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56D59" w14:textId="77777777" w:rsidR="00661DF6" w:rsidRPr="00C8523C" w:rsidRDefault="00661DF6" w:rsidP="0007091E">
      <w:pPr>
        <w:rPr>
          <w:rFonts w:cs="Times New Roman"/>
        </w:rPr>
      </w:pPr>
    </w:p>
    <w:p w14:paraId="6660DC16" w14:textId="77777777" w:rsidR="00661DF6" w:rsidRPr="00C8523C" w:rsidRDefault="00661DF6" w:rsidP="0007091E">
      <w:pPr>
        <w:rPr>
          <w:rFonts w:cs="Times New Roman"/>
        </w:rPr>
      </w:pPr>
    </w:p>
    <w:p w14:paraId="453BFC78" w14:textId="77777777" w:rsidR="00661DF6" w:rsidRPr="00C8523C" w:rsidRDefault="00661DF6" w:rsidP="0007091E">
      <w:pPr>
        <w:rPr>
          <w:rFonts w:cs="Times New Roman"/>
        </w:rPr>
      </w:pPr>
    </w:p>
    <w:p w14:paraId="7686CAA8" w14:textId="77777777" w:rsidR="00661DF6" w:rsidRDefault="00661DF6" w:rsidP="0007091E">
      <w:pPr>
        <w:rPr>
          <w:rFonts w:cs="Times New Roman"/>
        </w:rPr>
      </w:pPr>
    </w:p>
    <w:p w14:paraId="1B786403" w14:textId="77777777" w:rsidR="00870286" w:rsidRDefault="00870286" w:rsidP="0007091E">
      <w:pPr>
        <w:rPr>
          <w:rFonts w:cs="Times New Roman"/>
        </w:rPr>
      </w:pPr>
    </w:p>
    <w:p w14:paraId="301518F6" w14:textId="77777777" w:rsidR="00870286" w:rsidRDefault="00870286" w:rsidP="0007091E">
      <w:pPr>
        <w:rPr>
          <w:rFonts w:cs="Times New Roman"/>
        </w:rPr>
      </w:pPr>
    </w:p>
    <w:p w14:paraId="1770E31F" w14:textId="77777777" w:rsidR="00870286" w:rsidRDefault="00870286" w:rsidP="0007091E">
      <w:pPr>
        <w:rPr>
          <w:rFonts w:cs="Times New Roman"/>
        </w:rPr>
      </w:pPr>
    </w:p>
    <w:p w14:paraId="1F6EDAF5" w14:textId="77777777" w:rsidR="00870286" w:rsidRDefault="00870286" w:rsidP="0007091E">
      <w:pPr>
        <w:rPr>
          <w:rFonts w:cs="Times New Roman"/>
        </w:rPr>
      </w:pPr>
    </w:p>
    <w:p w14:paraId="7CC42C9C" w14:textId="77777777" w:rsidR="00870286" w:rsidRDefault="00870286" w:rsidP="0007091E">
      <w:pPr>
        <w:rPr>
          <w:rFonts w:cs="Times New Roman"/>
        </w:rPr>
      </w:pPr>
    </w:p>
    <w:p w14:paraId="7D52C1AB" w14:textId="77777777" w:rsidR="00870286" w:rsidRPr="00C8523C" w:rsidRDefault="00870286" w:rsidP="0007091E">
      <w:pPr>
        <w:rPr>
          <w:rFonts w:cs="Times New Roman"/>
        </w:rPr>
      </w:pPr>
    </w:p>
    <w:p w14:paraId="6513CBDA" w14:textId="54B155BC" w:rsidR="00283314" w:rsidRPr="00870286" w:rsidRDefault="00870286" w:rsidP="00870286">
      <w:pPr>
        <w:jc w:val="center"/>
        <w:rPr>
          <w:rFonts w:cs="Times New Roman"/>
          <w:b/>
          <w:bCs/>
          <w:sz w:val="80"/>
          <w:szCs w:val="80"/>
        </w:rPr>
        <w:sectPr w:rsidR="00283314" w:rsidRPr="00870286" w:rsidSect="00283314">
          <w:headerReference w:type="default" r:id="rId8"/>
          <w:footerReference w:type="default" r:id="rId9"/>
          <w:footerReference w:type="first" r:id="rId10"/>
          <w:pgSz w:w="11906" w:h="16838"/>
          <w:pgMar w:top="2268" w:right="1701" w:bottom="1701" w:left="2268" w:header="709" w:footer="709" w:gutter="0"/>
          <w:pgNumType w:fmt="lowerRoman"/>
          <w:cols w:space="708"/>
          <w:titlePg/>
          <w:docGrid w:linePitch="360"/>
        </w:sectPr>
      </w:pPr>
      <w:r w:rsidRPr="00870286">
        <w:rPr>
          <w:rFonts w:cs="Times New Roman"/>
          <w:b/>
          <w:bCs/>
          <w:sz w:val="80"/>
          <w:szCs w:val="80"/>
        </w:rPr>
        <w:t>BAB 1</w:t>
      </w:r>
    </w:p>
    <w:p w14:paraId="2AB5E4A0" w14:textId="7D3D50DC" w:rsidR="008F2F0C" w:rsidRPr="0072465F" w:rsidRDefault="003D5614" w:rsidP="00574913">
      <w:pPr>
        <w:pStyle w:val="Heading1"/>
        <w:spacing w:line="480" w:lineRule="auto"/>
        <w:rPr>
          <w:rFonts w:cs="Times New Roman"/>
          <w:color w:val="auto"/>
          <w:sz w:val="28"/>
          <w:szCs w:val="28"/>
        </w:rPr>
      </w:pPr>
      <w:bookmarkStart w:id="0" w:name="_Toc242742873"/>
      <w:r w:rsidRPr="0072465F">
        <w:rPr>
          <w:rFonts w:cs="Times New Roman"/>
          <w:color w:val="auto"/>
          <w:sz w:val="28"/>
          <w:szCs w:val="28"/>
        </w:rPr>
        <w:lastRenderedPageBreak/>
        <w:t>BAB</w:t>
      </w:r>
      <w:r w:rsidR="00A75B61" w:rsidRPr="0072465F">
        <w:rPr>
          <w:rFonts w:cs="Times New Roman"/>
          <w:color w:val="auto"/>
          <w:sz w:val="28"/>
          <w:szCs w:val="28"/>
        </w:rPr>
        <w:t xml:space="preserve"> </w:t>
      </w:r>
      <w:r w:rsidRPr="0072465F">
        <w:rPr>
          <w:rFonts w:cs="Times New Roman"/>
          <w:color w:val="auto"/>
          <w:sz w:val="28"/>
          <w:szCs w:val="28"/>
        </w:rPr>
        <w:t>I</w:t>
      </w:r>
      <w:r w:rsidR="00A75B61" w:rsidRPr="0072465F">
        <w:rPr>
          <w:rFonts w:cs="Times New Roman"/>
          <w:color w:val="auto"/>
          <w:sz w:val="28"/>
          <w:szCs w:val="28"/>
        </w:rPr>
        <w:t xml:space="preserve"> </w:t>
      </w:r>
      <w:r w:rsidRPr="0072465F">
        <w:rPr>
          <w:rFonts w:cs="Times New Roman"/>
          <w:color w:val="auto"/>
          <w:sz w:val="28"/>
          <w:szCs w:val="28"/>
        </w:rPr>
        <w:br/>
        <w:t>PENDAHULUAN</w:t>
      </w:r>
      <w:bookmarkEnd w:id="0"/>
    </w:p>
    <w:p w14:paraId="3B7E51AC" w14:textId="350A938A" w:rsidR="00D01F11" w:rsidRPr="00C8523C" w:rsidRDefault="008F2F0C">
      <w:pPr>
        <w:pStyle w:val="Heading2"/>
        <w:numPr>
          <w:ilvl w:val="1"/>
          <w:numId w:val="1"/>
        </w:numPr>
        <w:spacing w:line="480" w:lineRule="auto"/>
        <w:ind w:left="0" w:firstLine="0"/>
        <w:rPr>
          <w:rFonts w:cs="Times New Roman"/>
          <w:szCs w:val="24"/>
        </w:rPr>
      </w:pPr>
      <w:bookmarkStart w:id="1" w:name="_Toc242742874"/>
      <w:r w:rsidRPr="00C8523C">
        <w:rPr>
          <w:rFonts w:cs="Times New Roman"/>
          <w:szCs w:val="24"/>
        </w:rPr>
        <w:t>Latar</w:t>
      </w:r>
      <w:r w:rsidR="00A75B61" w:rsidRPr="00C8523C">
        <w:rPr>
          <w:rFonts w:cs="Times New Roman"/>
          <w:szCs w:val="24"/>
        </w:rPr>
        <w:t xml:space="preserve"> </w:t>
      </w:r>
      <w:r w:rsidRPr="00C8523C">
        <w:rPr>
          <w:rFonts w:cs="Times New Roman"/>
          <w:szCs w:val="24"/>
        </w:rPr>
        <w:t>Belakang</w:t>
      </w:r>
      <w:bookmarkEnd w:id="1"/>
      <w:r w:rsidR="00A75B61" w:rsidRPr="00C8523C">
        <w:rPr>
          <w:rFonts w:cs="Times New Roman"/>
          <w:szCs w:val="24"/>
        </w:rPr>
        <w:t xml:space="preserve"> </w:t>
      </w:r>
    </w:p>
    <w:p w14:paraId="1396AA12" w14:textId="77777777" w:rsidR="00FA7191" w:rsidRPr="00C8523C" w:rsidRDefault="00A75B61" w:rsidP="00951CE0">
      <w:pPr>
        <w:spacing w:line="480" w:lineRule="auto"/>
        <w:jc w:val="both"/>
        <w:rPr>
          <w:rFonts w:cs="Times New Roman"/>
          <w:szCs w:val="24"/>
        </w:rPr>
      </w:pPr>
      <w:r w:rsidRPr="00C8523C">
        <w:rPr>
          <w:rFonts w:cs="Times New Roman"/>
          <w:szCs w:val="24"/>
        </w:rPr>
        <w:t xml:space="preserve"> </w:t>
      </w:r>
      <w:r w:rsidRPr="00C8523C">
        <w:rPr>
          <w:rFonts w:cs="Times New Roman"/>
          <w:szCs w:val="24"/>
        </w:rPr>
        <w:tab/>
      </w:r>
      <w:r w:rsidR="00C449B1" w:rsidRPr="00C8523C">
        <w:rPr>
          <w:rFonts w:cs="Times New Roman"/>
          <w:szCs w:val="24"/>
        </w:rPr>
        <w:t>Di Indonesia</w:t>
      </w:r>
      <w:r w:rsidR="00427B38" w:rsidRPr="00C8523C">
        <w:rPr>
          <w:rFonts w:cs="Times New Roman"/>
          <w:szCs w:val="24"/>
        </w:rPr>
        <w:t xml:space="preserve"> </w:t>
      </w:r>
      <w:r w:rsidR="00C449B1" w:rsidRPr="00C8523C">
        <w:rPr>
          <w:rFonts w:cs="Times New Roman"/>
          <w:szCs w:val="24"/>
        </w:rPr>
        <w:t xml:space="preserve">sistem perbankan terbagi menjadi dua sistem utama, yaitu perbankan konvensional dan perbankan syariah. Secara aset dan pangsa pasar, perbankan konvensional masih mendominasi industri keuangan nasional. Namun, perbankan syariah juga menunjukkan pertumbuhan yang konsisten dalam beberapa tahun terakhir. Total Pembiayaan menjadi ukuran penting karena menunjukkan seberapa besar kontribusi bank syariah dalam mendorong pertumbuhan usaha mikro, kecil, menengah, maupun sektor korporasi. </w:t>
      </w:r>
      <w:r w:rsidR="00622C6A" w:rsidRPr="00C8523C">
        <w:rPr>
          <w:rFonts w:cs="Times New Roman"/>
          <w:szCs w:val="24"/>
        </w:rPr>
        <w:t xml:space="preserve">Pembiayaan secara umum merupakan pembelanjaan atau </w:t>
      </w:r>
      <w:r w:rsidR="00622C6A" w:rsidRPr="00C8523C">
        <w:rPr>
          <w:rFonts w:cs="Times New Roman"/>
          <w:i/>
          <w:iCs/>
          <w:szCs w:val="24"/>
        </w:rPr>
        <w:t>financing</w:t>
      </w:r>
      <w:r w:rsidR="00622C6A" w:rsidRPr="00C8523C">
        <w:rPr>
          <w:rFonts w:cs="Times New Roman"/>
          <w:szCs w:val="24"/>
        </w:rPr>
        <w:t xml:space="preserve"> </w:t>
      </w:r>
      <w:r w:rsidR="00427B38" w:rsidRPr="00C8523C">
        <w:rPr>
          <w:rFonts w:cs="Times New Roman"/>
          <w:szCs w:val="24"/>
        </w:rPr>
        <w:t>yaitu</w:t>
      </w:r>
      <w:r w:rsidR="00622C6A" w:rsidRPr="00C8523C">
        <w:rPr>
          <w:rFonts w:cs="Times New Roman"/>
          <w:szCs w:val="24"/>
        </w:rPr>
        <w:t xml:space="preserve"> pendanaan yang digunakan baik dikerjakan sendiri maupun dilakukan oleh orang lain untuk membantu investasi yang terencana. Singkatnya, pembiayaan didefinisikan sebagai pendanaan yang dilaksanakan oleh lembaga keuangan yaitu bank untuk nasabahnya </w:t>
      </w:r>
      <w:r w:rsidR="00622C6A" w:rsidRPr="00C8523C">
        <w:rPr>
          <w:rFonts w:cs="Times New Roman"/>
          <w:szCs w:val="24"/>
        </w:rPr>
        <w:fldChar w:fldCharType="begin" w:fldLock="1"/>
      </w:r>
      <w:r w:rsidR="00622C6A" w:rsidRPr="00C8523C">
        <w:rPr>
          <w:rFonts w:cs="Times New Roman"/>
          <w:szCs w:val="24"/>
        </w:rPr>
        <w:instrText>ADDIN CSL_CITATION {"citationItems":[{"id":"ITEM-1","itemData":{"author":[{"dropping-particle":"","family":"Arum","given":"Yasmine Sekar","non-dropping-particle":"","parse-names":false,"suffix":""},{"dropping-particle":"","family":"Himmati","given":"Risdiana","non-dropping-particle":"","parse-names":false,"suffix":""}],"id":"ITEM-1","issue":"2","issued":{"date-parts":[["2021"]]},"page":"72-84","title":"Analisis pengaruh dana pihak ketiga dan pembiayaan perbankan syariah terhadap pertumbuhan ekonomi Indonesia tahun 2011-2021","type":"article-journal","volume":"1"},"uris":["http://www.mendeley.com/documents/?uuid=b6ff4bdf-d8af-44af-b586-7061ec14394f"]}],"mendeley":{"formattedCitation":"(Arum &amp; Himmati, 2021)","plainTextFormattedCitation":"(Arum &amp; Himmati, 2021)"},"properties":{"noteIndex":0},"schema":"https://github.com/citation-style-language/schema/raw/master/csl-citation.json"}</w:instrText>
      </w:r>
      <w:r w:rsidR="00622C6A" w:rsidRPr="00C8523C">
        <w:rPr>
          <w:rFonts w:cs="Times New Roman"/>
          <w:szCs w:val="24"/>
        </w:rPr>
        <w:fldChar w:fldCharType="separate"/>
      </w:r>
      <w:r w:rsidR="00622C6A" w:rsidRPr="00C8523C">
        <w:rPr>
          <w:rFonts w:cs="Times New Roman"/>
          <w:szCs w:val="24"/>
        </w:rPr>
        <w:t>(Arum &amp; Himmati, 2021)</w:t>
      </w:r>
      <w:r w:rsidR="00622C6A" w:rsidRPr="00C8523C">
        <w:rPr>
          <w:rFonts w:cs="Times New Roman"/>
          <w:szCs w:val="24"/>
        </w:rPr>
        <w:fldChar w:fldCharType="end"/>
      </w:r>
      <w:r w:rsidR="00622C6A" w:rsidRPr="00C8523C">
        <w:rPr>
          <w:rFonts w:cs="Times New Roman"/>
          <w:szCs w:val="24"/>
        </w:rPr>
        <w:t xml:space="preserve">. Pembiayaan yang merupakan produk bank syariah yang ditawarkan dinilai lebih erat dengan sektor riil dikarenakan menggunakan dasar transaksi di sektor riil, maka memiliki pengaruh yang lebih jelas dalam menyokong pertumbuhan ekonomi (Gunawan et al., 2017). </w:t>
      </w:r>
    </w:p>
    <w:p w14:paraId="1B2F70FF" w14:textId="16072758" w:rsidR="00951CE0" w:rsidRPr="00C8523C" w:rsidRDefault="00FA7191" w:rsidP="00951CE0">
      <w:pPr>
        <w:spacing w:line="480" w:lineRule="auto"/>
        <w:jc w:val="both"/>
        <w:rPr>
          <w:rFonts w:cs="Times New Roman"/>
          <w:szCs w:val="24"/>
        </w:rPr>
      </w:pPr>
      <w:r w:rsidRPr="00C8523C">
        <w:rPr>
          <w:rFonts w:cs="Times New Roman"/>
          <w:szCs w:val="24"/>
        </w:rPr>
        <w:tab/>
      </w:r>
      <w:r w:rsidR="00C20B6A" w:rsidRPr="00C8523C">
        <w:rPr>
          <w:rFonts w:cs="Times New Roman"/>
          <w:szCs w:val="24"/>
        </w:rPr>
        <w:t xml:space="preserve">Pertumbuhan ekonomi suatu negara tidak terlepas dari sektor perbankan sebagai lembaga intermediasi keuangan. </w:t>
      </w:r>
      <w:r w:rsidR="00021D3D" w:rsidRPr="00C8523C">
        <w:rPr>
          <w:rFonts w:cs="Times New Roman"/>
          <w:szCs w:val="24"/>
        </w:rPr>
        <w:t>P</w:t>
      </w:r>
      <w:r w:rsidR="00C20B6A" w:rsidRPr="00C8523C">
        <w:rPr>
          <w:rFonts w:cs="Times New Roman"/>
          <w:szCs w:val="24"/>
        </w:rPr>
        <w:t>erbankan menghimpun dana dari masyarakat dan menyalurkan kembali dalam bentuk kredit</w:t>
      </w:r>
      <w:r w:rsidR="00C500AD" w:rsidRPr="00C8523C">
        <w:rPr>
          <w:rFonts w:cs="Times New Roman"/>
          <w:szCs w:val="24"/>
        </w:rPr>
        <w:t xml:space="preserve"> </w:t>
      </w:r>
      <w:r w:rsidR="00C20B6A" w:rsidRPr="00C8523C">
        <w:rPr>
          <w:rFonts w:cs="Times New Roman"/>
          <w:szCs w:val="24"/>
        </w:rPr>
        <w:t xml:space="preserve">atau pembiayaan, </w:t>
      </w:r>
      <w:r w:rsidR="00030F8B" w:rsidRPr="00C8523C">
        <w:rPr>
          <w:rFonts w:cs="Times New Roman"/>
          <w:szCs w:val="24"/>
        </w:rPr>
        <w:t>dengan tujuan</w:t>
      </w:r>
      <w:r w:rsidR="00C20B6A" w:rsidRPr="00C8523C">
        <w:rPr>
          <w:rFonts w:cs="Times New Roman"/>
          <w:szCs w:val="24"/>
        </w:rPr>
        <w:t xml:space="preserve"> untuk mendorong</w:t>
      </w:r>
      <w:r w:rsidR="00F47F5A" w:rsidRPr="00C8523C">
        <w:rPr>
          <w:rFonts w:cs="Times New Roman"/>
          <w:szCs w:val="24"/>
        </w:rPr>
        <w:t xml:space="preserve"> </w:t>
      </w:r>
      <w:r w:rsidR="00C20B6A" w:rsidRPr="00C8523C">
        <w:rPr>
          <w:rFonts w:cs="Times New Roman"/>
          <w:szCs w:val="24"/>
        </w:rPr>
        <w:t>aktivitas produksi,</w:t>
      </w:r>
      <w:r w:rsidR="00F47F5A" w:rsidRPr="00C8523C">
        <w:rPr>
          <w:rFonts w:cs="Times New Roman"/>
          <w:szCs w:val="24"/>
        </w:rPr>
        <w:t xml:space="preserve"> </w:t>
      </w:r>
      <w:r w:rsidR="00C20B6A" w:rsidRPr="00C8523C">
        <w:rPr>
          <w:rFonts w:cs="Times New Roman"/>
          <w:szCs w:val="24"/>
        </w:rPr>
        <w:t xml:space="preserve">konsumsi, dan investasi. </w:t>
      </w:r>
      <w:r w:rsidR="00C20B6A" w:rsidRPr="00C8523C">
        <w:rPr>
          <w:rFonts w:cs="Times New Roman"/>
          <w:szCs w:val="24"/>
        </w:rPr>
        <w:lastRenderedPageBreak/>
        <w:t xml:space="preserve">Perkembangan perekonomian Indonesia tidak pernah berdiri sendiri, melainkan selalu dipengaruhi oleh dinamika makroekonomi yang bergerak dari waktu ke waktu. </w:t>
      </w:r>
      <w:r w:rsidR="00F71200" w:rsidRPr="00C8523C">
        <w:rPr>
          <w:rFonts w:cs="Times New Roman"/>
          <w:szCs w:val="24"/>
        </w:rPr>
        <w:t xml:space="preserve">Fluktuasi kurs yang terjadi sejak periode </w:t>
      </w:r>
      <w:r w:rsidR="00F47F5A" w:rsidRPr="00C8523C">
        <w:rPr>
          <w:rFonts w:cs="Times New Roman"/>
          <w:szCs w:val="24"/>
        </w:rPr>
        <w:t xml:space="preserve">2004-2024 </w:t>
      </w:r>
      <w:r w:rsidR="00F71200" w:rsidRPr="00C8523C">
        <w:rPr>
          <w:rFonts w:cs="Times New Roman"/>
          <w:szCs w:val="24"/>
        </w:rPr>
        <w:t xml:space="preserve">mencerminkan adanya gejolak eksternal dan domestik yang berdampak langsung pada biaya impor, daya saing ekspor, serta </w:t>
      </w:r>
      <w:r w:rsidR="00030F8B" w:rsidRPr="00C8523C">
        <w:rPr>
          <w:rFonts w:cs="Times New Roman"/>
          <w:szCs w:val="24"/>
        </w:rPr>
        <w:t>ekspektasi</w:t>
      </w:r>
      <w:r w:rsidR="00F71200" w:rsidRPr="00C8523C">
        <w:rPr>
          <w:rFonts w:cs="Times New Roman"/>
          <w:szCs w:val="24"/>
        </w:rPr>
        <w:t xml:space="preserve"> pelaku usaha dalam mengambil keputusan investasi dan pembiayaan.</w:t>
      </w:r>
      <w:r w:rsidR="00F20FCB" w:rsidRPr="00C8523C">
        <w:rPr>
          <w:rFonts w:cs="Times New Roman"/>
          <w:szCs w:val="24"/>
        </w:rPr>
        <w:t xml:space="preserve"> </w:t>
      </w:r>
      <w:r w:rsidR="00D01F11" w:rsidRPr="00C8523C">
        <w:rPr>
          <w:rFonts w:cs="Times New Roman"/>
          <w:szCs w:val="24"/>
        </w:rPr>
        <w:t>Namun,</w:t>
      </w:r>
      <w:r w:rsidR="00A75B61" w:rsidRPr="00C8523C">
        <w:rPr>
          <w:rFonts w:cs="Times New Roman"/>
          <w:szCs w:val="24"/>
        </w:rPr>
        <w:t xml:space="preserve"> </w:t>
      </w:r>
      <w:r w:rsidR="00D01F11" w:rsidRPr="00C8523C">
        <w:rPr>
          <w:rFonts w:cs="Times New Roman"/>
          <w:szCs w:val="24"/>
        </w:rPr>
        <w:t>perkembangan</w:t>
      </w:r>
      <w:r w:rsidR="00A75B61" w:rsidRPr="00C8523C">
        <w:rPr>
          <w:rFonts w:cs="Times New Roman"/>
          <w:szCs w:val="24"/>
        </w:rPr>
        <w:t xml:space="preserve"> </w:t>
      </w:r>
      <w:r w:rsidR="00B701D4" w:rsidRPr="00C8523C">
        <w:rPr>
          <w:rFonts w:cs="Times New Roman"/>
          <w:szCs w:val="24"/>
        </w:rPr>
        <w:t>Total Pembiayaan Perbankan Syariah</w:t>
      </w:r>
      <w:r w:rsidR="00A75B61" w:rsidRPr="00C8523C">
        <w:rPr>
          <w:rFonts w:cs="Times New Roman"/>
          <w:szCs w:val="24"/>
        </w:rPr>
        <w:t xml:space="preserve"> </w:t>
      </w:r>
      <w:r w:rsidR="00D01F11" w:rsidRPr="00C8523C">
        <w:rPr>
          <w:rFonts w:cs="Times New Roman"/>
          <w:szCs w:val="24"/>
        </w:rPr>
        <w:t>tidak</w:t>
      </w:r>
      <w:r w:rsidR="00A75B61" w:rsidRPr="00C8523C">
        <w:rPr>
          <w:rFonts w:cs="Times New Roman"/>
          <w:szCs w:val="24"/>
        </w:rPr>
        <w:t xml:space="preserve"> </w:t>
      </w:r>
      <w:r w:rsidR="00D01F11" w:rsidRPr="00C8523C">
        <w:rPr>
          <w:rFonts w:cs="Times New Roman"/>
          <w:szCs w:val="24"/>
        </w:rPr>
        <w:t>hanya</w:t>
      </w:r>
      <w:r w:rsidR="00A75B61" w:rsidRPr="00C8523C">
        <w:rPr>
          <w:rFonts w:cs="Times New Roman"/>
          <w:szCs w:val="24"/>
        </w:rPr>
        <w:t xml:space="preserve"> </w:t>
      </w:r>
      <w:r w:rsidR="00D01F11" w:rsidRPr="00C8523C">
        <w:rPr>
          <w:rFonts w:cs="Times New Roman"/>
          <w:szCs w:val="24"/>
        </w:rPr>
        <w:t>dipengaruhi</w:t>
      </w:r>
      <w:r w:rsidR="00A75B61" w:rsidRPr="00C8523C">
        <w:rPr>
          <w:rFonts w:cs="Times New Roman"/>
          <w:szCs w:val="24"/>
        </w:rPr>
        <w:t xml:space="preserve"> </w:t>
      </w:r>
      <w:r w:rsidR="00D01F11" w:rsidRPr="00C8523C">
        <w:rPr>
          <w:rFonts w:cs="Times New Roman"/>
          <w:szCs w:val="24"/>
        </w:rPr>
        <w:t>oleh</w:t>
      </w:r>
      <w:r w:rsidR="00A75B61" w:rsidRPr="00C8523C">
        <w:rPr>
          <w:rFonts w:cs="Times New Roman"/>
          <w:szCs w:val="24"/>
        </w:rPr>
        <w:t xml:space="preserve"> </w:t>
      </w:r>
      <w:r w:rsidR="00D01F11" w:rsidRPr="00C8523C">
        <w:rPr>
          <w:rFonts w:cs="Times New Roman"/>
          <w:szCs w:val="24"/>
        </w:rPr>
        <w:t>faktor</w:t>
      </w:r>
      <w:r w:rsidR="00A75B61" w:rsidRPr="00C8523C">
        <w:rPr>
          <w:rFonts w:cs="Times New Roman"/>
          <w:szCs w:val="24"/>
        </w:rPr>
        <w:t xml:space="preserve"> </w:t>
      </w:r>
      <w:r w:rsidR="00D01F11" w:rsidRPr="00C8523C">
        <w:rPr>
          <w:rFonts w:cs="Times New Roman"/>
          <w:szCs w:val="24"/>
        </w:rPr>
        <w:t>internal</w:t>
      </w:r>
      <w:r w:rsidR="00A75B61" w:rsidRPr="00C8523C">
        <w:rPr>
          <w:rFonts w:cs="Times New Roman"/>
          <w:szCs w:val="24"/>
        </w:rPr>
        <w:t xml:space="preserve"> </w:t>
      </w:r>
      <w:r w:rsidR="00D01F11" w:rsidRPr="00C8523C">
        <w:rPr>
          <w:rFonts w:cs="Times New Roman"/>
          <w:szCs w:val="24"/>
        </w:rPr>
        <w:t>bank,</w:t>
      </w:r>
      <w:r w:rsidR="00A75B61" w:rsidRPr="00C8523C">
        <w:rPr>
          <w:rFonts w:cs="Times New Roman"/>
          <w:szCs w:val="24"/>
        </w:rPr>
        <w:t xml:space="preserve"> </w:t>
      </w:r>
      <w:r w:rsidR="00D01F11" w:rsidRPr="00C8523C">
        <w:rPr>
          <w:rFonts w:cs="Times New Roman"/>
          <w:szCs w:val="24"/>
        </w:rPr>
        <w:t>tetapi</w:t>
      </w:r>
      <w:r w:rsidR="00A75B61" w:rsidRPr="00C8523C">
        <w:rPr>
          <w:rFonts w:cs="Times New Roman"/>
          <w:szCs w:val="24"/>
        </w:rPr>
        <w:t xml:space="preserve"> </w:t>
      </w:r>
      <w:r w:rsidR="00D01F11" w:rsidRPr="00C8523C">
        <w:rPr>
          <w:rFonts w:cs="Times New Roman"/>
          <w:szCs w:val="24"/>
        </w:rPr>
        <w:t>juga</w:t>
      </w:r>
      <w:r w:rsidR="00A75B61" w:rsidRPr="00C8523C">
        <w:rPr>
          <w:rFonts w:cs="Times New Roman"/>
          <w:szCs w:val="24"/>
        </w:rPr>
        <w:t xml:space="preserve"> </w:t>
      </w:r>
      <w:r w:rsidR="00D01F11" w:rsidRPr="00C8523C">
        <w:rPr>
          <w:rFonts w:cs="Times New Roman"/>
          <w:szCs w:val="24"/>
        </w:rPr>
        <w:t>sangat</w:t>
      </w:r>
      <w:r w:rsidR="00A75B61" w:rsidRPr="00C8523C">
        <w:rPr>
          <w:rFonts w:cs="Times New Roman"/>
          <w:szCs w:val="24"/>
        </w:rPr>
        <w:t xml:space="preserve"> </w:t>
      </w:r>
      <w:r w:rsidR="00D01F11" w:rsidRPr="00C8523C">
        <w:rPr>
          <w:rFonts w:cs="Times New Roman"/>
          <w:szCs w:val="24"/>
        </w:rPr>
        <w:t>dipengaruhi</w:t>
      </w:r>
      <w:r w:rsidR="00A75B61" w:rsidRPr="00C8523C">
        <w:rPr>
          <w:rFonts w:cs="Times New Roman"/>
          <w:szCs w:val="24"/>
        </w:rPr>
        <w:t xml:space="preserve"> </w:t>
      </w:r>
      <w:r w:rsidR="00D01F11" w:rsidRPr="00C8523C">
        <w:rPr>
          <w:rFonts w:cs="Times New Roman"/>
          <w:szCs w:val="24"/>
        </w:rPr>
        <w:t>oleh</w:t>
      </w:r>
      <w:r w:rsidR="00A75B61" w:rsidRPr="00C8523C">
        <w:rPr>
          <w:rFonts w:cs="Times New Roman"/>
          <w:szCs w:val="24"/>
        </w:rPr>
        <w:t xml:space="preserve"> </w:t>
      </w:r>
      <w:r w:rsidR="00D01F11" w:rsidRPr="00C8523C">
        <w:rPr>
          <w:rFonts w:cs="Times New Roman"/>
          <w:szCs w:val="24"/>
        </w:rPr>
        <w:t>kondisi</w:t>
      </w:r>
      <w:r w:rsidR="00A75B61" w:rsidRPr="00C8523C">
        <w:rPr>
          <w:rFonts w:cs="Times New Roman"/>
          <w:szCs w:val="24"/>
        </w:rPr>
        <w:t xml:space="preserve"> </w:t>
      </w:r>
      <w:r w:rsidR="00D01F11" w:rsidRPr="00C8523C">
        <w:rPr>
          <w:rFonts w:cs="Times New Roman"/>
          <w:szCs w:val="24"/>
        </w:rPr>
        <w:t>makroekonomi</w:t>
      </w:r>
      <w:r w:rsidR="00A75B61" w:rsidRPr="00C8523C">
        <w:rPr>
          <w:rFonts w:cs="Times New Roman"/>
          <w:szCs w:val="24"/>
        </w:rPr>
        <w:t xml:space="preserve"> </w:t>
      </w:r>
      <w:r w:rsidR="009216FF" w:rsidRPr="00C8523C">
        <w:rPr>
          <w:rFonts w:cs="Times New Roman"/>
          <w:szCs w:val="24"/>
        </w:rPr>
        <w:fldChar w:fldCharType="begin" w:fldLock="1"/>
      </w:r>
      <w:r w:rsidR="00C513BC" w:rsidRPr="00C8523C">
        <w:rPr>
          <w:rFonts w:cs="Times New Roman"/>
          <w:szCs w:val="24"/>
        </w:rPr>
        <w:instrText>ADDIN CSL_CITATION {"citationItems":[{"id":"ITEM-1","itemData":{"DOI":"10.26740/al-uqud.v5n2.p250-274","author":[{"dropping-particle":"","family":"Kava","given":"Muhammad","non-dropping-particle":"","parse-names":false,"suffix":""}],"id":"ITEM-1","issue":"28","issued":{"date-parts":[["2021"]]},"page":"250-274","title":"The Analysis of Inflation Effect , Interest Rate and Exchange Rate on Financing : Third-Party Funds as an Intervening Variable of Sharia Banking in Indonesia","type":"article-journal","volume":"5"},"uris":["http://www.mendeley.com/documents/?uuid=1e486d5f-b0dd-44d1-b928-b20498a62b2a"]}],"mendeley":{"formattedCitation":"(Kava, 2021)","plainTextFormattedCitation":"(Kava, 2021)","previouslyFormattedCitation":"(Kava, 2021)"},"properties":{"noteIndex":0},"schema":"https://github.com/citation-style-language/schema/raw/master/csl-citation.json"}</w:instrText>
      </w:r>
      <w:r w:rsidR="009216FF" w:rsidRPr="00C8523C">
        <w:rPr>
          <w:rFonts w:cs="Times New Roman"/>
          <w:szCs w:val="24"/>
        </w:rPr>
        <w:fldChar w:fldCharType="separate"/>
      </w:r>
      <w:r w:rsidR="009216FF" w:rsidRPr="00C8523C">
        <w:rPr>
          <w:rFonts w:cs="Times New Roman"/>
          <w:szCs w:val="24"/>
        </w:rPr>
        <w:t>(Kava, 2021)</w:t>
      </w:r>
      <w:r w:rsidR="009216FF" w:rsidRPr="00C8523C">
        <w:rPr>
          <w:rFonts w:cs="Times New Roman"/>
          <w:szCs w:val="24"/>
        </w:rPr>
        <w:fldChar w:fldCharType="end"/>
      </w:r>
      <w:r w:rsidR="00D01F11" w:rsidRPr="00C8523C">
        <w:rPr>
          <w:rFonts w:cs="Times New Roman"/>
          <w:szCs w:val="24"/>
        </w:rPr>
        <w:t>.</w:t>
      </w:r>
      <w:r w:rsidR="00A75B61" w:rsidRPr="00C8523C">
        <w:rPr>
          <w:rFonts w:cs="Times New Roman"/>
          <w:szCs w:val="24"/>
        </w:rPr>
        <w:t xml:space="preserve"> </w:t>
      </w:r>
    </w:p>
    <w:p w14:paraId="7FDE4B87" w14:textId="74D10A38" w:rsidR="002D341A" w:rsidRPr="00C8523C" w:rsidRDefault="00F47F5A" w:rsidP="00A603A1">
      <w:pPr>
        <w:spacing w:line="480" w:lineRule="auto"/>
        <w:jc w:val="both"/>
        <w:rPr>
          <w:rFonts w:cs="Times New Roman"/>
          <w:szCs w:val="24"/>
        </w:rPr>
      </w:pPr>
      <w:r w:rsidRPr="00C8523C">
        <w:drawing>
          <wp:inline distT="0" distB="0" distL="0" distR="0" wp14:anchorId="11C3F73F" wp14:editId="2625ADE3">
            <wp:extent cx="4572000" cy="2743200"/>
            <wp:effectExtent l="0" t="0" r="0" b="0"/>
            <wp:docPr id="497841624" name="Chart 1">
              <a:extLst xmlns:a="http://schemas.openxmlformats.org/drawingml/2006/main">
                <a:ext uri="{FF2B5EF4-FFF2-40B4-BE49-F238E27FC236}">
                  <a16:creationId xmlns:a16="http://schemas.microsoft.com/office/drawing/2014/main" id="{2D7C1C9C-1EFF-5A5E-F5A8-DF08D97EE2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427B38" w:rsidRPr="00C8523C">
        <w:rPr>
          <w:rFonts w:cs="Times New Roman"/>
          <w:szCs w:val="24"/>
        </w:rPr>
        <w:t xml:space="preserve"> </w:t>
      </w:r>
    </w:p>
    <w:p w14:paraId="50900A63" w14:textId="634213DD" w:rsidR="002D341A" w:rsidRPr="004309A1" w:rsidRDefault="004309A1" w:rsidP="004309A1">
      <w:pPr>
        <w:pStyle w:val="Caption"/>
        <w:jc w:val="center"/>
        <w:rPr>
          <w:rFonts w:ascii="Times New Roman" w:hAnsi="Times New Roman" w:cs="Times New Roman"/>
          <w:b/>
          <w:bCs/>
          <w:i w:val="0"/>
          <w:iCs w:val="0"/>
          <w:color w:val="auto"/>
          <w:sz w:val="24"/>
          <w:szCs w:val="24"/>
        </w:rPr>
      </w:pPr>
      <w:bookmarkStart w:id="2" w:name="_Toc233076018"/>
      <w:proofErr w:type="spellStart"/>
      <w:r w:rsidRPr="004309A1">
        <w:rPr>
          <w:rFonts w:ascii="Times New Roman" w:hAnsi="Times New Roman" w:cs="Times New Roman"/>
          <w:b/>
          <w:bCs/>
          <w:i w:val="0"/>
          <w:iCs w:val="0"/>
          <w:color w:val="auto"/>
          <w:sz w:val="24"/>
          <w:szCs w:val="24"/>
        </w:rPr>
        <w:t>Grafik</w:t>
      </w:r>
      <w:proofErr w:type="spellEnd"/>
      <w:r w:rsidRPr="004309A1">
        <w:rPr>
          <w:rFonts w:ascii="Times New Roman" w:hAnsi="Times New Roman" w:cs="Times New Roman"/>
          <w:b/>
          <w:bCs/>
          <w:i w:val="0"/>
          <w:iCs w:val="0"/>
          <w:color w:val="auto"/>
          <w:sz w:val="24"/>
          <w:szCs w:val="24"/>
        </w:rPr>
        <w:t xml:space="preserve"> 1. </w:t>
      </w:r>
      <w:r w:rsidRPr="004309A1">
        <w:rPr>
          <w:rFonts w:ascii="Times New Roman" w:hAnsi="Times New Roman" w:cs="Times New Roman"/>
          <w:b/>
          <w:bCs/>
          <w:i w:val="0"/>
          <w:iCs w:val="0"/>
          <w:color w:val="auto"/>
          <w:sz w:val="24"/>
          <w:szCs w:val="24"/>
        </w:rPr>
        <w:fldChar w:fldCharType="begin"/>
      </w:r>
      <w:r w:rsidRPr="004309A1">
        <w:rPr>
          <w:rFonts w:ascii="Times New Roman" w:hAnsi="Times New Roman" w:cs="Times New Roman"/>
          <w:b/>
          <w:bCs/>
          <w:i w:val="0"/>
          <w:iCs w:val="0"/>
          <w:color w:val="auto"/>
          <w:sz w:val="24"/>
          <w:szCs w:val="24"/>
        </w:rPr>
        <w:instrText xml:space="preserve"> SEQ Grafik_1. \* ARABIC </w:instrText>
      </w:r>
      <w:r w:rsidRPr="004309A1">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1</w:t>
      </w:r>
      <w:r w:rsidRPr="004309A1">
        <w:rPr>
          <w:rFonts w:ascii="Times New Roman" w:hAnsi="Times New Roman" w:cs="Times New Roman"/>
          <w:b/>
          <w:bCs/>
          <w:i w:val="0"/>
          <w:iCs w:val="0"/>
          <w:color w:val="auto"/>
          <w:sz w:val="24"/>
          <w:szCs w:val="24"/>
        </w:rPr>
        <w:fldChar w:fldCharType="end"/>
      </w:r>
      <w:r w:rsidRPr="004309A1">
        <w:rPr>
          <w:rFonts w:ascii="Times New Roman" w:hAnsi="Times New Roman" w:cs="Times New Roman"/>
          <w:b/>
          <w:bCs/>
          <w:i w:val="0"/>
          <w:iCs w:val="0"/>
          <w:color w:val="auto"/>
          <w:sz w:val="24"/>
          <w:szCs w:val="24"/>
        </w:rPr>
        <w:t xml:space="preserve"> </w:t>
      </w:r>
      <w:r w:rsidR="00A1171D" w:rsidRPr="004309A1">
        <w:rPr>
          <w:rFonts w:ascii="Times New Roman" w:hAnsi="Times New Roman" w:cs="Times New Roman"/>
          <w:b/>
          <w:bCs/>
          <w:i w:val="0"/>
          <w:iCs w:val="0"/>
          <w:color w:val="auto"/>
          <w:sz w:val="24"/>
          <w:szCs w:val="24"/>
        </w:rPr>
        <w:t xml:space="preserve"> </w:t>
      </w:r>
      <w:r w:rsidR="008720E5" w:rsidRPr="004309A1">
        <w:rPr>
          <w:rFonts w:ascii="Times New Roman" w:hAnsi="Times New Roman" w:cs="Times New Roman"/>
          <w:b/>
          <w:bCs/>
          <w:i w:val="0"/>
          <w:iCs w:val="0"/>
          <w:color w:val="auto"/>
          <w:sz w:val="24"/>
          <w:szCs w:val="24"/>
        </w:rPr>
        <w:t xml:space="preserve">Total </w:t>
      </w:r>
      <w:proofErr w:type="spellStart"/>
      <w:r w:rsidR="008720E5" w:rsidRPr="004309A1">
        <w:rPr>
          <w:rFonts w:ascii="Times New Roman" w:hAnsi="Times New Roman" w:cs="Times New Roman"/>
          <w:b/>
          <w:bCs/>
          <w:i w:val="0"/>
          <w:iCs w:val="0"/>
          <w:color w:val="auto"/>
          <w:sz w:val="24"/>
          <w:szCs w:val="24"/>
        </w:rPr>
        <w:t>Pembiayaan</w:t>
      </w:r>
      <w:proofErr w:type="spellEnd"/>
      <w:r w:rsidR="008720E5" w:rsidRPr="004309A1">
        <w:rPr>
          <w:rFonts w:ascii="Times New Roman" w:hAnsi="Times New Roman" w:cs="Times New Roman"/>
          <w:b/>
          <w:bCs/>
          <w:i w:val="0"/>
          <w:iCs w:val="0"/>
          <w:color w:val="auto"/>
          <w:sz w:val="24"/>
          <w:szCs w:val="24"/>
        </w:rPr>
        <w:t xml:space="preserve"> </w:t>
      </w:r>
      <w:proofErr w:type="spellStart"/>
      <w:r w:rsidR="008720E5" w:rsidRPr="004309A1">
        <w:rPr>
          <w:rFonts w:ascii="Times New Roman" w:hAnsi="Times New Roman" w:cs="Times New Roman"/>
          <w:b/>
          <w:bCs/>
          <w:i w:val="0"/>
          <w:iCs w:val="0"/>
          <w:color w:val="auto"/>
          <w:sz w:val="24"/>
          <w:szCs w:val="24"/>
        </w:rPr>
        <w:t>Perbankan</w:t>
      </w:r>
      <w:proofErr w:type="spellEnd"/>
      <w:r w:rsidR="008720E5" w:rsidRPr="004309A1">
        <w:rPr>
          <w:rFonts w:ascii="Times New Roman" w:hAnsi="Times New Roman" w:cs="Times New Roman"/>
          <w:b/>
          <w:bCs/>
          <w:i w:val="0"/>
          <w:iCs w:val="0"/>
          <w:color w:val="auto"/>
          <w:sz w:val="24"/>
          <w:szCs w:val="24"/>
        </w:rPr>
        <w:t xml:space="preserve"> Syariah</w:t>
      </w:r>
      <w:bookmarkEnd w:id="2"/>
    </w:p>
    <w:p w14:paraId="40EB5DF1" w14:textId="1C0133AD" w:rsidR="002D341A" w:rsidRPr="00C8523C" w:rsidRDefault="002D341A" w:rsidP="002D341A">
      <w:pPr>
        <w:spacing w:line="480" w:lineRule="auto"/>
        <w:ind w:left="709"/>
        <w:rPr>
          <w:rFonts w:cs="Times New Roman"/>
          <w:b/>
          <w:bCs/>
          <w:i/>
          <w:iCs/>
          <w:szCs w:val="24"/>
        </w:rPr>
      </w:pPr>
      <w:r w:rsidRPr="00C8523C">
        <w:rPr>
          <w:rFonts w:cs="Times New Roman"/>
          <w:b/>
          <w:bCs/>
          <w:i/>
          <w:iCs/>
          <w:szCs w:val="24"/>
        </w:rPr>
        <w:t>Sumber</w:t>
      </w:r>
      <w:r w:rsidRPr="00C8523C">
        <w:rPr>
          <w:rFonts w:cs="Times New Roman"/>
          <w:i/>
          <w:iCs/>
          <w:szCs w:val="24"/>
        </w:rPr>
        <w:t xml:space="preserve">: Diolah berdasarkan laporan publikasi </w:t>
      </w:r>
      <w:r w:rsidR="008720E5" w:rsidRPr="00C8523C">
        <w:rPr>
          <w:rFonts w:cs="Times New Roman"/>
          <w:i/>
          <w:iCs/>
          <w:szCs w:val="24"/>
        </w:rPr>
        <w:t>Otoritas Jasa Keuangan</w:t>
      </w:r>
    </w:p>
    <w:p w14:paraId="4927368C" w14:textId="241E03B8" w:rsidR="00C449B1" w:rsidRPr="00C8523C" w:rsidRDefault="008331DB" w:rsidP="00C449B1">
      <w:pPr>
        <w:spacing w:line="480" w:lineRule="auto"/>
        <w:jc w:val="both"/>
        <w:rPr>
          <w:rFonts w:cs="Times New Roman"/>
          <w:szCs w:val="24"/>
        </w:rPr>
      </w:pPr>
      <w:r w:rsidRPr="00C8523C">
        <w:rPr>
          <w:rFonts w:cs="Times New Roman"/>
          <w:szCs w:val="24"/>
        </w:rPr>
        <w:tab/>
      </w:r>
      <w:r w:rsidR="00102818" w:rsidRPr="00C8523C">
        <w:rPr>
          <w:rFonts w:cs="Times New Roman"/>
          <w:szCs w:val="24"/>
        </w:rPr>
        <w:t>Perkembangan industri perbankan syariah di Indonesia merupakan salah satu fenomena penting dalam sistem keuangan nasional</w:t>
      </w:r>
      <w:r w:rsidR="00FA7191" w:rsidRPr="00C8523C">
        <w:rPr>
          <w:rFonts w:cs="Times New Roman"/>
          <w:szCs w:val="24"/>
        </w:rPr>
        <w:t xml:space="preserve">. </w:t>
      </w:r>
      <w:r w:rsidR="00102818" w:rsidRPr="00C8523C">
        <w:rPr>
          <w:rFonts w:cs="Times New Roman"/>
          <w:szCs w:val="24"/>
        </w:rPr>
        <w:t xml:space="preserve">Sebagai negara dengan populasi Muslim terbesar di dunia, Indonesia memiliki potensi besar dalam </w:t>
      </w:r>
      <w:r w:rsidR="00102818" w:rsidRPr="00C8523C">
        <w:rPr>
          <w:rFonts w:cs="Times New Roman"/>
          <w:szCs w:val="24"/>
        </w:rPr>
        <w:lastRenderedPageBreak/>
        <w:t xml:space="preserve">mengembangkan sistem perbankan syariah yang tidak hanya bersaing secara domestik tetapi juga memiliki daya saing di tingkat global </w:t>
      </w:r>
      <w:r w:rsidR="00102818" w:rsidRPr="00C8523C">
        <w:rPr>
          <w:rFonts w:cs="Times New Roman"/>
          <w:szCs w:val="24"/>
        </w:rPr>
        <w:fldChar w:fldCharType="begin" w:fldLock="1"/>
      </w:r>
      <w:r w:rsidR="00A84E97" w:rsidRPr="00C8523C">
        <w:rPr>
          <w:rFonts w:cs="Times New Roman"/>
          <w:szCs w:val="24"/>
        </w:rPr>
        <w:instrText>ADDIN CSL_CITATION {"citationItems":[{"id":"ITEM-1","itemData":{"author":[{"dropping-particle":"","family":"Blolung","given":"Darma Marlianda","non-dropping-particle":"","parse-names":false,"suffix":""}],"id":"ITEM-1","issue":"Desember","issued":{"date-parts":[["2025"]]},"page":"106-118","title":"ANALISIS PENGARUH TINGKAT INFLASI, KURS, JUMLAH UANG BEREDAR, EKSPOR, DAN IMPOR TERHADAP CADANGAN DEVISA INDONESIA","type":"article-journal","volume":"8"},"uris":["http://www.mendeley.com/documents/?uuid=c47b75ae-188a-4813-b521-84b2a8d60f9e"]}],"mendeley":{"formattedCitation":"(Blolung, 2025)","plainTextFormattedCitation":"(Blolung, 2025)","previouslyFormattedCitation":"(Blolung, 2025)"},"properties":{"noteIndex":0},"schema":"https://github.com/citation-style-language/schema/raw/master/csl-citation.json"}</w:instrText>
      </w:r>
      <w:r w:rsidR="00102818" w:rsidRPr="00C8523C">
        <w:rPr>
          <w:rFonts w:cs="Times New Roman"/>
          <w:szCs w:val="24"/>
        </w:rPr>
        <w:fldChar w:fldCharType="separate"/>
      </w:r>
      <w:r w:rsidR="00A84E97" w:rsidRPr="00C8523C">
        <w:rPr>
          <w:rFonts w:cs="Times New Roman"/>
          <w:szCs w:val="24"/>
        </w:rPr>
        <w:t>(Blolung, 2025)</w:t>
      </w:r>
      <w:r w:rsidR="00102818" w:rsidRPr="00C8523C">
        <w:rPr>
          <w:rFonts w:cs="Times New Roman"/>
          <w:szCs w:val="24"/>
        </w:rPr>
        <w:fldChar w:fldCharType="end"/>
      </w:r>
      <w:r w:rsidR="00102818" w:rsidRPr="00C8523C">
        <w:rPr>
          <w:rFonts w:cs="Times New Roman"/>
          <w:szCs w:val="24"/>
        </w:rPr>
        <w:t xml:space="preserve">. </w:t>
      </w:r>
    </w:p>
    <w:p w14:paraId="73FBC7F3" w14:textId="2E81766C" w:rsidR="004A4CFF" w:rsidRPr="00C8523C" w:rsidRDefault="00C449B1" w:rsidP="00A603A1">
      <w:pPr>
        <w:spacing w:line="480" w:lineRule="auto"/>
        <w:jc w:val="both"/>
        <w:rPr>
          <w:rFonts w:cs="Times New Roman"/>
          <w:szCs w:val="24"/>
        </w:rPr>
      </w:pPr>
      <w:r w:rsidRPr="00C8523C">
        <w:rPr>
          <w:rFonts w:cs="Times New Roman"/>
          <w:szCs w:val="24"/>
        </w:rPr>
        <w:tab/>
      </w:r>
      <w:r w:rsidR="008A7389" w:rsidRPr="00C8523C">
        <w:rPr>
          <w:rFonts w:cs="Times New Roman"/>
          <w:szCs w:val="24"/>
        </w:rPr>
        <w:t>Salah satu faktor eksternal yang mempengaruhi Total Pembiayaan adalah Kurs Rupiah. Ketika nilai tukar mengalami depresiasi, biaya impor bahan baku meningkat, tekanan inflasi bertambah, dan ketidakpastian usaha meningkat.</w:t>
      </w:r>
      <w:r w:rsidR="00FD5525" w:rsidRPr="00C8523C">
        <w:rPr>
          <w:rFonts w:cs="Times New Roman"/>
          <w:szCs w:val="24"/>
        </w:rPr>
        <w:t xml:space="preserve"> Kinerja keuangan suatu bank, termasuk bank syariah, umumnya dinilai melalui berbagai indikator keuangan seperti rentabilitas (profitabilitas), likuiditas, solvabilitas, serta efisiensi operasional. </w:t>
      </w:r>
    </w:p>
    <w:p w14:paraId="4293C920" w14:textId="43FAA758" w:rsidR="0081019D" w:rsidRPr="00C8523C" w:rsidRDefault="00F72A16" w:rsidP="00AF70F9">
      <w:pPr>
        <w:spacing w:line="480" w:lineRule="auto"/>
        <w:jc w:val="center"/>
        <w:rPr>
          <w:rFonts w:cs="Times New Roman"/>
          <w:szCs w:val="24"/>
        </w:rPr>
      </w:pPr>
      <w:r w:rsidRPr="00C8523C">
        <w:drawing>
          <wp:inline distT="0" distB="0" distL="0" distR="0" wp14:anchorId="3A015672" wp14:editId="25161058">
            <wp:extent cx="4572000" cy="2743200"/>
            <wp:effectExtent l="0" t="0" r="0" b="0"/>
            <wp:docPr id="1662458792" name="Chart 1">
              <a:extLst xmlns:a="http://schemas.openxmlformats.org/drawingml/2006/main">
                <a:ext uri="{FF2B5EF4-FFF2-40B4-BE49-F238E27FC236}">
                  <a16:creationId xmlns:a16="http://schemas.microsoft.com/office/drawing/2014/main" id="{BCCF5E66-0EFD-0740-020D-78FE847856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54BBEFD" w14:textId="7F1D52B2" w:rsidR="00B938B4" w:rsidRPr="004309A1" w:rsidRDefault="004309A1" w:rsidP="004309A1">
      <w:pPr>
        <w:pStyle w:val="Caption"/>
        <w:jc w:val="center"/>
        <w:rPr>
          <w:rFonts w:ascii="Times New Roman" w:hAnsi="Times New Roman" w:cs="Times New Roman"/>
          <w:b/>
          <w:bCs/>
          <w:i w:val="0"/>
          <w:iCs w:val="0"/>
          <w:color w:val="auto"/>
          <w:sz w:val="24"/>
          <w:szCs w:val="24"/>
        </w:rPr>
      </w:pPr>
      <w:bookmarkStart w:id="3" w:name="_Toc228840531"/>
      <w:bookmarkStart w:id="4" w:name="_Toc233076019"/>
      <w:proofErr w:type="spellStart"/>
      <w:r w:rsidRPr="004309A1">
        <w:rPr>
          <w:rFonts w:ascii="Times New Roman" w:hAnsi="Times New Roman" w:cs="Times New Roman"/>
          <w:b/>
          <w:bCs/>
          <w:i w:val="0"/>
          <w:iCs w:val="0"/>
          <w:color w:val="auto"/>
          <w:sz w:val="24"/>
          <w:szCs w:val="24"/>
        </w:rPr>
        <w:t>Grafik</w:t>
      </w:r>
      <w:proofErr w:type="spellEnd"/>
      <w:r w:rsidRPr="004309A1">
        <w:rPr>
          <w:rFonts w:ascii="Times New Roman" w:hAnsi="Times New Roman" w:cs="Times New Roman"/>
          <w:b/>
          <w:bCs/>
          <w:i w:val="0"/>
          <w:iCs w:val="0"/>
          <w:color w:val="auto"/>
          <w:sz w:val="24"/>
          <w:szCs w:val="24"/>
        </w:rPr>
        <w:t xml:space="preserve"> 1. </w:t>
      </w:r>
      <w:r w:rsidRPr="004309A1">
        <w:rPr>
          <w:rFonts w:ascii="Times New Roman" w:hAnsi="Times New Roman" w:cs="Times New Roman"/>
          <w:b/>
          <w:bCs/>
          <w:i w:val="0"/>
          <w:iCs w:val="0"/>
          <w:color w:val="auto"/>
          <w:sz w:val="24"/>
          <w:szCs w:val="24"/>
        </w:rPr>
        <w:fldChar w:fldCharType="begin"/>
      </w:r>
      <w:r w:rsidRPr="004309A1">
        <w:rPr>
          <w:rFonts w:ascii="Times New Roman" w:hAnsi="Times New Roman" w:cs="Times New Roman"/>
          <w:b/>
          <w:bCs/>
          <w:i w:val="0"/>
          <w:iCs w:val="0"/>
          <w:color w:val="auto"/>
          <w:sz w:val="24"/>
          <w:szCs w:val="24"/>
        </w:rPr>
        <w:instrText xml:space="preserve"> SEQ Grafik_1. \* ARABIC </w:instrText>
      </w:r>
      <w:r w:rsidRPr="004309A1">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2</w:t>
      </w:r>
      <w:r w:rsidRPr="004309A1">
        <w:rPr>
          <w:rFonts w:ascii="Times New Roman" w:hAnsi="Times New Roman" w:cs="Times New Roman"/>
          <w:b/>
          <w:bCs/>
          <w:i w:val="0"/>
          <w:iCs w:val="0"/>
          <w:color w:val="auto"/>
          <w:sz w:val="24"/>
          <w:szCs w:val="24"/>
        </w:rPr>
        <w:fldChar w:fldCharType="end"/>
      </w:r>
      <w:r w:rsidRPr="004309A1">
        <w:rPr>
          <w:rFonts w:ascii="Times New Roman" w:hAnsi="Times New Roman" w:cs="Times New Roman"/>
          <w:b/>
          <w:bCs/>
          <w:i w:val="0"/>
          <w:iCs w:val="0"/>
          <w:color w:val="auto"/>
          <w:sz w:val="24"/>
          <w:szCs w:val="24"/>
        </w:rPr>
        <w:t xml:space="preserve"> </w:t>
      </w:r>
      <w:r w:rsidR="00B938B4" w:rsidRPr="004309A1">
        <w:rPr>
          <w:rFonts w:ascii="Times New Roman" w:hAnsi="Times New Roman" w:cs="Times New Roman"/>
          <w:b/>
          <w:bCs/>
          <w:i w:val="0"/>
          <w:iCs w:val="0"/>
          <w:color w:val="auto"/>
          <w:sz w:val="24"/>
          <w:szCs w:val="24"/>
        </w:rPr>
        <w:t>Kurs Rupiah (Kurs Tengah)</w:t>
      </w:r>
      <w:bookmarkEnd w:id="3"/>
      <w:bookmarkEnd w:id="4"/>
    </w:p>
    <w:p w14:paraId="680F68AF" w14:textId="105B5733" w:rsidR="006358FC" w:rsidRPr="00C8523C" w:rsidRDefault="00DB678D" w:rsidP="00A603A1">
      <w:pPr>
        <w:spacing w:line="480" w:lineRule="auto"/>
        <w:ind w:left="709"/>
        <w:jc w:val="both"/>
        <w:rPr>
          <w:rFonts w:cs="Times New Roman"/>
          <w:b/>
          <w:bCs/>
          <w:i/>
          <w:iCs/>
          <w:szCs w:val="24"/>
        </w:rPr>
      </w:pPr>
      <w:r w:rsidRPr="00C8523C">
        <w:rPr>
          <w:rFonts w:cs="Times New Roman"/>
          <w:b/>
          <w:bCs/>
          <w:i/>
          <w:iCs/>
          <w:szCs w:val="24"/>
        </w:rPr>
        <w:t>Sumber</w:t>
      </w:r>
      <w:r w:rsidR="006358FC" w:rsidRPr="00C8523C">
        <w:rPr>
          <w:rFonts w:cs="Times New Roman"/>
          <w:i/>
          <w:iCs/>
          <w:szCs w:val="24"/>
        </w:rPr>
        <w:t>:</w:t>
      </w:r>
      <w:r w:rsidR="004A4CFF" w:rsidRPr="00C8523C">
        <w:rPr>
          <w:rFonts w:cs="Times New Roman"/>
          <w:i/>
          <w:iCs/>
          <w:szCs w:val="24"/>
        </w:rPr>
        <w:t xml:space="preserve"> Diolah berdasarkan laporan publikasi</w:t>
      </w:r>
      <w:r w:rsidR="006358FC" w:rsidRPr="00C8523C">
        <w:rPr>
          <w:rFonts w:cs="Times New Roman"/>
          <w:i/>
          <w:iCs/>
          <w:szCs w:val="24"/>
        </w:rPr>
        <w:t xml:space="preserve"> </w:t>
      </w:r>
      <w:r w:rsidR="008E3D8B" w:rsidRPr="00C8523C">
        <w:rPr>
          <w:rFonts w:cs="Times New Roman"/>
          <w:i/>
          <w:iCs/>
          <w:szCs w:val="24"/>
        </w:rPr>
        <w:t>Badan Pusat Statistik</w:t>
      </w:r>
    </w:p>
    <w:p w14:paraId="7DAE8A93" w14:textId="21648EFB" w:rsidR="004A4CFF" w:rsidRPr="00C8523C" w:rsidRDefault="006358FC" w:rsidP="00A603A1">
      <w:pPr>
        <w:spacing w:line="480" w:lineRule="auto"/>
        <w:jc w:val="both"/>
        <w:rPr>
          <w:rFonts w:cs="Times New Roman"/>
          <w:szCs w:val="24"/>
        </w:rPr>
      </w:pPr>
      <w:r w:rsidRPr="00C8523C">
        <w:rPr>
          <w:rFonts w:cs="Times New Roman"/>
          <w:szCs w:val="24"/>
        </w:rPr>
        <w:t xml:space="preserve"> </w:t>
      </w:r>
      <w:r w:rsidRPr="00C8523C">
        <w:rPr>
          <w:rFonts w:cs="Times New Roman"/>
          <w:szCs w:val="24"/>
        </w:rPr>
        <w:tab/>
        <w:t xml:space="preserve">Fluktuasi kurs ini kerap terjadi sebagai respons terhadap tekanan global, kebijakan moneter eksternal, serta aliran modal masuk dan keluar yang berdampak pada ketersediaan likuiditas domestik dan pergerakan permintaan kredit. </w:t>
      </w:r>
      <w:r w:rsidR="0053124E" w:rsidRPr="00C8523C">
        <w:rPr>
          <w:rFonts w:cs="Times New Roman"/>
          <w:szCs w:val="24"/>
        </w:rPr>
        <w:t xml:space="preserve">Pertumbuhan ekonomi adalah proses perubahan kondisi perekonomian suatu </w:t>
      </w:r>
      <w:r w:rsidR="0053124E" w:rsidRPr="00C8523C">
        <w:rPr>
          <w:rFonts w:cs="Times New Roman"/>
          <w:szCs w:val="24"/>
        </w:rPr>
        <w:lastRenderedPageBreak/>
        <w:t>Negara secara berkesinambungan menuju keadaan</w:t>
      </w:r>
      <w:r w:rsidR="008E3D8B" w:rsidRPr="00C8523C">
        <w:rPr>
          <w:rFonts w:cs="Times New Roman"/>
          <w:szCs w:val="24"/>
        </w:rPr>
        <w:t xml:space="preserve"> </w:t>
      </w:r>
      <w:r w:rsidR="0053124E" w:rsidRPr="00C8523C">
        <w:rPr>
          <w:rFonts w:cs="Times New Roman"/>
          <w:szCs w:val="24"/>
        </w:rPr>
        <w:t xml:space="preserve">yang lebih baik selama periode tertentu </w:t>
      </w:r>
      <w:r w:rsidR="0053124E" w:rsidRPr="00C8523C">
        <w:rPr>
          <w:rFonts w:cs="Times New Roman"/>
          <w:szCs w:val="24"/>
        </w:rPr>
        <w:fldChar w:fldCharType="begin" w:fldLock="1"/>
      </w:r>
      <w:r w:rsidR="00B84BF4" w:rsidRPr="00C8523C">
        <w:rPr>
          <w:rFonts w:cs="Times New Roman"/>
          <w:szCs w:val="24"/>
        </w:rPr>
        <w:instrText>ADDIN CSL_CITATION {"citationItems":[{"id":"ITEM-1","itemData":{"author":[{"dropping-particle":"","family":"Mulyati","given":"Suci","non-dropping-particle":"","parse-names":false,"suffix":""}],"id":"ITEM-1","issued":{"date-parts":[["2025"]]},"page":"204-221","title":"ANALISIS PENGARUH INFLASI DAN NILAI TUKAR TERHADAP PEMBIAYAAN BANK BRI SYARIAH","type":"article-journal","volume":"8"},"uris":["http://www.mendeley.com/documents/?uuid=a78fe882-9474-4ae0-ad9e-45919f1cc847"]}],"mendeley":{"formattedCitation":"(Mulyati, 2025)","plainTextFormattedCitation":"(Mulyati, 2025)","previouslyFormattedCitation":"(Mulyati, 2025)"},"properties":{"noteIndex":0},"schema":"https://github.com/citation-style-language/schema/raw/master/csl-citation.json"}</w:instrText>
      </w:r>
      <w:r w:rsidR="0053124E" w:rsidRPr="00C8523C">
        <w:rPr>
          <w:rFonts w:cs="Times New Roman"/>
          <w:szCs w:val="24"/>
        </w:rPr>
        <w:fldChar w:fldCharType="separate"/>
      </w:r>
      <w:r w:rsidR="007427F5" w:rsidRPr="00C8523C">
        <w:rPr>
          <w:rFonts w:cs="Times New Roman"/>
          <w:szCs w:val="24"/>
        </w:rPr>
        <w:t>(Mulyati, 2025)</w:t>
      </w:r>
      <w:r w:rsidR="0053124E" w:rsidRPr="00C8523C">
        <w:rPr>
          <w:rFonts w:cs="Times New Roman"/>
          <w:szCs w:val="24"/>
        </w:rPr>
        <w:fldChar w:fldCharType="end"/>
      </w:r>
      <w:r w:rsidR="0053124E" w:rsidRPr="00C8523C">
        <w:rPr>
          <w:rFonts w:cs="Times New Roman"/>
          <w:szCs w:val="24"/>
        </w:rPr>
        <w:t xml:space="preserve">. </w:t>
      </w:r>
      <w:r w:rsidR="0049528F" w:rsidRPr="00C8523C">
        <w:rPr>
          <w:rFonts w:cs="Times New Roman"/>
          <w:szCs w:val="24"/>
        </w:rPr>
        <w:t xml:space="preserve"> </w:t>
      </w:r>
      <w:r w:rsidR="00030F8B" w:rsidRPr="00C8523C">
        <w:rPr>
          <w:rFonts w:cs="Times New Roman"/>
          <w:szCs w:val="24"/>
        </w:rPr>
        <w:t>Di</w:t>
      </w:r>
      <w:r w:rsidR="00CB604E" w:rsidRPr="00C8523C">
        <w:rPr>
          <w:rFonts w:cs="Times New Roman"/>
          <w:szCs w:val="24"/>
        </w:rPr>
        <w:t xml:space="preserve"> </w:t>
      </w:r>
      <w:r w:rsidR="00030F8B" w:rsidRPr="00C8523C">
        <w:rPr>
          <w:rFonts w:cs="Times New Roman"/>
          <w:szCs w:val="24"/>
        </w:rPr>
        <w:t>Indonesia</w:t>
      </w:r>
      <w:r w:rsidRPr="00C8523C">
        <w:rPr>
          <w:rFonts w:cs="Times New Roman"/>
          <w:szCs w:val="24"/>
        </w:rPr>
        <w:t xml:space="preserve"> sendiri kurs merupakan faktor penting dalam perekonomiannya, terutama kurs Rupiah terhadap Dolar Amerika. Salah satunya kegiatan ekspor dan impor produk baik barang dan jasa ini ditentukan oleh kurs </w:t>
      </w:r>
      <w:r w:rsidRPr="00C8523C">
        <w:rPr>
          <w:rFonts w:cs="Times New Roman"/>
          <w:szCs w:val="24"/>
        </w:rPr>
        <w:fldChar w:fldCharType="begin" w:fldLock="1"/>
      </w:r>
      <w:r w:rsidR="00622C6A" w:rsidRPr="00C8523C">
        <w:rPr>
          <w:rFonts w:cs="Times New Roman"/>
          <w:szCs w:val="24"/>
        </w:rPr>
        <w:instrText>ADDIN CSL_CITATION {"citationItems":[{"id":"ITEM-1","itemData":{"author":[{"dropping-particle":"","family":"Rohmi","given":"Misfi Laili","non-dropping-particle":"","parse-names":false,"suffix":""}],"id":"ITEM-1","issue":"1","issued":{"date-parts":[["2022"]]},"page":"1-18","title":"PEMBIAYAAN MUDHARABAH PERBANKAN SYARIAH INDONESIA : ANALISIS ERROR CORRECTION MODEL ( ECM )","type":"article-journal","volume":"05"},"uris":["http://www.mendeley.com/documents/?uuid=3328aa68-c3a4-46c6-b7e3-5204707f482c"]}],"mendeley":{"formattedCitation":"(Rohmi, 2022)","plainTextFormattedCitation":"(Rohmi, 2022)","previouslyFormattedCitation":"(Rohmi, 2022)"},"properties":{"noteIndex":0},"schema":"https://github.com/citation-style-language/schema/raw/master/csl-citation.json"}</w:instrText>
      </w:r>
      <w:r w:rsidRPr="00C8523C">
        <w:rPr>
          <w:rFonts w:cs="Times New Roman"/>
          <w:szCs w:val="24"/>
        </w:rPr>
        <w:fldChar w:fldCharType="separate"/>
      </w:r>
      <w:r w:rsidR="00D436D7" w:rsidRPr="00C8523C">
        <w:rPr>
          <w:rFonts w:cs="Times New Roman"/>
          <w:szCs w:val="24"/>
        </w:rPr>
        <w:t>(Rohmi, 2022)</w:t>
      </w:r>
      <w:r w:rsidRPr="00C8523C">
        <w:rPr>
          <w:rFonts w:cs="Times New Roman"/>
          <w:szCs w:val="24"/>
        </w:rPr>
        <w:fldChar w:fldCharType="end"/>
      </w:r>
      <w:r w:rsidRPr="00C8523C">
        <w:rPr>
          <w:rFonts w:cs="Times New Roman"/>
          <w:szCs w:val="24"/>
        </w:rPr>
        <w:t xml:space="preserve">. </w:t>
      </w:r>
      <w:r w:rsidR="00630C8B" w:rsidRPr="00C8523C">
        <w:rPr>
          <w:rFonts w:cs="Times New Roman"/>
          <w:szCs w:val="24"/>
        </w:rPr>
        <w:t xml:space="preserve"> </w:t>
      </w:r>
      <w:r w:rsidR="00DC206E" w:rsidRPr="00C8523C">
        <w:rPr>
          <w:rFonts w:cs="Times New Roman"/>
          <w:szCs w:val="24"/>
        </w:rPr>
        <w:t xml:space="preserve"> </w:t>
      </w:r>
      <w:r w:rsidR="0049528F" w:rsidRPr="00C8523C">
        <w:rPr>
          <w:rFonts w:cs="Times New Roman"/>
          <w:szCs w:val="24"/>
        </w:rPr>
        <w:t xml:space="preserve">Menurut </w:t>
      </w:r>
      <w:r w:rsidR="0049528F" w:rsidRPr="00C8523C">
        <w:rPr>
          <w:rFonts w:cs="Times New Roman"/>
          <w:szCs w:val="24"/>
        </w:rPr>
        <w:fldChar w:fldCharType="begin" w:fldLock="1"/>
      </w:r>
      <w:r w:rsidR="0049528F" w:rsidRPr="00C8523C">
        <w:rPr>
          <w:rFonts w:cs="Times New Roman"/>
          <w:szCs w:val="24"/>
        </w:rPr>
        <w:instrText>ADDIN CSL_CITATION {"citationItems":[{"id":"ITEM-1","itemData":{"author":[{"dropping-particle":"","family":"Helmi","given":"","non-dropping-particle":"","parse-names":false,"suffix":""},{"dropping-particle":"","family":"Setyaningrum","given":"","non-dropping-particle":"","parse-names":false,"suffix":""}],"id":"ITEM-1","issue":"1","issued":{"date-parts":[["2017"]]},"page":"13-27","title":"Analisis Pengaruh Kurs Rupiah , Laju Inflasi , Jumlah Uang Beredar dan Pertumbuhan Ekspor terhadap Total Pembiayaan Perbankan Syariah dengan Dana Pihak Ketiga sebagai Variabel Moderating","type":"article-journal","volume":"8"},"uris":["http://www.mendeley.com/documents/?uuid=7a15119e-a4e2-4888-87d9-e3a4229ddff2"]}],"mendeley":{"formattedCitation":"(Helmi &amp; Setyaningrum, 2017)","manualFormatting":"(Helmi Setyaningrum, 2017)","plainTextFormattedCitation":"(Helmi &amp; Setyaningrum, 2017)","previouslyFormattedCitation":"(Helmi &amp; Setyaningrum, 2017)"},"properties":{"noteIndex":0},"schema":"https://github.com/citation-style-language/schema/raw/master/csl-citation.json"}</w:instrText>
      </w:r>
      <w:r w:rsidR="0049528F" w:rsidRPr="00C8523C">
        <w:rPr>
          <w:rFonts w:cs="Times New Roman"/>
          <w:szCs w:val="24"/>
        </w:rPr>
        <w:fldChar w:fldCharType="separate"/>
      </w:r>
      <w:r w:rsidR="0049528F" w:rsidRPr="00C8523C">
        <w:rPr>
          <w:rFonts w:cs="Times New Roman"/>
          <w:szCs w:val="24"/>
        </w:rPr>
        <w:t>(Helmi Setyaningrum, 2017)</w:t>
      </w:r>
      <w:r w:rsidR="0049528F" w:rsidRPr="00C8523C">
        <w:rPr>
          <w:rFonts w:cs="Times New Roman"/>
          <w:szCs w:val="24"/>
        </w:rPr>
        <w:fldChar w:fldCharType="end"/>
      </w:r>
      <w:r w:rsidR="0049528F" w:rsidRPr="00C8523C">
        <w:rPr>
          <w:rFonts w:cs="Times New Roman"/>
          <w:szCs w:val="24"/>
        </w:rPr>
        <w:t xml:space="preserve"> Inflasi dapat mempengaruhi minat investor dalam berinvestasi karena adanya kenaikan harga barang dan jasa sehingga menyebabkan turunnya laba perusahaan dan berdampak pada bagi hasil kepada investor.</w:t>
      </w:r>
    </w:p>
    <w:p w14:paraId="0DBB4AC8" w14:textId="54BB768A" w:rsidR="007D101A" w:rsidRPr="00C8523C" w:rsidRDefault="007D101A" w:rsidP="00A603A1">
      <w:pPr>
        <w:spacing w:line="480" w:lineRule="auto"/>
        <w:jc w:val="both"/>
        <w:rPr>
          <w:rFonts w:cs="Times New Roman"/>
          <w:szCs w:val="24"/>
        </w:rPr>
      </w:pPr>
      <w:r w:rsidRPr="00C8523C">
        <w:drawing>
          <wp:inline distT="0" distB="0" distL="0" distR="0" wp14:anchorId="36BF7C4D" wp14:editId="2B9D2897">
            <wp:extent cx="5153891" cy="2814452"/>
            <wp:effectExtent l="0" t="0" r="8890" b="5080"/>
            <wp:docPr id="701492355" name="Chart 1">
              <a:extLst xmlns:a="http://schemas.openxmlformats.org/drawingml/2006/main">
                <a:ext uri="{FF2B5EF4-FFF2-40B4-BE49-F238E27FC236}">
                  <a16:creationId xmlns:a16="http://schemas.microsoft.com/office/drawing/2014/main" id="{840EB21E-9263-BCC7-798E-71F48015B8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E0AF213" w14:textId="70E0956E" w:rsidR="00B938B4" w:rsidRPr="004309A1" w:rsidRDefault="004309A1" w:rsidP="004309A1">
      <w:pPr>
        <w:pStyle w:val="Caption"/>
        <w:jc w:val="center"/>
        <w:rPr>
          <w:rFonts w:ascii="Times New Roman" w:hAnsi="Times New Roman" w:cs="Times New Roman"/>
          <w:b/>
          <w:bCs/>
          <w:i w:val="0"/>
          <w:iCs w:val="0"/>
          <w:noProof/>
          <w:color w:val="auto"/>
          <w:sz w:val="24"/>
          <w:szCs w:val="24"/>
        </w:rPr>
      </w:pPr>
      <w:bookmarkStart w:id="5" w:name="_Toc228840532"/>
      <w:bookmarkStart w:id="6" w:name="_Toc233076020"/>
      <w:proofErr w:type="spellStart"/>
      <w:r w:rsidRPr="004309A1">
        <w:rPr>
          <w:rFonts w:ascii="Times New Roman" w:hAnsi="Times New Roman" w:cs="Times New Roman"/>
          <w:b/>
          <w:bCs/>
          <w:color w:val="auto"/>
          <w:sz w:val="24"/>
          <w:szCs w:val="24"/>
        </w:rPr>
        <w:t>Grafik</w:t>
      </w:r>
      <w:proofErr w:type="spellEnd"/>
      <w:r w:rsidRPr="004309A1">
        <w:rPr>
          <w:rFonts w:ascii="Times New Roman" w:hAnsi="Times New Roman" w:cs="Times New Roman"/>
          <w:b/>
          <w:bCs/>
          <w:color w:val="auto"/>
          <w:sz w:val="24"/>
          <w:szCs w:val="24"/>
        </w:rPr>
        <w:t xml:space="preserve"> 1. </w:t>
      </w:r>
      <w:r w:rsidRPr="004309A1">
        <w:rPr>
          <w:rFonts w:ascii="Times New Roman" w:hAnsi="Times New Roman" w:cs="Times New Roman"/>
          <w:b/>
          <w:bCs/>
          <w:color w:val="auto"/>
          <w:sz w:val="24"/>
          <w:szCs w:val="24"/>
        </w:rPr>
        <w:fldChar w:fldCharType="begin"/>
      </w:r>
      <w:r w:rsidRPr="004309A1">
        <w:rPr>
          <w:rFonts w:ascii="Times New Roman" w:hAnsi="Times New Roman" w:cs="Times New Roman"/>
          <w:b/>
          <w:bCs/>
          <w:color w:val="auto"/>
          <w:sz w:val="24"/>
          <w:szCs w:val="24"/>
        </w:rPr>
        <w:instrText xml:space="preserve"> SEQ Grafik_1. \* ARABIC </w:instrText>
      </w:r>
      <w:r w:rsidRPr="004309A1">
        <w:rPr>
          <w:rFonts w:ascii="Times New Roman" w:hAnsi="Times New Roman" w:cs="Times New Roman"/>
          <w:b/>
          <w:bCs/>
          <w:color w:val="auto"/>
          <w:sz w:val="24"/>
          <w:szCs w:val="24"/>
        </w:rPr>
        <w:fldChar w:fldCharType="separate"/>
      </w:r>
      <w:r w:rsidR="00E56B9D">
        <w:rPr>
          <w:rFonts w:ascii="Times New Roman" w:hAnsi="Times New Roman" w:cs="Times New Roman"/>
          <w:b/>
          <w:bCs/>
          <w:noProof/>
          <w:color w:val="auto"/>
          <w:sz w:val="24"/>
          <w:szCs w:val="24"/>
        </w:rPr>
        <w:t>3</w:t>
      </w:r>
      <w:r w:rsidRPr="004309A1">
        <w:rPr>
          <w:rFonts w:ascii="Times New Roman" w:hAnsi="Times New Roman" w:cs="Times New Roman"/>
          <w:b/>
          <w:bCs/>
          <w:color w:val="auto"/>
          <w:sz w:val="24"/>
          <w:szCs w:val="24"/>
        </w:rPr>
        <w:fldChar w:fldCharType="end"/>
      </w:r>
      <w:r w:rsidRPr="004309A1">
        <w:rPr>
          <w:rFonts w:ascii="Times New Roman" w:hAnsi="Times New Roman" w:cs="Times New Roman"/>
          <w:b/>
          <w:bCs/>
          <w:color w:val="auto"/>
          <w:sz w:val="24"/>
          <w:szCs w:val="24"/>
        </w:rPr>
        <w:t xml:space="preserve"> </w:t>
      </w:r>
      <w:r w:rsidR="00B938B4" w:rsidRPr="004309A1">
        <w:rPr>
          <w:rFonts w:ascii="Times New Roman" w:hAnsi="Times New Roman" w:cs="Times New Roman"/>
          <w:b/>
          <w:bCs/>
          <w:i w:val="0"/>
          <w:iCs w:val="0"/>
          <w:noProof/>
          <w:color w:val="auto"/>
          <w:sz w:val="24"/>
          <w:szCs w:val="24"/>
        </w:rPr>
        <w:t>Laju Inflasi (Indeks Perubahan Harga Konsumen)</w:t>
      </w:r>
      <w:bookmarkEnd w:id="5"/>
      <w:bookmarkEnd w:id="6"/>
    </w:p>
    <w:p w14:paraId="3B13E836" w14:textId="3AA1ED47" w:rsidR="006E1CE8" w:rsidRPr="00C8523C" w:rsidRDefault="00DB678D" w:rsidP="00A603A1">
      <w:pPr>
        <w:spacing w:line="480" w:lineRule="auto"/>
        <w:ind w:left="709"/>
        <w:jc w:val="both"/>
        <w:rPr>
          <w:rFonts w:cs="Times New Roman"/>
          <w:i/>
          <w:iCs/>
          <w:szCs w:val="24"/>
        </w:rPr>
      </w:pPr>
      <w:r w:rsidRPr="00C8523C">
        <w:rPr>
          <w:rFonts w:cs="Times New Roman"/>
          <w:b/>
          <w:bCs/>
          <w:i/>
          <w:iCs/>
          <w:szCs w:val="24"/>
        </w:rPr>
        <w:t>Sumber</w:t>
      </w:r>
      <w:r w:rsidR="006E1CE8" w:rsidRPr="00C8523C">
        <w:rPr>
          <w:rFonts w:cs="Times New Roman"/>
          <w:i/>
          <w:iCs/>
          <w:szCs w:val="24"/>
        </w:rPr>
        <w:t xml:space="preserve">: </w:t>
      </w:r>
      <w:r w:rsidR="004A4CFF" w:rsidRPr="00C8523C">
        <w:rPr>
          <w:rFonts w:cs="Times New Roman"/>
          <w:i/>
          <w:iCs/>
          <w:szCs w:val="24"/>
        </w:rPr>
        <w:t xml:space="preserve">Diolah berdasarkan laporan publikasi </w:t>
      </w:r>
      <w:r w:rsidR="00030F8B" w:rsidRPr="00C8523C">
        <w:rPr>
          <w:rFonts w:cs="Times New Roman"/>
          <w:i/>
          <w:iCs/>
          <w:szCs w:val="24"/>
        </w:rPr>
        <w:t>B</w:t>
      </w:r>
      <w:r w:rsidR="008E3D8B" w:rsidRPr="00C8523C">
        <w:rPr>
          <w:rFonts w:cs="Times New Roman"/>
          <w:i/>
          <w:iCs/>
          <w:szCs w:val="24"/>
        </w:rPr>
        <w:t>ank Indonesia</w:t>
      </w:r>
      <w:r w:rsidR="00030F8B" w:rsidRPr="00C8523C">
        <w:rPr>
          <w:rFonts w:cs="Times New Roman"/>
          <w:i/>
          <w:iCs/>
          <w:szCs w:val="24"/>
        </w:rPr>
        <w:t xml:space="preserve"> </w:t>
      </w:r>
    </w:p>
    <w:p w14:paraId="2C3462BE" w14:textId="3E290AF6" w:rsidR="006358FC" w:rsidRPr="00C8523C" w:rsidRDefault="006E1CE8" w:rsidP="00A603A1">
      <w:pPr>
        <w:spacing w:line="480" w:lineRule="auto"/>
        <w:ind w:left="142"/>
        <w:jc w:val="both"/>
        <w:rPr>
          <w:rFonts w:cs="Times New Roman"/>
          <w:szCs w:val="24"/>
        </w:rPr>
      </w:pPr>
      <w:r w:rsidRPr="00C8523C">
        <w:rPr>
          <w:rFonts w:cs="Times New Roman"/>
          <w:szCs w:val="24"/>
        </w:rPr>
        <w:t xml:space="preserve"> </w:t>
      </w:r>
      <w:r w:rsidRPr="00C8523C">
        <w:rPr>
          <w:rFonts w:cs="Times New Roman"/>
          <w:szCs w:val="24"/>
        </w:rPr>
        <w:tab/>
        <w:t xml:space="preserve">Berdasarkan data </w:t>
      </w:r>
      <w:r w:rsidR="008E3D8B" w:rsidRPr="00C8523C">
        <w:rPr>
          <w:rFonts w:cs="Times New Roman"/>
          <w:szCs w:val="24"/>
        </w:rPr>
        <w:t>yang diambil dari hasil publikasi Bank Indonesia</w:t>
      </w:r>
      <w:r w:rsidRPr="00C8523C">
        <w:rPr>
          <w:rFonts w:cs="Times New Roman"/>
          <w:szCs w:val="24"/>
        </w:rPr>
        <w:t xml:space="preserve"> yang ditunjukkan pada </w:t>
      </w:r>
      <w:r w:rsidR="0053124E" w:rsidRPr="00C8523C">
        <w:rPr>
          <w:rFonts w:cs="Times New Roman"/>
          <w:szCs w:val="24"/>
        </w:rPr>
        <w:t>Gambar</w:t>
      </w:r>
      <w:r w:rsidR="00A53284" w:rsidRPr="00C8523C">
        <w:rPr>
          <w:rFonts w:cs="Times New Roman"/>
          <w:szCs w:val="24"/>
        </w:rPr>
        <w:t xml:space="preserve"> 1.</w:t>
      </w:r>
      <w:r w:rsidR="005C692C">
        <w:rPr>
          <w:rFonts w:cs="Times New Roman"/>
          <w:szCs w:val="24"/>
        </w:rPr>
        <w:t>3.</w:t>
      </w:r>
      <w:r w:rsidRPr="00C8523C">
        <w:rPr>
          <w:rFonts w:cs="Times New Roman"/>
          <w:szCs w:val="24"/>
        </w:rPr>
        <w:t xml:space="preserve"> laju inflasi Indonesia selama periode </w:t>
      </w:r>
      <w:r w:rsidR="00F47F5A" w:rsidRPr="00C8523C">
        <w:rPr>
          <w:rFonts w:cs="Times New Roman"/>
          <w:szCs w:val="24"/>
        </w:rPr>
        <w:t xml:space="preserve">2004-2024 </w:t>
      </w:r>
      <w:r w:rsidRPr="00C8523C">
        <w:rPr>
          <w:rFonts w:cs="Times New Roman"/>
          <w:szCs w:val="24"/>
        </w:rPr>
        <w:t xml:space="preserve">mengalami fluktuasi yang dipengaruhi oleh berbagai kondisi ekonomi domestik dan global. </w:t>
      </w:r>
      <w:r w:rsidR="008E3D8B" w:rsidRPr="00C8523C">
        <w:rPr>
          <w:rFonts w:cs="Times New Roman"/>
          <w:szCs w:val="24"/>
        </w:rPr>
        <w:t xml:space="preserve">Inflasi mencerminkan kestabilan harga barang dan jasa serta </w:t>
      </w:r>
      <w:r w:rsidR="008E3D8B" w:rsidRPr="00C8523C">
        <w:rPr>
          <w:rFonts w:cs="Times New Roman"/>
          <w:szCs w:val="24"/>
        </w:rPr>
        <w:lastRenderedPageBreak/>
        <w:t>berpengaruh terhadap daya beli masyarakat dan aktivitas konsumsi. inflasi juga berpengaruh terhadap penyaluran pembiayaan dan menjadi salah satu faktor yang memengaruhi profitabilitas bank umum syariah, meskipun hasil penelitian dalam lima tahun terakhir menunjukkan pengaruh yang tidak selalu sama.</w:t>
      </w:r>
      <w:r w:rsidR="00437F13" w:rsidRPr="00C8523C">
        <w:rPr>
          <w:rFonts w:cs="Times New Roman"/>
          <w:szCs w:val="24"/>
        </w:rPr>
        <w:t xml:space="preserve"> </w:t>
      </w:r>
      <w:r w:rsidR="001827AD" w:rsidRPr="00C8523C">
        <w:rPr>
          <w:rFonts w:cs="Times New Roman"/>
          <w:szCs w:val="24"/>
        </w:rPr>
        <w:t xml:space="preserve">Menurut </w:t>
      </w:r>
      <w:r w:rsidR="001827AD" w:rsidRPr="00C8523C">
        <w:rPr>
          <w:rFonts w:cs="Times New Roman"/>
          <w:szCs w:val="24"/>
        </w:rPr>
        <w:fldChar w:fldCharType="begin" w:fldLock="1"/>
      </w:r>
      <w:r w:rsidR="00102818" w:rsidRPr="00C8523C">
        <w:rPr>
          <w:rFonts w:cs="Times New Roman"/>
          <w:szCs w:val="24"/>
        </w:rPr>
        <w:instrText>ADDIN CSL_CITATION {"citationItems":[{"id":"ITEM-1","itemData":{"author":[{"dropping-particle":"","family":"Akhyar","given":"Raihan Rasyidin","non-dropping-particle":"","parse-names":false,"suffix":""}],"id":"ITEM-1","issued":{"date-parts":[["2022"]]},"title":"PENGARUH SUKU BUNGA, JUMLAH UANG BEREDAR, KURS, DAN PENGELUARAN PEMERINTAH","type":"article-journal","volume":"03"},"uris":["http://www.mendeley.com/documents/?uuid=cdb7f2d2-b9d5-431b-a28e-42e9cf1b7257"]}],"mendeley":{"formattedCitation":"(Akhyar, 2022)","plainTextFormattedCitation":"(Akhyar, 2022)","previouslyFormattedCitation":"(Akhyar, 2022)"},"properties":{"noteIndex":0},"schema":"https://github.com/citation-style-language/schema/raw/master/csl-citation.json"}</w:instrText>
      </w:r>
      <w:r w:rsidR="001827AD" w:rsidRPr="00C8523C">
        <w:rPr>
          <w:rFonts w:cs="Times New Roman"/>
          <w:szCs w:val="24"/>
        </w:rPr>
        <w:fldChar w:fldCharType="separate"/>
      </w:r>
      <w:r w:rsidR="001827AD" w:rsidRPr="00C8523C">
        <w:rPr>
          <w:rFonts w:cs="Times New Roman"/>
          <w:szCs w:val="24"/>
        </w:rPr>
        <w:t>(Akhyar, 2022)</w:t>
      </w:r>
      <w:r w:rsidR="001827AD" w:rsidRPr="00C8523C">
        <w:rPr>
          <w:rFonts w:cs="Times New Roman"/>
          <w:szCs w:val="24"/>
        </w:rPr>
        <w:fldChar w:fldCharType="end"/>
      </w:r>
      <w:r w:rsidR="00102818" w:rsidRPr="00C8523C">
        <w:rPr>
          <w:rFonts w:cs="Times New Roman"/>
          <w:szCs w:val="24"/>
        </w:rPr>
        <w:t xml:space="preserve"> jumlah uang beredar juga dapat mempengaruhi inflasi. Penawaran dan permintaan uang menentukan hubungan antara tingkat inflasi dan jumlah uang yang beredar. Jumlah uang beredar ditentukan oleh Bank Sentral, sedangkan jumlah uang yang diminta (permintaan uang) ditentukan oleh sejumlah faktor, termasuk harga rata-rata perekonomian. </w:t>
      </w:r>
    </w:p>
    <w:p w14:paraId="76A352CF" w14:textId="6EA50C48" w:rsidR="00C6246A" w:rsidRPr="00C8523C" w:rsidRDefault="00C6246A" w:rsidP="00A603A1">
      <w:pPr>
        <w:spacing w:line="480" w:lineRule="auto"/>
        <w:ind w:left="142"/>
        <w:jc w:val="both"/>
        <w:rPr>
          <w:rFonts w:cs="Times New Roman"/>
          <w:szCs w:val="24"/>
        </w:rPr>
      </w:pPr>
      <w:r w:rsidRPr="00C8523C">
        <w:drawing>
          <wp:inline distT="0" distB="0" distL="0" distR="0" wp14:anchorId="4CD526F5" wp14:editId="72F98F92">
            <wp:extent cx="5007610" cy="3412933"/>
            <wp:effectExtent l="0" t="0" r="2540" b="16510"/>
            <wp:docPr id="2011409660" name="Chart 1">
              <a:extLst xmlns:a="http://schemas.openxmlformats.org/drawingml/2006/main">
                <a:ext uri="{FF2B5EF4-FFF2-40B4-BE49-F238E27FC236}">
                  <a16:creationId xmlns:a16="http://schemas.microsoft.com/office/drawing/2014/main" id="{6B28FBA4-1FE7-E424-05FE-22A31B5F55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C52FB8" w14:textId="4C441FCF" w:rsidR="00B938B4" w:rsidRPr="004309A1" w:rsidRDefault="004309A1" w:rsidP="004309A1">
      <w:pPr>
        <w:pStyle w:val="Caption"/>
        <w:jc w:val="center"/>
        <w:rPr>
          <w:rFonts w:ascii="Times New Roman" w:hAnsi="Times New Roman" w:cs="Times New Roman"/>
          <w:b/>
          <w:bCs/>
          <w:i w:val="0"/>
          <w:iCs w:val="0"/>
          <w:color w:val="auto"/>
          <w:sz w:val="24"/>
          <w:szCs w:val="24"/>
        </w:rPr>
      </w:pPr>
      <w:bookmarkStart w:id="7" w:name="_Toc228840533"/>
      <w:bookmarkStart w:id="8" w:name="_Toc233076021"/>
      <w:proofErr w:type="spellStart"/>
      <w:r w:rsidRPr="004309A1">
        <w:rPr>
          <w:rFonts w:ascii="Times New Roman" w:hAnsi="Times New Roman" w:cs="Times New Roman"/>
          <w:b/>
          <w:bCs/>
          <w:i w:val="0"/>
          <w:iCs w:val="0"/>
          <w:color w:val="auto"/>
          <w:sz w:val="24"/>
          <w:szCs w:val="24"/>
        </w:rPr>
        <w:t>Grafik</w:t>
      </w:r>
      <w:proofErr w:type="spellEnd"/>
      <w:r w:rsidRPr="004309A1">
        <w:rPr>
          <w:rFonts w:ascii="Times New Roman" w:hAnsi="Times New Roman" w:cs="Times New Roman"/>
          <w:b/>
          <w:bCs/>
          <w:i w:val="0"/>
          <w:iCs w:val="0"/>
          <w:color w:val="auto"/>
          <w:sz w:val="24"/>
          <w:szCs w:val="24"/>
        </w:rPr>
        <w:t xml:space="preserve"> 1. </w:t>
      </w:r>
      <w:r w:rsidRPr="004309A1">
        <w:rPr>
          <w:rFonts w:ascii="Times New Roman" w:hAnsi="Times New Roman" w:cs="Times New Roman"/>
          <w:b/>
          <w:bCs/>
          <w:i w:val="0"/>
          <w:iCs w:val="0"/>
          <w:color w:val="auto"/>
          <w:sz w:val="24"/>
          <w:szCs w:val="24"/>
        </w:rPr>
        <w:fldChar w:fldCharType="begin"/>
      </w:r>
      <w:r w:rsidRPr="004309A1">
        <w:rPr>
          <w:rFonts w:ascii="Times New Roman" w:hAnsi="Times New Roman" w:cs="Times New Roman"/>
          <w:b/>
          <w:bCs/>
          <w:i w:val="0"/>
          <w:iCs w:val="0"/>
          <w:color w:val="auto"/>
          <w:sz w:val="24"/>
          <w:szCs w:val="24"/>
        </w:rPr>
        <w:instrText xml:space="preserve"> SEQ Grafik_1. \* ARABIC </w:instrText>
      </w:r>
      <w:r w:rsidRPr="004309A1">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4</w:t>
      </w:r>
      <w:r w:rsidRPr="004309A1">
        <w:rPr>
          <w:rFonts w:ascii="Times New Roman" w:hAnsi="Times New Roman" w:cs="Times New Roman"/>
          <w:b/>
          <w:bCs/>
          <w:i w:val="0"/>
          <w:iCs w:val="0"/>
          <w:color w:val="auto"/>
          <w:sz w:val="24"/>
          <w:szCs w:val="24"/>
        </w:rPr>
        <w:fldChar w:fldCharType="end"/>
      </w:r>
      <w:r w:rsidRPr="004309A1">
        <w:rPr>
          <w:rFonts w:ascii="Times New Roman" w:hAnsi="Times New Roman" w:cs="Times New Roman"/>
          <w:b/>
          <w:bCs/>
          <w:i w:val="0"/>
          <w:iCs w:val="0"/>
          <w:color w:val="auto"/>
          <w:sz w:val="24"/>
          <w:szCs w:val="24"/>
        </w:rPr>
        <w:t xml:space="preserve"> </w:t>
      </w:r>
      <w:proofErr w:type="spellStart"/>
      <w:r w:rsidR="00B938B4" w:rsidRPr="004309A1">
        <w:rPr>
          <w:rFonts w:ascii="Times New Roman" w:hAnsi="Times New Roman" w:cs="Times New Roman"/>
          <w:b/>
          <w:bCs/>
          <w:i w:val="0"/>
          <w:iCs w:val="0"/>
          <w:color w:val="auto"/>
          <w:sz w:val="24"/>
          <w:szCs w:val="24"/>
        </w:rPr>
        <w:t>Jumlah</w:t>
      </w:r>
      <w:proofErr w:type="spellEnd"/>
      <w:r w:rsidR="00B938B4" w:rsidRPr="004309A1">
        <w:rPr>
          <w:rFonts w:ascii="Times New Roman" w:hAnsi="Times New Roman" w:cs="Times New Roman"/>
          <w:b/>
          <w:bCs/>
          <w:i w:val="0"/>
          <w:iCs w:val="0"/>
          <w:color w:val="auto"/>
          <w:sz w:val="24"/>
          <w:szCs w:val="24"/>
        </w:rPr>
        <w:t xml:space="preserve"> Uang </w:t>
      </w:r>
      <w:proofErr w:type="spellStart"/>
      <w:r w:rsidR="00B938B4" w:rsidRPr="004309A1">
        <w:rPr>
          <w:rFonts w:ascii="Times New Roman" w:hAnsi="Times New Roman" w:cs="Times New Roman"/>
          <w:b/>
          <w:bCs/>
          <w:i w:val="0"/>
          <w:iCs w:val="0"/>
          <w:color w:val="auto"/>
          <w:sz w:val="24"/>
          <w:szCs w:val="24"/>
        </w:rPr>
        <w:t>Beredar</w:t>
      </w:r>
      <w:proofErr w:type="spellEnd"/>
      <w:r w:rsidR="00B938B4" w:rsidRPr="004309A1">
        <w:rPr>
          <w:rFonts w:ascii="Times New Roman" w:hAnsi="Times New Roman" w:cs="Times New Roman"/>
          <w:b/>
          <w:bCs/>
          <w:i w:val="0"/>
          <w:iCs w:val="0"/>
          <w:color w:val="auto"/>
          <w:sz w:val="24"/>
          <w:szCs w:val="24"/>
        </w:rPr>
        <w:t xml:space="preserve"> (M2)</w:t>
      </w:r>
      <w:bookmarkEnd w:id="7"/>
      <w:bookmarkEnd w:id="8"/>
    </w:p>
    <w:p w14:paraId="0AA522FE" w14:textId="2C3BD438" w:rsidR="006358FC" w:rsidRPr="00C8523C" w:rsidRDefault="00DB678D" w:rsidP="00A603A1">
      <w:pPr>
        <w:spacing w:line="480" w:lineRule="auto"/>
        <w:ind w:left="709"/>
        <w:jc w:val="both"/>
        <w:rPr>
          <w:rFonts w:cs="Times New Roman"/>
          <w:i/>
          <w:iCs/>
          <w:szCs w:val="24"/>
        </w:rPr>
      </w:pPr>
      <w:r w:rsidRPr="00C8523C">
        <w:rPr>
          <w:rFonts w:cs="Times New Roman"/>
          <w:b/>
          <w:bCs/>
          <w:i/>
          <w:iCs/>
          <w:szCs w:val="24"/>
        </w:rPr>
        <w:t>Sumber</w:t>
      </w:r>
      <w:r w:rsidR="006358FC" w:rsidRPr="00C8523C">
        <w:rPr>
          <w:rFonts w:cs="Times New Roman"/>
          <w:i/>
          <w:iCs/>
          <w:szCs w:val="24"/>
        </w:rPr>
        <w:t xml:space="preserve">: </w:t>
      </w:r>
      <w:r w:rsidR="004A4CFF" w:rsidRPr="00C8523C">
        <w:rPr>
          <w:rFonts w:cs="Times New Roman"/>
          <w:i/>
          <w:iCs/>
          <w:szCs w:val="24"/>
        </w:rPr>
        <w:t xml:space="preserve">Diolah berdasarkan Laporan Publikasi </w:t>
      </w:r>
      <w:r w:rsidR="00DC206E" w:rsidRPr="00C8523C">
        <w:rPr>
          <w:rFonts w:cs="Times New Roman"/>
          <w:i/>
          <w:iCs/>
          <w:szCs w:val="24"/>
        </w:rPr>
        <w:t>Badan Pusat Statistik</w:t>
      </w:r>
    </w:p>
    <w:p w14:paraId="0DF91030" w14:textId="4DFEDBEE" w:rsidR="00A84E97" w:rsidRPr="00C8523C" w:rsidRDefault="006358FC" w:rsidP="00A603A1">
      <w:pPr>
        <w:spacing w:line="480" w:lineRule="auto"/>
        <w:ind w:left="142"/>
        <w:jc w:val="both"/>
        <w:rPr>
          <w:rFonts w:cs="Times New Roman"/>
          <w:szCs w:val="24"/>
        </w:rPr>
      </w:pPr>
      <w:r w:rsidRPr="00C8523C">
        <w:rPr>
          <w:rFonts w:cs="Times New Roman"/>
          <w:szCs w:val="24"/>
        </w:rPr>
        <w:lastRenderedPageBreak/>
        <w:t xml:space="preserve"> </w:t>
      </w:r>
      <w:r w:rsidRPr="00C8523C">
        <w:rPr>
          <w:rFonts w:cs="Times New Roman"/>
          <w:szCs w:val="24"/>
        </w:rPr>
        <w:tab/>
      </w:r>
      <w:r w:rsidR="0049528F" w:rsidRPr="00C8523C">
        <w:rPr>
          <w:rFonts w:cs="Times New Roman"/>
          <w:szCs w:val="24"/>
        </w:rPr>
        <w:t>K</w:t>
      </w:r>
      <w:r w:rsidRPr="00C8523C">
        <w:rPr>
          <w:rFonts w:cs="Times New Roman"/>
          <w:szCs w:val="24"/>
        </w:rPr>
        <w:t xml:space="preserve">enaikan harga barang dan jasa, serta peran sektor Jumlah uang yang diminta dan jumlah uang yang beredar pada akhirnya akan mencapai keseimbangan baru dalam perekonomian </w:t>
      </w:r>
      <w:r w:rsidRPr="00C8523C">
        <w:rPr>
          <w:rFonts w:cs="Times New Roman"/>
          <w:szCs w:val="24"/>
        </w:rPr>
        <w:fldChar w:fldCharType="begin" w:fldLock="1"/>
      </w:r>
      <w:r w:rsidRPr="00C8523C">
        <w:rPr>
          <w:rFonts w:cs="Times New Roman"/>
          <w:szCs w:val="24"/>
        </w:rPr>
        <w:instrText>ADDIN CSL_CITATION {"citationItems":[{"id":"ITEM-1","itemData":{"author":[{"dropping-particle":"","family":"Julia","given":"A","non-dropping-particle":"","parse-names":false,"suffix":""},{"dropping-particle":"","family":"Alfareza","given":"D","non-dropping-particle":"","parse-names":false,"suffix":""},{"dropping-particle":"","family":"Novianti","given":"D","non-dropping-particle":"","parse-names":false,"suffix":""},{"dropping-particle":"","family":"Supriyono","given":"F","non-dropping-particle":"","parse-names":false,"suffix":""},{"dropping-particle":"","family":"Baharudin","given":"P","non-dropping-particle":"","parse-names":false,"suffix":""}],"id":"ITEM-1","issue":"1","issued":{"date-parts":[["2022"]]},"page":"63-64","title":"baku menggunakan metode Work Sampling","type":"article-journal","volume":"3"},"uris":["http://www.mendeley.com/documents/?uuid=3109db0a-9295-4c0b-8967-2061dce1e93d"]}],"mendeley":{"formattedCitation":"(Julia et al., 2022)","plainTextFormattedCitation":"(Julia et al., 2022)","previouslyFormattedCitation":"(Julia et al., 2022)"},"properties":{"noteIndex":0},"schema":"https://github.com/citation-style-language/schema/raw/master/csl-citation.json"}</w:instrText>
      </w:r>
      <w:r w:rsidRPr="00C8523C">
        <w:rPr>
          <w:rFonts w:cs="Times New Roman"/>
          <w:szCs w:val="24"/>
        </w:rPr>
        <w:fldChar w:fldCharType="separate"/>
      </w:r>
      <w:r w:rsidRPr="00C8523C">
        <w:rPr>
          <w:rFonts w:cs="Times New Roman"/>
          <w:szCs w:val="24"/>
        </w:rPr>
        <w:t>(Julia et al., 2022)</w:t>
      </w:r>
      <w:r w:rsidRPr="00C8523C">
        <w:rPr>
          <w:rFonts w:cs="Times New Roman"/>
          <w:szCs w:val="24"/>
        </w:rPr>
        <w:fldChar w:fldCharType="end"/>
      </w:r>
      <w:r w:rsidR="00DC206E" w:rsidRPr="00C8523C">
        <w:rPr>
          <w:rFonts w:cs="Times New Roman"/>
          <w:szCs w:val="24"/>
        </w:rPr>
        <w:t xml:space="preserve">. </w:t>
      </w:r>
      <w:r w:rsidRPr="00C8523C">
        <w:rPr>
          <w:rFonts w:cs="Times New Roman"/>
          <w:szCs w:val="24"/>
        </w:rPr>
        <w:t xml:space="preserve">Pertumbuhan uang beredar yang tinggi mendukung ketersediaan dana dalam sistem keuangan termasuk perbankan syariah, </w:t>
      </w:r>
      <w:r w:rsidR="00DC206E" w:rsidRPr="00C8523C">
        <w:rPr>
          <w:rFonts w:cs="Times New Roman"/>
          <w:szCs w:val="24"/>
        </w:rPr>
        <w:t xml:space="preserve"> </w:t>
      </w:r>
      <w:r w:rsidR="00A84E97" w:rsidRPr="00C8523C">
        <w:rPr>
          <w:rFonts w:cs="Times New Roman"/>
          <w:szCs w:val="24"/>
        </w:rPr>
        <w:t>mempengaruhi adanya laju inflasi</w:t>
      </w:r>
      <w:r w:rsidRPr="00C8523C">
        <w:rPr>
          <w:rFonts w:cs="Times New Roman"/>
          <w:szCs w:val="24"/>
        </w:rPr>
        <w:t xml:space="preserve"> perilaku konsumsi dan investasi masyarakat yang menjadi sasaran utama </w:t>
      </w:r>
      <w:r w:rsidR="006F1EE3" w:rsidRPr="00C8523C">
        <w:rPr>
          <w:rFonts w:cs="Times New Roman"/>
          <w:szCs w:val="24"/>
        </w:rPr>
        <w:t>total pembiayaan perbankan syariah</w:t>
      </w:r>
      <w:r w:rsidRPr="00C8523C">
        <w:rPr>
          <w:rFonts w:cs="Times New Roman"/>
          <w:szCs w:val="24"/>
        </w:rPr>
        <w:t xml:space="preserve">. Pemerintah perlu berhati-hati mengimplementasikan kebijakannya, terutama dalam penguatan konsumsi domestik dan penciptaan iklim bisnis serta investasi yang kondusif </w:t>
      </w:r>
      <w:r w:rsidRPr="00C8523C">
        <w:rPr>
          <w:rFonts w:cs="Times New Roman"/>
          <w:szCs w:val="24"/>
        </w:rPr>
        <w:fldChar w:fldCharType="begin" w:fldLock="1"/>
      </w:r>
      <w:r w:rsidR="00C513BC" w:rsidRPr="00C8523C">
        <w:rPr>
          <w:rFonts w:cs="Times New Roman"/>
          <w:szCs w:val="24"/>
        </w:rPr>
        <w:instrText>ADDIN CSL_CITATION {"citationItems":[{"id":"ITEM-1","itemData":{"author":[{"dropping-particle":"","family":"Raihan","given":"Dzaky Ahmad","non-dropping-particle":"","parse-names":false,"suffix":""},{"dropping-particle":"","family":"Fauzi","given":"Muhammad","non-dropping-particle":"","parse-names":false,"suffix":""},{"dropping-particle":"","family":"Rifki","given":"Muhammad","non-dropping-particle":"","parse-names":false,"suffix":""},{"dropping-particle":"","family":"Rahmah","given":"Fitria","non-dropping-particle":"","parse-names":false,"suffix":""}],"id":"ITEM-1","issue":"1","issued":{"date-parts":[["2024"]]},"page":"185-196","title":"Inflasi dan Jumlah Uang Beredar: Pengaruhnya terhadap Nilai Tukar Mata Uang Rupiah Per Dolar Amerika","type":"article-journal","volume":"7"},"uris":["http://www.mendeley.com/documents/?uuid=51b7ea8f-e93b-4982-91ac-631b98be1078"]}],"mendeley":{"formattedCitation":"(Raihan et al., 2024)","plainTextFormattedCitation":"(Raihan et al., 2024)","previouslyFormattedCitation":"(Raihan et al., 2024)"},"properties":{"noteIndex":0},"schema":"https://github.com/citation-style-language/schema/raw/master/csl-citation.json"}</w:instrText>
      </w:r>
      <w:r w:rsidRPr="00C8523C">
        <w:rPr>
          <w:rFonts w:cs="Times New Roman"/>
          <w:szCs w:val="24"/>
        </w:rPr>
        <w:fldChar w:fldCharType="separate"/>
      </w:r>
      <w:r w:rsidRPr="00C8523C">
        <w:rPr>
          <w:rFonts w:cs="Times New Roman"/>
          <w:szCs w:val="24"/>
        </w:rPr>
        <w:t>(Raihan et al., 2024)</w:t>
      </w:r>
      <w:r w:rsidRPr="00C8523C">
        <w:rPr>
          <w:rFonts w:cs="Times New Roman"/>
          <w:szCs w:val="24"/>
        </w:rPr>
        <w:fldChar w:fldCharType="end"/>
      </w:r>
      <w:r w:rsidRPr="00C8523C">
        <w:rPr>
          <w:rFonts w:cs="Times New Roman"/>
          <w:szCs w:val="24"/>
        </w:rPr>
        <w:t xml:space="preserve">. </w:t>
      </w:r>
    </w:p>
    <w:p w14:paraId="10081F0C" w14:textId="3C335617" w:rsidR="006358FC" w:rsidRPr="00C8523C" w:rsidRDefault="0049528F" w:rsidP="00A603A1">
      <w:pPr>
        <w:spacing w:line="480" w:lineRule="auto"/>
        <w:ind w:left="142"/>
        <w:jc w:val="both"/>
        <w:rPr>
          <w:rFonts w:cs="Times New Roman"/>
          <w:szCs w:val="24"/>
        </w:rPr>
      </w:pPr>
      <w:r w:rsidRPr="00C8523C">
        <w:rPr>
          <w:rFonts w:cs="Times New Roman"/>
          <w:szCs w:val="24"/>
        </w:rPr>
        <w:tab/>
      </w:r>
      <w:r w:rsidR="002C1834" w:rsidRPr="00C8523C">
        <w:rPr>
          <w:rFonts w:cs="Times New Roman"/>
          <w:szCs w:val="24"/>
        </w:rPr>
        <w:t xml:space="preserve">Pertumbuhan ekspor sebagai indikator kinerja sektor eksternal juga tidak </w:t>
      </w:r>
      <w:r w:rsidR="00F72B49" w:rsidRPr="00C8523C">
        <w:rPr>
          <w:rFonts w:cs="Times New Roman"/>
          <w:szCs w:val="24"/>
        </w:rPr>
        <w:t>dapat</w:t>
      </w:r>
      <w:r w:rsidR="002C1834" w:rsidRPr="00C8523C">
        <w:rPr>
          <w:rFonts w:cs="Times New Roman"/>
          <w:szCs w:val="24"/>
        </w:rPr>
        <w:t xml:space="preserve"> diabaikan. </w:t>
      </w:r>
      <w:r w:rsidR="00A84E97" w:rsidRPr="00C8523C">
        <w:rPr>
          <w:rFonts w:cs="Times New Roman"/>
          <w:szCs w:val="24"/>
        </w:rPr>
        <w:t xml:space="preserve">Ekspor diartikan sebagai kegiatan perdagangan keluar negeri. Hasil dari penjualan internasional didenominasi dalam mata uang asing, juga dikenal sebagai valuta asing. Negara telah melakukan ekspor apabila dapat menghasilkan barang dan jasa yang kompetitif untuk pasar internasional. Ekspor memegang peranan penting terhadap perekonomian suatu negara yaitu terhadap penerimaan pendapatan atau peningkatan kegiatan produksi domestik  </w:t>
      </w:r>
      <w:r w:rsidR="00A84E97" w:rsidRPr="00C8523C">
        <w:rPr>
          <w:rFonts w:cs="Times New Roman"/>
          <w:szCs w:val="24"/>
        </w:rPr>
        <w:fldChar w:fldCharType="begin" w:fldLock="1"/>
      </w:r>
      <w:r w:rsidR="007427F5" w:rsidRPr="00C8523C">
        <w:rPr>
          <w:rFonts w:cs="Times New Roman"/>
          <w:szCs w:val="24"/>
        </w:rPr>
        <w:instrText>ADDIN CSL_CITATION {"citationItems":[{"id":"ITEM-1","itemData":{"author":[{"dropping-particle":"","family":"Marlianda","given":"Darma","non-dropping-particle":"","parse-names":false,"suffix":""}],"id":"ITEM-1","issue":"1","issued":{"date-parts":[["2023"]]},"page":"249-258","title":"ANALISIS PENGARUH TINGKAT INFLASI, KURS, JUMLAH UANG BEREDAR, EKSPOR, DAN IMPOR TERHADAP CADANGAN DEVISA INDONESIA","type":"article-journal","volume":"3"},"uris":["http://www.mendeley.com/documents/?uuid=f08e7f19-534f-43f4-afdf-625d15f049f1"]}],"mendeley":{"formattedCitation":"(Marlianda, 2023)","plainTextFormattedCitation":"(Marlianda, 2023)","previouslyFormattedCitation":"(Marlianda, 2023)"},"properties":{"noteIndex":0},"schema":"https://github.com/citation-style-language/schema/raw/master/csl-citation.json"}</w:instrText>
      </w:r>
      <w:r w:rsidR="00A84E97" w:rsidRPr="00C8523C">
        <w:rPr>
          <w:rFonts w:cs="Times New Roman"/>
          <w:szCs w:val="24"/>
        </w:rPr>
        <w:fldChar w:fldCharType="separate"/>
      </w:r>
      <w:r w:rsidR="00A84E97" w:rsidRPr="00C8523C">
        <w:rPr>
          <w:rFonts w:cs="Times New Roman"/>
          <w:szCs w:val="24"/>
        </w:rPr>
        <w:t>(Marlianda, 2023)</w:t>
      </w:r>
      <w:r w:rsidR="00A84E97" w:rsidRPr="00C8523C">
        <w:rPr>
          <w:rFonts w:cs="Times New Roman"/>
          <w:szCs w:val="24"/>
        </w:rPr>
        <w:fldChar w:fldCharType="end"/>
      </w:r>
      <w:r w:rsidR="00A84E97" w:rsidRPr="00C8523C">
        <w:rPr>
          <w:rFonts w:cs="Times New Roman"/>
          <w:szCs w:val="24"/>
        </w:rPr>
        <w:t xml:space="preserve">. </w:t>
      </w:r>
    </w:p>
    <w:p w14:paraId="3B920548" w14:textId="4800DDBC" w:rsidR="00232A4A" w:rsidRPr="00C8523C" w:rsidRDefault="00C6246A" w:rsidP="00970471">
      <w:pPr>
        <w:spacing w:line="480" w:lineRule="auto"/>
        <w:ind w:left="142"/>
        <w:jc w:val="both"/>
        <w:rPr>
          <w:rFonts w:cs="Times New Roman"/>
          <w:szCs w:val="24"/>
        </w:rPr>
      </w:pPr>
      <w:r w:rsidRPr="00C8523C">
        <w:lastRenderedPageBreak/>
        <w:drawing>
          <wp:inline distT="0" distB="0" distL="0" distR="0" wp14:anchorId="64475641" wp14:editId="40465FC8">
            <wp:extent cx="5060684" cy="3200400"/>
            <wp:effectExtent l="0" t="0" r="6985" b="0"/>
            <wp:docPr id="1722900653" name="Chart 1">
              <a:extLst xmlns:a="http://schemas.openxmlformats.org/drawingml/2006/main">
                <a:ext uri="{FF2B5EF4-FFF2-40B4-BE49-F238E27FC236}">
                  <a16:creationId xmlns:a16="http://schemas.microsoft.com/office/drawing/2014/main" id="{6E6AB655-6326-A259-99CF-7FDE38A744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41FC1" w:rsidRPr="00C8523C">
        <w:rPr>
          <w:rFonts w:cs="Times New Roman"/>
          <w:szCs w:val="24"/>
        </w:rPr>
        <w:t xml:space="preserve">  </w:t>
      </w:r>
    </w:p>
    <w:p w14:paraId="455FF5B3" w14:textId="33765CE0" w:rsidR="00B938B4" w:rsidRPr="004309A1" w:rsidRDefault="004309A1" w:rsidP="004309A1">
      <w:pPr>
        <w:pStyle w:val="Caption"/>
        <w:jc w:val="center"/>
        <w:rPr>
          <w:rFonts w:ascii="Times New Roman" w:hAnsi="Times New Roman" w:cs="Times New Roman"/>
          <w:b/>
          <w:bCs/>
          <w:i w:val="0"/>
          <w:iCs w:val="0"/>
          <w:color w:val="auto"/>
          <w:sz w:val="24"/>
          <w:szCs w:val="24"/>
        </w:rPr>
      </w:pPr>
      <w:bookmarkStart w:id="9" w:name="_Toc228840534"/>
      <w:bookmarkStart w:id="10" w:name="_Toc233076022"/>
      <w:proofErr w:type="spellStart"/>
      <w:r w:rsidRPr="004309A1">
        <w:rPr>
          <w:rFonts w:ascii="Times New Roman" w:hAnsi="Times New Roman" w:cs="Times New Roman"/>
          <w:b/>
          <w:bCs/>
          <w:i w:val="0"/>
          <w:iCs w:val="0"/>
          <w:color w:val="auto"/>
          <w:sz w:val="24"/>
          <w:szCs w:val="24"/>
        </w:rPr>
        <w:t>Grafik</w:t>
      </w:r>
      <w:proofErr w:type="spellEnd"/>
      <w:r w:rsidRPr="004309A1">
        <w:rPr>
          <w:rFonts w:ascii="Times New Roman" w:hAnsi="Times New Roman" w:cs="Times New Roman"/>
          <w:b/>
          <w:bCs/>
          <w:i w:val="0"/>
          <w:iCs w:val="0"/>
          <w:color w:val="auto"/>
          <w:sz w:val="24"/>
          <w:szCs w:val="24"/>
        </w:rPr>
        <w:t xml:space="preserve"> 1. </w:t>
      </w:r>
      <w:r w:rsidRPr="004309A1">
        <w:rPr>
          <w:rFonts w:ascii="Times New Roman" w:hAnsi="Times New Roman" w:cs="Times New Roman"/>
          <w:b/>
          <w:bCs/>
          <w:i w:val="0"/>
          <w:iCs w:val="0"/>
          <w:color w:val="auto"/>
          <w:sz w:val="24"/>
          <w:szCs w:val="24"/>
        </w:rPr>
        <w:fldChar w:fldCharType="begin"/>
      </w:r>
      <w:r w:rsidRPr="004309A1">
        <w:rPr>
          <w:rFonts w:ascii="Times New Roman" w:hAnsi="Times New Roman" w:cs="Times New Roman"/>
          <w:b/>
          <w:bCs/>
          <w:i w:val="0"/>
          <w:iCs w:val="0"/>
          <w:color w:val="auto"/>
          <w:sz w:val="24"/>
          <w:szCs w:val="24"/>
        </w:rPr>
        <w:instrText xml:space="preserve"> SEQ Grafik_1. \* ARABIC </w:instrText>
      </w:r>
      <w:r w:rsidRPr="004309A1">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5</w:t>
      </w:r>
      <w:r w:rsidRPr="004309A1">
        <w:rPr>
          <w:rFonts w:ascii="Times New Roman" w:hAnsi="Times New Roman" w:cs="Times New Roman"/>
          <w:b/>
          <w:bCs/>
          <w:i w:val="0"/>
          <w:iCs w:val="0"/>
          <w:color w:val="auto"/>
          <w:sz w:val="24"/>
          <w:szCs w:val="24"/>
        </w:rPr>
        <w:fldChar w:fldCharType="end"/>
      </w:r>
      <w:r w:rsidRPr="004309A1">
        <w:rPr>
          <w:rFonts w:ascii="Times New Roman" w:hAnsi="Times New Roman" w:cs="Times New Roman"/>
          <w:b/>
          <w:bCs/>
          <w:i w:val="0"/>
          <w:iCs w:val="0"/>
          <w:color w:val="auto"/>
          <w:sz w:val="24"/>
          <w:szCs w:val="24"/>
        </w:rPr>
        <w:t xml:space="preserve"> </w:t>
      </w:r>
      <w:proofErr w:type="spellStart"/>
      <w:r w:rsidR="00B938B4" w:rsidRPr="004309A1">
        <w:rPr>
          <w:rFonts w:ascii="Times New Roman" w:hAnsi="Times New Roman" w:cs="Times New Roman"/>
          <w:b/>
          <w:bCs/>
          <w:i w:val="0"/>
          <w:iCs w:val="0"/>
          <w:color w:val="auto"/>
          <w:sz w:val="24"/>
          <w:szCs w:val="24"/>
        </w:rPr>
        <w:t>Pertumbuhan</w:t>
      </w:r>
      <w:proofErr w:type="spellEnd"/>
      <w:r w:rsidR="00B938B4" w:rsidRPr="004309A1">
        <w:rPr>
          <w:rFonts w:ascii="Times New Roman" w:hAnsi="Times New Roman" w:cs="Times New Roman"/>
          <w:b/>
          <w:bCs/>
          <w:i w:val="0"/>
          <w:iCs w:val="0"/>
          <w:color w:val="auto"/>
          <w:sz w:val="24"/>
          <w:szCs w:val="24"/>
        </w:rPr>
        <w:t xml:space="preserve"> </w:t>
      </w:r>
      <w:proofErr w:type="spellStart"/>
      <w:r w:rsidR="00B938B4" w:rsidRPr="004309A1">
        <w:rPr>
          <w:rFonts w:ascii="Times New Roman" w:hAnsi="Times New Roman" w:cs="Times New Roman"/>
          <w:b/>
          <w:bCs/>
          <w:i w:val="0"/>
          <w:iCs w:val="0"/>
          <w:color w:val="auto"/>
          <w:sz w:val="24"/>
          <w:szCs w:val="24"/>
        </w:rPr>
        <w:t>Ekspor</w:t>
      </w:r>
      <w:proofErr w:type="spellEnd"/>
      <w:r w:rsidR="00B938B4" w:rsidRPr="004309A1">
        <w:rPr>
          <w:rFonts w:ascii="Times New Roman" w:hAnsi="Times New Roman" w:cs="Times New Roman"/>
          <w:b/>
          <w:bCs/>
          <w:i w:val="0"/>
          <w:iCs w:val="0"/>
          <w:color w:val="auto"/>
          <w:sz w:val="24"/>
          <w:szCs w:val="24"/>
        </w:rPr>
        <w:t xml:space="preserve"> (</w:t>
      </w:r>
      <w:proofErr w:type="spellStart"/>
      <w:r w:rsidR="00B938B4" w:rsidRPr="004309A1">
        <w:rPr>
          <w:rFonts w:ascii="Times New Roman" w:hAnsi="Times New Roman" w:cs="Times New Roman"/>
          <w:b/>
          <w:bCs/>
          <w:i w:val="0"/>
          <w:iCs w:val="0"/>
          <w:color w:val="auto"/>
          <w:sz w:val="24"/>
          <w:szCs w:val="24"/>
        </w:rPr>
        <w:t>Migas</w:t>
      </w:r>
      <w:proofErr w:type="spellEnd"/>
      <w:r w:rsidR="00B938B4" w:rsidRPr="004309A1">
        <w:rPr>
          <w:rFonts w:ascii="Times New Roman" w:hAnsi="Times New Roman" w:cs="Times New Roman"/>
          <w:b/>
          <w:bCs/>
          <w:i w:val="0"/>
          <w:iCs w:val="0"/>
          <w:color w:val="auto"/>
          <w:sz w:val="24"/>
          <w:szCs w:val="24"/>
        </w:rPr>
        <w:t xml:space="preserve"> dan </w:t>
      </w:r>
      <w:proofErr w:type="spellStart"/>
      <w:r w:rsidR="00B938B4" w:rsidRPr="004309A1">
        <w:rPr>
          <w:rFonts w:ascii="Times New Roman" w:hAnsi="Times New Roman" w:cs="Times New Roman"/>
          <w:b/>
          <w:bCs/>
          <w:i w:val="0"/>
          <w:iCs w:val="0"/>
          <w:color w:val="auto"/>
          <w:sz w:val="24"/>
          <w:szCs w:val="24"/>
        </w:rPr>
        <w:t>Nonmigas</w:t>
      </w:r>
      <w:proofErr w:type="spellEnd"/>
      <w:r w:rsidR="00B938B4" w:rsidRPr="004309A1">
        <w:rPr>
          <w:rFonts w:ascii="Times New Roman" w:hAnsi="Times New Roman" w:cs="Times New Roman"/>
          <w:b/>
          <w:bCs/>
          <w:i w:val="0"/>
          <w:iCs w:val="0"/>
          <w:color w:val="auto"/>
          <w:sz w:val="24"/>
          <w:szCs w:val="24"/>
        </w:rPr>
        <w:t>)</w:t>
      </w:r>
      <w:bookmarkEnd w:id="9"/>
      <w:bookmarkEnd w:id="10"/>
    </w:p>
    <w:p w14:paraId="6967F842" w14:textId="24002D88" w:rsidR="002C1834" w:rsidRPr="00C8523C" w:rsidRDefault="00DB678D" w:rsidP="00A603A1">
      <w:pPr>
        <w:spacing w:line="480" w:lineRule="auto"/>
        <w:ind w:left="709"/>
        <w:jc w:val="both"/>
        <w:rPr>
          <w:rFonts w:cs="Times New Roman"/>
          <w:i/>
          <w:iCs/>
          <w:szCs w:val="24"/>
        </w:rPr>
      </w:pPr>
      <w:r w:rsidRPr="00C8523C">
        <w:rPr>
          <w:rFonts w:cs="Times New Roman"/>
          <w:b/>
          <w:bCs/>
          <w:i/>
          <w:iCs/>
          <w:szCs w:val="24"/>
        </w:rPr>
        <w:t>Sumber</w:t>
      </w:r>
      <w:r w:rsidR="002C1834" w:rsidRPr="00C8523C">
        <w:rPr>
          <w:rFonts w:cs="Times New Roman"/>
          <w:i/>
          <w:iCs/>
          <w:szCs w:val="24"/>
        </w:rPr>
        <w:t xml:space="preserve">: </w:t>
      </w:r>
      <w:r w:rsidR="004A4CFF" w:rsidRPr="00C8523C">
        <w:rPr>
          <w:rFonts w:cs="Times New Roman"/>
          <w:i/>
          <w:iCs/>
          <w:szCs w:val="24"/>
        </w:rPr>
        <w:t xml:space="preserve">Diolah berdasarkan laporan publikasi </w:t>
      </w:r>
      <w:r w:rsidR="007B29F8" w:rsidRPr="00C8523C">
        <w:rPr>
          <w:rFonts w:cs="Times New Roman"/>
          <w:i/>
          <w:iCs/>
          <w:szCs w:val="24"/>
        </w:rPr>
        <w:t>Badan Pusat Statistik</w:t>
      </w:r>
      <w:r w:rsidR="00ED6FEC" w:rsidRPr="00C8523C">
        <w:rPr>
          <w:rFonts w:cs="Times New Roman"/>
          <w:i/>
          <w:iCs/>
          <w:szCs w:val="24"/>
        </w:rPr>
        <w:t xml:space="preserve">   </w:t>
      </w:r>
    </w:p>
    <w:p w14:paraId="3B01C9A8" w14:textId="7C662128" w:rsidR="008331DB" w:rsidRPr="00C8523C" w:rsidRDefault="002C1834" w:rsidP="00A603A1">
      <w:pPr>
        <w:spacing w:line="480" w:lineRule="auto"/>
        <w:ind w:left="142"/>
        <w:jc w:val="both"/>
        <w:rPr>
          <w:rFonts w:cs="Times New Roman"/>
          <w:szCs w:val="24"/>
        </w:rPr>
      </w:pPr>
      <w:r w:rsidRPr="00C8523C">
        <w:rPr>
          <w:rFonts w:cs="Times New Roman"/>
          <w:szCs w:val="24"/>
        </w:rPr>
        <w:t xml:space="preserve"> </w:t>
      </w:r>
      <w:r w:rsidR="0049528F" w:rsidRPr="00C8523C">
        <w:rPr>
          <w:rFonts w:cs="Times New Roman"/>
          <w:szCs w:val="24"/>
        </w:rPr>
        <w:tab/>
      </w:r>
      <w:r w:rsidRPr="00C8523C">
        <w:rPr>
          <w:rFonts w:cs="Times New Roman"/>
          <w:szCs w:val="24"/>
        </w:rPr>
        <w:t xml:space="preserve">Ekspor merupakan salah satu sumber devisa yang sangat dibutuhkan oleh negara atau wilayah ekonomi terbuka seperti Indonesia, karena ekspor tersebar luas ke berbagai negara sehingga memungkinkan terjadinya peningkatan jumlah produksi yang mendorong pertumbuhan perekonomian sehingga diharapkan dapat menstabilkan atau memberikan kontribusi yang besar terhadap pertumbuhan ekonomi </w:t>
      </w:r>
      <w:r w:rsidRPr="00C8523C">
        <w:rPr>
          <w:rFonts w:cs="Times New Roman"/>
          <w:szCs w:val="24"/>
        </w:rPr>
        <w:fldChar w:fldCharType="begin" w:fldLock="1"/>
      </w:r>
      <w:r w:rsidR="001827AD" w:rsidRPr="00C8523C">
        <w:rPr>
          <w:rFonts w:cs="Times New Roman"/>
          <w:szCs w:val="24"/>
        </w:rPr>
        <w:instrText>ADDIN CSL_CITATION {"citationItems":[{"id":"ITEM-1","itemData":{"author":[{"dropping-particle":"","family":"Helmi","given":"","non-dropping-particle":"","parse-names":false,"suffix":""},{"dropping-particle":"","family":"Setyaningrum","given":"","non-dropping-particle":"","parse-names":false,"suffix":""}],"id":"ITEM-1","issue":"1","issued":{"date-parts":[["2017"]]},"page":"13-27","title":"Analisis Pengaruh Kurs Rupiah , Laju Inflasi , Jumlah Uang Beredar dan Pertumbuhan Ekspor terhadap Total Pembiayaan Perbankan Syariah dengan Dana Pihak Ketiga sebagai Variabel Moderating","type":"article-journal","volume":"8"},"uris":["http://www.mendeley.com/documents/?uuid=7a15119e-a4e2-4888-87d9-e3a4229ddff2"]}],"mendeley":{"formattedCitation":"(Helmi &amp; Setyaningrum, 2017)","plainTextFormattedCitation":"(Helmi &amp; Setyaningrum, 2017)","previouslyFormattedCitation":"(Helmi &amp; Setyaningrum, 2017)"},"properties":{"noteIndex":0},"schema":"https://github.com/citation-style-language/schema/raw/master/csl-citation.json"}</w:instrText>
      </w:r>
      <w:r w:rsidRPr="00C8523C">
        <w:rPr>
          <w:rFonts w:cs="Times New Roman"/>
          <w:szCs w:val="24"/>
        </w:rPr>
        <w:fldChar w:fldCharType="separate"/>
      </w:r>
      <w:r w:rsidR="001827AD" w:rsidRPr="00C8523C">
        <w:rPr>
          <w:rFonts w:cs="Times New Roman"/>
          <w:szCs w:val="24"/>
        </w:rPr>
        <w:t>(Helmi &amp; Setyaningrum, 2017)</w:t>
      </w:r>
      <w:r w:rsidRPr="00C8523C">
        <w:rPr>
          <w:rFonts w:cs="Times New Roman"/>
          <w:szCs w:val="24"/>
        </w:rPr>
        <w:fldChar w:fldCharType="end"/>
      </w:r>
      <w:r w:rsidRPr="00C8523C">
        <w:rPr>
          <w:rFonts w:cs="Times New Roman"/>
          <w:szCs w:val="24"/>
        </w:rPr>
        <w:t xml:space="preserve">. Perubahan kinerja ekspor Indonesia selama periode </w:t>
      </w:r>
      <w:r w:rsidR="00F47F5A" w:rsidRPr="00C8523C">
        <w:rPr>
          <w:rFonts w:cs="Times New Roman"/>
          <w:szCs w:val="24"/>
        </w:rPr>
        <w:t xml:space="preserve">2004-2024 </w:t>
      </w:r>
      <w:r w:rsidRPr="00C8523C">
        <w:rPr>
          <w:rFonts w:cs="Times New Roman"/>
          <w:szCs w:val="24"/>
        </w:rPr>
        <w:t xml:space="preserve">turut memengaruhi kondisi ekonomi domestik, termasuk stabilitas harga dan penyaluran Total Pembiayaan Perbankan Syariah. Ketika ekspor meningkat, aktivitas produksi dan perdagangan di sektor riil cenderung ikut meningkat, sehingga kebutuhan pembiayaan usaha juga bertambah. </w:t>
      </w:r>
    </w:p>
    <w:p w14:paraId="617D2B7B" w14:textId="22883BED" w:rsidR="004A4CFF" w:rsidRPr="00C8523C" w:rsidRDefault="008331DB" w:rsidP="00A603A1">
      <w:pPr>
        <w:spacing w:line="480" w:lineRule="auto"/>
        <w:ind w:left="142"/>
        <w:jc w:val="both"/>
        <w:rPr>
          <w:rFonts w:cs="Times New Roman"/>
          <w:szCs w:val="24"/>
        </w:rPr>
      </w:pPr>
      <w:r w:rsidRPr="00C8523C">
        <w:rPr>
          <w:rFonts w:cs="Times New Roman"/>
          <w:szCs w:val="24"/>
        </w:rPr>
        <w:lastRenderedPageBreak/>
        <w:tab/>
      </w:r>
      <w:r w:rsidR="00D436D7" w:rsidRPr="00C8523C">
        <w:rPr>
          <w:rFonts w:cs="Times New Roman"/>
          <w:szCs w:val="24"/>
        </w:rPr>
        <w:t>P</w:t>
      </w:r>
      <w:r w:rsidR="00F72B49" w:rsidRPr="00C8523C">
        <w:rPr>
          <w:rFonts w:cs="Times New Roman"/>
          <w:szCs w:val="24"/>
        </w:rPr>
        <w:t>erbankan syariah</w:t>
      </w:r>
      <w:r w:rsidR="00D436D7" w:rsidRPr="00C8523C">
        <w:rPr>
          <w:rFonts w:cs="Times New Roman"/>
          <w:szCs w:val="24"/>
        </w:rPr>
        <w:t xml:space="preserve"> memiliki sumber dana utama dalam penyaluran pembiayaan yaitu </w:t>
      </w:r>
      <w:r w:rsidR="0013001E" w:rsidRPr="00C8523C">
        <w:rPr>
          <w:rFonts w:cs="Times New Roman"/>
          <w:szCs w:val="24"/>
        </w:rPr>
        <w:t xml:space="preserve"> </w:t>
      </w:r>
      <w:r w:rsidR="008D22FF" w:rsidRPr="00C8523C">
        <w:rPr>
          <w:rFonts w:cs="Times New Roman"/>
          <w:szCs w:val="24"/>
        </w:rPr>
        <w:t xml:space="preserve">Dana Pihak Ketiga (DPK). </w:t>
      </w:r>
      <w:r w:rsidR="00623BF2" w:rsidRPr="00C8523C">
        <w:rPr>
          <w:rFonts w:cs="Times New Roman"/>
          <w:szCs w:val="24"/>
        </w:rPr>
        <w:t xml:space="preserve">Menurut </w:t>
      </w:r>
      <w:r w:rsidR="00623BF2" w:rsidRPr="00C8523C">
        <w:rPr>
          <w:rFonts w:cs="Times New Roman"/>
          <w:szCs w:val="24"/>
        </w:rPr>
        <w:fldChar w:fldCharType="begin" w:fldLock="1"/>
      </w:r>
      <w:r w:rsidR="00623BF2" w:rsidRPr="00C8523C">
        <w:rPr>
          <w:rFonts w:cs="Times New Roman"/>
          <w:szCs w:val="24"/>
        </w:rPr>
        <w:instrText>ADDIN CSL_CITATION {"citationItems":[{"id":"ITEM-1","itemData":{"DOI":"10.29244/jam.5.2.88-106","author":[{"dropping-particle":"","family":"Salahuddin","given":"","non-dropping-particle":"","parse-names":false,"suffix":""}],"id":"ITEM-1","issue":"2","issued":{"date-parts":[["2017"]]},"title":"Pengaruh Bank Syariah terhadap Pertumbuhan Ekonomi di Indonesia The Effect of Islamic Banking to Economic Growth in Indonesia","type":"article-journal","volume":"5"},"uris":["http://www.mendeley.com/documents/?uuid=2bd0f7a6-71f0-4a49-a41f-129f7b196698"]}],"mendeley":{"formattedCitation":"(Salahuddin, 2017)","plainTextFormattedCitation":"(Salahuddin, 2017)","previouslyFormattedCitation":"(Salahuddin, 2017)"},"properties":{"noteIndex":0},"schema":"https://github.com/citation-style-language/schema/raw/master/csl-citation.json"}</w:instrText>
      </w:r>
      <w:r w:rsidR="00623BF2" w:rsidRPr="00C8523C">
        <w:rPr>
          <w:rFonts w:cs="Times New Roman"/>
          <w:szCs w:val="24"/>
        </w:rPr>
        <w:fldChar w:fldCharType="separate"/>
      </w:r>
      <w:r w:rsidR="00623BF2" w:rsidRPr="00C8523C">
        <w:rPr>
          <w:rFonts w:cs="Times New Roman"/>
          <w:szCs w:val="24"/>
        </w:rPr>
        <w:t>(Salahuddin, 2017)</w:t>
      </w:r>
      <w:r w:rsidR="00623BF2" w:rsidRPr="00C8523C">
        <w:rPr>
          <w:rFonts w:cs="Times New Roman"/>
          <w:szCs w:val="24"/>
        </w:rPr>
        <w:fldChar w:fldCharType="end"/>
      </w:r>
      <w:r w:rsidR="00623BF2" w:rsidRPr="00C8523C">
        <w:rPr>
          <w:rFonts w:cs="Times New Roman"/>
          <w:szCs w:val="24"/>
        </w:rPr>
        <w:t xml:space="preserve"> Total DPK dan pembiayaan perbankan syariah yang mengalami peningkatan. Peningkatan tersebut diharapkan dapat meningkatkan investasi secara tidak langsung. Pada perkembangannya, bank syariah di Indonesia masih lambat padahal, Indonesia merupakan negara muslim terbesar. Hal ini diliat dari market share perbankan syariah yang masih </w:t>
      </w:r>
      <w:r w:rsidR="005C692C">
        <w:rPr>
          <w:rFonts w:cs="Times New Roman"/>
          <w:szCs w:val="24"/>
        </w:rPr>
        <w:t>&lt; 5%</w:t>
      </w:r>
      <w:r w:rsidR="00623BF2" w:rsidRPr="00C8523C">
        <w:rPr>
          <w:rFonts w:cs="Times New Roman"/>
          <w:szCs w:val="24"/>
        </w:rPr>
        <w:t xml:space="preserve">. Permasalahan utama dalam perkembangan perbankan syariah di Indonesia yaitu pada sistem kinerja perbankan yang belum maksimal. </w:t>
      </w:r>
    </w:p>
    <w:p w14:paraId="733C607B" w14:textId="42161848" w:rsidR="00BB7F27" w:rsidRPr="00C8523C" w:rsidRDefault="008F3611" w:rsidP="00970471">
      <w:pPr>
        <w:spacing w:line="480" w:lineRule="auto"/>
        <w:ind w:left="142"/>
        <w:jc w:val="both"/>
        <w:rPr>
          <w:rFonts w:cs="Times New Roman"/>
          <w:szCs w:val="24"/>
        </w:rPr>
      </w:pPr>
      <w:r w:rsidRPr="00C8523C">
        <w:drawing>
          <wp:inline distT="0" distB="0" distL="0" distR="0" wp14:anchorId="64AE5480" wp14:editId="799A4BE4">
            <wp:extent cx="5198745" cy="2987749"/>
            <wp:effectExtent l="0" t="0" r="1905" b="3175"/>
            <wp:docPr id="2054956774" name="Chart 1">
              <a:extLst xmlns:a="http://schemas.openxmlformats.org/drawingml/2006/main">
                <a:ext uri="{FF2B5EF4-FFF2-40B4-BE49-F238E27FC236}">
                  <a16:creationId xmlns:a16="http://schemas.microsoft.com/office/drawing/2014/main" id="{39FA4407-355E-5F6C-078E-262B9B2CFA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45229BE" w14:textId="4915ECED" w:rsidR="00B938B4" w:rsidRPr="004309A1" w:rsidRDefault="004309A1" w:rsidP="004309A1">
      <w:pPr>
        <w:pStyle w:val="Caption"/>
        <w:jc w:val="center"/>
        <w:rPr>
          <w:rFonts w:ascii="Times New Roman" w:hAnsi="Times New Roman" w:cs="Times New Roman"/>
          <w:b/>
          <w:bCs/>
          <w:i w:val="0"/>
          <w:iCs w:val="0"/>
          <w:noProof/>
          <w:color w:val="auto"/>
          <w:sz w:val="24"/>
          <w:szCs w:val="24"/>
        </w:rPr>
      </w:pPr>
      <w:bookmarkStart w:id="11" w:name="_Toc228840535"/>
      <w:bookmarkStart w:id="12" w:name="_Toc233076023"/>
      <w:proofErr w:type="spellStart"/>
      <w:r w:rsidRPr="004309A1">
        <w:rPr>
          <w:rFonts w:ascii="Times New Roman" w:hAnsi="Times New Roman" w:cs="Times New Roman"/>
          <w:b/>
          <w:bCs/>
          <w:i w:val="0"/>
          <w:iCs w:val="0"/>
          <w:color w:val="auto"/>
          <w:sz w:val="24"/>
          <w:szCs w:val="24"/>
        </w:rPr>
        <w:t>Grafik</w:t>
      </w:r>
      <w:proofErr w:type="spellEnd"/>
      <w:r w:rsidRPr="004309A1">
        <w:rPr>
          <w:rFonts w:ascii="Times New Roman" w:hAnsi="Times New Roman" w:cs="Times New Roman"/>
          <w:b/>
          <w:bCs/>
          <w:i w:val="0"/>
          <w:iCs w:val="0"/>
          <w:color w:val="auto"/>
          <w:sz w:val="24"/>
          <w:szCs w:val="24"/>
        </w:rPr>
        <w:t xml:space="preserve"> 1. </w:t>
      </w:r>
      <w:r w:rsidRPr="004309A1">
        <w:rPr>
          <w:rFonts w:ascii="Times New Roman" w:hAnsi="Times New Roman" w:cs="Times New Roman"/>
          <w:b/>
          <w:bCs/>
          <w:i w:val="0"/>
          <w:iCs w:val="0"/>
          <w:color w:val="auto"/>
          <w:sz w:val="24"/>
          <w:szCs w:val="24"/>
        </w:rPr>
        <w:fldChar w:fldCharType="begin"/>
      </w:r>
      <w:r w:rsidRPr="004309A1">
        <w:rPr>
          <w:rFonts w:ascii="Times New Roman" w:hAnsi="Times New Roman" w:cs="Times New Roman"/>
          <w:b/>
          <w:bCs/>
          <w:i w:val="0"/>
          <w:iCs w:val="0"/>
          <w:color w:val="auto"/>
          <w:sz w:val="24"/>
          <w:szCs w:val="24"/>
        </w:rPr>
        <w:instrText xml:space="preserve"> SEQ Grafik_1. \* ARABIC </w:instrText>
      </w:r>
      <w:r w:rsidRPr="004309A1">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6</w:t>
      </w:r>
      <w:r w:rsidRPr="004309A1">
        <w:rPr>
          <w:rFonts w:ascii="Times New Roman" w:hAnsi="Times New Roman" w:cs="Times New Roman"/>
          <w:b/>
          <w:bCs/>
          <w:i w:val="0"/>
          <w:iCs w:val="0"/>
          <w:color w:val="auto"/>
          <w:sz w:val="24"/>
          <w:szCs w:val="24"/>
        </w:rPr>
        <w:fldChar w:fldCharType="end"/>
      </w:r>
      <w:r w:rsidRPr="004309A1">
        <w:rPr>
          <w:rFonts w:ascii="Times New Roman" w:hAnsi="Times New Roman" w:cs="Times New Roman"/>
          <w:b/>
          <w:bCs/>
          <w:i w:val="0"/>
          <w:iCs w:val="0"/>
          <w:color w:val="auto"/>
          <w:sz w:val="24"/>
          <w:szCs w:val="24"/>
        </w:rPr>
        <w:t xml:space="preserve"> </w:t>
      </w:r>
      <w:r w:rsidR="00B938B4" w:rsidRPr="004309A1">
        <w:rPr>
          <w:rFonts w:ascii="Times New Roman" w:hAnsi="Times New Roman" w:cs="Times New Roman"/>
          <w:b/>
          <w:bCs/>
          <w:i w:val="0"/>
          <w:iCs w:val="0"/>
          <w:noProof/>
          <w:color w:val="auto"/>
          <w:sz w:val="24"/>
          <w:szCs w:val="24"/>
        </w:rPr>
        <w:t>Dana Pihak Ketiga (Giro,Tabungan,Deposito)</w:t>
      </w:r>
      <w:bookmarkEnd w:id="11"/>
      <w:bookmarkEnd w:id="12"/>
    </w:p>
    <w:p w14:paraId="23F24F88" w14:textId="75130219" w:rsidR="008D22FF" w:rsidRPr="00C8523C" w:rsidRDefault="008D22FF" w:rsidP="00A603A1">
      <w:pPr>
        <w:spacing w:line="480" w:lineRule="auto"/>
        <w:ind w:left="709"/>
        <w:jc w:val="both"/>
        <w:rPr>
          <w:rFonts w:cs="Times New Roman"/>
          <w:i/>
          <w:iCs/>
          <w:szCs w:val="24"/>
        </w:rPr>
      </w:pPr>
      <w:r w:rsidRPr="00C8523C">
        <w:rPr>
          <w:rFonts w:cs="Times New Roman"/>
          <w:b/>
          <w:bCs/>
          <w:i/>
          <w:iCs/>
          <w:szCs w:val="24"/>
        </w:rPr>
        <w:t>Sumber</w:t>
      </w:r>
      <w:r w:rsidRPr="00C8523C">
        <w:rPr>
          <w:rFonts w:cs="Times New Roman"/>
          <w:i/>
          <w:iCs/>
          <w:szCs w:val="24"/>
        </w:rPr>
        <w:t xml:space="preserve">: </w:t>
      </w:r>
      <w:r w:rsidR="004A4CFF" w:rsidRPr="00C8523C">
        <w:rPr>
          <w:rFonts w:cs="Times New Roman"/>
          <w:i/>
          <w:iCs/>
          <w:szCs w:val="24"/>
        </w:rPr>
        <w:t>Di</w:t>
      </w:r>
      <w:r w:rsidR="00A1171D">
        <w:rPr>
          <w:rFonts w:cs="Times New Roman"/>
          <w:i/>
          <w:iCs/>
          <w:szCs w:val="24"/>
        </w:rPr>
        <w:t xml:space="preserve"> </w:t>
      </w:r>
      <w:r w:rsidR="004A4CFF" w:rsidRPr="00C8523C">
        <w:rPr>
          <w:rFonts w:cs="Times New Roman"/>
          <w:i/>
          <w:iCs/>
          <w:szCs w:val="24"/>
        </w:rPr>
        <w:t>olah berdasarja</w:t>
      </w:r>
      <w:r w:rsidR="005275BC" w:rsidRPr="00C8523C">
        <w:rPr>
          <w:rFonts w:cs="Times New Roman"/>
          <w:i/>
          <w:iCs/>
          <w:szCs w:val="24"/>
        </w:rPr>
        <w:t>n</w:t>
      </w:r>
      <w:r w:rsidR="004A4CFF" w:rsidRPr="00C8523C">
        <w:rPr>
          <w:rFonts w:cs="Times New Roman"/>
          <w:i/>
          <w:iCs/>
          <w:szCs w:val="24"/>
        </w:rPr>
        <w:t xml:space="preserve"> laporan publikasi </w:t>
      </w:r>
      <w:r w:rsidR="005275BC" w:rsidRPr="00C8523C">
        <w:rPr>
          <w:rFonts w:cs="Times New Roman"/>
          <w:i/>
          <w:iCs/>
          <w:szCs w:val="24"/>
        </w:rPr>
        <w:t>Badan Pusat Statistik</w:t>
      </w:r>
    </w:p>
    <w:p w14:paraId="2F65E865" w14:textId="14E3E2DE" w:rsidR="00621654" w:rsidRPr="00C8523C" w:rsidRDefault="008D22FF" w:rsidP="00A603A1">
      <w:pPr>
        <w:spacing w:line="480" w:lineRule="auto"/>
        <w:ind w:left="142"/>
        <w:jc w:val="both"/>
        <w:rPr>
          <w:rFonts w:cs="Times New Roman"/>
          <w:szCs w:val="24"/>
        </w:rPr>
      </w:pPr>
      <w:r w:rsidRPr="00C8523C">
        <w:rPr>
          <w:rFonts w:cs="Times New Roman"/>
          <w:szCs w:val="24"/>
        </w:rPr>
        <w:t xml:space="preserve"> </w:t>
      </w:r>
      <w:r w:rsidRPr="00C8523C">
        <w:rPr>
          <w:rFonts w:cs="Times New Roman"/>
          <w:szCs w:val="24"/>
        </w:rPr>
        <w:tab/>
      </w:r>
      <w:r w:rsidR="00DD710F" w:rsidRPr="00C8523C">
        <w:rPr>
          <w:rFonts w:cs="Times New Roman"/>
          <w:szCs w:val="24"/>
        </w:rPr>
        <w:t xml:space="preserve">Ketidakseimbangan antara penghimpunan dana dan penyaluran pembiayaan dapat memengaruhi fungsi intermediasi perbankan syariah dalam mendorong pertumbuhan ekonomi, sehingga pengelolaannya perlu dilakukan secara tepat. </w:t>
      </w:r>
      <w:r w:rsidR="00DD710F" w:rsidRPr="00C8523C">
        <w:rPr>
          <w:rFonts w:cs="Times New Roman"/>
          <w:szCs w:val="24"/>
        </w:rPr>
        <w:lastRenderedPageBreak/>
        <w:t>P</w:t>
      </w:r>
      <w:r w:rsidR="003D6FD3" w:rsidRPr="00C8523C">
        <w:rPr>
          <w:rFonts w:cs="Times New Roman"/>
          <w:szCs w:val="24"/>
        </w:rPr>
        <w:t xml:space="preserve">ertumbuhan pembiayaan syariah yang sejalan dengan peningkatan DPK menunjukkan bahwa BSI tidak hanya berhasil menghimpun dana, tetapi juga mampu menyalurkannya secara produktif dan relatif efektif. Kondisi ini berdampak langsung pada peningkatan aset dan memperkuat posisi BSI dalam industri perbankan syariah nasional </w:t>
      </w:r>
      <w:r w:rsidR="003D6FD3" w:rsidRPr="00C8523C">
        <w:rPr>
          <w:rFonts w:cs="Times New Roman"/>
          <w:szCs w:val="24"/>
        </w:rPr>
        <w:fldChar w:fldCharType="begin" w:fldLock="1"/>
      </w:r>
      <w:r w:rsidR="003B0905" w:rsidRPr="00C8523C">
        <w:rPr>
          <w:rFonts w:cs="Times New Roman"/>
          <w:szCs w:val="24"/>
        </w:rPr>
        <w:instrText>ADDIN CSL_CITATION {"citationItems":[{"id":"ITEM-1","itemData":{"author":[{"dropping-particle":"","family":"Annasthasya","given":"Dellia","non-dropping-particle":"","parse-names":false,"suffix":""},{"dropping-particle":"","family":"Rahayu","given":"Suciati","non-dropping-particle":"","parse-names":false,"suffix":""},{"dropping-particle":"","family":"Alfindoria","given":"Isnaeni","non-dropping-particle":"","parse-names":false,"suffix":""},{"dropping-particle":"","family":"Kharisma","given":"Indri","non-dropping-particle":"","parse-names":false,"suffix":""}],"id":"ITEM-1","issued":{"date-parts":[["2025"]]},"page":"474-479","title":"Pengaruh Dana Pihak Ketiga dan Pembiayaan Syariah Terhadap Pertumbuhan Aset Pada Bank Syariah Indonesia Periode 2021-2025","type":"article-journal"},"uris":["http://www.mendeley.com/documents/?uuid=0ea0bf2e-14dd-4c11-81df-08d9710020d5"]}],"mendeley":{"formattedCitation":"(Annasthasya et al., 2025)","plainTextFormattedCitation":"(Annasthasya et al., 2025)","previouslyFormattedCitation":"(Annasthasya et al., 2025)"},"properties":{"noteIndex":0},"schema":"https://github.com/citation-style-language/schema/raw/master/csl-citation.json"}</w:instrText>
      </w:r>
      <w:r w:rsidR="003D6FD3" w:rsidRPr="00C8523C">
        <w:rPr>
          <w:rFonts w:cs="Times New Roman"/>
          <w:szCs w:val="24"/>
        </w:rPr>
        <w:fldChar w:fldCharType="separate"/>
      </w:r>
      <w:r w:rsidR="003D6FD3" w:rsidRPr="00C8523C">
        <w:rPr>
          <w:rFonts w:cs="Times New Roman"/>
          <w:szCs w:val="24"/>
        </w:rPr>
        <w:t>(Annasthasya et al., 2025)</w:t>
      </w:r>
      <w:r w:rsidR="003D6FD3" w:rsidRPr="00C8523C">
        <w:rPr>
          <w:rFonts w:cs="Times New Roman"/>
          <w:szCs w:val="24"/>
        </w:rPr>
        <w:fldChar w:fldCharType="end"/>
      </w:r>
      <w:r w:rsidR="003D6FD3" w:rsidRPr="00C8523C">
        <w:rPr>
          <w:rFonts w:cs="Times New Roman"/>
          <w:szCs w:val="24"/>
        </w:rPr>
        <w:t xml:space="preserve">. </w:t>
      </w:r>
      <w:r w:rsidRPr="00C8523C">
        <w:rPr>
          <w:rFonts w:cs="Times New Roman"/>
          <w:szCs w:val="24"/>
        </w:rPr>
        <w:t xml:space="preserve">Salah satu kegiatan utama Bank Umum Syariah adalah penghimpunan dana pihak ketiga dari masyarakat dalam bentuk tabungan, deposito, dan giro. Ada 2 akad yang digunakan Bank Umum Syariah dalam penghimpunan dana pihak ketiga yaitu akad mudharabah dan akad wadiah </w:t>
      </w:r>
      <w:r w:rsidRPr="00C8523C">
        <w:rPr>
          <w:rFonts w:cs="Times New Roman"/>
          <w:szCs w:val="24"/>
        </w:rPr>
        <w:fldChar w:fldCharType="begin" w:fldLock="1"/>
      </w:r>
      <w:r w:rsidRPr="00C8523C">
        <w:rPr>
          <w:rFonts w:cs="Times New Roman"/>
          <w:szCs w:val="24"/>
        </w:rPr>
        <w:instrText>ADDIN CSL_CITATION {"citationItems":[{"id":"ITEM-1","itemData":{"author":[{"dropping-particle":"","family":"Dana","given":"Pengaruh","non-dropping-particle":"","parse-names":false,"suffix":""},{"dropping-particle":"","family":"Ketiga","given":"Pihak","non-dropping-particle":"","parse-names":false,"suffix":""},{"dropping-particle":"","family":"Pembiayaan","given":"Terhadap","non-dropping-particle":"","parse-names":false,"suffix":""},{"dropping-particle":"","family":"Umum","given":"Bank","non-dropping-particle":"","parse-names":false,"suffix":""}],"id":"ITEM-1","issue":"1","issued":{"date-parts":[["2021"]]},"page":"91-108","title":"NON PERFORMING FINANCING","type":"article-journal","volume":"6"},"uris":["http://www.mendeley.com/documents/?uuid=f71b1960-5e01-4fc1-b13e-ef01dace489e"]}],"mendeley":{"formattedCitation":"(Dana et al., 2021)","plainTextFormattedCitation":"(Dana et al., 2021)","previouslyFormattedCitation":"(Dana et al., 2021)"},"properties":{"noteIndex":0},"schema":"https://github.com/citation-style-language/schema/raw/master/csl-citation.json"}</w:instrText>
      </w:r>
      <w:r w:rsidRPr="00C8523C">
        <w:rPr>
          <w:rFonts w:cs="Times New Roman"/>
          <w:szCs w:val="24"/>
        </w:rPr>
        <w:fldChar w:fldCharType="separate"/>
      </w:r>
      <w:r w:rsidRPr="00C8523C">
        <w:rPr>
          <w:rFonts w:cs="Times New Roman"/>
          <w:szCs w:val="24"/>
        </w:rPr>
        <w:t>(Dana et al., 2021)</w:t>
      </w:r>
      <w:r w:rsidRPr="00C8523C">
        <w:rPr>
          <w:rFonts w:cs="Times New Roman"/>
          <w:szCs w:val="24"/>
        </w:rPr>
        <w:fldChar w:fldCharType="end"/>
      </w:r>
      <w:r w:rsidRPr="00C8523C">
        <w:rPr>
          <w:rFonts w:cs="Times New Roman"/>
          <w:szCs w:val="24"/>
        </w:rPr>
        <w:t xml:space="preserve">. </w:t>
      </w:r>
    </w:p>
    <w:p w14:paraId="4961DA73" w14:textId="0745F2DC" w:rsidR="009805EC" w:rsidRPr="00C8523C" w:rsidRDefault="009805EC" w:rsidP="00A603A1">
      <w:pPr>
        <w:spacing w:line="480" w:lineRule="auto"/>
        <w:ind w:left="142"/>
        <w:jc w:val="both"/>
        <w:rPr>
          <w:rFonts w:cs="Times New Roman"/>
          <w:szCs w:val="24"/>
        </w:rPr>
      </w:pPr>
      <w:r w:rsidRPr="00C8523C">
        <w:rPr>
          <w:rFonts w:cs="Times New Roman"/>
          <w:szCs w:val="24"/>
        </w:rPr>
        <w:tab/>
        <w:t>Selain dipengaruhi oleh faktor makroekonomi dan Dana Pihak Ketiga (DPK), perkembangan total pembiayaan perbankan syariah juga tidak dapat dilepaskan dari mekanisme bagi hasil yang menjadi dasar operasional bank syariah. Bagi hasil merupakan sistem pembagian keuntungan yang diterapkan antara bank dan nasabah berdasarkan kesepakatan yang telah ditentukan di awal akad. Berbeda dengan sistem bunga pada perbankan konvensional, besarnya imbal hasil yang diterima nasabah dalam perbankan syariah bergantung pada hasil usaha yang diperoleh. Selama periode 2004</w:t>
      </w:r>
      <w:r w:rsidR="00C84C36" w:rsidRPr="00C8523C">
        <w:rPr>
          <w:rFonts w:cs="Times New Roman"/>
          <w:szCs w:val="24"/>
        </w:rPr>
        <w:t>-</w:t>
      </w:r>
      <w:r w:rsidRPr="00C8523C">
        <w:rPr>
          <w:rFonts w:cs="Times New Roman"/>
          <w:szCs w:val="24"/>
        </w:rPr>
        <w:t>202</w:t>
      </w:r>
      <w:r w:rsidR="005C692C">
        <w:rPr>
          <w:rFonts w:cs="Times New Roman"/>
          <w:szCs w:val="24"/>
        </w:rPr>
        <w:t>4.</w:t>
      </w:r>
      <w:r w:rsidRPr="00C8523C">
        <w:rPr>
          <w:rFonts w:cs="Times New Roman"/>
          <w:szCs w:val="24"/>
        </w:rPr>
        <w:t xml:space="preserve"> nilai bagi hasil perbankan syariah menunjukkan kecenderungan meningkat seiring dengan berkembangnya aktivitas penghimpunan dan penyaluran dana. </w:t>
      </w:r>
    </w:p>
    <w:p w14:paraId="061C5402" w14:textId="27E6E2B0" w:rsidR="007D101A" w:rsidRPr="00C8523C" w:rsidRDefault="007D101A" w:rsidP="00A603A1">
      <w:pPr>
        <w:spacing w:line="480" w:lineRule="auto"/>
        <w:ind w:left="142"/>
        <w:jc w:val="both"/>
        <w:rPr>
          <w:rFonts w:cs="Times New Roman"/>
          <w:szCs w:val="24"/>
        </w:rPr>
      </w:pPr>
      <w:r w:rsidRPr="00C8523C">
        <w:lastRenderedPageBreak/>
        <w:drawing>
          <wp:inline distT="0" distB="0" distL="0" distR="0" wp14:anchorId="5F9354F9" wp14:editId="34A9869E">
            <wp:extent cx="4987290" cy="3194463"/>
            <wp:effectExtent l="0" t="0" r="3810" b="6350"/>
            <wp:docPr id="731324878" name="Chart 1">
              <a:extLst xmlns:a="http://schemas.openxmlformats.org/drawingml/2006/main">
                <a:ext uri="{FF2B5EF4-FFF2-40B4-BE49-F238E27FC236}">
                  <a16:creationId xmlns:a16="http://schemas.microsoft.com/office/drawing/2014/main" id="{177A5AED-49CF-A152-E662-220200A18C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6A0C167" w14:textId="7E62A5C8" w:rsidR="009805EC" w:rsidRPr="004309A1" w:rsidRDefault="004309A1" w:rsidP="004309A1">
      <w:pPr>
        <w:pStyle w:val="Caption"/>
        <w:jc w:val="center"/>
        <w:rPr>
          <w:rFonts w:ascii="Times New Roman" w:hAnsi="Times New Roman" w:cs="Times New Roman"/>
          <w:b/>
          <w:bCs/>
          <w:i w:val="0"/>
          <w:iCs w:val="0"/>
          <w:color w:val="auto"/>
          <w:sz w:val="24"/>
          <w:szCs w:val="24"/>
        </w:rPr>
      </w:pPr>
      <w:bookmarkStart w:id="13" w:name="_Toc233076024"/>
      <w:proofErr w:type="spellStart"/>
      <w:r w:rsidRPr="004309A1">
        <w:rPr>
          <w:rFonts w:ascii="Times New Roman" w:hAnsi="Times New Roman" w:cs="Times New Roman"/>
          <w:b/>
          <w:bCs/>
          <w:i w:val="0"/>
          <w:iCs w:val="0"/>
          <w:color w:val="auto"/>
          <w:sz w:val="24"/>
          <w:szCs w:val="24"/>
        </w:rPr>
        <w:t>Grafik</w:t>
      </w:r>
      <w:proofErr w:type="spellEnd"/>
      <w:r w:rsidRPr="004309A1">
        <w:rPr>
          <w:rFonts w:ascii="Times New Roman" w:hAnsi="Times New Roman" w:cs="Times New Roman"/>
          <w:b/>
          <w:bCs/>
          <w:i w:val="0"/>
          <w:iCs w:val="0"/>
          <w:color w:val="auto"/>
          <w:sz w:val="24"/>
          <w:szCs w:val="24"/>
        </w:rPr>
        <w:t xml:space="preserve"> 1. </w:t>
      </w:r>
      <w:r w:rsidRPr="004309A1">
        <w:rPr>
          <w:rFonts w:ascii="Times New Roman" w:hAnsi="Times New Roman" w:cs="Times New Roman"/>
          <w:b/>
          <w:bCs/>
          <w:i w:val="0"/>
          <w:iCs w:val="0"/>
          <w:color w:val="auto"/>
          <w:sz w:val="24"/>
          <w:szCs w:val="24"/>
        </w:rPr>
        <w:fldChar w:fldCharType="begin"/>
      </w:r>
      <w:r w:rsidRPr="004309A1">
        <w:rPr>
          <w:rFonts w:ascii="Times New Roman" w:hAnsi="Times New Roman" w:cs="Times New Roman"/>
          <w:b/>
          <w:bCs/>
          <w:i w:val="0"/>
          <w:iCs w:val="0"/>
          <w:color w:val="auto"/>
          <w:sz w:val="24"/>
          <w:szCs w:val="24"/>
        </w:rPr>
        <w:instrText xml:space="preserve"> SEQ Grafik_1. \* ARABIC </w:instrText>
      </w:r>
      <w:r w:rsidRPr="004309A1">
        <w:rPr>
          <w:rFonts w:ascii="Times New Roman" w:hAnsi="Times New Roman" w:cs="Times New Roman"/>
          <w:b/>
          <w:bCs/>
          <w:i w:val="0"/>
          <w:iCs w:val="0"/>
          <w:color w:val="auto"/>
          <w:sz w:val="24"/>
          <w:szCs w:val="24"/>
        </w:rPr>
        <w:fldChar w:fldCharType="separate"/>
      </w:r>
      <w:r w:rsidR="00E56B9D">
        <w:rPr>
          <w:rFonts w:ascii="Times New Roman" w:hAnsi="Times New Roman" w:cs="Times New Roman"/>
          <w:b/>
          <w:bCs/>
          <w:i w:val="0"/>
          <w:iCs w:val="0"/>
          <w:noProof/>
          <w:color w:val="auto"/>
          <w:sz w:val="24"/>
          <w:szCs w:val="24"/>
        </w:rPr>
        <w:t>7</w:t>
      </w:r>
      <w:r w:rsidRPr="004309A1">
        <w:rPr>
          <w:rFonts w:ascii="Times New Roman" w:hAnsi="Times New Roman" w:cs="Times New Roman"/>
          <w:b/>
          <w:bCs/>
          <w:i w:val="0"/>
          <w:iCs w:val="0"/>
          <w:color w:val="auto"/>
          <w:sz w:val="24"/>
          <w:szCs w:val="24"/>
        </w:rPr>
        <w:fldChar w:fldCharType="end"/>
      </w:r>
      <w:r w:rsidRPr="004309A1">
        <w:rPr>
          <w:rFonts w:ascii="Times New Roman" w:hAnsi="Times New Roman" w:cs="Times New Roman"/>
          <w:b/>
          <w:bCs/>
          <w:i w:val="0"/>
          <w:iCs w:val="0"/>
          <w:color w:val="auto"/>
          <w:sz w:val="24"/>
          <w:szCs w:val="24"/>
        </w:rPr>
        <w:t xml:space="preserve"> </w:t>
      </w:r>
      <w:r w:rsidR="009805EC" w:rsidRPr="004309A1">
        <w:rPr>
          <w:rFonts w:ascii="Times New Roman" w:hAnsi="Times New Roman" w:cs="Times New Roman"/>
          <w:b/>
          <w:bCs/>
          <w:i w:val="0"/>
          <w:iCs w:val="0"/>
          <w:color w:val="auto"/>
          <w:sz w:val="24"/>
          <w:szCs w:val="24"/>
        </w:rPr>
        <w:t>Bagi Hasil</w:t>
      </w:r>
      <w:bookmarkEnd w:id="13"/>
    </w:p>
    <w:p w14:paraId="7AD818D9" w14:textId="5C262B46" w:rsidR="009805EC" w:rsidRPr="00C8523C" w:rsidRDefault="009805EC" w:rsidP="009805EC">
      <w:pPr>
        <w:spacing w:line="480" w:lineRule="auto"/>
        <w:ind w:left="709"/>
        <w:jc w:val="both"/>
        <w:rPr>
          <w:rFonts w:cs="Times New Roman"/>
          <w:i/>
          <w:iCs/>
          <w:szCs w:val="24"/>
        </w:rPr>
      </w:pPr>
      <w:r w:rsidRPr="00C8523C">
        <w:rPr>
          <w:rFonts w:cs="Times New Roman"/>
          <w:b/>
          <w:bCs/>
          <w:i/>
          <w:iCs/>
          <w:szCs w:val="24"/>
        </w:rPr>
        <w:t>Sumber</w:t>
      </w:r>
      <w:r w:rsidRPr="00C8523C">
        <w:rPr>
          <w:rFonts w:cs="Times New Roman"/>
          <w:i/>
          <w:iCs/>
          <w:szCs w:val="24"/>
        </w:rPr>
        <w:t>: Diolah berdasarjan laporan publikasi Otoritas Jasa Keuangan</w:t>
      </w:r>
    </w:p>
    <w:p w14:paraId="758D6955" w14:textId="135EEB41" w:rsidR="009805EC" w:rsidRPr="00C8523C" w:rsidRDefault="009805EC" w:rsidP="00A603A1">
      <w:pPr>
        <w:spacing w:line="480" w:lineRule="auto"/>
        <w:ind w:left="142"/>
        <w:jc w:val="both"/>
        <w:rPr>
          <w:rFonts w:cs="Times New Roman"/>
          <w:szCs w:val="24"/>
        </w:rPr>
      </w:pPr>
      <w:r w:rsidRPr="00C8523C">
        <w:rPr>
          <w:rFonts w:cs="Times New Roman"/>
          <w:szCs w:val="24"/>
        </w:rPr>
        <w:tab/>
        <w:t>Berdasarkan data tersebut, Kondisi ini menunjukkan bahwa semakin baik kinerja pembiayaan yang dilakukan bank syariah, maka potensi keuntungan yang dibagikan kepada nasabah juga akan semakin besar. Peningkatan bagi hasil dapat memperkuat kepercayaan masyarakat untuk menyimpan dananya di bank syariah, sehingga dana yang berhasil dihimpun menjadi lebih banyak dan dapat disalurkan kembali dalam bentuk pembiayaan. Makadari itu Bagi hasil memiliki peran penting dalam mendukung pertumbuhan total pembiayaan perbankan syariah di Indonesia.</w:t>
      </w:r>
    </w:p>
    <w:p w14:paraId="189BAE87" w14:textId="56415F3F" w:rsidR="008331DB" w:rsidRPr="00C8523C" w:rsidRDefault="008331DB" w:rsidP="00A603A1">
      <w:pPr>
        <w:spacing w:line="480" w:lineRule="auto"/>
        <w:ind w:left="142"/>
        <w:jc w:val="both"/>
        <w:rPr>
          <w:rFonts w:cs="Times New Roman"/>
          <w:szCs w:val="24"/>
        </w:rPr>
      </w:pPr>
      <w:r w:rsidRPr="00C8523C">
        <w:rPr>
          <w:rFonts w:cs="Times New Roman"/>
          <w:szCs w:val="24"/>
        </w:rPr>
        <w:tab/>
      </w:r>
      <w:r w:rsidR="00096AE9" w:rsidRPr="00C8523C">
        <w:rPr>
          <w:rFonts w:cs="Times New Roman"/>
          <w:szCs w:val="24"/>
        </w:rPr>
        <w:t>Penelitian mengenai pengaruh variabel makroekonomi</w:t>
      </w:r>
      <w:r w:rsidR="00A727D1" w:rsidRPr="00C8523C">
        <w:rPr>
          <w:rFonts w:cs="Times New Roman"/>
          <w:szCs w:val="24"/>
        </w:rPr>
        <w:t xml:space="preserve">, DPK </w:t>
      </w:r>
      <w:r w:rsidR="009C49E1" w:rsidRPr="00C8523C">
        <w:rPr>
          <w:rFonts w:cs="Times New Roman"/>
          <w:szCs w:val="24"/>
        </w:rPr>
        <w:t xml:space="preserve">dan bagi hasil </w:t>
      </w:r>
      <w:r w:rsidR="00096AE9" w:rsidRPr="00C8523C">
        <w:rPr>
          <w:rFonts w:cs="Times New Roman"/>
          <w:szCs w:val="24"/>
        </w:rPr>
        <w:t xml:space="preserve">terhadap </w:t>
      </w:r>
      <w:r w:rsidR="00F72B49" w:rsidRPr="00C8523C">
        <w:rPr>
          <w:rFonts w:cs="Times New Roman"/>
          <w:szCs w:val="24"/>
        </w:rPr>
        <w:t>Total</w:t>
      </w:r>
      <w:r w:rsidR="00B701D4" w:rsidRPr="00C8523C">
        <w:rPr>
          <w:rFonts w:cs="Times New Roman"/>
          <w:szCs w:val="24"/>
        </w:rPr>
        <w:t xml:space="preserve"> Pembiayaan Perbankan Syariah</w:t>
      </w:r>
      <w:r w:rsidR="00096AE9" w:rsidRPr="00C8523C">
        <w:rPr>
          <w:rFonts w:cs="Times New Roman"/>
          <w:szCs w:val="24"/>
        </w:rPr>
        <w:t xml:space="preserve"> telah banyak dilakukan, dengan fokus pada variabel seperti kurs rupiah,</w:t>
      </w:r>
      <w:r w:rsidR="00A727D1" w:rsidRPr="00C8523C">
        <w:rPr>
          <w:rFonts w:cs="Times New Roman"/>
          <w:szCs w:val="24"/>
        </w:rPr>
        <w:t xml:space="preserve"> laju </w:t>
      </w:r>
      <w:r w:rsidR="00096AE9" w:rsidRPr="00C8523C">
        <w:rPr>
          <w:rFonts w:cs="Times New Roman"/>
          <w:szCs w:val="24"/>
        </w:rPr>
        <w:t xml:space="preserve">inflasi, jumlah uang beredar, </w:t>
      </w:r>
      <w:r w:rsidR="00096AE9" w:rsidRPr="00C8523C">
        <w:rPr>
          <w:rFonts w:cs="Times New Roman"/>
          <w:szCs w:val="24"/>
        </w:rPr>
        <w:lastRenderedPageBreak/>
        <w:t>pertumbuhan ekspor, Dana Pihak Ketiga</w:t>
      </w:r>
      <w:r w:rsidR="009C49E1" w:rsidRPr="00C8523C">
        <w:rPr>
          <w:rFonts w:cs="Times New Roman"/>
          <w:szCs w:val="24"/>
        </w:rPr>
        <w:t xml:space="preserve"> dan Bagi Hasil</w:t>
      </w:r>
      <w:r w:rsidR="00096AE9" w:rsidRPr="00C8523C">
        <w:rPr>
          <w:rFonts w:cs="Times New Roman"/>
          <w:szCs w:val="24"/>
        </w:rPr>
        <w:t xml:space="preserve">. Salah satu penelitian terdahulu, seperti yang dilakukan oleh </w:t>
      </w:r>
      <w:r w:rsidR="00096AE9" w:rsidRPr="00C8523C">
        <w:rPr>
          <w:rFonts w:cs="Times New Roman"/>
          <w:szCs w:val="24"/>
        </w:rPr>
        <w:fldChar w:fldCharType="begin" w:fldLock="1"/>
      </w:r>
      <w:r w:rsidR="001827AD" w:rsidRPr="00C8523C">
        <w:rPr>
          <w:rFonts w:cs="Times New Roman"/>
          <w:szCs w:val="24"/>
        </w:rPr>
        <w:instrText>ADDIN CSL_CITATION {"citationItems":[{"id":"ITEM-1","itemData":{"author":[{"dropping-particle":"","family":"Helmi","given":"","non-dropping-particle":"","parse-names":false,"suffix":""},{"dropping-particle":"","family":"Setyaningrum","given":"","non-dropping-particle":"","parse-names":false,"suffix":""}],"id":"ITEM-1","issue":"1","issued":{"date-parts":[["2017"]]},"page":"13-27","title":"Analisis Pengaruh Kurs Rupiah , Laju Inflasi , Jumlah Uang Beredar dan Pertumbuhan Ekspor terhadap Total Pembiayaan Perbankan Syariah dengan Dana Pihak Ketiga sebagai Variabel Moderating","type":"article-journal","volume":"8"},"uris":["http://www.mendeley.com/documents/?uuid=7a15119e-a4e2-4888-87d9-e3a4229ddff2"]}],"mendeley":{"formattedCitation":"(Helmi &amp; Setyaningrum, 2017)","manualFormatting":"(Rifai et al., 20 17)","plainTextFormattedCitation":"(Helmi &amp; Setyaningrum, 2017)","previouslyFormattedCitation":"(Helmi &amp; Setyaningrum, 2017)"},"properties":{"noteIndex":0},"schema":"https://github.com/citation-style-language/schema/raw/master/csl-citation.json"}</w:instrText>
      </w:r>
      <w:r w:rsidR="00096AE9" w:rsidRPr="00C8523C">
        <w:rPr>
          <w:rFonts w:cs="Times New Roman"/>
          <w:szCs w:val="24"/>
        </w:rPr>
        <w:fldChar w:fldCharType="separate"/>
      </w:r>
      <w:r w:rsidR="00096AE9" w:rsidRPr="00C8523C">
        <w:rPr>
          <w:rFonts w:cs="Times New Roman"/>
          <w:szCs w:val="24"/>
        </w:rPr>
        <w:t>(Rifai et al., 20</w:t>
      </w:r>
      <w:r w:rsidR="00A3350C" w:rsidRPr="00C8523C">
        <w:rPr>
          <w:rFonts w:cs="Times New Roman"/>
          <w:szCs w:val="24"/>
        </w:rPr>
        <w:t xml:space="preserve"> </w:t>
      </w:r>
      <w:r w:rsidR="00096AE9" w:rsidRPr="00C8523C">
        <w:rPr>
          <w:rFonts w:cs="Times New Roman"/>
          <w:szCs w:val="24"/>
        </w:rPr>
        <w:t>17)</w:t>
      </w:r>
      <w:r w:rsidR="00096AE9" w:rsidRPr="00C8523C">
        <w:rPr>
          <w:rFonts w:cs="Times New Roman"/>
          <w:szCs w:val="24"/>
        </w:rPr>
        <w:fldChar w:fldCharType="end"/>
      </w:r>
      <w:r w:rsidR="00096AE9" w:rsidRPr="00C8523C">
        <w:rPr>
          <w:rFonts w:cs="Times New Roman"/>
          <w:szCs w:val="24"/>
        </w:rPr>
        <w:t xml:space="preserve">, menunjukkan bahwa variabel-variabel makroekonomi tersebut secara simultan berpengaruh terhadap </w:t>
      </w:r>
      <w:r w:rsidR="00B701D4" w:rsidRPr="00C8523C">
        <w:rPr>
          <w:rFonts w:cs="Times New Roman"/>
          <w:szCs w:val="24"/>
        </w:rPr>
        <w:t>Total Pembiayaan Perbankan Syariah</w:t>
      </w:r>
      <w:r w:rsidR="00096AE9" w:rsidRPr="00C8523C">
        <w:rPr>
          <w:rFonts w:cs="Times New Roman"/>
          <w:szCs w:val="24"/>
        </w:rPr>
        <w:t>, meskipun secara parsial ditemukan perbedaan pengaruh antarvariabel. Namun, penelitian-penelitian tersebut umumnya dilakukan pada periode sebelum terjadinya perubahan besar dalam struktur perekonomian nasional dan global.</w:t>
      </w:r>
    </w:p>
    <w:p w14:paraId="2A925C87" w14:textId="4FE413B4" w:rsidR="008331DB" w:rsidRPr="00C8523C" w:rsidRDefault="008331DB" w:rsidP="00A603A1">
      <w:pPr>
        <w:spacing w:line="480" w:lineRule="auto"/>
        <w:ind w:left="142"/>
        <w:jc w:val="both"/>
        <w:rPr>
          <w:rFonts w:cs="Times New Roman"/>
          <w:szCs w:val="24"/>
        </w:rPr>
      </w:pPr>
      <w:r w:rsidRPr="00C8523C">
        <w:rPr>
          <w:rFonts w:cs="Times New Roman"/>
          <w:szCs w:val="24"/>
        </w:rPr>
        <w:tab/>
      </w:r>
      <w:r w:rsidR="00096AE9" w:rsidRPr="00C8523C">
        <w:rPr>
          <w:rFonts w:cs="Times New Roman"/>
          <w:szCs w:val="24"/>
        </w:rPr>
        <w:t xml:space="preserve">Selain perbedaan periode pengamatan, terdapat pula perbedaan pendekatan variabel dalam penelitian ini dibandingkan penelitian sebelumnya. </w:t>
      </w:r>
      <w:r w:rsidR="0090074F" w:rsidRPr="00C8523C">
        <w:rPr>
          <w:rFonts w:cs="Times New Roman"/>
          <w:szCs w:val="24"/>
        </w:rPr>
        <w:t>Penelitian terdahulu menunjukkan bahwa variabel makroekonomi seperti kurs, inflasi, jumlah uang beredar, ekspor</w:t>
      </w:r>
      <w:r w:rsidR="009C49E1" w:rsidRPr="00C8523C">
        <w:rPr>
          <w:rFonts w:cs="Times New Roman"/>
          <w:szCs w:val="24"/>
        </w:rPr>
        <w:t>, dan bagi hasil</w:t>
      </w:r>
      <w:r w:rsidR="0090074F" w:rsidRPr="00C8523C">
        <w:rPr>
          <w:rFonts w:cs="Times New Roman"/>
          <w:szCs w:val="24"/>
        </w:rPr>
        <w:t xml:space="preserve"> memiliki pengaruh terhadap pembiayaan perbankan syariah. Namun, hasil penelitian menunjukkan perbedaan, baik dari segi arah maupun signifikansi pengaruh. Selain itu, sebagian penelitian terdahulu menempatkan Dana Pihak Ketiga sebagai variabel moderasi, bukan sebagai variabel independen</w:t>
      </w:r>
      <w:r w:rsidR="00096AE9" w:rsidRPr="00C8523C">
        <w:rPr>
          <w:rFonts w:cs="Times New Roman"/>
          <w:szCs w:val="24"/>
        </w:rPr>
        <w:t>.</w:t>
      </w:r>
      <w:r w:rsidR="0090074F" w:rsidRPr="00C8523C">
        <w:rPr>
          <w:rFonts w:cs="Times New Roman"/>
          <w:szCs w:val="24"/>
        </w:rPr>
        <w:t xml:space="preserve"> Berdasarkan kondisi tersebut, terdapat kesenjangan penelitian (</w:t>
      </w:r>
      <w:r w:rsidR="0090074F" w:rsidRPr="00C8523C">
        <w:rPr>
          <w:rFonts w:cs="Times New Roman"/>
          <w:i/>
          <w:iCs/>
          <w:szCs w:val="24"/>
        </w:rPr>
        <w:t>research gap</w:t>
      </w:r>
      <w:r w:rsidR="0090074F" w:rsidRPr="00C8523C">
        <w:rPr>
          <w:rFonts w:cs="Times New Roman"/>
          <w:szCs w:val="24"/>
        </w:rPr>
        <w:t>), yaitu belum banyak penelitian yang mengkaji secara simultan pengaruh variabel makroekonomi dan Dana Pihak Ketiga sebagai variabel independen terhadap total pembiayaan perbankan syariah pada periode terbaru, khususnya setelah pandemi COVID-19. Oleh karena itu, penelitian ini penting dilakukan untuk memberikan gambaran empiris mengenai faktor-faktor yang memengaruhi pembiayaan perbankan syariah di Indonesia.</w:t>
      </w:r>
    </w:p>
    <w:p w14:paraId="71487426" w14:textId="4723273A" w:rsidR="00D01F11" w:rsidRPr="00C8523C" w:rsidRDefault="008331DB" w:rsidP="00A603A1">
      <w:pPr>
        <w:spacing w:line="480" w:lineRule="auto"/>
        <w:ind w:left="142"/>
        <w:jc w:val="both"/>
        <w:rPr>
          <w:rFonts w:cs="Times New Roman"/>
          <w:szCs w:val="24"/>
        </w:rPr>
      </w:pPr>
      <w:r w:rsidRPr="00C8523C">
        <w:rPr>
          <w:rFonts w:cs="Times New Roman"/>
          <w:szCs w:val="24"/>
        </w:rPr>
        <w:tab/>
      </w:r>
      <w:r w:rsidR="0013001E" w:rsidRPr="00C8523C">
        <w:rPr>
          <w:rFonts w:cs="Times New Roman"/>
          <w:szCs w:val="24"/>
        </w:rPr>
        <w:t xml:space="preserve">Berdasarkan penjelasan di atas, maka menjadi alsan penting mengapa penulis perlu menganalisis pengaruh total pembiayaan perbankan syariah </w:t>
      </w:r>
      <w:r w:rsidR="0013001E" w:rsidRPr="00C8523C">
        <w:rPr>
          <w:rFonts w:cs="Times New Roman"/>
          <w:szCs w:val="24"/>
        </w:rPr>
        <w:lastRenderedPageBreak/>
        <w:t xml:space="preserve">terhadap isu makroekonomi di indonesia. Oleh karena itu penelitian ini mengambil judul </w:t>
      </w:r>
      <w:r w:rsidR="0013001E" w:rsidRPr="00C8523C">
        <w:rPr>
          <w:rFonts w:cs="Times New Roman"/>
          <w:b/>
          <w:bCs/>
          <w:szCs w:val="24"/>
        </w:rPr>
        <w:t>“</w:t>
      </w:r>
      <w:r w:rsidR="00096AE9" w:rsidRPr="00C8523C">
        <w:rPr>
          <w:rFonts w:cs="Times New Roman"/>
          <w:b/>
          <w:bCs/>
          <w:szCs w:val="24"/>
        </w:rPr>
        <w:t xml:space="preserve">ANALISIS PENGARUH KURS RUPIAH, LAJU INFLASI, JUMLAH UANG BEREDAR, PERTUMBUHAN EKSPOR, DANA PIHAK KE TIGA </w:t>
      </w:r>
      <w:r w:rsidR="009C49E1" w:rsidRPr="00C8523C">
        <w:rPr>
          <w:rFonts w:cs="Times New Roman"/>
          <w:b/>
          <w:bCs/>
          <w:szCs w:val="24"/>
        </w:rPr>
        <w:t xml:space="preserve">DAN BAGI HASIL </w:t>
      </w:r>
      <w:r w:rsidR="00096AE9" w:rsidRPr="00C8523C">
        <w:rPr>
          <w:rFonts w:cs="Times New Roman"/>
          <w:b/>
          <w:bCs/>
          <w:szCs w:val="24"/>
        </w:rPr>
        <w:t xml:space="preserve">TERHADAP </w:t>
      </w:r>
      <w:r w:rsidR="00B701D4" w:rsidRPr="00C8523C">
        <w:rPr>
          <w:rFonts w:cs="Times New Roman"/>
          <w:b/>
          <w:bCs/>
          <w:szCs w:val="24"/>
        </w:rPr>
        <w:t>TOTAL PEMBIAYAAN PERBANKAN SYARIAH</w:t>
      </w:r>
      <w:r w:rsidR="0013001E" w:rsidRPr="00C8523C">
        <w:rPr>
          <w:rFonts w:cs="Times New Roman"/>
          <w:b/>
          <w:bCs/>
          <w:szCs w:val="24"/>
        </w:rPr>
        <w:t>”</w:t>
      </w:r>
      <w:r w:rsidR="00096AE9" w:rsidRPr="00C8523C">
        <w:rPr>
          <w:rFonts w:cs="Times New Roman"/>
          <w:szCs w:val="24"/>
        </w:rPr>
        <w:t xml:space="preserve">. </w:t>
      </w:r>
      <w:r w:rsidR="00B701D4" w:rsidRPr="00C8523C">
        <w:rPr>
          <w:rFonts w:cs="Times New Roman"/>
          <w:szCs w:val="24"/>
        </w:rPr>
        <w:t xml:space="preserve">Dengan mempertimbangkan dinamika ekonomi pascapandemi serta peran strategis perbankan syariah dalam mendukung sektor riil, penelitian ini diharapkan dapat memberikan gambaran mengenai faktor-faktor makroekonomi yang memengaruhi total pembiayaan perbankan syariah </w:t>
      </w:r>
      <w:r w:rsidR="00030F8B" w:rsidRPr="00C8523C">
        <w:rPr>
          <w:rFonts w:cs="Times New Roman"/>
          <w:szCs w:val="24"/>
        </w:rPr>
        <w:t>Di Indonesia</w:t>
      </w:r>
      <w:r w:rsidR="00B701D4" w:rsidRPr="00C8523C">
        <w:rPr>
          <w:rFonts w:cs="Times New Roman"/>
          <w:szCs w:val="24"/>
        </w:rPr>
        <w:t>.</w:t>
      </w:r>
    </w:p>
    <w:p w14:paraId="4681D0E0" w14:textId="77777777" w:rsidR="008711F1" w:rsidRPr="00C8523C" w:rsidRDefault="008711F1">
      <w:pPr>
        <w:pStyle w:val="ListParagraph"/>
        <w:keepNext/>
        <w:keepLines/>
        <w:numPr>
          <w:ilvl w:val="0"/>
          <w:numId w:val="2"/>
        </w:numPr>
        <w:spacing w:before="160" w:after="80" w:line="480" w:lineRule="auto"/>
        <w:contextualSpacing w:val="0"/>
        <w:jc w:val="both"/>
        <w:outlineLvl w:val="1"/>
        <w:rPr>
          <w:rFonts w:eastAsiaTheme="majorEastAsia" w:cs="Times New Roman"/>
          <w:b/>
          <w:vanish/>
          <w:szCs w:val="24"/>
        </w:rPr>
      </w:pPr>
      <w:bookmarkStart w:id="14" w:name="_Toc220875981"/>
      <w:bookmarkStart w:id="15" w:name="_Toc220876079"/>
      <w:bookmarkStart w:id="16" w:name="_Toc220876492"/>
      <w:bookmarkStart w:id="17" w:name="_Toc221490346"/>
      <w:bookmarkStart w:id="18" w:name="_Toc221496418"/>
      <w:bookmarkStart w:id="19" w:name="_Toc226384680"/>
      <w:bookmarkStart w:id="20" w:name="_Toc227290590"/>
      <w:bookmarkStart w:id="21" w:name="_Toc227437694"/>
      <w:bookmarkStart w:id="22" w:name="_Toc227719283"/>
      <w:bookmarkStart w:id="23" w:name="_Toc227879964"/>
      <w:bookmarkStart w:id="24" w:name="_Toc227927260"/>
      <w:bookmarkStart w:id="25" w:name="_Toc227944258"/>
      <w:bookmarkStart w:id="26" w:name="_Toc228100753"/>
      <w:bookmarkStart w:id="27" w:name="_Toc228842823"/>
      <w:bookmarkStart w:id="28" w:name="_Toc228842870"/>
      <w:bookmarkStart w:id="29" w:name="_Toc231228397"/>
      <w:bookmarkStart w:id="30" w:name="_Toc231425844"/>
      <w:bookmarkStart w:id="31" w:name="_Toc231425903"/>
      <w:bookmarkStart w:id="32" w:name="_Toc231433050"/>
      <w:bookmarkStart w:id="33" w:name="_Toc231433329"/>
      <w:bookmarkStart w:id="34" w:name="_Toc231433447"/>
      <w:bookmarkStart w:id="35" w:name="_Toc231433728"/>
      <w:bookmarkStart w:id="36" w:name="_Toc231774342"/>
      <w:bookmarkStart w:id="37" w:name="_Toc231780394"/>
      <w:bookmarkStart w:id="38" w:name="_Toc231780477"/>
      <w:bookmarkStart w:id="39" w:name="_Toc231786954"/>
      <w:bookmarkStart w:id="40" w:name="_Toc231787030"/>
      <w:bookmarkStart w:id="41" w:name="_Toc231819484"/>
      <w:bookmarkStart w:id="42" w:name="_Toc231819561"/>
      <w:bookmarkStart w:id="43" w:name="_Toc231819638"/>
      <w:bookmarkStart w:id="44" w:name="_Toc232459083"/>
      <w:bookmarkStart w:id="45" w:name="_Toc232459164"/>
      <w:bookmarkStart w:id="46" w:name="_Toc233034619"/>
      <w:bookmarkStart w:id="47" w:name="_Toc233112935"/>
      <w:bookmarkStart w:id="48" w:name="_Toc233113016"/>
      <w:bookmarkStart w:id="49" w:name="_Toc233113460"/>
      <w:bookmarkStart w:id="50" w:name="_Toc233117465"/>
      <w:bookmarkStart w:id="51" w:name="_Toc242092665"/>
      <w:bookmarkStart w:id="52" w:name="_Toc242276758"/>
      <w:bookmarkStart w:id="53" w:name="_Toc242742875"/>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429ACFC8" w14:textId="77777777" w:rsidR="008711F1" w:rsidRPr="00C8523C" w:rsidRDefault="008711F1">
      <w:pPr>
        <w:pStyle w:val="ListParagraph"/>
        <w:keepNext/>
        <w:keepLines/>
        <w:numPr>
          <w:ilvl w:val="1"/>
          <w:numId w:val="2"/>
        </w:numPr>
        <w:spacing w:before="160" w:after="80" w:line="480" w:lineRule="auto"/>
        <w:contextualSpacing w:val="0"/>
        <w:jc w:val="both"/>
        <w:outlineLvl w:val="1"/>
        <w:rPr>
          <w:rFonts w:eastAsiaTheme="majorEastAsia" w:cs="Times New Roman"/>
          <w:b/>
          <w:vanish/>
          <w:szCs w:val="24"/>
        </w:rPr>
      </w:pPr>
      <w:bookmarkStart w:id="54" w:name="_Toc220875982"/>
      <w:bookmarkStart w:id="55" w:name="_Toc220876080"/>
      <w:bookmarkStart w:id="56" w:name="_Toc220876493"/>
      <w:bookmarkStart w:id="57" w:name="_Toc221490347"/>
      <w:bookmarkStart w:id="58" w:name="_Toc221496419"/>
      <w:bookmarkStart w:id="59" w:name="_Toc226384681"/>
      <w:bookmarkStart w:id="60" w:name="_Toc227290591"/>
      <w:bookmarkStart w:id="61" w:name="_Toc227437695"/>
      <w:bookmarkStart w:id="62" w:name="_Toc227719284"/>
      <w:bookmarkStart w:id="63" w:name="_Toc227879965"/>
      <w:bookmarkStart w:id="64" w:name="_Toc227927261"/>
      <w:bookmarkStart w:id="65" w:name="_Toc227944259"/>
      <w:bookmarkStart w:id="66" w:name="_Toc228100754"/>
      <w:bookmarkStart w:id="67" w:name="_Toc228842824"/>
      <w:bookmarkStart w:id="68" w:name="_Toc228842871"/>
      <w:bookmarkStart w:id="69" w:name="_Toc231228398"/>
      <w:bookmarkStart w:id="70" w:name="_Toc231425845"/>
      <w:bookmarkStart w:id="71" w:name="_Toc231425904"/>
      <w:bookmarkStart w:id="72" w:name="_Toc231433051"/>
      <w:bookmarkStart w:id="73" w:name="_Toc231433330"/>
      <w:bookmarkStart w:id="74" w:name="_Toc231433448"/>
      <w:bookmarkStart w:id="75" w:name="_Toc231433729"/>
      <w:bookmarkStart w:id="76" w:name="_Toc231774343"/>
      <w:bookmarkStart w:id="77" w:name="_Toc231780395"/>
      <w:bookmarkStart w:id="78" w:name="_Toc231780478"/>
      <w:bookmarkStart w:id="79" w:name="_Toc231786955"/>
      <w:bookmarkStart w:id="80" w:name="_Toc231787031"/>
      <w:bookmarkStart w:id="81" w:name="_Toc231819485"/>
      <w:bookmarkStart w:id="82" w:name="_Toc231819562"/>
      <w:bookmarkStart w:id="83" w:name="_Toc231819639"/>
      <w:bookmarkStart w:id="84" w:name="_Toc232459084"/>
      <w:bookmarkStart w:id="85" w:name="_Toc232459165"/>
      <w:bookmarkStart w:id="86" w:name="_Toc233034620"/>
      <w:bookmarkStart w:id="87" w:name="_Toc233112936"/>
      <w:bookmarkStart w:id="88" w:name="_Toc233113017"/>
      <w:bookmarkStart w:id="89" w:name="_Toc233113461"/>
      <w:bookmarkStart w:id="90" w:name="_Toc233117466"/>
      <w:bookmarkStart w:id="91" w:name="_Toc242092666"/>
      <w:bookmarkStart w:id="92" w:name="_Toc242276759"/>
      <w:bookmarkStart w:id="93" w:name="_Toc242742876"/>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366482E" w14:textId="5AD8EE37" w:rsidR="004610ED" w:rsidRPr="00C8523C" w:rsidRDefault="008F2F0C">
      <w:pPr>
        <w:pStyle w:val="Heading2"/>
        <w:numPr>
          <w:ilvl w:val="1"/>
          <w:numId w:val="2"/>
        </w:numPr>
        <w:spacing w:line="480" w:lineRule="auto"/>
        <w:ind w:left="0" w:firstLine="0"/>
        <w:rPr>
          <w:rFonts w:cs="Times New Roman"/>
          <w:szCs w:val="24"/>
        </w:rPr>
      </w:pPr>
      <w:bookmarkStart w:id="94" w:name="_Toc242742877"/>
      <w:r w:rsidRPr="00C8523C">
        <w:rPr>
          <w:rFonts w:cs="Times New Roman"/>
          <w:szCs w:val="24"/>
        </w:rPr>
        <w:t>Rumusan</w:t>
      </w:r>
      <w:r w:rsidR="00A75B61" w:rsidRPr="00C8523C">
        <w:rPr>
          <w:rFonts w:cs="Times New Roman"/>
          <w:szCs w:val="24"/>
        </w:rPr>
        <w:t xml:space="preserve"> </w:t>
      </w:r>
      <w:r w:rsidRPr="00C8523C">
        <w:rPr>
          <w:rFonts w:cs="Times New Roman"/>
          <w:szCs w:val="24"/>
        </w:rPr>
        <w:t>Masalah</w:t>
      </w:r>
      <w:bookmarkEnd w:id="94"/>
    </w:p>
    <w:p w14:paraId="52DC5736" w14:textId="2D4EDA45" w:rsidR="00320BBF" w:rsidRPr="00C8523C" w:rsidRDefault="004610ED">
      <w:pPr>
        <w:pStyle w:val="ListParagraph"/>
        <w:numPr>
          <w:ilvl w:val="0"/>
          <w:numId w:val="11"/>
        </w:numPr>
        <w:spacing w:line="480" w:lineRule="auto"/>
        <w:jc w:val="both"/>
        <w:rPr>
          <w:rFonts w:cs="Times New Roman"/>
          <w:szCs w:val="24"/>
        </w:rPr>
      </w:pPr>
      <w:r w:rsidRPr="00C8523C">
        <w:rPr>
          <w:rFonts w:cs="Times New Roman"/>
          <w:szCs w:val="24"/>
        </w:rPr>
        <w:t>Bagaimana</w:t>
      </w:r>
      <w:r w:rsidR="00A75B61" w:rsidRPr="00C8523C">
        <w:rPr>
          <w:rFonts w:cs="Times New Roman"/>
          <w:szCs w:val="24"/>
        </w:rPr>
        <w:t xml:space="preserve"> </w:t>
      </w:r>
      <w:r w:rsidRPr="00C8523C">
        <w:rPr>
          <w:rFonts w:cs="Times New Roman"/>
          <w:szCs w:val="24"/>
        </w:rPr>
        <w:t>perkembangan</w:t>
      </w:r>
      <w:r w:rsidR="00A75B61" w:rsidRPr="00C8523C">
        <w:rPr>
          <w:rFonts w:cs="Times New Roman"/>
          <w:szCs w:val="24"/>
        </w:rPr>
        <w:t xml:space="preserve"> </w:t>
      </w:r>
      <w:r w:rsidRPr="00C8523C">
        <w:rPr>
          <w:rFonts w:cs="Times New Roman"/>
          <w:szCs w:val="24"/>
        </w:rPr>
        <w:t>Kurs</w:t>
      </w:r>
      <w:r w:rsidR="00A75B61" w:rsidRPr="00C8523C">
        <w:rPr>
          <w:rFonts w:cs="Times New Roman"/>
          <w:szCs w:val="24"/>
        </w:rPr>
        <w:t xml:space="preserve"> </w:t>
      </w:r>
      <w:r w:rsidRPr="00C8523C">
        <w:rPr>
          <w:rFonts w:cs="Times New Roman"/>
          <w:szCs w:val="24"/>
        </w:rPr>
        <w:t>Rupiah,</w:t>
      </w:r>
      <w:r w:rsidR="00A75B61" w:rsidRPr="00C8523C">
        <w:rPr>
          <w:rFonts w:cs="Times New Roman"/>
          <w:szCs w:val="24"/>
        </w:rPr>
        <w:t xml:space="preserve"> </w:t>
      </w:r>
      <w:r w:rsidRPr="00C8523C">
        <w:rPr>
          <w:rFonts w:cs="Times New Roman"/>
          <w:szCs w:val="24"/>
        </w:rPr>
        <w:t>Laju</w:t>
      </w:r>
      <w:r w:rsidR="00A75B61" w:rsidRPr="00C8523C">
        <w:rPr>
          <w:rFonts w:cs="Times New Roman"/>
          <w:szCs w:val="24"/>
        </w:rPr>
        <w:t xml:space="preserve"> </w:t>
      </w:r>
      <w:r w:rsidR="008E25A2" w:rsidRPr="00C8523C">
        <w:rPr>
          <w:rFonts w:cs="Times New Roman"/>
          <w:szCs w:val="24"/>
        </w:rPr>
        <w:t>Inflasi</w:t>
      </w:r>
      <w:r w:rsidRPr="00C8523C">
        <w:rPr>
          <w:rFonts w:cs="Times New Roman"/>
          <w:szCs w:val="24"/>
        </w:rPr>
        <w:t>,</w:t>
      </w:r>
      <w:r w:rsidR="00A75B61" w:rsidRPr="00C8523C">
        <w:rPr>
          <w:rFonts w:cs="Times New Roman"/>
          <w:szCs w:val="24"/>
        </w:rPr>
        <w:t xml:space="preserve"> </w:t>
      </w:r>
      <w:r w:rsidRPr="00C8523C">
        <w:rPr>
          <w:rFonts w:cs="Times New Roman"/>
          <w:szCs w:val="24"/>
        </w:rPr>
        <w:t>Jumlah</w:t>
      </w:r>
      <w:r w:rsidR="00A75B61" w:rsidRPr="00C8523C">
        <w:rPr>
          <w:rFonts w:cs="Times New Roman"/>
          <w:szCs w:val="24"/>
        </w:rPr>
        <w:t xml:space="preserve"> </w:t>
      </w:r>
      <w:r w:rsidRPr="00C8523C">
        <w:rPr>
          <w:rFonts w:cs="Times New Roman"/>
          <w:szCs w:val="24"/>
        </w:rPr>
        <w:t>Uang</w:t>
      </w:r>
      <w:r w:rsidR="00A75B61" w:rsidRPr="00C8523C">
        <w:rPr>
          <w:rFonts w:cs="Times New Roman"/>
          <w:szCs w:val="24"/>
        </w:rPr>
        <w:t xml:space="preserve"> </w:t>
      </w:r>
      <w:r w:rsidRPr="00C8523C">
        <w:rPr>
          <w:rFonts w:cs="Times New Roman"/>
          <w:szCs w:val="24"/>
        </w:rPr>
        <w:t>Beredar,</w:t>
      </w:r>
      <w:r w:rsidR="00A75B61" w:rsidRPr="00C8523C">
        <w:rPr>
          <w:rFonts w:cs="Times New Roman"/>
          <w:szCs w:val="24"/>
        </w:rPr>
        <w:t xml:space="preserve"> </w:t>
      </w:r>
      <w:r w:rsidRPr="00C8523C">
        <w:rPr>
          <w:rFonts w:cs="Times New Roman"/>
          <w:szCs w:val="24"/>
        </w:rPr>
        <w:t>Pertumbuhan</w:t>
      </w:r>
      <w:r w:rsidR="00A75B61" w:rsidRPr="00C8523C">
        <w:rPr>
          <w:rFonts w:cs="Times New Roman"/>
          <w:szCs w:val="24"/>
        </w:rPr>
        <w:t xml:space="preserve"> </w:t>
      </w:r>
      <w:r w:rsidRPr="00C8523C">
        <w:rPr>
          <w:rFonts w:cs="Times New Roman"/>
          <w:szCs w:val="24"/>
        </w:rPr>
        <w:t>Ekspor,</w:t>
      </w:r>
      <w:r w:rsidR="00A75B61" w:rsidRPr="00C8523C">
        <w:rPr>
          <w:rFonts w:cs="Times New Roman"/>
          <w:szCs w:val="24"/>
        </w:rPr>
        <w:t xml:space="preserve"> </w:t>
      </w:r>
      <w:r w:rsidRPr="00C8523C">
        <w:rPr>
          <w:rFonts w:cs="Times New Roman"/>
          <w:szCs w:val="24"/>
        </w:rPr>
        <w:t>Dana</w:t>
      </w:r>
      <w:r w:rsidR="00A75B61" w:rsidRPr="00C8523C">
        <w:rPr>
          <w:rFonts w:cs="Times New Roman"/>
          <w:szCs w:val="24"/>
        </w:rPr>
        <w:t xml:space="preserve"> </w:t>
      </w:r>
      <w:r w:rsidRPr="00C8523C">
        <w:rPr>
          <w:rFonts w:cs="Times New Roman"/>
          <w:szCs w:val="24"/>
        </w:rPr>
        <w:t>Pihak</w:t>
      </w:r>
      <w:r w:rsidR="00A75B61" w:rsidRPr="00C8523C">
        <w:rPr>
          <w:rFonts w:cs="Times New Roman"/>
          <w:szCs w:val="24"/>
        </w:rPr>
        <w:t xml:space="preserve"> </w:t>
      </w:r>
      <w:r w:rsidRPr="00C8523C">
        <w:rPr>
          <w:rFonts w:cs="Times New Roman"/>
          <w:szCs w:val="24"/>
        </w:rPr>
        <w:t>Ketiga</w:t>
      </w:r>
      <w:r w:rsidR="00A75B61" w:rsidRPr="00C8523C">
        <w:rPr>
          <w:rFonts w:cs="Times New Roman"/>
          <w:szCs w:val="24"/>
        </w:rPr>
        <w:t xml:space="preserve"> </w:t>
      </w:r>
      <w:r w:rsidRPr="00C8523C">
        <w:rPr>
          <w:rFonts w:cs="Times New Roman"/>
          <w:szCs w:val="24"/>
        </w:rPr>
        <w:t>dan</w:t>
      </w:r>
      <w:r w:rsidR="00A75B61" w:rsidRPr="00C8523C">
        <w:rPr>
          <w:rFonts w:cs="Times New Roman"/>
          <w:szCs w:val="24"/>
        </w:rPr>
        <w:t xml:space="preserve"> </w:t>
      </w:r>
      <w:r w:rsidR="009C49E1" w:rsidRPr="00C8523C">
        <w:rPr>
          <w:rFonts w:cs="Times New Roman"/>
          <w:szCs w:val="24"/>
        </w:rPr>
        <w:t xml:space="preserve">Bagi Hasil terhadap </w:t>
      </w:r>
      <w:r w:rsidR="00F72B49" w:rsidRPr="00C8523C">
        <w:rPr>
          <w:rFonts w:cs="Times New Roman"/>
          <w:szCs w:val="24"/>
        </w:rPr>
        <w:t>Total</w:t>
      </w:r>
      <w:r w:rsidR="00B701D4" w:rsidRPr="00C8523C">
        <w:rPr>
          <w:rFonts w:cs="Times New Roman"/>
          <w:szCs w:val="24"/>
        </w:rPr>
        <w:t xml:space="preserve"> Pembiayaan Perbankan Syariah</w:t>
      </w:r>
      <w:r w:rsidR="00A75B61" w:rsidRPr="00C8523C">
        <w:rPr>
          <w:rFonts w:cs="Times New Roman"/>
          <w:szCs w:val="24"/>
        </w:rPr>
        <w:t xml:space="preserve"> </w:t>
      </w:r>
      <w:r w:rsidR="00030F8B" w:rsidRPr="00C8523C">
        <w:rPr>
          <w:rFonts w:cs="Times New Roman"/>
          <w:szCs w:val="24"/>
        </w:rPr>
        <w:t>Di Indonesia</w:t>
      </w:r>
      <w:r w:rsidR="00A75B61" w:rsidRPr="00C8523C">
        <w:rPr>
          <w:rFonts w:cs="Times New Roman"/>
          <w:szCs w:val="24"/>
        </w:rPr>
        <w:t xml:space="preserve"> </w:t>
      </w:r>
      <w:r w:rsidR="00901955" w:rsidRPr="00C8523C">
        <w:rPr>
          <w:rFonts w:cs="Times New Roman"/>
          <w:szCs w:val="24"/>
        </w:rPr>
        <w:t>Tahun</w:t>
      </w:r>
      <w:r w:rsidR="00A75B61" w:rsidRPr="00C8523C">
        <w:rPr>
          <w:rFonts w:cs="Times New Roman"/>
          <w:szCs w:val="24"/>
        </w:rPr>
        <w:t xml:space="preserve"> </w:t>
      </w:r>
      <w:r w:rsidR="008F3611" w:rsidRPr="00C8523C">
        <w:rPr>
          <w:rFonts w:cs="Times New Roman"/>
          <w:szCs w:val="24"/>
        </w:rPr>
        <w:t>2004-2024</w:t>
      </w:r>
      <w:r w:rsidRPr="00C8523C">
        <w:rPr>
          <w:rFonts w:cs="Times New Roman"/>
          <w:szCs w:val="24"/>
        </w:rPr>
        <w:t>?</w:t>
      </w:r>
    </w:p>
    <w:p w14:paraId="50BD2665" w14:textId="540D0AA6" w:rsidR="00320BBF" w:rsidRPr="00C8523C" w:rsidRDefault="00AC3746">
      <w:pPr>
        <w:pStyle w:val="ListParagraph"/>
        <w:numPr>
          <w:ilvl w:val="0"/>
          <w:numId w:val="11"/>
        </w:numPr>
        <w:spacing w:line="480" w:lineRule="auto"/>
        <w:jc w:val="both"/>
        <w:rPr>
          <w:rFonts w:cs="Times New Roman"/>
          <w:szCs w:val="24"/>
        </w:rPr>
      </w:pPr>
      <w:r w:rsidRPr="00C8523C">
        <w:rPr>
          <w:rFonts w:cs="Times New Roman"/>
          <w:szCs w:val="24"/>
        </w:rPr>
        <w:t>Bagaimana Pengaruh</w:t>
      </w:r>
      <w:r w:rsidR="00A75B61" w:rsidRPr="00C8523C">
        <w:rPr>
          <w:rFonts w:cs="Times New Roman"/>
          <w:szCs w:val="24"/>
        </w:rPr>
        <w:t xml:space="preserve"> </w:t>
      </w:r>
      <w:r w:rsidR="004610ED" w:rsidRPr="00C8523C">
        <w:rPr>
          <w:rFonts w:cs="Times New Roman"/>
          <w:szCs w:val="24"/>
        </w:rPr>
        <w:t>Kurs</w:t>
      </w:r>
      <w:r w:rsidR="00A75B61" w:rsidRPr="00C8523C">
        <w:rPr>
          <w:rFonts w:cs="Times New Roman"/>
          <w:szCs w:val="24"/>
        </w:rPr>
        <w:t xml:space="preserve"> </w:t>
      </w:r>
      <w:r w:rsidR="004610ED" w:rsidRPr="00C8523C">
        <w:rPr>
          <w:rFonts w:cs="Times New Roman"/>
          <w:szCs w:val="24"/>
        </w:rPr>
        <w:t>Rupiah,</w:t>
      </w:r>
      <w:r w:rsidR="00A75B61" w:rsidRPr="00C8523C">
        <w:rPr>
          <w:rFonts w:cs="Times New Roman"/>
          <w:szCs w:val="24"/>
        </w:rPr>
        <w:t xml:space="preserve"> </w:t>
      </w:r>
      <w:r w:rsidR="004610ED" w:rsidRPr="00C8523C">
        <w:rPr>
          <w:rFonts w:cs="Times New Roman"/>
          <w:szCs w:val="24"/>
        </w:rPr>
        <w:t>Laju</w:t>
      </w:r>
      <w:r w:rsidR="00A75B61" w:rsidRPr="00C8523C">
        <w:rPr>
          <w:rFonts w:cs="Times New Roman"/>
          <w:szCs w:val="24"/>
        </w:rPr>
        <w:t xml:space="preserve"> </w:t>
      </w:r>
      <w:r w:rsidR="008E25A2" w:rsidRPr="00C8523C">
        <w:rPr>
          <w:rFonts w:cs="Times New Roman"/>
          <w:szCs w:val="24"/>
        </w:rPr>
        <w:t>Inflasi</w:t>
      </w:r>
      <w:r w:rsidR="004610ED" w:rsidRPr="00C8523C">
        <w:rPr>
          <w:rFonts w:cs="Times New Roman"/>
          <w:szCs w:val="24"/>
        </w:rPr>
        <w:t>,</w:t>
      </w:r>
      <w:r w:rsidR="00A75B61" w:rsidRPr="00C8523C">
        <w:rPr>
          <w:rFonts w:cs="Times New Roman"/>
          <w:szCs w:val="24"/>
        </w:rPr>
        <w:t xml:space="preserve"> </w:t>
      </w:r>
      <w:r w:rsidR="004610ED" w:rsidRPr="00C8523C">
        <w:rPr>
          <w:rFonts w:cs="Times New Roman"/>
          <w:szCs w:val="24"/>
        </w:rPr>
        <w:t>Jumlah</w:t>
      </w:r>
      <w:r w:rsidR="00A75B61" w:rsidRPr="00C8523C">
        <w:rPr>
          <w:rFonts w:cs="Times New Roman"/>
          <w:szCs w:val="24"/>
        </w:rPr>
        <w:t xml:space="preserve"> </w:t>
      </w:r>
      <w:r w:rsidR="004610ED" w:rsidRPr="00C8523C">
        <w:rPr>
          <w:rFonts w:cs="Times New Roman"/>
          <w:szCs w:val="24"/>
        </w:rPr>
        <w:t>Uang</w:t>
      </w:r>
      <w:r w:rsidR="00A75B61" w:rsidRPr="00C8523C">
        <w:rPr>
          <w:rFonts w:cs="Times New Roman"/>
          <w:szCs w:val="24"/>
        </w:rPr>
        <w:t xml:space="preserve"> </w:t>
      </w:r>
      <w:r w:rsidR="004610ED" w:rsidRPr="00C8523C">
        <w:rPr>
          <w:rFonts w:cs="Times New Roman"/>
          <w:szCs w:val="24"/>
        </w:rPr>
        <w:t>Beredar,</w:t>
      </w:r>
      <w:r w:rsidR="00A75B61" w:rsidRPr="00C8523C">
        <w:rPr>
          <w:rFonts w:cs="Times New Roman"/>
          <w:szCs w:val="24"/>
        </w:rPr>
        <w:t xml:space="preserve"> </w:t>
      </w:r>
      <w:r w:rsidR="004610ED" w:rsidRPr="00C8523C">
        <w:rPr>
          <w:rFonts w:cs="Times New Roman"/>
          <w:szCs w:val="24"/>
        </w:rPr>
        <w:t>Pertumbuhan</w:t>
      </w:r>
      <w:r w:rsidR="00A75B61" w:rsidRPr="00C8523C">
        <w:rPr>
          <w:rFonts w:cs="Times New Roman"/>
          <w:szCs w:val="24"/>
        </w:rPr>
        <w:t xml:space="preserve"> </w:t>
      </w:r>
      <w:r w:rsidR="004610ED" w:rsidRPr="00C8523C">
        <w:rPr>
          <w:rFonts w:cs="Times New Roman"/>
          <w:szCs w:val="24"/>
        </w:rPr>
        <w:t>Ekspor,</w:t>
      </w:r>
      <w:r w:rsidR="00A75B61" w:rsidRPr="00C8523C">
        <w:rPr>
          <w:rFonts w:cs="Times New Roman"/>
          <w:szCs w:val="24"/>
        </w:rPr>
        <w:t xml:space="preserve"> </w:t>
      </w:r>
      <w:r w:rsidR="004610ED" w:rsidRPr="00C8523C">
        <w:rPr>
          <w:rFonts w:cs="Times New Roman"/>
          <w:szCs w:val="24"/>
        </w:rPr>
        <w:t>Dana</w:t>
      </w:r>
      <w:r w:rsidR="00A75B61" w:rsidRPr="00C8523C">
        <w:rPr>
          <w:rFonts w:cs="Times New Roman"/>
          <w:szCs w:val="24"/>
        </w:rPr>
        <w:t xml:space="preserve"> </w:t>
      </w:r>
      <w:r w:rsidR="004610ED" w:rsidRPr="00C8523C">
        <w:rPr>
          <w:rFonts w:cs="Times New Roman"/>
          <w:szCs w:val="24"/>
        </w:rPr>
        <w:t>Pihak</w:t>
      </w:r>
      <w:r w:rsidR="00A75B61" w:rsidRPr="00C8523C">
        <w:rPr>
          <w:rFonts w:cs="Times New Roman"/>
          <w:szCs w:val="24"/>
        </w:rPr>
        <w:t xml:space="preserve"> </w:t>
      </w:r>
      <w:r w:rsidR="004610ED" w:rsidRPr="00C8523C">
        <w:rPr>
          <w:rFonts w:cs="Times New Roman"/>
          <w:szCs w:val="24"/>
        </w:rPr>
        <w:t>Ketiga</w:t>
      </w:r>
      <w:r w:rsidR="00A75B61" w:rsidRPr="00C8523C">
        <w:rPr>
          <w:rFonts w:cs="Times New Roman"/>
          <w:szCs w:val="24"/>
        </w:rPr>
        <w:t xml:space="preserve"> </w:t>
      </w:r>
      <w:r w:rsidR="009C49E1" w:rsidRPr="00C8523C">
        <w:rPr>
          <w:rFonts w:cs="Times New Roman"/>
          <w:szCs w:val="24"/>
        </w:rPr>
        <w:t xml:space="preserve">dan Bagi Hasil </w:t>
      </w:r>
      <w:r w:rsidR="004610ED" w:rsidRPr="00C8523C">
        <w:rPr>
          <w:rFonts w:cs="Times New Roman"/>
          <w:szCs w:val="24"/>
        </w:rPr>
        <w:t>berpengaruh</w:t>
      </w:r>
      <w:r w:rsidR="00A75B61" w:rsidRPr="00C8523C">
        <w:rPr>
          <w:rFonts w:cs="Times New Roman"/>
          <w:szCs w:val="24"/>
        </w:rPr>
        <w:t xml:space="preserve"> </w:t>
      </w:r>
      <w:r w:rsidR="004610ED" w:rsidRPr="00C8523C">
        <w:rPr>
          <w:rFonts w:cs="Times New Roman"/>
          <w:szCs w:val="24"/>
        </w:rPr>
        <w:t>secara</w:t>
      </w:r>
      <w:r w:rsidR="00A75B61" w:rsidRPr="00C8523C">
        <w:rPr>
          <w:rFonts w:cs="Times New Roman"/>
          <w:szCs w:val="24"/>
        </w:rPr>
        <w:t xml:space="preserve"> </w:t>
      </w:r>
      <w:r w:rsidR="004610ED" w:rsidRPr="00C8523C">
        <w:rPr>
          <w:rFonts w:cs="Times New Roman"/>
          <w:szCs w:val="24"/>
        </w:rPr>
        <w:t>Parsial</w:t>
      </w:r>
      <w:r w:rsidR="00A75B61" w:rsidRPr="00C8523C">
        <w:rPr>
          <w:rFonts w:cs="Times New Roman"/>
          <w:szCs w:val="24"/>
        </w:rPr>
        <w:t xml:space="preserve"> </w:t>
      </w:r>
      <w:r w:rsidR="004610ED" w:rsidRPr="00C8523C">
        <w:rPr>
          <w:rFonts w:cs="Times New Roman"/>
          <w:szCs w:val="24"/>
        </w:rPr>
        <w:t>terhadap</w:t>
      </w:r>
      <w:r w:rsidR="00A75B61"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00A75B61" w:rsidRPr="00C8523C">
        <w:rPr>
          <w:rFonts w:cs="Times New Roman"/>
          <w:szCs w:val="24"/>
        </w:rPr>
        <w:t xml:space="preserve"> </w:t>
      </w:r>
      <w:r w:rsidR="00B938B4" w:rsidRPr="00C8523C">
        <w:rPr>
          <w:rFonts w:cs="Times New Roman"/>
          <w:szCs w:val="24"/>
        </w:rPr>
        <w:t xml:space="preserve">di </w:t>
      </w:r>
      <w:r w:rsidR="00030F8B" w:rsidRPr="00C8523C">
        <w:rPr>
          <w:rFonts w:cs="Times New Roman"/>
          <w:szCs w:val="24"/>
        </w:rPr>
        <w:t>Indonesia</w:t>
      </w:r>
      <w:r w:rsidR="00B938B4" w:rsidRPr="00C8523C">
        <w:rPr>
          <w:rFonts w:cs="Times New Roman"/>
          <w:szCs w:val="24"/>
        </w:rPr>
        <w:t xml:space="preserve"> periode </w:t>
      </w:r>
      <w:r w:rsidR="008F3611" w:rsidRPr="00C8523C">
        <w:rPr>
          <w:rFonts w:cs="Times New Roman"/>
          <w:szCs w:val="24"/>
        </w:rPr>
        <w:t>2004-2024</w:t>
      </w:r>
      <w:r w:rsidR="004610ED" w:rsidRPr="00C8523C">
        <w:rPr>
          <w:rFonts w:cs="Times New Roman"/>
          <w:szCs w:val="24"/>
        </w:rPr>
        <w:t>?</w:t>
      </w:r>
    </w:p>
    <w:p w14:paraId="5177C4E9" w14:textId="295D4272" w:rsidR="004610ED" w:rsidRPr="00C8523C" w:rsidRDefault="00AC3746">
      <w:pPr>
        <w:pStyle w:val="ListParagraph"/>
        <w:numPr>
          <w:ilvl w:val="0"/>
          <w:numId w:val="11"/>
        </w:numPr>
        <w:spacing w:line="480" w:lineRule="auto"/>
        <w:jc w:val="both"/>
        <w:rPr>
          <w:rFonts w:cs="Times New Roman"/>
          <w:szCs w:val="24"/>
        </w:rPr>
      </w:pPr>
      <w:r w:rsidRPr="00C8523C">
        <w:rPr>
          <w:rFonts w:cs="Times New Roman"/>
          <w:szCs w:val="24"/>
        </w:rPr>
        <w:t>Bagaimana Pengaruh</w:t>
      </w:r>
      <w:r w:rsidR="00A75B61" w:rsidRPr="00C8523C">
        <w:rPr>
          <w:rFonts w:cs="Times New Roman"/>
          <w:szCs w:val="24"/>
        </w:rPr>
        <w:t xml:space="preserve"> </w:t>
      </w:r>
      <w:r w:rsidR="00CC0611" w:rsidRPr="00C8523C">
        <w:rPr>
          <w:rFonts w:cs="Times New Roman"/>
          <w:szCs w:val="24"/>
        </w:rPr>
        <w:t>Kurs</w:t>
      </w:r>
      <w:r w:rsidR="00A75B61" w:rsidRPr="00C8523C">
        <w:rPr>
          <w:rFonts w:cs="Times New Roman"/>
          <w:szCs w:val="24"/>
        </w:rPr>
        <w:t xml:space="preserve"> </w:t>
      </w:r>
      <w:r w:rsidR="00CC0611" w:rsidRPr="00C8523C">
        <w:rPr>
          <w:rFonts w:cs="Times New Roman"/>
          <w:szCs w:val="24"/>
        </w:rPr>
        <w:t>Rupiah,</w:t>
      </w:r>
      <w:r w:rsidR="00A75B61" w:rsidRPr="00C8523C">
        <w:rPr>
          <w:rFonts w:cs="Times New Roman"/>
          <w:szCs w:val="24"/>
        </w:rPr>
        <w:t xml:space="preserve"> </w:t>
      </w:r>
      <w:r w:rsidR="00CC0611" w:rsidRPr="00C8523C">
        <w:rPr>
          <w:rFonts w:cs="Times New Roman"/>
          <w:szCs w:val="24"/>
        </w:rPr>
        <w:t>Laju</w:t>
      </w:r>
      <w:r w:rsidR="00A75B61" w:rsidRPr="00C8523C">
        <w:rPr>
          <w:rFonts w:cs="Times New Roman"/>
          <w:szCs w:val="24"/>
        </w:rPr>
        <w:t xml:space="preserve"> </w:t>
      </w:r>
      <w:r w:rsidR="008E25A2" w:rsidRPr="00C8523C">
        <w:rPr>
          <w:rFonts w:cs="Times New Roman"/>
          <w:szCs w:val="24"/>
        </w:rPr>
        <w:t>Inflasi</w:t>
      </w:r>
      <w:r w:rsidR="00CC0611" w:rsidRPr="00C8523C">
        <w:rPr>
          <w:rFonts w:cs="Times New Roman"/>
          <w:szCs w:val="24"/>
        </w:rPr>
        <w:t>,</w:t>
      </w:r>
      <w:r w:rsidR="00A75B61" w:rsidRPr="00C8523C">
        <w:rPr>
          <w:rFonts w:cs="Times New Roman"/>
          <w:szCs w:val="24"/>
        </w:rPr>
        <w:t xml:space="preserve"> </w:t>
      </w:r>
      <w:r w:rsidR="00CC0611" w:rsidRPr="00C8523C">
        <w:rPr>
          <w:rFonts w:cs="Times New Roman"/>
          <w:szCs w:val="24"/>
        </w:rPr>
        <w:t>Jumlah</w:t>
      </w:r>
      <w:r w:rsidR="00A75B61" w:rsidRPr="00C8523C">
        <w:rPr>
          <w:rFonts w:cs="Times New Roman"/>
          <w:szCs w:val="24"/>
        </w:rPr>
        <w:t xml:space="preserve"> </w:t>
      </w:r>
      <w:r w:rsidR="00CC0611" w:rsidRPr="00C8523C">
        <w:rPr>
          <w:rFonts w:cs="Times New Roman"/>
          <w:szCs w:val="24"/>
        </w:rPr>
        <w:t>Uang</w:t>
      </w:r>
      <w:r w:rsidR="00A75B61" w:rsidRPr="00C8523C">
        <w:rPr>
          <w:rFonts w:cs="Times New Roman"/>
          <w:szCs w:val="24"/>
        </w:rPr>
        <w:t xml:space="preserve"> </w:t>
      </w:r>
      <w:r w:rsidR="00CC0611" w:rsidRPr="00C8523C">
        <w:rPr>
          <w:rFonts w:cs="Times New Roman"/>
          <w:szCs w:val="24"/>
        </w:rPr>
        <w:t>Beredar,</w:t>
      </w:r>
      <w:r w:rsidR="00A75B61" w:rsidRPr="00C8523C">
        <w:rPr>
          <w:rFonts w:cs="Times New Roman"/>
          <w:szCs w:val="24"/>
        </w:rPr>
        <w:t xml:space="preserve"> </w:t>
      </w:r>
      <w:r w:rsidR="00CC0611" w:rsidRPr="00C8523C">
        <w:rPr>
          <w:rFonts w:cs="Times New Roman"/>
          <w:szCs w:val="24"/>
        </w:rPr>
        <w:t>Pertumbuhan</w:t>
      </w:r>
      <w:r w:rsidR="00A75B61" w:rsidRPr="00C8523C">
        <w:rPr>
          <w:rFonts w:cs="Times New Roman"/>
          <w:szCs w:val="24"/>
        </w:rPr>
        <w:t xml:space="preserve"> </w:t>
      </w:r>
      <w:r w:rsidR="00CC0611" w:rsidRPr="00C8523C">
        <w:rPr>
          <w:rFonts w:cs="Times New Roman"/>
          <w:szCs w:val="24"/>
        </w:rPr>
        <w:t>Ekspor,</w:t>
      </w:r>
      <w:r w:rsidR="009C49E1" w:rsidRPr="00C8523C">
        <w:rPr>
          <w:rFonts w:cs="Times New Roman"/>
          <w:szCs w:val="24"/>
        </w:rPr>
        <w:t xml:space="preserve"> </w:t>
      </w:r>
      <w:r w:rsidR="00CC0611" w:rsidRPr="00C8523C">
        <w:rPr>
          <w:rFonts w:cs="Times New Roman"/>
          <w:szCs w:val="24"/>
        </w:rPr>
        <w:t>Dana</w:t>
      </w:r>
      <w:r w:rsidR="00A75B61" w:rsidRPr="00C8523C">
        <w:rPr>
          <w:rFonts w:cs="Times New Roman"/>
          <w:szCs w:val="24"/>
        </w:rPr>
        <w:t xml:space="preserve"> </w:t>
      </w:r>
      <w:r w:rsidR="00CC0611" w:rsidRPr="00C8523C">
        <w:rPr>
          <w:rFonts w:cs="Times New Roman"/>
          <w:szCs w:val="24"/>
        </w:rPr>
        <w:t>Pihak</w:t>
      </w:r>
      <w:r w:rsidR="00A75B61" w:rsidRPr="00C8523C">
        <w:rPr>
          <w:rFonts w:cs="Times New Roman"/>
          <w:szCs w:val="24"/>
        </w:rPr>
        <w:t xml:space="preserve"> </w:t>
      </w:r>
      <w:r w:rsidR="00CC0611" w:rsidRPr="00C8523C">
        <w:rPr>
          <w:rFonts w:cs="Times New Roman"/>
          <w:szCs w:val="24"/>
        </w:rPr>
        <w:t>Ketiga</w:t>
      </w:r>
      <w:r w:rsidR="009C49E1" w:rsidRPr="00C8523C">
        <w:rPr>
          <w:rFonts w:cs="Times New Roman"/>
          <w:szCs w:val="24"/>
        </w:rPr>
        <w:t xml:space="preserve"> dan Bagi Hasil</w:t>
      </w:r>
      <w:r w:rsidR="00A75B61" w:rsidRPr="00C8523C">
        <w:rPr>
          <w:rFonts w:cs="Times New Roman"/>
          <w:szCs w:val="24"/>
        </w:rPr>
        <w:t xml:space="preserve"> </w:t>
      </w:r>
      <w:r w:rsidR="00CC0611" w:rsidRPr="00C8523C">
        <w:rPr>
          <w:rFonts w:cs="Times New Roman"/>
          <w:szCs w:val="24"/>
        </w:rPr>
        <w:t>berpengaruh</w:t>
      </w:r>
      <w:r w:rsidR="00A75B61" w:rsidRPr="00C8523C">
        <w:rPr>
          <w:rFonts w:cs="Times New Roman"/>
          <w:szCs w:val="24"/>
        </w:rPr>
        <w:t xml:space="preserve"> </w:t>
      </w:r>
      <w:r w:rsidR="00CC0611" w:rsidRPr="00C8523C">
        <w:rPr>
          <w:rFonts w:cs="Times New Roman"/>
          <w:szCs w:val="24"/>
        </w:rPr>
        <w:t>secara</w:t>
      </w:r>
      <w:r w:rsidR="00A75B61" w:rsidRPr="00C8523C">
        <w:rPr>
          <w:rFonts w:cs="Times New Roman"/>
          <w:szCs w:val="24"/>
        </w:rPr>
        <w:t xml:space="preserve"> </w:t>
      </w:r>
      <w:r w:rsidR="00CC0611" w:rsidRPr="00C8523C">
        <w:rPr>
          <w:rFonts w:cs="Times New Roman"/>
          <w:szCs w:val="24"/>
        </w:rPr>
        <w:t>Simultan</w:t>
      </w:r>
      <w:r w:rsidR="00A75B61" w:rsidRPr="00C8523C">
        <w:rPr>
          <w:rFonts w:cs="Times New Roman"/>
          <w:szCs w:val="24"/>
        </w:rPr>
        <w:t xml:space="preserve"> </w:t>
      </w:r>
      <w:r w:rsidR="00CC0611" w:rsidRPr="00C8523C">
        <w:rPr>
          <w:rFonts w:cs="Times New Roman"/>
          <w:szCs w:val="24"/>
        </w:rPr>
        <w:t>terhadap</w:t>
      </w:r>
      <w:r w:rsidR="00A75B61"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00A75B61" w:rsidRPr="00C8523C">
        <w:rPr>
          <w:rFonts w:cs="Times New Roman"/>
          <w:szCs w:val="24"/>
        </w:rPr>
        <w:t xml:space="preserve"> </w:t>
      </w:r>
      <w:r w:rsidR="00B938B4" w:rsidRPr="00C8523C">
        <w:rPr>
          <w:rFonts w:cs="Times New Roman"/>
          <w:szCs w:val="24"/>
        </w:rPr>
        <w:t xml:space="preserve">di Indonesia periode </w:t>
      </w:r>
      <w:r w:rsidR="008F3611" w:rsidRPr="00C8523C">
        <w:rPr>
          <w:rFonts w:cs="Times New Roman"/>
          <w:szCs w:val="24"/>
        </w:rPr>
        <w:t>2004-2024</w:t>
      </w:r>
      <w:r w:rsidR="00B938B4" w:rsidRPr="00C8523C">
        <w:rPr>
          <w:rFonts w:cs="Times New Roman"/>
          <w:szCs w:val="24"/>
        </w:rPr>
        <w:t>?</w:t>
      </w:r>
    </w:p>
    <w:p w14:paraId="30B834CA" w14:textId="736DC0F2" w:rsidR="008F2F0C" w:rsidRPr="00C8523C" w:rsidRDefault="008F2F0C">
      <w:pPr>
        <w:pStyle w:val="Heading2"/>
        <w:numPr>
          <w:ilvl w:val="1"/>
          <w:numId w:val="2"/>
        </w:numPr>
        <w:spacing w:line="480" w:lineRule="auto"/>
        <w:ind w:left="0" w:firstLine="0"/>
        <w:rPr>
          <w:rFonts w:cs="Times New Roman"/>
          <w:szCs w:val="24"/>
        </w:rPr>
      </w:pPr>
      <w:bookmarkStart w:id="95" w:name="_Toc242742878"/>
      <w:r w:rsidRPr="00C8523C">
        <w:rPr>
          <w:rFonts w:cs="Times New Roman"/>
          <w:szCs w:val="24"/>
        </w:rPr>
        <w:lastRenderedPageBreak/>
        <w:t>Tujuan</w:t>
      </w:r>
      <w:r w:rsidR="00A75B61" w:rsidRPr="00C8523C">
        <w:rPr>
          <w:rFonts w:cs="Times New Roman"/>
          <w:szCs w:val="24"/>
        </w:rPr>
        <w:t xml:space="preserve"> </w:t>
      </w:r>
      <w:r w:rsidRPr="00C8523C">
        <w:rPr>
          <w:rFonts w:cs="Times New Roman"/>
          <w:szCs w:val="24"/>
        </w:rPr>
        <w:t>Penelitian</w:t>
      </w:r>
      <w:bookmarkEnd w:id="95"/>
    </w:p>
    <w:p w14:paraId="187EFEB1" w14:textId="77A29CF2" w:rsidR="00D3036A" w:rsidRPr="00C8523C" w:rsidRDefault="00F72B49" w:rsidP="00D3036A">
      <w:pPr>
        <w:pStyle w:val="ListParagraph"/>
        <w:numPr>
          <w:ilvl w:val="0"/>
          <w:numId w:val="18"/>
        </w:numPr>
        <w:spacing w:line="480" w:lineRule="auto"/>
        <w:jc w:val="both"/>
        <w:rPr>
          <w:rFonts w:cs="Times New Roman"/>
          <w:szCs w:val="24"/>
        </w:rPr>
      </w:pPr>
      <w:r w:rsidRPr="00C8523C">
        <w:rPr>
          <w:rFonts w:cs="Times New Roman"/>
          <w:szCs w:val="24"/>
        </w:rPr>
        <w:t>Untuk menganalisis</w:t>
      </w:r>
      <w:r w:rsidR="00A75B61" w:rsidRPr="00C8523C">
        <w:rPr>
          <w:rFonts w:cs="Times New Roman"/>
          <w:szCs w:val="24"/>
        </w:rPr>
        <w:t xml:space="preserve"> </w:t>
      </w:r>
      <w:r w:rsidR="00901955" w:rsidRPr="00C8523C">
        <w:rPr>
          <w:rFonts w:cs="Times New Roman"/>
          <w:szCs w:val="24"/>
        </w:rPr>
        <w:t>Perkembangan</w:t>
      </w:r>
      <w:r w:rsidR="00A75B61" w:rsidRPr="00C8523C">
        <w:rPr>
          <w:rFonts w:cs="Times New Roman"/>
          <w:szCs w:val="24"/>
        </w:rPr>
        <w:t xml:space="preserve"> </w:t>
      </w:r>
      <w:r w:rsidR="00901955" w:rsidRPr="00C8523C">
        <w:rPr>
          <w:rFonts w:cs="Times New Roman"/>
          <w:szCs w:val="24"/>
        </w:rPr>
        <w:t>Kurs</w:t>
      </w:r>
      <w:r w:rsidR="00A75B61" w:rsidRPr="00C8523C">
        <w:rPr>
          <w:rFonts w:cs="Times New Roman"/>
          <w:szCs w:val="24"/>
        </w:rPr>
        <w:t xml:space="preserve"> </w:t>
      </w:r>
      <w:r w:rsidR="00901955" w:rsidRPr="00C8523C">
        <w:rPr>
          <w:rFonts w:cs="Times New Roman"/>
          <w:szCs w:val="24"/>
        </w:rPr>
        <w:t>Ru</w:t>
      </w:r>
      <w:r w:rsidR="003E2695" w:rsidRPr="00C8523C">
        <w:rPr>
          <w:rFonts w:cs="Times New Roman"/>
          <w:szCs w:val="24"/>
        </w:rPr>
        <w:t>p</w:t>
      </w:r>
      <w:r w:rsidR="00901955" w:rsidRPr="00C8523C">
        <w:rPr>
          <w:rFonts w:cs="Times New Roman"/>
          <w:szCs w:val="24"/>
        </w:rPr>
        <w:t>iah,</w:t>
      </w:r>
      <w:r w:rsidR="00A75B61" w:rsidRPr="00C8523C">
        <w:rPr>
          <w:rFonts w:cs="Times New Roman"/>
          <w:szCs w:val="24"/>
        </w:rPr>
        <w:t xml:space="preserve"> </w:t>
      </w:r>
      <w:r w:rsidR="00901955" w:rsidRPr="00C8523C">
        <w:rPr>
          <w:rFonts w:cs="Times New Roman"/>
          <w:szCs w:val="24"/>
        </w:rPr>
        <w:t>Laju</w:t>
      </w:r>
      <w:r w:rsidR="00A75B61" w:rsidRPr="00C8523C">
        <w:rPr>
          <w:rFonts w:cs="Times New Roman"/>
          <w:szCs w:val="24"/>
        </w:rPr>
        <w:t xml:space="preserve"> </w:t>
      </w:r>
      <w:r w:rsidR="008E25A2" w:rsidRPr="00C8523C">
        <w:rPr>
          <w:rFonts w:cs="Times New Roman"/>
          <w:szCs w:val="24"/>
        </w:rPr>
        <w:t>Inflasi</w:t>
      </w:r>
      <w:r w:rsidR="00901955" w:rsidRPr="00C8523C">
        <w:rPr>
          <w:rFonts w:cs="Times New Roman"/>
          <w:szCs w:val="24"/>
        </w:rPr>
        <w:t>,</w:t>
      </w:r>
      <w:r w:rsidR="00A75B61" w:rsidRPr="00C8523C">
        <w:rPr>
          <w:rFonts w:cs="Times New Roman"/>
          <w:szCs w:val="24"/>
        </w:rPr>
        <w:t xml:space="preserve"> </w:t>
      </w:r>
      <w:r w:rsidR="00901955" w:rsidRPr="00C8523C">
        <w:rPr>
          <w:rFonts w:cs="Times New Roman"/>
          <w:szCs w:val="24"/>
        </w:rPr>
        <w:t>Jumlah</w:t>
      </w:r>
      <w:r w:rsidR="00A75B61" w:rsidRPr="00C8523C">
        <w:rPr>
          <w:rFonts w:cs="Times New Roman"/>
          <w:szCs w:val="24"/>
        </w:rPr>
        <w:t xml:space="preserve"> </w:t>
      </w:r>
      <w:r w:rsidR="00901955" w:rsidRPr="00C8523C">
        <w:rPr>
          <w:rFonts w:cs="Times New Roman"/>
          <w:szCs w:val="24"/>
        </w:rPr>
        <w:t>Uang</w:t>
      </w:r>
      <w:r w:rsidR="00A75B61" w:rsidRPr="00C8523C">
        <w:rPr>
          <w:rFonts w:cs="Times New Roman"/>
          <w:szCs w:val="24"/>
        </w:rPr>
        <w:t xml:space="preserve"> </w:t>
      </w:r>
      <w:r w:rsidR="00901955" w:rsidRPr="00C8523C">
        <w:rPr>
          <w:rFonts w:cs="Times New Roman"/>
          <w:szCs w:val="24"/>
        </w:rPr>
        <w:t>Beredar,</w:t>
      </w:r>
      <w:r w:rsidR="00A75B61" w:rsidRPr="00C8523C">
        <w:rPr>
          <w:rFonts w:cs="Times New Roman"/>
          <w:szCs w:val="24"/>
        </w:rPr>
        <w:t xml:space="preserve"> </w:t>
      </w:r>
      <w:r w:rsidR="00901955" w:rsidRPr="00C8523C">
        <w:rPr>
          <w:rFonts w:cs="Times New Roman"/>
          <w:szCs w:val="24"/>
        </w:rPr>
        <w:t>Pertumbuhan</w:t>
      </w:r>
      <w:r w:rsidR="00A75B61" w:rsidRPr="00C8523C">
        <w:rPr>
          <w:rFonts w:cs="Times New Roman"/>
          <w:szCs w:val="24"/>
        </w:rPr>
        <w:t xml:space="preserve"> </w:t>
      </w:r>
      <w:r w:rsidR="00901955" w:rsidRPr="00C8523C">
        <w:rPr>
          <w:rFonts w:cs="Times New Roman"/>
          <w:szCs w:val="24"/>
        </w:rPr>
        <w:t>Ekspor,</w:t>
      </w:r>
      <w:r w:rsidR="00A75B61" w:rsidRPr="00C8523C">
        <w:rPr>
          <w:rFonts w:cs="Times New Roman"/>
          <w:szCs w:val="24"/>
        </w:rPr>
        <w:t xml:space="preserve"> </w:t>
      </w:r>
      <w:r w:rsidR="00901955" w:rsidRPr="00C8523C">
        <w:rPr>
          <w:rFonts w:cs="Times New Roman"/>
          <w:szCs w:val="24"/>
        </w:rPr>
        <w:t>Dana</w:t>
      </w:r>
      <w:r w:rsidR="00A75B61" w:rsidRPr="00C8523C">
        <w:rPr>
          <w:rFonts w:cs="Times New Roman"/>
          <w:szCs w:val="24"/>
        </w:rPr>
        <w:t xml:space="preserve"> </w:t>
      </w:r>
      <w:r w:rsidR="00901955" w:rsidRPr="00C8523C">
        <w:rPr>
          <w:rFonts w:cs="Times New Roman"/>
          <w:szCs w:val="24"/>
        </w:rPr>
        <w:t>Pihak</w:t>
      </w:r>
      <w:r w:rsidR="00A75B61" w:rsidRPr="00C8523C">
        <w:rPr>
          <w:rFonts w:cs="Times New Roman"/>
          <w:szCs w:val="24"/>
        </w:rPr>
        <w:t xml:space="preserve"> </w:t>
      </w:r>
      <w:r w:rsidR="00901955" w:rsidRPr="00C8523C">
        <w:rPr>
          <w:rFonts w:cs="Times New Roman"/>
          <w:szCs w:val="24"/>
        </w:rPr>
        <w:t>Ketiga,</w:t>
      </w:r>
      <w:r w:rsidR="009C49E1" w:rsidRPr="00C8523C">
        <w:rPr>
          <w:rFonts w:cs="Times New Roman"/>
          <w:szCs w:val="24"/>
        </w:rPr>
        <w:t xml:space="preserve"> Bagi Hasil</w:t>
      </w:r>
      <w:r w:rsidR="00A75B61" w:rsidRPr="00C8523C">
        <w:rPr>
          <w:rFonts w:cs="Times New Roman"/>
          <w:szCs w:val="24"/>
        </w:rPr>
        <w:t xml:space="preserve"> </w:t>
      </w:r>
      <w:r w:rsidR="00901955" w:rsidRPr="00C8523C">
        <w:rPr>
          <w:rFonts w:cs="Times New Roman"/>
          <w:szCs w:val="24"/>
        </w:rPr>
        <w:t>serta</w:t>
      </w:r>
      <w:r w:rsidR="00A75B61" w:rsidRPr="00C8523C">
        <w:rPr>
          <w:rFonts w:cs="Times New Roman"/>
          <w:szCs w:val="24"/>
        </w:rPr>
        <w:t xml:space="preserve"> </w:t>
      </w:r>
      <w:r w:rsidRPr="00C8523C">
        <w:rPr>
          <w:rFonts w:cs="Times New Roman"/>
          <w:szCs w:val="24"/>
        </w:rPr>
        <w:t>Total</w:t>
      </w:r>
      <w:r w:rsidR="00B701D4" w:rsidRPr="00C8523C">
        <w:rPr>
          <w:rFonts w:cs="Times New Roman"/>
          <w:szCs w:val="24"/>
        </w:rPr>
        <w:t xml:space="preserve"> Pembiayaan Perbankan Syariah</w:t>
      </w:r>
      <w:r w:rsidR="00A75B61" w:rsidRPr="00C8523C">
        <w:rPr>
          <w:rFonts w:cs="Times New Roman"/>
          <w:szCs w:val="24"/>
        </w:rPr>
        <w:t xml:space="preserve"> </w:t>
      </w:r>
      <w:r w:rsidR="00030F8B" w:rsidRPr="00C8523C">
        <w:rPr>
          <w:rFonts w:cs="Times New Roman"/>
          <w:szCs w:val="24"/>
        </w:rPr>
        <w:t>Di Indonesia</w:t>
      </w:r>
      <w:r w:rsidR="00A75B61" w:rsidRPr="00C8523C">
        <w:rPr>
          <w:rFonts w:cs="Times New Roman"/>
          <w:szCs w:val="24"/>
        </w:rPr>
        <w:t xml:space="preserve"> </w:t>
      </w:r>
      <w:r w:rsidR="007D2D62" w:rsidRPr="00C8523C">
        <w:rPr>
          <w:rFonts w:cs="Times New Roman"/>
          <w:szCs w:val="24"/>
        </w:rPr>
        <w:t xml:space="preserve">pada Tahun </w:t>
      </w:r>
      <w:r w:rsidR="008F3611" w:rsidRPr="00C8523C">
        <w:rPr>
          <w:rFonts w:cs="Times New Roman"/>
          <w:szCs w:val="24"/>
        </w:rPr>
        <w:t>2004-2024</w:t>
      </w:r>
      <w:r w:rsidR="00901955" w:rsidRPr="00C8523C">
        <w:rPr>
          <w:rFonts w:cs="Times New Roman"/>
          <w:szCs w:val="24"/>
        </w:rPr>
        <w:t>.</w:t>
      </w:r>
    </w:p>
    <w:p w14:paraId="02544829" w14:textId="2CFB743B" w:rsidR="00D3036A" w:rsidRPr="00C8523C" w:rsidRDefault="00901955" w:rsidP="00D3036A">
      <w:pPr>
        <w:pStyle w:val="ListParagraph"/>
        <w:numPr>
          <w:ilvl w:val="0"/>
          <w:numId w:val="18"/>
        </w:numPr>
        <w:spacing w:line="480" w:lineRule="auto"/>
        <w:jc w:val="both"/>
        <w:rPr>
          <w:rFonts w:cs="Times New Roman"/>
          <w:szCs w:val="24"/>
        </w:rPr>
      </w:pPr>
      <w:r w:rsidRPr="00C8523C">
        <w:rPr>
          <w:rFonts w:cs="Times New Roman"/>
          <w:szCs w:val="24"/>
        </w:rPr>
        <w:t>Untuk</w:t>
      </w:r>
      <w:r w:rsidR="00A75B61" w:rsidRPr="00C8523C">
        <w:rPr>
          <w:rFonts w:cs="Times New Roman"/>
          <w:szCs w:val="24"/>
        </w:rPr>
        <w:t xml:space="preserve"> </w:t>
      </w:r>
      <w:r w:rsidRPr="00C8523C">
        <w:rPr>
          <w:rFonts w:cs="Times New Roman"/>
          <w:szCs w:val="24"/>
        </w:rPr>
        <w:t>menganalisis</w:t>
      </w:r>
      <w:r w:rsidR="00A75B61" w:rsidRPr="00C8523C">
        <w:rPr>
          <w:rFonts w:cs="Times New Roman"/>
          <w:szCs w:val="24"/>
        </w:rPr>
        <w:t xml:space="preserve"> </w:t>
      </w:r>
      <w:r w:rsidRPr="00C8523C">
        <w:rPr>
          <w:rFonts w:cs="Times New Roman"/>
          <w:szCs w:val="24"/>
        </w:rPr>
        <w:t>Pengaruh</w:t>
      </w:r>
      <w:r w:rsidR="00A75B61" w:rsidRPr="00C8523C">
        <w:rPr>
          <w:rFonts w:cs="Times New Roman"/>
          <w:szCs w:val="24"/>
        </w:rPr>
        <w:t xml:space="preserve"> </w:t>
      </w:r>
      <w:r w:rsidRPr="00C8523C">
        <w:rPr>
          <w:rFonts w:cs="Times New Roman"/>
          <w:szCs w:val="24"/>
        </w:rPr>
        <w:t>Kurs</w:t>
      </w:r>
      <w:r w:rsidR="00A75B61" w:rsidRPr="00C8523C">
        <w:rPr>
          <w:rFonts w:cs="Times New Roman"/>
          <w:szCs w:val="24"/>
        </w:rPr>
        <w:t xml:space="preserve"> </w:t>
      </w:r>
      <w:r w:rsidRPr="00C8523C">
        <w:rPr>
          <w:rFonts w:cs="Times New Roman"/>
          <w:szCs w:val="24"/>
        </w:rPr>
        <w:t>Rupiah,</w:t>
      </w:r>
      <w:r w:rsidR="00A75B61" w:rsidRPr="00C8523C">
        <w:rPr>
          <w:rFonts w:cs="Times New Roman"/>
          <w:szCs w:val="24"/>
        </w:rPr>
        <w:t xml:space="preserve"> </w:t>
      </w:r>
      <w:r w:rsidRPr="00C8523C">
        <w:rPr>
          <w:rFonts w:cs="Times New Roman"/>
          <w:szCs w:val="24"/>
        </w:rPr>
        <w:t>Laju</w:t>
      </w:r>
      <w:r w:rsidR="00A75B61" w:rsidRPr="00C8523C">
        <w:rPr>
          <w:rFonts w:cs="Times New Roman"/>
          <w:szCs w:val="24"/>
        </w:rPr>
        <w:t xml:space="preserve"> </w:t>
      </w:r>
      <w:r w:rsidR="008E25A2" w:rsidRPr="00C8523C">
        <w:rPr>
          <w:rFonts w:cs="Times New Roman"/>
          <w:szCs w:val="24"/>
        </w:rPr>
        <w:t>Inflasi</w:t>
      </w:r>
      <w:r w:rsidRPr="00C8523C">
        <w:rPr>
          <w:rFonts w:cs="Times New Roman"/>
          <w:szCs w:val="24"/>
        </w:rPr>
        <w:t>,</w:t>
      </w:r>
      <w:r w:rsidR="00A75B61" w:rsidRPr="00C8523C">
        <w:rPr>
          <w:rFonts w:cs="Times New Roman"/>
          <w:szCs w:val="24"/>
        </w:rPr>
        <w:t xml:space="preserve"> </w:t>
      </w:r>
      <w:r w:rsidRPr="00C8523C">
        <w:rPr>
          <w:rFonts w:cs="Times New Roman"/>
          <w:szCs w:val="24"/>
        </w:rPr>
        <w:t>Jumlah</w:t>
      </w:r>
      <w:r w:rsidR="00A75B61" w:rsidRPr="00C8523C">
        <w:rPr>
          <w:rFonts w:cs="Times New Roman"/>
          <w:szCs w:val="24"/>
        </w:rPr>
        <w:t xml:space="preserve"> </w:t>
      </w:r>
      <w:r w:rsidRPr="00C8523C">
        <w:rPr>
          <w:rFonts w:cs="Times New Roman"/>
          <w:szCs w:val="24"/>
        </w:rPr>
        <w:t>Uang</w:t>
      </w:r>
      <w:r w:rsidR="00A75B61" w:rsidRPr="00C8523C">
        <w:rPr>
          <w:rFonts w:cs="Times New Roman"/>
          <w:szCs w:val="24"/>
        </w:rPr>
        <w:t xml:space="preserve"> </w:t>
      </w:r>
      <w:r w:rsidRPr="00C8523C">
        <w:rPr>
          <w:rFonts w:cs="Times New Roman"/>
          <w:szCs w:val="24"/>
        </w:rPr>
        <w:t>Beredar,</w:t>
      </w:r>
      <w:r w:rsidR="00A75B61" w:rsidRPr="00C8523C">
        <w:rPr>
          <w:rFonts w:cs="Times New Roman"/>
          <w:szCs w:val="24"/>
        </w:rPr>
        <w:t xml:space="preserve"> </w:t>
      </w:r>
      <w:r w:rsidRPr="00C8523C">
        <w:rPr>
          <w:rFonts w:cs="Times New Roman"/>
          <w:szCs w:val="24"/>
        </w:rPr>
        <w:t>Pertumbuhan</w:t>
      </w:r>
      <w:r w:rsidR="00A75B61" w:rsidRPr="00C8523C">
        <w:rPr>
          <w:rFonts w:cs="Times New Roman"/>
          <w:szCs w:val="24"/>
        </w:rPr>
        <w:t xml:space="preserve"> </w:t>
      </w:r>
      <w:r w:rsidR="00F72B49" w:rsidRPr="00C8523C">
        <w:rPr>
          <w:rFonts w:cs="Times New Roman"/>
          <w:szCs w:val="24"/>
        </w:rPr>
        <w:t>Ekspor</w:t>
      </w:r>
      <w:r w:rsidRPr="00C8523C">
        <w:rPr>
          <w:rFonts w:cs="Times New Roman"/>
          <w:szCs w:val="24"/>
        </w:rPr>
        <w:t>,</w:t>
      </w:r>
      <w:r w:rsidR="009C49E1" w:rsidRPr="00C8523C">
        <w:rPr>
          <w:rFonts w:cs="Times New Roman"/>
          <w:szCs w:val="24"/>
        </w:rPr>
        <w:t xml:space="preserve"> </w:t>
      </w:r>
      <w:r w:rsidRPr="00C8523C">
        <w:rPr>
          <w:rFonts w:cs="Times New Roman"/>
          <w:szCs w:val="24"/>
        </w:rPr>
        <w:t>Dana</w:t>
      </w:r>
      <w:r w:rsidR="00A75B61" w:rsidRPr="00C8523C">
        <w:rPr>
          <w:rFonts w:cs="Times New Roman"/>
          <w:szCs w:val="24"/>
        </w:rPr>
        <w:t xml:space="preserve"> </w:t>
      </w:r>
      <w:r w:rsidRPr="00C8523C">
        <w:rPr>
          <w:rFonts w:cs="Times New Roman"/>
          <w:szCs w:val="24"/>
        </w:rPr>
        <w:t>Pihak</w:t>
      </w:r>
      <w:r w:rsidR="00A75B61" w:rsidRPr="00C8523C">
        <w:rPr>
          <w:rFonts w:cs="Times New Roman"/>
          <w:szCs w:val="24"/>
        </w:rPr>
        <w:t xml:space="preserve"> </w:t>
      </w:r>
      <w:r w:rsidRPr="00C8523C">
        <w:rPr>
          <w:rFonts w:cs="Times New Roman"/>
          <w:szCs w:val="24"/>
        </w:rPr>
        <w:t>Ketiga</w:t>
      </w:r>
      <w:r w:rsidR="009C49E1" w:rsidRPr="00C8523C">
        <w:rPr>
          <w:rFonts w:cs="Times New Roman"/>
          <w:szCs w:val="24"/>
        </w:rPr>
        <w:t xml:space="preserve">, dan Bagi Hasil </w:t>
      </w:r>
      <w:r w:rsidRPr="00C8523C">
        <w:rPr>
          <w:rFonts w:cs="Times New Roman"/>
          <w:szCs w:val="24"/>
        </w:rPr>
        <w:t>secara</w:t>
      </w:r>
      <w:r w:rsidR="00A75B61" w:rsidRPr="00C8523C">
        <w:rPr>
          <w:rFonts w:cs="Times New Roman"/>
          <w:szCs w:val="24"/>
        </w:rPr>
        <w:t xml:space="preserve"> </w:t>
      </w:r>
      <w:r w:rsidRPr="00C8523C">
        <w:rPr>
          <w:rFonts w:cs="Times New Roman"/>
          <w:szCs w:val="24"/>
        </w:rPr>
        <w:t>Parsial</w:t>
      </w:r>
      <w:r w:rsidR="00A75B61" w:rsidRPr="00C8523C">
        <w:rPr>
          <w:rFonts w:cs="Times New Roman"/>
          <w:szCs w:val="24"/>
        </w:rPr>
        <w:t xml:space="preserve"> </w:t>
      </w:r>
      <w:r w:rsidRPr="00C8523C">
        <w:rPr>
          <w:rFonts w:cs="Times New Roman"/>
          <w:szCs w:val="24"/>
        </w:rPr>
        <w:t>terhadap</w:t>
      </w:r>
      <w:r w:rsidR="00A75B61"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00A75B61" w:rsidRPr="00C8523C">
        <w:rPr>
          <w:rFonts w:cs="Times New Roman"/>
          <w:szCs w:val="24"/>
        </w:rPr>
        <w:t xml:space="preserve"> </w:t>
      </w:r>
      <w:r w:rsidR="00030F8B" w:rsidRPr="00C8523C">
        <w:rPr>
          <w:rFonts w:cs="Times New Roman"/>
          <w:szCs w:val="24"/>
        </w:rPr>
        <w:t>Di Indonesia</w:t>
      </w:r>
      <w:r w:rsidR="007D2D62" w:rsidRPr="00C8523C">
        <w:rPr>
          <w:rFonts w:cs="Times New Roman"/>
          <w:szCs w:val="24"/>
        </w:rPr>
        <w:t xml:space="preserve"> </w:t>
      </w:r>
      <w:r w:rsidR="00D3036A" w:rsidRPr="00C8523C">
        <w:rPr>
          <w:rFonts w:cs="Times New Roman"/>
          <w:szCs w:val="24"/>
        </w:rPr>
        <w:t xml:space="preserve">pada Tahun </w:t>
      </w:r>
      <w:r w:rsidR="008F3611" w:rsidRPr="00C8523C">
        <w:rPr>
          <w:rFonts w:cs="Times New Roman"/>
          <w:szCs w:val="24"/>
        </w:rPr>
        <w:t>2004-2024</w:t>
      </w:r>
      <w:r w:rsidR="00D3036A" w:rsidRPr="00C8523C">
        <w:rPr>
          <w:rFonts w:cs="Times New Roman"/>
          <w:szCs w:val="24"/>
        </w:rPr>
        <w:t>.</w:t>
      </w:r>
    </w:p>
    <w:p w14:paraId="0B4F41F5" w14:textId="72ED5848" w:rsidR="00901955" w:rsidRPr="00C8523C" w:rsidRDefault="00901955" w:rsidP="00D3036A">
      <w:pPr>
        <w:pStyle w:val="ListParagraph"/>
        <w:numPr>
          <w:ilvl w:val="0"/>
          <w:numId w:val="18"/>
        </w:numPr>
        <w:spacing w:line="480" w:lineRule="auto"/>
        <w:jc w:val="both"/>
        <w:rPr>
          <w:rFonts w:cs="Times New Roman"/>
          <w:szCs w:val="24"/>
        </w:rPr>
      </w:pPr>
      <w:r w:rsidRPr="00C8523C">
        <w:rPr>
          <w:rFonts w:cs="Times New Roman"/>
          <w:szCs w:val="24"/>
        </w:rPr>
        <w:t>Untuk</w:t>
      </w:r>
      <w:r w:rsidR="00A75B61" w:rsidRPr="00C8523C">
        <w:rPr>
          <w:rFonts w:cs="Times New Roman"/>
          <w:szCs w:val="24"/>
        </w:rPr>
        <w:t xml:space="preserve"> </w:t>
      </w:r>
      <w:r w:rsidRPr="00C8523C">
        <w:rPr>
          <w:rFonts w:cs="Times New Roman"/>
          <w:szCs w:val="24"/>
        </w:rPr>
        <w:t>Menganalisis</w:t>
      </w:r>
      <w:r w:rsidR="00A75B61" w:rsidRPr="00C8523C">
        <w:rPr>
          <w:rFonts w:cs="Times New Roman"/>
          <w:szCs w:val="24"/>
        </w:rPr>
        <w:t xml:space="preserve"> </w:t>
      </w:r>
      <w:r w:rsidRPr="00C8523C">
        <w:rPr>
          <w:rFonts w:cs="Times New Roman"/>
          <w:szCs w:val="24"/>
        </w:rPr>
        <w:t>Pengaruh</w:t>
      </w:r>
      <w:r w:rsidR="00A75B61" w:rsidRPr="00C8523C">
        <w:rPr>
          <w:rFonts w:cs="Times New Roman"/>
          <w:szCs w:val="24"/>
        </w:rPr>
        <w:t xml:space="preserve"> </w:t>
      </w:r>
      <w:r w:rsidRPr="00C8523C">
        <w:rPr>
          <w:rFonts w:cs="Times New Roman"/>
          <w:szCs w:val="24"/>
        </w:rPr>
        <w:t>Kurs</w:t>
      </w:r>
      <w:r w:rsidR="00A75B61" w:rsidRPr="00C8523C">
        <w:rPr>
          <w:rFonts w:cs="Times New Roman"/>
          <w:szCs w:val="24"/>
        </w:rPr>
        <w:t xml:space="preserve"> </w:t>
      </w:r>
      <w:r w:rsidRPr="00C8523C">
        <w:rPr>
          <w:rFonts w:cs="Times New Roman"/>
          <w:szCs w:val="24"/>
        </w:rPr>
        <w:t>Rupiah,</w:t>
      </w:r>
      <w:r w:rsidR="00A75B61" w:rsidRPr="00C8523C">
        <w:rPr>
          <w:rFonts w:cs="Times New Roman"/>
          <w:szCs w:val="24"/>
        </w:rPr>
        <w:t xml:space="preserve"> </w:t>
      </w:r>
      <w:r w:rsidRPr="00C8523C">
        <w:rPr>
          <w:rFonts w:cs="Times New Roman"/>
          <w:szCs w:val="24"/>
        </w:rPr>
        <w:t>Laju</w:t>
      </w:r>
      <w:r w:rsidR="00A75B61" w:rsidRPr="00C8523C">
        <w:rPr>
          <w:rFonts w:cs="Times New Roman"/>
          <w:szCs w:val="24"/>
        </w:rPr>
        <w:t xml:space="preserve"> </w:t>
      </w:r>
      <w:r w:rsidR="008E25A2" w:rsidRPr="00C8523C">
        <w:rPr>
          <w:rFonts w:cs="Times New Roman"/>
          <w:szCs w:val="24"/>
        </w:rPr>
        <w:t>Inflasi</w:t>
      </w:r>
      <w:r w:rsidRPr="00C8523C">
        <w:rPr>
          <w:rFonts w:cs="Times New Roman"/>
          <w:szCs w:val="24"/>
        </w:rPr>
        <w:t>,</w:t>
      </w:r>
      <w:r w:rsidR="00A75B61" w:rsidRPr="00C8523C">
        <w:rPr>
          <w:rFonts w:cs="Times New Roman"/>
          <w:szCs w:val="24"/>
        </w:rPr>
        <w:t xml:space="preserve"> </w:t>
      </w:r>
      <w:r w:rsidRPr="00C8523C">
        <w:rPr>
          <w:rFonts w:cs="Times New Roman"/>
          <w:szCs w:val="24"/>
        </w:rPr>
        <w:t>Jumlah</w:t>
      </w:r>
      <w:r w:rsidR="00A75B61" w:rsidRPr="00C8523C">
        <w:rPr>
          <w:rFonts w:cs="Times New Roman"/>
          <w:szCs w:val="24"/>
        </w:rPr>
        <w:t xml:space="preserve"> </w:t>
      </w:r>
      <w:r w:rsidRPr="00C8523C">
        <w:rPr>
          <w:rFonts w:cs="Times New Roman"/>
          <w:szCs w:val="24"/>
        </w:rPr>
        <w:t>Uang</w:t>
      </w:r>
      <w:r w:rsidR="00A75B61" w:rsidRPr="00C8523C">
        <w:rPr>
          <w:rFonts w:cs="Times New Roman"/>
          <w:szCs w:val="24"/>
        </w:rPr>
        <w:t xml:space="preserve"> </w:t>
      </w:r>
      <w:r w:rsidRPr="00C8523C">
        <w:rPr>
          <w:rFonts w:cs="Times New Roman"/>
          <w:szCs w:val="24"/>
        </w:rPr>
        <w:t>Beredar,</w:t>
      </w:r>
      <w:r w:rsidR="00A75B61" w:rsidRPr="00C8523C">
        <w:rPr>
          <w:rFonts w:cs="Times New Roman"/>
          <w:szCs w:val="24"/>
        </w:rPr>
        <w:t xml:space="preserve"> </w:t>
      </w:r>
      <w:r w:rsidRPr="00C8523C">
        <w:rPr>
          <w:rFonts w:cs="Times New Roman"/>
          <w:szCs w:val="24"/>
        </w:rPr>
        <w:t>Pertumbuhan</w:t>
      </w:r>
      <w:r w:rsidR="00A75B61" w:rsidRPr="00C8523C">
        <w:rPr>
          <w:rFonts w:cs="Times New Roman"/>
          <w:szCs w:val="24"/>
        </w:rPr>
        <w:t xml:space="preserve"> </w:t>
      </w:r>
      <w:r w:rsidRPr="00C8523C">
        <w:rPr>
          <w:rFonts w:cs="Times New Roman"/>
          <w:szCs w:val="24"/>
        </w:rPr>
        <w:t>Ekspor,</w:t>
      </w:r>
      <w:r w:rsidR="00A75B61" w:rsidRPr="00C8523C">
        <w:rPr>
          <w:rFonts w:cs="Times New Roman"/>
          <w:szCs w:val="24"/>
        </w:rPr>
        <w:t xml:space="preserve"> </w:t>
      </w:r>
      <w:r w:rsidRPr="00C8523C">
        <w:rPr>
          <w:rFonts w:cs="Times New Roman"/>
          <w:szCs w:val="24"/>
        </w:rPr>
        <w:t>Dana</w:t>
      </w:r>
      <w:r w:rsidR="00A75B61" w:rsidRPr="00C8523C">
        <w:rPr>
          <w:rFonts w:cs="Times New Roman"/>
          <w:szCs w:val="24"/>
        </w:rPr>
        <w:t xml:space="preserve"> </w:t>
      </w:r>
      <w:r w:rsidRPr="00C8523C">
        <w:rPr>
          <w:rFonts w:cs="Times New Roman"/>
          <w:szCs w:val="24"/>
        </w:rPr>
        <w:t>Pihak</w:t>
      </w:r>
      <w:r w:rsidR="00A75B61" w:rsidRPr="00C8523C">
        <w:rPr>
          <w:rFonts w:cs="Times New Roman"/>
          <w:szCs w:val="24"/>
        </w:rPr>
        <w:t xml:space="preserve"> </w:t>
      </w:r>
      <w:r w:rsidRPr="00C8523C">
        <w:rPr>
          <w:rFonts w:cs="Times New Roman"/>
          <w:szCs w:val="24"/>
        </w:rPr>
        <w:t>Ketiga</w:t>
      </w:r>
      <w:r w:rsidR="009C49E1" w:rsidRPr="00C8523C">
        <w:rPr>
          <w:rFonts w:cs="Times New Roman"/>
          <w:szCs w:val="24"/>
        </w:rPr>
        <w:t>, dan Bagi Hasil</w:t>
      </w:r>
      <w:r w:rsidR="00A75B61" w:rsidRPr="00C8523C">
        <w:rPr>
          <w:rFonts w:cs="Times New Roman"/>
          <w:szCs w:val="24"/>
        </w:rPr>
        <w:t xml:space="preserve"> </w:t>
      </w:r>
      <w:r w:rsidRPr="00C8523C">
        <w:rPr>
          <w:rFonts w:cs="Times New Roman"/>
          <w:szCs w:val="24"/>
        </w:rPr>
        <w:t>secara</w:t>
      </w:r>
      <w:r w:rsidR="00A75B61" w:rsidRPr="00C8523C">
        <w:rPr>
          <w:rFonts w:cs="Times New Roman"/>
          <w:szCs w:val="24"/>
        </w:rPr>
        <w:t xml:space="preserve"> </w:t>
      </w:r>
      <w:r w:rsidRPr="00C8523C">
        <w:rPr>
          <w:rFonts w:cs="Times New Roman"/>
          <w:szCs w:val="24"/>
        </w:rPr>
        <w:t>Simultan</w:t>
      </w:r>
      <w:r w:rsidR="00A75B61" w:rsidRPr="00C8523C">
        <w:rPr>
          <w:rFonts w:cs="Times New Roman"/>
          <w:szCs w:val="24"/>
        </w:rPr>
        <w:t xml:space="preserve"> </w:t>
      </w:r>
      <w:r w:rsidRPr="00C8523C">
        <w:rPr>
          <w:rFonts w:cs="Times New Roman"/>
          <w:szCs w:val="24"/>
        </w:rPr>
        <w:t>terhadap</w:t>
      </w:r>
      <w:r w:rsidR="00A75B61"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00A75B61" w:rsidRPr="00C8523C">
        <w:rPr>
          <w:rFonts w:cs="Times New Roman"/>
          <w:szCs w:val="24"/>
        </w:rPr>
        <w:t xml:space="preserve"> </w:t>
      </w:r>
      <w:r w:rsidR="00030F8B" w:rsidRPr="00C8523C">
        <w:rPr>
          <w:rFonts w:cs="Times New Roman"/>
          <w:szCs w:val="24"/>
        </w:rPr>
        <w:t>Di Indonesia</w:t>
      </w:r>
      <w:r w:rsidRPr="00C8523C">
        <w:rPr>
          <w:rFonts w:cs="Times New Roman"/>
          <w:szCs w:val="24"/>
        </w:rPr>
        <w:t>.</w:t>
      </w:r>
    </w:p>
    <w:p w14:paraId="2DAB2B20" w14:textId="0AD99B53" w:rsidR="004610ED" w:rsidRPr="00C8523C" w:rsidRDefault="00721966" w:rsidP="00A603A1">
      <w:pPr>
        <w:pStyle w:val="Heading2"/>
        <w:spacing w:line="480" w:lineRule="auto"/>
        <w:rPr>
          <w:rFonts w:cs="Times New Roman"/>
          <w:szCs w:val="24"/>
        </w:rPr>
      </w:pPr>
      <w:bookmarkStart w:id="96" w:name="_Toc242742879"/>
      <w:r w:rsidRPr="00C8523C">
        <w:rPr>
          <w:rFonts w:cs="Times New Roman"/>
          <w:szCs w:val="24"/>
        </w:rPr>
        <w:t xml:space="preserve">1.4  </w:t>
      </w:r>
      <w:r w:rsidRPr="00C8523C">
        <w:rPr>
          <w:rFonts w:cs="Times New Roman"/>
          <w:szCs w:val="24"/>
        </w:rPr>
        <w:tab/>
      </w:r>
      <w:r w:rsidR="004610ED" w:rsidRPr="00C8523C">
        <w:rPr>
          <w:rFonts w:cs="Times New Roman"/>
          <w:szCs w:val="24"/>
        </w:rPr>
        <w:t>Manfaat</w:t>
      </w:r>
      <w:r w:rsidR="00A75B61" w:rsidRPr="00C8523C">
        <w:rPr>
          <w:rFonts w:cs="Times New Roman"/>
          <w:szCs w:val="24"/>
        </w:rPr>
        <w:t xml:space="preserve"> </w:t>
      </w:r>
      <w:r w:rsidR="004610ED" w:rsidRPr="00C8523C">
        <w:rPr>
          <w:rFonts w:cs="Times New Roman"/>
          <w:szCs w:val="24"/>
        </w:rPr>
        <w:t>Penelitian</w:t>
      </w:r>
      <w:bookmarkEnd w:id="96"/>
    </w:p>
    <w:p w14:paraId="45CEA2AE" w14:textId="6A4C0E6E" w:rsidR="004610ED" w:rsidRPr="00C8523C" w:rsidRDefault="00A75B61" w:rsidP="00A603A1">
      <w:pPr>
        <w:spacing w:line="480" w:lineRule="auto"/>
        <w:ind w:left="142"/>
        <w:jc w:val="both"/>
        <w:rPr>
          <w:rFonts w:cs="Times New Roman"/>
          <w:szCs w:val="24"/>
        </w:rPr>
      </w:pPr>
      <w:r w:rsidRPr="00C8523C">
        <w:rPr>
          <w:rFonts w:cs="Times New Roman"/>
          <w:szCs w:val="24"/>
        </w:rPr>
        <w:tab/>
      </w:r>
      <w:r w:rsidR="006137BF" w:rsidRPr="00C8523C">
        <w:rPr>
          <w:rFonts w:cs="Times New Roman"/>
          <w:szCs w:val="24"/>
        </w:rPr>
        <w:t>Berdasarkan</w:t>
      </w:r>
      <w:r w:rsidRPr="00C8523C">
        <w:rPr>
          <w:rFonts w:cs="Times New Roman"/>
          <w:szCs w:val="24"/>
        </w:rPr>
        <w:t xml:space="preserve"> </w:t>
      </w:r>
      <w:r w:rsidR="006137BF" w:rsidRPr="00C8523C">
        <w:rPr>
          <w:rFonts w:cs="Times New Roman"/>
          <w:szCs w:val="24"/>
        </w:rPr>
        <w:t>topik</w:t>
      </w:r>
      <w:r w:rsidRPr="00C8523C">
        <w:rPr>
          <w:rFonts w:cs="Times New Roman"/>
          <w:szCs w:val="24"/>
        </w:rPr>
        <w:t xml:space="preserve"> </w:t>
      </w:r>
      <w:r w:rsidR="006137BF" w:rsidRPr="00C8523C">
        <w:rPr>
          <w:rFonts w:cs="Times New Roman"/>
          <w:szCs w:val="24"/>
        </w:rPr>
        <w:t>beserta</w:t>
      </w:r>
      <w:r w:rsidRPr="00C8523C">
        <w:rPr>
          <w:rFonts w:cs="Times New Roman"/>
          <w:szCs w:val="24"/>
        </w:rPr>
        <w:t xml:space="preserve"> </w:t>
      </w:r>
      <w:r w:rsidR="006137BF" w:rsidRPr="00C8523C">
        <w:rPr>
          <w:rFonts w:cs="Times New Roman"/>
          <w:szCs w:val="24"/>
        </w:rPr>
        <w:t>rumusan</w:t>
      </w:r>
      <w:r w:rsidRPr="00C8523C">
        <w:rPr>
          <w:rFonts w:cs="Times New Roman"/>
          <w:szCs w:val="24"/>
        </w:rPr>
        <w:t xml:space="preserve"> </w:t>
      </w:r>
      <w:r w:rsidR="006137BF" w:rsidRPr="00C8523C">
        <w:rPr>
          <w:rFonts w:cs="Times New Roman"/>
          <w:szCs w:val="24"/>
        </w:rPr>
        <w:t>masalah</w:t>
      </w:r>
      <w:r w:rsidRPr="00C8523C">
        <w:rPr>
          <w:rFonts w:cs="Times New Roman"/>
          <w:szCs w:val="24"/>
        </w:rPr>
        <w:t xml:space="preserve"> </w:t>
      </w:r>
      <w:r w:rsidR="006137BF" w:rsidRPr="00C8523C">
        <w:rPr>
          <w:rFonts w:cs="Times New Roman"/>
          <w:szCs w:val="24"/>
        </w:rPr>
        <w:t>dan</w:t>
      </w:r>
      <w:r w:rsidRPr="00C8523C">
        <w:rPr>
          <w:rFonts w:cs="Times New Roman"/>
          <w:szCs w:val="24"/>
        </w:rPr>
        <w:t xml:space="preserve"> </w:t>
      </w:r>
      <w:r w:rsidR="006137BF" w:rsidRPr="00C8523C">
        <w:rPr>
          <w:rFonts w:cs="Times New Roman"/>
          <w:szCs w:val="24"/>
        </w:rPr>
        <w:t>tujuan</w:t>
      </w:r>
      <w:r w:rsidRPr="00C8523C">
        <w:rPr>
          <w:rFonts w:cs="Times New Roman"/>
          <w:szCs w:val="24"/>
        </w:rPr>
        <w:t xml:space="preserve"> </w:t>
      </w:r>
      <w:r w:rsidR="006137BF" w:rsidRPr="00C8523C">
        <w:rPr>
          <w:rFonts w:cs="Times New Roman"/>
          <w:szCs w:val="24"/>
        </w:rPr>
        <w:t>penelitian</w:t>
      </w:r>
      <w:r w:rsidRPr="00C8523C">
        <w:rPr>
          <w:rFonts w:cs="Times New Roman"/>
          <w:szCs w:val="24"/>
        </w:rPr>
        <w:t xml:space="preserve"> </w:t>
      </w:r>
      <w:r w:rsidR="006137BF" w:rsidRPr="00C8523C">
        <w:rPr>
          <w:rFonts w:cs="Times New Roman"/>
          <w:szCs w:val="24"/>
        </w:rPr>
        <w:t>yang</w:t>
      </w:r>
      <w:r w:rsidRPr="00C8523C">
        <w:rPr>
          <w:rFonts w:cs="Times New Roman"/>
          <w:szCs w:val="24"/>
        </w:rPr>
        <w:t xml:space="preserve"> </w:t>
      </w:r>
      <w:r w:rsidR="006137BF" w:rsidRPr="00C8523C">
        <w:rPr>
          <w:rFonts w:cs="Times New Roman"/>
          <w:szCs w:val="24"/>
        </w:rPr>
        <w:t>telah</w:t>
      </w:r>
      <w:r w:rsidRPr="00C8523C">
        <w:rPr>
          <w:rFonts w:cs="Times New Roman"/>
          <w:szCs w:val="24"/>
        </w:rPr>
        <w:t xml:space="preserve"> </w:t>
      </w:r>
      <w:r w:rsidR="006137BF" w:rsidRPr="00C8523C">
        <w:rPr>
          <w:rFonts w:cs="Times New Roman"/>
          <w:szCs w:val="24"/>
        </w:rPr>
        <w:t>dipaparkan</w:t>
      </w:r>
      <w:r w:rsidRPr="00C8523C">
        <w:rPr>
          <w:rFonts w:cs="Times New Roman"/>
          <w:szCs w:val="24"/>
        </w:rPr>
        <w:t xml:space="preserve"> </w:t>
      </w:r>
      <w:r w:rsidR="006137BF" w:rsidRPr="00C8523C">
        <w:rPr>
          <w:rFonts w:cs="Times New Roman"/>
          <w:szCs w:val="24"/>
        </w:rPr>
        <w:t>diharapkan</w:t>
      </w:r>
      <w:r w:rsidRPr="00C8523C">
        <w:rPr>
          <w:rFonts w:cs="Times New Roman"/>
          <w:szCs w:val="24"/>
        </w:rPr>
        <w:t xml:space="preserve"> </w:t>
      </w:r>
      <w:r w:rsidR="006137BF" w:rsidRPr="00C8523C">
        <w:rPr>
          <w:rFonts w:cs="Times New Roman"/>
          <w:szCs w:val="24"/>
        </w:rPr>
        <w:t>penelitian</w:t>
      </w:r>
      <w:r w:rsidRPr="00C8523C">
        <w:rPr>
          <w:rFonts w:cs="Times New Roman"/>
          <w:szCs w:val="24"/>
        </w:rPr>
        <w:t xml:space="preserve"> </w:t>
      </w:r>
      <w:r w:rsidR="006137BF" w:rsidRPr="00C8523C">
        <w:rPr>
          <w:rFonts w:cs="Times New Roman"/>
          <w:szCs w:val="24"/>
        </w:rPr>
        <w:t>ini</w:t>
      </w:r>
      <w:r w:rsidRPr="00C8523C">
        <w:rPr>
          <w:rFonts w:cs="Times New Roman"/>
          <w:szCs w:val="24"/>
        </w:rPr>
        <w:t xml:space="preserve"> </w:t>
      </w:r>
      <w:r w:rsidR="006137BF" w:rsidRPr="00C8523C">
        <w:rPr>
          <w:rFonts w:cs="Times New Roman"/>
          <w:szCs w:val="24"/>
        </w:rPr>
        <w:t>dapat</w:t>
      </w:r>
      <w:r w:rsidRPr="00C8523C">
        <w:rPr>
          <w:rFonts w:cs="Times New Roman"/>
          <w:szCs w:val="24"/>
        </w:rPr>
        <w:t xml:space="preserve"> </w:t>
      </w:r>
      <w:r w:rsidR="006137BF" w:rsidRPr="00C8523C">
        <w:rPr>
          <w:rFonts w:cs="Times New Roman"/>
          <w:szCs w:val="24"/>
        </w:rPr>
        <w:t>memberikan</w:t>
      </w:r>
      <w:r w:rsidRPr="00C8523C">
        <w:rPr>
          <w:rFonts w:cs="Times New Roman"/>
          <w:szCs w:val="24"/>
        </w:rPr>
        <w:t xml:space="preserve"> </w:t>
      </w:r>
      <w:r w:rsidR="006137BF" w:rsidRPr="00C8523C">
        <w:rPr>
          <w:rFonts w:cs="Times New Roman"/>
          <w:szCs w:val="24"/>
        </w:rPr>
        <w:t>manfaat</w:t>
      </w:r>
      <w:r w:rsidRPr="00C8523C">
        <w:rPr>
          <w:rFonts w:cs="Times New Roman"/>
          <w:szCs w:val="24"/>
        </w:rPr>
        <w:t xml:space="preserve"> </w:t>
      </w:r>
      <w:r w:rsidR="006137BF" w:rsidRPr="00C8523C">
        <w:rPr>
          <w:rFonts w:cs="Times New Roman"/>
          <w:szCs w:val="24"/>
        </w:rPr>
        <w:t>kepada</w:t>
      </w:r>
      <w:r w:rsidRPr="00C8523C">
        <w:rPr>
          <w:rFonts w:cs="Times New Roman"/>
          <w:szCs w:val="24"/>
        </w:rPr>
        <w:t xml:space="preserve"> </w:t>
      </w:r>
      <w:r w:rsidR="006137BF" w:rsidRPr="00C8523C">
        <w:rPr>
          <w:rFonts w:cs="Times New Roman"/>
          <w:szCs w:val="24"/>
        </w:rPr>
        <w:t>pihak-pihak</w:t>
      </w:r>
      <w:r w:rsidRPr="00C8523C">
        <w:rPr>
          <w:rFonts w:cs="Times New Roman"/>
          <w:szCs w:val="24"/>
        </w:rPr>
        <w:t xml:space="preserve"> </w:t>
      </w:r>
      <w:r w:rsidR="006137BF" w:rsidRPr="00C8523C">
        <w:rPr>
          <w:rFonts w:cs="Times New Roman"/>
          <w:szCs w:val="24"/>
        </w:rPr>
        <w:t>terkait.</w:t>
      </w:r>
      <w:r w:rsidRPr="00C8523C">
        <w:rPr>
          <w:rFonts w:cs="Times New Roman"/>
          <w:szCs w:val="24"/>
        </w:rPr>
        <w:t xml:space="preserve"> </w:t>
      </w:r>
      <w:r w:rsidR="006137BF" w:rsidRPr="00C8523C">
        <w:rPr>
          <w:rFonts w:cs="Times New Roman"/>
          <w:szCs w:val="24"/>
        </w:rPr>
        <w:t>Adapun</w:t>
      </w:r>
      <w:r w:rsidRPr="00C8523C">
        <w:rPr>
          <w:rFonts w:cs="Times New Roman"/>
          <w:szCs w:val="24"/>
        </w:rPr>
        <w:t xml:space="preserve"> </w:t>
      </w:r>
      <w:r w:rsidR="006137BF" w:rsidRPr="00C8523C">
        <w:rPr>
          <w:rFonts w:cs="Times New Roman"/>
          <w:szCs w:val="24"/>
        </w:rPr>
        <w:t>manfaat</w:t>
      </w:r>
      <w:r w:rsidRPr="00C8523C">
        <w:rPr>
          <w:rFonts w:cs="Times New Roman"/>
          <w:szCs w:val="24"/>
        </w:rPr>
        <w:t xml:space="preserve"> </w:t>
      </w:r>
      <w:r w:rsidR="006137BF" w:rsidRPr="00C8523C">
        <w:rPr>
          <w:rFonts w:cs="Times New Roman"/>
          <w:szCs w:val="24"/>
        </w:rPr>
        <w:t>Penelitian</w:t>
      </w:r>
      <w:r w:rsidRPr="00C8523C">
        <w:rPr>
          <w:rFonts w:cs="Times New Roman"/>
          <w:szCs w:val="24"/>
        </w:rPr>
        <w:t xml:space="preserve"> </w:t>
      </w:r>
      <w:r w:rsidR="006137BF" w:rsidRPr="00C8523C">
        <w:rPr>
          <w:rFonts w:cs="Times New Roman"/>
          <w:szCs w:val="24"/>
        </w:rPr>
        <w:t>ini</w:t>
      </w:r>
      <w:r w:rsidRPr="00C8523C">
        <w:rPr>
          <w:rFonts w:cs="Times New Roman"/>
          <w:szCs w:val="24"/>
        </w:rPr>
        <w:t xml:space="preserve"> </w:t>
      </w:r>
      <w:r w:rsidR="006137BF" w:rsidRPr="00C8523C">
        <w:rPr>
          <w:rFonts w:cs="Times New Roman"/>
          <w:szCs w:val="24"/>
        </w:rPr>
        <w:t>terbagi</w:t>
      </w:r>
      <w:r w:rsidRPr="00C8523C">
        <w:rPr>
          <w:rFonts w:cs="Times New Roman"/>
          <w:szCs w:val="24"/>
        </w:rPr>
        <w:t xml:space="preserve"> </w:t>
      </w:r>
      <w:r w:rsidR="006137BF" w:rsidRPr="00C8523C">
        <w:rPr>
          <w:rFonts w:cs="Times New Roman"/>
          <w:szCs w:val="24"/>
        </w:rPr>
        <w:t>ke</w:t>
      </w:r>
      <w:r w:rsidRPr="00C8523C">
        <w:rPr>
          <w:rFonts w:cs="Times New Roman"/>
          <w:szCs w:val="24"/>
        </w:rPr>
        <w:t xml:space="preserve"> </w:t>
      </w:r>
      <w:r w:rsidR="006137BF" w:rsidRPr="00C8523C">
        <w:rPr>
          <w:rFonts w:cs="Times New Roman"/>
          <w:szCs w:val="24"/>
        </w:rPr>
        <w:t>dalam</w:t>
      </w:r>
      <w:r w:rsidRPr="00C8523C">
        <w:rPr>
          <w:rFonts w:cs="Times New Roman"/>
          <w:szCs w:val="24"/>
        </w:rPr>
        <w:t xml:space="preserve"> </w:t>
      </w:r>
      <w:r w:rsidR="006137BF" w:rsidRPr="00C8523C">
        <w:rPr>
          <w:rFonts w:cs="Times New Roman"/>
          <w:szCs w:val="24"/>
        </w:rPr>
        <w:t>Manfaat</w:t>
      </w:r>
      <w:r w:rsidRPr="00C8523C">
        <w:rPr>
          <w:rFonts w:cs="Times New Roman"/>
          <w:szCs w:val="24"/>
        </w:rPr>
        <w:t xml:space="preserve"> </w:t>
      </w:r>
      <w:r w:rsidR="006137BF" w:rsidRPr="00C8523C">
        <w:rPr>
          <w:rFonts w:cs="Times New Roman"/>
          <w:szCs w:val="24"/>
        </w:rPr>
        <w:t>Teoritis</w:t>
      </w:r>
      <w:r w:rsidRPr="00C8523C">
        <w:rPr>
          <w:rFonts w:cs="Times New Roman"/>
          <w:szCs w:val="24"/>
        </w:rPr>
        <w:t xml:space="preserve"> </w:t>
      </w:r>
      <w:r w:rsidR="006137BF" w:rsidRPr="00C8523C">
        <w:rPr>
          <w:rFonts w:cs="Times New Roman"/>
          <w:szCs w:val="24"/>
        </w:rPr>
        <w:t>dan</w:t>
      </w:r>
      <w:r w:rsidRPr="00C8523C">
        <w:rPr>
          <w:rFonts w:cs="Times New Roman"/>
          <w:szCs w:val="24"/>
        </w:rPr>
        <w:t xml:space="preserve"> </w:t>
      </w:r>
      <w:r w:rsidR="006137BF" w:rsidRPr="00C8523C">
        <w:rPr>
          <w:rFonts w:cs="Times New Roman"/>
          <w:szCs w:val="24"/>
        </w:rPr>
        <w:t>Manfaat</w:t>
      </w:r>
      <w:r w:rsidRPr="00C8523C">
        <w:rPr>
          <w:rFonts w:cs="Times New Roman"/>
          <w:szCs w:val="24"/>
        </w:rPr>
        <w:t xml:space="preserve"> </w:t>
      </w:r>
      <w:r w:rsidR="006137BF" w:rsidRPr="00C8523C">
        <w:rPr>
          <w:rFonts w:cs="Times New Roman"/>
          <w:szCs w:val="24"/>
        </w:rPr>
        <w:t>Praktis</w:t>
      </w:r>
      <w:r w:rsidRPr="00C8523C">
        <w:rPr>
          <w:rFonts w:cs="Times New Roman"/>
          <w:szCs w:val="24"/>
        </w:rPr>
        <w:t xml:space="preserve"> </w:t>
      </w:r>
      <w:r w:rsidR="006137BF" w:rsidRPr="00C8523C">
        <w:rPr>
          <w:rFonts w:cs="Times New Roman"/>
          <w:szCs w:val="24"/>
        </w:rPr>
        <w:t>sebagai</w:t>
      </w:r>
      <w:r w:rsidRPr="00C8523C">
        <w:rPr>
          <w:rFonts w:cs="Times New Roman"/>
          <w:szCs w:val="24"/>
        </w:rPr>
        <w:t xml:space="preserve"> </w:t>
      </w:r>
      <w:r w:rsidR="006137BF" w:rsidRPr="00C8523C">
        <w:rPr>
          <w:rFonts w:cs="Times New Roman"/>
          <w:szCs w:val="24"/>
        </w:rPr>
        <w:t>berikut:</w:t>
      </w:r>
      <w:r w:rsidRPr="00C8523C">
        <w:rPr>
          <w:rFonts w:cs="Times New Roman"/>
          <w:szCs w:val="24"/>
        </w:rPr>
        <w:t xml:space="preserve"> </w:t>
      </w:r>
    </w:p>
    <w:p w14:paraId="76322F57" w14:textId="77777777" w:rsidR="00DA7129" w:rsidRPr="00C8523C" w:rsidRDefault="00DA7129">
      <w:pPr>
        <w:pStyle w:val="ListParagraph"/>
        <w:keepNext/>
        <w:keepLines/>
        <w:numPr>
          <w:ilvl w:val="0"/>
          <w:numId w:val="3"/>
        </w:numPr>
        <w:spacing w:before="160" w:after="80" w:line="480" w:lineRule="auto"/>
        <w:contextualSpacing w:val="0"/>
        <w:jc w:val="both"/>
        <w:outlineLvl w:val="2"/>
        <w:rPr>
          <w:rFonts w:eastAsiaTheme="majorEastAsia" w:cs="Times New Roman"/>
          <w:b/>
          <w:vanish/>
          <w:szCs w:val="24"/>
        </w:rPr>
      </w:pPr>
      <w:bookmarkStart w:id="97" w:name="_Toc220875985"/>
      <w:bookmarkStart w:id="98" w:name="_Toc220876083"/>
      <w:bookmarkStart w:id="99" w:name="_Toc220876496"/>
      <w:bookmarkStart w:id="100" w:name="_Toc221490351"/>
      <w:bookmarkStart w:id="101" w:name="_Toc221496423"/>
      <w:bookmarkStart w:id="102" w:name="_Toc226384685"/>
      <w:bookmarkStart w:id="103" w:name="_Toc227290595"/>
      <w:bookmarkStart w:id="104" w:name="_Toc227437699"/>
      <w:bookmarkStart w:id="105" w:name="_Toc227719288"/>
      <w:bookmarkStart w:id="106" w:name="_Toc227879969"/>
      <w:bookmarkStart w:id="107" w:name="_Toc227927265"/>
      <w:bookmarkStart w:id="108" w:name="_Toc227944263"/>
      <w:bookmarkStart w:id="109" w:name="_Toc228100758"/>
      <w:bookmarkStart w:id="110" w:name="_Toc228842828"/>
      <w:bookmarkStart w:id="111" w:name="_Toc228842875"/>
      <w:bookmarkStart w:id="112" w:name="_Toc231228402"/>
      <w:bookmarkStart w:id="113" w:name="_Toc231425849"/>
      <w:bookmarkStart w:id="114" w:name="_Toc231425908"/>
      <w:bookmarkStart w:id="115" w:name="_Toc231433055"/>
      <w:bookmarkStart w:id="116" w:name="_Toc231433334"/>
      <w:bookmarkStart w:id="117" w:name="_Toc231433452"/>
      <w:bookmarkStart w:id="118" w:name="_Toc231433733"/>
      <w:bookmarkStart w:id="119" w:name="_Toc231774347"/>
      <w:bookmarkStart w:id="120" w:name="_Toc231780399"/>
      <w:bookmarkStart w:id="121" w:name="_Toc231780482"/>
      <w:bookmarkStart w:id="122" w:name="_Toc231786959"/>
      <w:bookmarkStart w:id="123" w:name="_Toc231787035"/>
      <w:bookmarkStart w:id="124" w:name="_Toc231819489"/>
      <w:bookmarkStart w:id="125" w:name="_Toc231819566"/>
      <w:bookmarkStart w:id="126" w:name="_Toc231819643"/>
      <w:bookmarkStart w:id="127" w:name="_Toc232459088"/>
      <w:bookmarkStart w:id="128" w:name="_Toc232459169"/>
      <w:bookmarkStart w:id="129" w:name="_Toc233034624"/>
      <w:bookmarkStart w:id="130" w:name="_Toc233112940"/>
      <w:bookmarkStart w:id="131" w:name="_Toc233113021"/>
      <w:bookmarkStart w:id="132" w:name="_Toc233113465"/>
      <w:bookmarkStart w:id="133" w:name="_Toc233117470"/>
      <w:bookmarkStart w:id="134" w:name="_Toc242092670"/>
      <w:bookmarkStart w:id="135" w:name="_Toc242276763"/>
      <w:bookmarkStart w:id="136" w:name="_Toc242742880"/>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3BD78588" w14:textId="77777777" w:rsidR="00DA7129" w:rsidRPr="00C8523C" w:rsidRDefault="00DA7129">
      <w:pPr>
        <w:pStyle w:val="ListParagraph"/>
        <w:keepNext/>
        <w:keepLines/>
        <w:numPr>
          <w:ilvl w:val="1"/>
          <w:numId w:val="3"/>
        </w:numPr>
        <w:spacing w:before="160" w:after="80" w:line="480" w:lineRule="auto"/>
        <w:contextualSpacing w:val="0"/>
        <w:jc w:val="both"/>
        <w:outlineLvl w:val="2"/>
        <w:rPr>
          <w:rFonts w:eastAsiaTheme="majorEastAsia" w:cs="Times New Roman"/>
          <w:b/>
          <w:vanish/>
          <w:szCs w:val="24"/>
        </w:rPr>
      </w:pPr>
      <w:bookmarkStart w:id="137" w:name="_Toc220875986"/>
      <w:bookmarkStart w:id="138" w:name="_Toc220876084"/>
      <w:bookmarkStart w:id="139" w:name="_Toc220876497"/>
      <w:bookmarkStart w:id="140" w:name="_Toc221490352"/>
      <w:bookmarkStart w:id="141" w:name="_Toc221496424"/>
      <w:bookmarkStart w:id="142" w:name="_Toc226384686"/>
      <w:bookmarkStart w:id="143" w:name="_Toc227290596"/>
      <w:bookmarkStart w:id="144" w:name="_Toc227437700"/>
      <w:bookmarkStart w:id="145" w:name="_Toc227719289"/>
      <w:bookmarkStart w:id="146" w:name="_Toc227879970"/>
      <w:bookmarkStart w:id="147" w:name="_Toc227927266"/>
      <w:bookmarkStart w:id="148" w:name="_Toc227944264"/>
      <w:bookmarkStart w:id="149" w:name="_Toc228100759"/>
      <w:bookmarkStart w:id="150" w:name="_Toc228842829"/>
      <w:bookmarkStart w:id="151" w:name="_Toc228842876"/>
      <w:bookmarkStart w:id="152" w:name="_Toc231228403"/>
      <w:bookmarkStart w:id="153" w:name="_Toc231425850"/>
      <w:bookmarkStart w:id="154" w:name="_Toc231425909"/>
      <w:bookmarkStart w:id="155" w:name="_Toc231433056"/>
      <w:bookmarkStart w:id="156" w:name="_Toc231433335"/>
      <w:bookmarkStart w:id="157" w:name="_Toc231433453"/>
      <w:bookmarkStart w:id="158" w:name="_Toc231433734"/>
      <w:bookmarkStart w:id="159" w:name="_Toc231774348"/>
      <w:bookmarkStart w:id="160" w:name="_Toc231780400"/>
      <w:bookmarkStart w:id="161" w:name="_Toc231780483"/>
      <w:bookmarkStart w:id="162" w:name="_Toc231786960"/>
      <w:bookmarkStart w:id="163" w:name="_Toc231787036"/>
      <w:bookmarkStart w:id="164" w:name="_Toc231819490"/>
      <w:bookmarkStart w:id="165" w:name="_Toc231819567"/>
      <w:bookmarkStart w:id="166" w:name="_Toc231819644"/>
      <w:bookmarkStart w:id="167" w:name="_Toc232459089"/>
      <w:bookmarkStart w:id="168" w:name="_Toc232459170"/>
      <w:bookmarkStart w:id="169" w:name="_Toc233034625"/>
      <w:bookmarkStart w:id="170" w:name="_Toc233112941"/>
      <w:bookmarkStart w:id="171" w:name="_Toc233113022"/>
      <w:bookmarkStart w:id="172" w:name="_Toc233113466"/>
      <w:bookmarkStart w:id="173" w:name="_Toc233117471"/>
      <w:bookmarkStart w:id="174" w:name="_Toc242092671"/>
      <w:bookmarkStart w:id="175" w:name="_Toc242276764"/>
      <w:bookmarkStart w:id="176" w:name="_Toc242742881"/>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3B2A895A" w14:textId="77777777" w:rsidR="00DA7129" w:rsidRPr="00C8523C" w:rsidRDefault="00DA7129">
      <w:pPr>
        <w:pStyle w:val="ListParagraph"/>
        <w:keepNext/>
        <w:keepLines/>
        <w:numPr>
          <w:ilvl w:val="1"/>
          <w:numId w:val="3"/>
        </w:numPr>
        <w:spacing w:before="160" w:after="80" w:line="480" w:lineRule="auto"/>
        <w:contextualSpacing w:val="0"/>
        <w:jc w:val="both"/>
        <w:outlineLvl w:val="2"/>
        <w:rPr>
          <w:rFonts w:eastAsiaTheme="majorEastAsia" w:cs="Times New Roman"/>
          <w:b/>
          <w:vanish/>
          <w:szCs w:val="24"/>
        </w:rPr>
      </w:pPr>
      <w:bookmarkStart w:id="177" w:name="_Toc220875987"/>
      <w:bookmarkStart w:id="178" w:name="_Toc220876085"/>
      <w:bookmarkStart w:id="179" w:name="_Toc220876498"/>
      <w:bookmarkStart w:id="180" w:name="_Toc221490353"/>
      <w:bookmarkStart w:id="181" w:name="_Toc221496425"/>
      <w:bookmarkStart w:id="182" w:name="_Toc226384687"/>
      <w:bookmarkStart w:id="183" w:name="_Toc227290597"/>
      <w:bookmarkStart w:id="184" w:name="_Toc227437701"/>
      <w:bookmarkStart w:id="185" w:name="_Toc227719290"/>
      <w:bookmarkStart w:id="186" w:name="_Toc227879971"/>
      <w:bookmarkStart w:id="187" w:name="_Toc227927267"/>
      <w:bookmarkStart w:id="188" w:name="_Toc227944265"/>
      <w:bookmarkStart w:id="189" w:name="_Toc228100760"/>
      <w:bookmarkStart w:id="190" w:name="_Toc228842830"/>
      <w:bookmarkStart w:id="191" w:name="_Toc228842877"/>
      <w:bookmarkStart w:id="192" w:name="_Toc231228404"/>
      <w:bookmarkStart w:id="193" w:name="_Toc231425851"/>
      <w:bookmarkStart w:id="194" w:name="_Toc231425910"/>
      <w:bookmarkStart w:id="195" w:name="_Toc231433057"/>
      <w:bookmarkStart w:id="196" w:name="_Toc231433336"/>
      <w:bookmarkStart w:id="197" w:name="_Toc231433454"/>
      <w:bookmarkStart w:id="198" w:name="_Toc231433735"/>
      <w:bookmarkStart w:id="199" w:name="_Toc231774349"/>
      <w:bookmarkStart w:id="200" w:name="_Toc231780401"/>
      <w:bookmarkStart w:id="201" w:name="_Toc231780484"/>
      <w:bookmarkStart w:id="202" w:name="_Toc231786961"/>
      <w:bookmarkStart w:id="203" w:name="_Toc231787037"/>
      <w:bookmarkStart w:id="204" w:name="_Toc231819491"/>
      <w:bookmarkStart w:id="205" w:name="_Toc231819568"/>
      <w:bookmarkStart w:id="206" w:name="_Toc231819645"/>
      <w:bookmarkStart w:id="207" w:name="_Toc232459090"/>
      <w:bookmarkStart w:id="208" w:name="_Toc232459171"/>
      <w:bookmarkStart w:id="209" w:name="_Toc233034626"/>
      <w:bookmarkStart w:id="210" w:name="_Toc233112942"/>
      <w:bookmarkStart w:id="211" w:name="_Toc233113023"/>
      <w:bookmarkStart w:id="212" w:name="_Toc233113467"/>
      <w:bookmarkStart w:id="213" w:name="_Toc233117472"/>
      <w:bookmarkStart w:id="214" w:name="_Toc242092672"/>
      <w:bookmarkStart w:id="215" w:name="_Toc242276765"/>
      <w:bookmarkStart w:id="216" w:name="_Toc242742882"/>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60BE82CE" w14:textId="7C95DA6A" w:rsidR="008F2F0C" w:rsidRPr="00C8523C" w:rsidRDefault="00E809C1" w:rsidP="00A603A1">
      <w:pPr>
        <w:pStyle w:val="Heading3"/>
        <w:numPr>
          <w:ilvl w:val="0"/>
          <w:numId w:val="0"/>
        </w:numPr>
        <w:spacing w:line="480" w:lineRule="auto"/>
        <w:ind w:left="567"/>
        <w:rPr>
          <w:rFonts w:cs="Times New Roman"/>
          <w:szCs w:val="24"/>
          <w:lang w:val="en-US"/>
        </w:rPr>
      </w:pPr>
      <w:bookmarkStart w:id="217" w:name="_Toc242742883"/>
      <w:r w:rsidRPr="00C8523C">
        <w:rPr>
          <w:rFonts w:cs="Times New Roman"/>
          <w:szCs w:val="24"/>
          <w:lang w:val="en-US"/>
        </w:rPr>
        <w:t>1.4.2</w:t>
      </w:r>
      <w:r w:rsidRPr="00C8523C">
        <w:rPr>
          <w:rFonts w:cs="Times New Roman"/>
          <w:szCs w:val="24"/>
          <w:lang w:val="en-US"/>
        </w:rPr>
        <w:tab/>
      </w:r>
      <w:r w:rsidR="008F2F0C" w:rsidRPr="00C8523C">
        <w:rPr>
          <w:rFonts w:cs="Times New Roman"/>
          <w:szCs w:val="24"/>
          <w:lang w:val="en-US"/>
        </w:rPr>
        <w:t>Manfaat</w:t>
      </w:r>
      <w:r w:rsidR="00A75B61" w:rsidRPr="00C8523C">
        <w:rPr>
          <w:rFonts w:cs="Times New Roman"/>
          <w:szCs w:val="24"/>
          <w:lang w:val="en-US"/>
        </w:rPr>
        <w:t xml:space="preserve"> </w:t>
      </w:r>
      <w:r w:rsidR="008F2F0C" w:rsidRPr="00C8523C">
        <w:rPr>
          <w:rFonts w:cs="Times New Roman"/>
          <w:szCs w:val="24"/>
          <w:lang w:val="en-US"/>
        </w:rPr>
        <w:t>Teoritis</w:t>
      </w:r>
      <w:bookmarkEnd w:id="217"/>
    </w:p>
    <w:p w14:paraId="7A8A2CF0" w14:textId="2B7ED98B" w:rsidR="001D3E68" w:rsidRPr="00C8523C" w:rsidRDefault="00A75B61" w:rsidP="00A603A1">
      <w:pPr>
        <w:spacing w:line="480" w:lineRule="auto"/>
        <w:ind w:left="709" w:firstLine="425"/>
        <w:jc w:val="both"/>
        <w:rPr>
          <w:rFonts w:cs="Times New Roman"/>
          <w:szCs w:val="24"/>
        </w:rPr>
      </w:pPr>
      <w:r w:rsidRPr="00C8523C">
        <w:rPr>
          <w:rFonts w:cs="Times New Roman"/>
          <w:szCs w:val="24"/>
        </w:rPr>
        <w:t xml:space="preserve"> </w:t>
      </w:r>
      <w:r w:rsidRPr="00C8523C">
        <w:rPr>
          <w:rFonts w:cs="Times New Roman"/>
          <w:szCs w:val="24"/>
        </w:rPr>
        <w:tab/>
      </w:r>
      <w:r w:rsidR="001D3E68" w:rsidRPr="00C8523C">
        <w:rPr>
          <w:rFonts w:cs="Times New Roman"/>
          <w:szCs w:val="24"/>
        </w:rPr>
        <w:t>Penelitian</w:t>
      </w:r>
      <w:r w:rsidRPr="00C8523C">
        <w:rPr>
          <w:rFonts w:cs="Times New Roman"/>
          <w:szCs w:val="24"/>
        </w:rPr>
        <w:t xml:space="preserve"> </w:t>
      </w:r>
      <w:r w:rsidR="001D3E68" w:rsidRPr="00C8523C">
        <w:rPr>
          <w:rFonts w:cs="Times New Roman"/>
          <w:szCs w:val="24"/>
        </w:rPr>
        <w:t>ini</w:t>
      </w:r>
      <w:r w:rsidRPr="00C8523C">
        <w:rPr>
          <w:rFonts w:cs="Times New Roman"/>
          <w:szCs w:val="24"/>
        </w:rPr>
        <w:t xml:space="preserve"> </w:t>
      </w:r>
      <w:r w:rsidR="001D3E68" w:rsidRPr="00C8523C">
        <w:rPr>
          <w:rFonts w:cs="Times New Roman"/>
          <w:szCs w:val="24"/>
        </w:rPr>
        <w:t>diharapkan</w:t>
      </w:r>
      <w:r w:rsidRPr="00C8523C">
        <w:rPr>
          <w:rFonts w:cs="Times New Roman"/>
          <w:szCs w:val="24"/>
        </w:rPr>
        <w:t xml:space="preserve"> </w:t>
      </w:r>
      <w:r w:rsidR="001D3E68" w:rsidRPr="00C8523C">
        <w:rPr>
          <w:rFonts w:cs="Times New Roman"/>
          <w:szCs w:val="24"/>
        </w:rPr>
        <w:t>dapat</w:t>
      </w:r>
      <w:r w:rsidRPr="00C8523C">
        <w:rPr>
          <w:rFonts w:cs="Times New Roman"/>
          <w:szCs w:val="24"/>
        </w:rPr>
        <w:t xml:space="preserve"> </w:t>
      </w:r>
      <w:r w:rsidR="001D3E68" w:rsidRPr="00C8523C">
        <w:rPr>
          <w:rFonts w:cs="Times New Roman"/>
          <w:szCs w:val="24"/>
        </w:rPr>
        <w:t>memperluas</w:t>
      </w:r>
      <w:r w:rsidRPr="00C8523C">
        <w:rPr>
          <w:rFonts w:cs="Times New Roman"/>
          <w:szCs w:val="24"/>
        </w:rPr>
        <w:t xml:space="preserve"> </w:t>
      </w:r>
      <w:r w:rsidR="001D3E68" w:rsidRPr="00C8523C">
        <w:rPr>
          <w:rFonts w:cs="Times New Roman"/>
          <w:szCs w:val="24"/>
        </w:rPr>
        <w:t>pemahaman</w:t>
      </w:r>
      <w:r w:rsidRPr="00C8523C">
        <w:rPr>
          <w:rFonts w:cs="Times New Roman"/>
          <w:szCs w:val="24"/>
        </w:rPr>
        <w:t xml:space="preserve"> </w:t>
      </w:r>
      <w:r w:rsidR="001D3E68" w:rsidRPr="00C8523C">
        <w:rPr>
          <w:rFonts w:cs="Times New Roman"/>
          <w:szCs w:val="24"/>
        </w:rPr>
        <w:t>teoritis</w:t>
      </w:r>
      <w:r w:rsidRPr="00C8523C">
        <w:rPr>
          <w:rFonts w:cs="Times New Roman"/>
          <w:szCs w:val="24"/>
        </w:rPr>
        <w:t xml:space="preserve"> </w:t>
      </w:r>
      <w:r w:rsidR="001D3E68" w:rsidRPr="00C8523C">
        <w:rPr>
          <w:rFonts w:cs="Times New Roman"/>
          <w:szCs w:val="24"/>
        </w:rPr>
        <w:t>dalam</w:t>
      </w:r>
      <w:r w:rsidRPr="00C8523C">
        <w:rPr>
          <w:rFonts w:cs="Times New Roman"/>
          <w:szCs w:val="24"/>
        </w:rPr>
        <w:t xml:space="preserve"> </w:t>
      </w:r>
      <w:r w:rsidR="001D3E68" w:rsidRPr="00C8523C">
        <w:rPr>
          <w:rFonts w:cs="Times New Roman"/>
          <w:szCs w:val="24"/>
        </w:rPr>
        <w:t>bidang</w:t>
      </w:r>
      <w:r w:rsidRPr="00C8523C">
        <w:rPr>
          <w:rFonts w:cs="Times New Roman"/>
          <w:szCs w:val="24"/>
        </w:rPr>
        <w:t xml:space="preserve"> </w:t>
      </w:r>
      <w:r w:rsidR="001D3E68" w:rsidRPr="00C8523C">
        <w:rPr>
          <w:rFonts w:cs="Times New Roman"/>
          <w:szCs w:val="24"/>
        </w:rPr>
        <w:t>ekonomi</w:t>
      </w:r>
      <w:r w:rsidRPr="00C8523C">
        <w:rPr>
          <w:rFonts w:cs="Times New Roman"/>
          <w:szCs w:val="24"/>
        </w:rPr>
        <w:t xml:space="preserve"> </w:t>
      </w:r>
      <w:r w:rsidR="001D3E68" w:rsidRPr="00C8523C">
        <w:rPr>
          <w:rFonts w:cs="Times New Roman"/>
          <w:szCs w:val="24"/>
        </w:rPr>
        <w:t>dan</w:t>
      </w:r>
      <w:r w:rsidRPr="00C8523C">
        <w:rPr>
          <w:rFonts w:cs="Times New Roman"/>
          <w:szCs w:val="24"/>
        </w:rPr>
        <w:t xml:space="preserve"> </w:t>
      </w:r>
      <w:r w:rsidR="001D3E68" w:rsidRPr="00C8523C">
        <w:rPr>
          <w:rFonts w:cs="Times New Roman"/>
          <w:szCs w:val="24"/>
        </w:rPr>
        <w:t>perbankan</w:t>
      </w:r>
      <w:r w:rsidRPr="00C8523C">
        <w:rPr>
          <w:rFonts w:cs="Times New Roman"/>
          <w:szCs w:val="24"/>
        </w:rPr>
        <w:t xml:space="preserve"> </w:t>
      </w:r>
      <w:r w:rsidR="001D3E68" w:rsidRPr="00C8523C">
        <w:rPr>
          <w:rFonts w:cs="Times New Roman"/>
          <w:szCs w:val="24"/>
        </w:rPr>
        <w:t>syariah</w:t>
      </w:r>
      <w:r w:rsidRPr="00C8523C">
        <w:rPr>
          <w:rFonts w:cs="Times New Roman"/>
          <w:szCs w:val="24"/>
        </w:rPr>
        <w:t xml:space="preserve"> </w:t>
      </w:r>
      <w:r w:rsidR="001D3E68" w:rsidRPr="00C8523C">
        <w:rPr>
          <w:rFonts w:cs="Times New Roman"/>
          <w:szCs w:val="24"/>
        </w:rPr>
        <w:t>mengenai</w:t>
      </w:r>
      <w:r w:rsidRPr="00C8523C">
        <w:rPr>
          <w:rFonts w:cs="Times New Roman"/>
          <w:szCs w:val="24"/>
        </w:rPr>
        <w:t xml:space="preserve"> </w:t>
      </w:r>
      <w:r w:rsidR="001D3E68" w:rsidRPr="00C8523C">
        <w:rPr>
          <w:rFonts w:cs="Times New Roman"/>
          <w:szCs w:val="24"/>
        </w:rPr>
        <w:t>hubungan</w:t>
      </w:r>
      <w:r w:rsidRPr="00C8523C">
        <w:rPr>
          <w:rFonts w:cs="Times New Roman"/>
          <w:szCs w:val="24"/>
        </w:rPr>
        <w:t xml:space="preserve"> </w:t>
      </w:r>
      <w:r w:rsidR="001D3E68" w:rsidRPr="00C8523C">
        <w:rPr>
          <w:rFonts w:cs="Times New Roman"/>
          <w:szCs w:val="24"/>
        </w:rPr>
        <w:t>antara</w:t>
      </w:r>
      <w:r w:rsidRPr="00C8523C">
        <w:rPr>
          <w:rFonts w:cs="Times New Roman"/>
          <w:szCs w:val="24"/>
        </w:rPr>
        <w:t xml:space="preserve"> </w:t>
      </w:r>
      <w:r w:rsidR="001D3E68" w:rsidRPr="00C8523C">
        <w:rPr>
          <w:rFonts w:cs="Times New Roman"/>
          <w:szCs w:val="24"/>
        </w:rPr>
        <w:t>variabel</w:t>
      </w:r>
      <w:r w:rsidRPr="00C8523C">
        <w:rPr>
          <w:rFonts w:cs="Times New Roman"/>
          <w:szCs w:val="24"/>
        </w:rPr>
        <w:t xml:space="preserve"> </w:t>
      </w:r>
      <w:r w:rsidR="001D3E68" w:rsidRPr="00C8523C">
        <w:rPr>
          <w:rFonts w:cs="Times New Roman"/>
          <w:szCs w:val="24"/>
        </w:rPr>
        <w:t>makroekonomi</w:t>
      </w:r>
      <w:r w:rsidRPr="00C8523C">
        <w:rPr>
          <w:rFonts w:cs="Times New Roman"/>
          <w:szCs w:val="24"/>
        </w:rPr>
        <w:t xml:space="preserve"> </w:t>
      </w:r>
      <w:r w:rsidR="001D3E68" w:rsidRPr="00C8523C">
        <w:rPr>
          <w:rFonts w:cs="Times New Roman"/>
          <w:szCs w:val="24"/>
        </w:rPr>
        <w:t>dan</w:t>
      </w:r>
      <w:r w:rsidRPr="00C8523C">
        <w:rPr>
          <w:rFonts w:cs="Times New Roman"/>
          <w:szCs w:val="24"/>
        </w:rPr>
        <w:t xml:space="preserve"> </w:t>
      </w:r>
      <w:r w:rsidR="001D3E68" w:rsidRPr="00C8523C">
        <w:rPr>
          <w:rFonts w:cs="Times New Roman"/>
          <w:szCs w:val="24"/>
        </w:rPr>
        <w:t>penyaluran</w:t>
      </w:r>
      <w:r w:rsidRPr="00C8523C">
        <w:rPr>
          <w:rFonts w:cs="Times New Roman"/>
          <w:szCs w:val="24"/>
        </w:rPr>
        <w:t xml:space="preserve"> </w:t>
      </w:r>
      <w:r w:rsidR="00B701D4" w:rsidRPr="00C8523C">
        <w:rPr>
          <w:rFonts w:cs="Times New Roman"/>
          <w:szCs w:val="24"/>
        </w:rPr>
        <w:t xml:space="preserve">Total Pembiayaan Perbankan </w:t>
      </w:r>
      <w:r w:rsidR="00B701D4" w:rsidRPr="00C8523C">
        <w:rPr>
          <w:rFonts w:cs="Times New Roman"/>
          <w:szCs w:val="24"/>
        </w:rPr>
        <w:lastRenderedPageBreak/>
        <w:t>Syariah</w:t>
      </w:r>
      <w:r w:rsidR="001D3E68" w:rsidRPr="00C8523C">
        <w:rPr>
          <w:rFonts w:cs="Times New Roman"/>
          <w:szCs w:val="24"/>
        </w:rPr>
        <w:t>.</w:t>
      </w:r>
      <w:r w:rsidRPr="00C8523C">
        <w:rPr>
          <w:rFonts w:cs="Times New Roman"/>
          <w:szCs w:val="24"/>
        </w:rPr>
        <w:t xml:space="preserve"> </w:t>
      </w:r>
      <w:r w:rsidR="001D3E68" w:rsidRPr="00C8523C">
        <w:rPr>
          <w:rFonts w:cs="Times New Roman"/>
          <w:szCs w:val="24"/>
        </w:rPr>
        <w:t>Melalui</w:t>
      </w:r>
      <w:r w:rsidRPr="00C8523C">
        <w:rPr>
          <w:rFonts w:cs="Times New Roman"/>
          <w:szCs w:val="24"/>
        </w:rPr>
        <w:t xml:space="preserve"> </w:t>
      </w:r>
      <w:r w:rsidR="001D3E68" w:rsidRPr="00C8523C">
        <w:rPr>
          <w:rFonts w:cs="Times New Roman"/>
          <w:szCs w:val="24"/>
        </w:rPr>
        <w:t>Analisis</w:t>
      </w:r>
      <w:r w:rsidRPr="00C8523C">
        <w:rPr>
          <w:rFonts w:cs="Times New Roman"/>
          <w:szCs w:val="24"/>
        </w:rPr>
        <w:t xml:space="preserve"> </w:t>
      </w:r>
      <w:r w:rsidR="001D3E68" w:rsidRPr="00C8523C">
        <w:rPr>
          <w:rFonts w:cs="Times New Roman"/>
          <w:szCs w:val="24"/>
        </w:rPr>
        <w:t>Pengaruh</w:t>
      </w:r>
      <w:r w:rsidRPr="00C8523C">
        <w:rPr>
          <w:rFonts w:cs="Times New Roman"/>
          <w:szCs w:val="24"/>
        </w:rPr>
        <w:t xml:space="preserve"> </w:t>
      </w:r>
      <w:r w:rsidR="001D3E68" w:rsidRPr="00C8523C">
        <w:rPr>
          <w:rFonts w:cs="Times New Roman"/>
          <w:szCs w:val="24"/>
        </w:rPr>
        <w:t>Kurs</w:t>
      </w:r>
      <w:r w:rsidRPr="00C8523C">
        <w:rPr>
          <w:rFonts w:cs="Times New Roman"/>
          <w:szCs w:val="24"/>
        </w:rPr>
        <w:t xml:space="preserve"> </w:t>
      </w:r>
      <w:r w:rsidR="001D3E68" w:rsidRPr="00C8523C">
        <w:rPr>
          <w:rFonts w:cs="Times New Roman"/>
          <w:szCs w:val="24"/>
        </w:rPr>
        <w:t>Rupiah,</w:t>
      </w:r>
      <w:r w:rsidRPr="00C8523C">
        <w:rPr>
          <w:rFonts w:cs="Times New Roman"/>
          <w:szCs w:val="24"/>
        </w:rPr>
        <w:t xml:space="preserve"> </w:t>
      </w:r>
      <w:r w:rsidR="001D3E68" w:rsidRPr="00C8523C">
        <w:rPr>
          <w:rFonts w:cs="Times New Roman"/>
          <w:szCs w:val="24"/>
        </w:rPr>
        <w:t>Laju</w:t>
      </w:r>
      <w:r w:rsidRPr="00C8523C">
        <w:rPr>
          <w:rFonts w:cs="Times New Roman"/>
          <w:szCs w:val="24"/>
        </w:rPr>
        <w:t xml:space="preserve"> </w:t>
      </w:r>
      <w:r w:rsidR="008E25A2" w:rsidRPr="00C8523C">
        <w:rPr>
          <w:rFonts w:cs="Times New Roman"/>
          <w:szCs w:val="24"/>
        </w:rPr>
        <w:t>Inflasi</w:t>
      </w:r>
      <w:r w:rsidR="001D3E68" w:rsidRPr="00C8523C">
        <w:rPr>
          <w:rFonts w:cs="Times New Roman"/>
          <w:szCs w:val="24"/>
        </w:rPr>
        <w:t>,</w:t>
      </w:r>
      <w:r w:rsidRPr="00C8523C">
        <w:rPr>
          <w:rFonts w:cs="Times New Roman"/>
          <w:szCs w:val="24"/>
        </w:rPr>
        <w:t xml:space="preserve"> </w:t>
      </w:r>
      <w:r w:rsidR="001D3E68" w:rsidRPr="00C8523C">
        <w:rPr>
          <w:rFonts w:cs="Times New Roman"/>
          <w:szCs w:val="24"/>
        </w:rPr>
        <w:t>Jumlah</w:t>
      </w:r>
      <w:r w:rsidRPr="00C8523C">
        <w:rPr>
          <w:rFonts w:cs="Times New Roman"/>
          <w:szCs w:val="24"/>
        </w:rPr>
        <w:t xml:space="preserve"> </w:t>
      </w:r>
      <w:r w:rsidR="001D3E68" w:rsidRPr="00C8523C">
        <w:rPr>
          <w:rFonts w:cs="Times New Roman"/>
          <w:szCs w:val="24"/>
        </w:rPr>
        <w:t>Uang</w:t>
      </w:r>
      <w:r w:rsidRPr="00C8523C">
        <w:rPr>
          <w:rFonts w:cs="Times New Roman"/>
          <w:szCs w:val="24"/>
        </w:rPr>
        <w:t xml:space="preserve"> </w:t>
      </w:r>
      <w:r w:rsidR="001D3E68" w:rsidRPr="00C8523C">
        <w:rPr>
          <w:rFonts w:cs="Times New Roman"/>
          <w:szCs w:val="24"/>
        </w:rPr>
        <w:t>Beredar</w:t>
      </w:r>
      <w:r w:rsidR="0013001E" w:rsidRPr="00C8523C">
        <w:rPr>
          <w:rFonts w:cs="Times New Roman"/>
          <w:szCs w:val="24"/>
        </w:rPr>
        <w:t xml:space="preserve">, </w:t>
      </w:r>
      <w:r w:rsidR="001D3E68" w:rsidRPr="00C8523C">
        <w:rPr>
          <w:rFonts w:cs="Times New Roman"/>
          <w:szCs w:val="24"/>
        </w:rPr>
        <w:t>Pertumbuhan</w:t>
      </w:r>
      <w:r w:rsidRPr="00C8523C">
        <w:rPr>
          <w:rFonts w:cs="Times New Roman"/>
          <w:szCs w:val="24"/>
        </w:rPr>
        <w:t xml:space="preserve"> </w:t>
      </w:r>
      <w:r w:rsidR="001D3E68" w:rsidRPr="00C8523C">
        <w:rPr>
          <w:rFonts w:cs="Times New Roman"/>
          <w:szCs w:val="24"/>
        </w:rPr>
        <w:t>Ekspor,</w:t>
      </w:r>
      <w:r w:rsidR="009C49E1" w:rsidRPr="00C8523C">
        <w:rPr>
          <w:rFonts w:cs="Times New Roman"/>
          <w:szCs w:val="24"/>
        </w:rPr>
        <w:t xml:space="preserve"> </w:t>
      </w:r>
      <w:r w:rsidR="001D3E68" w:rsidRPr="00C8523C">
        <w:rPr>
          <w:rFonts w:cs="Times New Roman"/>
          <w:szCs w:val="24"/>
        </w:rPr>
        <w:t>Dana</w:t>
      </w:r>
      <w:r w:rsidRPr="00C8523C">
        <w:rPr>
          <w:rFonts w:cs="Times New Roman"/>
          <w:szCs w:val="24"/>
        </w:rPr>
        <w:t xml:space="preserve"> </w:t>
      </w:r>
      <w:r w:rsidR="001D3E68" w:rsidRPr="00C8523C">
        <w:rPr>
          <w:rFonts w:cs="Times New Roman"/>
          <w:szCs w:val="24"/>
        </w:rPr>
        <w:t>Pihak</w:t>
      </w:r>
      <w:r w:rsidRPr="00C8523C">
        <w:rPr>
          <w:rFonts w:cs="Times New Roman"/>
          <w:szCs w:val="24"/>
        </w:rPr>
        <w:t xml:space="preserve"> </w:t>
      </w:r>
      <w:r w:rsidR="001D3E68" w:rsidRPr="00C8523C">
        <w:rPr>
          <w:rFonts w:cs="Times New Roman"/>
          <w:szCs w:val="24"/>
        </w:rPr>
        <w:t>Ketiga</w:t>
      </w:r>
      <w:r w:rsidR="009C49E1" w:rsidRPr="00C8523C">
        <w:rPr>
          <w:rFonts w:cs="Times New Roman"/>
          <w:szCs w:val="24"/>
        </w:rPr>
        <w:t>, dan Bagi Hasil</w:t>
      </w:r>
      <w:r w:rsidRPr="00C8523C">
        <w:rPr>
          <w:rFonts w:cs="Times New Roman"/>
          <w:szCs w:val="24"/>
        </w:rPr>
        <w:t xml:space="preserve"> </w:t>
      </w:r>
      <w:r w:rsidR="001D3E68" w:rsidRPr="00C8523C">
        <w:rPr>
          <w:rFonts w:cs="Times New Roman"/>
          <w:szCs w:val="24"/>
        </w:rPr>
        <w:t>terhadap</w:t>
      </w:r>
      <w:r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001D3E68" w:rsidRPr="00C8523C">
        <w:rPr>
          <w:rFonts w:cs="Times New Roman"/>
          <w:szCs w:val="24"/>
        </w:rPr>
        <w:t>.</w:t>
      </w:r>
      <w:r w:rsidRPr="00C8523C">
        <w:rPr>
          <w:rFonts w:cs="Times New Roman"/>
          <w:szCs w:val="24"/>
        </w:rPr>
        <w:t xml:space="preserve"> </w:t>
      </w:r>
      <w:r w:rsidR="001D3E68" w:rsidRPr="00C8523C">
        <w:rPr>
          <w:rFonts w:cs="Times New Roman"/>
          <w:szCs w:val="24"/>
        </w:rPr>
        <w:t>Penelitian</w:t>
      </w:r>
      <w:r w:rsidRPr="00C8523C">
        <w:rPr>
          <w:rFonts w:cs="Times New Roman"/>
          <w:szCs w:val="24"/>
        </w:rPr>
        <w:t xml:space="preserve"> </w:t>
      </w:r>
      <w:r w:rsidR="001D3E68" w:rsidRPr="00C8523C">
        <w:rPr>
          <w:rFonts w:cs="Times New Roman"/>
          <w:szCs w:val="24"/>
        </w:rPr>
        <w:t>ini</w:t>
      </w:r>
      <w:r w:rsidRPr="00C8523C">
        <w:rPr>
          <w:rFonts w:cs="Times New Roman"/>
          <w:szCs w:val="24"/>
        </w:rPr>
        <w:t xml:space="preserve"> </w:t>
      </w:r>
      <w:r w:rsidR="001D3E68" w:rsidRPr="00C8523C">
        <w:rPr>
          <w:rFonts w:cs="Times New Roman"/>
          <w:szCs w:val="24"/>
        </w:rPr>
        <w:t>diharapkan</w:t>
      </w:r>
      <w:r w:rsidRPr="00C8523C">
        <w:rPr>
          <w:rFonts w:cs="Times New Roman"/>
          <w:szCs w:val="24"/>
        </w:rPr>
        <w:t xml:space="preserve"> </w:t>
      </w:r>
      <w:r w:rsidR="001D3E68" w:rsidRPr="00C8523C">
        <w:rPr>
          <w:rFonts w:cs="Times New Roman"/>
          <w:szCs w:val="24"/>
        </w:rPr>
        <w:t>mampu</w:t>
      </w:r>
      <w:r w:rsidRPr="00C8523C">
        <w:rPr>
          <w:rFonts w:cs="Times New Roman"/>
          <w:szCs w:val="24"/>
        </w:rPr>
        <w:t xml:space="preserve"> </w:t>
      </w:r>
      <w:r w:rsidR="001D3E68" w:rsidRPr="00C8523C">
        <w:rPr>
          <w:rFonts w:cs="Times New Roman"/>
          <w:szCs w:val="24"/>
        </w:rPr>
        <w:t>menjelaskan</w:t>
      </w:r>
      <w:r w:rsidRPr="00C8523C">
        <w:rPr>
          <w:rFonts w:cs="Times New Roman"/>
          <w:szCs w:val="24"/>
        </w:rPr>
        <w:t xml:space="preserve"> </w:t>
      </w:r>
      <w:r w:rsidR="001D3E68" w:rsidRPr="00C8523C">
        <w:rPr>
          <w:rFonts w:cs="Times New Roman"/>
          <w:szCs w:val="24"/>
        </w:rPr>
        <w:t>peran</w:t>
      </w:r>
      <w:r w:rsidRPr="00C8523C">
        <w:rPr>
          <w:rFonts w:cs="Times New Roman"/>
          <w:szCs w:val="24"/>
        </w:rPr>
        <w:t xml:space="preserve"> </w:t>
      </w:r>
      <w:r w:rsidR="001D3E68" w:rsidRPr="00C8523C">
        <w:rPr>
          <w:rFonts w:cs="Times New Roman"/>
          <w:szCs w:val="24"/>
        </w:rPr>
        <w:t>kondisi</w:t>
      </w:r>
      <w:r w:rsidRPr="00C8523C">
        <w:rPr>
          <w:rFonts w:cs="Times New Roman"/>
          <w:szCs w:val="24"/>
        </w:rPr>
        <w:t xml:space="preserve"> </w:t>
      </w:r>
      <w:r w:rsidR="001D3E68" w:rsidRPr="00C8523C">
        <w:rPr>
          <w:rFonts w:cs="Times New Roman"/>
          <w:szCs w:val="24"/>
        </w:rPr>
        <w:t>ekonomi</w:t>
      </w:r>
      <w:r w:rsidRPr="00C8523C">
        <w:rPr>
          <w:rFonts w:cs="Times New Roman"/>
          <w:szCs w:val="24"/>
        </w:rPr>
        <w:t xml:space="preserve"> </w:t>
      </w:r>
      <w:r w:rsidR="001D3E68" w:rsidRPr="00C8523C">
        <w:rPr>
          <w:rFonts w:cs="Times New Roman"/>
          <w:szCs w:val="24"/>
        </w:rPr>
        <w:t>dan</w:t>
      </w:r>
      <w:r w:rsidRPr="00C8523C">
        <w:rPr>
          <w:rFonts w:cs="Times New Roman"/>
          <w:szCs w:val="24"/>
        </w:rPr>
        <w:t xml:space="preserve"> </w:t>
      </w:r>
      <w:r w:rsidR="001D3E68" w:rsidRPr="00C8523C">
        <w:rPr>
          <w:rFonts w:cs="Times New Roman"/>
          <w:szCs w:val="24"/>
        </w:rPr>
        <w:t>penghimpunan</w:t>
      </w:r>
      <w:r w:rsidRPr="00C8523C">
        <w:rPr>
          <w:rFonts w:cs="Times New Roman"/>
          <w:szCs w:val="24"/>
        </w:rPr>
        <w:t xml:space="preserve"> </w:t>
      </w:r>
      <w:r w:rsidR="001D3E68" w:rsidRPr="00C8523C">
        <w:rPr>
          <w:rFonts w:cs="Times New Roman"/>
          <w:szCs w:val="24"/>
        </w:rPr>
        <w:t>dana</w:t>
      </w:r>
      <w:r w:rsidRPr="00C8523C">
        <w:rPr>
          <w:rFonts w:cs="Times New Roman"/>
          <w:szCs w:val="24"/>
        </w:rPr>
        <w:t xml:space="preserve"> </w:t>
      </w:r>
      <w:r w:rsidR="001D3E68" w:rsidRPr="00C8523C">
        <w:rPr>
          <w:rFonts w:cs="Times New Roman"/>
          <w:szCs w:val="24"/>
        </w:rPr>
        <w:t>masyarakat</w:t>
      </w:r>
      <w:r w:rsidRPr="00C8523C">
        <w:rPr>
          <w:rFonts w:cs="Times New Roman"/>
          <w:szCs w:val="24"/>
        </w:rPr>
        <w:t xml:space="preserve"> </w:t>
      </w:r>
      <w:r w:rsidR="001D3E68" w:rsidRPr="00C8523C">
        <w:rPr>
          <w:rFonts w:cs="Times New Roman"/>
          <w:szCs w:val="24"/>
        </w:rPr>
        <w:t>dalam</w:t>
      </w:r>
      <w:r w:rsidRPr="00C8523C">
        <w:rPr>
          <w:rFonts w:cs="Times New Roman"/>
          <w:szCs w:val="24"/>
        </w:rPr>
        <w:t xml:space="preserve"> </w:t>
      </w:r>
      <w:r w:rsidR="001D3E68" w:rsidRPr="00C8523C">
        <w:rPr>
          <w:rFonts w:cs="Times New Roman"/>
          <w:szCs w:val="24"/>
        </w:rPr>
        <w:t>mempengaruhi</w:t>
      </w:r>
      <w:r w:rsidRPr="00C8523C">
        <w:rPr>
          <w:rFonts w:cs="Times New Roman"/>
          <w:szCs w:val="24"/>
        </w:rPr>
        <w:t xml:space="preserve"> </w:t>
      </w:r>
      <w:r w:rsidR="001D3E68" w:rsidRPr="00C8523C">
        <w:rPr>
          <w:rFonts w:cs="Times New Roman"/>
          <w:szCs w:val="24"/>
        </w:rPr>
        <w:t>kinerja</w:t>
      </w:r>
      <w:r w:rsidRPr="00C8523C">
        <w:rPr>
          <w:rFonts w:cs="Times New Roman"/>
          <w:szCs w:val="24"/>
        </w:rPr>
        <w:t xml:space="preserve"> </w:t>
      </w:r>
      <w:r w:rsidR="00B701D4" w:rsidRPr="00C8523C">
        <w:rPr>
          <w:rFonts w:cs="Times New Roman"/>
          <w:szCs w:val="24"/>
        </w:rPr>
        <w:t>Total Pembiayaan Perbankan Syariah</w:t>
      </w:r>
      <w:r w:rsidR="006A3E2B" w:rsidRPr="00C8523C">
        <w:rPr>
          <w:rFonts w:cs="Times New Roman"/>
          <w:szCs w:val="24"/>
        </w:rPr>
        <w:t>.</w:t>
      </w:r>
      <w:r w:rsidRPr="00C8523C">
        <w:rPr>
          <w:rFonts w:cs="Times New Roman"/>
          <w:szCs w:val="24"/>
        </w:rPr>
        <w:t xml:space="preserve"> </w:t>
      </w:r>
      <w:r w:rsidR="006A3E2B" w:rsidRPr="00C8523C">
        <w:rPr>
          <w:rFonts w:cs="Times New Roman"/>
          <w:szCs w:val="24"/>
        </w:rPr>
        <w:t>Temuan</w:t>
      </w:r>
      <w:r w:rsidRPr="00C8523C">
        <w:rPr>
          <w:rFonts w:cs="Times New Roman"/>
          <w:szCs w:val="24"/>
        </w:rPr>
        <w:t xml:space="preserve"> </w:t>
      </w:r>
      <w:r w:rsidR="006A3E2B" w:rsidRPr="00C8523C">
        <w:rPr>
          <w:rFonts w:cs="Times New Roman"/>
          <w:szCs w:val="24"/>
        </w:rPr>
        <w:t>penelitian</w:t>
      </w:r>
      <w:r w:rsidRPr="00C8523C">
        <w:rPr>
          <w:rFonts w:cs="Times New Roman"/>
          <w:szCs w:val="24"/>
        </w:rPr>
        <w:t xml:space="preserve"> </w:t>
      </w:r>
      <w:r w:rsidR="006A3E2B" w:rsidRPr="00C8523C">
        <w:rPr>
          <w:rFonts w:cs="Times New Roman"/>
          <w:szCs w:val="24"/>
        </w:rPr>
        <w:t>ini</w:t>
      </w:r>
      <w:r w:rsidRPr="00C8523C">
        <w:rPr>
          <w:rFonts w:cs="Times New Roman"/>
          <w:szCs w:val="24"/>
        </w:rPr>
        <w:t xml:space="preserve"> </w:t>
      </w:r>
      <w:r w:rsidR="006A3E2B" w:rsidRPr="00C8523C">
        <w:rPr>
          <w:rFonts w:cs="Times New Roman"/>
          <w:szCs w:val="24"/>
        </w:rPr>
        <w:t>diharapkan</w:t>
      </w:r>
      <w:r w:rsidRPr="00C8523C">
        <w:rPr>
          <w:rFonts w:cs="Times New Roman"/>
          <w:szCs w:val="24"/>
        </w:rPr>
        <w:t xml:space="preserve"> </w:t>
      </w:r>
      <w:r w:rsidR="006A3E2B" w:rsidRPr="00C8523C">
        <w:rPr>
          <w:rFonts w:cs="Times New Roman"/>
          <w:szCs w:val="24"/>
        </w:rPr>
        <w:t>dapat</w:t>
      </w:r>
      <w:r w:rsidRPr="00C8523C">
        <w:rPr>
          <w:rFonts w:cs="Times New Roman"/>
          <w:szCs w:val="24"/>
        </w:rPr>
        <w:t xml:space="preserve"> </w:t>
      </w:r>
      <w:r w:rsidR="006A3E2B" w:rsidRPr="00C8523C">
        <w:rPr>
          <w:rFonts w:cs="Times New Roman"/>
          <w:szCs w:val="24"/>
        </w:rPr>
        <w:t>memperkaya</w:t>
      </w:r>
      <w:r w:rsidRPr="00C8523C">
        <w:rPr>
          <w:rFonts w:cs="Times New Roman"/>
          <w:szCs w:val="24"/>
        </w:rPr>
        <w:t xml:space="preserve"> </w:t>
      </w:r>
      <w:r w:rsidR="006A3E2B" w:rsidRPr="00C8523C">
        <w:rPr>
          <w:rFonts w:cs="Times New Roman"/>
          <w:szCs w:val="24"/>
        </w:rPr>
        <w:t>teori</w:t>
      </w:r>
      <w:r w:rsidRPr="00C8523C">
        <w:rPr>
          <w:rFonts w:cs="Times New Roman"/>
          <w:szCs w:val="24"/>
        </w:rPr>
        <w:t xml:space="preserve"> </w:t>
      </w:r>
      <w:r w:rsidR="006A3E2B" w:rsidRPr="00C8523C">
        <w:rPr>
          <w:rFonts w:cs="Times New Roman"/>
          <w:szCs w:val="24"/>
        </w:rPr>
        <w:t>yang</w:t>
      </w:r>
      <w:r w:rsidRPr="00C8523C">
        <w:rPr>
          <w:rFonts w:cs="Times New Roman"/>
          <w:szCs w:val="24"/>
        </w:rPr>
        <w:t xml:space="preserve"> </w:t>
      </w:r>
      <w:r w:rsidR="006A3E2B" w:rsidRPr="00C8523C">
        <w:rPr>
          <w:rFonts w:cs="Times New Roman"/>
          <w:szCs w:val="24"/>
        </w:rPr>
        <w:t>membahas</w:t>
      </w:r>
      <w:r w:rsidRPr="00C8523C">
        <w:rPr>
          <w:rFonts w:cs="Times New Roman"/>
          <w:szCs w:val="24"/>
        </w:rPr>
        <w:t xml:space="preserve"> </w:t>
      </w:r>
      <w:r w:rsidR="006A3E2B" w:rsidRPr="00C8523C">
        <w:rPr>
          <w:rFonts w:cs="Times New Roman"/>
          <w:szCs w:val="24"/>
        </w:rPr>
        <w:t>mekanisme</w:t>
      </w:r>
      <w:r w:rsidRPr="00C8523C">
        <w:rPr>
          <w:rFonts w:cs="Times New Roman"/>
          <w:szCs w:val="24"/>
        </w:rPr>
        <w:t xml:space="preserve"> </w:t>
      </w:r>
      <w:r w:rsidR="006A3E2B" w:rsidRPr="00C8523C">
        <w:rPr>
          <w:rFonts w:cs="Times New Roman"/>
          <w:szCs w:val="24"/>
        </w:rPr>
        <w:t>transmisi</w:t>
      </w:r>
      <w:r w:rsidRPr="00C8523C">
        <w:rPr>
          <w:rFonts w:cs="Times New Roman"/>
          <w:szCs w:val="24"/>
        </w:rPr>
        <w:t xml:space="preserve"> </w:t>
      </w:r>
      <w:r w:rsidR="006A3E2B" w:rsidRPr="00C8523C">
        <w:rPr>
          <w:rFonts w:cs="Times New Roman"/>
          <w:szCs w:val="24"/>
        </w:rPr>
        <w:t>ekonomi</w:t>
      </w:r>
      <w:r w:rsidRPr="00C8523C">
        <w:rPr>
          <w:rFonts w:cs="Times New Roman"/>
          <w:szCs w:val="24"/>
        </w:rPr>
        <w:t xml:space="preserve"> </w:t>
      </w:r>
      <w:r w:rsidR="006A3E2B" w:rsidRPr="00C8523C">
        <w:rPr>
          <w:rFonts w:cs="Times New Roman"/>
          <w:szCs w:val="24"/>
        </w:rPr>
        <w:t>makro</w:t>
      </w:r>
      <w:r w:rsidRPr="00C8523C">
        <w:rPr>
          <w:rFonts w:cs="Times New Roman"/>
          <w:szCs w:val="24"/>
        </w:rPr>
        <w:t xml:space="preserve"> </w:t>
      </w:r>
      <w:r w:rsidR="006A3E2B" w:rsidRPr="00C8523C">
        <w:rPr>
          <w:rFonts w:cs="Times New Roman"/>
          <w:szCs w:val="24"/>
        </w:rPr>
        <w:t>terhadap</w:t>
      </w:r>
      <w:r w:rsidRPr="00C8523C">
        <w:rPr>
          <w:rFonts w:cs="Times New Roman"/>
          <w:szCs w:val="24"/>
        </w:rPr>
        <w:t xml:space="preserve"> </w:t>
      </w:r>
      <w:r w:rsidR="006A3E2B" w:rsidRPr="00C8523C">
        <w:rPr>
          <w:rFonts w:cs="Times New Roman"/>
          <w:szCs w:val="24"/>
        </w:rPr>
        <w:t>sektor</w:t>
      </w:r>
      <w:r w:rsidRPr="00C8523C">
        <w:rPr>
          <w:rFonts w:cs="Times New Roman"/>
          <w:szCs w:val="24"/>
        </w:rPr>
        <w:t xml:space="preserve"> </w:t>
      </w:r>
      <w:r w:rsidR="006A3E2B" w:rsidRPr="00C8523C">
        <w:rPr>
          <w:rFonts w:cs="Times New Roman"/>
          <w:szCs w:val="24"/>
        </w:rPr>
        <w:t>perbankan</w:t>
      </w:r>
      <w:r w:rsidRPr="00C8523C">
        <w:rPr>
          <w:rFonts w:cs="Times New Roman"/>
          <w:szCs w:val="24"/>
        </w:rPr>
        <w:t xml:space="preserve"> </w:t>
      </w:r>
      <w:r w:rsidR="006A3E2B" w:rsidRPr="00C8523C">
        <w:rPr>
          <w:rFonts w:cs="Times New Roman"/>
          <w:szCs w:val="24"/>
        </w:rPr>
        <w:t>syariah,</w:t>
      </w:r>
      <w:r w:rsidRPr="00C8523C">
        <w:rPr>
          <w:rFonts w:cs="Times New Roman"/>
          <w:szCs w:val="24"/>
        </w:rPr>
        <w:t xml:space="preserve"> </w:t>
      </w:r>
      <w:r w:rsidR="006A3E2B" w:rsidRPr="00C8523C">
        <w:rPr>
          <w:rFonts w:cs="Times New Roman"/>
          <w:szCs w:val="24"/>
        </w:rPr>
        <w:t>serta</w:t>
      </w:r>
      <w:r w:rsidRPr="00C8523C">
        <w:rPr>
          <w:rFonts w:cs="Times New Roman"/>
          <w:szCs w:val="24"/>
        </w:rPr>
        <w:t xml:space="preserve"> </w:t>
      </w:r>
      <w:r w:rsidR="006A3E2B" w:rsidRPr="00C8523C">
        <w:rPr>
          <w:rFonts w:cs="Times New Roman"/>
          <w:szCs w:val="24"/>
        </w:rPr>
        <w:t>menjadi</w:t>
      </w:r>
      <w:r w:rsidRPr="00C8523C">
        <w:rPr>
          <w:rFonts w:cs="Times New Roman"/>
          <w:szCs w:val="24"/>
        </w:rPr>
        <w:t xml:space="preserve"> </w:t>
      </w:r>
      <w:r w:rsidR="006A3E2B" w:rsidRPr="00C8523C">
        <w:rPr>
          <w:rFonts w:cs="Times New Roman"/>
          <w:szCs w:val="24"/>
        </w:rPr>
        <w:t>dasar</w:t>
      </w:r>
      <w:r w:rsidRPr="00C8523C">
        <w:rPr>
          <w:rFonts w:cs="Times New Roman"/>
          <w:szCs w:val="24"/>
        </w:rPr>
        <w:t xml:space="preserve"> </w:t>
      </w:r>
      <w:r w:rsidR="006A3E2B" w:rsidRPr="00C8523C">
        <w:rPr>
          <w:rFonts w:cs="Times New Roman"/>
          <w:szCs w:val="24"/>
        </w:rPr>
        <w:t>pengembangan</w:t>
      </w:r>
      <w:r w:rsidRPr="00C8523C">
        <w:rPr>
          <w:rFonts w:cs="Times New Roman"/>
          <w:szCs w:val="24"/>
        </w:rPr>
        <w:t xml:space="preserve"> </w:t>
      </w:r>
      <w:r w:rsidR="006A3E2B" w:rsidRPr="00C8523C">
        <w:rPr>
          <w:rFonts w:cs="Times New Roman"/>
          <w:szCs w:val="24"/>
        </w:rPr>
        <w:t>penelitian</w:t>
      </w:r>
      <w:r w:rsidRPr="00C8523C">
        <w:rPr>
          <w:rFonts w:cs="Times New Roman"/>
          <w:szCs w:val="24"/>
        </w:rPr>
        <w:t xml:space="preserve"> </w:t>
      </w:r>
      <w:r w:rsidR="006A3E2B" w:rsidRPr="00C8523C">
        <w:rPr>
          <w:rFonts w:cs="Times New Roman"/>
          <w:szCs w:val="24"/>
        </w:rPr>
        <w:t>selanjutnya</w:t>
      </w:r>
      <w:r w:rsidRPr="00C8523C">
        <w:rPr>
          <w:rFonts w:cs="Times New Roman"/>
          <w:szCs w:val="24"/>
        </w:rPr>
        <w:t xml:space="preserve"> </w:t>
      </w:r>
      <w:r w:rsidR="006A3E2B" w:rsidRPr="00C8523C">
        <w:rPr>
          <w:rFonts w:cs="Times New Roman"/>
          <w:szCs w:val="24"/>
        </w:rPr>
        <w:t>yang</w:t>
      </w:r>
      <w:r w:rsidRPr="00C8523C">
        <w:rPr>
          <w:rFonts w:cs="Times New Roman"/>
          <w:szCs w:val="24"/>
        </w:rPr>
        <w:t xml:space="preserve"> </w:t>
      </w:r>
      <w:r w:rsidR="006A3E2B" w:rsidRPr="00C8523C">
        <w:rPr>
          <w:rFonts w:cs="Times New Roman"/>
          <w:szCs w:val="24"/>
        </w:rPr>
        <w:t>berkaitan</w:t>
      </w:r>
      <w:r w:rsidRPr="00C8523C">
        <w:rPr>
          <w:rFonts w:cs="Times New Roman"/>
          <w:szCs w:val="24"/>
        </w:rPr>
        <w:t xml:space="preserve"> </w:t>
      </w:r>
      <w:r w:rsidR="006A3E2B" w:rsidRPr="00C8523C">
        <w:rPr>
          <w:rFonts w:cs="Times New Roman"/>
          <w:szCs w:val="24"/>
        </w:rPr>
        <w:t>dengan</w:t>
      </w:r>
      <w:r w:rsidRPr="00C8523C">
        <w:rPr>
          <w:rFonts w:cs="Times New Roman"/>
          <w:szCs w:val="24"/>
        </w:rPr>
        <w:t xml:space="preserve"> </w:t>
      </w:r>
      <w:r w:rsidR="006A3E2B" w:rsidRPr="00C8523C">
        <w:rPr>
          <w:rFonts w:cs="Times New Roman"/>
          <w:szCs w:val="24"/>
        </w:rPr>
        <w:t>Pembiayaan</w:t>
      </w:r>
      <w:r w:rsidRPr="00C8523C">
        <w:rPr>
          <w:rFonts w:cs="Times New Roman"/>
          <w:szCs w:val="24"/>
        </w:rPr>
        <w:t xml:space="preserve"> </w:t>
      </w:r>
      <w:r w:rsidR="006A3E2B" w:rsidRPr="00C8523C">
        <w:rPr>
          <w:rFonts w:cs="Times New Roman"/>
          <w:szCs w:val="24"/>
        </w:rPr>
        <w:t>dan</w:t>
      </w:r>
      <w:r w:rsidRPr="00C8523C">
        <w:rPr>
          <w:rFonts w:cs="Times New Roman"/>
          <w:szCs w:val="24"/>
        </w:rPr>
        <w:t xml:space="preserve"> </w:t>
      </w:r>
      <w:r w:rsidR="006A3E2B" w:rsidRPr="00C8523C">
        <w:rPr>
          <w:rFonts w:cs="Times New Roman"/>
          <w:szCs w:val="24"/>
        </w:rPr>
        <w:t>Stabilitas</w:t>
      </w:r>
      <w:r w:rsidRPr="00C8523C">
        <w:rPr>
          <w:rFonts w:cs="Times New Roman"/>
          <w:szCs w:val="24"/>
        </w:rPr>
        <w:t xml:space="preserve"> </w:t>
      </w:r>
      <w:r w:rsidR="006A3E2B" w:rsidRPr="00C8523C">
        <w:rPr>
          <w:rFonts w:cs="Times New Roman"/>
          <w:szCs w:val="24"/>
        </w:rPr>
        <w:t>Perbankan</w:t>
      </w:r>
      <w:r w:rsidRPr="00C8523C">
        <w:rPr>
          <w:rFonts w:cs="Times New Roman"/>
          <w:szCs w:val="24"/>
        </w:rPr>
        <w:t xml:space="preserve"> </w:t>
      </w:r>
      <w:r w:rsidR="006A3E2B" w:rsidRPr="00C8523C">
        <w:rPr>
          <w:rFonts w:cs="Times New Roman"/>
          <w:szCs w:val="24"/>
        </w:rPr>
        <w:t>Syariah</w:t>
      </w:r>
      <w:r w:rsidRPr="00C8523C">
        <w:rPr>
          <w:rFonts w:cs="Times New Roman"/>
          <w:szCs w:val="24"/>
        </w:rPr>
        <w:t xml:space="preserve"> </w:t>
      </w:r>
      <w:r w:rsidR="00030F8B" w:rsidRPr="00C8523C">
        <w:rPr>
          <w:rFonts w:cs="Times New Roman"/>
          <w:szCs w:val="24"/>
        </w:rPr>
        <w:t>Di Indonesia</w:t>
      </w:r>
      <w:r w:rsidRPr="00C8523C">
        <w:rPr>
          <w:rFonts w:cs="Times New Roman"/>
          <w:szCs w:val="24"/>
        </w:rPr>
        <w:t xml:space="preserve"> </w:t>
      </w:r>
      <w:r w:rsidR="006A3E2B" w:rsidRPr="00C8523C">
        <w:rPr>
          <w:rFonts w:cs="Times New Roman"/>
          <w:szCs w:val="24"/>
        </w:rPr>
        <w:t>pada</w:t>
      </w:r>
      <w:r w:rsidRPr="00C8523C">
        <w:rPr>
          <w:rFonts w:cs="Times New Roman"/>
          <w:szCs w:val="24"/>
        </w:rPr>
        <w:t xml:space="preserve"> </w:t>
      </w:r>
      <w:r w:rsidR="006A3E2B" w:rsidRPr="00C8523C">
        <w:rPr>
          <w:rFonts w:cs="Times New Roman"/>
          <w:szCs w:val="24"/>
        </w:rPr>
        <w:t>Periode</w:t>
      </w:r>
      <w:r w:rsidRPr="00C8523C">
        <w:rPr>
          <w:rFonts w:cs="Times New Roman"/>
          <w:szCs w:val="24"/>
        </w:rPr>
        <w:t xml:space="preserve"> </w:t>
      </w:r>
      <w:r w:rsidR="008F3611" w:rsidRPr="00C8523C">
        <w:rPr>
          <w:rFonts w:cs="Times New Roman"/>
          <w:szCs w:val="24"/>
        </w:rPr>
        <w:t>2004-2024</w:t>
      </w:r>
      <w:r w:rsidR="006A3E2B" w:rsidRPr="00C8523C">
        <w:rPr>
          <w:rFonts w:cs="Times New Roman"/>
          <w:szCs w:val="24"/>
        </w:rPr>
        <w:t>.</w:t>
      </w:r>
    </w:p>
    <w:p w14:paraId="3749AE81" w14:textId="77777777" w:rsidR="008711F1" w:rsidRPr="00C8523C" w:rsidRDefault="008711F1">
      <w:pPr>
        <w:pStyle w:val="ListParagraph"/>
        <w:keepNext/>
        <w:keepLines/>
        <w:numPr>
          <w:ilvl w:val="1"/>
          <w:numId w:val="3"/>
        </w:numPr>
        <w:spacing w:before="160" w:after="80" w:line="480" w:lineRule="auto"/>
        <w:contextualSpacing w:val="0"/>
        <w:jc w:val="both"/>
        <w:outlineLvl w:val="2"/>
        <w:rPr>
          <w:rFonts w:eastAsiaTheme="majorEastAsia" w:cs="Times New Roman"/>
          <w:b/>
          <w:vanish/>
          <w:szCs w:val="24"/>
        </w:rPr>
      </w:pPr>
      <w:bookmarkStart w:id="218" w:name="_Toc220875989"/>
      <w:bookmarkStart w:id="219" w:name="_Toc220876087"/>
      <w:bookmarkStart w:id="220" w:name="_Toc220876500"/>
      <w:bookmarkStart w:id="221" w:name="_Toc221490355"/>
      <w:bookmarkStart w:id="222" w:name="_Toc221496427"/>
      <w:bookmarkStart w:id="223" w:name="_Toc226384689"/>
      <w:bookmarkStart w:id="224" w:name="_Toc227290599"/>
      <w:bookmarkStart w:id="225" w:name="_Toc227437703"/>
      <w:bookmarkStart w:id="226" w:name="_Toc227719292"/>
      <w:bookmarkStart w:id="227" w:name="_Toc227879973"/>
      <w:bookmarkStart w:id="228" w:name="_Toc227927269"/>
      <w:bookmarkStart w:id="229" w:name="_Toc227944267"/>
      <w:bookmarkStart w:id="230" w:name="_Toc228100762"/>
      <w:bookmarkStart w:id="231" w:name="_Toc228842832"/>
      <w:bookmarkStart w:id="232" w:name="_Toc228842879"/>
      <w:bookmarkStart w:id="233" w:name="_Toc231228406"/>
      <w:bookmarkStart w:id="234" w:name="_Toc231425853"/>
      <w:bookmarkStart w:id="235" w:name="_Toc231425912"/>
      <w:bookmarkStart w:id="236" w:name="_Toc231433059"/>
      <w:bookmarkStart w:id="237" w:name="_Toc231433338"/>
      <w:bookmarkStart w:id="238" w:name="_Toc231433456"/>
      <w:bookmarkStart w:id="239" w:name="_Toc231433737"/>
      <w:bookmarkStart w:id="240" w:name="_Toc231774351"/>
      <w:bookmarkStart w:id="241" w:name="_Toc231780403"/>
      <w:bookmarkStart w:id="242" w:name="_Toc231780486"/>
      <w:bookmarkStart w:id="243" w:name="_Toc231786963"/>
      <w:bookmarkStart w:id="244" w:name="_Toc231787039"/>
      <w:bookmarkStart w:id="245" w:name="_Toc231819493"/>
      <w:bookmarkStart w:id="246" w:name="_Toc231819570"/>
      <w:bookmarkStart w:id="247" w:name="_Toc231819647"/>
      <w:bookmarkStart w:id="248" w:name="_Toc232459092"/>
      <w:bookmarkStart w:id="249" w:name="_Toc232459173"/>
      <w:bookmarkStart w:id="250" w:name="_Toc233034628"/>
      <w:bookmarkStart w:id="251" w:name="_Toc233112944"/>
      <w:bookmarkStart w:id="252" w:name="_Toc233113025"/>
      <w:bookmarkStart w:id="253" w:name="_Toc233113469"/>
      <w:bookmarkStart w:id="254" w:name="_Toc233117474"/>
      <w:bookmarkStart w:id="255" w:name="_Toc242092674"/>
      <w:bookmarkStart w:id="256" w:name="_Toc242276767"/>
      <w:bookmarkStart w:id="257" w:name="_Toc242742884"/>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5B07F590" w14:textId="77777777" w:rsidR="008711F1" w:rsidRPr="00C8523C" w:rsidRDefault="008711F1">
      <w:pPr>
        <w:pStyle w:val="ListParagraph"/>
        <w:keepNext/>
        <w:keepLines/>
        <w:numPr>
          <w:ilvl w:val="2"/>
          <w:numId w:val="3"/>
        </w:numPr>
        <w:spacing w:before="160" w:after="80" w:line="480" w:lineRule="auto"/>
        <w:contextualSpacing w:val="0"/>
        <w:jc w:val="both"/>
        <w:outlineLvl w:val="2"/>
        <w:rPr>
          <w:rFonts w:eastAsiaTheme="majorEastAsia" w:cs="Times New Roman"/>
          <w:b/>
          <w:vanish/>
          <w:szCs w:val="24"/>
        </w:rPr>
      </w:pPr>
      <w:bookmarkStart w:id="258" w:name="_Toc220875990"/>
      <w:bookmarkStart w:id="259" w:name="_Toc220876088"/>
      <w:bookmarkStart w:id="260" w:name="_Toc220876501"/>
      <w:bookmarkStart w:id="261" w:name="_Toc221490356"/>
      <w:bookmarkStart w:id="262" w:name="_Toc221496428"/>
      <w:bookmarkStart w:id="263" w:name="_Toc226384690"/>
      <w:bookmarkStart w:id="264" w:name="_Toc227290600"/>
      <w:bookmarkStart w:id="265" w:name="_Toc227437704"/>
      <w:bookmarkStart w:id="266" w:name="_Toc227719293"/>
      <w:bookmarkStart w:id="267" w:name="_Toc227879974"/>
      <w:bookmarkStart w:id="268" w:name="_Toc227927270"/>
      <w:bookmarkStart w:id="269" w:name="_Toc227944268"/>
      <w:bookmarkStart w:id="270" w:name="_Toc228100763"/>
      <w:bookmarkStart w:id="271" w:name="_Toc228842833"/>
      <w:bookmarkStart w:id="272" w:name="_Toc228842880"/>
      <w:bookmarkStart w:id="273" w:name="_Toc231228407"/>
      <w:bookmarkStart w:id="274" w:name="_Toc231425854"/>
      <w:bookmarkStart w:id="275" w:name="_Toc231425913"/>
      <w:bookmarkStart w:id="276" w:name="_Toc231433060"/>
      <w:bookmarkStart w:id="277" w:name="_Toc231433339"/>
      <w:bookmarkStart w:id="278" w:name="_Toc231433457"/>
      <w:bookmarkStart w:id="279" w:name="_Toc231433738"/>
      <w:bookmarkStart w:id="280" w:name="_Toc231774352"/>
      <w:bookmarkStart w:id="281" w:name="_Toc231780404"/>
      <w:bookmarkStart w:id="282" w:name="_Toc231780487"/>
      <w:bookmarkStart w:id="283" w:name="_Toc231786964"/>
      <w:bookmarkStart w:id="284" w:name="_Toc231787040"/>
      <w:bookmarkStart w:id="285" w:name="_Toc231819494"/>
      <w:bookmarkStart w:id="286" w:name="_Toc231819571"/>
      <w:bookmarkStart w:id="287" w:name="_Toc231819648"/>
      <w:bookmarkStart w:id="288" w:name="_Toc232459093"/>
      <w:bookmarkStart w:id="289" w:name="_Toc232459174"/>
      <w:bookmarkStart w:id="290" w:name="_Toc233034629"/>
      <w:bookmarkStart w:id="291" w:name="_Toc233112945"/>
      <w:bookmarkStart w:id="292" w:name="_Toc233113026"/>
      <w:bookmarkStart w:id="293" w:name="_Toc233113470"/>
      <w:bookmarkStart w:id="294" w:name="_Toc233117475"/>
      <w:bookmarkStart w:id="295" w:name="_Toc242092675"/>
      <w:bookmarkStart w:id="296" w:name="_Toc242276768"/>
      <w:bookmarkStart w:id="297" w:name="_Toc242742885"/>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4A2D6B9F" w14:textId="2CD138B4" w:rsidR="008F2F0C" w:rsidRPr="00C8523C" w:rsidRDefault="00E809C1" w:rsidP="00A603A1">
      <w:pPr>
        <w:pStyle w:val="Heading3"/>
        <w:numPr>
          <w:ilvl w:val="0"/>
          <w:numId w:val="0"/>
        </w:numPr>
        <w:spacing w:line="480" w:lineRule="auto"/>
        <w:ind w:left="567" w:hanging="141"/>
        <w:rPr>
          <w:rFonts w:cs="Times New Roman"/>
          <w:szCs w:val="24"/>
          <w:lang w:val="en-US"/>
        </w:rPr>
      </w:pPr>
      <w:bookmarkStart w:id="298" w:name="_Toc242742886"/>
      <w:r w:rsidRPr="00C8523C">
        <w:rPr>
          <w:rFonts w:cs="Times New Roman"/>
          <w:szCs w:val="24"/>
          <w:lang w:val="en-US"/>
        </w:rPr>
        <w:t xml:space="preserve">1.4.2 </w:t>
      </w:r>
      <w:r w:rsidRPr="00C8523C">
        <w:rPr>
          <w:rFonts w:cs="Times New Roman"/>
          <w:szCs w:val="24"/>
          <w:lang w:val="en-US"/>
        </w:rPr>
        <w:tab/>
      </w:r>
      <w:r w:rsidR="008F2F0C" w:rsidRPr="00C8523C">
        <w:rPr>
          <w:rFonts w:cs="Times New Roman"/>
          <w:szCs w:val="24"/>
          <w:lang w:val="en-US"/>
        </w:rPr>
        <w:t>Manfaat</w:t>
      </w:r>
      <w:r w:rsidR="00A75B61" w:rsidRPr="00C8523C">
        <w:rPr>
          <w:rFonts w:cs="Times New Roman"/>
          <w:szCs w:val="24"/>
          <w:lang w:val="en-US"/>
        </w:rPr>
        <w:t xml:space="preserve"> </w:t>
      </w:r>
      <w:r w:rsidR="008F2F0C" w:rsidRPr="00C8523C">
        <w:rPr>
          <w:rFonts w:cs="Times New Roman"/>
          <w:szCs w:val="24"/>
          <w:lang w:val="en-US"/>
        </w:rPr>
        <w:t>Praktis</w:t>
      </w:r>
      <w:bookmarkEnd w:id="298"/>
    </w:p>
    <w:p w14:paraId="3E911934" w14:textId="4F125CBA" w:rsidR="006A3E2B" w:rsidRPr="00C8523C" w:rsidRDefault="00A75B61" w:rsidP="00A603A1">
      <w:pPr>
        <w:pStyle w:val="ListParagraph"/>
        <w:spacing w:line="480" w:lineRule="auto"/>
        <w:ind w:left="709" w:hanging="851"/>
        <w:jc w:val="both"/>
        <w:rPr>
          <w:rFonts w:cs="Times New Roman"/>
          <w:szCs w:val="24"/>
        </w:rPr>
      </w:pPr>
      <w:r w:rsidRPr="00C8523C">
        <w:rPr>
          <w:rFonts w:cs="Times New Roman"/>
          <w:szCs w:val="24"/>
        </w:rPr>
        <w:t xml:space="preserve"> </w:t>
      </w:r>
      <w:r w:rsidRPr="00C8523C">
        <w:rPr>
          <w:rFonts w:cs="Times New Roman"/>
          <w:szCs w:val="24"/>
        </w:rPr>
        <w:tab/>
      </w:r>
      <w:r w:rsidR="00760316" w:rsidRPr="00C8523C">
        <w:rPr>
          <w:rFonts w:cs="Times New Roman"/>
          <w:szCs w:val="24"/>
        </w:rPr>
        <w:tab/>
      </w:r>
      <w:r w:rsidR="00760316" w:rsidRPr="00C8523C">
        <w:rPr>
          <w:rFonts w:cs="Times New Roman"/>
          <w:szCs w:val="24"/>
        </w:rPr>
        <w:tab/>
      </w:r>
      <w:r w:rsidR="006137BF" w:rsidRPr="00C8523C">
        <w:rPr>
          <w:rFonts w:cs="Times New Roman"/>
          <w:szCs w:val="24"/>
        </w:rPr>
        <w:t>Dalam</w:t>
      </w:r>
      <w:r w:rsidRPr="00C8523C">
        <w:rPr>
          <w:rFonts w:cs="Times New Roman"/>
          <w:szCs w:val="24"/>
        </w:rPr>
        <w:t xml:space="preserve"> </w:t>
      </w:r>
      <w:r w:rsidR="006137BF" w:rsidRPr="00C8523C">
        <w:rPr>
          <w:rFonts w:cs="Times New Roman"/>
          <w:szCs w:val="24"/>
        </w:rPr>
        <w:t>Penelitian</w:t>
      </w:r>
      <w:r w:rsidRPr="00C8523C">
        <w:rPr>
          <w:rFonts w:cs="Times New Roman"/>
          <w:szCs w:val="24"/>
        </w:rPr>
        <w:t xml:space="preserve"> </w:t>
      </w:r>
      <w:r w:rsidR="008163BC" w:rsidRPr="00C8523C">
        <w:rPr>
          <w:rFonts w:cs="Times New Roman"/>
          <w:szCs w:val="24"/>
        </w:rPr>
        <w:t>ini</w:t>
      </w:r>
      <w:r w:rsidRPr="00C8523C">
        <w:rPr>
          <w:rFonts w:cs="Times New Roman"/>
          <w:szCs w:val="24"/>
        </w:rPr>
        <w:t xml:space="preserve"> </w:t>
      </w:r>
      <w:r w:rsidR="006137BF" w:rsidRPr="00C8523C">
        <w:rPr>
          <w:rFonts w:cs="Times New Roman"/>
          <w:szCs w:val="24"/>
        </w:rPr>
        <w:t>terdapat</w:t>
      </w:r>
      <w:r w:rsidRPr="00C8523C">
        <w:rPr>
          <w:rFonts w:cs="Times New Roman"/>
          <w:szCs w:val="24"/>
        </w:rPr>
        <w:t xml:space="preserve"> </w:t>
      </w:r>
      <w:r w:rsidR="006137BF" w:rsidRPr="00C8523C">
        <w:rPr>
          <w:rFonts w:cs="Times New Roman"/>
          <w:szCs w:val="24"/>
        </w:rPr>
        <w:t>beberapa</w:t>
      </w:r>
      <w:r w:rsidRPr="00C8523C">
        <w:rPr>
          <w:rFonts w:cs="Times New Roman"/>
          <w:szCs w:val="24"/>
        </w:rPr>
        <w:t xml:space="preserve"> </w:t>
      </w:r>
      <w:r w:rsidR="006137BF" w:rsidRPr="00C8523C">
        <w:rPr>
          <w:rFonts w:cs="Times New Roman"/>
          <w:szCs w:val="24"/>
        </w:rPr>
        <w:t>Manfaat</w:t>
      </w:r>
      <w:r w:rsidRPr="00C8523C">
        <w:rPr>
          <w:rFonts w:cs="Times New Roman"/>
          <w:szCs w:val="24"/>
        </w:rPr>
        <w:t xml:space="preserve"> </w:t>
      </w:r>
      <w:r w:rsidR="006137BF" w:rsidRPr="00C8523C">
        <w:rPr>
          <w:rFonts w:cs="Times New Roman"/>
          <w:szCs w:val="24"/>
        </w:rPr>
        <w:t>Praktis</w:t>
      </w:r>
      <w:r w:rsidRPr="00C8523C">
        <w:rPr>
          <w:rFonts w:cs="Times New Roman"/>
          <w:szCs w:val="24"/>
        </w:rPr>
        <w:t xml:space="preserve"> </w:t>
      </w:r>
      <w:r w:rsidR="006137BF" w:rsidRPr="00C8523C">
        <w:rPr>
          <w:rFonts w:cs="Times New Roman"/>
          <w:szCs w:val="24"/>
        </w:rPr>
        <w:t>yang</w:t>
      </w:r>
      <w:r w:rsidRPr="00C8523C">
        <w:rPr>
          <w:rFonts w:cs="Times New Roman"/>
          <w:szCs w:val="24"/>
        </w:rPr>
        <w:t xml:space="preserve"> </w:t>
      </w:r>
      <w:r w:rsidR="006137BF" w:rsidRPr="00C8523C">
        <w:rPr>
          <w:rFonts w:cs="Times New Roman"/>
          <w:szCs w:val="24"/>
        </w:rPr>
        <w:t>memberikan</w:t>
      </w:r>
      <w:r w:rsidRPr="00C8523C">
        <w:rPr>
          <w:rFonts w:cs="Times New Roman"/>
          <w:szCs w:val="24"/>
        </w:rPr>
        <w:t xml:space="preserve"> </w:t>
      </w:r>
      <w:r w:rsidR="006137BF" w:rsidRPr="00C8523C">
        <w:rPr>
          <w:rFonts w:cs="Times New Roman"/>
          <w:szCs w:val="24"/>
        </w:rPr>
        <w:t>manfaat</w:t>
      </w:r>
      <w:r w:rsidRPr="00C8523C">
        <w:rPr>
          <w:rFonts w:cs="Times New Roman"/>
          <w:szCs w:val="24"/>
        </w:rPr>
        <w:t xml:space="preserve"> </w:t>
      </w:r>
      <w:r w:rsidR="006137BF" w:rsidRPr="00C8523C">
        <w:rPr>
          <w:rFonts w:cs="Times New Roman"/>
          <w:szCs w:val="24"/>
        </w:rPr>
        <w:t>kepada</w:t>
      </w:r>
      <w:r w:rsidRPr="00C8523C">
        <w:rPr>
          <w:rFonts w:cs="Times New Roman"/>
          <w:szCs w:val="24"/>
        </w:rPr>
        <w:t xml:space="preserve"> </w:t>
      </w:r>
      <w:r w:rsidR="006137BF" w:rsidRPr="00C8523C">
        <w:rPr>
          <w:rFonts w:cs="Times New Roman"/>
          <w:szCs w:val="24"/>
        </w:rPr>
        <w:t>beberapa</w:t>
      </w:r>
      <w:r w:rsidRPr="00C8523C">
        <w:rPr>
          <w:rFonts w:cs="Times New Roman"/>
          <w:szCs w:val="24"/>
        </w:rPr>
        <w:t xml:space="preserve"> </w:t>
      </w:r>
      <w:r w:rsidR="006137BF" w:rsidRPr="00C8523C">
        <w:rPr>
          <w:rFonts w:cs="Times New Roman"/>
          <w:szCs w:val="24"/>
        </w:rPr>
        <w:t>pihak,</w:t>
      </w:r>
      <w:r w:rsidRPr="00C8523C">
        <w:rPr>
          <w:rFonts w:cs="Times New Roman"/>
          <w:szCs w:val="24"/>
        </w:rPr>
        <w:t xml:space="preserve"> </w:t>
      </w:r>
      <w:r w:rsidR="006137BF" w:rsidRPr="00C8523C">
        <w:rPr>
          <w:rFonts w:cs="Times New Roman"/>
          <w:szCs w:val="24"/>
        </w:rPr>
        <w:t>yaitu:</w:t>
      </w:r>
    </w:p>
    <w:p w14:paraId="41366CD6" w14:textId="64D788E1" w:rsidR="006137BF" w:rsidRPr="00C8523C" w:rsidRDefault="006137BF">
      <w:pPr>
        <w:pStyle w:val="ListParagraph"/>
        <w:numPr>
          <w:ilvl w:val="0"/>
          <w:numId w:val="4"/>
        </w:numPr>
        <w:spacing w:line="480" w:lineRule="auto"/>
        <w:ind w:left="1418"/>
        <w:jc w:val="both"/>
        <w:rPr>
          <w:rFonts w:cs="Times New Roman"/>
          <w:szCs w:val="24"/>
        </w:rPr>
      </w:pPr>
      <w:r w:rsidRPr="00C8523C">
        <w:rPr>
          <w:rFonts w:cs="Times New Roman"/>
          <w:szCs w:val="24"/>
        </w:rPr>
        <w:t>Bagi</w:t>
      </w:r>
      <w:r w:rsidR="00A75B61" w:rsidRPr="00C8523C">
        <w:rPr>
          <w:rFonts w:cs="Times New Roman"/>
          <w:szCs w:val="24"/>
        </w:rPr>
        <w:t xml:space="preserve"> </w:t>
      </w:r>
      <w:r w:rsidRPr="00C8523C">
        <w:rPr>
          <w:rFonts w:cs="Times New Roman"/>
          <w:szCs w:val="24"/>
        </w:rPr>
        <w:t>Lembaga</w:t>
      </w:r>
      <w:r w:rsidR="00A75B61" w:rsidRPr="00C8523C">
        <w:rPr>
          <w:rFonts w:cs="Times New Roman"/>
          <w:szCs w:val="24"/>
        </w:rPr>
        <w:t xml:space="preserve"> </w:t>
      </w:r>
      <w:r w:rsidRPr="00C8523C">
        <w:rPr>
          <w:rFonts w:cs="Times New Roman"/>
          <w:szCs w:val="24"/>
        </w:rPr>
        <w:t>Pendidikan</w:t>
      </w:r>
    </w:p>
    <w:p w14:paraId="00EC44BB" w14:textId="5D3405AE" w:rsidR="00760316" w:rsidRPr="00C8523C" w:rsidRDefault="00A75B61" w:rsidP="00A603A1">
      <w:pPr>
        <w:pStyle w:val="ListParagraph"/>
        <w:spacing w:line="480" w:lineRule="auto"/>
        <w:ind w:left="1418"/>
        <w:jc w:val="both"/>
        <w:rPr>
          <w:rFonts w:cs="Times New Roman"/>
          <w:szCs w:val="24"/>
        </w:rPr>
      </w:pPr>
      <w:r w:rsidRPr="00C8523C">
        <w:rPr>
          <w:rFonts w:cs="Times New Roman"/>
          <w:szCs w:val="24"/>
        </w:rPr>
        <w:t xml:space="preserve"> </w:t>
      </w:r>
      <w:r w:rsidRPr="00C8523C">
        <w:rPr>
          <w:rFonts w:cs="Times New Roman"/>
          <w:szCs w:val="24"/>
        </w:rPr>
        <w:tab/>
      </w:r>
      <w:r w:rsidR="000842C2" w:rsidRPr="00C8523C">
        <w:rPr>
          <w:rFonts w:cs="Times New Roman"/>
          <w:szCs w:val="24"/>
        </w:rPr>
        <w:t>Penelitian</w:t>
      </w:r>
      <w:r w:rsidRPr="00C8523C">
        <w:rPr>
          <w:rFonts w:cs="Times New Roman"/>
          <w:szCs w:val="24"/>
        </w:rPr>
        <w:t xml:space="preserve"> </w:t>
      </w:r>
      <w:r w:rsidR="000842C2" w:rsidRPr="00C8523C">
        <w:rPr>
          <w:rFonts w:cs="Times New Roman"/>
          <w:szCs w:val="24"/>
        </w:rPr>
        <w:t>ini</w:t>
      </w:r>
      <w:r w:rsidRPr="00C8523C">
        <w:rPr>
          <w:rFonts w:cs="Times New Roman"/>
          <w:szCs w:val="24"/>
        </w:rPr>
        <w:t xml:space="preserve"> </w:t>
      </w:r>
      <w:r w:rsidR="000842C2" w:rsidRPr="00C8523C">
        <w:rPr>
          <w:rFonts w:cs="Times New Roman"/>
          <w:szCs w:val="24"/>
        </w:rPr>
        <w:t>diharapkan</w:t>
      </w:r>
      <w:r w:rsidRPr="00C8523C">
        <w:rPr>
          <w:rFonts w:cs="Times New Roman"/>
          <w:szCs w:val="24"/>
        </w:rPr>
        <w:t xml:space="preserve"> </w:t>
      </w:r>
      <w:r w:rsidR="000842C2" w:rsidRPr="00C8523C">
        <w:rPr>
          <w:rFonts w:cs="Times New Roman"/>
          <w:szCs w:val="24"/>
        </w:rPr>
        <w:t>dapat</w:t>
      </w:r>
      <w:r w:rsidRPr="00C8523C">
        <w:rPr>
          <w:rFonts w:cs="Times New Roman"/>
          <w:szCs w:val="24"/>
        </w:rPr>
        <w:t xml:space="preserve"> </w:t>
      </w:r>
      <w:r w:rsidR="000842C2" w:rsidRPr="00C8523C">
        <w:rPr>
          <w:rFonts w:cs="Times New Roman"/>
          <w:szCs w:val="24"/>
        </w:rPr>
        <w:t>digunakan</w:t>
      </w:r>
      <w:r w:rsidRPr="00C8523C">
        <w:rPr>
          <w:rFonts w:cs="Times New Roman"/>
          <w:szCs w:val="24"/>
        </w:rPr>
        <w:t xml:space="preserve"> </w:t>
      </w:r>
      <w:r w:rsidR="000842C2" w:rsidRPr="00C8523C">
        <w:rPr>
          <w:rFonts w:cs="Times New Roman"/>
          <w:szCs w:val="24"/>
        </w:rPr>
        <w:t>seb</w:t>
      </w:r>
      <w:r w:rsidR="003E370F" w:rsidRPr="00C8523C">
        <w:rPr>
          <w:rFonts w:cs="Times New Roman"/>
          <w:szCs w:val="24"/>
        </w:rPr>
        <w:t>agai</w:t>
      </w:r>
      <w:r w:rsidRPr="00C8523C">
        <w:rPr>
          <w:rFonts w:cs="Times New Roman"/>
          <w:szCs w:val="24"/>
        </w:rPr>
        <w:t xml:space="preserve"> </w:t>
      </w:r>
      <w:r w:rsidR="003E370F" w:rsidRPr="00C8523C">
        <w:rPr>
          <w:rFonts w:cs="Times New Roman"/>
          <w:szCs w:val="24"/>
        </w:rPr>
        <w:t>referensi</w:t>
      </w:r>
      <w:r w:rsidRPr="00C8523C">
        <w:rPr>
          <w:rFonts w:cs="Times New Roman"/>
          <w:szCs w:val="24"/>
        </w:rPr>
        <w:t xml:space="preserve"> </w:t>
      </w:r>
      <w:r w:rsidR="003E370F" w:rsidRPr="00C8523C">
        <w:rPr>
          <w:rFonts w:cs="Times New Roman"/>
          <w:szCs w:val="24"/>
        </w:rPr>
        <w:t>akademik</w:t>
      </w:r>
      <w:r w:rsidRPr="00C8523C">
        <w:rPr>
          <w:rFonts w:cs="Times New Roman"/>
          <w:szCs w:val="24"/>
        </w:rPr>
        <w:t xml:space="preserve"> </w:t>
      </w:r>
      <w:r w:rsidR="003E370F" w:rsidRPr="00C8523C">
        <w:rPr>
          <w:rFonts w:cs="Times New Roman"/>
          <w:szCs w:val="24"/>
        </w:rPr>
        <w:t>dalam</w:t>
      </w:r>
      <w:r w:rsidRPr="00C8523C">
        <w:rPr>
          <w:rFonts w:cs="Times New Roman"/>
          <w:szCs w:val="24"/>
        </w:rPr>
        <w:t xml:space="preserve"> </w:t>
      </w:r>
      <w:r w:rsidR="003E370F" w:rsidRPr="00C8523C">
        <w:rPr>
          <w:rFonts w:cs="Times New Roman"/>
          <w:szCs w:val="24"/>
        </w:rPr>
        <w:t>bahan</w:t>
      </w:r>
      <w:r w:rsidRPr="00C8523C">
        <w:rPr>
          <w:rFonts w:cs="Times New Roman"/>
          <w:szCs w:val="24"/>
        </w:rPr>
        <w:t xml:space="preserve"> </w:t>
      </w:r>
      <w:r w:rsidR="003E370F" w:rsidRPr="00C8523C">
        <w:rPr>
          <w:rFonts w:cs="Times New Roman"/>
          <w:szCs w:val="24"/>
        </w:rPr>
        <w:t>kajian</w:t>
      </w:r>
      <w:r w:rsidRPr="00C8523C">
        <w:rPr>
          <w:rFonts w:cs="Times New Roman"/>
          <w:szCs w:val="24"/>
        </w:rPr>
        <w:t xml:space="preserve"> </w:t>
      </w:r>
      <w:r w:rsidR="003E370F" w:rsidRPr="00C8523C">
        <w:rPr>
          <w:rFonts w:cs="Times New Roman"/>
          <w:szCs w:val="24"/>
        </w:rPr>
        <w:t>ekonomi</w:t>
      </w:r>
      <w:r w:rsidRPr="00C8523C">
        <w:rPr>
          <w:rFonts w:cs="Times New Roman"/>
          <w:szCs w:val="24"/>
        </w:rPr>
        <w:t xml:space="preserve"> </w:t>
      </w:r>
      <w:r w:rsidR="003E370F" w:rsidRPr="00C8523C">
        <w:rPr>
          <w:rFonts w:cs="Times New Roman"/>
          <w:szCs w:val="24"/>
        </w:rPr>
        <w:t>dan</w:t>
      </w:r>
      <w:r w:rsidRPr="00C8523C">
        <w:rPr>
          <w:rFonts w:cs="Times New Roman"/>
          <w:szCs w:val="24"/>
        </w:rPr>
        <w:t xml:space="preserve"> </w:t>
      </w:r>
      <w:r w:rsidR="003E370F" w:rsidRPr="00C8523C">
        <w:rPr>
          <w:rFonts w:cs="Times New Roman"/>
          <w:szCs w:val="24"/>
        </w:rPr>
        <w:t>perbankan</w:t>
      </w:r>
      <w:r w:rsidRPr="00C8523C">
        <w:rPr>
          <w:rFonts w:cs="Times New Roman"/>
          <w:szCs w:val="24"/>
        </w:rPr>
        <w:t xml:space="preserve"> </w:t>
      </w:r>
      <w:r w:rsidR="003E370F" w:rsidRPr="00C8523C">
        <w:rPr>
          <w:rFonts w:cs="Times New Roman"/>
          <w:szCs w:val="24"/>
        </w:rPr>
        <w:t>syariah</w:t>
      </w:r>
      <w:r w:rsidRPr="00C8523C">
        <w:rPr>
          <w:rFonts w:cs="Times New Roman"/>
          <w:szCs w:val="24"/>
        </w:rPr>
        <w:t xml:space="preserve"> </w:t>
      </w:r>
      <w:r w:rsidR="003E370F" w:rsidRPr="00C8523C">
        <w:rPr>
          <w:rFonts w:cs="Times New Roman"/>
          <w:szCs w:val="24"/>
        </w:rPr>
        <w:t>untuk</w:t>
      </w:r>
      <w:r w:rsidRPr="00C8523C">
        <w:rPr>
          <w:rFonts w:cs="Times New Roman"/>
          <w:szCs w:val="24"/>
        </w:rPr>
        <w:t xml:space="preserve"> </w:t>
      </w:r>
      <w:r w:rsidR="003E370F" w:rsidRPr="00C8523C">
        <w:rPr>
          <w:rFonts w:cs="Times New Roman"/>
          <w:szCs w:val="24"/>
        </w:rPr>
        <w:t>memahami</w:t>
      </w:r>
      <w:r w:rsidRPr="00C8523C">
        <w:rPr>
          <w:rFonts w:cs="Times New Roman"/>
          <w:szCs w:val="24"/>
        </w:rPr>
        <w:t xml:space="preserve"> </w:t>
      </w:r>
      <w:r w:rsidR="003E370F" w:rsidRPr="00C8523C">
        <w:rPr>
          <w:rFonts w:cs="Times New Roman"/>
          <w:szCs w:val="24"/>
        </w:rPr>
        <w:t>Pengaruh</w:t>
      </w:r>
      <w:r w:rsidRPr="00C8523C">
        <w:rPr>
          <w:rFonts w:cs="Times New Roman"/>
          <w:szCs w:val="24"/>
        </w:rPr>
        <w:t xml:space="preserve"> </w:t>
      </w:r>
      <w:r w:rsidR="003E370F" w:rsidRPr="00C8523C">
        <w:rPr>
          <w:rFonts w:cs="Times New Roman"/>
          <w:szCs w:val="24"/>
        </w:rPr>
        <w:t>Kurs</w:t>
      </w:r>
      <w:r w:rsidRPr="00C8523C">
        <w:rPr>
          <w:rFonts w:cs="Times New Roman"/>
          <w:szCs w:val="24"/>
        </w:rPr>
        <w:t xml:space="preserve"> </w:t>
      </w:r>
      <w:r w:rsidR="003E370F" w:rsidRPr="00C8523C">
        <w:rPr>
          <w:rFonts w:cs="Times New Roman"/>
          <w:szCs w:val="24"/>
        </w:rPr>
        <w:t>Rupiah,Laju</w:t>
      </w:r>
      <w:r w:rsidRPr="00C8523C">
        <w:rPr>
          <w:rFonts w:cs="Times New Roman"/>
          <w:szCs w:val="24"/>
        </w:rPr>
        <w:t xml:space="preserve"> </w:t>
      </w:r>
      <w:r w:rsidR="008E25A2" w:rsidRPr="00C8523C">
        <w:rPr>
          <w:rFonts w:cs="Times New Roman"/>
          <w:szCs w:val="24"/>
        </w:rPr>
        <w:t>Inflasi</w:t>
      </w:r>
      <w:r w:rsidR="003E370F" w:rsidRPr="00C8523C">
        <w:rPr>
          <w:rFonts w:cs="Times New Roman"/>
          <w:szCs w:val="24"/>
        </w:rPr>
        <w:t>,</w:t>
      </w:r>
      <w:r w:rsidRPr="00C8523C">
        <w:rPr>
          <w:rFonts w:cs="Times New Roman"/>
          <w:szCs w:val="24"/>
        </w:rPr>
        <w:t xml:space="preserve"> </w:t>
      </w:r>
      <w:r w:rsidR="003E370F" w:rsidRPr="00C8523C">
        <w:rPr>
          <w:rFonts w:cs="Times New Roman"/>
          <w:szCs w:val="24"/>
        </w:rPr>
        <w:t>Jumlah</w:t>
      </w:r>
      <w:r w:rsidRPr="00C8523C">
        <w:rPr>
          <w:rFonts w:cs="Times New Roman"/>
          <w:szCs w:val="24"/>
        </w:rPr>
        <w:t xml:space="preserve"> </w:t>
      </w:r>
      <w:r w:rsidR="003E370F" w:rsidRPr="00C8523C">
        <w:rPr>
          <w:rFonts w:cs="Times New Roman"/>
          <w:szCs w:val="24"/>
        </w:rPr>
        <w:t>Uang</w:t>
      </w:r>
      <w:r w:rsidRPr="00C8523C">
        <w:rPr>
          <w:rFonts w:cs="Times New Roman"/>
          <w:szCs w:val="24"/>
        </w:rPr>
        <w:t xml:space="preserve"> </w:t>
      </w:r>
      <w:r w:rsidR="003E370F" w:rsidRPr="00C8523C">
        <w:rPr>
          <w:rFonts w:cs="Times New Roman"/>
          <w:szCs w:val="24"/>
        </w:rPr>
        <w:t>Beredar,</w:t>
      </w:r>
      <w:r w:rsidRPr="00C8523C">
        <w:rPr>
          <w:rFonts w:cs="Times New Roman"/>
          <w:szCs w:val="24"/>
        </w:rPr>
        <w:t xml:space="preserve"> </w:t>
      </w:r>
      <w:r w:rsidR="003E370F" w:rsidRPr="00C8523C">
        <w:rPr>
          <w:rFonts w:cs="Times New Roman"/>
          <w:szCs w:val="24"/>
        </w:rPr>
        <w:t>Pertumbuhan</w:t>
      </w:r>
      <w:r w:rsidRPr="00C8523C">
        <w:rPr>
          <w:rFonts w:cs="Times New Roman"/>
          <w:szCs w:val="24"/>
        </w:rPr>
        <w:t xml:space="preserve"> </w:t>
      </w:r>
      <w:r w:rsidR="003E370F" w:rsidRPr="00C8523C">
        <w:rPr>
          <w:rFonts w:cs="Times New Roman"/>
          <w:szCs w:val="24"/>
        </w:rPr>
        <w:t>Ekspor,</w:t>
      </w:r>
      <w:r w:rsidRPr="00C8523C">
        <w:rPr>
          <w:rFonts w:cs="Times New Roman"/>
          <w:szCs w:val="24"/>
        </w:rPr>
        <w:t xml:space="preserve"> </w:t>
      </w:r>
      <w:r w:rsidR="003E370F" w:rsidRPr="00C8523C">
        <w:rPr>
          <w:rFonts w:cs="Times New Roman"/>
          <w:szCs w:val="24"/>
        </w:rPr>
        <w:t>Dana</w:t>
      </w:r>
      <w:r w:rsidRPr="00C8523C">
        <w:rPr>
          <w:rFonts w:cs="Times New Roman"/>
          <w:szCs w:val="24"/>
        </w:rPr>
        <w:t xml:space="preserve"> </w:t>
      </w:r>
      <w:r w:rsidR="003E370F" w:rsidRPr="00C8523C">
        <w:rPr>
          <w:rFonts w:cs="Times New Roman"/>
          <w:szCs w:val="24"/>
        </w:rPr>
        <w:t>Pihak</w:t>
      </w:r>
      <w:r w:rsidRPr="00C8523C">
        <w:rPr>
          <w:rFonts w:cs="Times New Roman"/>
          <w:szCs w:val="24"/>
        </w:rPr>
        <w:t xml:space="preserve"> </w:t>
      </w:r>
      <w:r w:rsidR="003E370F" w:rsidRPr="00C8523C">
        <w:rPr>
          <w:rFonts w:cs="Times New Roman"/>
          <w:szCs w:val="24"/>
        </w:rPr>
        <w:t>Ketiga</w:t>
      </w:r>
      <w:r w:rsidRPr="00C8523C">
        <w:rPr>
          <w:rFonts w:cs="Times New Roman"/>
          <w:szCs w:val="24"/>
        </w:rPr>
        <w:t xml:space="preserve"> </w:t>
      </w:r>
      <w:r w:rsidR="009C49E1" w:rsidRPr="00C8523C">
        <w:rPr>
          <w:rFonts w:cs="Times New Roman"/>
          <w:szCs w:val="24"/>
        </w:rPr>
        <w:t xml:space="preserve">dan Bagi Hasil  </w:t>
      </w:r>
      <w:r w:rsidR="003E370F" w:rsidRPr="00C8523C">
        <w:rPr>
          <w:rFonts w:cs="Times New Roman"/>
          <w:szCs w:val="24"/>
        </w:rPr>
        <w:t>terhadap</w:t>
      </w:r>
      <w:r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Pr="00C8523C">
        <w:rPr>
          <w:rFonts w:cs="Times New Roman"/>
          <w:szCs w:val="24"/>
        </w:rPr>
        <w:t xml:space="preserve"> </w:t>
      </w:r>
      <w:r w:rsidR="00030F8B" w:rsidRPr="00C8523C">
        <w:rPr>
          <w:rFonts w:cs="Times New Roman"/>
          <w:szCs w:val="24"/>
        </w:rPr>
        <w:t>Di Indonesia</w:t>
      </w:r>
      <w:r w:rsidR="003E370F" w:rsidRPr="00C8523C">
        <w:rPr>
          <w:rFonts w:cs="Times New Roman"/>
          <w:szCs w:val="24"/>
        </w:rPr>
        <w:t>,</w:t>
      </w:r>
      <w:r w:rsidRPr="00C8523C">
        <w:rPr>
          <w:rFonts w:cs="Times New Roman"/>
          <w:szCs w:val="24"/>
        </w:rPr>
        <w:t xml:space="preserve"> </w:t>
      </w:r>
      <w:r w:rsidR="003E370F" w:rsidRPr="00C8523C">
        <w:rPr>
          <w:rFonts w:cs="Times New Roman"/>
          <w:szCs w:val="24"/>
        </w:rPr>
        <w:t>Sehingga</w:t>
      </w:r>
      <w:r w:rsidRPr="00C8523C">
        <w:rPr>
          <w:rFonts w:cs="Times New Roman"/>
          <w:szCs w:val="24"/>
        </w:rPr>
        <w:t xml:space="preserve"> </w:t>
      </w:r>
      <w:r w:rsidR="003E370F" w:rsidRPr="00C8523C">
        <w:rPr>
          <w:rFonts w:cs="Times New Roman"/>
          <w:szCs w:val="24"/>
        </w:rPr>
        <w:t>dapat</w:t>
      </w:r>
      <w:r w:rsidRPr="00C8523C">
        <w:rPr>
          <w:rFonts w:cs="Times New Roman"/>
          <w:szCs w:val="24"/>
        </w:rPr>
        <w:t xml:space="preserve"> </w:t>
      </w:r>
      <w:r w:rsidR="003E370F" w:rsidRPr="00C8523C">
        <w:rPr>
          <w:rFonts w:cs="Times New Roman"/>
          <w:szCs w:val="24"/>
        </w:rPr>
        <w:t>memperkuat</w:t>
      </w:r>
      <w:r w:rsidRPr="00C8523C">
        <w:rPr>
          <w:rFonts w:cs="Times New Roman"/>
          <w:szCs w:val="24"/>
        </w:rPr>
        <w:t xml:space="preserve"> </w:t>
      </w:r>
      <w:r w:rsidR="003E370F" w:rsidRPr="00C8523C">
        <w:rPr>
          <w:rFonts w:cs="Times New Roman"/>
          <w:szCs w:val="24"/>
        </w:rPr>
        <w:t>pembelajaran</w:t>
      </w:r>
      <w:r w:rsidRPr="00C8523C">
        <w:rPr>
          <w:rFonts w:cs="Times New Roman"/>
          <w:szCs w:val="24"/>
        </w:rPr>
        <w:t xml:space="preserve"> </w:t>
      </w:r>
      <w:r w:rsidR="003E370F" w:rsidRPr="00C8523C">
        <w:rPr>
          <w:rFonts w:cs="Times New Roman"/>
          <w:szCs w:val="24"/>
        </w:rPr>
        <w:t>yang</w:t>
      </w:r>
      <w:r w:rsidRPr="00C8523C">
        <w:rPr>
          <w:rFonts w:cs="Times New Roman"/>
          <w:szCs w:val="24"/>
        </w:rPr>
        <w:t xml:space="preserve"> </w:t>
      </w:r>
      <w:r w:rsidR="003E370F" w:rsidRPr="00C8523C">
        <w:rPr>
          <w:rFonts w:cs="Times New Roman"/>
          <w:szCs w:val="24"/>
        </w:rPr>
        <w:t>berbasis</w:t>
      </w:r>
      <w:r w:rsidRPr="00C8523C">
        <w:rPr>
          <w:rFonts w:cs="Times New Roman"/>
          <w:szCs w:val="24"/>
        </w:rPr>
        <w:t xml:space="preserve"> </w:t>
      </w:r>
      <w:r w:rsidR="003E370F" w:rsidRPr="00C8523C">
        <w:rPr>
          <w:rFonts w:cs="Times New Roman"/>
          <w:szCs w:val="24"/>
        </w:rPr>
        <w:t>kondisi</w:t>
      </w:r>
      <w:r w:rsidRPr="00C8523C">
        <w:rPr>
          <w:rFonts w:cs="Times New Roman"/>
          <w:szCs w:val="24"/>
        </w:rPr>
        <w:t xml:space="preserve"> </w:t>
      </w:r>
      <w:r w:rsidR="003E370F" w:rsidRPr="00C8523C">
        <w:rPr>
          <w:rFonts w:cs="Times New Roman"/>
          <w:szCs w:val="24"/>
        </w:rPr>
        <w:t>ekonomi</w:t>
      </w:r>
      <w:r w:rsidRPr="00C8523C">
        <w:rPr>
          <w:rFonts w:cs="Times New Roman"/>
          <w:szCs w:val="24"/>
        </w:rPr>
        <w:t xml:space="preserve"> </w:t>
      </w:r>
      <w:r w:rsidR="003E370F" w:rsidRPr="00C8523C">
        <w:rPr>
          <w:rFonts w:cs="Times New Roman"/>
          <w:szCs w:val="24"/>
        </w:rPr>
        <w:t>aktual.</w:t>
      </w:r>
    </w:p>
    <w:p w14:paraId="5F3A80FE" w14:textId="1870B7DA" w:rsidR="006137BF" w:rsidRPr="00C8523C" w:rsidRDefault="006137BF">
      <w:pPr>
        <w:pStyle w:val="ListParagraph"/>
        <w:numPr>
          <w:ilvl w:val="0"/>
          <w:numId w:val="4"/>
        </w:numPr>
        <w:spacing w:line="480" w:lineRule="auto"/>
        <w:ind w:left="1418"/>
        <w:jc w:val="both"/>
        <w:rPr>
          <w:rFonts w:cs="Times New Roman"/>
          <w:szCs w:val="24"/>
        </w:rPr>
      </w:pPr>
      <w:r w:rsidRPr="00C8523C">
        <w:rPr>
          <w:rFonts w:cs="Times New Roman"/>
          <w:szCs w:val="24"/>
        </w:rPr>
        <w:t>Bagi</w:t>
      </w:r>
      <w:r w:rsidR="00A75B61" w:rsidRPr="00C8523C">
        <w:rPr>
          <w:rFonts w:cs="Times New Roman"/>
          <w:szCs w:val="24"/>
        </w:rPr>
        <w:t xml:space="preserve"> </w:t>
      </w:r>
      <w:r w:rsidRPr="00C8523C">
        <w:rPr>
          <w:rFonts w:cs="Times New Roman"/>
          <w:szCs w:val="24"/>
        </w:rPr>
        <w:t>Mahasiswa/i</w:t>
      </w:r>
    </w:p>
    <w:p w14:paraId="1E229420" w14:textId="562644D9" w:rsidR="003E370F" w:rsidRPr="00C8523C" w:rsidRDefault="003E370F" w:rsidP="00A603A1">
      <w:pPr>
        <w:pStyle w:val="ListParagraph"/>
        <w:spacing w:line="480" w:lineRule="auto"/>
        <w:ind w:left="1418" w:firstLine="720"/>
        <w:jc w:val="both"/>
        <w:rPr>
          <w:rFonts w:cs="Times New Roman"/>
          <w:szCs w:val="24"/>
        </w:rPr>
      </w:pPr>
      <w:r w:rsidRPr="00C8523C">
        <w:rPr>
          <w:rFonts w:cs="Times New Roman"/>
          <w:szCs w:val="24"/>
        </w:rPr>
        <w:lastRenderedPageBreak/>
        <w:t>Penelitian</w:t>
      </w:r>
      <w:r w:rsidR="00A75B61" w:rsidRPr="00C8523C">
        <w:rPr>
          <w:rFonts w:cs="Times New Roman"/>
          <w:szCs w:val="24"/>
        </w:rPr>
        <w:t xml:space="preserve"> </w:t>
      </w:r>
      <w:r w:rsidRPr="00C8523C">
        <w:rPr>
          <w:rFonts w:cs="Times New Roman"/>
          <w:szCs w:val="24"/>
        </w:rPr>
        <w:t>ini</w:t>
      </w:r>
      <w:r w:rsidR="00A75B61" w:rsidRPr="00C8523C">
        <w:rPr>
          <w:rFonts w:cs="Times New Roman"/>
          <w:szCs w:val="24"/>
        </w:rPr>
        <w:t xml:space="preserve"> </w:t>
      </w:r>
      <w:r w:rsidRPr="00C8523C">
        <w:rPr>
          <w:rFonts w:cs="Times New Roman"/>
          <w:szCs w:val="24"/>
        </w:rPr>
        <w:t>diharapkan</w:t>
      </w:r>
      <w:r w:rsidR="00A75B61" w:rsidRPr="00C8523C">
        <w:rPr>
          <w:rFonts w:cs="Times New Roman"/>
          <w:szCs w:val="24"/>
        </w:rPr>
        <w:t xml:space="preserve"> </w:t>
      </w:r>
      <w:r w:rsidRPr="00C8523C">
        <w:rPr>
          <w:rFonts w:cs="Times New Roman"/>
          <w:szCs w:val="24"/>
        </w:rPr>
        <w:t>dapat</w:t>
      </w:r>
      <w:r w:rsidR="00A75B61" w:rsidRPr="00C8523C">
        <w:rPr>
          <w:rFonts w:cs="Times New Roman"/>
          <w:szCs w:val="24"/>
        </w:rPr>
        <w:t xml:space="preserve"> </w:t>
      </w:r>
      <w:r w:rsidRPr="00C8523C">
        <w:rPr>
          <w:rFonts w:cs="Times New Roman"/>
          <w:szCs w:val="24"/>
        </w:rPr>
        <w:t>menambah</w:t>
      </w:r>
      <w:r w:rsidR="00A75B61" w:rsidRPr="00C8523C">
        <w:rPr>
          <w:rFonts w:cs="Times New Roman"/>
          <w:szCs w:val="24"/>
        </w:rPr>
        <w:t xml:space="preserve"> </w:t>
      </w:r>
      <w:r w:rsidRPr="00C8523C">
        <w:rPr>
          <w:rFonts w:cs="Times New Roman"/>
          <w:szCs w:val="24"/>
        </w:rPr>
        <w:t>pemahaman</w:t>
      </w:r>
      <w:r w:rsidR="00A75B61" w:rsidRPr="00C8523C">
        <w:rPr>
          <w:rFonts w:cs="Times New Roman"/>
          <w:szCs w:val="24"/>
        </w:rPr>
        <w:t xml:space="preserve"> </w:t>
      </w:r>
      <w:r w:rsidRPr="00C8523C">
        <w:rPr>
          <w:rFonts w:cs="Times New Roman"/>
          <w:szCs w:val="24"/>
        </w:rPr>
        <w:t>mahasiswa/i</w:t>
      </w:r>
      <w:r w:rsidR="00A75B61" w:rsidRPr="00C8523C">
        <w:rPr>
          <w:rFonts w:cs="Times New Roman"/>
          <w:szCs w:val="24"/>
        </w:rPr>
        <w:t xml:space="preserve"> </w:t>
      </w:r>
      <w:r w:rsidRPr="00C8523C">
        <w:rPr>
          <w:rFonts w:cs="Times New Roman"/>
          <w:szCs w:val="24"/>
        </w:rPr>
        <w:t>mengenai</w:t>
      </w:r>
      <w:r w:rsidR="00A75B61" w:rsidRPr="00C8523C">
        <w:rPr>
          <w:rFonts w:cs="Times New Roman"/>
          <w:szCs w:val="24"/>
        </w:rPr>
        <w:t xml:space="preserve"> </w:t>
      </w:r>
      <w:r w:rsidRPr="00C8523C">
        <w:rPr>
          <w:rFonts w:cs="Times New Roman"/>
          <w:szCs w:val="24"/>
        </w:rPr>
        <w:t>hubungan</w:t>
      </w:r>
      <w:r w:rsidR="00A75B61" w:rsidRPr="00C8523C">
        <w:rPr>
          <w:rFonts w:cs="Times New Roman"/>
          <w:szCs w:val="24"/>
        </w:rPr>
        <w:t xml:space="preserve"> </w:t>
      </w:r>
      <w:r w:rsidRPr="00C8523C">
        <w:rPr>
          <w:rFonts w:cs="Times New Roman"/>
          <w:szCs w:val="24"/>
        </w:rPr>
        <w:t>antara</w:t>
      </w:r>
      <w:r w:rsidR="00A75B61" w:rsidRPr="00C8523C">
        <w:rPr>
          <w:rFonts w:cs="Times New Roman"/>
          <w:szCs w:val="24"/>
        </w:rPr>
        <w:t xml:space="preserve"> </w:t>
      </w:r>
      <w:r w:rsidRPr="00C8523C">
        <w:rPr>
          <w:rFonts w:cs="Times New Roman"/>
          <w:szCs w:val="24"/>
        </w:rPr>
        <w:t>variabel</w:t>
      </w:r>
      <w:r w:rsidR="00A75B61" w:rsidRPr="00C8523C">
        <w:rPr>
          <w:rFonts w:cs="Times New Roman"/>
          <w:szCs w:val="24"/>
        </w:rPr>
        <w:t xml:space="preserve"> </w:t>
      </w:r>
      <w:r w:rsidRPr="00C8523C">
        <w:rPr>
          <w:rFonts w:cs="Times New Roman"/>
          <w:szCs w:val="24"/>
        </w:rPr>
        <w:t>makroekonomi</w:t>
      </w:r>
      <w:r w:rsidR="00A75B61" w:rsidRPr="00C8523C">
        <w:rPr>
          <w:rFonts w:cs="Times New Roman"/>
          <w:szCs w:val="24"/>
        </w:rPr>
        <w:t xml:space="preserve"> </w:t>
      </w:r>
      <w:r w:rsidRPr="00C8523C">
        <w:rPr>
          <w:rFonts w:cs="Times New Roman"/>
          <w:szCs w:val="24"/>
        </w:rPr>
        <w:t>dan</w:t>
      </w:r>
      <w:r w:rsidR="00A75B61" w:rsidRPr="00C8523C">
        <w:rPr>
          <w:rFonts w:cs="Times New Roman"/>
          <w:szCs w:val="24"/>
        </w:rPr>
        <w:t xml:space="preserve"> </w:t>
      </w:r>
      <w:r w:rsidR="00B701D4" w:rsidRPr="00C8523C">
        <w:rPr>
          <w:rFonts w:cs="Times New Roman"/>
          <w:szCs w:val="24"/>
        </w:rPr>
        <w:t>Total Pembiayaan Perbankan Syariah</w:t>
      </w:r>
      <w:r w:rsidRPr="00C8523C">
        <w:rPr>
          <w:rFonts w:cs="Times New Roman"/>
          <w:szCs w:val="24"/>
        </w:rPr>
        <w:t>,</w:t>
      </w:r>
      <w:r w:rsidR="00A75B61" w:rsidRPr="00C8523C">
        <w:rPr>
          <w:rFonts w:cs="Times New Roman"/>
          <w:szCs w:val="24"/>
        </w:rPr>
        <w:t xml:space="preserve"> </w:t>
      </w:r>
      <w:r w:rsidRPr="00C8523C">
        <w:rPr>
          <w:rFonts w:cs="Times New Roman"/>
          <w:szCs w:val="24"/>
        </w:rPr>
        <w:t>serta</w:t>
      </w:r>
      <w:r w:rsidR="00A75B61" w:rsidRPr="00C8523C">
        <w:rPr>
          <w:rFonts w:cs="Times New Roman"/>
          <w:szCs w:val="24"/>
        </w:rPr>
        <w:t xml:space="preserve"> </w:t>
      </w:r>
      <w:r w:rsidRPr="00C8523C">
        <w:rPr>
          <w:rFonts w:cs="Times New Roman"/>
          <w:szCs w:val="24"/>
        </w:rPr>
        <w:t>menjadi</w:t>
      </w:r>
      <w:r w:rsidR="00A75B61" w:rsidRPr="00C8523C">
        <w:rPr>
          <w:rFonts w:cs="Times New Roman"/>
          <w:szCs w:val="24"/>
        </w:rPr>
        <w:t xml:space="preserve"> </w:t>
      </w:r>
      <w:r w:rsidRPr="00C8523C">
        <w:rPr>
          <w:rFonts w:cs="Times New Roman"/>
          <w:szCs w:val="24"/>
        </w:rPr>
        <w:t>acuan</w:t>
      </w:r>
      <w:r w:rsidR="00A75B61" w:rsidRPr="00C8523C">
        <w:rPr>
          <w:rFonts w:cs="Times New Roman"/>
          <w:szCs w:val="24"/>
        </w:rPr>
        <w:t xml:space="preserve"> </w:t>
      </w:r>
      <w:r w:rsidRPr="00C8523C">
        <w:rPr>
          <w:rFonts w:cs="Times New Roman"/>
          <w:szCs w:val="24"/>
        </w:rPr>
        <w:t>dalam</w:t>
      </w:r>
      <w:r w:rsidR="00A75B61" w:rsidRPr="00C8523C">
        <w:rPr>
          <w:rFonts w:cs="Times New Roman"/>
          <w:szCs w:val="24"/>
        </w:rPr>
        <w:t xml:space="preserve"> </w:t>
      </w:r>
      <w:r w:rsidRPr="00C8523C">
        <w:rPr>
          <w:rFonts w:cs="Times New Roman"/>
          <w:szCs w:val="24"/>
        </w:rPr>
        <w:t>mengembangkan</w:t>
      </w:r>
      <w:r w:rsidR="00A75B61" w:rsidRPr="00C8523C">
        <w:rPr>
          <w:rFonts w:cs="Times New Roman"/>
          <w:szCs w:val="24"/>
        </w:rPr>
        <w:t xml:space="preserve"> </w:t>
      </w:r>
      <w:r w:rsidRPr="00C8523C">
        <w:rPr>
          <w:rFonts w:cs="Times New Roman"/>
          <w:szCs w:val="24"/>
        </w:rPr>
        <w:t>penelitian</w:t>
      </w:r>
      <w:r w:rsidR="00A75B61" w:rsidRPr="00C8523C">
        <w:rPr>
          <w:rFonts w:cs="Times New Roman"/>
          <w:szCs w:val="24"/>
        </w:rPr>
        <w:t xml:space="preserve"> </w:t>
      </w:r>
      <w:r w:rsidRPr="00C8523C">
        <w:rPr>
          <w:rFonts w:cs="Times New Roman"/>
          <w:szCs w:val="24"/>
        </w:rPr>
        <w:t>selanjutnya</w:t>
      </w:r>
      <w:r w:rsidR="00A75B61" w:rsidRPr="00C8523C">
        <w:rPr>
          <w:rFonts w:cs="Times New Roman"/>
          <w:szCs w:val="24"/>
        </w:rPr>
        <w:t xml:space="preserve"> </w:t>
      </w:r>
      <w:r w:rsidRPr="00C8523C">
        <w:rPr>
          <w:rFonts w:cs="Times New Roman"/>
          <w:szCs w:val="24"/>
        </w:rPr>
        <w:t>yang</w:t>
      </w:r>
      <w:r w:rsidR="00A75B61" w:rsidRPr="00C8523C">
        <w:rPr>
          <w:rFonts w:cs="Times New Roman"/>
          <w:szCs w:val="24"/>
        </w:rPr>
        <w:t xml:space="preserve"> </w:t>
      </w:r>
      <w:r w:rsidRPr="00C8523C">
        <w:rPr>
          <w:rFonts w:cs="Times New Roman"/>
          <w:szCs w:val="24"/>
        </w:rPr>
        <w:t>berkaitan</w:t>
      </w:r>
      <w:r w:rsidR="00A75B61" w:rsidRPr="00C8523C">
        <w:rPr>
          <w:rFonts w:cs="Times New Roman"/>
          <w:szCs w:val="24"/>
        </w:rPr>
        <w:t xml:space="preserve"> </w:t>
      </w:r>
      <w:r w:rsidRPr="00C8523C">
        <w:rPr>
          <w:rFonts w:cs="Times New Roman"/>
          <w:szCs w:val="24"/>
        </w:rPr>
        <w:t>dengan</w:t>
      </w:r>
      <w:r w:rsidR="00A75B61" w:rsidRPr="00C8523C">
        <w:rPr>
          <w:rFonts w:cs="Times New Roman"/>
          <w:szCs w:val="24"/>
        </w:rPr>
        <w:t xml:space="preserve"> </w:t>
      </w:r>
      <w:r w:rsidRPr="00C8523C">
        <w:rPr>
          <w:rFonts w:cs="Times New Roman"/>
          <w:szCs w:val="24"/>
        </w:rPr>
        <w:t>ekonomi</w:t>
      </w:r>
      <w:r w:rsidR="00A75B61" w:rsidRPr="00C8523C">
        <w:rPr>
          <w:rFonts w:cs="Times New Roman"/>
          <w:szCs w:val="24"/>
        </w:rPr>
        <w:t xml:space="preserve"> </w:t>
      </w:r>
      <w:r w:rsidRPr="00C8523C">
        <w:rPr>
          <w:rFonts w:cs="Times New Roman"/>
          <w:szCs w:val="24"/>
        </w:rPr>
        <w:t>perbankan</w:t>
      </w:r>
      <w:r w:rsidR="00A75B61" w:rsidRPr="00C8523C">
        <w:rPr>
          <w:rFonts w:cs="Times New Roman"/>
          <w:szCs w:val="24"/>
        </w:rPr>
        <w:t xml:space="preserve"> </w:t>
      </w:r>
      <w:r w:rsidRPr="00C8523C">
        <w:rPr>
          <w:rFonts w:cs="Times New Roman"/>
          <w:szCs w:val="24"/>
        </w:rPr>
        <w:t>syariah.</w:t>
      </w:r>
    </w:p>
    <w:p w14:paraId="2B05B95D" w14:textId="06B4761F" w:rsidR="006137BF" w:rsidRPr="00C8523C" w:rsidRDefault="006137BF">
      <w:pPr>
        <w:pStyle w:val="ListParagraph"/>
        <w:numPr>
          <w:ilvl w:val="0"/>
          <w:numId w:val="4"/>
        </w:numPr>
        <w:spacing w:line="480" w:lineRule="auto"/>
        <w:ind w:left="1418"/>
        <w:jc w:val="both"/>
        <w:rPr>
          <w:rFonts w:cs="Times New Roman"/>
          <w:szCs w:val="24"/>
        </w:rPr>
      </w:pPr>
      <w:r w:rsidRPr="00C8523C">
        <w:rPr>
          <w:rFonts w:cs="Times New Roman"/>
          <w:szCs w:val="24"/>
        </w:rPr>
        <w:t>Bagi</w:t>
      </w:r>
      <w:r w:rsidR="00A75B61" w:rsidRPr="00C8523C">
        <w:rPr>
          <w:rFonts w:cs="Times New Roman"/>
          <w:szCs w:val="24"/>
        </w:rPr>
        <w:t xml:space="preserve"> </w:t>
      </w:r>
      <w:r w:rsidRPr="00C8523C">
        <w:rPr>
          <w:rFonts w:cs="Times New Roman"/>
          <w:szCs w:val="24"/>
        </w:rPr>
        <w:t>Penulis</w:t>
      </w:r>
    </w:p>
    <w:p w14:paraId="7476F78B" w14:textId="5A8FBDD5" w:rsidR="003E370F" w:rsidRPr="00C8523C" w:rsidRDefault="00A75B61" w:rsidP="00A603A1">
      <w:pPr>
        <w:pStyle w:val="ListParagraph"/>
        <w:spacing w:line="480" w:lineRule="auto"/>
        <w:ind w:left="1418"/>
        <w:jc w:val="both"/>
        <w:rPr>
          <w:rFonts w:cs="Times New Roman"/>
          <w:szCs w:val="24"/>
        </w:rPr>
      </w:pPr>
      <w:r w:rsidRPr="00C8523C">
        <w:rPr>
          <w:rFonts w:cs="Times New Roman"/>
          <w:szCs w:val="24"/>
        </w:rPr>
        <w:t xml:space="preserve"> </w:t>
      </w:r>
      <w:r w:rsidRPr="00C8523C">
        <w:rPr>
          <w:rFonts w:cs="Times New Roman"/>
          <w:szCs w:val="24"/>
        </w:rPr>
        <w:tab/>
      </w:r>
      <w:r w:rsidR="00597EE0" w:rsidRPr="00C8523C">
        <w:rPr>
          <w:rFonts w:cs="Times New Roman"/>
          <w:szCs w:val="24"/>
        </w:rPr>
        <w:t>Penelitian</w:t>
      </w:r>
      <w:r w:rsidRPr="00C8523C">
        <w:rPr>
          <w:rFonts w:cs="Times New Roman"/>
          <w:szCs w:val="24"/>
        </w:rPr>
        <w:t xml:space="preserve"> </w:t>
      </w:r>
      <w:r w:rsidR="00597EE0" w:rsidRPr="00C8523C">
        <w:rPr>
          <w:rFonts w:cs="Times New Roman"/>
          <w:szCs w:val="24"/>
        </w:rPr>
        <w:t>ini</w:t>
      </w:r>
      <w:r w:rsidRPr="00C8523C">
        <w:rPr>
          <w:rFonts w:cs="Times New Roman"/>
          <w:szCs w:val="24"/>
        </w:rPr>
        <w:t xml:space="preserve"> </w:t>
      </w:r>
      <w:r w:rsidR="00597EE0" w:rsidRPr="00C8523C">
        <w:rPr>
          <w:rFonts w:cs="Times New Roman"/>
          <w:szCs w:val="24"/>
        </w:rPr>
        <w:t>diharapkan</w:t>
      </w:r>
      <w:r w:rsidRPr="00C8523C">
        <w:rPr>
          <w:rFonts w:cs="Times New Roman"/>
          <w:szCs w:val="24"/>
        </w:rPr>
        <w:t xml:space="preserve"> </w:t>
      </w:r>
      <w:r w:rsidR="00597EE0" w:rsidRPr="00C8523C">
        <w:rPr>
          <w:rFonts w:cs="Times New Roman"/>
          <w:szCs w:val="24"/>
        </w:rPr>
        <w:t>dapat</w:t>
      </w:r>
      <w:r w:rsidRPr="00C8523C">
        <w:rPr>
          <w:rFonts w:cs="Times New Roman"/>
          <w:szCs w:val="24"/>
        </w:rPr>
        <w:t xml:space="preserve"> </w:t>
      </w:r>
      <w:r w:rsidR="00597EE0" w:rsidRPr="00C8523C">
        <w:rPr>
          <w:rFonts w:cs="Times New Roman"/>
          <w:szCs w:val="24"/>
        </w:rPr>
        <w:t>menambah</w:t>
      </w:r>
      <w:r w:rsidRPr="00C8523C">
        <w:rPr>
          <w:rFonts w:cs="Times New Roman"/>
          <w:szCs w:val="24"/>
        </w:rPr>
        <w:t xml:space="preserve"> </w:t>
      </w:r>
      <w:r w:rsidR="00597EE0" w:rsidRPr="00C8523C">
        <w:rPr>
          <w:rFonts w:cs="Times New Roman"/>
          <w:szCs w:val="24"/>
        </w:rPr>
        <w:t>pengetahuan</w:t>
      </w:r>
      <w:r w:rsidRPr="00C8523C">
        <w:rPr>
          <w:rFonts w:cs="Times New Roman"/>
          <w:szCs w:val="24"/>
        </w:rPr>
        <w:t xml:space="preserve"> </w:t>
      </w:r>
      <w:r w:rsidR="00597EE0" w:rsidRPr="00C8523C">
        <w:rPr>
          <w:rFonts w:cs="Times New Roman"/>
          <w:szCs w:val="24"/>
        </w:rPr>
        <w:t>dan</w:t>
      </w:r>
      <w:r w:rsidRPr="00C8523C">
        <w:rPr>
          <w:rFonts w:cs="Times New Roman"/>
          <w:szCs w:val="24"/>
        </w:rPr>
        <w:t xml:space="preserve"> </w:t>
      </w:r>
      <w:r w:rsidR="00597EE0" w:rsidRPr="00C8523C">
        <w:rPr>
          <w:rFonts w:cs="Times New Roman"/>
          <w:szCs w:val="24"/>
        </w:rPr>
        <w:t>pengalaman</w:t>
      </w:r>
      <w:r w:rsidRPr="00C8523C">
        <w:rPr>
          <w:rFonts w:cs="Times New Roman"/>
          <w:szCs w:val="24"/>
        </w:rPr>
        <w:t xml:space="preserve"> </w:t>
      </w:r>
      <w:r w:rsidR="00597EE0" w:rsidRPr="00C8523C">
        <w:rPr>
          <w:rFonts w:cs="Times New Roman"/>
          <w:szCs w:val="24"/>
        </w:rPr>
        <w:t>penulis</w:t>
      </w:r>
      <w:r w:rsidRPr="00C8523C">
        <w:rPr>
          <w:rFonts w:cs="Times New Roman"/>
          <w:szCs w:val="24"/>
        </w:rPr>
        <w:t xml:space="preserve"> </w:t>
      </w:r>
      <w:r w:rsidR="00597EE0" w:rsidRPr="00C8523C">
        <w:rPr>
          <w:rFonts w:cs="Times New Roman"/>
          <w:szCs w:val="24"/>
        </w:rPr>
        <w:t>dalam</w:t>
      </w:r>
      <w:r w:rsidRPr="00C8523C">
        <w:rPr>
          <w:rFonts w:cs="Times New Roman"/>
          <w:szCs w:val="24"/>
        </w:rPr>
        <w:t xml:space="preserve"> </w:t>
      </w:r>
      <w:r w:rsidR="00597EE0" w:rsidRPr="00C8523C">
        <w:rPr>
          <w:rFonts w:cs="Times New Roman"/>
          <w:szCs w:val="24"/>
        </w:rPr>
        <w:t>menganalisis</w:t>
      </w:r>
      <w:r w:rsidRPr="00C8523C">
        <w:rPr>
          <w:rFonts w:cs="Times New Roman"/>
          <w:szCs w:val="24"/>
        </w:rPr>
        <w:t xml:space="preserve"> </w:t>
      </w:r>
      <w:r w:rsidR="00597EE0" w:rsidRPr="00C8523C">
        <w:rPr>
          <w:rFonts w:cs="Times New Roman"/>
          <w:szCs w:val="24"/>
        </w:rPr>
        <w:t>pengaruh</w:t>
      </w:r>
      <w:r w:rsidRPr="00C8523C">
        <w:rPr>
          <w:rFonts w:cs="Times New Roman"/>
          <w:szCs w:val="24"/>
        </w:rPr>
        <w:t xml:space="preserve"> </w:t>
      </w:r>
      <w:r w:rsidR="00597EE0" w:rsidRPr="00C8523C">
        <w:rPr>
          <w:rFonts w:cs="Times New Roman"/>
          <w:szCs w:val="24"/>
        </w:rPr>
        <w:t>faktor</w:t>
      </w:r>
      <w:r w:rsidRPr="00C8523C">
        <w:rPr>
          <w:rFonts w:cs="Times New Roman"/>
          <w:szCs w:val="24"/>
        </w:rPr>
        <w:t xml:space="preserve"> </w:t>
      </w:r>
      <w:r w:rsidR="00597EE0" w:rsidRPr="00C8523C">
        <w:rPr>
          <w:rFonts w:cs="Times New Roman"/>
          <w:szCs w:val="24"/>
        </w:rPr>
        <w:t>makroekonomi</w:t>
      </w:r>
      <w:r w:rsidR="009C49E1" w:rsidRPr="00C8523C">
        <w:rPr>
          <w:rFonts w:cs="Times New Roman"/>
          <w:szCs w:val="24"/>
        </w:rPr>
        <w:t xml:space="preserve">, </w:t>
      </w:r>
      <w:r w:rsidR="00597EE0" w:rsidRPr="00C8523C">
        <w:rPr>
          <w:rFonts w:cs="Times New Roman"/>
          <w:szCs w:val="24"/>
        </w:rPr>
        <w:t>Dana</w:t>
      </w:r>
      <w:r w:rsidRPr="00C8523C">
        <w:rPr>
          <w:rFonts w:cs="Times New Roman"/>
          <w:szCs w:val="24"/>
        </w:rPr>
        <w:t xml:space="preserve"> </w:t>
      </w:r>
      <w:r w:rsidR="00597EE0" w:rsidRPr="00C8523C">
        <w:rPr>
          <w:rFonts w:cs="Times New Roman"/>
          <w:szCs w:val="24"/>
        </w:rPr>
        <w:t>Pihak</w:t>
      </w:r>
      <w:r w:rsidRPr="00C8523C">
        <w:rPr>
          <w:rFonts w:cs="Times New Roman"/>
          <w:szCs w:val="24"/>
        </w:rPr>
        <w:t xml:space="preserve"> </w:t>
      </w:r>
      <w:r w:rsidR="00597EE0" w:rsidRPr="00C8523C">
        <w:rPr>
          <w:rFonts w:cs="Times New Roman"/>
          <w:szCs w:val="24"/>
        </w:rPr>
        <w:t>Ketiga</w:t>
      </w:r>
      <w:r w:rsidR="009C49E1" w:rsidRPr="00C8523C">
        <w:rPr>
          <w:rFonts w:cs="Times New Roman"/>
          <w:szCs w:val="24"/>
        </w:rPr>
        <w:t>, dan Bagi Hasil</w:t>
      </w:r>
      <w:r w:rsidRPr="00C8523C">
        <w:rPr>
          <w:rFonts w:cs="Times New Roman"/>
          <w:szCs w:val="24"/>
        </w:rPr>
        <w:t xml:space="preserve"> </w:t>
      </w:r>
      <w:r w:rsidR="00597EE0" w:rsidRPr="00C8523C">
        <w:rPr>
          <w:rFonts w:cs="Times New Roman"/>
          <w:szCs w:val="24"/>
        </w:rPr>
        <w:t>terhadap</w:t>
      </w:r>
      <w:r w:rsidRPr="00C8523C">
        <w:rPr>
          <w:rFonts w:cs="Times New Roman"/>
          <w:szCs w:val="24"/>
        </w:rPr>
        <w:t xml:space="preserve"> </w:t>
      </w:r>
      <w:r w:rsidR="00B701D4" w:rsidRPr="00C8523C">
        <w:rPr>
          <w:rFonts w:cs="Times New Roman"/>
          <w:szCs w:val="24"/>
        </w:rPr>
        <w:t>Total Pembiayaan Perbankan Syariah</w:t>
      </w:r>
      <w:r w:rsidR="00597EE0" w:rsidRPr="00C8523C">
        <w:rPr>
          <w:rFonts w:cs="Times New Roman"/>
          <w:szCs w:val="24"/>
        </w:rPr>
        <w:t>,</w:t>
      </w:r>
      <w:r w:rsidRPr="00C8523C">
        <w:rPr>
          <w:rFonts w:cs="Times New Roman"/>
          <w:szCs w:val="24"/>
        </w:rPr>
        <w:t xml:space="preserve"> </w:t>
      </w:r>
      <w:r w:rsidR="00597EE0" w:rsidRPr="00C8523C">
        <w:rPr>
          <w:rFonts w:cs="Times New Roman"/>
          <w:szCs w:val="24"/>
        </w:rPr>
        <w:t>serta</w:t>
      </w:r>
      <w:r w:rsidRPr="00C8523C">
        <w:rPr>
          <w:rFonts w:cs="Times New Roman"/>
          <w:szCs w:val="24"/>
        </w:rPr>
        <w:t xml:space="preserve"> </w:t>
      </w:r>
      <w:r w:rsidR="00597EE0" w:rsidRPr="00C8523C">
        <w:rPr>
          <w:rFonts w:cs="Times New Roman"/>
          <w:szCs w:val="24"/>
        </w:rPr>
        <w:t>melatih</w:t>
      </w:r>
      <w:r w:rsidRPr="00C8523C">
        <w:rPr>
          <w:rFonts w:cs="Times New Roman"/>
          <w:szCs w:val="24"/>
        </w:rPr>
        <w:t xml:space="preserve"> </w:t>
      </w:r>
      <w:r w:rsidR="00597EE0" w:rsidRPr="00C8523C">
        <w:rPr>
          <w:rFonts w:cs="Times New Roman"/>
          <w:szCs w:val="24"/>
        </w:rPr>
        <w:t>kemampuan</w:t>
      </w:r>
      <w:r w:rsidRPr="00C8523C">
        <w:rPr>
          <w:rFonts w:cs="Times New Roman"/>
          <w:szCs w:val="24"/>
        </w:rPr>
        <w:t xml:space="preserve"> </w:t>
      </w:r>
      <w:r w:rsidR="00597EE0" w:rsidRPr="00C8523C">
        <w:rPr>
          <w:rFonts w:cs="Times New Roman"/>
          <w:szCs w:val="24"/>
        </w:rPr>
        <w:t>berpikir</w:t>
      </w:r>
      <w:r w:rsidRPr="00C8523C">
        <w:rPr>
          <w:rFonts w:cs="Times New Roman"/>
          <w:szCs w:val="24"/>
        </w:rPr>
        <w:t xml:space="preserve"> </w:t>
      </w:r>
      <w:r w:rsidR="00597EE0" w:rsidRPr="00C8523C">
        <w:rPr>
          <w:rFonts w:cs="Times New Roman"/>
          <w:szCs w:val="24"/>
        </w:rPr>
        <w:t>dalam</w:t>
      </w:r>
      <w:r w:rsidRPr="00C8523C">
        <w:rPr>
          <w:rFonts w:cs="Times New Roman"/>
          <w:szCs w:val="24"/>
        </w:rPr>
        <w:t xml:space="preserve"> </w:t>
      </w:r>
      <w:r w:rsidR="00597EE0" w:rsidRPr="00C8523C">
        <w:rPr>
          <w:rFonts w:cs="Times New Roman"/>
          <w:szCs w:val="24"/>
        </w:rPr>
        <w:t>penyusunan</w:t>
      </w:r>
      <w:r w:rsidRPr="00C8523C">
        <w:rPr>
          <w:rFonts w:cs="Times New Roman"/>
          <w:szCs w:val="24"/>
        </w:rPr>
        <w:t xml:space="preserve"> </w:t>
      </w:r>
      <w:r w:rsidR="00597EE0" w:rsidRPr="00C8523C">
        <w:rPr>
          <w:rFonts w:cs="Times New Roman"/>
          <w:szCs w:val="24"/>
        </w:rPr>
        <w:t>Skripsi</w:t>
      </w:r>
      <w:r w:rsidRPr="00C8523C">
        <w:rPr>
          <w:rFonts w:cs="Times New Roman"/>
          <w:szCs w:val="24"/>
        </w:rPr>
        <w:t xml:space="preserve"> </w:t>
      </w:r>
      <w:r w:rsidR="00597EE0" w:rsidRPr="00C8523C">
        <w:rPr>
          <w:rFonts w:cs="Times New Roman"/>
          <w:szCs w:val="24"/>
        </w:rPr>
        <w:t>ini.</w:t>
      </w:r>
      <w:r w:rsidRPr="00C8523C">
        <w:rPr>
          <w:rFonts w:cs="Times New Roman"/>
          <w:szCs w:val="24"/>
        </w:rPr>
        <w:t xml:space="preserve"> </w:t>
      </w:r>
      <w:r w:rsidR="00597EE0" w:rsidRPr="00C8523C">
        <w:rPr>
          <w:rFonts w:cs="Times New Roman"/>
          <w:szCs w:val="24"/>
        </w:rPr>
        <w:t>Serta</w:t>
      </w:r>
      <w:r w:rsidRPr="00C8523C">
        <w:rPr>
          <w:rFonts w:cs="Times New Roman"/>
          <w:szCs w:val="24"/>
        </w:rPr>
        <w:t xml:space="preserve"> </w:t>
      </w:r>
      <w:r w:rsidR="00597EE0" w:rsidRPr="00C8523C">
        <w:rPr>
          <w:rFonts w:cs="Times New Roman"/>
          <w:szCs w:val="24"/>
        </w:rPr>
        <w:t>dapat</w:t>
      </w:r>
      <w:r w:rsidRPr="00C8523C">
        <w:rPr>
          <w:rFonts w:cs="Times New Roman"/>
          <w:szCs w:val="24"/>
        </w:rPr>
        <w:t xml:space="preserve"> </w:t>
      </w:r>
      <w:r w:rsidR="00597EE0" w:rsidRPr="00C8523C">
        <w:rPr>
          <w:rFonts w:cs="Times New Roman"/>
          <w:szCs w:val="24"/>
        </w:rPr>
        <w:t>mengetahui</w:t>
      </w:r>
      <w:r w:rsidRPr="00C8523C">
        <w:rPr>
          <w:rFonts w:cs="Times New Roman"/>
          <w:szCs w:val="24"/>
        </w:rPr>
        <w:t xml:space="preserve"> </w:t>
      </w:r>
      <w:r w:rsidR="00597EE0" w:rsidRPr="00C8523C">
        <w:rPr>
          <w:rFonts w:cs="Times New Roman"/>
          <w:szCs w:val="24"/>
        </w:rPr>
        <w:t>keadaan</w:t>
      </w:r>
      <w:r w:rsidRPr="00C8523C">
        <w:rPr>
          <w:rFonts w:cs="Times New Roman"/>
          <w:szCs w:val="24"/>
        </w:rPr>
        <w:t xml:space="preserve"> </w:t>
      </w:r>
      <w:r w:rsidR="00597EE0" w:rsidRPr="00C8523C">
        <w:rPr>
          <w:rFonts w:cs="Times New Roman"/>
          <w:szCs w:val="24"/>
        </w:rPr>
        <w:t>ekonomi</w:t>
      </w:r>
      <w:r w:rsidRPr="00C8523C">
        <w:rPr>
          <w:rFonts w:cs="Times New Roman"/>
          <w:szCs w:val="24"/>
        </w:rPr>
        <w:t xml:space="preserve"> </w:t>
      </w:r>
      <w:r w:rsidR="00030F8B" w:rsidRPr="00C8523C">
        <w:rPr>
          <w:rFonts w:cs="Times New Roman"/>
          <w:szCs w:val="24"/>
        </w:rPr>
        <w:t>Di Indonesia</w:t>
      </w:r>
      <w:r w:rsidR="00597EE0" w:rsidRPr="00C8523C">
        <w:rPr>
          <w:rFonts w:cs="Times New Roman"/>
          <w:szCs w:val="24"/>
        </w:rPr>
        <w:t>.</w:t>
      </w:r>
      <w:r w:rsidRPr="00C8523C">
        <w:rPr>
          <w:rFonts w:cs="Times New Roman"/>
          <w:szCs w:val="24"/>
        </w:rPr>
        <w:t xml:space="preserve"> </w:t>
      </w:r>
    </w:p>
    <w:p w14:paraId="042D35E5" w14:textId="235A14AA" w:rsidR="008F2F0C" w:rsidRPr="00C8523C" w:rsidRDefault="007C3019" w:rsidP="007C3019">
      <w:pPr>
        <w:pStyle w:val="Heading2"/>
        <w:spacing w:line="480" w:lineRule="auto"/>
        <w:rPr>
          <w:rFonts w:cs="Times New Roman"/>
          <w:szCs w:val="24"/>
        </w:rPr>
      </w:pPr>
      <w:bookmarkStart w:id="299" w:name="_Toc242742887"/>
      <w:r>
        <w:rPr>
          <w:rFonts w:cs="Times New Roman"/>
          <w:szCs w:val="24"/>
        </w:rPr>
        <w:t xml:space="preserve">1.5 </w:t>
      </w:r>
      <w:r>
        <w:rPr>
          <w:rFonts w:cs="Times New Roman"/>
          <w:szCs w:val="24"/>
        </w:rPr>
        <w:tab/>
      </w:r>
      <w:r w:rsidR="008F2F0C" w:rsidRPr="00C8523C">
        <w:rPr>
          <w:rFonts w:cs="Times New Roman"/>
          <w:szCs w:val="24"/>
        </w:rPr>
        <w:t>Ruang</w:t>
      </w:r>
      <w:r w:rsidR="00A75B61" w:rsidRPr="00C8523C">
        <w:rPr>
          <w:rFonts w:cs="Times New Roman"/>
          <w:szCs w:val="24"/>
        </w:rPr>
        <w:t xml:space="preserve"> </w:t>
      </w:r>
      <w:r w:rsidR="008F2F0C" w:rsidRPr="00C8523C">
        <w:rPr>
          <w:rFonts w:cs="Times New Roman"/>
          <w:szCs w:val="24"/>
        </w:rPr>
        <w:t>Lingkup</w:t>
      </w:r>
      <w:r w:rsidR="00A75B61" w:rsidRPr="00C8523C">
        <w:rPr>
          <w:rFonts w:cs="Times New Roman"/>
          <w:szCs w:val="24"/>
        </w:rPr>
        <w:t xml:space="preserve"> </w:t>
      </w:r>
      <w:r w:rsidR="008F2F0C" w:rsidRPr="00C8523C">
        <w:rPr>
          <w:rFonts w:cs="Times New Roman"/>
          <w:szCs w:val="24"/>
        </w:rPr>
        <w:t>Masalah</w:t>
      </w:r>
      <w:bookmarkEnd w:id="299"/>
    </w:p>
    <w:p w14:paraId="7733C0BA" w14:textId="0129BDCD" w:rsidR="003C22B6" w:rsidRDefault="00A75B61" w:rsidP="00D52C56">
      <w:pPr>
        <w:spacing w:line="480" w:lineRule="auto"/>
        <w:ind w:left="142"/>
        <w:jc w:val="both"/>
        <w:rPr>
          <w:rFonts w:cs="Times New Roman"/>
          <w:szCs w:val="24"/>
        </w:rPr>
      </w:pPr>
      <w:r w:rsidRPr="00C8523C">
        <w:rPr>
          <w:rFonts w:cs="Times New Roman"/>
          <w:szCs w:val="24"/>
        </w:rPr>
        <w:t xml:space="preserve"> </w:t>
      </w:r>
      <w:r w:rsidRPr="00C8523C">
        <w:rPr>
          <w:rFonts w:cs="Times New Roman"/>
          <w:szCs w:val="24"/>
        </w:rPr>
        <w:tab/>
      </w:r>
      <w:r w:rsidR="003E2695" w:rsidRPr="00C8523C">
        <w:rPr>
          <w:rFonts w:cs="Times New Roman"/>
          <w:szCs w:val="24"/>
        </w:rPr>
        <w:t>Penelitian</w:t>
      </w:r>
      <w:r w:rsidRPr="00C8523C">
        <w:rPr>
          <w:rFonts w:cs="Times New Roman"/>
          <w:szCs w:val="24"/>
        </w:rPr>
        <w:t xml:space="preserve"> </w:t>
      </w:r>
      <w:r w:rsidR="003E2695" w:rsidRPr="00C8523C">
        <w:rPr>
          <w:rFonts w:cs="Times New Roman"/>
          <w:szCs w:val="24"/>
        </w:rPr>
        <w:t>ini</w:t>
      </w:r>
      <w:r w:rsidRPr="00C8523C">
        <w:rPr>
          <w:rFonts w:cs="Times New Roman"/>
          <w:szCs w:val="24"/>
        </w:rPr>
        <w:t xml:space="preserve"> </w:t>
      </w:r>
      <w:r w:rsidR="003E2695" w:rsidRPr="00C8523C">
        <w:rPr>
          <w:rFonts w:cs="Times New Roman"/>
          <w:szCs w:val="24"/>
        </w:rPr>
        <w:t>menggunakan</w:t>
      </w:r>
      <w:r w:rsidRPr="00C8523C">
        <w:rPr>
          <w:rFonts w:cs="Times New Roman"/>
          <w:szCs w:val="24"/>
        </w:rPr>
        <w:t xml:space="preserve"> </w:t>
      </w:r>
      <w:r w:rsidR="003E2695" w:rsidRPr="00C8523C">
        <w:rPr>
          <w:rFonts w:cs="Times New Roman"/>
          <w:szCs w:val="24"/>
        </w:rPr>
        <w:t>Data</w:t>
      </w:r>
      <w:r w:rsidRPr="00C8523C">
        <w:rPr>
          <w:rFonts w:cs="Times New Roman"/>
          <w:szCs w:val="24"/>
        </w:rPr>
        <w:t xml:space="preserve"> </w:t>
      </w:r>
      <w:r w:rsidR="003E2695" w:rsidRPr="00C8523C">
        <w:rPr>
          <w:rFonts w:cs="Times New Roman"/>
          <w:szCs w:val="24"/>
        </w:rPr>
        <w:t>Kurs</w:t>
      </w:r>
      <w:r w:rsidRPr="00C8523C">
        <w:rPr>
          <w:rFonts w:cs="Times New Roman"/>
          <w:szCs w:val="24"/>
        </w:rPr>
        <w:t xml:space="preserve"> </w:t>
      </w:r>
      <w:r w:rsidR="003E2695" w:rsidRPr="00C8523C">
        <w:rPr>
          <w:rFonts w:cs="Times New Roman"/>
          <w:szCs w:val="24"/>
        </w:rPr>
        <w:t>Rupiah,</w:t>
      </w:r>
      <w:r w:rsidRPr="00C8523C">
        <w:rPr>
          <w:rFonts w:cs="Times New Roman"/>
          <w:szCs w:val="24"/>
        </w:rPr>
        <w:t xml:space="preserve"> </w:t>
      </w:r>
      <w:r w:rsidR="003E2695" w:rsidRPr="00C8523C">
        <w:rPr>
          <w:rFonts w:cs="Times New Roman"/>
          <w:szCs w:val="24"/>
        </w:rPr>
        <w:t>Laju</w:t>
      </w:r>
      <w:r w:rsidRPr="00C8523C">
        <w:rPr>
          <w:rFonts w:cs="Times New Roman"/>
          <w:szCs w:val="24"/>
        </w:rPr>
        <w:t xml:space="preserve"> </w:t>
      </w:r>
      <w:r w:rsidR="008E25A2" w:rsidRPr="00C8523C">
        <w:rPr>
          <w:rFonts w:cs="Times New Roman"/>
          <w:szCs w:val="24"/>
        </w:rPr>
        <w:t>Inflasi</w:t>
      </w:r>
      <w:r w:rsidR="003E2695" w:rsidRPr="00C8523C">
        <w:rPr>
          <w:rFonts w:cs="Times New Roman"/>
          <w:szCs w:val="24"/>
        </w:rPr>
        <w:t>,</w:t>
      </w:r>
      <w:r w:rsidRPr="00C8523C">
        <w:rPr>
          <w:rFonts w:cs="Times New Roman"/>
          <w:szCs w:val="24"/>
        </w:rPr>
        <w:t xml:space="preserve"> </w:t>
      </w:r>
      <w:r w:rsidR="003E2695" w:rsidRPr="00C8523C">
        <w:rPr>
          <w:rFonts w:cs="Times New Roman"/>
          <w:szCs w:val="24"/>
        </w:rPr>
        <w:t>Jumlah</w:t>
      </w:r>
      <w:r w:rsidRPr="00C8523C">
        <w:rPr>
          <w:rFonts w:cs="Times New Roman"/>
          <w:szCs w:val="24"/>
        </w:rPr>
        <w:t xml:space="preserve"> </w:t>
      </w:r>
      <w:r w:rsidR="003E2695" w:rsidRPr="00C8523C">
        <w:rPr>
          <w:rFonts w:cs="Times New Roman"/>
          <w:szCs w:val="24"/>
        </w:rPr>
        <w:t>Uang</w:t>
      </w:r>
      <w:r w:rsidRPr="00C8523C">
        <w:rPr>
          <w:rFonts w:cs="Times New Roman"/>
          <w:szCs w:val="24"/>
        </w:rPr>
        <w:t xml:space="preserve"> </w:t>
      </w:r>
      <w:r w:rsidR="003E2695" w:rsidRPr="00C8523C">
        <w:rPr>
          <w:rFonts w:cs="Times New Roman"/>
          <w:szCs w:val="24"/>
        </w:rPr>
        <w:t>Beredar,</w:t>
      </w:r>
      <w:r w:rsidRPr="00C8523C">
        <w:rPr>
          <w:rFonts w:cs="Times New Roman"/>
          <w:szCs w:val="24"/>
        </w:rPr>
        <w:t xml:space="preserve"> </w:t>
      </w:r>
      <w:r w:rsidR="003E2695" w:rsidRPr="00C8523C">
        <w:rPr>
          <w:rFonts w:cs="Times New Roman"/>
          <w:szCs w:val="24"/>
        </w:rPr>
        <w:t>Pertumbuhan</w:t>
      </w:r>
      <w:r w:rsidRPr="00C8523C">
        <w:rPr>
          <w:rFonts w:cs="Times New Roman"/>
          <w:szCs w:val="24"/>
        </w:rPr>
        <w:t xml:space="preserve"> </w:t>
      </w:r>
      <w:r w:rsidR="003E2695" w:rsidRPr="00C8523C">
        <w:rPr>
          <w:rFonts w:cs="Times New Roman"/>
          <w:szCs w:val="24"/>
        </w:rPr>
        <w:t>Ekspor,</w:t>
      </w:r>
      <w:r w:rsidRPr="00C8523C">
        <w:rPr>
          <w:rFonts w:cs="Times New Roman"/>
          <w:szCs w:val="24"/>
        </w:rPr>
        <w:t xml:space="preserve"> </w:t>
      </w:r>
      <w:r w:rsidR="003E2695" w:rsidRPr="00C8523C">
        <w:rPr>
          <w:rFonts w:cs="Times New Roman"/>
          <w:szCs w:val="24"/>
        </w:rPr>
        <w:t>Dana</w:t>
      </w:r>
      <w:r w:rsidRPr="00C8523C">
        <w:rPr>
          <w:rFonts w:cs="Times New Roman"/>
          <w:szCs w:val="24"/>
        </w:rPr>
        <w:t xml:space="preserve"> </w:t>
      </w:r>
      <w:r w:rsidR="003E2695" w:rsidRPr="00C8523C">
        <w:rPr>
          <w:rFonts w:cs="Times New Roman"/>
          <w:szCs w:val="24"/>
        </w:rPr>
        <w:t>Pihak</w:t>
      </w:r>
      <w:r w:rsidRPr="00C8523C">
        <w:rPr>
          <w:rFonts w:cs="Times New Roman"/>
          <w:szCs w:val="24"/>
        </w:rPr>
        <w:t xml:space="preserve"> </w:t>
      </w:r>
      <w:r w:rsidR="003E2695" w:rsidRPr="00C8523C">
        <w:rPr>
          <w:rFonts w:cs="Times New Roman"/>
          <w:szCs w:val="24"/>
        </w:rPr>
        <w:t>Ketiga</w:t>
      </w:r>
      <w:r w:rsidR="009C49E1" w:rsidRPr="00C8523C">
        <w:rPr>
          <w:rFonts w:cs="Times New Roman"/>
          <w:szCs w:val="24"/>
        </w:rPr>
        <w:t>, dan Bagi Hasil</w:t>
      </w:r>
      <w:r w:rsidRPr="00C8523C">
        <w:rPr>
          <w:rFonts w:cs="Times New Roman"/>
          <w:szCs w:val="24"/>
        </w:rPr>
        <w:t xml:space="preserve"> </w:t>
      </w:r>
      <w:r w:rsidR="00030F8B" w:rsidRPr="00C8523C">
        <w:rPr>
          <w:rFonts w:cs="Times New Roman"/>
          <w:szCs w:val="24"/>
        </w:rPr>
        <w:t>Di Indonesia</w:t>
      </w:r>
      <w:r w:rsidRPr="00C8523C">
        <w:rPr>
          <w:rFonts w:cs="Times New Roman"/>
          <w:szCs w:val="24"/>
        </w:rPr>
        <w:t xml:space="preserve"> </w:t>
      </w:r>
      <w:r w:rsidR="003E2695" w:rsidRPr="00C8523C">
        <w:rPr>
          <w:rFonts w:cs="Times New Roman"/>
          <w:szCs w:val="24"/>
        </w:rPr>
        <w:t>pada</w:t>
      </w:r>
      <w:r w:rsidRPr="00C8523C">
        <w:rPr>
          <w:rFonts w:cs="Times New Roman"/>
          <w:szCs w:val="24"/>
        </w:rPr>
        <w:t xml:space="preserve"> </w:t>
      </w:r>
      <w:r w:rsidR="003E2695" w:rsidRPr="00C8523C">
        <w:rPr>
          <w:rFonts w:cs="Times New Roman"/>
          <w:szCs w:val="24"/>
        </w:rPr>
        <w:t>Tahun</w:t>
      </w:r>
      <w:r w:rsidRPr="00C8523C">
        <w:rPr>
          <w:rFonts w:cs="Times New Roman"/>
          <w:szCs w:val="24"/>
        </w:rPr>
        <w:t xml:space="preserve"> </w:t>
      </w:r>
      <w:r w:rsidR="008F3611" w:rsidRPr="00C8523C">
        <w:rPr>
          <w:rFonts w:cs="Times New Roman"/>
          <w:szCs w:val="24"/>
        </w:rPr>
        <w:t>2004-202</w:t>
      </w:r>
      <w:r w:rsidR="005C692C">
        <w:rPr>
          <w:rFonts w:cs="Times New Roman"/>
          <w:szCs w:val="24"/>
        </w:rPr>
        <w:t>4.</w:t>
      </w:r>
      <w:r w:rsidRPr="00C8523C">
        <w:rPr>
          <w:rFonts w:cs="Times New Roman"/>
          <w:szCs w:val="24"/>
        </w:rPr>
        <w:t xml:space="preserve"> </w:t>
      </w:r>
      <w:r w:rsidR="003E2695" w:rsidRPr="00C8523C">
        <w:rPr>
          <w:rFonts w:cs="Times New Roman"/>
          <w:szCs w:val="24"/>
        </w:rPr>
        <w:t>untuk</w:t>
      </w:r>
      <w:r w:rsidRPr="00C8523C">
        <w:rPr>
          <w:rFonts w:cs="Times New Roman"/>
          <w:szCs w:val="24"/>
        </w:rPr>
        <w:t xml:space="preserve"> </w:t>
      </w:r>
      <w:r w:rsidR="003E2695" w:rsidRPr="00C8523C">
        <w:rPr>
          <w:rFonts w:cs="Times New Roman"/>
          <w:szCs w:val="24"/>
        </w:rPr>
        <w:t>menganalisis</w:t>
      </w:r>
      <w:r w:rsidRPr="00C8523C">
        <w:rPr>
          <w:rFonts w:cs="Times New Roman"/>
          <w:szCs w:val="24"/>
        </w:rPr>
        <w:t xml:space="preserve"> </w:t>
      </w:r>
      <w:r w:rsidR="003E2695" w:rsidRPr="00C8523C">
        <w:rPr>
          <w:rFonts w:cs="Times New Roman"/>
          <w:szCs w:val="24"/>
        </w:rPr>
        <w:t>pengaruhnya</w:t>
      </w:r>
      <w:r w:rsidRPr="00C8523C">
        <w:rPr>
          <w:rFonts w:cs="Times New Roman"/>
          <w:szCs w:val="24"/>
        </w:rPr>
        <w:t xml:space="preserve"> </w:t>
      </w:r>
      <w:r w:rsidR="003E2695" w:rsidRPr="00C8523C">
        <w:rPr>
          <w:rFonts w:cs="Times New Roman"/>
          <w:szCs w:val="24"/>
        </w:rPr>
        <w:t>terhadap</w:t>
      </w:r>
      <w:r w:rsidRPr="00C8523C">
        <w:rPr>
          <w:rFonts w:cs="Times New Roman"/>
          <w:szCs w:val="24"/>
        </w:rPr>
        <w:t xml:space="preserve"> </w:t>
      </w:r>
      <w:r w:rsidR="00F72B49" w:rsidRPr="00C8523C">
        <w:rPr>
          <w:rFonts w:cs="Times New Roman"/>
          <w:szCs w:val="24"/>
        </w:rPr>
        <w:t>Total</w:t>
      </w:r>
      <w:r w:rsidR="00B701D4" w:rsidRPr="00C8523C">
        <w:rPr>
          <w:rFonts w:cs="Times New Roman"/>
          <w:szCs w:val="24"/>
        </w:rPr>
        <w:t xml:space="preserve"> Pembiayaan Perbankan Syariah</w:t>
      </w:r>
      <w:r w:rsidRPr="00C8523C">
        <w:rPr>
          <w:rFonts w:cs="Times New Roman"/>
          <w:szCs w:val="24"/>
        </w:rPr>
        <w:t xml:space="preserve"> </w:t>
      </w:r>
      <w:r w:rsidR="00030F8B" w:rsidRPr="00C8523C">
        <w:rPr>
          <w:rFonts w:cs="Times New Roman"/>
          <w:szCs w:val="24"/>
        </w:rPr>
        <w:t>Di Indonesia</w:t>
      </w:r>
      <w:r w:rsidR="003E2695" w:rsidRPr="00C8523C">
        <w:rPr>
          <w:rFonts w:cs="Times New Roman"/>
          <w:szCs w:val="24"/>
        </w:rPr>
        <w:t>.</w:t>
      </w:r>
      <w:r w:rsidRPr="00C8523C">
        <w:rPr>
          <w:rFonts w:cs="Times New Roman"/>
          <w:szCs w:val="24"/>
        </w:rPr>
        <w:t xml:space="preserve"> </w:t>
      </w:r>
      <w:r w:rsidR="003E2695" w:rsidRPr="00C8523C">
        <w:rPr>
          <w:rFonts w:cs="Times New Roman"/>
          <w:szCs w:val="24"/>
        </w:rPr>
        <w:t>Penelitian</w:t>
      </w:r>
      <w:r w:rsidRPr="00C8523C">
        <w:rPr>
          <w:rFonts w:cs="Times New Roman"/>
          <w:szCs w:val="24"/>
        </w:rPr>
        <w:t xml:space="preserve"> </w:t>
      </w:r>
      <w:r w:rsidR="003E2695" w:rsidRPr="00C8523C">
        <w:rPr>
          <w:rFonts w:cs="Times New Roman"/>
          <w:szCs w:val="24"/>
        </w:rPr>
        <w:t>ini</w:t>
      </w:r>
      <w:r w:rsidRPr="00C8523C">
        <w:rPr>
          <w:rFonts w:cs="Times New Roman"/>
          <w:szCs w:val="24"/>
        </w:rPr>
        <w:t xml:space="preserve"> </w:t>
      </w:r>
      <w:r w:rsidR="003E2695" w:rsidRPr="00C8523C">
        <w:rPr>
          <w:rFonts w:cs="Times New Roman"/>
          <w:szCs w:val="24"/>
        </w:rPr>
        <w:t>berfokus</w:t>
      </w:r>
      <w:r w:rsidRPr="00C8523C">
        <w:rPr>
          <w:rFonts w:cs="Times New Roman"/>
          <w:szCs w:val="24"/>
        </w:rPr>
        <w:t xml:space="preserve"> </w:t>
      </w:r>
      <w:r w:rsidR="003E2695" w:rsidRPr="00C8523C">
        <w:rPr>
          <w:rFonts w:cs="Times New Roman"/>
          <w:szCs w:val="24"/>
        </w:rPr>
        <w:t>pada</w:t>
      </w:r>
      <w:r w:rsidRPr="00C8523C">
        <w:rPr>
          <w:rFonts w:cs="Times New Roman"/>
          <w:szCs w:val="24"/>
        </w:rPr>
        <w:t xml:space="preserve"> </w:t>
      </w:r>
      <w:r w:rsidR="003E2695" w:rsidRPr="00C8523C">
        <w:rPr>
          <w:rFonts w:cs="Times New Roman"/>
          <w:szCs w:val="24"/>
        </w:rPr>
        <w:t>pengkajian</w:t>
      </w:r>
      <w:r w:rsidRPr="00C8523C">
        <w:rPr>
          <w:rFonts w:cs="Times New Roman"/>
          <w:szCs w:val="24"/>
        </w:rPr>
        <w:t xml:space="preserve"> </w:t>
      </w:r>
      <w:r w:rsidR="003E2695" w:rsidRPr="00C8523C">
        <w:rPr>
          <w:rFonts w:cs="Times New Roman"/>
          <w:szCs w:val="24"/>
        </w:rPr>
        <w:t>pengaruh</w:t>
      </w:r>
      <w:r w:rsidRPr="00C8523C">
        <w:rPr>
          <w:rFonts w:cs="Times New Roman"/>
          <w:szCs w:val="24"/>
        </w:rPr>
        <w:t xml:space="preserve"> </w:t>
      </w:r>
      <w:r w:rsidR="003E2695" w:rsidRPr="00C8523C">
        <w:rPr>
          <w:rFonts w:cs="Times New Roman"/>
          <w:szCs w:val="24"/>
        </w:rPr>
        <w:t>faktor</w:t>
      </w:r>
      <w:r w:rsidRPr="00C8523C">
        <w:rPr>
          <w:rFonts w:cs="Times New Roman"/>
          <w:szCs w:val="24"/>
        </w:rPr>
        <w:t xml:space="preserve"> </w:t>
      </w:r>
      <w:r w:rsidR="003E2695" w:rsidRPr="00C8523C">
        <w:rPr>
          <w:rFonts w:cs="Times New Roman"/>
          <w:szCs w:val="24"/>
        </w:rPr>
        <w:t>makroekonomi</w:t>
      </w:r>
      <w:r w:rsidRPr="00C8523C">
        <w:rPr>
          <w:rFonts w:cs="Times New Roman"/>
          <w:szCs w:val="24"/>
        </w:rPr>
        <w:t xml:space="preserve"> </w:t>
      </w:r>
      <w:r w:rsidR="003E2695" w:rsidRPr="00C8523C">
        <w:rPr>
          <w:rFonts w:cs="Times New Roman"/>
          <w:szCs w:val="24"/>
        </w:rPr>
        <w:t>dan</w:t>
      </w:r>
      <w:r w:rsidRPr="00C8523C">
        <w:rPr>
          <w:rFonts w:cs="Times New Roman"/>
          <w:szCs w:val="24"/>
        </w:rPr>
        <w:t xml:space="preserve"> </w:t>
      </w:r>
      <w:r w:rsidR="003E2695" w:rsidRPr="00C8523C">
        <w:rPr>
          <w:rFonts w:cs="Times New Roman"/>
          <w:szCs w:val="24"/>
        </w:rPr>
        <w:t>internal</w:t>
      </w:r>
      <w:r w:rsidRPr="00C8523C">
        <w:rPr>
          <w:rFonts w:cs="Times New Roman"/>
          <w:szCs w:val="24"/>
        </w:rPr>
        <w:t xml:space="preserve"> </w:t>
      </w:r>
      <w:r w:rsidR="003E2695" w:rsidRPr="00C8523C">
        <w:rPr>
          <w:rFonts w:cs="Times New Roman"/>
          <w:szCs w:val="24"/>
        </w:rPr>
        <w:t>perbankan</w:t>
      </w:r>
      <w:r w:rsidRPr="00C8523C">
        <w:rPr>
          <w:rFonts w:cs="Times New Roman"/>
          <w:szCs w:val="24"/>
        </w:rPr>
        <w:t xml:space="preserve"> </w:t>
      </w:r>
      <w:r w:rsidR="003E2695" w:rsidRPr="00C8523C">
        <w:rPr>
          <w:rFonts w:cs="Times New Roman"/>
          <w:szCs w:val="24"/>
        </w:rPr>
        <w:t>terhadap</w:t>
      </w:r>
      <w:r w:rsidRPr="00C8523C">
        <w:rPr>
          <w:rFonts w:cs="Times New Roman"/>
          <w:szCs w:val="24"/>
        </w:rPr>
        <w:t xml:space="preserve"> </w:t>
      </w:r>
      <w:r w:rsidR="003E2695" w:rsidRPr="00C8523C">
        <w:rPr>
          <w:rFonts w:cs="Times New Roman"/>
          <w:szCs w:val="24"/>
        </w:rPr>
        <w:t>kemampuan</w:t>
      </w:r>
      <w:r w:rsidRPr="00C8523C">
        <w:rPr>
          <w:rFonts w:cs="Times New Roman"/>
          <w:szCs w:val="24"/>
        </w:rPr>
        <w:t xml:space="preserve"> </w:t>
      </w:r>
      <w:r w:rsidR="003E2695" w:rsidRPr="00C8523C">
        <w:rPr>
          <w:rFonts w:cs="Times New Roman"/>
          <w:szCs w:val="24"/>
        </w:rPr>
        <w:t>Perbankan</w:t>
      </w:r>
      <w:r w:rsidRPr="00C8523C">
        <w:rPr>
          <w:rFonts w:cs="Times New Roman"/>
          <w:szCs w:val="24"/>
        </w:rPr>
        <w:t xml:space="preserve"> </w:t>
      </w:r>
      <w:r w:rsidR="003E2695" w:rsidRPr="00C8523C">
        <w:rPr>
          <w:rFonts w:cs="Times New Roman"/>
          <w:szCs w:val="24"/>
        </w:rPr>
        <w:t>Syariah</w:t>
      </w:r>
      <w:r w:rsidRPr="00C8523C">
        <w:rPr>
          <w:rFonts w:cs="Times New Roman"/>
          <w:szCs w:val="24"/>
        </w:rPr>
        <w:t xml:space="preserve"> </w:t>
      </w:r>
      <w:r w:rsidR="003E2695" w:rsidRPr="00C8523C">
        <w:rPr>
          <w:rFonts w:cs="Times New Roman"/>
          <w:szCs w:val="24"/>
        </w:rPr>
        <w:t>dalam</w:t>
      </w:r>
      <w:r w:rsidRPr="00C8523C">
        <w:rPr>
          <w:rFonts w:cs="Times New Roman"/>
          <w:szCs w:val="24"/>
        </w:rPr>
        <w:t xml:space="preserve"> </w:t>
      </w:r>
      <w:r w:rsidR="008E25A2" w:rsidRPr="00C8523C">
        <w:rPr>
          <w:rFonts w:cs="Times New Roman"/>
          <w:szCs w:val="24"/>
        </w:rPr>
        <w:t>Menyalurkan</w:t>
      </w:r>
      <w:r w:rsidRPr="00C8523C">
        <w:rPr>
          <w:rFonts w:cs="Times New Roman"/>
          <w:szCs w:val="24"/>
        </w:rPr>
        <w:t xml:space="preserve"> </w:t>
      </w:r>
      <w:r w:rsidR="003E2695" w:rsidRPr="00C8523C">
        <w:rPr>
          <w:rFonts w:cs="Times New Roman"/>
          <w:szCs w:val="24"/>
        </w:rPr>
        <w:t>Pembiayaan</w:t>
      </w:r>
      <w:r w:rsidRPr="00C8523C">
        <w:rPr>
          <w:rFonts w:cs="Times New Roman"/>
          <w:szCs w:val="24"/>
        </w:rPr>
        <w:t xml:space="preserve"> </w:t>
      </w:r>
      <w:r w:rsidR="00030F8B" w:rsidRPr="00C8523C">
        <w:rPr>
          <w:rFonts w:cs="Times New Roman"/>
          <w:szCs w:val="24"/>
        </w:rPr>
        <w:t>Di Indonesia</w:t>
      </w:r>
      <w:r w:rsidR="003E2695" w:rsidRPr="00C8523C">
        <w:rPr>
          <w:rFonts w:cs="Times New Roman"/>
          <w:szCs w:val="24"/>
        </w:rPr>
        <w:t>.</w:t>
      </w:r>
    </w:p>
    <w:p w14:paraId="39630644" w14:textId="26F424CC" w:rsidR="00283314" w:rsidRDefault="00283314" w:rsidP="00283314">
      <w:pPr>
        <w:rPr>
          <w:rFonts w:cs="Times New Roman"/>
          <w:szCs w:val="24"/>
        </w:rPr>
      </w:pPr>
    </w:p>
    <w:p w14:paraId="11338DD6" w14:textId="66E7B0CA" w:rsidR="00283314" w:rsidRDefault="00283314" w:rsidP="00283314">
      <w:pPr>
        <w:tabs>
          <w:tab w:val="left" w:pos="5026"/>
        </w:tabs>
        <w:rPr>
          <w:rFonts w:cs="Times New Roman"/>
          <w:szCs w:val="24"/>
        </w:rPr>
        <w:sectPr w:rsidR="00283314" w:rsidSect="00283314">
          <w:headerReference w:type="default" r:id="rId18"/>
          <w:footerReference w:type="default" r:id="rId19"/>
          <w:footerReference w:type="first" r:id="rId20"/>
          <w:pgSz w:w="11906" w:h="16838"/>
          <w:pgMar w:top="2268" w:right="1701" w:bottom="1701" w:left="2268" w:header="709" w:footer="709" w:gutter="0"/>
          <w:pgNumType w:start="1"/>
          <w:cols w:space="708"/>
          <w:titlePg/>
          <w:docGrid w:linePitch="360"/>
        </w:sectPr>
      </w:pPr>
    </w:p>
    <w:p w14:paraId="5DA96316" w14:textId="73538A25" w:rsidR="00283EA9" w:rsidRPr="00D44027" w:rsidRDefault="00283EA9" w:rsidP="00D44027"/>
    <w:sectPr w:rsidR="00283EA9" w:rsidRPr="00D44027" w:rsidSect="00283314">
      <w:footerReference w:type="first" r:id="rId21"/>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CFE4A" w14:textId="77777777" w:rsidR="00383FF6" w:rsidRPr="00AD047A" w:rsidRDefault="00383FF6" w:rsidP="006E2A4A">
      <w:pPr>
        <w:spacing w:after="0" w:line="240" w:lineRule="auto"/>
      </w:pPr>
      <w:r w:rsidRPr="00AD047A">
        <w:separator/>
      </w:r>
    </w:p>
  </w:endnote>
  <w:endnote w:type="continuationSeparator" w:id="0">
    <w:p w14:paraId="7D1A693F" w14:textId="77777777" w:rsidR="00383FF6" w:rsidRPr="00AD047A" w:rsidRDefault="00383FF6" w:rsidP="006E2A4A">
      <w:pPr>
        <w:spacing w:after="0" w:line="240" w:lineRule="auto"/>
      </w:pPr>
      <w:r w:rsidRPr="00AD04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033880794"/>
      <w:docPartObj>
        <w:docPartGallery w:val="Page Numbers (Bottom of Page)"/>
        <w:docPartUnique/>
      </w:docPartObj>
    </w:sdtPr>
    <w:sdtEndPr>
      <w:rPr>
        <w:noProof/>
      </w:rPr>
    </w:sdtEndPr>
    <w:sdtContent>
      <w:p w14:paraId="3135C5FE" w14:textId="5BB59C0D"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222EAF4" w14:textId="77777777" w:rsidR="00283314" w:rsidRPr="00AD047A" w:rsidRDefault="00283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952973419"/>
      <w:docPartObj>
        <w:docPartGallery w:val="Page Numbers (Bottom of Page)"/>
        <w:docPartUnique/>
      </w:docPartObj>
    </w:sdtPr>
    <w:sdtEndPr>
      <w:rPr>
        <w:noProof/>
      </w:rPr>
    </w:sdtEndPr>
    <w:sdtContent>
      <w:p w14:paraId="0CD3D42F" w14:textId="77777777"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357FB4FD" w14:textId="77777777" w:rsidR="00283314" w:rsidRDefault="00283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3181" w14:textId="4D84E97F" w:rsidR="00283314" w:rsidRDefault="00283314">
    <w:pPr>
      <w:pStyle w:val="Footer"/>
      <w:jc w:val="center"/>
    </w:pPr>
  </w:p>
  <w:p w14:paraId="3BBF292F" w14:textId="77777777" w:rsidR="00283314" w:rsidRPr="00AD047A" w:rsidRDefault="002833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687326094"/>
      <w:docPartObj>
        <w:docPartGallery w:val="Page Numbers (Bottom of Page)"/>
        <w:docPartUnique/>
      </w:docPartObj>
    </w:sdtPr>
    <w:sdtEndPr>
      <w:rPr>
        <w:noProof/>
      </w:rPr>
    </w:sdtEndPr>
    <w:sdtContent>
      <w:p w14:paraId="704960A9" w14:textId="1DAA88A9"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4D9061F4" w14:textId="77777777" w:rsidR="00283314" w:rsidRDefault="002833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16844997"/>
      <w:docPartObj>
        <w:docPartGallery w:val="Page Numbers (Bottom of Page)"/>
        <w:docPartUnique/>
      </w:docPartObj>
    </w:sdtPr>
    <w:sdtEndPr>
      <w:rPr>
        <w:noProof/>
      </w:rPr>
    </w:sdtEndPr>
    <w:sdtContent>
      <w:p w14:paraId="274B499C" w14:textId="77777777" w:rsidR="00283314" w:rsidRDefault="00283314">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E53A404" w14:textId="77777777" w:rsidR="00283314" w:rsidRDefault="0028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6C75C" w14:textId="77777777" w:rsidR="00383FF6" w:rsidRPr="00AD047A" w:rsidRDefault="00383FF6" w:rsidP="006E2A4A">
      <w:pPr>
        <w:spacing w:after="0" w:line="240" w:lineRule="auto"/>
      </w:pPr>
      <w:r w:rsidRPr="00AD047A">
        <w:separator/>
      </w:r>
    </w:p>
  </w:footnote>
  <w:footnote w:type="continuationSeparator" w:id="0">
    <w:p w14:paraId="60F9D8EC" w14:textId="77777777" w:rsidR="00383FF6" w:rsidRPr="00AD047A" w:rsidRDefault="00383FF6" w:rsidP="006E2A4A">
      <w:pPr>
        <w:spacing w:after="0" w:line="240" w:lineRule="auto"/>
      </w:pPr>
      <w:r w:rsidRPr="00AD04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409E" w14:textId="1FD69009" w:rsidR="00283314" w:rsidRDefault="00283314">
    <w:pPr>
      <w:pStyle w:val="Header"/>
      <w:jc w:val="right"/>
    </w:pPr>
  </w:p>
  <w:p w14:paraId="62D87677" w14:textId="77777777" w:rsidR="00283314" w:rsidRDefault="00283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384758918"/>
      <w:docPartObj>
        <w:docPartGallery w:val="Page Numbers (Top of Page)"/>
        <w:docPartUnique/>
      </w:docPartObj>
    </w:sdtPr>
    <w:sdtEndPr>
      <w:rPr>
        <w:noProof/>
      </w:rPr>
    </w:sdtEndPr>
    <w:sdtContent>
      <w:p w14:paraId="17A0E3C2" w14:textId="77777777" w:rsidR="00283314" w:rsidRDefault="00283314">
        <w:pPr>
          <w:pStyle w:val="Header"/>
          <w:jc w:val="right"/>
        </w:pPr>
        <w:r>
          <w:rPr>
            <w:noProof w:val="0"/>
          </w:rPr>
          <w:fldChar w:fldCharType="begin"/>
        </w:r>
        <w:r>
          <w:instrText xml:space="preserve"> PAGE   \* MERGEFORMAT </w:instrText>
        </w:r>
        <w:r>
          <w:rPr>
            <w:noProof w:val="0"/>
          </w:rPr>
          <w:fldChar w:fldCharType="separate"/>
        </w:r>
        <w:r>
          <w:t>2</w:t>
        </w:r>
        <w:r>
          <w:fldChar w:fldCharType="end"/>
        </w:r>
      </w:p>
    </w:sdtContent>
  </w:sdt>
  <w:p w14:paraId="124E4A25" w14:textId="77777777" w:rsidR="00283314" w:rsidRDefault="0028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54F"/>
    <w:multiLevelType w:val="multilevel"/>
    <w:tmpl w:val="B6F42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6464B"/>
    <w:multiLevelType w:val="multilevel"/>
    <w:tmpl w:val="80B0778E"/>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FB67DC7"/>
    <w:multiLevelType w:val="hybridMultilevel"/>
    <w:tmpl w:val="313E7070"/>
    <w:lvl w:ilvl="0" w:tplc="38090011">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 w15:restartNumberingAfterBreak="0">
    <w:nsid w:val="12F9107B"/>
    <w:multiLevelType w:val="multilevel"/>
    <w:tmpl w:val="29C0306E"/>
    <w:lvl w:ilvl="0">
      <w:start w:val="1"/>
      <w:numFmt w:val="decimal"/>
      <w:lvlText w:val="%1."/>
      <w:lvlJc w:val="left"/>
      <w:pPr>
        <w:ind w:left="2138" w:hanging="360"/>
      </w:pPr>
    </w:lvl>
    <w:lvl w:ilvl="1">
      <w:start w:val="3"/>
      <w:numFmt w:val="decimal"/>
      <w:isLgl/>
      <w:lvlText w:val="%1.%2."/>
      <w:lvlJc w:val="left"/>
      <w:pPr>
        <w:ind w:left="2498" w:hanging="72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 w15:restartNumberingAfterBreak="0">
    <w:nsid w:val="13350C73"/>
    <w:multiLevelType w:val="multilevel"/>
    <w:tmpl w:val="ACF4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85581"/>
    <w:multiLevelType w:val="multilevel"/>
    <w:tmpl w:val="FD44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B1337"/>
    <w:multiLevelType w:val="multilevel"/>
    <w:tmpl w:val="C9A2FF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5847B4"/>
    <w:multiLevelType w:val="hybridMultilevel"/>
    <w:tmpl w:val="25BE35B4"/>
    <w:lvl w:ilvl="0" w:tplc="FFFFFFFF">
      <w:start w:val="1"/>
      <w:numFmt w:val="decimal"/>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 w15:restartNumberingAfterBreak="0">
    <w:nsid w:val="244A5988"/>
    <w:multiLevelType w:val="multilevel"/>
    <w:tmpl w:val="068699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BB18BB"/>
    <w:multiLevelType w:val="hybridMultilevel"/>
    <w:tmpl w:val="790C6776"/>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27400B39"/>
    <w:multiLevelType w:val="multilevel"/>
    <w:tmpl w:val="E148183C"/>
    <w:lvl w:ilvl="0">
      <w:start w:val="1"/>
      <w:numFmt w:val="decimal"/>
      <w:lvlText w:val="2.%1"/>
      <w:lvlJc w:val="left"/>
      <w:pPr>
        <w:ind w:left="720" w:hanging="360"/>
      </w:pPr>
      <w:rPr>
        <w:rFonts w:ascii="Times New Roman" w:hAnsi="Times New Roman" w:hint="default"/>
      </w:rPr>
    </w:lvl>
    <w:lvl w:ilvl="1">
      <w:start w:val="1"/>
      <w:numFmt w:val="decimal"/>
      <w:pStyle w:val="Subbab3"/>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AA70AE3"/>
    <w:multiLevelType w:val="multilevel"/>
    <w:tmpl w:val="8F6C86A4"/>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2ED73CB1"/>
    <w:multiLevelType w:val="multilevel"/>
    <w:tmpl w:val="A9D4DB5A"/>
    <w:lvl w:ilvl="0">
      <w:start w:val="1"/>
      <w:numFmt w:val="decimal"/>
      <w:lvlText w:val="%1."/>
      <w:lvlJc w:val="left"/>
      <w:pPr>
        <w:ind w:left="360" w:hanging="360"/>
      </w:pPr>
    </w:lvl>
    <w:lvl w:ilvl="1">
      <w:start w:val="1"/>
      <w:numFmt w:val="decimal"/>
      <w:lvlText w:val="2.%2"/>
      <w:lvlJc w:val="left"/>
      <w:pPr>
        <w:ind w:left="2138" w:hanging="360"/>
      </w:pPr>
      <w:rPr>
        <w:rFonts w:ascii="Times New Roman" w:hAnsi="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3C2941"/>
    <w:multiLevelType w:val="multilevel"/>
    <w:tmpl w:val="7A00E0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3"/>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5873E36"/>
    <w:multiLevelType w:val="multilevel"/>
    <w:tmpl w:val="41142734"/>
    <w:lvl w:ilvl="0">
      <w:start w:val="1"/>
      <w:numFmt w:val="decimal"/>
      <w:lvlText w:val="%1"/>
      <w:lvlJc w:val="left"/>
      <w:pPr>
        <w:ind w:left="360" w:hanging="360"/>
      </w:pPr>
      <w:rPr>
        <w:rFonts w:hint="default"/>
      </w:rPr>
    </w:lvl>
    <w:lvl w:ilvl="1">
      <w:start w:val="1"/>
      <w:numFmt w:val="decimal"/>
      <w:lvlText w:val="3.%2"/>
      <w:lvlJc w:val="left"/>
      <w:pPr>
        <w:ind w:left="360" w:hanging="360"/>
      </w:pPr>
      <w:rPr>
        <w:rFonts w:ascii="Times New Roman" w:hAnsi="Times New Roman" w:hint="default"/>
        <w:i w:val="0"/>
        <w:iCs w:val="0"/>
      </w:rPr>
    </w:lvl>
    <w:lvl w:ilvl="2">
      <w:start w:val="1"/>
      <w:numFmt w:val="decimal"/>
      <w:lvlText w:val="3.4.%3"/>
      <w:lvlJc w:val="left"/>
      <w:pPr>
        <w:ind w:left="786" w:hanging="360"/>
      </w:pPr>
      <w:rPr>
        <w:rFonts w:ascii="Times New Roman" w:hAnsi="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EF4257"/>
    <w:multiLevelType w:val="hybridMultilevel"/>
    <w:tmpl w:val="AD9A9F22"/>
    <w:lvl w:ilvl="0" w:tplc="38090011">
      <w:start w:val="1"/>
      <w:numFmt w:val="decimal"/>
      <w:lvlText w:val="%1)"/>
      <w:lvlJc w:val="left"/>
      <w:pPr>
        <w:ind w:left="854" w:hanging="360"/>
      </w:pPr>
    </w:lvl>
    <w:lvl w:ilvl="1" w:tplc="38090019" w:tentative="1">
      <w:start w:val="1"/>
      <w:numFmt w:val="lowerLetter"/>
      <w:lvlText w:val="%2."/>
      <w:lvlJc w:val="left"/>
      <w:pPr>
        <w:ind w:left="1574" w:hanging="360"/>
      </w:pPr>
    </w:lvl>
    <w:lvl w:ilvl="2" w:tplc="3809001B" w:tentative="1">
      <w:start w:val="1"/>
      <w:numFmt w:val="lowerRoman"/>
      <w:lvlText w:val="%3."/>
      <w:lvlJc w:val="right"/>
      <w:pPr>
        <w:ind w:left="2294" w:hanging="180"/>
      </w:pPr>
    </w:lvl>
    <w:lvl w:ilvl="3" w:tplc="3809000F" w:tentative="1">
      <w:start w:val="1"/>
      <w:numFmt w:val="decimal"/>
      <w:lvlText w:val="%4."/>
      <w:lvlJc w:val="left"/>
      <w:pPr>
        <w:ind w:left="3014" w:hanging="360"/>
      </w:pPr>
    </w:lvl>
    <w:lvl w:ilvl="4" w:tplc="38090019" w:tentative="1">
      <w:start w:val="1"/>
      <w:numFmt w:val="lowerLetter"/>
      <w:lvlText w:val="%5."/>
      <w:lvlJc w:val="left"/>
      <w:pPr>
        <w:ind w:left="3734" w:hanging="360"/>
      </w:pPr>
    </w:lvl>
    <w:lvl w:ilvl="5" w:tplc="3809001B" w:tentative="1">
      <w:start w:val="1"/>
      <w:numFmt w:val="lowerRoman"/>
      <w:lvlText w:val="%6."/>
      <w:lvlJc w:val="right"/>
      <w:pPr>
        <w:ind w:left="4454" w:hanging="180"/>
      </w:pPr>
    </w:lvl>
    <w:lvl w:ilvl="6" w:tplc="3809000F" w:tentative="1">
      <w:start w:val="1"/>
      <w:numFmt w:val="decimal"/>
      <w:lvlText w:val="%7."/>
      <w:lvlJc w:val="left"/>
      <w:pPr>
        <w:ind w:left="5174" w:hanging="360"/>
      </w:pPr>
    </w:lvl>
    <w:lvl w:ilvl="7" w:tplc="38090019" w:tentative="1">
      <w:start w:val="1"/>
      <w:numFmt w:val="lowerLetter"/>
      <w:lvlText w:val="%8."/>
      <w:lvlJc w:val="left"/>
      <w:pPr>
        <w:ind w:left="5894" w:hanging="360"/>
      </w:pPr>
    </w:lvl>
    <w:lvl w:ilvl="8" w:tplc="3809001B" w:tentative="1">
      <w:start w:val="1"/>
      <w:numFmt w:val="lowerRoman"/>
      <w:lvlText w:val="%9."/>
      <w:lvlJc w:val="right"/>
      <w:pPr>
        <w:ind w:left="6614" w:hanging="180"/>
      </w:pPr>
    </w:lvl>
  </w:abstractNum>
  <w:abstractNum w:abstractNumId="16" w15:restartNumberingAfterBreak="0">
    <w:nsid w:val="35FD674B"/>
    <w:multiLevelType w:val="multilevel"/>
    <w:tmpl w:val="ECD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543E6"/>
    <w:multiLevelType w:val="multilevel"/>
    <w:tmpl w:val="0C9AD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6C551F"/>
    <w:multiLevelType w:val="multilevel"/>
    <w:tmpl w:val="53F68FD0"/>
    <w:lvl w:ilvl="0">
      <w:start w:val="1"/>
      <w:numFmt w:val="decimal"/>
      <w:lvlText w:val="%1"/>
      <w:lvlJc w:val="left"/>
      <w:pPr>
        <w:ind w:left="360" w:hanging="360"/>
      </w:pPr>
      <w:rPr>
        <w:rFonts w:hint="default"/>
      </w:rPr>
    </w:lvl>
    <w:lvl w:ilvl="1">
      <w:start w:val="2"/>
      <w:numFmt w:val="decimal"/>
      <w:lvlText w:val="2.%2"/>
      <w:lvlJc w:val="left"/>
      <w:pPr>
        <w:ind w:left="360" w:hanging="360"/>
      </w:pPr>
      <w:rPr>
        <w:rFonts w:ascii="Times New Roman" w:hAnsi="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8A5DB7"/>
    <w:multiLevelType w:val="multilevel"/>
    <w:tmpl w:val="DABCF0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092F5F"/>
    <w:multiLevelType w:val="multilevel"/>
    <w:tmpl w:val="F4FC1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252F0C"/>
    <w:multiLevelType w:val="hybridMultilevel"/>
    <w:tmpl w:val="49A47F16"/>
    <w:lvl w:ilvl="0" w:tplc="836435B0">
      <w:start w:val="1"/>
      <w:numFmt w:val="decimal"/>
      <w:lvlText w:val="1%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48F3DF4"/>
    <w:multiLevelType w:val="multilevel"/>
    <w:tmpl w:val="599E57B8"/>
    <w:lvl w:ilvl="0">
      <w:start w:val="1"/>
      <w:numFmt w:val="decimal"/>
      <w:lvlText w:val="%1."/>
      <w:lvlJc w:val="left"/>
      <w:pPr>
        <w:ind w:left="1080" w:hanging="360"/>
      </w:pPr>
      <w:rPr>
        <w:rFonts w:hint="default"/>
      </w:rPr>
    </w:lvl>
    <w:lvl w:ilvl="1">
      <w:start w:val="1"/>
      <w:numFmt w:val="decimal"/>
      <w:isLgl/>
      <w:lvlText w:val="%1.%2"/>
      <w:lvlJc w:val="left"/>
      <w:pPr>
        <w:ind w:left="1080" w:hanging="360"/>
      </w:pPr>
    </w:lvl>
    <w:lvl w:ilvl="2">
      <w:start w:val="1"/>
      <w:numFmt w:val="decimal"/>
      <w:pStyle w:val="subbab3ujiasumsi"/>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571744AE"/>
    <w:multiLevelType w:val="multilevel"/>
    <w:tmpl w:val="0D6C4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7D021C"/>
    <w:multiLevelType w:val="multilevel"/>
    <w:tmpl w:val="5B1825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4D3D3B"/>
    <w:multiLevelType w:val="multilevel"/>
    <w:tmpl w:val="E8E65FAC"/>
    <w:lvl w:ilvl="0">
      <w:start w:val="1"/>
      <w:numFmt w:val="decimal"/>
      <w:lvlText w:val="%1."/>
      <w:lvlJc w:val="left"/>
      <w:pPr>
        <w:ind w:left="1080" w:hanging="360"/>
      </w:pPr>
      <w:rPr>
        <w:rFonts w:hint="default"/>
      </w:rPr>
    </w:lvl>
    <w:lvl w:ilvl="1">
      <w:start w:val="1"/>
      <w:numFmt w:val="decimal"/>
      <w:lvlText w:val="1.4%2"/>
      <w:lvlJc w:val="right"/>
      <w:pPr>
        <w:ind w:left="1080" w:hanging="360"/>
      </w:pPr>
      <w:rPr>
        <w:rFonts w:hint="default"/>
      </w:r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A6F66AD"/>
    <w:multiLevelType w:val="multilevel"/>
    <w:tmpl w:val="E8E65FAC"/>
    <w:lvl w:ilvl="0">
      <w:start w:val="1"/>
      <w:numFmt w:val="decimal"/>
      <w:lvlText w:val="%1."/>
      <w:lvlJc w:val="left"/>
      <w:pPr>
        <w:ind w:left="1080" w:hanging="360"/>
      </w:pPr>
      <w:rPr>
        <w:rFonts w:hint="default"/>
      </w:rPr>
    </w:lvl>
    <w:lvl w:ilvl="1">
      <w:start w:val="1"/>
      <w:numFmt w:val="decimal"/>
      <w:lvlText w:val="1.4%2"/>
      <w:lvlJc w:val="right"/>
      <w:pPr>
        <w:ind w:left="1080" w:hanging="360"/>
      </w:pPr>
      <w:rPr>
        <w:rFonts w:hint="default"/>
      </w:rPr>
    </w:lvl>
    <w:lvl w:ilvl="2">
      <w:start w:val="1"/>
      <w:numFmt w:val="decimal"/>
      <w:isLgl/>
      <w:lvlText w:val="%1.%2.%3"/>
      <w:lvlJc w:val="left"/>
      <w:pPr>
        <w:ind w:left="1440" w:hanging="720"/>
      </w:pPr>
      <w:rPr>
        <w:rFonts w:hint="default"/>
        <w:b/>
        <w:bCs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6ED06EFB"/>
    <w:multiLevelType w:val="hybridMultilevel"/>
    <w:tmpl w:val="C5CCD69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EF91A41"/>
    <w:multiLevelType w:val="multilevel"/>
    <w:tmpl w:val="E8046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D0397E"/>
    <w:multiLevelType w:val="multilevel"/>
    <w:tmpl w:val="B58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45A0A"/>
    <w:multiLevelType w:val="hybridMultilevel"/>
    <w:tmpl w:val="77E072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C800DD2"/>
    <w:multiLevelType w:val="multilevel"/>
    <w:tmpl w:val="E42646B2"/>
    <w:lvl w:ilvl="0">
      <w:start w:val="1"/>
      <w:numFmt w:val="decimal"/>
      <w:lvlText w:val="%1."/>
      <w:lvlJc w:val="left"/>
      <w:pPr>
        <w:ind w:left="360" w:hanging="360"/>
      </w:pPr>
      <w:rPr>
        <w:rFonts w:hint="default"/>
      </w:rPr>
    </w:lvl>
    <w:lvl w:ilvl="1">
      <w:start w:val="1"/>
      <w:numFmt w:val="decimal"/>
      <w:lvlText w:val="%1.5."/>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F5D6BF8"/>
    <w:multiLevelType w:val="multilevel"/>
    <w:tmpl w:val="B7EC8E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3245853">
    <w:abstractNumId w:val="11"/>
  </w:num>
  <w:num w:numId="2" w16cid:durableId="2099137177">
    <w:abstractNumId w:val="1"/>
  </w:num>
  <w:num w:numId="3" w16cid:durableId="1847787679">
    <w:abstractNumId w:val="31"/>
  </w:num>
  <w:num w:numId="4" w16cid:durableId="577792978">
    <w:abstractNumId w:val="3"/>
  </w:num>
  <w:num w:numId="5" w16cid:durableId="100417411">
    <w:abstractNumId w:val="12"/>
  </w:num>
  <w:num w:numId="6" w16cid:durableId="244843907">
    <w:abstractNumId w:val="10"/>
  </w:num>
  <w:num w:numId="7" w16cid:durableId="330529263">
    <w:abstractNumId w:val="18"/>
  </w:num>
  <w:num w:numId="8" w16cid:durableId="2139448794">
    <w:abstractNumId w:val="14"/>
  </w:num>
  <w:num w:numId="9" w16cid:durableId="1175652949">
    <w:abstractNumId w:val="22"/>
  </w:num>
  <w:num w:numId="10" w16cid:durableId="836073465">
    <w:abstractNumId w:val="13"/>
  </w:num>
  <w:num w:numId="11" w16cid:durableId="2111467533">
    <w:abstractNumId w:val="27"/>
  </w:num>
  <w:num w:numId="12" w16cid:durableId="44065649">
    <w:abstractNumId w:val="25"/>
  </w:num>
  <w:num w:numId="13" w16cid:durableId="1561987486">
    <w:abstractNumId w:val="7"/>
  </w:num>
  <w:num w:numId="14" w16cid:durableId="274097687">
    <w:abstractNumId w:val="15"/>
  </w:num>
  <w:num w:numId="15" w16cid:durableId="1071807388">
    <w:abstractNumId w:val="2"/>
  </w:num>
  <w:num w:numId="16" w16cid:durableId="1874687811">
    <w:abstractNumId w:val="9"/>
  </w:num>
  <w:num w:numId="17" w16cid:durableId="2072460091">
    <w:abstractNumId w:val="30"/>
  </w:num>
  <w:num w:numId="18" w16cid:durableId="891356206">
    <w:abstractNumId w:val="26"/>
  </w:num>
  <w:num w:numId="19" w16cid:durableId="73210429">
    <w:abstractNumId w:val="21"/>
  </w:num>
  <w:num w:numId="20" w16cid:durableId="1322540112">
    <w:abstractNumId w:val="16"/>
  </w:num>
  <w:num w:numId="21" w16cid:durableId="1717848382">
    <w:abstractNumId w:val="29"/>
  </w:num>
  <w:num w:numId="22" w16cid:durableId="962034958">
    <w:abstractNumId w:val="4"/>
  </w:num>
  <w:num w:numId="23" w16cid:durableId="475682212">
    <w:abstractNumId w:val="5"/>
  </w:num>
  <w:num w:numId="24" w16cid:durableId="326787357">
    <w:abstractNumId w:val="17"/>
  </w:num>
  <w:num w:numId="25" w16cid:durableId="155923358">
    <w:abstractNumId w:val="0"/>
  </w:num>
  <w:num w:numId="26" w16cid:durableId="5406481">
    <w:abstractNumId w:val="28"/>
  </w:num>
  <w:num w:numId="27" w16cid:durableId="1872954095">
    <w:abstractNumId w:val="23"/>
  </w:num>
  <w:num w:numId="28" w16cid:durableId="510069997">
    <w:abstractNumId w:val="20"/>
  </w:num>
  <w:num w:numId="29" w16cid:durableId="534394100">
    <w:abstractNumId w:val="8"/>
  </w:num>
  <w:num w:numId="30" w16cid:durableId="664746717">
    <w:abstractNumId w:val="19"/>
  </w:num>
  <w:num w:numId="31" w16cid:durableId="75059809">
    <w:abstractNumId w:val="24"/>
  </w:num>
  <w:num w:numId="32" w16cid:durableId="753357675">
    <w:abstractNumId w:val="6"/>
  </w:num>
  <w:num w:numId="33" w16cid:durableId="103338260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51"/>
    <w:rsid w:val="00000337"/>
    <w:rsid w:val="0000297B"/>
    <w:rsid w:val="00004AC2"/>
    <w:rsid w:val="0000629A"/>
    <w:rsid w:val="000211C1"/>
    <w:rsid w:val="00021ACC"/>
    <w:rsid w:val="00021D3D"/>
    <w:rsid w:val="00022D75"/>
    <w:rsid w:val="000244E5"/>
    <w:rsid w:val="00030F8B"/>
    <w:rsid w:val="000314CE"/>
    <w:rsid w:val="00032E10"/>
    <w:rsid w:val="00040892"/>
    <w:rsid w:val="0004274D"/>
    <w:rsid w:val="0004548F"/>
    <w:rsid w:val="0004728B"/>
    <w:rsid w:val="000532AA"/>
    <w:rsid w:val="00053BA8"/>
    <w:rsid w:val="00054216"/>
    <w:rsid w:val="000566AC"/>
    <w:rsid w:val="00060281"/>
    <w:rsid w:val="00061820"/>
    <w:rsid w:val="00067151"/>
    <w:rsid w:val="0007091E"/>
    <w:rsid w:val="000722B9"/>
    <w:rsid w:val="000728FA"/>
    <w:rsid w:val="000755FB"/>
    <w:rsid w:val="00077DB3"/>
    <w:rsid w:val="00080AA8"/>
    <w:rsid w:val="000815FF"/>
    <w:rsid w:val="00082855"/>
    <w:rsid w:val="000842C2"/>
    <w:rsid w:val="00084E89"/>
    <w:rsid w:val="000861AF"/>
    <w:rsid w:val="00086AF9"/>
    <w:rsid w:val="000902C5"/>
    <w:rsid w:val="00093E97"/>
    <w:rsid w:val="00093F31"/>
    <w:rsid w:val="00094F7D"/>
    <w:rsid w:val="00096260"/>
    <w:rsid w:val="00096AE9"/>
    <w:rsid w:val="000A11F8"/>
    <w:rsid w:val="000A137B"/>
    <w:rsid w:val="000A5661"/>
    <w:rsid w:val="000A620D"/>
    <w:rsid w:val="000A7DCD"/>
    <w:rsid w:val="000B6B31"/>
    <w:rsid w:val="000B6E69"/>
    <w:rsid w:val="000C01E7"/>
    <w:rsid w:val="000C0CAB"/>
    <w:rsid w:val="000C1956"/>
    <w:rsid w:val="000C7A28"/>
    <w:rsid w:val="000D2DB8"/>
    <w:rsid w:val="000D5786"/>
    <w:rsid w:val="000E037B"/>
    <w:rsid w:val="000E0A27"/>
    <w:rsid w:val="000E3F44"/>
    <w:rsid w:val="000E5501"/>
    <w:rsid w:val="000E5D07"/>
    <w:rsid w:val="000F0129"/>
    <w:rsid w:val="000F7028"/>
    <w:rsid w:val="000F765F"/>
    <w:rsid w:val="000F76DE"/>
    <w:rsid w:val="00101B3F"/>
    <w:rsid w:val="00102818"/>
    <w:rsid w:val="001171CA"/>
    <w:rsid w:val="00121AB4"/>
    <w:rsid w:val="001236D2"/>
    <w:rsid w:val="0013001E"/>
    <w:rsid w:val="00136796"/>
    <w:rsid w:val="00137A51"/>
    <w:rsid w:val="00140A8B"/>
    <w:rsid w:val="0014125E"/>
    <w:rsid w:val="00141FD7"/>
    <w:rsid w:val="00143F91"/>
    <w:rsid w:val="00144668"/>
    <w:rsid w:val="00147414"/>
    <w:rsid w:val="00153828"/>
    <w:rsid w:val="00164A73"/>
    <w:rsid w:val="00166E30"/>
    <w:rsid w:val="00173361"/>
    <w:rsid w:val="00175763"/>
    <w:rsid w:val="00176225"/>
    <w:rsid w:val="00176260"/>
    <w:rsid w:val="0017719D"/>
    <w:rsid w:val="001825D5"/>
    <w:rsid w:val="001827AD"/>
    <w:rsid w:val="00183F00"/>
    <w:rsid w:val="00192D20"/>
    <w:rsid w:val="001946CD"/>
    <w:rsid w:val="00196480"/>
    <w:rsid w:val="001A31D4"/>
    <w:rsid w:val="001A3D9C"/>
    <w:rsid w:val="001A4E0D"/>
    <w:rsid w:val="001A6945"/>
    <w:rsid w:val="001B2954"/>
    <w:rsid w:val="001B2E30"/>
    <w:rsid w:val="001B3555"/>
    <w:rsid w:val="001B4C7E"/>
    <w:rsid w:val="001B71B6"/>
    <w:rsid w:val="001C1232"/>
    <w:rsid w:val="001C4AEC"/>
    <w:rsid w:val="001C5472"/>
    <w:rsid w:val="001C7A66"/>
    <w:rsid w:val="001D0173"/>
    <w:rsid w:val="001D2114"/>
    <w:rsid w:val="001D3E68"/>
    <w:rsid w:val="001D439B"/>
    <w:rsid w:val="001E01CC"/>
    <w:rsid w:val="001E39E6"/>
    <w:rsid w:val="001E6E0E"/>
    <w:rsid w:val="001E7463"/>
    <w:rsid w:val="001F06FB"/>
    <w:rsid w:val="001F138E"/>
    <w:rsid w:val="001F7FF9"/>
    <w:rsid w:val="00200AF9"/>
    <w:rsid w:val="00201939"/>
    <w:rsid w:val="00207DB3"/>
    <w:rsid w:val="0021127A"/>
    <w:rsid w:val="00212863"/>
    <w:rsid w:val="002174C9"/>
    <w:rsid w:val="00220212"/>
    <w:rsid w:val="002255BD"/>
    <w:rsid w:val="002265AE"/>
    <w:rsid w:val="00230AB0"/>
    <w:rsid w:val="00232A4A"/>
    <w:rsid w:val="00235740"/>
    <w:rsid w:val="002373F6"/>
    <w:rsid w:val="0025102B"/>
    <w:rsid w:val="00251309"/>
    <w:rsid w:val="00251E3F"/>
    <w:rsid w:val="0025386D"/>
    <w:rsid w:val="0025648F"/>
    <w:rsid w:val="00262C8B"/>
    <w:rsid w:val="00263E5F"/>
    <w:rsid w:val="00264C6B"/>
    <w:rsid w:val="002666EE"/>
    <w:rsid w:val="00266E71"/>
    <w:rsid w:val="0027401B"/>
    <w:rsid w:val="00275B9A"/>
    <w:rsid w:val="00283314"/>
    <w:rsid w:val="00283EA9"/>
    <w:rsid w:val="00286359"/>
    <w:rsid w:val="00287958"/>
    <w:rsid w:val="00292B17"/>
    <w:rsid w:val="00295D31"/>
    <w:rsid w:val="00297032"/>
    <w:rsid w:val="002A6236"/>
    <w:rsid w:val="002B18EE"/>
    <w:rsid w:val="002B363E"/>
    <w:rsid w:val="002B7113"/>
    <w:rsid w:val="002C1834"/>
    <w:rsid w:val="002C4ED6"/>
    <w:rsid w:val="002C76EA"/>
    <w:rsid w:val="002D341A"/>
    <w:rsid w:val="002E0B7D"/>
    <w:rsid w:val="002E1DB1"/>
    <w:rsid w:val="002E5C51"/>
    <w:rsid w:val="002F02C2"/>
    <w:rsid w:val="002F4BFA"/>
    <w:rsid w:val="002F4E9E"/>
    <w:rsid w:val="002F57C6"/>
    <w:rsid w:val="002F7F7E"/>
    <w:rsid w:val="003006FD"/>
    <w:rsid w:val="00300AA3"/>
    <w:rsid w:val="00300ED7"/>
    <w:rsid w:val="00303533"/>
    <w:rsid w:val="00304B5C"/>
    <w:rsid w:val="003100E8"/>
    <w:rsid w:val="00312FD4"/>
    <w:rsid w:val="00316550"/>
    <w:rsid w:val="00320424"/>
    <w:rsid w:val="00320BBF"/>
    <w:rsid w:val="0032207A"/>
    <w:rsid w:val="00324F36"/>
    <w:rsid w:val="0032699E"/>
    <w:rsid w:val="00330A6B"/>
    <w:rsid w:val="003347BE"/>
    <w:rsid w:val="00334957"/>
    <w:rsid w:val="003412A5"/>
    <w:rsid w:val="00343415"/>
    <w:rsid w:val="00344EE3"/>
    <w:rsid w:val="0034618A"/>
    <w:rsid w:val="00350BD2"/>
    <w:rsid w:val="00353E56"/>
    <w:rsid w:val="00354974"/>
    <w:rsid w:val="00355879"/>
    <w:rsid w:val="003574BE"/>
    <w:rsid w:val="0036106A"/>
    <w:rsid w:val="00361232"/>
    <w:rsid w:val="00367CAD"/>
    <w:rsid w:val="00367F2C"/>
    <w:rsid w:val="00374224"/>
    <w:rsid w:val="0037490F"/>
    <w:rsid w:val="00375325"/>
    <w:rsid w:val="00383FF6"/>
    <w:rsid w:val="003876F5"/>
    <w:rsid w:val="00391033"/>
    <w:rsid w:val="00392472"/>
    <w:rsid w:val="00394572"/>
    <w:rsid w:val="003A00FC"/>
    <w:rsid w:val="003A2200"/>
    <w:rsid w:val="003A2288"/>
    <w:rsid w:val="003A2F63"/>
    <w:rsid w:val="003B0336"/>
    <w:rsid w:val="003B0905"/>
    <w:rsid w:val="003C059D"/>
    <w:rsid w:val="003C147E"/>
    <w:rsid w:val="003C22B6"/>
    <w:rsid w:val="003C235B"/>
    <w:rsid w:val="003C3071"/>
    <w:rsid w:val="003C4E3D"/>
    <w:rsid w:val="003D515E"/>
    <w:rsid w:val="003D5614"/>
    <w:rsid w:val="003D6FD3"/>
    <w:rsid w:val="003D73CA"/>
    <w:rsid w:val="003E2695"/>
    <w:rsid w:val="003E370F"/>
    <w:rsid w:val="003E4594"/>
    <w:rsid w:val="003E7AF6"/>
    <w:rsid w:val="003F258A"/>
    <w:rsid w:val="0040059B"/>
    <w:rsid w:val="0040641E"/>
    <w:rsid w:val="00413A7B"/>
    <w:rsid w:val="00427471"/>
    <w:rsid w:val="00427B38"/>
    <w:rsid w:val="004309A1"/>
    <w:rsid w:val="00433D4B"/>
    <w:rsid w:val="004363F9"/>
    <w:rsid w:val="00436F1C"/>
    <w:rsid w:val="00437F13"/>
    <w:rsid w:val="004420C1"/>
    <w:rsid w:val="004428CA"/>
    <w:rsid w:val="00446F6E"/>
    <w:rsid w:val="00450FD0"/>
    <w:rsid w:val="00460EFE"/>
    <w:rsid w:val="004610ED"/>
    <w:rsid w:val="00461865"/>
    <w:rsid w:val="004650EA"/>
    <w:rsid w:val="00465D04"/>
    <w:rsid w:val="00466A3C"/>
    <w:rsid w:val="004670DC"/>
    <w:rsid w:val="00467C0E"/>
    <w:rsid w:val="00472A01"/>
    <w:rsid w:val="004740B2"/>
    <w:rsid w:val="0047655B"/>
    <w:rsid w:val="00482C07"/>
    <w:rsid w:val="00487857"/>
    <w:rsid w:val="004909DB"/>
    <w:rsid w:val="00491FA1"/>
    <w:rsid w:val="004931EF"/>
    <w:rsid w:val="00493309"/>
    <w:rsid w:val="0049376C"/>
    <w:rsid w:val="00493D24"/>
    <w:rsid w:val="00494471"/>
    <w:rsid w:val="0049528F"/>
    <w:rsid w:val="0049545A"/>
    <w:rsid w:val="00497EF1"/>
    <w:rsid w:val="004A02F6"/>
    <w:rsid w:val="004A2340"/>
    <w:rsid w:val="004A4054"/>
    <w:rsid w:val="004A4CFF"/>
    <w:rsid w:val="004C1D62"/>
    <w:rsid w:val="004D12C5"/>
    <w:rsid w:val="004E47E2"/>
    <w:rsid w:val="004E6582"/>
    <w:rsid w:val="004E70DE"/>
    <w:rsid w:val="004F359F"/>
    <w:rsid w:val="004F51D0"/>
    <w:rsid w:val="004F5BC5"/>
    <w:rsid w:val="004F654B"/>
    <w:rsid w:val="005008CB"/>
    <w:rsid w:val="00500FD8"/>
    <w:rsid w:val="0050348F"/>
    <w:rsid w:val="00515371"/>
    <w:rsid w:val="00516F51"/>
    <w:rsid w:val="00522862"/>
    <w:rsid w:val="00522F4E"/>
    <w:rsid w:val="005275BC"/>
    <w:rsid w:val="0053124E"/>
    <w:rsid w:val="0053289E"/>
    <w:rsid w:val="00532B73"/>
    <w:rsid w:val="005340FC"/>
    <w:rsid w:val="00536828"/>
    <w:rsid w:val="00537BEE"/>
    <w:rsid w:val="0054316A"/>
    <w:rsid w:val="00554541"/>
    <w:rsid w:val="00555AFB"/>
    <w:rsid w:val="00555FBD"/>
    <w:rsid w:val="00566DAA"/>
    <w:rsid w:val="005716B2"/>
    <w:rsid w:val="00574913"/>
    <w:rsid w:val="00574ABD"/>
    <w:rsid w:val="005821F7"/>
    <w:rsid w:val="00584809"/>
    <w:rsid w:val="00595F1A"/>
    <w:rsid w:val="00597EE0"/>
    <w:rsid w:val="005A0A9B"/>
    <w:rsid w:val="005A1CCF"/>
    <w:rsid w:val="005A265B"/>
    <w:rsid w:val="005B0A85"/>
    <w:rsid w:val="005B26D1"/>
    <w:rsid w:val="005B5893"/>
    <w:rsid w:val="005B59BA"/>
    <w:rsid w:val="005B6C8C"/>
    <w:rsid w:val="005C0975"/>
    <w:rsid w:val="005C2C4E"/>
    <w:rsid w:val="005C4671"/>
    <w:rsid w:val="005C5FE5"/>
    <w:rsid w:val="005C692C"/>
    <w:rsid w:val="005D1BAA"/>
    <w:rsid w:val="005D3647"/>
    <w:rsid w:val="005D6501"/>
    <w:rsid w:val="005E0468"/>
    <w:rsid w:val="005E058D"/>
    <w:rsid w:val="005E4A4D"/>
    <w:rsid w:val="005E7070"/>
    <w:rsid w:val="005E7864"/>
    <w:rsid w:val="005F6488"/>
    <w:rsid w:val="00601F3E"/>
    <w:rsid w:val="0061041E"/>
    <w:rsid w:val="00611DBC"/>
    <w:rsid w:val="00612BA3"/>
    <w:rsid w:val="006137BF"/>
    <w:rsid w:val="006150DC"/>
    <w:rsid w:val="00615304"/>
    <w:rsid w:val="00620548"/>
    <w:rsid w:val="00621654"/>
    <w:rsid w:val="00622C6A"/>
    <w:rsid w:val="00623154"/>
    <w:rsid w:val="00623BF2"/>
    <w:rsid w:val="00630C8B"/>
    <w:rsid w:val="00631FCB"/>
    <w:rsid w:val="00633ED5"/>
    <w:rsid w:val="006358FC"/>
    <w:rsid w:val="006370BE"/>
    <w:rsid w:val="006421EC"/>
    <w:rsid w:val="006429A9"/>
    <w:rsid w:val="00642ADD"/>
    <w:rsid w:val="00643897"/>
    <w:rsid w:val="00643F4B"/>
    <w:rsid w:val="00646C32"/>
    <w:rsid w:val="0065105B"/>
    <w:rsid w:val="006516D8"/>
    <w:rsid w:val="00652283"/>
    <w:rsid w:val="006538AA"/>
    <w:rsid w:val="00661DF6"/>
    <w:rsid w:val="00665922"/>
    <w:rsid w:val="006708BB"/>
    <w:rsid w:val="00671FFB"/>
    <w:rsid w:val="00675CFC"/>
    <w:rsid w:val="006846A4"/>
    <w:rsid w:val="006869F9"/>
    <w:rsid w:val="00694515"/>
    <w:rsid w:val="006A0089"/>
    <w:rsid w:val="006A154C"/>
    <w:rsid w:val="006A3E2B"/>
    <w:rsid w:val="006A3EA6"/>
    <w:rsid w:val="006A605C"/>
    <w:rsid w:val="006A7563"/>
    <w:rsid w:val="006A7ED8"/>
    <w:rsid w:val="006B1DA6"/>
    <w:rsid w:val="006B1EF6"/>
    <w:rsid w:val="006B6556"/>
    <w:rsid w:val="006C5D4B"/>
    <w:rsid w:val="006C664C"/>
    <w:rsid w:val="006D3097"/>
    <w:rsid w:val="006D598C"/>
    <w:rsid w:val="006D5A5C"/>
    <w:rsid w:val="006E1CE8"/>
    <w:rsid w:val="006E2A4A"/>
    <w:rsid w:val="006E5FE5"/>
    <w:rsid w:val="006E754D"/>
    <w:rsid w:val="006F02CF"/>
    <w:rsid w:val="006F1EE3"/>
    <w:rsid w:val="006F3CCF"/>
    <w:rsid w:val="006F5A28"/>
    <w:rsid w:val="006F6B81"/>
    <w:rsid w:val="00703989"/>
    <w:rsid w:val="007067DA"/>
    <w:rsid w:val="00707DB7"/>
    <w:rsid w:val="007156B3"/>
    <w:rsid w:val="00721966"/>
    <w:rsid w:val="007225F2"/>
    <w:rsid w:val="00724290"/>
    <w:rsid w:val="0072465F"/>
    <w:rsid w:val="007267CD"/>
    <w:rsid w:val="00730793"/>
    <w:rsid w:val="00731147"/>
    <w:rsid w:val="007317D8"/>
    <w:rsid w:val="0073637B"/>
    <w:rsid w:val="007427F5"/>
    <w:rsid w:val="00744CAE"/>
    <w:rsid w:val="007453D4"/>
    <w:rsid w:val="00750743"/>
    <w:rsid w:val="0075238C"/>
    <w:rsid w:val="007537AB"/>
    <w:rsid w:val="00754B22"/>
    <w:rsid w:val="007572B8"/>
    <w:rsid w:val="00760316"/>
    <w:rsid w:val="0076070E"/>
    <w:rsid w:val="007623FA"/>
    <w:rsid w:val="007627C7"/>
    <w:rsid w:val="00763A71"/>
    <w:rsid w:val="00763B82"/>
    <w:rsid w:val="00764B70"/>
    <w:rsid w:val="00765298"/>
    <w:rsid w:val="0076533E"/>
    <w:rsid w:val="00772B34"/>
    <w:rsid w:val="00785463"/>
    <w:rsid w:val="00795358"/>
    <w:rsid w:val="00797EBC"/>
    <w:rsid w:val="007A330C"/>
    <w:rsid w:val="007A47EA"/>
    <w:rsid w:val="007B032A"/>
    <w:rsid w:val="007B29F8"/>
    <w:rsid w:val="007B541E"/>
    <w:rsid w:val="007C1980"/>
    <w:rsid w:val="007C3019"/>
    <w:rsid w:val="007C7179"/>
    <w:rsid w:val="007D101A"/>
    <w:rsid w:val="007D228A"/>
    <w:rsid w:val="007D2D62"/>
    <w:rsid w:val="007D4BC0"/>
    <w:rsid w:val="007D4CD1"/>
    <w:rsid w:val="007D5BAF"/>
    <w:rsid w:val="007E0591"/>
    <w:rsid w:val="007E4AA7"/>
    <w:rsid w:val="007F5844"/>
    <w:rsid w:val="007F6136"/>
    <w:rsid w:val="007F7D2A"/>
    <w:rsid w:val="00802294"/>
    <w:rsid w:val="0080323A"/>
    <w:rsid w:val="00803425"/>
    <w:rsid w:val="00804C1A"/>
    <w:rsid w:val="00805991"/>
    <w:rsid w:val="00805FA9"/>
    <w:rsid w:val="0080705C"/>
    <w:rsid w:val="0081019D"/>
    <w:rsid w:val="00812FB0"/>
    <w:rsid w:val="0081473B"/>
    <w:rsid w:val="008163BC"/>
    <w:rsid w:val="00816B81"/>
    <w:rsid w:val="008248A0"/>
    <w:rsid w:val="00830E6B"/>
    <w:rsid w:val="00831E45"/>
    <w:rsid w:val="008331DB"/>
    <w:rsid w:val="00834760"/>
    <w:rsid w:val="00836261"/>
    <w:rsid w:val="0084058A"/>
    <w:rsid w:val="0084302F"/>
    <w:rsid w:val="0084311C"/>
    <w:rsid w:val="00845F61"/>
    <w:rsid w:val="0084728D"/>
    <w:rsid w:val="008517A0"/>
    <w:rsid w:val="00851B72"/>
    <w:rsid w:val="00855901"/>
    <w:rsid w:val="00857B0A"/>
    <w:rsid w:val="0086038B"/>
    <w:rsid w:val="00861DA3"/>
    <w:rsid w:val="00863997"/>
    <w:rsid w:val="00867E73"/>
    <w:rsid w:val="00870286"/>
    <w:rsid w:val="008711F1"/>
    <w:rsid w:val="008720E5"/>
    <w:rsid w:val="0087224B"/>
    <w:rsid w:val="00875317"/>
    <w:rsid w:val="00875839"/>
    <w:rsid w:val="008818D1"/>
    <w:rsid w:val="0088281E"/>
    <w:rsid w:val="008865E8"/>
    <w:rsid w:val="00890180"/>
    <w:rsid w:val="008915F0"/>
    <w:rsid w:val="0089681F"/>
    <w:rsid w:val="008A7389"/>
    <w:rsid w:val="008A762F"/>
    <w:rsid w:val="008B4182"/>
    <w:rsid w:val="008B6D03"/>
    <w:rsid w:val="008C0381"/>
    <w:rsid w:val="008C2E3F"/>
    <w:rsid w:val="008C6A63"/>
    <w:rsid w:val="008D0519"/>
    <w:rsid w:val="008D22FF"/>
    <w:rsid w:val="008D255A"/>
    <w:rsid w:val="008D5CF7"/>
    <w:rsid w:val="008D7C88"/>
    <w:rsid w:val="008E25A2"/>
    <w:rsid w:val="008E3566"/>
    <w:rsid w:val="008E3D8B"/>
    <w:rsid w:val="008E41A4"/>
    <w:rsid w:val="008F2166"/>
    <w:rsid w:val="008F2F0C"/>
    <w:rsid w:val="008F3611"/>
    <w:rsid w:val="008F75BF"/>
    <w:rsid w:val="008F7B62"/>
    <w:rsid w:val="0090074F"/>
    <w:rsid w:val="00901955"/>
    <w:rsid w:val="0090400B"/>
    <w:rsid w:val="0090434D"/>
    <w:rsid w:val="00907C97"/>
    <w:rsid w:val="0092149F"/>
    <w:rsid w:val="009216FF"/>
    <w:rsid w:val="00921CD5"/>
    <w:rsid w:val="00921DBD"/>
    <w:rsid w:val="00925140"/>
    <w:rsid w:val="00925C3A"/>
    <w:rsid w:val="009300F8"/>
    <w:rsid w:val="00930985"/>
    <w:rsid w:val="00936C58"/>
    <w:rsid w:val="00937806"/>
    <w:rsid w:val="00944F33"/>
    <w:rsid w:val="00945DE2"/>
    <w:rsid w:val="00951192"/>
    <w:rsid w:val="00951489"/>
    <w:rsid w:val="00951CE0"/>
    <w:rsid w:val="0095699B"/>
    <w:rsid w:val="00960B68"/>
    <w:rsid w:val="009625B1"/>
    <w:rsid w:val="00966753"/>
    <w:rsid w:val="00970471"/>
    <w:rsid w:val="0097271A"/>
    <w:rsid w:val="00977545"/>
    <w:rsid w:val="009805EC"/>
    <w:rsid w:val="0098211D"/>
    <w:rsid w:val="00982BD8"/>
    <w:rsid w:val="00985841"/>
    <w:rsid w:val="00995110"/>
    <w:rsid w:val="0099594C"/>
    <w:rsid w:val="00995BF5"/>
    <w:rsid w:val="009A3555"/>
    <w:rsid w:val="009A4ECC"/>
    <w:rsid w:val="009A5C2D"/>
    <w:rsid w:val="009A7B1D"/>
    <w:rsid w:val="009B6566"/>
    <w:rsid w:val="009B69DF"/>
    <w:rsid w:val="009C3A02"/>
    <w:rsid w:val="009C49E1"/>
    <w:rsid w:val="009C59AB"/>
    <w:rsid w:val="009C78C7"/>
    <w:rsid w:val="009E0628"/>
    <w:rsid w:val="009E23C5"/>
    <w:rsid w:val="009E4207"/>
    <w:rsid w:val="009E6D63"/>
    <w:rsid w:val="009E7BD6"/>
    <w:rsid w:val="00A00C5D"/>
    <w:rsid w:val="00A04F47"/>
    <w:rsid w:val="00A1171D"/>
    <w:rsid w:val="00A131BD"/>
    <w:rsid w:val="00A14BA2"/>
    <w:rsid w:val="00A232E8"/>
    <w:rsid w:val="00A24A7D"/>
    <w:rsid w:val="00A24D16"/>
    <w:rsid w:val="00A27776"/>
    <w:rsid w:val="00A3350C"/>
    <w:rsid w:val="00A35C56"/>
    <w:rsid w:val="00A40FFA"/>
    <w:rsid w:val="00A41F7C"/>
    <w:rsid w:val="00A43F3D"/>
    <w:rsid w:val="00A53284"/>
    <w:rsid w:val="00A54925"/>
    <w:rsid w:val="00A603A1"/>
    <w:rsid w:val="00A70097"/>
    <w:rsid w:val="00A727AC"/>
    <w:rsid w:val="00A727D1"/>
    <w:rsid w:val="00A73893"/>
    <w:rsid w:val="00A75B61"/>
    <w:rsid w:val="00A76463"/>
    <w:rsid w:val="00A84482"/>
    <w:rsid w:val="00A84E97"/>
    <w:rsid w:val="00A94F71"/>
    <w:rsid w:val="00A952A8"/>
    <w:rsid w:val="00AA0B7A"/>
    <w:rsid w:val="00AA57F6"/>
    <w:rsid w:val="00AA5BFC"/>
    <w:rsid w:val="00AA7DE7"/>
    <w:rsid w:val="00AB0C0E"/>
    <w:rsid w:val="00AB4444"/>
    <w:rsid w:val="00AB4D5B"/>
    <w:rsid w:val="00AC27CF"/>
    <w:rsid w:val="00AC3746"/>
    <w:rsid w:val="00AC5DD7"/>
    <w:rsid w:val="00AC6A46"/>
    <w:rsid w:val="00AD047A"/>
    <w:rsid w:val="00AD1AAA"/>
    <w:rsid w:val="00AD2B13"/>
    <w:rsid w:val="00AD7104"/>
    <w:rsid w:val="00AE14DC"/>
    <w:rsid w:val="00AE3403"/>
    <w:rsid w:val="00AE5334"/>
    <w:rsid w:val="00AE5B14"/>
    <w:rsid w:val="00AF4B73"/>
    <w:rsid w:val="00AF6828"/>
    <w:rsid w:val="00AF70F9"/>
    <w:rsid w:val="00AF7A85"/>
    <w:rsid w:val="00B02F2E"/>
    <w:rsid w:val="00B1088E"/>
    <w:rsid w:val="00B11801"/>
    <w:rsid w:val="00B1289C"/>
    <w:rsid w:val="00B142DD"/>
    <w:rsid w:val="00B16890"/>
    <w:rsid w:val="00B17AA4"/>
    <w:rsid w:val="00B20134"/>
    <w:rsid w:val="00B21483"/>
    <w:rsid w:val="00B22BE9"/>
    <w:rsid w:val="00B242E7"/>
    <w:rsid w:val="00B245B7"/>
    <w:rsid w:val="00B322B8"/>
    <w:rsid w:val="00B32492"/>
    <w:rsid w:val="00B34D38"/>
    <w:rsid w:val="00B34F97"/>
    <w:rsid w:val="00B3502E"/>
    <w:rsid w:val="00B35B96"/>
    <w:rsid w:val="00B37266"/>
    <w:rsid w:val="00B37A07"/>
    <w:rsid w:val="00B40566"/>
    <w:rsid w:val="00B431D9"/>
    <w:rsid w:val="00B463DC"/>
    <w:rsid w:val="00B53A6F"/>
    <w:rsid w:val="00B54B28"/>
    <w:rsid w:val="00B63B97"/>
    <w:rsid w:val="00B65868"/>
    <w:rsid w:val="00B6725A"/>
    <w:rsid w:val="00B67ED6"/>
    <w:rsid w:val="00B700AB"/>
    <w:rsid w:val="00B701D4"/>
    <w:rsid w:val="00B72029"/>
    <w:rsid w:val="00B739EB"/>
    <w:rsid w:val="00B80952"/>
    <w:rsid w:val="00B82092"/>
    <w:rsid w:val="00B84BF4"/>
    <w:rsid w:val="00B8628F"/>
    <w:rsid w:val="00B87E4D"/>
    <w:rsid w:val="00B935FC"/>
    <w:rsid w:val="00B938B4"/>
    <w:rsid w:val="00BA5D8B"/>
    <w:rsid w:val="00BA5FD2"/>
    <w:rsid w:val="00BA7510"/>
    <w:rsid w:val="00BB0058"/>
    <w:rsid w:val="00BB2F2E"/>
    <w:rsid w:val="00BB55E2"/>
    <w:rsid w:val="00BB7F27"/>
    <w:rsid w:val="00BC1EDC"/>
    <w:rsid w:val="00BC350E"/>
    <w:rsid w:val="00BD0A79"/>
    <w:rsid w:val="00BD490E"/>
    <w:rsid w:val="00BF4A4D"/>
    <w:rsid w:val="00BF59DE"/>
    <w:rsid w:val="00C0043C"/>
    <w:rsid w:val="00C046B7"/>
    <w:rsid w:val="00C11BBC"/>
    <w:rsid w:val="00C13F5B"/>
    <w:rsid w:val="00C20B6A"/>
    <w:rsid w:val="00C22342"/>
    <w:rsid w:val="00C25B01"/>
    <w:rsid w:val="00C317DA"/>
    <w:rsid w:val="00C33C04"/>
    <w:rsid w:val="00C37A7B"/>
    <w:rsid w:val="00C42CB1"/>
    <w:rsid w:val="00C441AF"/>
    <w:rsid w:val="00C449B1"/>
    <w:rsid w:val="00C470ED"/>
    <w:rsid w:val="00C472D8"/>
    <w:rsid w:val="00C500AD"/>
    <w:rsid w:val="00C513BC"/>
    <w:rsid w:val="00C52286"/>
    <w:rsid w:val="00C6246A"/>
    <w:rsid w:val="00C62BEE"/>
    <w:rsid w:val="00C63711"/>
    <w:rsid w:val="00C662B1"/>
    <w:rsid w:val="00C84C03"/>
    <w:rsid w:val="00C84C36"/>
    <w:rsid w:val="00C8523C"/>
    <w:rsid w:val="00C86297"/>
    <w:rsid w:val="00C8691D"/>
    <w:rsid w:val="00C95BC5"/>
    <w:rsid w:val="00CA0406"/>
    <w:rsid w:val="00CA3B27"/>
    <w:rsid w:val="00CA40E7"/>
    <w:rsid w:val="00CB16A6"/>
    <w:rsid w:val="00CB1822"/>
    <w:rsid w:val="00CB4306"/>
    <w:rsid w:val="00CB4493"/>
    <w:rsid w:val="00CB5E89"/>
    <w:rsid w:val="00CB604E"/>
    <w:rsid w:val="00CC0611"/>
    <w:rsid w:val="00CC1288"/>
    <w:rsid w:val="00CC246F"/>
    <w:rsid w:val="00CC576E"/>
    <w:rsid w:val="00CC77B1"/>
    <w:rsid w:val="00CE43EA"/>
    <w:rsid w:val="00CE5318"/>
    <w:rsid w:val="00CE573F"/>
    <w:rsid w:val="00CF6D00"/>
    <w:rsid w:val="00CF70DF"/>
    <w:rsid w:val="00D01F11"/>
    <w:rsid w:val="00D04651"/>
    <w:rsid w:val="00D0753F"/>
    <w:rsid w:val="00D100FF"/>
    <w:rsid w:val="00D12CF3"/>
    <w:rsid w:val="00D172E4"/>
    <w:rsid w:val="00D178BF"/>
    <w:rsid w:val="00D2037A"/>
    <w:rsid w:val="00D2069D"/>
    <w:rsid w:val="00D23D69"/>
    <w:rsid w:val="00D279D0"/>
    <w:rsid w:val="00D3036A"/>
    <w:rsid w:val="00D341F1"/>
    <w:rsid w:val="00D3626B"/>
    <w:rsid w:val="00D375DC"/>
    <w:rsid w:val="00D40A18"/>
    <w:rsid w:val="00D41913"/>
    <w:rsid w:val="00D427C2"/>
    <w:rsid w:val="00D4360B"/>
    <w:rsid w:val="00D436D7"/>
    <w:rsid w:val="00D44027"/>
    <w:rsid w:val="00D4748A"/>
    <w:rsid w:val="00D51262"/>
    <w:rsid w:val="00D521CA"/>
    <w:rsid w:val="00D52C56"/>
    <w:rsid w:val="00D5399C"/>
    <w:rsid w:val="00D56B09"/>
    <w:rsid w:val="00D5794A"/>
    <w:rsid w:val="00D62E9C"/>
    <w:rsid w:val="00D675EB"/>
    <w:rsid w:val="00D72C68"/>
    <w:rsid w:val="00D72D69"/>
    <w:rsid w:val="00D752CB"/>
    <w:rsid w:val="00D75A12"/>
    <w:rsid w:val="00D83777"/>
    <w:rsid w:val="00D92265"/>
    <w:rsid w:val="00D9491F"/>
    <w:rsid w:val="00D95E85"/>
    <w:rsid w:val="00DA0AF3"/>
    <w:rsid w:val="00DA18F7"/>
    <w:rsid w:val="00DA7129"/>
    <w:rsid w:val="00DB3998"/>
    <w:rsid w:val="00DB678D"/>
    <w:rsid w:val="00DB7485"/>
    <w:rsid w:val="00DB7E6A"/>
    <w:rsid w:val="00DB7F0E"/>
    <w:rsid w:val="00DC0829"/>
    <w:rsid w:val="00DC0CE6"/>
    <w:rsid w:val="00DC206E"/>
    <w:rsid w:val="00DC4862"/>
    <w:rsid w:val="00DC6361"/>
    <w:rsid w:val="00DC6B7F"/>
    <w:rsid w:val="00DD1B99"/>
    <w:rsid w:val="00DD439C"/>
    <w:rsid w:val="00DD57E6"/>
    <w:rsid w:val="00DD710F"/>
    <w:rsid w:val="00DE181C"/>
    <w:rsid w:val="00DE614E"/>
    <w:rsid w:val="00DE7BFF"/>
    <w:rsid w:val="00DF178B"/>
    <w:rsid w:val="00DF4AF6"/>
    <w:rsid w:val="00E02722"/>
    <w:rsid w:val="00E02BB9"/>
    <w:rsid w:val="00E04B1D"/>
    <w:rsid w:val="00E05869"/>
    <w:rsid w:val="00E12FE5"/>
    <w:rsid w:val="00E16012"/>
    <w:rsid w:val="00E21EAA"/>
    <w:rsid w:val="00E22811"/>
    <w:rsid w:val="00E27BD3"/>
    <w:rsid w:val="00E30E72"/>
    <w:rsid w:val="00E3377D"/>
    <w:rsid w:val="00E35EBF"/>
    <w:rsid w:val="00E40477"/>
    <w:rsid w:val="00E43036"/>
    <w:rsid w:val="00E46C06"/>
    <w:rsid w:val="00E50121"/>
    <w:rsid w:val="00E525CB"/>
    <w:rsid w:val="00E56B9D"/>
    <w:rsid w:val="00E62F94"/>
    <w:rsid w:val="00E642AA"/>
    <w:rsid w:val="00E659E1"/>
    <w:rsid w:val="00E662A2"/>
    <w:rsid w:val="00E76EC3"/>
    <w:rsid w:val="00E77191"/>
    <w:rsid w:val="00E809C1"/>
    <w:rsid w:val="00E87CD7"/>
    <w:rsid w:val="00E91F3E"/>
    <w:rsid w:val="00E93562"/>
    <w:rsid w:val="00E950F8"/>
    <w:rsid w:val="00EA7157"/>
    <w:rsid w:val="00EB59F8"/>
    <w:rsid w:val="00EB6179"/>
    <w:rsid w:val="00EB7016"/>
    <w:rsid w:val="00EC0AE8"/>
    <w:rsid w:val="00EC0F57"/>
    <w:rsid w:val="00EC3292"/>
    <w:rsid w:val="00EC598B"/>
    <w:rsid w:val="00EC6E8F"/>
    <w:rsid w:val="00ED0F99"/>
    <w:rsid w:val="00ED49F8"/>
    <w:rsid w:val="00ED5115"/>
    <w:rsid w:val="00ED5F46"/>
    <w:rsid w:val="00ED6FEC"/>
    <w:rsid w:val="00EE50E8"/>
    <w:rsid w:val="00EF140E"/>
    <w:rsid w:val="00EF422B"/>
    <w:rsid w:val="00EF4892"/>
    <w:rsid w:val="00F02802"/>
    <w:rsid w:val="00F0566C"/>
    <w:rsid w:val="00F120EE"/>
    <w:rsid w:val="00F1380B"/>
    <w:rsid w:val="00F16AE1"/>
    <w:rsid w:val="00F20FCB"/>
    <w:rsid w:val="00F25F8E"/>
    <w:rsid w:val="00F269F1"/>
    <w:rsid w:val="00F26DD4"/>
    <w:rsid w:val="00F26E4A"/>
    <w:rsid w:val="00F35A60"/>
    <w:rsid w:val="00F35C5E"/>
    <w:rsid w:val="00F373FD"/>
    <w:rsid w:val="00F37577"/>
    <w:rsid w:val="00F41FC1"/>
    <w:rsid w:val="00F47F5A"/>
    <w:rsid w:val="00F5376C"/>
    <w:rsid w:val="00F63027"/>
    <w:rsid w:val="00F63D7A"/>
    <w:rsid w:val="00F64A66"/>
    <w:rsid w:val="00F65B0B"/>
    <w:rsid w:val="00F66D8E"/>
    <w:rsid w:val="00F6750C"/>
    <w:rsid w:val="00F67E6A"/>
    <w:rsid w:val="00F71200"/>
    <w:rsid w:val="00F7247D"/>
    <w:rsid w:val="00F72A16"/>
    <w:rsid w:val="00F72B49"/>
    <w:rsid w:val="00F72C2D"/>
    <w:rsid w:val="00F75E7E"/>
    <w:rsid w:val="00F760EB"/>
    <w:rsid w:val="00F7610E"/>
    <w:rsid w:val="00F81C4B"/>
    <w:rsid w:val="00F823F0"/>
    <w:rsid w:val="00F84422"/>
    <w:rsid w:val="00F9165F"/>
    <w:rsid w:val="00F91AFD"/>
    <w:rsid w:val="00F92371"/>
    <w:rsid w:val="00FA6559"/>
    <w:rsid w:val="00FA6E42"/>
    <w:rsid w:val="00FA7191"/>
    <w:rsid w:val="00FB1094"/>
    <w:rsid w:val="00FB1360"/>
    <w:rsid w:val="00FB6EDB"/>
    <w:rsid w:val="00FC061E"/>
    <w:rsid w:val="00FC1456"/>
    <w:rsid w:val="00FC2367"/>
    <w:rsid w:val="00FC2D88"/>
    <w:rsid w:val="00FD1E11"/>
    <w:rsid w:val="00FD32AD"/>
    <w:rsid w:val="00FD5525"/>
    <w:rsid w:val="00FD646B"/>
    <w:rsid w:val="00FD6599"/>
    <w:rsid w:val="00FE02EE"/>
    <w:rsid w:val="00FE08FF"/>
    <w:rsid w:val="00FF5D65"/>
    <w:rsid w:val="00FF7F88"/>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6EC13"/>
  <w15:chartTrackingRefBased/>
  <w15:docId w15:val="{2E9C47B8-A8AE-4D3A-9702-529D1CA1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566"/>
    <w:rPr>
      <w:rFonts w:ascii="Times New Roman" w:hAnsi="Times New Roman"/>
      <w:noProof/>
      <w:sz w:val="24"/>
      <w:lang w:val="en-US"/>
    </w:rPr>
  </w:style>
  <w:style w:type="paragraph" w:styleId="Heading1">
    <w:name w:val="heading 1"/>
    <w:basedOn w:val="Normal"/>
    <w:next w:val="Normal"/>
    <w:link w:val="Heading1Char"/>
    <w:uiPriority w:val="9"/>
    <w:qFormat/>
    <w:rsid w:val="006E2A4A"/>
    <w:pPr>
      <w:keepNext/>
      <w:keepLines/>
      <w:spacing w:after="0" w:line="360" w:lineRule="auto"/>
      <w:jc w:val="center"/>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8711F1"/>
    <w:pPr>
      <w:keepNext/>
      <w:keepLines/>
      <w:spacing w:before="160" w:after="80"/>
      <w:jc w:val="both"/>
      <w:outlineLvl w:val="1"/>
    </w:pPr>
    <w:rPr>
      <w:rFonts w:eastAsiaTheme="majorEastAsia" w:cstheme="majorBidi"/>
      <w:b/>
      <w:szCs w:val="32"/>
    </w:rPr>
  </w:style>
  <w:style w:type="paragraph" w:styleId="Heading3">
    <w:name w:val="heading 3"/>
    <w:next w:val="Normal"/>
    <w:link w:val="Heading3Char"/>
    <w:uiPriority w:val="9"/>
    <w:unhideWhenUsed/>
    <w:qFormat/>
    <w:rsid w:val="00D4748A"/>
    <w:pPr>
      <w:keepNext/>
      <w:keepLines/>
      <w:numPr>
        <w:ilvl w:val="2"/>
        <w:numId w:val="10"/>
      </w:numPr>
      <w:spacing w:before="160" w:after="80"/>
      <w:jc w:val="both"/>
      <w:outlineLvl w:val="2"/>
    </w:pPr>
    <w:rPr>
      <w:rFonts w:ascii="Times New Roman" w:eastAsiaTheme="majorEastAsia" w:hAnsi="Times New Roman" w:cstheme="majorBidi"/>
      <w:b/>
      <w:noProof/>
      <w:sz w:val="24"/>
      <w:szCs w:val="28"/>
    </w:rPr>
  </w:style>
  <w:style w:type="paragraph" w:styleId="Heading4">
    <w:name w:val="heading 4"/>
    <w:basedOn w:val="Normal"/>
    <w:next w:val="Normal"/>
    <w:link w:val="Heading4Char"/>
    <w:uiPriority w:val="9"/>
    <w:unhideWhenUsed/>
    <w:qFormat/>
    <w:rsid w:val="00F92371"/>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C317DA"/>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137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4A"/>
    <w:rPr>
      <w:rFonts w:ascii="Times New Roman" w:eastAsiaTheme="majorEastAsia" w:hAnsi="Times New Roman" w:cstheme="majorBidi"/>
      <w:b/>
      <w:noProof/>
      <w:color w:val="000000" w:themeColor="text1"/>
      <w:sz w:val="24"/>
      <w:szCs w:val="40"/>
    </w:rPr>
  </w:style>
  <w:style w:type="character" w:customStyle="1" w:styleId="Heading2Char">
    <w:name w:val="Heading 2 Char"/>
    <w:basedOn w:val="DefaultParagraphFont"/>
    <w:link w:val="Heading2"/>
    <w:uiPriority w:val="9"/>
    <w:rsid w:val="008711F1"/>
    <w:rPr>
      <w:rFonts w:ascii="Times New Roman" w:eastAsiaTheme="majorEastAsia" w:hAnsi="Times New Roman" w:cstheme="majorBidi"/>
      <w:b/>
      <w:noProof/>
      <w:sz w:val="24"/>
      <w:szCs w:val="32"/>
    </w:rPr>
  </w:style>
  <w:style w:type="character" w:customStyle="1" w:styleId="Heading3Char">
    <w:name w:val="Heading 3 Char"/>
    <w:basedOn w:val="DefaultParagraphFont"/>
    <w:link w:val="Heading3"/>
    <w:uiPriority w:val="9"/>
    <w:rsid w:val="00D4748A"/>
    <w:rPr>
      <w:rFonts w:ascii="Times New Roman" w:eastAsiaTheme="majorEastAsia" w:hAnsi="Times New Roman" w:cstheme="majorBidi"/>
      <w:b/>
      <w:noProof/>
      <w:sz w:val="24"/>
      <w:szCs w:val="28"/>
    </w:rPr>
  </w:style>
  <w:style w:type="character" w:customStyle="1" w:styleId="Heading4Char">
    <w:name w:val="Heading 4 Char"/>
    <w:basedOn w:val="DefaultParagraphFont"/>
    <w:link w:val="Heading4"/>
    <w:uiPriority w:val="9"/>
    <w:rsid w:val="00F92371"/>
    <w:rPr>
      <w:rFonts w:ascii="Times New Roman" w:eastAsiaTheme="majorEastAsia" w:hAnsi="Times New Roman" w:cstheme="majorBidi"/>
      <w:b/>
      <w:iCs/>
      <w:noProof/>
      <w:color w:val="000000" w:themeColor="text1"/>
      <w:sz w:val="24"/>
      <w:lang w:val="en-US"/>
    </w:rPr>
  </w:style>
  <w:style w:type="character" w:customStyle="1" w:styleId="Heading5Char">
    <w:name w:val="Heading 5 Char"/>
    <w:basedOn w:val="DefaultParagraphFont"/>
    <w:link w:val="Heading5"/>
    <w:uiPriority w:val="9"/>
    <w:rsid w:val="00C317DA"/>
    <w:rPr>
      <w:rFonts w:ascii="Times New Roman" w:eastAsiaTheme="majorEastAsia" w:hAnsi="Times New Roman" w:cstheme="majorBidi"/>
      <w:b/>
      <w:noProof/>
      <w:sz w:val="24"/>
      <w:lang w:val="en-US"/>
    </w:rPr>
  </w:style>
  <w:style w:type="character" w:customStyle="1" w:styleId="Heading6Char">
    <w:name w:val="Heading 6 Char"/>
    <w:basedOn w:val="DefaultParagraphFont"/>
    <w:link w:val="Heading6"/>
    <w:uiPriority w:val="9"/>
    <w:semiHidden/>
    <w:rsid w:val="00137A5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137A5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137A5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137A51"/>
    <w:rPr>
      <w:rFonts w:eastAsiaTheme="majorEastAsia" w:cstheme="majorBidi"/>
      <w:noProof/>
      <w:color w:val="272727" w:themeColor="text1" w:themeTint="D8"/>
    </w:rPr>
  </w:style>
  <w:style w:type="paragraph" w:styleId="Title">
    <w:name w:val="Title"/>
    <w:basedOn w:val="Normal"/>
    <w:next w:val="Normal"/>
    <w:link w:val="TitleChar"/>
    <w:uiPriority w:val="10"/>
    <w:qFormat/>
    <w:rsid w:val="00137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A5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137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A5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137A51"/>
    <w:pPr>
      <w:spacing w:before="160"/>
      <w:jc w:val="center"/>
    </w:pPr>
    <w:rPr>
      <w:i/>
      <w:iCs/>
      <w:color w:val="404040" w:themeColor="text1" w:themeTint="BF"/>
    </w:rPr>
  </w:style>
  <w:style w:type="character" w:customStyle="1" w:styleId="QuoteChar">
    <w:name w:val="Quote Char"/>
    <w:basedOn w:val="DefaultParagraphFont"/>
    <w:link w:val="Quote"/>
    <w:uiPriority w:val="29"/>
    <w:rsid w:val="00137A51"/>
    <w:rPr>
      <w:i/>
      <w:iCs/>
      <w:noProof/>
      <w:color w:val="404040" w:themeColor="text1" w:themeTint="BF"/>
    </w:rPr>
  </w:style>
  <w:style w:type="paragraph" w:styleId="ListParagraph">
    <w:name w:val="List Paragraph"/>
    <w:basedOn w:val="Normal"/>
    <w:link w:val="ListParagraphChar"/>
    <w:uiPriority w:val="34"/>
    <w:qFormat/>
    <w:rsid w:val="00137A51"/>
    <w:pPr>
      <w:ind w:left="720"/>
      <w:contextualSpacing/>
    </w:pPr>
  </w:style>
  <w:style w:type="character" w:styleId="IntenseEmphasis">
    <w:name w:val="Intense Emphasis"/>
    <w:basedOn w:val="DefaultParagraphFont"/>
    <w:uiPriority w:val="21"/>
    <w:qFormat/>
    <w:rsid w:val="00137A51"/>
    <w:rPr>
      <w:i/>
      <w:iCs/>
      <w:color w:val="2F5496" w:themeColor="accent1" w:themeShade="BF"/>
    </w:rPr>
  </w:style>
  <w:style w:type="paragraph" w:styleId="IntenseQuote">
    <w:name w:val="Intense Quote"/>
    <w:basedOn w:val="Normal"/>
    <w:next w:val="Normal"/>
    <w:link w:val="IntenseQuoteChar"/>
    <w:uiPriority w:val="30"/>
    <w:qFormat/>
    <w:rsid w:val="00137A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7A51"/>
    <w:rPr>
      <w:i/>
      <w:iCs/>
      <w:noProof/>
      <w:color w:val="2F5496" w:themeColor="accent1" w:themeShade="BF"/>
    </w:rPr>
  </w:style>
  <w:style w:type="character" w:styleId="IntenseReference">
    <w:name w:val="Intense Reference"/>
    <w:basedOn w:val="DefaultParagraphFont"/>
    <w:uiPriority w:val="32"/>
    <w:qFormat/>
    <w:rsid w:val="00137A51"/>
    <w:rPr>
      <w:b/>
      <w:bCs/>
      <w:smallCaps/>
      <w:color w:val="2F5496" w:themeColor="accent1" w:themeShade="BF"/>
      <w:spacing w:val="5"/>
    </w:rPr>
  </w:style>
  <w:style w:type="paragraph" w:styleId="Header">
    <w:name w:val="header"/>
    <w:basedOn w:val="Normal"/>
    <w:link w:val="HeaderChar"/>
    <w:uiPriority w:val="99"/>
    <w:unhideWhenUsed/>
    <w:rsid w:val="006E2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A4A"/>
    <w:rPr>
      <w:noProof/>
    </w:rPr>
  </w:style>
  <w:style w:type="paragraph" w:styleId="Footer">
    <w:name w:val="footer"/>
    <w:basedOn w:val="Normal"/>
    <w:link w:val="FooterChar"/>
    <w:uiPriority w:val="99"/>
    <w:unhideWhenUsed/>
    <w:rsid w:val="006E2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A4A"/>
    <w:rPr>
      <w:noProof/>
    </w:rPr>
  </w:style>
  <w:style w:type="paragraph" w:styleId="TOC1">
    <w:name w:val="toc 1"/>
    <w:basedOn w:val="Normal"/>
    <w:next w:val="Normal"/>
    <w:autoRedefine/>
    <w:uiPriority w:val="39"/>
    <w:unhideWhenUsed/>
    <w:qFormat/>
    <w:rsid w:val="001171CA"/>
    <w:pPr>
      <w:tabs>
        <w:tab w:val="right" w:leader="dot" w:pos="7927"/>
      </w:tabs>
      <w:spacing w:after="0" w:line="360" w:lineRule="auto"/>
      <w:jc w:val="both"/>
    </w:pPr>
    <w:rPr>
      <w:b/>
    </w:rPr>
  </w:style>
  <w:style w:type="paragraph" w:styleId="TOC2">
    <w:name w:val="toc 2"/>
    <w:basedOn w:val="Normal"/>
    <w:next w:val="Normal"/>
    <w:autoRedefine/>
    <w:uiPriority w:val="39"/>
    <w:unhideWhenUsed/>
    <w:rsid w:val="00DD57E6"/>
    <w:pPr>
      <w:tabs>
        <w:tab w:val="left" w:pos="567"/>
        <w:tab w:val="right" w:leader="dot" w:pos="7927"/>
      </w:tabs>
      <w:spacing w:after="100"/>
      <w:ind w:left="220"/>
    </w:pPr>
  </w:style>
  <w:style w:type="paragraph" w:styleId="TOCHeading">
    <w:name w:val="TOC Heading"/>
    <w:basedOn w:val="Heading1"/>
    <w:next w:val="Normal"/>
    <w:uiPriority w:val="39"/>
    <w:unhideWhenUsed/>
    <w:qFormat/>
    <w:rsid w:val="008F2F0C"/>
    <w:pPr>
      <w:spacing w:before="240" w:line="259" w:lineRule="auto"/>
      <w:jc w:val="left"/>
      <w:outlineLvl w:val="9"/>
    </w:pPr>
    <w:rPr>
      <w:rFonts w:asciiTheme="majorHAnsi" w:hAnsiTheme="majorHAnsi"/>
      <w:b w:val="0"/>
      <w:noProof w:val="0"/>
      <w:color w:val="2F5496" w:themeColor="accent1" w:themeShade="BF"/>
      <w:kern w:val="0"/>
      <w:sz w:val="32"/>
      <w:szCs w:val="32"/>
      <w14:ligatures w14:val="none"/>
    </w:rPr>
  </w:style>
  <w:style w:type="character" w:styleId="Hyperlink">
    <w:name w:val="Hyperlink"/>
    <w:basedOn w:val="DefaultParagraphFont"/>
    <w:uiPriority w:val="99"/>
    <w:unhideWhenUsed/>
    <w:rsid w:val="008F2F0C"/>
    <w:rPr>
      <w:color w:val="0563C1" w:themeColor="hyperlink"/>
      <w:u w:val="single"/>
    </w:rPr>
  </w:style>
  <w:style w:type="paragraph" w:customStyle="1" w:styleId="subbab3ujiasumsi">
    <w:name w:val="sub bab 3 uji asumsi"/>
    <w:basedOn w:val="Normal"/>
    <w:rsid w:val="008711F1"/>
    <w:pPr>
      <w:numPr>
        <w:ilvl w:val="2"/>
        <w:numId w:val="9"/>
      </w:numPr>
    </w:pPr>
  </w:style>
  <w:style w:type="paragraph" w:styleId="TOC3">
    <w:name w:val="toc 3"/>
    <w:basedOn w:val="Normal"/>
    <w:next w:val="Normal"/>
    <w:autoRedefine/>
    <w:uiPriority w:val="39"/>
    <w:unhideWhenUsed/>
    <w:rsid w:val="00DD57E6"/>
    <w:pPr>
      <w:tabs>
        <w:tab w:val="left" w:pos="993"/>
        <w:tab w:val="right" w:leader="dot" w:pos="7927"/>
      </w:tabs>
      <w:spacing w:after="100"/>
      <w:ind w:left="440"/>
    </w:pPr>
  </w:style>
  <w:style w:type="paragraph" w:customStyle="1" w:styleId="Subbab3">
    <w:name w:val="Sub bab 3"/>
    <w:basedOn w:val="Normal"/>
    <w:rsid w:val="003100E8"/>
    <w:pPr>
      <w:numPr>
        <w:ilvl w:val="1"/>
        <w:numId w:val="6"/>
      </w:numPr>
    </w:pPr>
  </w:style>
  <w:style w:type="paragraph" w:styleId="NormalWeb">
    <w:name w:val="Normal (Web)"/>
    <w:basedOn w:val="Normal"/>
    <w:uiPriority w:val="99"/>
    <w:unhideWhenUsed/>
    <w:rsid w:val="00537BEE"/>
    <w:rPr>
      <w:rFonts w:cs="Times New Roman"/>
      <w:szCs w:val="24"/>
    </w:rPr>
  </w:style>
  <w:style w:type="character" w:customStyle="1" w:styleId="ListParagraphChar">
    <w:name w:val="List Paragraph Char"/>
    <w:basedOn w:val="DefaultParagraphFont"/>
    <w:link w:val="ListParagraph"/>
    <w:uiPriority w:val="34"/>
    <w:rsid w:val="0080323A"/>
    <w:rPr>
      <w:rFonts w:ascii="Times New Roman" w:hAnsi="Times New Roman"/>
      <w:noProof/>
      <w:sz w:val="24"/>
    </w:rPr>
  </w:style>
  <w:style w:type="paragraph" w:styleId="Caption">
    <w:name w:val="caption"/>
    <w:basedOn w:val="Normal"/>
    <w:next w:val="Normal"/>
    <w:uiPriority w:val="35"/>
    <w:unhideWhenUsed/>
    <w:qFormat/>
    <w:rsid w:val="0080323A"/>
    <w:pPr>
      <w:spacing w:after="200" w:line="240" w:lineRule="auto"/>
    </w:pPr>
    <w:rPr>
      <w:rFonts w:asciiTheme="minorHAnsi" w:hAnsiTheme="minorHAnsi"/>
      <w:i/>
      <w:iCs/>
      <w:noProof w:val="0"/>
      <w:color w:val="44546A" w:themeColor="text2"/>
      <w:sz w:val="18"/>
      <w:szCs w:val="18"/>
    </w:rPr>
  </w:style>
  <w:style w:type="table" w:styleId="TableGrid">
    <w:name w:val="Table Grid"/>
    <w:basedOn w:val="TableNormal"/>
    <w:uiPriority w:val="39"/>
    <w:rsid w:val="00B35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1980"/>
    <w:rPr>
      <w:color w:val="666666"/>
    </w:rPr>
  </w:style>
  <w:style w:type="paragraph" w:styleId="TableofFigures">
    <w:name w:val="table of figures"/>
    <w:basedOn w:val="Normal"/>
    <w:next w:val="Normal"/>
    <w:uiPriority w:val="99"/>
    <w:unhideWhenUsed/>
    <w:rsid w:val="00054216"/>
    <w:pPr>
      <w:spacing w:after="0"/>
    </w:pPr>
  </w:style>
  <w:style w:type="character" w:styleId="Strong">
    <w:name w:val="Strong"/>
    <w:basedOn w:val="DefaultParagraphFont"/>
    <w:uiPriority w:val="22"/>
    <w:qFormat/>
    <w:rsid w:val="005E4A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ani%20Pratiwi\Downloads\MASUKIN%20DATA%20FIX.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Sheet11!$B$1</c:f>
              <c:strCache>
                <c:ptCount val="1"/>
                <c:pt idx="0">
                  <c:v>Total Pembiayaan</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Sheet11!$A$2:$A$22</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Sheet11!$B$2:$B$22</c:f>
              <c:numCache>
                <c:formatCode>#,##0</c:formatCode>
                <c:ptCount val="21"/>
                <c:pt idx="0">
                  <c:v>11490</c:v>
                </c:pt>
                <c:pt idx="1">
                  <c:v>15232</c:v>
                </c:pt>
                <c:pt idx="2">
                  <c:v>20445</c:v>
                </c:pt>
                <c:pt idx="3">
                  <c:v>27944</c:v>
                </c:pt>
                <c:pt idx="4">
                  <c:v>38195</c:v>
                </c:pt>
                <c:pt idx="5">
                  <c:v>46886</c:v>
                </c:pt>
                <c:pt idx="6">
                  <c:v>68181</c:v>
                </c:pt>
                <c:pt idx="7">
                  <c:v>102655</c:v>
                </c:pt>
                <c:pt idx="8">
                  <c:v>147505</c:v>
                </c:pt>
                <c:pt idx="9">
                  <c:v>184122</c:v>
                </c:pt>
                <c:pt idx="10">
                  <c:v>199330</c:v>
                </c:pt>
                <c:pt idx="11">
                  <c:v>213989</c:v>
                </c:pt>
                <c:pt idx="12">
                  <c:v>249087</c:v>
                </c:pt>
                <c:pt idx="13">
                  <c:v>286912</c:v>
                </c:pt>
                <c:pt idx="14">
                  <c:v>321307</c:v>
                </c:pt>
                <c:pt idx="15">
                  <c:v>356437</c:v>
                </c:pt>
                <c:pt idx="16">
                  <c:v>385013</c:v>
                </c:pt>
                <c:pt idx="17">
                  <c:v>409878</c:v>
                </c:pt>
                <c:pt idx="18">
                  <c:v>493162</c:v>
                </c:pt>
                <c:pt idx="19">
                  <c:v>570263</c:v>
                </c:pt>
                <c:pt idx="20">
                  <c:v>626747</c:v>
                </c:pt>
              </c:numCache>
            </c:numRef>
          </c:val>
          <c:smooth val="0"/>
          <c:extLst>
            <c:ext xmlns:c16="http://schemas.microsoft.com/office/drawing/2014/chart" uri="{C3380CC4-5D6E-409C-BE32-E72D297353CC}">
              <c16:uniqueId val="{00000000-DBE5-4EAF-A1A9-86D6F1C17262}"/>
            </c:ext>
          </c:extLst>
        </c:ser>
        <c:dLbls>
          <c:dLblPos val="ctr"/>
          <c:showLegendKey val="0"/>
          <c:showVal val="1"/>
          <c:showCatName val="0"/>
          <c:showSerName val="0"/>
          <c:showPercent val="0"/>
          <c:showBubbleSize val="0"/>
        </c:dLbls>
        <c:smooth val="0"/>
        <c:axId val="63907312"/>
        <c:axId val="63913072"/>
      </c:lineChart>
      <c:catAx>
        <c:axId val="639073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13072"/>
        <c:crosses val="autoZero"/>
        <c:auto val="1"/>
        <c:lblAlgn val="ctr"/>
        <c:lblOffset val="100"/>
        <c:noMultiLvlLbl val="0"/>
      </c:catAx>
      <c:valAx>
        <c:axId val="63913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07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ID"/>
              <a:t> KURS RUPIAH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'KURS RUPIAH'!$B$1</c:f>
              <c:strCache>
                <c:ptCount val="1"/>
                <c:pt idx="0">
                  <c:v> DATA </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'KURS RUPIAH'!$A$2:$A$22</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'KURS RUPIAH'!$B$2:$B$22</c:f>
              <c:numCache>
                <c:formatCode>_-"Rp"* #,##0_-;\-"Rp"* #,##0_-;_-"Rp"* "-"??_-;_-@_-</c:formatCode>
                <c:ptCount val="21"/>
                <c:pt idx="0">
                  <c:v>9290</c:v>
                </c:pt>
                <c:pt idx="1">
                  <c:v>9830</c:v>
                </c:pt>
                <c:pt idx="2">
                  <c:v>9020</c:v>
                </c:pt>
                <c:pt idx="3">
                  <c:v>9419</c:v>
                </c:pt>
                <c:pt idx="4">
                  <c:v>10950</c:v>
                </c:pt>
                <c:pt idx="5">
                  <c:v>9400</c:v>
                </c:pt>
                <c:pt idx="6">
                  <c:v>8991</c:v>
                </c:pt>
                <c:pt idx="7">
                  <c:v>9068</c:v>
                </c:pt>
                <c:pt idx="8">
                  <c:v>9670</c:v>
                </c:pt>
                <c:pt idx="9">
                  <c:v>12189</c:v>
                </c:pt>
                <c:pt idx="10">
                  <c:v>12440</c:v>
                </c:pt>
                <c:pt idx="11">
                  <c:v>13795</c:v>
                </c:pt>
                <c:pt idx="12">
                  <c:v>13436</c:v>
                </c:pt>
                <c:pt idx="13">
                  <c:v>13548</c:v>
                </c:pt>
                <c:pt idx="14">
                  <c:v>14481</c:v>
                </c:pt>
                <c:pt idx="15">
                  <c:v>13901</c:v>
                </c:pt>
                <c:pt idx="16">
                  <c:v>14105</c:v>
                </c:pt>
                <c:pt idx="17">
                  <c:v>14269</c:v>
                </c:pt>
                <c:pt idx="18">
                  <c:v>15731</c:v>
                </c:pt>
                <c:pt idx="19">
                  <c:v>15416</c:v>
                </c:pt>
                <c:pt idx="20">
                  <c:v>16162</c:v>
                </c:pt>
              </c:numCache>
            </c:numRef>
          </c:val>
          <c:extLst>
            <c:ext xmlns:c16="http://schemas.microsoft.com/office/drawing/2014/chart" uri="{C3380CC4-5D6E-409C-BE32-E72D297353CC}">
              <c16:uniqueId val="{00000000-EF7E-4D07-854A-95A29BFBF3E8}"/>
            </c:ext>
          </c:extLst>
        </c:ser>
        <c:dLbls>
          <c:dLblPos val="outEnd"/>
          <c:showLegendKey val="0"/>
          <c:showVal val="1"/>
          <c:showCatName val="0"/>
          <c:showSerName val="0"/>
          <c:showPercent val="0"/>
          <c:showBubbleSize val="0"/>
        </c:dLbls>
        <c:gapWidth val="444"/>
        <c:overlap val="-90"/>
        <c:axId val="1179396528"/>
        <c:axId val="1179397008"/>
      </c:barChart>
      <c:catAx>
        <c:axId val="1179396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179397008"/>
        <c:crosses val="autoZero"/>
        <c:auto val="1"/>
        <c:lblAlgn val="ctr"/>
        <c:lblOffset val="100"/>
        <c:noMultiLvlLbl val="0"/>
      </c:catAx>
      <c:valAx>
        <c:axId val="1179397008"/>
        <c:scaling>
          <c:orientation val="minMax"/>
        </c:scaling>
        <c:delete val="1"/>
        <c:axPos val="l"/>
        <c:numFmt formatCode="_-&quot;Rp&quot;* #,##0_-;\-&quot;Rp&quot;* #,##0_-;_-&quot;Rp&quot;* &quot;-&quot;??_-;_-@_-" sourceLinked="1"/>
        <c:majorTickMark val="none"/>
        <c:minorTickMark val="none"/>
        <c:tickLblPos val="nextTo"/>
        <c:crossAx val="117939652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'LAJU INFLASI'!$B$1</c:f>
              <c:strCache>
                <c:ptCount val="1"/>
                <c:pt idx="0">
                  <c:v>DATA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'LAJU INFLASI'!$A$2:$A$22</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'LAJU INFLASI'!$B$2:$B$22</c:f>
              <c:numCache>
                <c:formatCode>0.00</c:formatCode>
                <c:ptCount val="21"/>
                <c:pt idx="0">
                  <c:v>6.4</c:v>
                </c:pt>
                <c:pt idx="1">
                  <c:v>17.11</c:v>
                </c:pt>
                <c:pt idx="2">
                  <c:v>6.6</c:v>
                </c:pt>
                <c:pt idx="3">
                  <c:v>6.59</c:v>
                </c:pt>
                <c:pt idx="4">
                  <c:v>11.06</c:v>
                </c:pt>
                <c:pt idx="5">
                  <c:v>2.78</c:v>
                </c:pt>
                <c:pt idx="6">
                  <c:v>6.96</c:v>
                </c:pt>
                <c:pt idx="7">
                  <c:v>3.79</c:v>
                </c:pt>
                <c:pt idx="8">
                  <c:v>4.3</c:v>
                </c:pt>
                <c:pt idx="9">
                  <c:v>8.3800000000000008</c:v>
                </c:pt>
                <c:pt idx="10">
                  <c:v>8.36</c:v>
                </c:pt>
                <c:pt idx="11">
                  <c:v>3.35</c:v>
                </c:pt>
                <c:pt idx="12">
                  <c:v>3.02</c:v>
                </c:pt>
                <c:pt idx="13">
                  <c:v>3.61</c:v>
                </c:pt>
                <c:pt idx="14">
                  <c:v>3.13</c:v>
                </c:pt>
                <c:pt idx="15">
                  <c:v>2.72</c:v>
                </c:pt>
                <c:pt idx="16">
                  <c:v>1.68</c:v>
                </c:pt>
                <c:pt idx="17">
                  <c:v>1.87</c:v>
                </c:pt>
                <c:pt idx="18">
                  <c:v>5.51</c:v>
                </c:pt>
                <c:pt idx="19">
                  <c:v>2.61</c:v>
                </c:pt>
                <c:pt idx="20">
                  <c:v>1.57</c:v>
                </c:pt>
              </c:numCache>
            </c:numRef>
          </c:val>
          <c:smooth val="0"/>
          <c:extLst>
            <c:ext xmlns:c16="http://schemas.microsoft.com/office/drawing/2014/chart" uri="{C3380CC4-5D6E-409C-BE32-E72D297353CC}">
              <c16:uniqueId val="{00000000-B20E-4788-A3C4-4E9E70B5EA26}"/>
            </c:ext>
          </c:extLst>
        </c:ser>
        <c:dLbls>
          <c:dLblPos val="ctr"/>
          <c:showLegendKey val="0"/>
          <c:showVal val="1"/>
          <c:showCatName val="0"/>
          <c:showSerName val="0"/>
          <c:showPercent val="0"/>
          <c:showBubbleSize val="0"/>
        </c:dLbls>
        <c:marker val="1"/>
        <c:smooth val="0"/>
        <c:axId val="1428762576"/>
        <c:axId val="1428760176"/>
      </c:lineChart>
      <c:catAx>
        <c:axId val="142876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760176"/>
        <c:crosses val="autoZero"/>
        <c:auto val="1"/>
        <c:lblAlgn val="ctr"/>
        <c:lblOffset val="100"/>
        <c:noMultiLvlLbl val="0"/>
      </c:catAx>
      <c:valAx>
        <c:axId val="14287601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76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JUB!$B$1</c:f>
              <c:strCache>
                <c:ptCount val="1"/>
                <c:pt idx="0">
                  <c:v>JUB (M2)</c:v>
                </c:pt>
              </c:strCache>
            </c:strRef>
          </c:tx>
          <c:spPr>
            <a:ln w="38100" cap="flat" cmpd="dbl" algn="ctr">
              <a:solidFill>
                <a:schemeClr val="accent1"/>
              </a:solidFill>
              <a:miter lim="800000"/>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JUB!$A$2:$A$22</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JUB!$B$2:$B$22</c:f>
              <c:numCache>
                <c:formatCode>#,##0.00</c:formatCode>
                <c:ptCount val="21"/>
                <c:pt idx="0">
                  <c:v>1033877</c:v>
                </c:pt>
                <c:pt idx="1">
                  <c:v>1202762</c:v>
                </c:pt>
                <c:pt idx="2">
                  <c:v>1382493</c:v>
                </c:pt>
                <c:pt idx="3">
                  <c:v>1649662</c:v>
                </c:pt>
                <c:pt idx="4">
                  <c:v>1895839</c:v>
                </c:pt>
                <c:pt idx="5">
                  <c:v>2141383.7000000002</c:v>
                </c:pt>
                <c:pt idx="6">
                  <c:v>2471205.79</c:v>
                </c:pt>
                <c:pt idx="7">
                  <c:v>2877219.57</c:v>
                </c:pt>
                <c:pt idx="8">
                  <c:v>3304644.62</c:v>
                </c:pt>
                <c:pt idx="9">
                  <c:v>3730197.02</c:v>
                </c:pt>
                <c:pt idx="10">
                  <c:v>4173326.5</c:v>
                </c:pt>
                <c:pt idx="11">
                  <c:v>4548800.2699999996</c:v>
                </c:pt>
                <c:pt idx="12">
                  <c:v>5004976.79</c:v>
                </c:pt>
                <c:pt idx="13">
                  <c:v>5419165.0499999998</c:v>
                </c:pt>
                <c:pt idx="14">
                  <c:v>5760046.2000000002</c:v>
                </c:pt>
                <c:pt idx="15">
                  <c:v>6136552</c:v>
                </c:pt>
                <c:pt idx="16">
                  <c:v>6900049.4900000002</c:v>
                </c:pt>
                <c:pt idx="17">
                  <c:v>7870452.8499999996</c:v>
                </c:pt>
                <c:pt idx="18">
                  <c:v>8528022.3100000005</c:v>
                </c:pt>
                <c:pt idx="19">
                  <c:v>8826531</c:v>
                </c:pt>
                <c:pt idx="20">
                  <c:v>9210815.7200000007</c:v>
                </c:pt>
              </c:numCache>
            </c:numRef>
          </c:val>
          <c:smooth val="0"/>
          <c:extLst>
            <c:ext xmlns:c16="http://schemas.microsoft.com/office/drawing/2014/chart" uri="{C3380CC4-5D6E-409C-BE32-E72D297353CC}">
              <c16:uniqueId val="{00000000-EC80-4BC1-A2CA-D25E2705CDA6}"/>
            </c:ext>
          </c:extLst>
        </c:ser>
        <c:dLbls>
          <c:dLblPos val="ctr"/>
          <c:showLegendKey val="0"/>
          <c:showVal val="1"/>
          <c:showCatName val="0"/>
          <c:showSerName val="0"/>
          <c:showPercent val="0"/>
          <c:showBubbleSize val="0"/>
        </c:dLbls>
        <c:smooth val="0"/>
        <c:axId val="1428766416"/>
        <c:axId val="1428762096"/>
      </c:lineChart>
      <c:catAx>
        <c:axId val="1428766416"/>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762096"/>
        <c:crosses val="autoZero"/>
        <c:auto val="1"/>
        <c:lblAlgn val="ctr"/>
        <c:lblOffset val="100"/>
        <c:noMultiLvlLbl val="0"/>
      </c:catAx>
      <c:valAx>
        <c:axId val="1428762096"/>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0.0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766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EKSPOR!$B$1</c:f>
              <c:strCache>
                <c:ptCount val="1"/>
                <c:pt idx="0">
                  <c:v>Nilai Ekspor </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EKSPOR!$A$2:$A$22</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EKSPOR!$B$2:$B$22</c:f>
              <c:numCache>
                <c:formatCode>#,##0.00</c:formatCode>
                <c:ptCount val="21"/>
                <c:pt idx="0">
                  <c:v>71584.600000000006</c:v>
                </c:pt>
                <c:pt idx="1">
                  <c:v>85659.9</c:v>
                </c:pt>
                <c:pt idx="2">
                  <c:v>100798.6</c:v>
                </c:pt>
                <c:pt idx="3">
                  <c:v>114100.9</c:v>
                </c:pt>
                <c:pt idx="4">
                  <c:v>137020.4</c:v>
                </c:pt>
                <c:pt idx="5">
                  <c:v>116510</c:v>
                </c:pt>
                <c:pt idx="6">
                  <c:v>157779.1</c:v>
                </c:pt>
                <c:pt idx="7">
                  <c:v>203496.6</c:v>
                </c:pt>
                <c:pt idx="8">
                  <c:v>190020.3</c:v>
                </c:pt>
                <c:pt idx="9">
                  <c:v>182551.8</c:v>
                </c:pt>
                <c:pt idx="10">
                  <c:v>175980</c:v>
                </c:pt>
                <c:pt idx="11">
                  <c:v>150366.29999999999</c:v>
                </c:pt>
                <c:pt idx="12">
                  <c:v>145134</c:v>
                </c:pt>
                <c:pt idx="13">
                  <c:v>168828.2</c:v>
                </c:pt>
                <c:pt idx="14">
                  <c:v>180012.7</c:v>
                </c:pt>
                <c:pt idx="15">
                  <c:v>167683</c:v>
                </c:pt>
                <c:pt idx="16">
                  <c:v>163191.79999999999</c:v>
                </c:pt>
                <c:pt idx="17">
                  <c:v>231710.1</c:v>
                </c:pt>
                <c:pt idx="18">
                  <c:v>292186.7</c:v>
                </c:pt>
                <c:pt idx="19">
                  <c:v>259527.8</c:v>
                </c:pt>
                <c:pt idx="20">
                  <c:v>266529.2</c:v>
                </c:pt>
              </c:numCache>
            </c:numRef>
          </c:val>
          <c:smooth val="0"/>
          <c:extLst>
            <c:ext xmlns:c16="http://schemas.microsoft.com/office/drawing/2014/chart" uri="{C3380CC4-5D6E-409C-BE32-E72D297353CC}">
              <c16:uniqueId val="{00000000-3A2D-4F7C-A1DF-69B95916E715}"/>
            </c:ext>
          </c:extLst>
        </c:ser>
        <c:dLbls>
          <c:dLblPos val="ctr"/>
          <c:showLegendKey val="0"/>
          <c:showVal val="1"/>
          <c:showCatName val="0"/>
          <c:showSerName val="0"/>
          <c:showPercent val="0"/>
          <c:showBubbleSize val="0"/>
        </c:dLbls>
        <c:smooth val="0"/>
        <c:axId val="1174317648"/>
        <c:axId val="1174321968"/>
      </c:lineChart>
      <c:catAx>
        <c:axId val="11743176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4321968"/>
        <c:crosses val="autoZero"/>
        <c:auto val="1"/>
        <c:lblAlgn val="ctr"/>
        <c:lblOffset val="100"/>
        <c:noMultiLvlLbl val="0"/>
      </c:catAx>
      <c:valAx>
        <c:axId val="11743219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4317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DPK!$I$37</c:f>
              <c:strCache>
                <c:ptCount val="1"/>
                <c:pt idx="0">
                  <c:v>DPK</c:v>
                </c:pt>
              </c:strCache>
            </c:strRef>
          </c:tx>
          <c:spPr>
            <a:ln w="38100" cap="flat" cmpd="dbl" algn="ctr">
              <a:solidFill>
                <a:schemeClr val="accent1"/>
              </a:solidFill>
              <a:miter lim="800000"/>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DPK!$H$38:$H$58</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DPK!$I$38:$I$58</c:f>
              <c:numCache>
                <c:formatCode>#,##0</c:formatCode>
                <c:ptCount val="21"/>
                <c:pt idx="0">
                  <c:v>11821</c:v>
                </c:pt>
                <c:pt idx="1">
                  <c:v>15933</c:v>
                </c:pt>
                <c:pt idx="2">
                  <c:v>21193</c:v>
                </c:pt>
                <c:pt idx="3">
                  <c:v>28730</c:v>
                </c:pt>
                <c:pt idx="4">
                  <c:v>36852</c:v>
                </c:pt>
                <c:pt idx="5">
                  <c:v>52271</c:v>
                </c:pt>
                <c:pt idx="6">
                  <c:v>76036</c:v>
                </c:pt>
                <c:pt idx="7">
                  <c:v>115415</c:v>
                </c:pt>
                <c:pt idx="8">
                  <c:v>147512</c:v>
                </c:pt>
                <c:pt idx="9">
                  <c:v>183534</c:v>
                </c:pt>
                <c:pt idx="10">
                  <c:v>217858</c:v>
                </c:pt>
                <c:pt idx="11">
                  <c:v>231175</c:v>
                </c:pt>
                <c:pt idx="12">
                  <c:v>279335</c:v>
                </c:pt>
                <c:pt idx="13">
                  <c:v>334888</c:v>
                </c:pt>
                <c:pt idx="14">
                  <c:v>371828</c:v>
                </c:pt>
                <c:pt idx="15">
                  <c:v>416556</c:v>
                </c:pt>
                <c:pt idx="16">
                  <c:v>465977</c:v>
                </c:pt>
                <c:pt idx="17">
                  <c:v>536993</c:v>
                </c:pt>
                <c:pt idx="18">
                  <c:v>606063</c:v>
                </c:pt>
                <c:pt idx="19">
                  <c:v>669249</c:v>
                </c:pt>
                <c:pt idx="20">
                  <c:v>737358</c:v>
                </c:pt>
              </c:numCache>
            </c:numRef>
          </c:val>
          <c:smooth val="0"/>
          <c:extLst>
            <c:ext xmlns:c16="http://schemas.microsoft.com/office/drawing/2014/chart" uri="{C3380CC4-5D6E-409C-BE32-E72D297353CC}">
              <c16:uniqueId val="{00000000-2F77-48E4-8F10-40AFC0815672}"/>
            </c:ext>
          </c:extLst>
        </c:ser>
        <c:dLbls>
          <c:dLblPos val="ctr"/>
          <c:showLegendKey val="0"/>
          <c:showVal val="1"/>
          <c:showCatName val="0"/>
          <c:showSerName val="0"/>
          <c:showPercent val="0"/>
          <c:showBubbleSize val="0"/>
        </c:dLbls>
        <c:smooth val="0"/>
        <c:axId val="2054313456"/>
        <c:axId val="2054332176"/>
      </c:lineChart>
      <c:catAx>
        <c:axId val="2054313456"/>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4332176"/>
        <c:crosses val="autoZero"/>
        <c:auto val="1"/>
        <c:lblAlgn val="ctr"/>
        <c:lblOffset val="100"/>
        <c:noMultiLvlLbl val="0"/>
      </c:catAx>
      <c:valAx>
        <c:axId val="2054332176"/>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4313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'Bagi Hasil'!$G$1</c:f>
              <c:strCache>
                <c:ptCount val="1"/>
                <c:pt idx="0">
                  <c:v>BAGI HASIL</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'Bagi Hasil'!$F$2:$F$22</c:f>
              <c:numCache>
                <c:formatCode>General</c:formatCode>
                <c:ptCount val="21"/>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numCache>
            </c:numRef>
          </c:cat>
          <c:val>
            <c:numRef>
              <c:f>'Bagi Hasil'!$G$2:$G$22</c:f>
              <c:numCache>
                <c:formatCode>#,##0</c:formatCode>
                <c:ptCount val="21"/>
                <c:pt idx="0">
                  <c:v>3333</c:v>
                </c:pt>
                <c:pt idx="1">
                  <c:v>5022</c:v>
                </c:pt>
                <c:pt idx="2">
                  <c:v>6396</c:v>
                </c:pt>
                <c:pt idx="3">
                  <c:v>9984</c:v>
                </c:pt>
                <c:pt idx="4">
                  <c:v>13616</c:v>
                </c:pt>
                <c:pt idx="5">
                  <c:v>17009</c:v>
                </c:pt>
                <c:pt idx="6">
                  <c:v>62643</c:v>
                </c:pt>
                <c:pt idx="7">
                  <c:v>76101</c:v>
                </c:pt>
                <c:pt idx="8">
                  <c:v>89195</c:v>
                </c:pt>
                <c:pt idx="9">
                  <c:v>88963</c:v>
                </c:pt>
                <c:pt idx="10">
                  <c:v>48702</c:v>
                </c:pt>
                <c:pt idx="11">
                  <c:v>55336</c:v>
                </c:pt>
                <c:pt idx="12">
                  <c:v>61629</c:v>
                </c:pt>
                <c:pt idx="13">
                  <c:v>67049</c:v>
                </c:pt>
                <c:pt idx="14">
                  <c:v>74122</c:v>
                </c:pt>
                <c:pt idx="15">
                  <c:v>171270</c:v>
                </c:pt>
                <c:pt idx="16">
                  <c:v>186773</c:v>
                </c:pt>
                <c:pt idx="17">
                  <c:v>197670</c:v>
                </c:pt>
                <c:pt idx="18">
                  <c:v>234056</c:v>
                </c:pt>
                <c:pt idx="19">
                  <c:v>290413</c:v>
                </c:pt>
                <c:pt idx="20">
                  <c:v>332173</c:v>
                </c:pt>
              </c:numCache>
            </c:numRef>
          </c:val>
          <c:extLst>
            <c:ext xmlns:c16="http://schemas.microsoft.com/office/drawing/2014/chart" uri="{C3380CC4-5D6E-409C-BE32-E72D297353CC}">
              <c16:uniqueId val="{00000000-5ED5-405D-B9D5-9EBABD5104DF}"/>
            </c:ext>
          </c:extLst>
        </c:ser>
        <c:dLbls>
          <c:dLblPos val="outEnd"/>
          <c:showLegendKey val="0"/>
          <c:showVal val="1"/>
          <c:showCatName val="0"/>
          <c:showSerName val="0"/>
          <c:showPercent val="0"/>
          <c:showBubbleSize val="0"/>
        </c:dLbls>
        <c:gapWidth val="164"/>
        <c:overlap val="-22"/>
        <c:axId val="1179413328"/>
        <c:axId val="1179406128"/>
      </c:barChart>
      <c:catAx>
        <c:axId val="117941332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9406128"/>
        <c:crosses val="autoZero"/>
        <c:auto val="1"/>
        <c:lblAlgn val="ctr"/>
        <c:lblOffset val="100"/>
        <c:noMultiLvlLbl val="0"/>
      </c:catAx>
      <c:valAx>
        <c:axId val="11794061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941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D1428-4205-4F7E-8B36-5A9F4C82C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4617</Words>
  <Characters>26318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 Pratiwi</dc:creator>
  <cp:keywords/>
  <dc:description/>
  <cp:lastModifiedBy>Me</cp:lastModifiedBy>
  <cp:revision>2</cp:revision>
  <cp:lastPrinted>2026-06-23T08:14:00Z</cp:lastPrinted>
  <dcterms:created xsi:type="dcterms:W3CDTF">2026-10-16T07:54:00Z</dcterms:created>
  <dcterms:modified xsi:type="dcterms:W3CDTF">2026-10-16T07:54:00Z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def00633-c485-3742-9acf-ebe6e587878d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