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16DF7" w14:textId="77777777" w:rsidR="005510B2" w:rsidRPr="003437BF" w:rsidRDefault="005510B2" w:rsidP="005510B2">
      <w:pPr>
        <w:pStyle w:val="Heading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Toc232979609"/>
      <w:r w:rsidRPr="003437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DAFTAR PUSTAKA</w:t>
      </w:r>
      <w:bookmarkEnd w:id="0"/>
    </w:p>
    <w:p w14:paraId="59E46BB4" w14:textId="77777777" w:rsidR="005510B2" w:rsidRPr="00920438" w:rsidRDefault="005510B2" w:rsidP="005510B2">
      <w:pPr>
        <w:spacing w:line="480" w:lineRule="auto"/>
        <w:rPr>
          <w:rFonts w:ascii="Times New Roman" w:eastAsia="Times New Roman" w:hAnsi="Symbol" w:cs="Times New Roman"/>
          <w:b/>
          <w:bCs/>
          <w:kern w:val="0"/>
          <w:sz w:val="24"/>
          <w:szCs w:val="24"/>
          <w:lang w:eastAsia="en-ID"/>
          <w14:ligatures w14:val="none"/>
        </w:rPr>
      </w:pPr>
      <w:proofErr w:type="spellStart"/>
      <w:r w:rsidRPr="00920438">
        <w:rPr>
          <w:rFonts w:ascii="Times New Roman" w:hAnsi="Times New Roman" w:cs="Times New Roman"/>
          <w:b/>
          <w:bCs/>
          <w:sz w:val="24"/>
          <w:szCs w:val="24"/>
        </w:rPr>
        <w:t>Sumber</w:t>
      </w:r>
      <w:proofErr w:type="spellEnd"/>
      <w:r w:rsidRPr="009204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438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9204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0438">
        <w:rPr>
          <w:rFonts w:ascii="Times New Roman" w:hAnsi="Times New Roman" w:cs="Times New Roman"/>
          <w:b/>
          <w:bCs/>
          <w:sz w:val="24"/>
          <w:szCs w:val="24"/>
        </w:rPr>
        <w:t>Buku</w:t>
      </w:r>
      <w:proofErr w:type="spellEnd"/>
      <w:r w:rsidRPr="0092043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B04C377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438">
        <w:rPr>
          <w:rFonts w:ascii="Times New Roman" w:hAnsi="Times New Roman" w:cs="Times New Roman"/>
          <w:sz w:val="24"/>
          <w:szCs w:val="24"/>
        </w:rPr>
        <w:t>Asosiasi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 Auditor Intern </w:t>
      </w:r>
      <w:proofErr w:type="spellStart"/>
      <w:r w:rsidRPr="00920438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 Indonesia. (2021).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Standar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Audit Intern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Pemerintah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Indonesia</w:t>
      </w:r>
      <w:r w:rsidRPr="00920438">
        <w:rPr>
          <w:rFonts w:ascii="Times New Roman" w:hAnsi="Times New Roman" w:cs="Times New Roman"/>
          <w:sz w:val="24"/>
          <w:szCs w:val="24"/>
        </w:rPr>
        <w:t xml:space="preserve">. Jakarta: AAIPI. </w:t>
      </w:r>
    </w:p>
    <w:p w14:paraId="70CB755C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20438">
        <w:rPr>
          <w:rFonts w:ascii="Times New Roman" w:hAnsi="Times New Roman" w:cs="Times New Roman"/>
          <w:sz w:val="24"/>
          <w:szCs w:val="24"/>
        </w:rPr>
        <w:t xml:space="preserve">European Commission. (2019). </w:t>
      </w:r>
      <w:r w:rsidRPr="00920438">
        <w:rPr>
          <w:rFonts w:ascii="Times New Roman" w:hAnsi="Times New Roman" w:cs="Times New Roman"/>
          <w:i/>
          <w:iCs/>
          <w:sz w:val="24"/>
          <w:szCs w:val="24"/>
        </w:rPr>
        <w:t>Digital Competence Framework for Citizens</w:t>
      </w:r>
      <w:r w:rsidRPr="00920438">
        <w:rPr>
          <w:rFonts w:ascii="Times New Roman" w:hAnsi="Times New Roman" w:cs="Times New Roman"/>
          <w:sz w:val="24"/>
          <w:szCs w:val="24"/>
        </w:rPr>
        <w:t xml:space="preserve">. Luxembourg: Publications Office of the European Union. </w:t>
      </w:r>
    </w:p>
    <w:p w14:paraId="48622F0D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438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, Imam. (2016).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Aplikasi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Analisis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Multivariate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Program IBM SPSS 23</w:t>
      </w:r>
      <w:r w:rsidRPr="00920438">
        <w:rPr>
          <w:rFonts w:ascii="Times New Roman" w:hAnsi="Times New Roman" w:cs="Times New Roman"/>
          <w:sz w:val="24"/>
          <w:szCs w:val="24"/>
        </w:rPr>
        <w:t xml:space="preserve">. Semarang: Badan </w:t>
      </w:r>
      <w:proofErr w:type="spellStart"/>
      <w:r w:rsidRPr="00920438">
        <w:rPr>
          <w:rFonts w:ascii="Times New Roman" w:hAnsi="Times New Roman" w:cs="Times New Roman"/>
          <w:sz w:val="24"/>
          <w:szCs w:val="24"/>
        </w:rPr>
        <w:t>Penerbit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 Universitas </w:t>
      </w:r>
      <w:proofErr w:type="spellStart"/>
      <w:r w:rsidRPr="00920438">
        <w:rPr>
          <w:rFonts w:ascii="Times New Roman" w:hAnsi="Times New Roman" w:cs="Times New Roman"/>
          <w:sz w:val="24"/>
          <w:szCs w:val="24"/>
        </w:rPr>
        <w:t>Diponegoro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B3DD76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20438">
        <w:rPr>
          <w:rFonts w:ascii="Times New Roman" w:hAnsi="Times New Roman" w:cs="Times New Roman"/>
          <w:sz w:val="24"/>
          <w:szCs w:val="24"/>
        </w:rPr>
        <w:t xml:space="preserve">Gilster, Paul. (2018). </w:t>
      </w:r>
      <w:r w:rsidRPr="00920438">
        <w:rPr>
          <w:rFonts w:ascii="Times New Roman" w:hAnsi="Times New Roman" w:cs="Times New Roman"/>
          <w:i/>
          <w:iCs/>
          <w:sz w:val="24"/>
          <w:szCs w:val="24"/>
        </w:rPr>
        <w:t>Digital Literacy</w:t>
      </w:r>
      <w:r w:rsidRPr="00920438">
        <w:rPr>
          <w:rFonts w:ascii="Times New Roman" w:hAnsi="Times New Roman" w:cs="Times New Roman"/>
          <w:sz w:val="24"/>
          <w:szCs w:val="24"/>
        </w:rPr>
        <w:t xml:space="preserve">. New York: Wiley. </w:t>
      </w:r>
    </w:p>
    <w:p w14:paraId="0443EC9C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20438">
        <w:rPr>
          <w:rFonts w:ascii="Times New Roman" w:hAnsi="Times New Roman" w:cs="Times New Roman"/>
          <w:sz w:val="24"/>
          <w:szCs w:val="24"/>
        </w:rPr>
        <w:t xml:space="preserve">Goleman, Daniel. (2018). </w:t>
      </w:r>
      <w:r w:rsidRPr="00920438">
        <w:rPr>
          <w:rFonts w:ascii="Times New Roman" w:hAnsi="Times New Roman" w:cs="Times New Roman"/>
          <w:i/>
          <w:iCs/>
          <w:sz w:val="24"/>
          <w:szCs w:val="24"/>
        </w:rPr>
        <w:t>Emotional Intelligence: Why It Can Matter More Than IQ</w:t>
      </w:r>
      <w:r w:rsidRPr="00920438">
        <w:rPr>
          <w:rFonts w:ascii="Times New Roman" w:hAnsi="Times New Roman" w:cs="Times New Roman"/>
          <w:sz w:val="24"/>
          <w:szCs w:val="24"/>
        </w:rPr>
        <w:t xml:space="preserve">. New York: Bantam Books. </w:t>
      </w:r>
    </w:p>
    <w:p w14:paraId="3CD8D026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438">
        <w:rPr>
          <w:rFonts w:ascii="Times New Roman" w:hAnsi="Times New Roman" w:cs="Times New Roman"/>
          <w:sz w:val="24"/>
          <w:szCs w:val="24"/>
        </w:rPr>
        <w:t>Hasibuan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0438">
        <w:rPr>
          <w:rFonts w:ascii="Times New Roman" w:hAnsi="Times New Roman" w:cs="Times New Roman"/>
          <w:sz w:val="24"/>
          <w:szCs w:val="24"/>
        </w:rPr>
        <w:t>Malayu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 S.P. (2020).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Sumber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Daya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Manusia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. Jakarta: PT Bumi Aksara. </w:t>
      </w:r>
    </w:p>
    <w:p w14:paraId="64B6137A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20438">
        <w:rPr>
          <w:rFonts w:ascii="Times New Roman" w:hAnsi="Times New Roman" w:cs="Times New Roman"/>
          <w:sz w:val="24"/>
          <w:szCs w:val="24"/>
        </w:rPr>
        <w:t xml:space="preserve">Hobbs, Renee. (2018). </w:t>
      </w:r>
      <w:r w:rsidRPr="00920438">
        <w:rPr>
          <w:rFonts w:ascii="Times New Roman" w:hAnsi="Times New Roman" w:cs="Times New Roman"/>
          <w:i/>
          <w:iCs/>
          <w:sz w:val="24"/>
          <w:szCs w:val="24"/>
        </w:rPr>
        <w:t>Digital and Media Literacy: Connecting Culture and Classroom</w:t>
      </w:r>
      <w:r w:rsidRPr="00920438">
        <w:rPr>
          <w:rFonts w:ascii="Times New Roman" w:hAnsi="Times New Roman" w:cs="Times New Roman"/>
          <w:sz w:val="24"/>
          <w:szCs w:val="24"/>
        </w:rPr>
        <w:t xml:space="preserve">. California: Corwin Press. </w:t>
      </w:r>
    </w:p>
    <w:p w14:paraId="381608B6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20438">
        <w:rPr>
          <w:rFonts w:ascii="Times New Roman" w:hAnsi="Times New Roman" w:cs="Times New Roman"/>
          <w:sz w:val="24"/>
          <w:szCs w:val="24"/>
        </w:rPr>
        <w:t xml:space="preserve">Jenkins, Henry. (2019). </w:t>
      </w:r>
      <w:r w:rsidRPr="00920438">
        <w:rPr>
          <w:rFonts w:ascii="Times New Roman" w:hAnsi="Times New Roman" w:cs="Times New Roman"/>
          <w:i/>
          <w:iCs/>
          <w:sz w:val="24"/>
          <w:szCs w:val="24"/>
        </w:rPr>
        <w:t>Confronting the Challenges of Participatory Culture: Media Education for the 21st Century</w:t>
      </w:r>
      <w:r w:rsidRPr="00920438">
        <w:rPr>
          <w:rFonts w:ascii="Times New Roman" w:hAnsi="Times New Roman" w:cs="Times New Roman"/>
          <w:sz w:val="24"/>
          <w:szCs w:val="24"/>
        </w:rPr>
        <w:t xml:space="preserve">. Cambridge: MIT Press. </w:t>
      </w:r>
    </w:p>
    <w:p w14:paraId="4058FC58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20438">
        <w:rPr>
          <w:rFonts w:ascii="Times New Roman" w:hAnsi="Times New Roman" w:cs="Times New Roman"/>
          <w:sz w:val="24"/>
          <w:szCs w:val="24"/>
        </w:rPr>
        <w:t xml:space="preserve">Jogiyanto. (2018).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Metodologi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Bisnis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: Salah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Kaprah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Pengalam-Pengalaman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. Yogyakarta: BPFE. </w:t>
      </w:r>
    </w:p>
    <w:p w14:paraId="30D587B9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20438">
        <w:rPr>
          <w:rFonts w:ascii="Times New Roman" w:hAnsi="Times New Roman" w:cs="Times New Roman"/>
          <w:sz w:val="24"/>
          <w:szCs w:val="24"/>
        </w:rPr>
        <w:t xml:space="preserve">Jonassen, David. (2019). </w:t>
      </w:r>
      <w:r w:rsidRPr="00920438">
        <w:rPr>
          <w:rFonts w:ascii="Times New Roman" w:hAnsi="Times New Roman" w:cs="Times New Roman"/>
          <w:i/>
          <w:iCs/>
          <w:sz w:val="24"/>
          <w:szCs w:val="24"/>
        </w:rPr>
        <w:t>Learning to Solve Problems: A Handbook for Designing Problem-Solving Learning Environments</w:t>
      </w:r>
      <w:r w:rsidRPr="00920438">
        <w:rPr>
          <w:rFonts w:ascii="Times New Roman" w:hAnsi="Times New Roman" w:cs="Times New Roman"/>
          <w:sz w:val="24"/>
          <w:szCs w:val="24"/>
        </w:rPr>
        <w:t xml:space="preserve">. New York: Routledge. </w:t>
      </w:r>
    </w:p>
    <w:p w14:paraId="0AC49030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438">
        <w:rPr>
          <w:rFonts w:ascii="Times New Roman" w:hAnsi="Times New Roman" w:cs="Times New Roman"/>
          <w:sz w:val="24"/>
          <w:szCs w:val="24"/>
        </w:rPr>
        <w:t>Mangkunegara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, Anwar Prabu. (2019).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Sumber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Daya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Manusia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Perusahaan</w:t>
      </w:r>
      <w:r w:rsidRPr="00920438">
        <w:rPr>
          <w:rFonts w:ascii="Times New Roman" w:hAnsi="Times New Roman" w:cs="Times New Roman"/>
          <w:sz w:val="24"/>
          <w:szCs w:val="24"/>
        </w:rPr>
        <w:t xml:space="preserve">. Bandung: </w:t>
      </w:r>
      <w:proofErr w:type="spellStart"/>
      <w:r w:rsidRPr="00920438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 Rosdakarya. </w:t>
      </w:r>
    </w:p>
    <w:p w14:paraId="31DC3BF5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20438">
        <w:rPr>
          <w:rFonts w:ascii="Times New Roman" w:hAnsi="Times New Roman" w:cs="Times New Roman"/>
          <w:sz w:val="24"/>
          <w:szCs w:val="24"/>
        </w:rPr>
        <w:lastRenderedPageBreak/>
        <w:t xml:space="preserve">Martin, Allan. (2020). </w:t>
      </w:r>
      <w:r w:rsidRPr="00920438">
        <w:rPr>
          <w:rFonts w:ascii="Times New Roman" w:hAnsi="Times New Roman" w:cs="Times New Roman"/>
          <w:i/>
          <w:iCs/>
          <w:sz w:val="24"/>
          <w:szCs w:val="24"/>
        </w:rPr>
        <w:t>Digital Literacies for Learning</w:t>
      </w:r>
      <w:r w:rsidRPr="00920438">
        <w:rPr>
          <w:rFonts w:ascii="Times New Roman" w:hAnsi="Times New Roman" w:cs="Times New Roman"/>
          <w:sz w:val="24"/>
          <w:szCs w:val="24"/>
        </w:rPr>
        <w:t xml:space="preserve">. London: Facet Publishing. </w:t>
      </w:r>
    </w:p>
    <w:p w14:paraId="68F4FA85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20438">
        <w:rPr>
          <w:rFonts w:ascii="Times New Roman" w:hAnsi="Times New Roman" w:cs="Times New Roman"/>
          <w:sz w:val="24"/>
          <w:szCs w:val="24"/>
        </w:rPr>
        <w:t xml:space="preserve">Mulyadi. (2019).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Sistem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Akuntansi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. Jakarta: </w:t>
      </w:r>
      <w:proofErr w:type="spellStart"/>
      <w:r w:rsidRPr="00920438">
        <w:rPr>
          <w:rFonts w:ascii="Times New Roman" w:hAnsi="Times New Roman" w:cs="Times New Roman"/>
          <w:sz w:val="24"/>
          <w:szCs w:val="24"/>
        </w:rPr>
        <w:t>Salemba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438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3BBC53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20438">
        <w:rPr>
          <w:rFonts w:ascii="Times New Roman" w:hAnsi="Times New Roman" w:cs="Times New Roman"/>
          <w:sz w:val="24"/>
          <w:szCs w:val="24"/>
        </w:rPr>
        <w:t xml:space="preserve">Pfleeger, Charles P. (2018). </w:t>
      </w:r>
      <w:r w:rsidRPr="00920438">
        <w:rPr>
          <w:rFonts w:ascii="Times New Roman" w:hAnsi="Times New Roman" w:cs="Times New Roman"/>
          <w:i/>
          <w:iCs/>
          <w:sz w:val="24"/>
          <w:szCs w:val="24"/>
        </w:rPr>
        <w:t>Security in Computing</w:t>
      </w:r>
      <w:r w:rsidRPr="00920438">
        <w:rPr>
          <w:rFonts w:ascii="Times New Roman" w:hAnsi="Times New Roman" w:cs="Times New Roman"/>
          <w:sz w:val="24"/>
          <w:szCs w:val="24"/>
        </w:rPr>
        <w:t xml:space="preserve">. New Jersey: Prentice Hall. </w:t>
      </w:r>
    </w:p>
    <w:p w14:paraId="23B4873C" w14:textId="77777777" w:rsidR="005510B2" w:rsidRPr="00920438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920438">
        <w:rPr>
          <w:rFonts w:ascii="Times New Roman" w:hAnsi="Times New Roman" w:cs="Times New Roman"/>
          <w:sz w:val="24"/>
          <w:szCs w:val="24"/>
        </w:rPr>
        <w:t>ugiyono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. (2018). </w:t>
      </w:r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Metode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Kuantitatif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Kualitatif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>, dan R&amp;D</w:t>
      </w:r>
      <w:r w:rsidRPr="00920438">
        <w:rPr>
          <w:rFonts w:ascii="Times New Roman" w:hAnsi="Times New Roman" w:cs="Times New Roman"/>
          <w:sz w:val="24"/>
          <w:szCs w:val="24"/>
        </w:rPr>
        <w:t xml:space="preserve">. Bandung: </w:t>
      </w:r>
      <w:proofErr w:type="spellStart"/>
      <w:r w:rsidRPr="00920438">
        <w:rPr>
          <w:rFonts w:ascii="Times New Roman" w:hAnsi="Times New Roman" w:cs="Times New Roman"/>
          <w:sz w:val="24"/>
          <w:szCs w:val="24"/>
        </w:rPr>
        <w:t>Alfabeta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FC92FE" w14:textId="2FAD6AE6" w:rsidR="005510B2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20438">
        <w:rPr>
          <w:rFonts w:ascii="Times New Roman" w:hAnsi="Times New Roman" w:cs="Times New Roman"/>
          <w:sz w:val="24"/>
          <w:szCs w:val="24"/>
        </w:rPr>
        <w:t xml:space="preserve">Sutrisno, Edy. (2020).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Sumber</w:t>
      </w:r>
      <w:proofErr w:type="spellEnd"/>
      <w:r w:rsidRPr="00920438">
        <w:rPr>
          <w:rFonts w:ascii="Times New Roman" w:hAnsi="Times New Roman" w:cs="Times New Roman"/>
          <w:i/>
          <w:iCs/>
          <w:sz w:val="24"/>
          <w:szCs w:val="24"/>
        </w:rPr>
        <w:t xml:space="preserve"> Daya </w:t>
      </w:r>
      <w:proofErr w:type="spellStart"/>
      <w:r w:rsidRPr="00920438">
        <w:rPr>
          <w:rFonts w:ascii="Times New Roman" w:hAnsi="Times New Roman" w:cs="Times New Roman"/>
          <w:i/>
          <w:iCs/>
          <w:sz w:val="24"/>
          <w:szCs w:val="24"/>
        </w:rPr>
        <w:t>Manusia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. Jakarta: </w:t>
      </w:r>
      <w:proofErr w:type="spellStart"/>
      <w:r w:rsidRPr="00920438">
        <w:rPr>
          <w:rFonts w:ascii="Times New Roman" w:hAnsi="Times New Roman" w:cs="Times New Roman"/>
          <w:sz w:val="24"/>
          <w:szCs w:val="24"/>
        </w:rPr>
        <w:t>Kencana</w:t>
      </w:r>
      <w:proofErr w:type="spellEnd"/>
      <w:r w:rsidRPr="0092043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A0166E" w14:textId="77777777" w:rsidR="005510B2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648952F9" w14:textId="77777777" w:rsidR="005510B2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03411292" w14:textId="77777777" w:rsidR="005510B2" w:rsidRDefault="005510B2" w:rsidP="005510B2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8603B">
        <w:rPr>
          <w:rFonts w:ascii="Times New Roman" w:hAnsi="Times New Roman" w:cs="Times New Roman"/>
          <w:b/>
          <w:bCs/>
          <w:sz w:val="24"/>
          <w:szCs w:val="24"/>
        </w:rPr>
        <w:t>Sumber</w:t>
      </w:r>
      <w:proofErr w:type="spellEnd"/>
      <w:r w:rsidRPr="002860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603B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28603B">
        <w:rPr>
          <w:rFonts w:ascii="Times New Roman" w:hAnsi="Times New Roman" w:cs="Times New Roman"/>
          <w:b/>
          <w:bCs/>
          <w:sz w:val="24"/>
          <w:szCs w:val="24"/>
        </w:rPr>
        <w:t xml:space="preserve"> Internet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2722508" w14:textId="77777777" w:rsidR="005510B2" w:rsidRDefault="005510B2" w:rsidP="005510B2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hyperlink r:id="rId4" w:history="1">
        <w:r w:rsidRPr="003E604E">
          <w:rPr>
            <w:rStyle w:val="Hyperlink"/>
            <w:rFonts w:ascii="Times New Roman" w:hAnsi="Times New Roman"/>
            <w:sz w:val="24"/>
            <w:szCs w:val="24"/>
          </w:rPr>
          <w:t>https://perisaihukum.com/2025/07/17/kpkb-inspektorat-kabupaten-bogor-diduga-tutupi-pelanggaran-opd-minta-kpk-dan-kejagung-turun-tangan/?utm_source</w:t>
        </w:r>
      </w:hyperlink>
    </w:p>
    <w:p w14:paraId="20039461" w14:textId="77777777" w:rsidR="005510B2" w:rsidRDefault="005510B2" w:rsidP="005510B2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hyperlink r:id="rId5" w:history="1">
        <w:r w:rsidRPr="008A2C2C">
          <w:rPr>
            <w:rStyle w:val="Hyperlink"/>
            <w:rFonts w:ascii="Times New Roman" w:hAnsi="Times New Roman"/>
            <w:sz w:val="24"/>
            <w:szCs w:val="24"/>
          </w:rPr>
          <w:t>https://www.liputan6.com/regional/read/6333865/kpk-bongkar-dugaan-lemahnya-pengawasan-inspektorat-di-kasus-korupsi-eks-bupati-lampung-tegah?utm_source</w:t>
        </w:r>
      </w:hyperlink>
    </w:p>
    <w:p w14:paraId="44600A01" w14:textId="77777777" w:rsidR="005510B2" w:rsidRDefault="005510B2" w:rsidP="005510B2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hyperlink r:id="rId6" w:history="1">
        <w:r w:rsidRPr="00A23B6B">
          <w:rPr>
            <w:rStyle w:val="Hyperlink"/>
            <w:rFonts w:ascii="Times New Roman" w:hAnsi="Times New Roman"/>
            <w:sz w:val="24"/>
            <w:szCs w:val="24"/>
          </w:rPr>
          <w:t>https://www.kompasone.com/2026/02/diamnya-inspektorat-dinilai-awal.html?utm_source</w:t>
        </w:r>
      </w:hyperlink>
    </w:p>
    <w:p w14:paraId="5CEE2B5B" w14:textId="77777777" w:rsidR="004D2FD7" w:rsidRDefault="004D2FD7" w:rsidP="004D2F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BE3E5" w14:textId="77777777" w:rsidR="007F5E55" w:rsidRDefault="007F5E55"/>
    <w:sectPr w:rsidR="007F5E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FD7"/>
    <w:rsid w:val="003E5397"/>
    <w:rsid w:val="004C296C"/>
    <w:rsid w:val="004D2FD7"/>
    <w:rsid w:val="005510B2"/>
    <w:rsid w:val="007274A9"/>
    <w:rsid w:val="007F5E55"/>
    <w:rsid w:val="00A55D17"/>
    <w:rsid w:val="00AA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0114"/>
  <w15:chartTrackingRefBased/>
  <w15:docId w15:val="{2E723024-7FEF-43E5-8F6E-FFD370F0A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0B2"/>
  </w:style>
  <w:style w:type="paragraph" w:styleId="Heading1">
    <w:name w:val="heading 1"/>
    <w:basedOn w:val="Normal"/>
    <w:next w:val="Normal"/>
    <w:link w:val="Heading1Char"/>
    <w:uiPriority w:val="9"/>
    <w:qFormat/>
    <w:rsid w:val="004D2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2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2F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2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F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F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2F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2F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2F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2F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2F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2F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2F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2F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2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2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2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2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2F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2F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2F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F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F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2FD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10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ompasone.com/2026/02/diamnya-inspektorat-dinilai-awal.html?utm_source" TargetMode="External"/><Relationship Id="rId5" Type="http://schemas.openxmlformats.org/officeDocument/2006/relationships/hyperlink" Target="https://www.liputan6.com/regional/read/6333865/kpk-bongkar-dugaan-lemahnya-pengawasan-inspektorat-di-kasus-korupsi-eks-bupati-lampung-tegah?utm_source" TargetMode="External"/><Relationship Id="rId4" Type="http://schemas.openxmlformats.org/officeDocument/2006/relationships/hyperlink" Target="https://perisaihukum.com/2025/07/17/kpkb-inspektorat-kabupaten-bogor-diduga-tutupi-pelanggaran-opd-minta-kpk-dan-kejagung-turun-tangan/?utm_sou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ihksan mahesa</dc:creator>
  <cp:keywords/>
  <dc:description/>
  <cp:lastModifiedBy>ihksan mahesa</cp:lastModifiedBy>
  <cp:revision>2</cp:revision>
  <dcterms:created xsi:type="dcterms:W3CDTF">2026-09-23T07:27:00Z</dcterms:created>
  <dcterms:modified xsi:type="dcterms:W3CDTF">2026-09-23T07:27:00Z</dcterms:modified>
</cp:coreProperties>
</file>