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A8" w:rsidRPr="00F769A8" w:rsidRDefault="00F769A8" w:rsidP="00F769A8">
      <w:pPr>
        <w:keepNext/>
        <w:keepLines/>
        <w:spacing w:before="240" w:after="0" w:line="480" w:lineRule="auto"/>
        <w:ind w:left="72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bookmarkStart w:id="0" w:name="_Toc454376981"/>
      <w:bookmarkStart w:id="1" w:name="_GoBack"/>
      <w:r w:rsidRPr="00F769A8">
        <w:rPr>
          <w:rFonts w:ascii="Times New Roman" w:eastAsia="PMingLiU" w:hAnsi="Times New Roman" w:cs="Times New Roman"/>
          <w:b/>
          <w:sz w:val="24"/>
          <w:szCs w:val="24"/>
        </w:rPr>
        <w:t>ABSTRAK</w:t>
      </w:r>
      <w:bookmarkEnd w:id="0"/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Dewasa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menyebar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penjuru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Kepopuleran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Indonesia.</w:t>
      </w:r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Kehadiran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diminati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Indonesia.</w:t>
      </w:r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Hal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Mengapa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Seberapa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Korea Selatan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Bandung?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Korea Selatan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Bandung.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mengenalkan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kebudayaannya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pengaruhnya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referensi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mahasiwa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melanjutkan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bertema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nantinya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sumbangan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menggambarkan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menggambarkan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fanatisme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Indonesia.</w:t>
      </w:r>
      <w:proofErr w:type="gramEnd"/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disebabkan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pengemasan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modern,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penyanyinya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i/>
          <w:sz w:val="24"/>
          <w:szCs w:val="24"/>
        </w:rPr>
        <w:t>Idola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/band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i/>
          <w:sz w:val="24"/>
          <w:szCs w:val="24"/>
        </w:rPr>
        <w:t>solois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lagunya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muncul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timing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difasilitasi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era digital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internet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populer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kedekatan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 xml:space="preserve">Cultural Proximity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nilai-nilai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ditampilkan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kesamaan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negara-negara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Asia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jarang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tayangan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vulgar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disuguhkan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Hollywood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Korea Selatan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mengawasi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memperkenal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penjuru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mencarikan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pekerja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kaum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beragam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penyuka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membeli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atribut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berpenampilan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Korean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Idol</w:t>
      </w:r>
      <w:r w:rsidRPr="00F769A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nya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mengakses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internet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berjam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-jam,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berperilaku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anarkis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fanwar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9A8" w:rsidRP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Kata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Kunci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Fanatisme</w:t>
      </w:r>
      <w:proofErr w:type="spellEnd"/>
    </w:p>
    <w:p w:rsidR="00F769A8" w:rsidRP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9A8" w:rsidRP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9A8" w:rsidRPr="00F769A8" w:rsidRDefault="00F769A8" w:rsidP="00F769A8">
      <w:pPr>
        <w:keepNext/>
        <w:keepLines/>
        <w:spacing w:before="240" w:after="0" w:line="240" w:lineRule="auto"/>
        <w:ind w:left="720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</w:rPr>
      </w:pPr>
      <w:bookmarkStart w:id="2" w:name="_Toc454376982"/>
      <w:r w:rsidRPr="00F769A8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ABSTRACT</w:t>
      </w:r>
      <w:bookmarkEnd w:id="2"/>
    </w:p>
    <w:p w:rsidR="00F769A8" w:rsidRPr="00F769A8" w:rsidRDefault="00F769A8" w:rsidP="00F769A8">
      <w:pPr>
        <w:spacing w:after="16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9A8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F769A8">
        <w:rPr>
          <w:rFonts w:ascii="Times New Roman" w:eastAsia="Calibri" w:hAnsi="Times New Roman" w:cs="Times New Roman"/>
          <w:b/>
          <w:sz w:val="24"/>
          <w:szCs w:val="24"/>
        </w:rPr>
        <w:t>Terjemahan</w:t>
      </w:r>
      <w:proofErr w:type="spellEnd"/>
      <w:r w:rsidRPr="00F769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b/>
          <w:sz w:val="24"/>
          <w:szCs w:val="24"/>
        </w:rPr>
        <w:t>Bahasa</w:t>
      </w:r>
      <w:proofErr w:type="spellEnd"/>
      <w:r w:rsidRPr="00F769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69A8">
        <w:rPr>
          <w:rFonts w:ascii="Times New Roman" w:eastAsia="Calibri" w:hAnsi="Times New Roman" w:cs="Times New Roman"/>
          <w:b/>
          <w:sz w:val="24"/>
          <w:szCs w:val="24"/>
        </w:rPr>
        <w:t>Inggris</w:t>
      </w:r>
      <w:proofErr w:type="spellEnd"/>
      <w:r w:rsidRPr="00F769A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Today,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spreading across the world. The popularity of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is also to Indonesia. The presence of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is so attractive to young people in Indonesia. The author is interested to make the research with the topic is: Why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can be accepted in the international community? How big is the role of the Government of South Korea in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? How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influence on the behavior of young people in Indonesia, especially in Bandung?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The purpose of this research was to determine why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boom can be accepted in the international community, know the South Korean government's role in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and determine the influence of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on the behavior of young people in Indonesia, especially in Bandung. While the aim and purpose of this research is to increase knowledge and insight for the author of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as a medium to introduce its culture and its influence on the behavior of young people in Indonesia, provide a reference for students who wish to undertake or continue research on the theme of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>, and the results of this research will be able to contribute ideas in the development of science, in particular the development of International Relations.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The method used in this research is descriptive which aims to describe a phenomenon in this case to illustrate how the influence of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to the fanaticism of youth in Indonesia.</w:t>
      </w:r>
    </w:p>
    <w:p w:rsidR="00F769A8" w:rsidRPr="00F769A8" w:rsidRDefault="00F769A8" w:rsidP="00F769A8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The results of this research are: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can be accepted in the international community due to the attractive packaging and modern, both of the singers (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Idol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group / band or </w:t>
      </w:r>
      <w:proofErr w:type="spellStart"/>
      <w:r w:rsidRPr="00F769A8">
        <w:rPr>
          <w:rFonts w:ascii="Times New Roman" w:eastAsia="Calibri" w:hAnsi="Times New Roman" w:cs="Times New Roman"/>
          <w:i/>
          <w:sz w:val="24"/>
          <w:szCs w:val="24"/>
        </w:rPr>
        <w:t>solois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) and the concept of the song and appeared on the exact timing and facilitated the digital age and the Internet have led to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to be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booming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and acceptable in the international community Their cultural affinity or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 xml:space="preserve">Cultural Proximity 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is there are some values </w:t>
      </w:r>
      <w:r w:rsidRPr="00F769A8">
        <w:rPr>
          <w:rFonts w:ascii="Cambria Math" w:eastAsia="Calibri" w:hAnsi="Cambria Math" w:cs="Cambria Math"/>
          <w:sz w:val="24"/>
          <w:szCs w:val="24"/>
        </w:rPr>
        <w:t>​​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that are displayed in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has similarities among Asian countries and rarely showing vulgar content, as shown in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Hollywood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. The South Korean government only oversees, introduced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throughout the world, to find investment funds and providing a place for the workers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. The influence of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on the behavior of young people in Indonesia is very diverse, ranging from showing their identity </w:t>
      </w:r>
      <w:proofErr w:type="gramStart"/>
      <w:r w:rsidRPr="00F769A8">
        <w:rPr>
          <w:rFonts w:ascii="Times New Roman" w:eastAsia="Calibri" w:hAnsi="Times New Roman" w:cs="Times New Roman"/>
          <w:sz w:val="24"/>
          <w:szCs w:val="24"/>
        </w:rPr>
        <w:t>as a fans</w:t>
      </w:r>
      <w:proofErr w:type="gramEnd"/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bought the attributes associated with the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dressed like their Korean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Idol</w:t>
      </w: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, accessing the Internet for hours, and to behave anarchist in social media such as </w:t>
      </w:r>
      <w:proofErr w:type="spellStart"/>
      <w:r w:rsidRPr="00F769A8">
        <w:rPr>
          <w:rFonts w:ascii="Times New Roman" w:eastAsia="Calibri" w:hAnsi="Times New Roman" w:cs="Times New Roman"/>
          <w:sz w:val="24"/>
          <w:szCs w:val="24"/>
        </w:rPr>
        <w:t>fanwar</w:t>
      </w:r>
      <w:proofErr w:type="spellEnd"/>
      <w:r w:rsidRPr="00F769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69A8" w:rsidRP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9A8">
        <w:rPr>
          <w:rFonts w:ascii="Times New Roman" w:eastAsia="Calibri" w:hAnsi="Times New Roman" w:cs="Times New Roman"/>
          <w:sz w:val="24"/>
          <w:szCs w:val="24"/>
        </w:rPr>
        <w:t xml:space="preserve">Keywords: </w:t>
      </w:r>
      <w:r w:rsidRPr="00F769A8">
        <w:rPr>
          <w:rFonts w:ascii="Times New Roman" w:eastAsia="Calibri" w:hAnsi="Times New Roman" w:cs="Times New Roman"/>
          <w:i/>
          <w:sz w:val="24"/>
          <w:szCs w:val="24"/>
        </w:rPr>
        <w:t>Korean Wave</w:t>
      </w:r>
      <w:r w:rsidRPr="00F769A8">
        <w:rPr>
          <w:rFonts w:ascii="Times New Roman" w:eastAsia="Calibri" w:hAnsi="Times New Roman" w:cs="Times New Roman"/>
          <w:sz w:val="24"/>
          <w:szCs w:val="24"/>
        </w:rPr>
        <w:t>, Fanaticism</w:t>
      </w:r>
    </w:p>
    <w:p w:rsidR="00F769A8" w:rsidRPr="00F769A8" w:rsidRDefault="00F769A8" w:rsidP="00F769A8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6767CC" w:rsidRDefault="006767CC"/>
    <w:sectPr w:rsidR="0067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8D" w:rsidRDefault="00EB688D" w:rsidP="00EB688D">
      <w:pPr>
        <w:spacing w:after="0" w:line="240" w:lineRule="auto"/>
      </w:pPr>
      <w:r>
        <w:separator/>
      </w:r>
    </w:p>
  </w:endnote>
  <w:endnote w:type="continuationSeparator" w:id="0">
    <w:p w:rsidR="00EB688D" w:rsidRDefault="00EB688D" w:rsidP="00E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8D" w:rsidRDefault="00EB688D" w:rsidP="00EB688D">
      <w:pPr>
        <w:spacing w:after="0" w:line="240" w:lineRule="auto"/>
      </w:pPr>
      <w:r>
        <w:separator/>
      </w:r>
    </w:p>
  </w:footnote>
  <w:footnote w:type="continuationSeparator" w:id="0">
    <w:p w:rsidR="00EB688D" w:rsidRDefault="00EB688D" w:rsidP="00EB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8"/>
    <w:rsid w:val="006767CC"/>
    <w:rsid w:val="00EA3BFD"/>
    <w:rsid w:val="00EB688D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Company>By M.Baran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2016-09-01T04:57:00Z</dcterms:created>
  <dcterms:modified xsi:type="dcterms:W3CDTF">2016-09-01T04:59:00Z</dcterms:modified>
</cp:coreProperties>
</file>