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C8" w:rsidRPr="00291BC8" w:rsidRDefault="00291BC8" w:rsidP="00291BC8">
      <w:pPr>
        <w:spacing w:before="3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BC8">
        <w:rPr>
          <w:rFonts w:ascii="Times New Roman" w:hAnsi="Times New Roman"/>
          <w:b/>
          <w:sz w:val="24"/>
          <w:szCs w:val="24"/>
        </w:rPr>
        <w:t>DAFTAR PUSTAKA</w:t>
      </w:r>
    </w:p>
    <w:p w:rsidR="00291BC8" w:rsidRPr="00291BC8" w:rsidRDefault="00291BC8" w:rsidP="00291BC8">
      <w:pPr>
        <w:spacing w:before="3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BC8" w:rsidRPr="00291BC8" w:rsidRDefault="00291BC8" w:rsidP="00291BC8">
      <w:pPr>
        <w:spacing w:before="3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1BC8">
        <w:rPr>
          <w:rFonts w:ascii="Times New Roman" w:hAnsi="Times New Roman"/>
          <w:sz w:val="24"/>
          <w:szCs w:val="24"/>
        </w:rPr>
        <w:t>A.M, Sardiman. (2000). </w:t>
      </w:r>
      <w:r w:rsidRPr="00291BC8">
        <w:rPr>
          <w:rFonts w:ascii="Times New Roman" w:hAnsi="Times New Roman"/>
          <w:i/>
          <w:sz w:val="24"/>
          <w:szCs w:val="24"/>
        </w:rPr>
        <w:t>Interaksi dan Motivasi Belajar Mengajar</w:t>
      </w:r>
      <w:r w:rsidRPr="00291BC8">
        <w:rPr>
          <w:rFonts w:ascii="Times New Roman" w:hAnsi="Times New Roman"/>
          <w:sz w:val="24"/>
          <w:szCs w:val="24"/>
        </w:rPr>
        <w:t>. Jakarta: Raja Grafindo Persada.</w:t>
      </w:r>
    </w:p>
    <w:p w:rsidR="00291BC8" w:rsidRPr="00291BC8" w:rsidRDefault="00291BC8" w:rsidP="00291BC8">
      <w:pPr>
        <w:spacing w:before="40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91BC8">
        <w:rPr>
          <w:rFonts w:ascii="Times New Roman" w:hAnsi="Times New Roman"/>
          <w:sz w:val="24"/>
          <w:szCs w:val="24"/>
        </w:rPr>
        <w:t xml:space="preserve">Arikunto, Suharsimi. (2013). </w:t>
      </w:r>
      <w:r w:rsidRPr="00291BC8">
        <w:rPr>
          <w:rFonts w:ascii="Times New Roman" w:hAnsi="Times New Roman"/>
          <w:i/>
          <w:sz w:val="24"/>
          <w:szCs w:val="24"/>
        </w:rPr>
        <w:t>Posedur Penelitian : Suatu Pendekatan Praktik</w:t>
      </w:r>
      <w:r w:rsidRPr="00291BC8">
        <w:rPr>
          <w:rFonts w:ascii="Times New Roman" w:hAnsi="Times New Roman"/>
          <w:sz w:val="24"/>
          <w:szCs w:val="24"/>
        </w:rPr>
        <w:t>. Jakarta : Rineka Cipta.</w:t>
      </w:r>
    </w:p>
    <w:p w:rsidR="00291BC8" w:rsidRPr="00291BC8" w:rsidRDefault="00291BC8" w:rsidP="00291BC8">
      <w:pPr>
        <w:spacing w:before="360" w:line="240" w:lineRule="auto"/>
        <w:jc w:val="both"/>
        <w:rPr>
          <w:rFonts w:ascii="Times New Roman" w:hAnsi="Times New Roman"/>
          <w:sz w:val="24"/>
          <w:szCs w:val="24"/>
        </w:rPr>
      </w:pPr>
      <w:r w:rsidRPr="00291BC8">
        <w:rPr>
          <w:rFonts w:ascii="Times New Roman" w:hAnsi="Times New Roman"/>
          <w:sz w:val="24"/>
          <w:szCs w:val="24"/>
        </w:rPr>
        <w:t>Budiningsih, Asri. (2005). </w:t>
      </w:r>
      <w:r w:rsidRPr="00291BC8">
        <w:rPr>
          <w:rFonts w:ascii="Times New Roman" w:hAnsi="Times New Roman"/>
          <w:i/>
          <w:sz w:val="24"/>
          <w:szCs w:val="24"/>
        </w:rPr>
        <w:t>Belajar dan pembelajaran</w:t>
      </w:r>
      <w:r w:rsidRPr="00291BC8">
        <w:rPr>
          <w:rFonts w:ascii="Times New Roman" w:hAnsi="Times New Roman"/>
          <w:sz w:val="24"/>
          <w:szCs w:val="24"/>
        </w:rPr>
        <w:t>. Jakarta: Rineka Cipta.</w:t>
      </w:r>
    </w:p>
    <w:p w:rsidR="00291BC8" w:rsidRPr="00291BC8" w:rsidRDefault="00291BC8" w:rsidP="00291BC8">
      <w:pPr>
        <w:spacing w:before="360" w:line="240" w:lineRule="auto"/>
        <w:rPr>
          <w:rFonts w:ascii="Times New Roman" w:hAnsi="Times New Roman"/>
          <w:sz w:val="24"/>
          <w:szCs w:val="24"/>
        </w:rPr>
      </w:pPr>
      <w:r w:rsidRPr="00291BC8">
        <w:rPr>
          <w:rFonts w:ascii="Times New Roman" w:hAnsi="Times New Roman"/>
          <w:sz w:val="24"/>
          <w:szCs w:val="24"/>
        </w:rPr>
        <w:t>Dimyati &amp; Mudjiono, (2006). </w:t>
      </w:r>
      <w:r w:rsidRPr="00291BC8">
        <w:rPr>
          <w:rFonts w:ascii="Times New Roman" w:hAnsi="Times New Roman"/>
          <w:i/>
          <w:sz w:val="24"/>
          <w:szCs w:val="24"/>
        </w:rPr>
        <w:t>Belajar dan Pembelajaran</w:t>
      </w:r>
      <w:r w:rsidRPr="00291BC8">
        <w:rPr>
          <w:rFonts w:ascii="Times New Roman" w:hAnsi="Times New Roman"/>
          <w:sz w:val="24"/>
          <w:szCs w:val="24"/>
        </w:rPr>
        <w:t>. Jakarta: Rineka Cipta.</w:t>
      </w:r>
    </w:p>
    <w:p w:rsidR="00291BC8" w:rsidRPr="00291BC8" w:rsidRDefault="00291BC8" w:rsidP="00291BC8">
      <w:pPr>
        <w:spacing w:before="40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BC8">
        <w:rPr>
          <w:rFonts w:ascii="Times New Roman" w:hAnsi="Times New Roman"/>
          <w:color w:val="000000"/>
          <w:sz w:val="24"/>
          <w:szCs w:val="24"/>
        </w:rPr>
        <w:t xml:space="preserve">Djamarah, Syaiful Bahri &amp; Aswan Zain. (2010). </w:t>
      </w:r>
      <w:r w:rsidRPr="00291BC8">
        <w:rPr>
          <w:rFonts w:ascii="Times New Roman" w:hAnsi="Times New Roman"/>
          <w:i/>
          <w:color w:val="000000"/>
          <w:sz w:val="24"/>
          <w:szCs w:val="24"/>
        </w:rPr>
        <w:t>Strategi Belajar Mengajar</w:t>
      </w:r>
      <w:r w:rsidRPr="00291BC8">
        <w:rPr>
          <w:rFonts w:ascii="Times New Roman" w:hAnsi="Times New Roman"/>
          <w:color w:val="000000"/>
          <w:sz w:val="24"/>
          <w:szCs w:val="24"/>
        </w:rPr>
        <w:t>. Jakarta: Rineka Cipta.</w:t>
      </w:r>
    </w:p>
    <w:p w:rsidR="00291BC8" w:rsidRPr="00291BC8" w:rsidRDefault="00291BC8" w:rsidP="00291BC8">
      <w:pPr>
        <w:spacing w:before="360" w:line="240" w:lineRule="auto"/>
        <w:ind w:left="426" w:right="-141" w:hanging="426"/>
        <w:jc w:val="both"/>
        <w:rPr>
          <w:rFonts w:ascii="Times New Roman" w:hAnsi="Times New Roman"/>
          <w:sz w:val="24"/>
          <w:szCs w:val="24"/>
        </w:rPr>
      </w:pPr>
      <w:r w:rsidRPr="00291BC8">
        <w:rPr>
          <w:rFonts w:ascii="Times New Roman" w:hAnsi="Times New Roman"/>
          <w:sz w:val="24"/>
          <w:szCs w:val="24"/>
        </w:rPr>
        <w:t>E. Mulyasa. (2004). </w:t>
      </w:r>
      <w:r w:rsidRPr="00291BC8">
        <w:rPr>
          <w:rFonts w:ascii="Times New Roman" w:hAnsi="Times New Roman"/>
          <w:i/>
          <w:sz w:val="24"/>
          <w:szCs w:val="24"/>
        </w:rPr>
        <w:t>Kurikulum Berbasis Kompetensi</w:t>
      </w:r>
      <w:r w:rsidRPr="00291BC8">
        <w:rPr>
          <w:rFonts w:ascii="Times New Roman" w:hAnsi="Times New Roman"/>
          <w:sz w:val="24"/>
          <w:szCs w:val="24"/>
        </w:rPr>
        <w:t>. Bandung: Remaja Rosda Karya</w:t>
      </w:r>
    </w:p>
    <w:p w:rsidR="00291BC8" w:rsidRPr="00291BC8" w:rsidRDefault="00291BC8" w:rsidP="00291BC8">
      <w:pPr>
        <w:spacing w:before="4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1BC8">
        <w:rPr>
          <w:rFonts w:ascii="Times New Roman" w:hAnsi="Times New Roman"/>
          <w:color w:val="000000"/>
          <w:sz w:val="24"/>
          <w:szCs w:val="24"/>
        </w:rPr>
        <w:t xml:space="preserve">Hamalik, Oemar. (2008). </w:t>
      </w:r>
      <w:r w:rsidRPr="00291BC8">
        <w:rPr>
          <w:rFonts w:ascii="Times New Roman" w:hAnsi="Times New Roman"/>
          <w:i/>
          <w:color w:val="000000"/>
          <w:sz w:val="24"/>
          <w:szCs w:val="24"/>
        </w:rPr>
        <w:t>Proses Belajar Mengajar</w:t>
      </w:r>
      <w:r w:rsidRPr="00291BC8">
        <w:rPr>
          <w:rFonts w:ascii="Times New Roman" w:hAnsi="Times New Roman"/>
          <w:color w:val="000000"/>
          <w:sz w:val="24"/>
          <w:szCs w:val="24"/>
        </w:rPr>
        <w:t xml:space="preserve">. Jakarta: Bumi Aksara. </w:t>
      </w:r>
    </w:p>
    <w:p w:rsidR="00291BC8" w:rsidRPr="00291BC8" w:rsidRDefault="00291BC8" w:rsidP="00291BC8">
      <w:pPr>
        <w:spacing w:before="40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91BC8">
        <w:rPr>
          <w:rFonts w:ascii="Times New Roman" w:hAnsi="Times New Roman"/>
          <w:sz w:val="24"/>
          <w:szCs w:val="24"/>
        </w:rPr>
        <w:t xml:space="preserve">Hopkins, David. (2011). </w:t>
      </w:r>
      <w:r w:rsidRPr="00291BC8">
        <w:rPr>
          <w:rFonts w:ascii="Times New Roman" w:hAnsi="Times New Roman"/>
          <w:i/>
          <w:sz w:val="24"/>
          <w:szCs w:val="24"/>
        </w:rPr>
        <w:t>Panduan Guru Penelitian Tindakan Kelas</w:t>
      </w:r>
      <w:r w:rsidRPr="00291BC8">
        <w:rPr>
          <w:rFonts w:ascii="Times New Roman" w:hAnsi="Times New Roman"/>
          <w:sz w:val="24"/>
          <w:szCs w:val="24"/>
        </w:rPr>
        <w:t>. Terjemah Ahmad Fawaid. Yogyakarta: Pustaka Pelajar</w:t>
      </w:r>
    </w:p>
    <w:p w:rsidR="00291BC8" w:rsidRPr="00291BC8" w:rsidRDefault="00291BC8" w:rsidP="00291BC8">
      <w:pPr>
        <w:spacing w:before="3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1BC8">
        <w:rPr>
          <w:rFonts w:ascii="Times New Roman" w:hAnsi="Times New Roman"/>
          <w:sz w:val="24"/>
          <w:szCs w:val="24"/>
        </w:rPr>
        <w:t>Nana, Syaodih Sukmadinata. (2003</w:t>
      </w:r>
      <w:r w:rsidRPr="00291BC8">
        <w:rPr>
          <w:rFonts w:ascii="Times New Roman" w:hAnsi="Times New Roman"/>
          <w:i/>
          <w:sz w:val="24"/>
          <w:szCs w:val="24"/>
        </w:rPr>
        <w:t>). Landasan Psikologi Proses Pendidikan</w:t>
      </w:r>
      <w:r w:rsidRPr="00291BC8">
        <w:rPr>
          <w:rFonts w:ascii="Times New Roman" w:hAnsi="Times New Roman"/>
          <w:sz w:val="24"/>
          <w:szCs w:val="24"/>
        </w:rPr>
        <w:t>. Bandung: PT Remaja Rosdakarya</w:t>
      </w:r>
    </w:p>
    <w:p w:rsidR="00291BC8" w:rsidRPr="00291BC8" w:rsidRDefault="00291BC8" w:rsidP="00291BC8">
      <w:pPr>
        <w:spacing w:before="360" w:line="240" w:lineRule="auto"/>
        <w:jc w:val="both"/>
        <w:rPr>
          <w:rFonts w:ascii="Times New Roman" w:hAnsi="Times New Roman"/>
          <w:sz w:val="24"/>
          <w:szCs w:val="24"/>
        </w:rPr>
      </w:pPr>
      <w:r w:rsidRPr="00291BC8">
        <w:rPr>
          <w:rFonts w:ascii="Times New Roman" w:hAnsi="Times New Roman"/>
          <w:sz w:val="24"/>
          <w:szCs w:val="24"/>
        </w:rPr>
        <w:t>Sapriya</w:t>
      </w:r>
      <w:r w:rsidRPr="00291BC8">
        <w:rPr>
          <w:rFonts w:ascii="Times New Roman" w:hAnsi="Times New Roman"/>
          <w:sz w:val="24"/>
          <w:szCs w:val="24"/>
          <w:lang w:val="pt-PT"/>
        </w:rPr>
        <w:t xml:space="preserve">. </w:t>
      </w:r>
      <w:r w:rsidRPr="00291BC8">
        <w:rPr>
          <w:rFonts w:ascii="Times New Roman" w:hAnsi="Times New Roman"/>
          <w:sz w:val="24"/>
          <w:szCs w:val="24"/>
        </w:rPr>
        <w:t>(</w:t>
      </w:r>
      <w:r w:rsidRPr="00291BC8">
        <w:rPr>
          <w:rFonts w:ascii="Times New Roman" w:hAnsi="Times New Roman"/>
          <w:sz w:val="24"/>
          <w:szCs w:val="24"/>
          <w:lang w:val="pt-PT"/>
        </w:rPr>
        <w:t>2009</w:t>
      </w:r>
      <w:r w:rsidRPr="00291BC8">
        <w:rPr>
          <w:rFonts w:ascii="Times New Roman" w:hAnsi="Times New Roman"/>
          <w:sz w:val="24"/>
          <w:szCs w:val="24"/>
        </w:rPr>
        <w:t>)</w:t>
      </w:r>
      <w:r w:rsidRPr="00291BC8">
        <w:rPr>
          <w:rFonts w:ascii="Times New Roman" w:hAnsi="Times New Roman"/>
          <w:sz w:val="24"/>
          <w:szCs w:val="24"/>
          <w:lang w:val="pt-PT"/>
        </w:rPr>
        <w:t>. </w:t>
      </w:r>
      <w:r w:rsidRPr="00291BC8">
        <w:rPr>
          <w:rFonts w:ascii="Times New Roman" w:hAnsi="Times New Roman"/>
          <w:i/>
          <w:iCs/>
          <w:sz w:val="24"/>
          <w:szCs w:val="24"/>
          <w:lang w:val="pt-PT"/>
        </w:rPr>
        <w:t>Pendidikan IPS</w:t>
      </w:r>
      <w:r w:rsidRPr="00291BC8">
        <w:rPr>
          <w:rFonts w:ascii="Times New Roman" w:hAnsi="Times New Roman"/>
          <w:sz w:val="24"/>
          <w:szCs w:val="24"/>
          <w:lang w:val="pt-PT"/>
        </w:rPr>
        <w:t>. Bandung: PT. Remaja Rosdakarya.</w:t>
      </w:r>
    </w:p>
    <w:p w:rsidR="00291BC8" w:rsidRPr="00291BC8" w:rsidRDefault="00291BC8" w:rsidP="00291BC8">
      <w:pPr>
        <w:spacing w:before="3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1BC8">
        <w:rPr>
          <w:rFonts w:ascii="Times New Roman" w:hAnsi="Times New Roman"/>
          <w:sz w:val="24"/>
          <w:szCs w:val="24"/>
        </w:rPr>
        <w:t xml:space="preserve">Surya, Muhammad. (2004). </w:t>
      </w:r>
      <w:r w:rsidRPr="00291BC8">
        <w:rPr>
          <w:rFonts w:ascii="Times New Roman" w:hAnsi="Times New Roman"/>
          <w:i/>
          <w:sz w:val="24"/>
          <w:szCs w:val="24"/>
        </w:rPr>
        <w:t>Psikologi Belajar dan Pengajaran</w:t>
      </w:r>
      <w:r w:rsidRPr="00291BC8">
        <w:rPr>
          <w:rFonts w:ascii="Times New Roman" w:hAnsi="Times New Roman"/>
          <w:sz w:val="24"/>
          <w:szCs w:val="24"/>
        </w:rPr>
        <w:t>.Bandung: Pustaka Bani   Quraisy.</w:t>
      </w:r>
    </w:p>
    <w:p w:rsidR="00291BC8" w:rsidRPr="00291BC8" w:rsidRDefault="00291BC8" w:rsidP="00291BC8">
      <w:pPr>
        <w:spacing w:before="3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1BC8">
        <w:rPr>
          <w:rFonts w:ascii="Times New Roman" w:hAnsi="Times New Roman"/>
          <w:sz w:val="24"/>
          <w:szCs w:val="24"/>
        </w:rPr>
        <w:t xml:space="preserve">Sudjana, Nana. (2009). </w:t>
      </w:r>
      <w:r w:rsidRPr="00291BC8">
        <w:rPr>
          <w:rFonts w:ascii="Times New Roman" w:hAnsi="Times New Roman"/>
          <w:i/>
          <w:sz w:val="24"/>
          <w:szCs w:val="24"/>
        </w:rPr>
        <w:t>Dasar– Dasar Proses Belajar Mengajar</w:t>
      </w:r>
      <w:r w:rsidRPr="00291BC8">
        <w:rPr>
          <w:rFonts w:ascii="Times New Roman" w:hAnsi="Times New Roman"/>
          <w:sz w:val="24"/>
          <w:szCs w:val="24"/>
        </w:rPr>
        <w:t>. Bandung: Sinar Baru Algesindo.</w:t>
      </w:r>
    </w:p>
    <w:p w:rsidR="00291BC8" w:rsidRPr="00291BC8" w:rsidRDefault="00291BC8" w:rsidP="00291BC8">
      <w:pPr>
        <w:spacing w:before="4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1BC8">
        <w:rPr>
          <w:rFonts w:ascii="Times New Roman" w:hAnsi="Times New Roman"/>
          <w:color w:val="000000"/>
          <w:sz w:val="24"/>
          <w:szCs w:val="24"/>
        </w:rPr>
        <w:t xml:space="preserve">Sujana, Nana. (2010). </w:t>
      </w:r>
      <w:r w:rsidRPr="00291BC8">
        <w:rPr>
          <w:rFonts w:ascii="Times New Roman" w:hAnsi="Times New Roman"/>
          <w:i/>
          <w:color w:val="000000"/>
          <w:sz w:val="24"/>
          <w:szCs w:val="24"/>
        </w:rPr>
        <w:t>Dasar-dasar Proses Belajar</w:t>
      </w:r>
      <w:r w:rsidRPr="00291BC8">
        <w:rPr>
          <w:rFonts w:ascii="Times New Roman" w:hAnsi="Times New Roman"/>
          <w:color w:val="000000"/>
          <w:sz w:val="24"/>
          <w:szCs w:val="24"/>
        </w:rPr>
        <w:t>. Bandung: Sinar Baru.</w:t>
      </w:r>
    </w:p>
    <w:p w:rsidR="00291BC8" w:rsidRPr="00291BC8" w:rsidRDefault="00291BC8" w:rsidP="00291BC8">
      <w:pPr>
        <w:spacing w:before="40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91B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Sudjana Nana. (2009). </w:t>
      </w:r>
      <w:r w:rsidRPr="00291B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Penilaian Hasil Proses Belajar Mengajar</w:t>
      </w:r>
      <w:r w:rsidRPr="00291B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Bandung: Remaja Rosdakarya.</w:t>
      </w:r>
    </w:p>
    <w:p w:rsidR="00291BC8" w:rsidRPr="00291BC8" w:rsidRDefault="00291BC8" w:rsidP="00291BC8">
      <w:pPr>
        <w:spacing w:before="40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BC8">
        <w:rPr>
          <w:rFonts w:ascii="Times New Roman" w:hAnsi="Times New Roman"/>
          <w:color w:val="000000"/>
          <w:sz w:val="24"/>
          <w:szCs w:val="24"/>
        </w:rPr>
        <w:t xml:space="preserve">Suparno. (2010). </w:t>
      </w:r>
      <w:r w:rsidRPr="00291BC8">
        <w:rPr>
          <w:rFonts w:ascii="Times New Roman" w:hAnsi="Times New Roman"/>
          <w:i/>
          <w:color w:val="000000"/>
          <w:sz w:val="24"/>
          <w:szCs w:val="24"/>
        </w:rPr>
        <w:t>Pendidikan Inkllusif untuk Anak Usia Dini.</w:t>
      </w:r>
      <w:r w:rsidRPr="00291BC8">
        <w:rPr>
          <w:rFonts w:ascii="Times New Roman" w:hAnsi="Times New Roman"/>
          <w:color w:val="000000"/>
          <w:sz w:val="24"/>
          <w:szCs w:val="24"/>
        </w:rPr>
        <w:t xml:space="preserve"> Jurnal Pendidikan Khusus Vol. 7. No. 2. Universitas Negeri Yogyakarta.</w:t>
      </w:r>
    </w:p>
    <w:p w:rsidR="00291BC8" w:rsidRPr="00291BC8" w:rsidRDefault="00291BC8" w:rsidP="00291BC8">
      <w:pPr>
        <w:spacing w:before="4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1BC8">
        <w:rPr>
          <w:rFonts w:ascii="Times New Roman" w:hAnsi="Times New Roman"/>
          <w:color w:val="000000"/>
          <w:sz w:val="24"/>
          <w:szCs w:val="24"/>
        </w:rPr>
        <w:t xml:space="preserve">Syaiful, Sagala. (2013). </w:t>
      </w:r>
      <w:r w:rsidRPr="00291BC8">
        <w:rPr>
          <w:rFonts w:ascii="Times New Roman" w:hAnsi="Times New Roman"/>
          <w:i/>
          <w:color w:val="000000"/>
          <w:sz w:val="24"/>
          <w:szCs w:val="24"/>
        </w:rPr>
        <w:t>Konsep Dan Makna Pembelajaran</w:t>
      </w:r>
      <w:r w:rsidRPr="00291BC8">
        <w:rPr>
          <w:rFonts w:ascii="Times New Roman" w:hAnsi="Times New Roman"/>
          <w:color w:val="000000"/>
          <w:sz w:val="24"/>
          <w:szCs w:val="24"/>
        </w:rPr>
        <w:t>. Bandung: Alfabeta</w:t>
      </w:r>
    </w:p>
    <w:p w:rsidR="00291BC8" w:rsidRPr="00291BC8" w:rsidRDefault="00291BC8" w:rsidP="00291BC8">
      <w:pPr>
        <w:spacing w:before="40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91BC8">
        <w:rPr>
          <w:rFonts w:ascii="Times New Roman" w:eastAsia="Calibri" w:hAnsi="Times New Roman"/>
          <w:color w:val="000000"/>
          <w:sz w:val="24"/>
          <w:szCs w:val="24"/>
        </w:rPr>
        <w:t xml:space="preserve">Syah,M. (2004). </w:t>
      </w:r>
      <w:r w:rsidRPr="00291BC8">
        <w:rPr>
          <w:rFonts w:ascii="Times New Roman" w:eastAsia="Calibri" w:hAnsi="Times New Roman"/>
          <w:i/>
          <w:color w:val="000000"/>
          <w:sz w:val="24"/>
          <w:szCs w:val="24"/>
        </w:rPr>
        <w:t>Psikologi Belajar</w:t>
      </w:r>
      <w:r w:rsidRPr="00291BC8">
        <w:rPr>
          <w:rFonts w:ascii="Times New Roman" w:eastAsia="Calibri" w:hAnsi="Times New Roman"/>
          <w:color w:val="000000"/>
          <w:sz w:val="24"/>
          <w:szCs w:val="24"/>
        </w:rPr>
        <w:t>. Bandung: Grafindo Persada.</w:t>
      </w:r>
    </w:p>
    <w:p w:rsidR="00291BC8" w:rsidRPr="00291BC8" w:rsidRDefault="00291BC8" w:rsidP="00291BC8">
      <w:pPr>
        <w:spacing w:before="360" w:line="240" w:lineRule="auto"/>
        <w:jc w:val="both"/>
        <w:rPr>
          <w:rFonts w:ascii="Times New Roman" w:hAnsi="Times New Roman"/>
          <w:sz w:val="24"/>
          <w:szCs w:val="24"/>
        </w:rPr>
      </w:pPr>
      <w:r w:rsidRPr="00291BC8">
        <w:rPr>
          <w:rFonts w:ascii="Times New Roman" w:hAnsi="Times New Roman"/>
          <w:sz w:val="24"/>
          <w:szCs w:val="24"/>
        </w:rPr>
        <w:t xml:space="preserve">Syaiful Sagala. (2013). </w:t>
      </w:r>
      <w:r w:rsidRPr="00291BC8">
        <w:rPr>
          <w:rFonts w:ascii="Times New Roman" w:hAnsi="Times New Roman"/>
          <w:i/>
          <w:sz w:val="24"/>
          <w:szCs w:val="24"/>
        </w:rPr>
        <w:t>Konsep Dan Makna Pembelajaran</w:t>
      </w:r>
      <w:r w:rsidRPr="00291BC8">
        <w:rPr>
          <w:rFonts w:ascii="Times New Roman" w:hAnsi="Times New Roman"/>
          <w:sz w:val="24"/>
          <w:szCs w:val="24"/>
        </w:rPr>
        <w:t>. Bandung: Alfabeta</w:t>
      </w:r>
    </w:p>
    <w:p w:rsidR="00291BC8" w:rsidRPr="00291BC8" w:rsidRDefault="00291BC8" w:rsidP="00291BC8">
      <w:pPr>
        <w:spacing w:before="40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291BC8">
        <w:rPr>
          <w:rFonts w:ascii="Times New Roman" w:hAnsi="Times New Roman"/>
          <w:sz w:val="24"/>
          <w:szCs w:val="24"/>
          <w:shd w:val="clear" w:color="auto" w:fill="FFFFFF"/>
        </w:rPr>
        <w:t>Trianto.(2009).</w:t>
      </w:r>
      <w:r w:rsidRPr="00291BC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91BC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Mendesain Model Pembelajaran Inovatif-Progresif</w:t>
      </w:r>
      <w:r w:rsidRPr="00291BC8">
        <w:rPr>
          <w:rFonts w:ascii="Times New Roman" w:hAnsi="Times New Roman"/>
          <w:sz w:val="24"/>
          <w:szCs w:val="24"/>
          <w:shd w:val="clear" w:color="auto" w:fill="FFFFFF"/>
        </w:rPr>
        <w:t>. Jakarta: Kencana</w:t>
      </w:r>
    </w:p>
    <w:p w:rsidR="00291BC8" w:rsidRPr="00291BC8" w:rsidRDefault="00291BC8" w:rsidP="00291BC8">
      <w:pPr>
        <w:spacing w:before="3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1BC8">
        <w:rPr>
          <w:rFonts w:ascii="Times New Roman" w:hAnsi="Times New Roman"/>
          <w:sz w:val="24"/>
          <w:szCs w:val="24"/>
        </w:rPr>
        <w:t>Uno, Hamzah. B. (2009). </w:t>
      </w:r>
      <w:r w:rsidRPr="00291BC8">
        <w:rPr>
          <w:rFonts w:ascii="Times New Roman" w:hAnsi="Times New Roman"/>
          <w:i/>
          <w:sz w:val="24"/>
          <w:szCs w:val="24"/>
        </w:rPr>
        <w:t>Teori Motivasi &amp; Pengukurannya</w:t>
      </w:r>
      <w:r w:rsidRPr="00291BC8">
        <w:rPr>
          <w:rFonts w:ascii="Times New Roman" w:hAnsi="Times New Roman"/>
          <w:sz w:val="24"/>
          <w:szCs w:val="24"/>
        </w:rPr>
        <w:t>. Jakarta: Bumi Aksara.</w:t>
      </w:r>
    </w:p>
    <w:p w:rsidR="005920D5" w:rsidRPr="00291BC8" w:rsidRDefault="005920D5">
      <w:pPr>
        <w:rPr>
          <w:rFonts w:ascii="Times New Roman" w:hAnsi="Times New Roman"/>
          <w:sz w:val="24"/>
          <w:szCs w:val="24"/>
        </w:rPr>
      </w:pPr>
    </w:p>
    <w:sectPr w:rsidR="005920D5" w:rsidRPr="00291BC8" w:rsidSect="00291BC8">
      <w:pgSz w:w="12240" w:h="15840"/>
      <w:pgMar w:top="2268" w:right="1701" w:bottom="164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1BC8"/>
    <w:rsid w:val="00291BC8"/>
    <w:rsid w:val="0059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C8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91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BPMPD KBB</dc:creator>
  <cp:lastModifiedBy>BPMPD KBB</cp:lastModifiedBy>
  <cp:revision>1</cp:revision>
  <dcterms:created xsi:type="dcterms:W3CDTF">2016-08-24T03:29:00Z</dcterms:created>
  <dcterms:modified xsi:type="dcterms:W3CDTF">2016-08-24T03:30:00Z</dcterms:modified>
</cp:coreProperties>
</file>