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0F" w:rsidRPr="00F559C6" w:rsidRDefault="003F200F" w:rsidP="003F200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9C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3F200F" w:rsidRPr="00F559C6" w:rsidRDefault="003F200F" w:rsidP="003F200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200F" w:rsidRDefault="003F200F" w:rsidP="003F200F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Al-Tabany,Badar,Ibnu,Trianto. (2014). </w:t>
      </w:r>
      <w:r w:rsidRPr="00F559C6">
        <w:rPr>
          <w:rFonts w:ascii="Times New Roman" w:hAnsi="Times New Roman" w:cs="Times New Roman"/>
          <w:i/>
          <w:sz w:val="24"/>
          <w:szCs w:val="24"/>
        </w:rPr>
        <w:t>Mendesain Model Pembelajaran Inovatif Progresif dan Kontekstual.</w:t>
      </w:r>
      <w:r w:rsidRPr="00F559C6">
        <w:rPr>
          <w:rFonts w:ascii="Times New Roman" w:hAnsi="Times New Roman" w:cs="Times New Roman"/>
          <w:sz w:val="24"/>
          <w:szCs w:val="24"/>
        </w:rPr>
        <w:t xml:space="preserve"> Jakarta : PRENADAMEDIA GROUP.</w:t>
      </w:r>
    </w:p>
    <w:p w:rsidR="00D67DA3" w:rsidRPr="00D67DA3" w:rsidRDefault="00D67DA3" w:rsidP="003F200F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Aunurrahman.(2009). </w:t>
      </w:r>
      <w:r w:rsidRPr="00D67DA3">
        <w:rPr>
          <w:rFonts w:ascii="Times New Roman" w:hAnsi="Times New Roman" w:cs="Times New Roman"/>
          <w:i/>
          <w:sz w:val="24"/>
          <w:szCs w:val="24"/>
          <w:lang w:val="id-ID"/>
        </w:rPr>
        <w:t>Belajar dan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Alfabeta.</w:t>
      </w:r>
    </w:p>
    <w:p w:rsidR="007B0253" w:rsidRDefault="00DF6D63" w:rsidP="007B0253">
      <w:pPr>
        <w:spacing w:line="480" w:lineRule="auto"/>
        <w:rPr>
          <w:lang w:val="id-ID"/>
        </w:rPr>
      </w:pPr>
      <w:hyperlink r:id="rId7" w:history="1">
        <w:r w:rsidR="007B0253" w:rsidRPr="003F200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http://www.duniapelajar.com/2011/09/02/definisi-pemahaman-menurut-para-ahli/</w:t>
        </w:r>
      </w:hyperlink>
    </w:p>
    <w:p w:rsidR="00DE1D22" w:rsidRDefault="00DF6D63" w:rsidP="007B02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hyperlink r:id="rId8" w:history="1">
        <w:r w:rsidR="00DE1D22" w:rsidRPr="00DE1D2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http://repository.ump.ac.id/468/3/BAB%20II.pdf</w:t>
        </w:r>
      </w:hyperlink>
      <w:r w:rsidR="00DE1D22" w:rsidRPr="00DE1D2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4C55D4" w:rsidRPr="004C55D4" w:rsidRDefault="00DF6D63" w:rsidP="007B0253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hyperlink r:id="rId9" w:history="1">
        <w:r w:rsidR="004C55D4" w:rsidRPr="004C55D4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>http://repository.usu.ac.id/bitstream/123456789/23246/3/Chapter%20II.pdf</w:t>
        </w:r>
      </w:hyperlink>
    </w:p>
    <w:p w:rsidR="004C55D4" w:rsidRDefault="00DF6D63" w:rsidP="007B025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id-ID" w:eastAsia="id-ID"/>
        </w:rPr>
      </w:pPr>
      <w:hyperlink r:id="rId10" w:history="1">
        <w:r w:rsidR="004C55D4" w:rsidRPr="004C55D4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lang w:eastAsia="id-ID"/>
          </w:rPr>
          <w:t>https://ainunzariyah712.wordpress.com/2013/01/02/materi-ilmu-pengetahuan-sosial-tentang-jenis-jenis-pekerjaan/</w:t>
        </w:r>
      </w:hyperlink>
      <w:r w:rsidR="004C55D4" w:rsidRPr="004C55D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3F6574" w:rsidRDefault="003F6574" w:rsidP="003F6574">
      <w:pPr>
        <w:spacing w:line="480" w:lineRule="auto"/>
        <w:ind w:left="993" w:hanging="993"/>
        <w:rPr>
          <w:lang w:val="id-ID"/>
        </w:rPr>
      </w:pPr>
      <w:r w:rsidRPr="005E26B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1" w:history="1">
        <w:r w:rsidRPr="005E26B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https://nurfitriyanielfima.wordpress.com/2013/10/09/pengertian-standar-kompetensi-sk-kompetensi-dasar-kd-dan-indikator/</w:t>
        </w:r>
      </w:hyperlink>
    </w:p>
    <w:p w:rsidR="00D67DA3" w:rsidRDefault="00D67DA3" w:rsidP="003F6574">
      <w:pPr>
        <w:spacing w:line="480" w:lineRule="auto"/>
        <w:ind w:left="993" w:hanging="993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Dimyati.dan.Mudjiono.(2009). </w:t>
      </w:r>
      <w:r w:rsidRPr="00D67DA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 xml:space="preserve">Belajar dan Pembelajaran. Jakarta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: Rineka Cipta.</w:t>
      </w:r>
    </w:p>
    <w:p w:rsidR="00D67DA3" w:rsidRPr="00D67DA3" w:rsidRDefault="00D67DA3" w:rsidP="003F6574">
      <w:pPr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Hakim.Thursan.(2005). </w:t>
      </w:r>
      <w:r w:rsidRPr="00D67DA3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Belajar secara Efektif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 Jakarta : Puspaswara.</w:t>
      </w:r>
    </w:p>
    <w:p w:rsidR="008B7811" w:rsidRDefault="008B7811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Iskandar,Dadang.(2015). </w:t>
      </w:r>
      <w:r w:rsidRPr="00F559C6">
        <w:rPr>
          <w:rFonts w:ascii="Times New Roman" w:hAnsi="Times New Roman" w:cs="Times New Roman"/>
          <w:i/>
          <w:sz w:val="24"/>
          <w:szCs w:val="24"/>
        </w:rPr>
        <w:t>Penelitian Tindakan Kelas dan Publikasinya.</w:t>
      </w:r>
      <w:r w:rsidRPr="00F559C6">
        <w:rPr>
          <w:rFonts w:ascii="Times New Roman" w:hAnsi="Times New Roman" w:cs="Times New Roman"/>
          <w:sz w:val="24"/>
          <w:szCs w:val="24"/>
        </w:rPr>
        <w:t xml:space="preserve"> Bandung : Ihya  Media.</w:t>
      </w:r>
    </w:p>
    <w:p w:rsidR="006F4659" w:rsidRPr="006F4659" w:rsidRDefault="006F4659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Iskandar, Dadang dan Narsim. (2015). </w:t>
      </w:r>
      <w:r w:rsidRPr="00F559C6">
        <w:rPr>
          <w:rFonts w:ascii="Times New Roman" w:hAnsi="Times New Roman" w:cs="Times New Roman"/>
          <w:i/>
          <w:sz w:val="24"/>
          <w:szCs w:val="24"/>
        </w:rPr>
        <w:t>Penelitian Tindakan Kelas dan Publikasinya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Jateng : Ihya Media.</w:t>
      </w:r>
    </w:p>
    <w:p w:rsidR="008B7811" w:rsidRDefault="008B7811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M.Ed,Sapriya. (2012). </w:t>
      </w:r>
      <w:r w:rsidRPr="00F559C6">
        <w:rPr>
          <w:rFonts w:ascii="Times New Roman" w:hAnsi="Times New Roman" w:cs="Times New Roman"/>
          <w:i/>
          <w:sz w:val="24"/>
          <w:szCs w:val="24"/>
        </w:rPr>
        <w:t xml:space="preserve">Pendidikan IPS Konsep dan Pembelajaran. </w:t>
      </w:r>
      <w:r w:rsidRPr="00F559C6">
        <w:rPr>
          <w:rFonts w:ascii="Times New Roman" w:hAnsi="Times New Roman" w:cs="Times New Roman"/>
          <w:sz w:val="24"/>
          <w:szCs w:val="24"/>
        </w:rPr>
        <w:t xml:space="preserve">Bandung : ROSDA. </w:t>
      </w:r>
    </w:p>
    <w:p w:rsidR="00B532D9" w:rsidRPr="00B532D9" w:rsidRDefault="00B532D9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Ramdhani,Taufiq.Dadan.(2013). </w:t>
      </w:r>
      <w:r w:rsidRPr="00B532D9">
        <w:rPr>
          <w:rFonts w:ascii="Times New Roman" w:hAnsi="Times New Roman" w:cs="Times New Roman"/>
          <w:i/>
          <w:sz w:val="24"/>
          <w:szCs w:val="24"/>
          <w:lang w:val="id-ID"/>
        </w:rPr>
        <w:t>Penerapan metode Inkuiri Dalam Pembelajaran IPS Untuk Meningkatkan Berpikir Kritis Siswa Pada Pokok Bahasan Perjuangan Melawan Penjajahan Belanda</w:t>
      </w:r>
      <w:r>
        <w:rPr>
          <w:rFonts w:ascii="Times New Roman" w:hAnsi="Times New Roman" w:cs="Times New Roman"/>
          <w:sz w:val="24"/>
          <w:szCs w:val="24"/>
          <w:lang w:val="id-ID"/>
        </w:rPr>
        <w:t>. Bandung : UNPAS Bandung: Tidak diterbitkan.</w:t>
      </w:r>
    </w:p>
    <w:p w:rsidR="003F200F" w:rsidRDefault="003F200F" w:rsidP="003F200F">
      <w:pPr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Sagala,Syaiful. ( 2010 ). </w:t>
      </w:r>
      <w:r w:rsidRPr="00F559C6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F559C6">
        <w:rPr>
          <w:rFonts w:ascii="Times New Roman" w:hAnsi="Times New Roman" w:cs="Times New Roman"/>
          <w:sz w:val="24"/>
          <w:szCs w:val="24"/>
        </w:rPr>
        <w:t>. Bandung: Alfabeta.</w:t>
      </w:r>
    </w:p>
    <w:p w:rsidR="008B7811" w:rsidRDefault="008B7811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Setiawan,Tri,Rizky. (2014). </w:t>
      </w:r>
      <w:r w:rsidRPr="00F559C6">
        <w:rPr>
          <w:rFonts w:ascii="Times New Roman" w:hAnsi="Times New Roman" w:cs="Times New Roman"/>
          <w:i/>
          <w:sz w:val="24"/>
          <w:szCs w:val="24"/>
        </w:rPr>
        <w:t>Penerapan Model Pembelajaran Inkuiri Untuk Meningkatkan Hail Belajar Siswa Pada Mata Pelajaran IPS</w:t>
      </w:r>
      <w:r w:rsidRPr="00F559C6">
        <w:rPr>
          <w:rFonts w:ascii="Times New Roman" w:hAnsi="Times New Roman" w:cs="Times New Roman"/>
          <w:sz w:val="24"/>
          <w:szCs w:val="24"/>
        </w:rPr>
        <w:t>. Bandung : UNPAS Bandung: Tidak diterbitkan.</w:t>
      </w:r>
    </w:p>
    <w:p w:rsidR="00B532D9" w:rsidRDefault="00B532D9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Suprihartininingrum,(2008). </w:t>
      </w:r>
      <w:r w:rsidRPr="00B532D9">
        <w:rPr>
          <w:rFonts w:ascii="Times New Roman" w:hAnsi="Times New Roman" w:cs="Times New Roman"/>
          <w:i/>
          <w:sz w:val="24"/>
          <w:szCs w:val="24"/>
          <w:lang w:val="id-ID"/>
        </w:rPr>
        <w:t>Strategi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.Yogyakarta: Ar-ruz Media. </w:t>
      </w:r>
    </w:p>
    <w:p w:rsidR="00B532D9" w:rsidRDefault="00B532D9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Sanjaya.Wina.(2006). </w:t>
      </w:r>
      <w:r w:rsidRPr="00B532D9">
        <w:rPr>
          <w:rFonts w:ascii="Times New Roman" w:hAnsi="Times New Roman" w:cs="Times New Roman"/>
          <w:i/>
          <w:sz w:val="24"/>
          <w:szCs w:val="24"/>
          <w:lang w:val="id-ID"/>
        </w:rPr>
        <w:t>Strategi Pembelajaran berorientasi standar proses pendidikan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kencana.</w:t>
      </w:r>
    </w:p>
    <w:p w:rsidR="00B532D9" w:rsidRDefault="00B532D9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Slameto.(2004). </w:t>
      </w:r>
      <w:r w:rsidRPr="00B532D9">
        <w:rPr>
          <w:rFonts w:ascii="Times New Roman" w:hAnsi="Times New Roman" w:cs="Times New Roman"/>
          <w:i/>
          <w:sz w:val="24"/>
          <w:szCs w:val="24"/>
          <w:lang w:val="id-ID"/>
        </w:rPr>
        <w:t>Belajar dan faktor-faktor yang mempengaruhinya</w:t>
      </w:r>
      <w:r>
        <w:rPr>
          <w:rFonts w:ascii="Times New Roman" w:hAnsi="Times New Roman" w:cs="Times New Roman"/>
          <w:sz w:val="24"/>
          <w:szCs w:val="24"/>
          <w:lang w:val="id-ID"/>
        </w:rPr>
        <w:t>. Jakarta : Rineka Cipta.</w:t>
      </w:r>
    </w:p>
    <w:p w:rsidR="00B532D9" w:rsidRPr="00B532D9" w:rsidRDefault="00B532D9" w:rsidP="008B7811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No.20 Tahun 2003 Tentang Sistem Pendidikan Nasional http://digilib.uinsby.ac.id/10385/5/bab%202.pdf</w:t>
      </w:r>
    </w:p>
    <w:p w:rsidR="003F200F" w:rsidRPr="00F559C6" w:rsidRDefault="003F200F" w:rsidP="003F200F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UNPAS,FKIP.Tim.(2015). </w:t>
      </w:r>
      <w:r w:rsidRPr="00F559C6">
        <w:rPr>
          <w:rFonts w:ascii="Times New Roman" w:hAnsi="Times New Roman" w:cs="Times New Roman"/>
          <w:i/>
          <w:sz w:val="24"/>
          <w:szCs w:val="24"/>
        </w:rPr>
        <w:t>Panduan Penyusunan Proposal Skripsi, Skripsi dan Artikel Jurnal Ilmiah</w:t>
      </w:r>
      <w:r w:rsidRPr="00F559C6">
        <w:rPr>
          <w:rFonts w:ascii="Times New Roman" w:hAnsi="Times New Roman" w:cs="Times New Roman"/>
          <w:sz w:val="24"/>
          <w:szCs w:val="24"/>
        </w:rPr>
        <w:t>. Bandung : FKIP UNPAS Press.</w:t>
      </w:r>
    </w:p>
    <w:p w:rsidR="003F200F" w:rsidRPr="00F559C6" w:rsidRDefault="003F200F" w:rsidP="003F200F">
      <w:pPr>
        <w:spacing w:after="160"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 w:rsidRPr="00F559C6">
        <w:rPr>
          <w:rFonts w:ascii="Times New Roman" w:hAnsi="Times New Roman" w:cs="Times New Roman"/>
          <w:sz w:val="24"/>
          <w:szCs w:val="24"/>
        </w:rPr>
        <w:t xml:space="preserve">Wena,Made. (2011). </w:t>
      </w:r>
      <w:r w:rsidRPr="00F559C6">
        <w:rPr>
          <w:rFonts w:ascii="Times New Roman" w:hAnsi="Times New Roman" w:cs="Times New Roman"/>
          <w:i/>
          <w:sz w:val="24"/>
          <w:szCs w:val="24"/>
        </w:rPr>
        <w:t>Straregi Pembelajaran Inovatif Kontemporer</w:t>
      </w:r>
      <w:r w:rsidRPr="00F559C6">
        <w:rPr>
          <w:rFonts w:ascii="Times New Roman" w:hAnsi="Times New Roman" w:cs="Times New Roman"/>
          <w:sz w:val="24"/>
          <w:szCs w:val="24"/>
        </w:rPr>
        <w:t>. Jakarta : BUMI AKSARA.</w:t>
      </w:r>
    </w:p>
    <w:p w:rsidR="003F200F" w:rsidRPr="00F559C6" w:rsidRDefault="003F200F" w:rsidP="003F200F">
      <w:pPr>
        <w:pStyle w:val="ListParagraph"/>
        <w:spacing w:after="16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00F" w:rsidRPr="00F559C6" w:rsidRDefault="003F200F" w:rsidP="003F200F">
      <w:pPr>
        <w:pStyle w:val="ListParagraph"/>
        <w:spacing w:after="16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F200F" w:rsidRPr="00F559C6" w:rsidRDefault="003F200F" w:rsidP="003F200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B1175" w:rsidRDefault="003B1175"/>
    <w:sectPr w:rsidR="003B1175" w:rsidSect="003B117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464" w:rsidRDefault="006C2464" w:rsidP="003F200F">
      <w:pPr>
        <w:spacing w:after="0" w:line="240" w:lineRule="auto"/>
      </w:pPr>
      <w:r>
        <w:separator/>
      </w:r>
    </w:p>
  </w:endnote>
  <w:endnote w:type="continuationSeparator" w:id="1">
    <w:p w:rsidR="006C2464" w:rsidRDefault="006C2464" w:rsidP="003F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464" w:rsidRDefault="006C2464" w:rsidP="003F200F">
      <w:pPr>
        <w:spacing w:after="0" w:line="240" w:lineRule="auto"/>
      </w:pPr>
      <w:r>
        <w:separator/>
      </w:r>
    </w:p>
  </w:footnote>
  <w:footnote w:type="continuationSeparator" w:id="1">
    <w:p w:rsidR="006C2464" w:rsidRDefault="006C2464" w:rsidP="003F2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C6" w:rsidRDefault="006C2464">
    <w:pPr>
      <w:pStyle w:val="Header"/>
      <w:jc w:val="right"/>
    </w:pPr>
  </w:p>
  <w:p w:rsidR="00F559C6" w:rsidRDefault="006C2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16D6E"/>
    <w:multiLevelType w:val="hybridMultilevel"/>
    <w:tmpl w:val="17C6645A"/>
    <w:lvl w:ilvl="0" w:tplc="C20CEB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00F"/>
    <w:rsid w:val="00110661"/>
    <w:rsid w:val="00343A74"/>
    <w:rsid w:val="003B1175"/>
    <w:rsid w:val="003F200F"/>
    <w:rsid w:val="003F6574"/>
    <w:rsid w:val="00415549"/>
    <w:rsid w:val="004C1808"/>
    <w:rsid w:val="004C55D4"/>
    <w:rsid w:val="00646B78"/>
    <w:rsid w:val="006C2464"/>
    <w:rsid w:val="006F4659"/>
    <w:rsid w:val="007B0253"/>
    <w:rsid w:val="008B7811"/>
    <w:rsid w:val="008E6D99"/>
    <w:rsid w:val="00B532D9"/>
    <w:rsid w:val="00CB335C"/>
    <w:rsid w:val="00D3564F"/>
    <w:rsid w:val="00D67DA3"/>
    <w:rsid w:val="00DE1D22"/>
    <w:rsid w:val="00DF6D63"/>
    <w:rsid w:val="00EC6CBC"/>
    <w:rsid w:val="00F0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0F"/>
    <w:pPr>
      <w:spacing w:after="200" w:line="276" w:lineRule="auto"/>
      <w:ind w:left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3F20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00F"/>
    <w:rPr>
      <w:color w:val="0000FF" w:themeColor="hyperlink"/>
      <w:u w:val="single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3F200F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00F"/>
    <w:pPr>
      <w:tabs>
        <w:tab w:val="center" w:pos="4513"/>
        <w:tab w:val="right" w:pos="9026"/>
      </w:tabs>
      <w:spacing w:after="0" w:line="240" w:lineRule="auto"/>
      <w:jc w:val="both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3F200F"/>
  </w:style>
  <w:style w:type="paragraph" w:styleId="Footer">
    <w:name w:val="footer"/>
    <w:basedOn w:val="Normal"/>
    <w:link w:val="FooterChar"/>
    <w:uiPriority w:val="99"/>
    <w:semiHidden/>
    <w:unhideWhenUsed/>
    <w:rsid w:val="003F2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00F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mp.ac.id/468/3/BAB%20II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uniapelajar.com/2011/09/02/definisi-pemahaman-menurut-para-ahli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urfitriyanielfima.wordpress.com/2013/10/09/pengertian-standar-kompetensi-sk-kompetensi-dasar-kd-dan-indikato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inunzariyah712.wordpress.com/2013/01/02/materi-ilmu-pengetahuan-sosial-tentang-jenis-jenis-pekerja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pository.usu.ac.id/bitstream/123456789/23246/3/Chapter%20II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8</cp:revision>
  <dcterms:created xsi:type="dcterms:W3CDTF">2016-05-04T13:08:00Z</dcterms:created>
  <dcterms:modified xsi:type="dcterms:W3CDTF">2016-05-17T11:54:00Z</dcterms:modified>
</cp:coreProperties>
</file>