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5F" w:rsidRPr="00232943" w:rsidRDefault="00DB715F" w:rsidP="004A5E5B">
      <w:pPr>
        <w:spacing w:after="0" w:line="360" w:lineRule="auto"/>
        <w:jc w:val="center"/>
        <w:rPr>
          <w:rFonts w:ascii="Times New Roman" w:hAnsi="Times New Roman" w:cs="Times New Roman"/>
          <w:b/>
          <w:sz w:val="24"/>
          <w:szCs w:val="24"/>
        </w:rPr>
      </w:pPr>
      <w:r w:rsidRPr="00232943">
        <w:rPr>
          <w:rFonts w:ascii="Times New Roman" w:hAnsi="Times New Roman" w:cs="Times New Roman"/>
          <w:b/>
          <w:sz w:val="24"/>
          <w:szCs w:val="24"/>
        </w:rPr>
        <w:t>DAFTAR PUSTAKA</w:t>
      </w:r>
    </w:p>
    <w:p w:rsidR="00536F37" w:rsidRPr="00232943" w:rsidRDefault="00536F37" w:rsidP="00DB715F">
      <w:pPr>
        <w:spacing w:after="0" w:line="360" w:lineRule="auto"/>
        <w:jc w:val="center"/>
        <w:rPr>
          <w:rFonts w:ascii="Times New Roman" w:hAnsi="Times New Roman" w:cs="Times New Roman"/>
          <w:b/>
          <w:sz w:val="24"/>
          <w:szCs w:val="24"/>
        </w:rPr>
      </w:pPr>
    </w:p>
    <w:p w:rsidR="00175740" w:rsidRPr="00232943" w:rsidRDefault="00DB715F" w:rsidP="00175740">
      <w:pPr>
        <w:pStyle w:val="ListParagraph"/>
        <w:numPr>
          <w:ilvl w:val="0"/>
          <w:numId w:val="5"/>
        </w:numPr>
        <w:spacing w:after="0" w:line="360" w:lineRule="auto"/>
        <w:ind w:left="426" w:hanging="426"/>
        <w:jc w:val="both"/>
        <w:rPr>
          <w:rFonts w:ascii="Times New Roman" w:hAnsi="Times New Roman" w:cs="Times New Roman"/>
          <w:b/>
          <w:sz w:val="24"/>
          <w:szCs w:val="24"/>
        </w:rPr>
      </w:pPr>
      <w:r w:rsidRPr="00232943">
        <w:rPr>
          <w:rFonts w:ascii="Times New Roman" w:hAnsi="Times New Roman" w:cs="Times New Roman"/>
          <w:b/>
          <w:sz w:val="24"/>
          <w:szCs w:val="24"/>
        </w:rPr>
        <w:t>Buku</w:t>
      </w:r>
    </w:p>
    <w:p w:rsidR="00761A64" w:rsidRPr="00232943" w:rsidRDefault="00761A64"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Abdul Qadir </w:t>
      </w:r>
      <w:r w:rsidRPr="00232943">
        <w:rPr>
          <w:rFonts w:ascii="Times New Roman" w:hAnsi="Times New Roman" w:cs="Times New Roman"/>
          <w:i/>
          <w:sz w:val="24"/>
          <w:szCs w:val="24"/>
        </w:rPr>
        <w:t>Bin Abdul ‘Aziz, Al’Umdah Fi I’dadil ‘Uddah, Kupas Tuntas Seputar I’dad dan Jihad</w:t>
      </w:r>
      <w:r w:rsidRPr="00232943">
        <w:rPr>
          <w:rFonts w:ascii="Times New Roman" w:hAnsi="Times New Roman" w:cs="Times New Roman"/>
          <w:sz w:val="24"/>
          <w:szCs w:val="24"/>
        </w:rPr>
        <w:t xml:space="preserve">, </w:t>
      </w:r>
      <w:r w:rsidR="00A15F53" w:rsidRPr="00232943">
        <w:rPr>
          <w:rFonts w:ascii="Times New Roman" w:hAnsi="Times New Roman" w:cs="Times New Roman"/>
          <w:sz w:val="24"/>
          <w:szCs w:val="24"/>
        </w:rPr>
        <w:t xml:space="preserve">Terjemahan: </w:t>
      </w:r>
      <w:r w:rsidR="005840F3" w:rsidRPr="00232943">
        <w:rPr>
          <w:rFonts w:ascii="Times New Roman" w:hAnsi="Times New Roman" w:cs="Times New Roman"/>
          <w:sz w:val="24"/>
          <w:szCs w:val="24"/>
        </w:rPr>
        <w:t xml:space="preserve">Abdullah, </w:t>
      </w:r>
      <w:r w:rsidRPr="00232943">
        <w:rPr>
          <w:rFonts w:ascii="Times New Roman" w:hAnsi="Times New Roman" w:cs="Times New Roman"/>
          <w:sz w:val="24"/>
          <w:szCs w:val="24"/>
        </w:rPr>
        <w:t xml:space="preserve">Syam Publishing, </w:t>
      </w:r>
      <w:r w:rsidR="00A15F53" w:rsidRPr="00232943">
        <w:rPr>
          <w:rFonts w:ascii="Times New Roman" w:hAnsi="Times New Roman" w:cs="Times New Roman"/>
          <w:sz w:val="24"/>
          <w:szCs w:val="24"/>
        </w:rPr>
        <w:t>Solo, 2005.</w:t>
      </w:r>
    </w:p>
    <w:p w:rsidR="00440A93" w:rsidRDefault="00440A93"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Abdul Wahid, </w:t>
      </w:r>
      <w:r w:rsidRPr="00232943">
        <w:rPr>
          <w:rFonts w:ascii="Times New Roman" w:hAnsi="Times New Roman" w:cs="Times New Roman"/>
          <w:i/>
          <w:sz w:val="24"/>
          <w:szCs w:val="24"/>
        </w:rPr>
        <w:t>Kejahatan Terorisme Perspektif Agama, HAM dan Hukum</w:t>
      </w:r>
      <w:r w:rsidRPr="00232943">
        <w:rPr>
          <w:rFonts w:ascii="Times New Roman" w:hAnsi="Times New Roman" w:cs="Times New Roman"/>
          <w:sz w:val="24"/>
          <w:szCs w:val="24"/>
        </w:rPr>
        <w:t>, Rafika Aditama, Bandung, 2002.</w:t>
      </w:r>
    </w:p>
    <w:p w:rsidR="00455385" w:rsidRPr="00455385" w:rsidRDefault="00455385" w:rsidP="00D56333">
      <w:pPr>
        <w:pStyle w:val="ListParagraph"/>
        <w:spacing w:after="120" w:line="240" w:lineRule="auto"/>
        <w:ind w:left="1134" w:hanging="709"/>
        <w:contextualSpacing w:val="0"/>
        <w:jc w:val="both"/>
        <w:rPr>
          <w:rFonts w:ascii="Times New Roman" w:hAnsi="Times New Roman" w:cs="Times New Roman"/>
          <w:sz w:val="30"/>
          <w:szCs w:val="30"/>
        </w:rPr>
      </w:pPr>
      <w:r w:rsidRPr="00455385">
        <w:rPr>
          <w:rFonts w:ascii="Times New Roman" w:hAnsi="Times New Roman" w:cs="Times New Roman"/>
          <w:sz w:val="24"/>
          <w:szCs w:val="24"/>
        </w:rPr>
        <w:t>Afdal dkk</w:t>
      </w:r>
      <w:r w:rsidRPr="00455385">
        <w:rPr>
          <w:rFonts w:ascii="Times New Roman" w:hAnsi="Times New Roman" w:cs="Times New Roman"/>
          <w:i/>
          <w:iCs/>
          <w:sz w:val="24"/>
          <w:szCs w:val="24"/>
        </w:rPr>
        <w:t>, Islam dan Radikalisme di Indonesia</w:t>
      </w:r>
      <w:r w:rsidR="002D0997">
        <w:rPr>
          <w:rFonts w:ascii="Times New Roman" w:hAnsi="Times New Roman" w:cs="Times New Roman"/>
          <w:sz w:val="24"/>
          <w:szCs w:val="24"/>
        </w:rPr>
        <w:t>, Jakarta, LIP</w:t>
      </w:r>
      <w:r w:rsidRPr="00455385">
        <w:rPr>
          <w:rFonts w:ascii="Times New Roman" w:hAnsi="Times New Roman" w:cs="Times New Roman"/>
          <w:sz w:val="24"/>
          <w:szCs w:val="24"/>
        </w:rPr>
        <w:t>I Press, 2005.</w:t>
      </w:r>
    </w:p>
    <w:p w:rsidR="005F5670" w:rsidRPr="00232943" w:rsidRDefault="005F0313" w:rsidP="00D56333">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Ali Masy</w:t>
      </w:r>
      <w:r w:rsidR="005F5670" w:rsidRPr="00232943">
        <w:rPr>
          <w:rFonts w:ascii="Times New Roman" w:hAnsi="Times New Roman" w:cs="Times New Roman"/>
          <w:sz w:val="24"/>
          <w:szCs w:val="24"/>
        </w:rPr>
        <w:t xml:space="preserve">ar, </w:t>
      </w:r>
      <w:r w:rsidR="005F5670" w:rsidRPr="00232943">
        <w:rPr>
          <w:rFonts w:ascii="Times New Roman" w:hAnsi="Times New Roman" w:cs="Times New Roman"/>
          <w:i/>
          <w:sz w:val="24"/>
          <w:szCs w:val="24"/>
        </w:rPr>
        <w:t>Gaya Indonesia Menghadapi Terorisme: Sebuah Kritik Kebijakan Hukum Pidana Terorisme di Indonesia</w:t>
      </w:r>
      <w:r w:rsidR="005F5670" w:rsidRPr="00232943">
        <w:rPr>
          <w:rFonts w:ascii="Times New Roman" w:hAnsi="Times New Roman" w:cs="Times New Roman"/>
          <w:sz w:val="24"/>
          <w:szCs w:val="24"/>
        </w:rPr>
        <w:t>, Mandar Maju, Bandung, 2009.</w:t>
      </w:r>
    </w:p>
    <w:p w:rsidR="008E1AB8" w:rsidRPr="00232943" w:rsidRDefault="008E1AB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Amirsyah, </w:t>
      </w:r>
      <w:r w:rsidRPr="00232943">
        <w:rPr>
          <w:rFonts w:ascii="Times New Roman" w:hAnsi="Times New Roman" w:cs="Times New Roman"/>
          <w:i/>
          <w:sz w:val="24"/>
          <w:szCs w:val="24"/>
        </w:rPr>
        <w:t>Meluruskan Salah Paham Terhadap Deradikalisasi Pemikiran, Konsep, dan Strategi Pelaksanaan</w:t>
      </w:r>
      <w:r w:rsidRPr="00232943">
        <w:rPr>
          <w:rFonts w:ascii="Times New Roman" w:hAnsi="Times New Roman" w:cs="Times New Roman"/>
          <w:sz w:val="24"/>
          <w:szCs w:val="24"/>
        </w:rPr>
        <w:t>, Grafindo Khazanah Ilmu, Jakarta, 2012.</w:t>
      </w:r>
    </w:p>
    <w:p w:rsidR="00C23D0A" w:rsidRPr="00232943" w:rsidRDefault="00C23D0A"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Andrew Tan dan Kumar Ramakhrisna, </w:t>
      </w:r>
      <w:r w:rsidRPr="00232943">
        <w:rPr>
          <w:rFonts w:ascii="Times New Roman" w:hAnsi="Times New Roman" w:cs="Times New Roman"/>
          <w:i/>
          <w:sz w:val="24"/>
          <w:szCs w:val="24"/>
        </w:rPr>
        <w:t>New Terrorism, Anatomy, Trends and Counter Strategies</w:t>
      </w:r>
      <w:r w:rsidRPr="00232943">
        <w:rPr>
          <w:rFonts w:ascii="Times New Roman" w:hAnsi="Times New Roman" w:cs="Times New Roman"/>
          <w:sz w:val="24"/>
          <w:szCs w:val="24"/>
        </w:rPr>
        <w:t>, Eastern Universities Press, Singapore, 2002.</w:t>
      </w:r>
    </w:p>
    <w:p w:rsidR="000C4296" w:rsidRPr="00232943" w:rsidRDefault="000C4296"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Andi Hamzah, </w:t>
      </w:r>
      <w:r w:rsidRPr="00232943">
        <w:rPr>
          <w:rFonts w:ascii="Times New Roman" w:hAnsi="Times New Roman" w:cs="Times New Roman"/>
          <w:i/>
          <w:sz w:val="24"/>
          <w:szCs w:val="24"/>
        </w:rPr>
        <w:t>Asas-Asas Hukum Pidana</w:t>
      </w:r>
      <w:r w:rsidRPr="00232943">
        <w:rPr>
          <w:rFonts w:ascii="Times New Roman" w:hAnsi="Times New Roman" w:cs="Times New Roman"/>
          <w:sz w:val="24"/>
          <w:szCs w:val="24"/>
        </w:rPr>
        <w:t>, Rineka Cipta, Jakarta, 2008.</w:t>
      </w:r>
    </w:p>
    <w:p w:rsidR="00D94E5F" w:rsidRPr="00232943" w:rsidRDefault="00D94E5F"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Anthon F. Susanto, </w:t>
      </w:r>
      <w:r w:rsidRPr="00232943">
        <w:rPr>
          <w:rFonts w:ascii="Times New Roman" w:hAnsi="Times New Roman" w:cs="Times New Roman"/>
          <w:i/>
          <w:sz w:val="24"/>
          <w:szCs w:val="24"/>
        </w:rPr>
        <w:t>Wajah Peradilan Kita: Konstruksi Sosial tentang Penyimpangan, Mekanisme Kontrol dan Akuntabilitas Peradilan Pidana</w:t>
      </w:r>
      <w:r w:rsidRPr="00232943">
        <w:rPr>
          <w:rFonts w:ascii="Times New Roman" w:hAnsi="Times New Roman" w:cs="Times New Roman"/>
          <w:sz w:val="24"/>
          <w:szCs w:val="24"/>
        </w:rPr>
        <w:t>, Rafika Aditama, Bandung, 2004.</w:t>
      </w:r>
    </w:p>
    <w:p w:rsidR="00D51C06" w:rsidRPr="00232943" w:rsidRDefault="00D51C06"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Ardison Muhammad, </w:t>
      </w:r>
      <w:r w:rsidRPr="00232943">
        <w:rPr>
          <w:rFonts w:ascii="Times New Roman" w:hAnsi="Times New Roman" w:cs="Times New Roman"/>
          <w:i/>
          <w:sz w:val="24"/>
          <w:szCs w:val="24"/>
        </w:rPr>
        <w:t>Terorisme, Idiologi Penebar Ketakutan</w:t>
      </w:r>
      <w:r w:rsidRPr="00232943">
        <w:rPr>
          <w:rFonts w:ascii="Times New Roman" w:hAnsi="Times New Roman" w:cs="Times New Roman"/>
          <w:sz w:val="24"/>
          <w:szCs w:val="24"/>
        </w:rPr>
        <w:t xml:space="preserve">, </w:t>
      </w:r>
      <w:r w:rsidR="001873B7" w:rsidRPr="00232943">
        <w:rPr>
          <w:rFonts w:ascii="Times New Roman" w:hAnsi="Times New Roman" w:cs="Times New Roman"/>
          <w:sz w:val="24"/>
          <w:szCs w:val="24"/>
        </w:rPr>
        <w:t>Liris, Surabaya, 2010.</w:t>
      </w:r>
    </w:p>
    <w:p w:rsidR="00065EB7" w:rsidRPr="00232943" w:rsidRDefault="00065EB7"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Bambang Abimanyu, </w:t>
      </w:r>
      <w:r w:rsidRPr="00232943">
        <w:rPr>
          <w:rFonts w:ascii="Times New Roman" w:hAnsi="Times New Roman" w:cs="Times New Roman"/>
          <w:i/>
          <w:sz w:val="24"/>
          <w:szCs w:val="24"/>
        </w:rPr>
        <w:t>Teror Bom di Indonesia</w:t>
      </w:r>
      <w:r w:rsidRPr="00232943">
        <w:rPr>
          <w:rFonts w:ascii="Times New Roman" w:hAnsi="Times New Roman" w:cs="Times New Roman"/>
          <w:sz w:val="24"/>
          <w:szCs w:val="24"/>
        </w:rPr>
        <w:t>, Grafindo, Jakarta, 2005.</w:t>
      </w:r>
    </w:p>
    <w:p w:rsidR="00803B89" w:rsidRPr="00232943" w:rsidRDefault="00803B89"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Barda Nawawi Arief, </w:t>
      </w:r>
      <w:r w:rsidRPr="00232943">
        <w:rPr>
          <w:rFonts w:ascii="Times New Roman" w:hAnsi="Times New Roman" w:cs="Times New Roman"/>
          <w:i/>
          <w:sz w:val="24"/>
          <w:szCs w:val="24"/>
        </w:rPr>
        <w:t>Kebijakan Legislatif Dalam Penanggulangan Kejahatan Dengan Pidana Penjara</w:t>
      </w:r>
      <w:r w:rsidRPr="00232943">
        <w:rPr>
          <w:rFonts w:ascii="Times New Roman" w:hAnsi="Times New Roman" w:cs="Times New Roman"/>
          <w:sz w:val="24"/>
          <w:szCs w:val="24"/>
        </w:rPr>
        <w:t>, Undip Press, Semarang, 1996.</w:t>
      </w:r>
    </w:p>
    <w:p w:rsidR="00BE01C7" w:rsidRPr="00232943" w:rsidRDefault="00BE01C7"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Beberapa Aspek Kebijakan Penegakan dan Pengembangan Hukum Pidana</w:t>
      </w:r>
      <w:r w:rsidRPr="00232943">
        <w:rPr>
          <w:rFonts w:ascii="Times New Roman" w:hAnsi="Times New Roman" w:cs="Times New Roman"/>
          <w:sz w:val="24"/>
          <w:szCs w:val="24"/>
        </w:rPr>
        <w:t>, Bandung, Citra Aditya Bakti, 1998.</w:t>
      </w:r>
    </w:p>
    <w:p w:rsidR="00F326AD" w:rsidRPr="00232943" w:rsidRDefault="00F326A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Bunga Rampai Kebijakan Hukum Pidana</w:t>
      </w:r>
      <w:r w:rsidRPr="00232943">
        <w:rPr>
          <w:rFonts w:ascii="Times New Roman" w:hAnsi="Times New Roman" w:cs="Times New Roman"/>
          <w:sz w:val="24"/>
          <w:szCs w:val="24"/>
        </w:rPr>
        <w:t>, Kencana Persada, Jakarta, 2008.</w:t>
      </w:r>
    </w:p>
    <w:p w:rsidR="008E1AB8" w:rsidRPr="00232943" w:rsidRDefault="008E1AB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Bonger, W.A., </w:t>
      </w:r>
      <w:r w:rsidRPr="00232943">
        <w:rPr>
          <w:rFonts w:ascii="Times New Roman" w:hAnsi="Times New Roman" w:cs="Times New Roman"/>
          <w:i/>
          <w:sz w:val="24"/>
          <w:szCs w:val="24"/>
        </w:rPr>
        <w:t>Pengantar Tentang Kriminologi Pembangunan</w:t>
      </w:r>
      <w:r w:rsidRPr="00232943">
        <w:rPr>
          <w:rFonts w:ascii="Times New Roman" w:hAnsi="Times New Roman" w:cs="Times New Roman"/>
          <w:sz w:val="24"/>
          <w:szCs w:val="24"/>
        </w:rPr>
        <w:t>, Ghalia Indonesia, Jakarta, 1995.</w:t>
      </w:r>
    </w:p>
    <w:p w:rsidR="0013655A" w:rsidRPr="00232943" w:rsidRDefault="0013655A"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Budi Gunawan, </w:t>
      </w:r>
      <w:r w:rsidRPr="00232943">
        <w:rPr>
          <w:rFonts w:ascii="Times New Roman" w:hAnsi="Times New Roman" w:cs="Times New Roman"/>
          <w:i/>
          <w:sz w:val="24"/>
          <w:szCs w:val="24"/>
        </w:rPr>
        <w:t>Terorisme, Mitos dan Konspirasi</w:t>
      </w:r>
      <w:r w:rsidRPr="00232943">
        <w:rPr>
          <w:rFonts w:ascii="Times New Roman" w:hAnsi="Times New Roman" w:cs="Times New Roman"/>
          <w:sz w:val="24"/>
          <w:szCs w:val="24"/>
        </w:rPr>
        <w:t xml:space="preserve">, </w:t>
      </w:r>
      <w:r w:rsidR="0097589E" w:rsidRPr="00232943">
        <w:rPr>
          <w:rFonts w:ascii="Times New Roman" w:hAnsi="Times New Roman" w:cs="Times New Roman"/>
          <w:sz w:val="24"/>
          <w:szCs w:val="24"/>
        </w:rPr>
        <w:t>Forum Media Utama, Jakarta, 2006.</w:t>
      </w:r>
    </w:p>
    <w:p w:rsidR="00203D06" w:rsidRPr="00232943" w:rsidRDefault="00203D06"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Budi Hardiman</w:t>
      </w:r>
      <w:r w:rsidR="0076758B" w:rsidRPr="00232943">
        <w:rPr>
          <w:rFonts w:ascii="Times New Roman" w:hAnsi="Times New Roman" w:cs="Times New Roman"/>
          <w:sz w:val="24"/>
          <w:szCs w:val="24"/>
        </w:rPr>
        <w:t>.</w:t>
      </w:r>
      <w:r w:rsidRPr="00232943">
        <w:rPr>
          <w:rFonts w:ascii="Times New Roman" w:hAnsi="Times New Roman" w:cs="Times New Roman"/>
          <w:sz w:val="24"/>
          <w:szCs w:val="24"/>
        </w:rPr>
        <w:t>,</w:t>
      </w:r>
      <w:r w:rsidR="0076758B" w:rsidRPr="00232943">
        <w:rPr>
          <w:rFonts w:ascii="Times New Roman" w:hAnsi="Times New Roman" w:cs="Times New Roman"/>
          <w:sz w:val="24"/>
          <w:szCs w:val="24"/>
        </w:rPr>
        <w:t xml:space="preserve"> F,</w:t>
      </w: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Terorisme: Definisi, Akar, dan Regulasi</w:t>
      </w:r>
      <w:r w:rsidRPr="00232943">
        <w:rPr>
          <w:rFonts w:ascii="Times New Roman" w:hAnsi="Times New Roman" w:cs="Times New Roman"/>
          <w:sz w:val="24"/>
          <w:szCs w:val="24"/>
        </w:rPr>
        <w:t>, Imparsial, Jakarta, 2003.</w:t>
      </w:r>
    </w:p>
    <w:p w:rsidR="0076758B" w:rsidRPr="00232943" w:rsidRDefault="0076758B"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Memahami Negativitas: Diskursus tentang Massa, Teror, dan Trauma</w:t>
      </w:r>
      <w:r w:rsidRPr="00232943">
        <w:rPr>
          <w:rFonts w:ascii="Times New Roman" w:hAnsi="Times New Roman" w:cs="Times New Roman"/>
          <w:sz w:val="24"/>
          <w:szCs w:val="24"/>
        </w:rPr>
        <w:t>, Kompas, Jakarta, 2005.</w:t>
      </w:r>
    </w:p>
    <w:p w:rsidR="00803B89" w:rsidRPr="00232943" w:rsidRDefault="00803B89"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Budiono Kusumahamidjojo, </w:t>
      </w:r>
      <w:r w:rsidRPr="00232943">
        <w:rPr>
          <w:rFonts w:ascii="Times New Roman" w:hAnsi="Times New Roman" w:cs="Times New Roman"/>
          <w:i/>
          <w:sz w:val="24"/>
          <w:szCs w:val="24"/>
        </w:rPr>
        <w:t>Ketertiban Yang Adil, Problematika Filsafat Hukum</w:t>
      </w:r>
      <w:r w:rsidRPr="00232943">
        <w:rPr>
          <w:rFonts w:ascii="Times New Roman" w:hAnsi="Times New Roman" w:cs="Times New Roman"/>
          <w:sz w:val="24"/>
          <w:szCs w:val="24"/>
        </w:rPr>
        <w:t>, Grasindo, Jakarta, 1999.</w:t>
      </w:r>
    </w:p>
    <w:p w:rsidR="0076758B" w:rsidRPr="00232943" w:rsidRDefault="0076758B"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Hafid Abbas, </w:t>
      </w:r>
      <w:r w:rsidRPr="00232943">
        <w:rPr>
          <w:rFonts w:ascii="Times New Roman" w:hAnsi="Times New Roman" w:cs="Times New Roman"/>
          <w:i/>
          <w:sz w:val="24"/>
          <w:szCs w:val="24"/>
        </w:rPr>
        <w:t>Beyond Terrorism</w:t>
      </w: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Perspektif Indonesia</w:t>
      </w:r>
      <w:r w:rsidRPr="00232943">
        <w:rPr>
          <w:rFonts w:ascii="Times New Roman" w:hAnsi="Times New Roman" w:cs="Times New Roman"/>
          <w:sz w:val="24"/>
          <w:szCs w:val="24"/>
        </w:rPr>
        <w:t>, Pustaka Sinar Harapan, Jakarta, 2002.</w:t>
      </w:r>
    </w:p>
    <w:p w:rsidR="00202984" w:rsidRDefault="00202984"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Hendropriyono., A.M, </w:t>
      </w:r>
      <w:r w:rsidRPr="00232943">
        <w:rPr>
          <w:rFonts w:ascii="Times New Roman" w:hAnsi="Times New Roman" w:cs="Times New Roman"/>
          <w:i/>
          <w:sz w:val="24"/>
          <w:szCs w:val="24"/>
        </w:rPr>
        <w:t>Terorisme Fundamentalisme Kristen Yahudi Islam</w:t>
      </w:r>
      <w:r w:rsidRPr="00232943">
        <w:rPr>
          <w:rFonts w:ascii="Times New Roman" w:hAnsi="Times New Roman" w:cs="Times New Roman"/>
          <w:sz w:val="24"/>
          <w:szCs w:val="24"/>
        </w:rPr>
        <w:t>, Kompas, Jakarta, 2009.</w:t>
      </w:r>
    </w:p>
    <w:p w:rsidR="00A00080" w:rsidRPr="00A00080" w:rsidRDefault="00A00080" w:rsidP="00D56333">
      <w:pPr>
        <w:pStyle w:val="ListParagraph"/>
        <w:spacing w:after="120" w:line="240" w:lineRule="auto"/>
        <w:ind w:left="1134" w:hanging="709"/>
        <w:contextualSpacing w:val="0"/>
        <w:jc w:val="both"/>
        <w:rPr>
          <w:rFonts w:ascii="Times New Roman" w:hAnsi="Times New Roman" w:cs="Times New Roman"/>
          <w:sz w:val="30"/>
          <w:szCs w:val="30"/>
        </w:rPr>
      </w:pPr>
      <w:r w:rsidRPr="00A00080">
        <w:rPr>
          <w:rFonts w:ascii="Times New Roman" w:hAnsi="Times New Roman" w:cs="Times New Roman"/>
          <w:sz w:val="24"/>
          <w:szCs w:val="24"/>
        </w:rPr>
        <w:lastRenderedPageBreak/>
        <w:t xml:space="preserve">Ismail Hasani dan Bonar Tigor Naipospos, </w:t>
      </w:r>
      <w:r w:rsidRPr="00A00080">
        <w:rPr>
          <w:rFonts w:ascii="Times New Roman" w:hAnsi="Times New Roman" w:cs="Times New Roman"/>
          <w:i/>
          <w:iCs/>
          <w:sz w:val="24"/>
          <w:szCs w:val="24"/>
        </w:rPr>
        <w:t>Radikalisme Agama di Jabotabek dan Jawa Barat: Implikasinya Terhadap Jaminan Kebebasan Beragama/Berkeyakinan</w:t>
      </w:r>
      <w:r w:rsidRPr="00A00080">
        <w:rPr>
          <w:rFonts w:ascii="Times New Roman" w:hAnsi="Times New Roman" w:cs="Times New Roman"/>
          <w:sz w:val="24"/>
          <w:szCs w:val="24"/>
        </w:rPr>
        <w:t>, Pustaka Msyarakat Stara, Jakarta, 2010.</w:t>
      </w:r>
    </w:p>
    <w:p w:rsidR="00555F23" w:rsidRPr="00232943" w:rsidRDefault="00555F23"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John Rawls, </w:t>
      </w:r>
      <w:r w:rsidRPr="00232943">
        <w:rPr>
          <w:rFonts w:ascii="Times New Roman" w:hAnsi="Times New Roman" w:cs="Times New Roman"/>
          <w:i/>
          <w:sz w:val="24"/>
          <w:szCs w:val="24"/>
        </w:rPr>
        <w:t>Teori Keadilan: Dasar-Dasar Filsafat Politik Hukum Mewujudkan Kesejahteraan Sosial Dalam Negara</w:t>
      </w:r>
      <w:r w:rsidRPr="00232943">
        <w:rPr>
          <w:rFonts w:ascii="Times New Roman" w:hAnsi="Times New Roman" w:cs="Times New Roman"/>
          <w:sz w:val="24"/>
          <w:szCs w:val="24"/>
        </w:rPr>
        <w:t>, Terjemahan: Uzair Fauzan dan Heru Prasetyo, Pustaka Pelajar, Yogyakarta, 2011.</w:t>
      </w:r>
    </w:p>
    <w:p w:rsidR="005162C2" w:rsidRPr="00232943" w:rsidRDefault="005162C2"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James Petras, </w:t>
      </w:r>
      <w:r w:rsidRPr="00232943">
        <w:rPr>
          <w:rFonts w:ascii="Times New Roman" w:hAnsi="Times New Roman" w:cs="Times New Roman"/>
          <w:i/>
          <w:sz w:val="24"/>
          <w:szCs w:val="24"/>
        </w:rPr>
        <w:t>Zionisme dan Keruntuhan Amerika</w:t>
      </w:r>
      <w:r w:rsidRPr="00232943">
        <w:rPr>
          <w:rFonts w:ascii="Times New Roman" w:hAnsi="Times New Roman" w:cs="Times New Roman"/>
          <w:sz w:val="24"/>
          <w:szCs w:val="24"/>
        </w:rPr>
        <w:t>, Zahra, Jakarta, 2009.</w:t>
      </w:r>
    </w:p>
    <w:p w:rsidR="003662BB" w:rsidRPr="00232943" w:rsidRDefault="003662BB"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Juni Thamrin, dkk, </w:t>
      </w:r>
      <w:r w:rsidRPr="00232943">
        <w:rPr>
          <w:rFonts w:ascii="Times New Roman" w:hAnsi="Times New Roman" w:cs="Times New Roman"/>
          <w:i/>
          <w:sz w:val="24"/>
          <w:szCs w:val="24"/>
        </w:rPr>
        <w:t>Beyond Terrorism, Dampak dan Strategi Pada Masa Depan</w:t>
      </w:r>
      <w:r w:rsidRPr="00232943">
        <w:rPr>
          <w:rFonts w:ascii="Times New Roman" w:hAnsi="Times New Roman" w:cs="Times New Roman"/>
          <w:sz w:val="24"/>
          <w:szCs w:val="24"/>
        </w:rPr>
        <w:t xml:space="preserve">, </w:t>
      </w:r>
      <w:r w:rsidR="00FF5D48" w:rsidRPr="00232943">
        <w:rPr>
          <w:rFonts w:ascii="Times New Roman" w:hAnsi="Times New Roman" w:cs="Times New Roman"/>
          <w:sz w:val="24"/>
          <w:szCs w:val="24"/>
        </w:rPr>
        <w:t>Pustaka Sinar Harapan, Jakarta, 2002.</w:t>
      </w:r>
    </w:p>
    <w:p w:rsidR="00177A18" w:rsidRPr="00232943" w:rsidRDefault="00177A1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Kansil., C.S.T. dan Cristine S.T. </w:t>
      </w:r>
      <w:r w:rsidRPr="00232943">
        <w:rPr>
          <w:rFonts w:ascii="Times New Roman" w:hAnsi="Times New Roman" w:cs="Times New Roman"/>
          <w:i/>
          <w:sz w:val="24"/>
          <w:szCs w:val="24"/>
        </w:rPr>
        <w:t>Kansil, Pokok-Pokok Hukum Pidana</w:t>
      </w:r>
      <w:r w:rsidRPr="00232943">
        <w:rPr>
          <w:rFonts w:ascii="Times New Roman" w:hAnsi="Times New Roman" w:cs="Times New Roman"/>
          <w:sz w:val="24"/>
          <w:szCs w:val="24"/>
        </w:rPr>
        <w:t>, Pradnya Paramita, Jakarta, 200</w:t>
      </w:r>
      <w:r w:rsidR="009C70BE" w:rsidRPr="00232943">
        <w:rPr>
          <w:rFonts w:ascii="Times New Roman" w:hAnsi="Times New Roman" w:cs="Times New Roman"/>
          <w:sz w:val="24"/>
          <w:szCs w:val="24"/>
        </w:rPr>
        <w:t>7</w:t>
      </w:r>
      <w:r w:rsidRPr="00232943">
        <w:rPr>
          <w:rFonts w:ascii="Times New Roman" w:hAnsi="Times New Roman" w:cs="Times New Roman"/>
          <w:sz w:val="24"/>
          <w:szCs w:val="24"/>
        </w:rPr>
        <w:t>.</w:t>
      </w:r>
    </w:p>
    <w:p w:rsidR="003B485F" w:rsidRPr="00232943" w:rsidRDefault="003B485F"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Lawrence M. Friedman, </w:t>
      </w:r>
      <w:r w:rsidRPr="00232943">
        <w:rPr>
          <w:rFonts w:ascii="Times New Roman" w:hAnsi="Times New Roman" w:cs="Times New Roman"/>
          <w:i/>
          <w:iCs/>
          <w:sz w:val="24"/>
          <w:szCs w:val="24"/>
        </w:rPr>
        <w:t>The Legal Sistem; A Social Scince Prespective</w:t>
      </w:r>
      <w:r w:rsidRPr="00232943">
        <w:rPr>
          <w:rFonts w:ascii="Times New Roman" w:hAnsi="Times New Roman" w:cs="Times New Roman"/>
          <w:sz w:val="24"/>
          <w:szCs w:val="24"/>
        </w:rPr>
        <w:t>, Russel Sage Foundation, New York, 1975.</w:t>
      </w:r>
    </w:p>
    <w:p w:rsidR="00DB7986" w:rsidRPr="00232943" w:rsidRDefault="00DB7986"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Lili Rasjidi dan Bernard Arief Sidharta, </w:t>
      </w:r>
      <w:r w:rsidRPr="00232943">
        <w:rPr>
          <w:rFonts w:ascii="Times New Roman" w:hAnsi="Times New Roman" w:cs="Times New Roman"/>
          <w:i/>
          <w:sz w:val="24"/>
          <w:szCs w:val="24"/>
        </w:rPr>
        <w:t>Filsafat Hukum Mazhab dan Refleksinya</w:t>
      </w:r>
      <w:r w:rsidRPr="00232943">
        <w:rPr>
          <w:rFonts w:ascii="Times New Roman" w:hAnsi="Times New Roman" w:cs="Times New Roman"/>
          <w:sz w:val="24"/>
          <w:szCs w:val="24"/>
        </w:rPr>
        <w:t>, Remaja Rosdakarya, Bandung, 1994.</w:t>
      </w:r>
    </w:p>
    <w:p w:rsidR="00567E58" w:rsidRPr="00232943" w:rsidRDefault="00DB7986"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w:t>
      </w:r>
      <w:r w:rsidR="00567E58" w:rsidRPr="00232943">
        <w:rPr>
          <w:rFonts w:ascii="Times New Roman" w:hAnsi="Times New Roman" w:cs="Times New Roman"/>
          <w:sz w:val="24"/>
          <w:szCs w:val="24"/>
        </w:rPr>
        <w:t xml:space="preserve"> dan I.B. Wyasa Putra, </w:t>
      </w:r>
      <w:r w:rsidR="00567E58" w:rsidRPr="00232943">
        <w:rPr>
          <w:rFonts w:ascii="Times New Roman" w:hAnsi="Times New Roman" w:cs="Times New Roman"/>
          <w:i/>
          <w:sz w:val="24"/>
          <w:szCs w:val="24"/>
        </w:rPr>
        <w:t>Hukum Sebagai Suatu Sistem</w:t>
      </w:r>
      <w:r w:rsidR="00567E58" w:rsidRPr="00232943">
        <w:rPr>
          <w:rFonts w:ascii="Times New Roman" w:hAnsi="Times New Roman" w:cs="Times New Roman"/>
          <w:sz w:val="24"/>
          <w:szCs w:val="24"/>
        </w:rPr>
        <w:t>, Mandar Maju, Bandung, 2003.</w:t>
      </w:r>
    </w:p>
    <w:p w:rsidR="00175740" w:rsidRPr="00232943" w:rsidRDefault="00175740"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Lilik Mulyadi, </w:t>
      </w:r>
      <w:r w:rsidRPr="00232943">
        <w:rPr>
          <w:rFonts w:ascii="Times New Roman" w:hAnsi="Times New Roman" w:cs="Times New Roman"/>
          <w:i/>
          <w:sz w:val="24"/>
          <w:szCs w:val="24"/>
        </w:rPr>
        <w:t>Hukum Acara Pidana Suatu Tinjauan Khusus Terhadap Surat Dakwaan, Eksepsi, dan Putusan Peradilan</w:t>
      </w:r>
      <w:r w:rsidRPr="00232943">
        <w:rPr>
          <w:rFonts w:ascii="Times New Roman" w:hAnsi="Times New Roman" w:cs="Times New Roman"/>
          <w:sz w:val="24"/>
          <w:szCs w:val="24"/>
        </w:rPr>
        <w:t>, Citra Aditya Bakti, Bandung, 1996.</w:t>
      </w:r>
    </w:p>
    <w:p w:rsidR="00F326AD" w:rsidRPr="00232943" w:rsidRDefault="00175740"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w:t>
      </w:r>
      <w:r w:rsidR="00F326AD" w:rsidRPr="00232943">
        <w:rPr>
          <w:rFonts w:ascii="Times New Roman" w:hAnsi="Times New Roman" w:cs="Times New Roman"/>
          <w:sz w:val="24"/>
          <w:szCs w:val="24"/>
        </w:rPr>
        <w:t xml:space="preserve">, </w:t>
      </w:r>
      <w:r w:rsidR="00F326AD" w:rsidRPr="00232943">
        <w:rPr>
          <w:rFonts w:ascii="Times New Roman" w:hAnsi="Times New Roman" w:cs="Times New Roman"/>
          <w:i/>
          <w:sz w:val="24"/>
          <w:szCs w:val="24"/>
        </w:rPr>
        <w:t>Kapita Selekta Hukum Pidana, Kriminologi dan Victimologi</w:t>
      </w:r>
      <w:r w:rsidR="00F326AD" w:rsidRPr="00232943">
        <w:rPr>
          <w:rFonts w:ascii="Times New Roman" w:hAnsi="Times New Roman" w:cs="Times New Roman"/>
          <w:sz w:val="24"/>
          <w:szCs w:val="24"/>
        </w:rPr>
        <w:t>, Djambatan, Jakarta, 2007.</w:t>
      </w:r>
    </w:p>
    <w:p w:rsidR="0086499D" w:rsidRPr="00232943" w:rsidRDefault="0086499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Loebby Loqman</w:t>
      </w:r>
      <w:r w:rsidRPr="00232943">
        <w:rPr>
          <w:rFonts w:ascii="Times New Roman" w:hAnsi="Times New Roman" w:cs="Times New Roman"/>
          <w:i/>
          <w:sz w:val="24"/>
          <w:szCs w:val="24"/>
        </w:rPr>
        <w:t>, Analisis Hukum dan Perundang-undangan Kejahatan Terhadap Keamanan Negara di Indonesia</w:t>
      </w:r>
      <w:r w:rsidRPr="00232943">
        <w:rPr>
          <w:rFonts w:ascii="Times New Roman" w:hAnsi="Times New Roman" w:cs="Times New Roman"/>
          <w:sz w:val="24"/>
          <w:szCs w:val="24"/>
        </w:rPr>
        <w:t>, Universitas Indonesia Press, Jakarta, 1990.</w:t>
      </w:r>
    </w:p>
    <w:p w:rsidR="00DE39E8" w:rsidRPr="00232943" w:rsidRDefault="00DE39E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Moeljatno, </w:t>
      </w:r>
      <w:r w:rsidRPr="00232943">
        <w:rPr>
          <w:rFonts w:ascii="Times New Roman" w:hAnsi="Times New Roman" w:cs="Times New Roman"/>
          <w:i/>
          <w:sz w:val="24"/>
          <w:szCs w:val="24"/>
        </w:rPr>
        <w:t>Asas-Asas Hukum Pidana</w:t>
      </w:r>
      <w:r w:rsidRPr="00232943">
        <w:rPr>
          <w:rFonts w:ascii="Times New Roman" w:hAnsi="Times New Roman" w:cs="Times New Roman"/>
          <w:sz w:val="24"/>
          <w:szCs w:val="24"/>
        </w:rPr>
        <w:t>, Rineka Cipta, Jakarta, 2008.</w:t>
      </w:r>
    </w:p>
    <w:p w:rsidR="00803B89" w:rsidRPr="00232943" w:rsidRDefault="00803B89"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Mochtar Kusumaatmadja, </w:t>
      </w:r>
      <w:r w:rsidRPr="00232943">
        <w:rPr>
          <w:rFonts w:ascii="Times New Roman" w:hAnsi="Times New Roman" w:cs="Times New Roman"/>
          <w:i/>
          <w:sz w:val="24"/>
          <w:szCs w:val="24"/>
        </w:rPr>
        <w:t>Fungsi Hukum dan Perkembangan Hukum Dalam Pembangunan Nasional</w:t>
      </w:r>
      <w:r w:rsidRPr="00232943">
        <w:rPr>
          <w:rFonts w:ascii="Times New Roman" w:hAnsi="Times New Roman" w:cs="Times New Roman"/>
          <w:sz w:val="24"/>
          <w:szCs w:val="24"/>
        </w:rPr>
        <w:t>, Bina Cipta, Bandung, 1976.</w:t>
      </w:r>
    </w:p>
    <w:p w:rsidR="00803B89" w:rsidRPr="00232943" w:rsidRDefault="00803B89"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Konsep-Konsep Hukum Dalam Pembangunan Nasional</w:t>
      </w:r>
      <w:r w:rsidRPr="00232943">
        <w:rPr>
          <w:rFonts w:ascii="Times New Roman" w:hAnsi="Times New Roman" w:cs="Times New Roman"/>
          <w:sz w:val="24"/>
          <w:szCs w:val="24"/>
        </w:rPr>
        <w:t>, Bina Cipta, Bandung,</w:t>
      </w:r>
      <w:r w:rsidRPr="00232943">
        <w:rPr>
          <w:rFonts w:ascii="Times New Roman" w:hAnsi="Times New Roman" w:cs="Times New Roman"/>
          <w:i/>
          <w:sz w:val="24"/>
          <w:szCs w:val="24"/>
        </w:rPr>
        <w:t xml:space="preserve"> </w:t>
      </w:r>
      <w:r w:rsidRPr="00232943">
        <w:rPr>
          <w:rFonts w:ascii="Times New Roman" w:hAnsi="Times New Roman" w:cs="Times New Roman"/>
          <w:sz w:val="24"/>
          <w:szCs w:val="24"/>
        </w:rPr>
        <w:t>2006.</w:t>
      </w:r>
    </w:p>
    <w:p w:rsidR="00B00889" w:rsidRPr="00232943" w:rsidRDefault="00B00889"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Moch. Faisal Salam, </w:t>
      </w:r>
      <w:r w:rsidRPr="00232943">
        <w:rPr>
          <w:rFonts w:ascii="Times New Roman" w:hAnsi="Times New Roman" w:cs="Times New Roman"/>
          <w:i/>
          <w:sz w:val="24"/>
          <w:szCs w:val="24"/>
        </w:rPr>
        <w:t>Motivasi Tindakan Terorisme</w:t>
      </w:r>
      <w:r w:rsidRPr="00232943">
        <w:rPr>
          <w:rFonts w:ascii="Times New Roman" w:hAnsi="Times New Roman" w:cs="Times New Roman"/>
          <w:sz w:val="24"/>
          <w:szCs w:val="24"/>
        </w:rPr>
        <w:t>, Mandar Maju, Bandung, 2005.</w:t>
      </w:r>
    </w:p>
    <w:p w:rsidR="000C4296" w:rsidRPr="00232943" w:rsidRDefault="000C4296"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Moeljatno, </w:t>
      </w:r>
      <w:r w:rsidRPr="00232943">
        <w:rPr>
          <w:rFonts w:ascii="Times New Roman" w:hAnsi="Times New Roman" w:cs="Times New Roman"/>
          <w:i/>
          <w:sz w:val="24"/>
          <w:szCs w:val="24"/>
        </w:rPr>
        <w:t>Asas-Asas Hukum Pidana</w:t>
      </w:r>
      <w:r w:rsidRPr="00232943">
        <w:rPr>
          <w:rFonts w:ascii="Times New Roman" w:hAnsi="Times New Roman" w:cs="Times New Roman"/>
          <w:sz w:val="24"/>
          <w:szCs w:val="24"/>
        </w:rPr>
        <w:t>, Rineka Cipta, Jakarta, 2002.</w:t>
      </w:r>
    </w:p>
    <w:p w:rsidR="003466B5" w:rsidRPr="00232943" w:rsidRDefault="003466B5"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Muhammad A.S. hikam, </w:t>
      </w:r>
      <w:r w:rsidRPr="00232943">
        <w:rPr>
          <w:rFonts w:ascii="Times New Roman" w:hAnsi="Times New Roman" w:cs="Times New Roman"/>
          <w:i/>
          <w:sz w:val="24"/>
          <w:szCs w:val="24"/>
        </w:rPr>
        <w:t>Deradikalisasi: Peran Serta Masyarakat Sipil Indonesia Membendung Radikalisme</w:t>
      </w:r>
      <w:r w:rsidRPr="00232943">
        <w:rPr>
          <w:rFonts w:ascii="Times New Roman" w:hAnsi="Times New Roman" w:cs="Times New Roman"/>
          <w:sz w:val="24"/>
          <w:szCs w:val="24"/>
        </w:rPr>
        <w:t>, Kompas, Jakarta, 2016.</w:t>
      </w:r>
    </w:p>
    <w:p w:rsidR="00944883" w:rsidRPr="00232943" w:rsidRDefault="00944883"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Muhammad Haniff Hassan, </w:t>
      </w:r>
      <w:r w:rsidRPr="00232943">
        <w:rPr>
          <w:rFonts w:ascii="Times New Roman" w:hAnsi="Times New Roman" w:cs="Times New Roman"/>
          <w:i/>
          <w:sz w:val="24"/>
          <w:szCs w:val="24"/>
        </w:rPr>
        <w:t>Bom Bali, Jihad Jenayah</w:t>
      </w:r>
      <w:r w:rsidRPr="00232943">
        <w:rPr>
          <w:rFonts w:ascii="Times New Roman" w:hAnsi="Times New Roman" w:cs="Times New Roman"/>
          <w:sz w:val="24"/>
          <w:szCs w:val="24"/>
        </w:rPr>
        <w:t xml:space="preserve">, Grafindo, Jakarta, </w:t>
      </w:r>
      <w:r w:rsidR="003662BB" w:rsidRPr="00232943">
        <w:rPr>
          <w:rFonts w:ascii="Times New Roman" w:hAnsi="Times New Roman" w:cs="Times New Roman"/>
          <w:sz w:val="24"/>
          <w:szCs w:val="24"/>
        </w:rPr>
        <w:t>2007.</w:t>
      </w:r>
    </w:p>
    <w:p w:rsidR="00DE39E8" w:rsidRPr="00232943" w:rsidRDefault="00DE39E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Muladi, </w:t>
      </w:r>
      <w:r w:rsidRPr="00232943">
        <w:rPr>
          <w:rFonts w:ascii="Times New Roman" w:hAnsi="Times New Roman" w:cs="Times New Roman"/>
          <w:i/>
          <w:sz w:val="24"/>
          <w:szCs w:val="24"/>
        </w:rPr>
        <w:t>Demokrasi Hak Asasi Manusia dan Reformasi Hukum di Indonesia</w:t>
      </w:r>
      <w:r w:rsidRPr="00232943">
        <w:rPr>
          <w:rFonts w:ascii="Times New Roman" w:hAnsi="Times New Roman" w:cs="Times New Roman"/>
          <w:sz w:val="24"/>
          <w:szCs w:val="24"/>
        </w:rPr>
        <w:t>, Habibie Center, Jakarta, 2002.</w:t>
      </w:r>
    </w:p>
    <w:p w:rsidR="00F326AD" w:rsidRPr="00232943" w:rsidRDefault="00F326A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dan Barda Nawawi Arief, </w:t>
      </w:r>
      <w:r w:rsidRPr="00232943">
        <w:rPr>
          <w:rFonts w:ascii="Times New Roman" w:hAnsi="Times New Roman" w:cs="Times New Roman"/>
          <w:i/>
          <w:sz w:val="24"/>
          <w:szCs w:val="24"/>
        </w:rPr>
        <w:t>Teori-Teori dan Kebijakan Pidana</w:t>
      </w:r>
      <w:r w:rsidRPr="00232943">
        <w:rPr>
          <w:rFonts w:ascii="Times New Roman" w:hAnsi="Times New Roman" w:cs="Times New Roman"/>
          <w:sz w:val="24"/>
          <w:szCs w:val="24"/>
        </w:rPr>
        <w:t>, Alumni, Bandung, 1992.</w:t>
      </w:r>
    </w:p>
    <w:p w:rsidR="00F326AD" w:rsidRPr="00232943" w:rsidRDefault="00F326A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Naniek Suparni, </w:t>
      </w:r>
      <w:r w:rsidRPr="00232943">
        <w:rPr>
          <w:rFonts w:ascii="Times New Roman" w:hAnsi="Times New Roman" w:cs="Times New Roman"/>
          <w:i/>
          <w:sz w:val="24"/>
          <w:szCs w:val="24"/>
        </w:rPr>
        <w:t>Eksistensi Pidana Denda Dalam Sistem Pidana dan Pemidanaan</w:t>
      </w:r>
      <w:r w:rsidRPr="00232943">
        <w:rPr>
          <w:rFonts w:ascii="Times New Roman" w:hAnsi="Times New Roman" w:cs="Times New Roman"/>
          <w:sz w:val="24"/>
          <w:szCs w:val="24"/>
        </w:rPr>
        <w:t>, Sinar Grafika, Jakarta, 1996.</w:t>
      </w:r>
    </w:p>
    <w:p w:rsidR="002D4D58" w:rsidRPr="00232943" w:rsidRDefault="002D4D5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Nasir Abas, </w:t>
      </w:r>
      <w:r w:rsidRPr="00232943">
        <w:rPr>
          <w:rFonts w:ascii="Times New Roman" w:hAnsi="Times New Roman" w:cs="Times New Roman"/>
          <w:i/>
          <w:sz w:val="24"/>
          <w:szCs w:val="24"/>
        </w:rPr>
        <w:t>Membongkar Jemaah Islamiyyah, Pengakuan Mantan Anggota JI</w:t>
      </w:r>
      <w:r w:rsidRPr="00232943">
        <w:rPr>
          <w:rFonts w:ascii="Times New Roman" w:hAnsi="Times New Roman" w:cs="Times New Roman"/>
          <w:sz w:val="24"/>
          <w:szCs w:val="24"/>
        </w:rPr>
        <w:t xml:space="preserve">, </w:t>
      </w:r>
      <w:r w:rsidR="00D71E2B" w:rsidRPr="00232943">
        <w:rPr>
          <w:rFonts w:ascii="Times New Roman" w:hAnsi="Times New Roman" w:cs="Times New Roman"/>
          <w:sz w:val="24"/>
          <w:szCs w:val="24"/>
        </w:rPr>
        <w:t>Grafindo, Jakarta, 2005.</w:t>
      </w:r>
    </w:p>
    <w:p w:rsidR="00FC3CCB" w:rsidRPr="00232943" w:rsidRDefault="00FC3CCB"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Memberantas Terorisme, Memburu Noordin M. Top</w:t>
      </w:r>
      <w:r w:rsidRPr="00232943">
        <w:rPr>
          <w:rFonts w:ascii="Times New Roman" w:hAnsi="Times New Roman" w:cs="Times New Roman"/>
          <w:sz w:val="24"/>
          <w:szCs w:val="24"/>
        </w:rPr>
        <w:t>, Grafindo, Jakarta, 2009.</w:t>
      </w:r>
    </w:p>
    <w:p w:rsidR="00C23D0A" w:rsidRPr="00232943" w:rsidRDefault="00BB2155"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Nugroho., AS, </w:t>
      </w:r>
      <w:r w:rsidRPr="00232943">
        <w:rPr>
          <w:rFonts w:ascii="Times New Roman" w:hAnsi="Times New Roman" w:cs="Times New Roman"/>
          <w:i/>
          <w:sz w:val="24"/>
          <w:szCs w:val="24"/>
        </w:rPr>
        <w:t>Misteri Noordin M. Top dan Jaringan Terorisme di Indonesia</w:t>
      </w:r>
      <w:r w:rsidRPr="00232943">
        <w:rPr>
          <w:rFonts w:ascii="Times New Roman" w:hAnsi="Times New Roman" w:cs="Times New Roman"/>
          <w:sz w:val="24"/>
          <w:szCs w:val="24"/>
        </w:rPr>
        <w:t xml:space="preserve">, Pustaka Timur, </w:t>
      </w:r>
      <w:r w:rsidR="00371517" w:rsidRPr="00232943">
        <w:rPr>
          <w:rFonts w:ascii="Times New Roman" w:hAnsi="Times New Roman" w:cs="Times New Roman"/>
          <w:sz w:val="24"/>
          <w:szCs w:val="24"/>
        </w:rPr>
        <w:t>Yogyakarta, 2009.</w:t>
      </w:r>
    </w:p>
    <w:p w:rsidR="0069680D" w:rsidRPr="00232943" w:rsidRDefault="0069680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Parman Soeparman, </w:t>
      </w:r>
      <w:r w:rsidRPr="00232943">
        <w:rPr>
          <w:rFonts w:ascii="Times New Roman" w:hAnsi="Times New Roman" w:cs="Times New Roman"/>
          <w:i/>
          <w:sz w:val="24"/>
          <w:szCs w:val="24"/>
        </w:rPr>
        <w:t>Pengaturan Hak Mengajukan Upaya Hukum Peninjauan Kembali Dalam Perkara Pidana Bagi Korban Kejahatan</w:t>
      </w:r>
      <w:r w:rsidRPr="00232943">
        <w:rPr>
          <w:rFonts w:ascii="Times New Roman" w:hAnsi="Times New Roman" w:cs="Times New Roman"/>
          <w:sz w:val="24"/>
          <w:szCs w:val="24"/>
        </w:rPr>
        <w:t>, Rafika Aditama, Bandung, 2009.</w:t>
      </w:r>
    </w:p>
    <w:p w:rsidR="00F032AC" w:rsidRDefault="00C23D0A"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Paul R. Viotti dan Mark V. Kauppi, </w:t>
      </w:r>
      <w:r w:rsidRPr="00232943">
        <w:rPr>
          <w:rFonts w:ascii="Times New Roman" w:hAnsi="Times New Roman" w:cs="Times New Roman"/>
          <w:i/>
          <w:sz w:val="24"/>
          <w:szCs w:val="24"/>
        </w:rPr>
        <w:t>International Relations and World Politics: Security, Economy, Identity</w:t>
      </w:r>
      <w:r w:rsidRPr="00232943">
        <w:rPr>
          <w:rFonts w:ascii="Times New Roman" w:hAnsi="Times New Roman" w:cs="Times New Roman"/>
          <w:sz w:val="24"/>
          <w:szCs w:val="24"/>
        </w:rPr>
        <w:t>, Second Edition, Prentice Hall, New Jersey, 2001.</w:t>
      </w:r>
    </w:p>
    <w:p w:rsidR="00BB2155" w:rsidRPr="00232943" w:rsidRDefault="00F032AC" w:rsidP="00D56333">
      <w:pPr>
        <w:pStyle w:val="ListParagraph"/>
        <w:spacing w:after="120" w:line="240" w:lineRule="auto"/>
        <w:ind w:left="1134" w:hanging="709"/>
        <w:contextualSpacing w:val="0"/>
        <w:jc w:val="both"/>
        <w:rPr>
          <w:rFonts w:ascii="Times New Roman" w:hAnsi="Times New Roman" w:cs="Times New Roman"/>
          <w:sz w:val="24"/>
          <w:szCs w:val="24"/>
        </w:rPr>
      </w:pPr>
      <w:r w:rsidRPr="00F032AC">
        <w:rPr>
          <w:rFonts w:ascii="Times New Roman" w:eastAsia="Times New Roman" w:hAnsi="Times New Roman" w:cs="Times New Roman"/>
          <w:sz w:val="24"/>
          <w:szCs w:val="24"/>
          <w:lang w:eastAsia="id-ID"/>
        </w:rPr>
        <w:t xml:space="preserve">Peter Mahmud Marzuki, </w:t>
      </w:r>
      <w:r w:rsidRPr="00F032AC">
        <w:rPr>
          <w:rFonts w:ascii="Times New Roman" w:eastAsia="Times New Roman" w:hAnsi="Times New Roman" w:cs="Times New Roman"/>
          <w:i/>
          <w:sz w:val="24"/>
          <w:szCs w:val="24"/>
          <w:lang w:eastAsia="id-ID"/>
        </w:rPr>
        <w:t>Penelitian Hukum</w:t>
      </w:r>
      <w:r w:rsidRPr="00F032AC">
        <w:rPr>
          <w:rFonts w:ascii="Times New Roman" w:eastAsia="Times New Roman" w:hAnsi="Times New Roman" w:cs="Times New Roman"/>
          <w:sz w:val="24"/>
          <w:szCs w:val="24"/>
          <w:lang w:eastAsia="id-ID"/>
        </w:rPr>
        <w:t>, Kencana, Jakarta, 2005.</w:t>
      </w:r>
      <w:r w:rsidR="00BB2155" w:rsidRPr="00232943">
        <w:rPr>
          <w:rFonts w:ascii="Times New Roman" w:hAnsi="Times New Roman" w:cs="Times New Roman"/>
          <w:sz w:val="24"/>
          <w:szCs w:val="24"/>
        </w:rPr>
        <w:t xml:space="preserve"> </w:t>
      </w:r>
    </w:p>
    <w:p w:rsidR="008E1AB8" w:rsidRPr="00232943" w:rsidRDefault="008E1AB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Petrus Reinhard Golose, </w:t>
      </w:r>
      <w:r w:rsidRPr="00232943">
        <w:rPr>
          <w:rFonts w:ascii="Times New Roman" w:hAnsi="Times New Roman" w:cs="Times New Roman"/>
          <w:i/>
          <w:sz w:val="24"/>
          <w:szCs w:val="24"/>
        </w:rPr>
        <w:t>Deradikalisasi Terorisme, Humanis, Soul Approach, dan Menyentyh Akar Rumput</w:t>
      </w:r>
      <w:r w:rsidRPr="00232943">
        <w:rPr>
          <w:rFonts w:ascii="Times New Roman" w:hAnsi="Times New Roman" w:cs="Times New Roman"/>
          <w:sz w:val="24"/>
          <w:szCs w:val="24"/>
        </w:rPr>
        <w:t>, Yayasan Pengembangan Kajian Ilmu Kepolisian, Jakarta, 2009.</w:t>
      </w:r>
    </w:p>
    <w:p w:rsidR="0086499D" w:rsidRPr="00232943" w:rsidRDefault="0086499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Romli Atmasasmita, </w:t>
      </w:r>
      <w:r w:rsidRPr="00232943">
        <w:rPr>
          <w:rFonts w:ascii="Times New Roman" w:hAnsi="Times New Roman" w:cs="Times New Roman"/>
          <w:i/>
          <w:sz w:val="24"/>
          <w:szCs w:val="24"/>
        </w:rPr>
        <w:t>Pengantar Hukum Pidana Internasional</w:t>
      </w:r>
      <w:r w:rsidRPr="00232943">
        <w:rPr>
          <w:rFonts w:ascii="Times New Roman" w:hAnsi="Times New Roman" w:cs="Times New Roman"/>
          <w:sz w:val="24"/>
          <w:szCs w:val="24"/>
        </w:rPr>
        <w:t>, Rafika Aditama, Bandung, 2000.</w:t>
      </w:r>
    </w:p>
    <w:p w:rsidR="00803B89" w:rsidRPr="00232943" w:rsidRDefault="0086499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w:t>
      </w:r>
      <w:r w:rsidR="00803B89" w:rsidRPr="00232943">
        <w:rPr>
          <w:rFonts w:ascii="Times New Roman" w:hAnsi="Times New Roman" w:cs="Times New Roman"/>
          <w:sz w:val="24"/>
          <w:szCs w:val="24"/>
        </w:rPr>
        <w:t xml:space="preserve">, </w:t>
      </w:r>
      <w:r w:rsidR="00803B89" w:rsidRPr="00232943">
        <w:rPr>
          <w:rFonts w:ascii="Times New Roman" w:hAnsi="Times New Roman" w:cs="Times New Roman"/>
          <w:i/>
          <w:sz w:val="24"/>
          <w:szCs w:val="24"/>
        </w:rPr>
        <w:t>Teori Hukum Integratif: Rekonstruksi Terhadap Teori Hukum Pembangunan dan Teori Hukum Progresif</w:t>
      </w:r>
      <w:r w:rsidR="00803B89" w:rsidRPr="00232943">
        <w:rPr>
          <w:rFonts w:ascii="Times New Roman" w:hAnsi="Times New Roman" w:cs="Times New Roman"/>
          <w:sz w:val="24"/>
          <w:szCs w:val="24"/>
        </w:rPr>
        <w:t>, Genta Publishing, Yogyakarta, 2012.</w:t>
      </w:r>
    </w:p>
    <w:p w:rsidR="00476925" w:rsidRDefault="00476925"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Ron</w:t>
      </w:r>
      <w:r w:rsidR="00F032AC">
        <w:rPr>
          <w:rFonts w:ascii="Times New Roman" w:hAnsi="Times New Roman" w:cs="Times New Roman"/>
          <w:sz w:val="24"/>
          <w:szCs w:val="24"/>
        </w:rPr>
        <w:t>n</w:t>
      </w:r>
      <w:r w:rsidRPr="00232943">
        <w:rPr>
          <w:rFonts w:ascii="Times New Roman" w:hAnsi="Times New Roman" w:cs="Times New Roman"/>
          <w:sz w:val="24"/>
          <w:szCs w:val="24"/>
        </w:rPr>
        <w:t xml:space="preserve">y Hanityo Soemitro, </w:t>
      </w:r>
      <w:r w:rsidRPr="00232943">
        <w:rPr>
          <w:rFonts w:ascii="Times New Roman" w:hAnsi="Times New Roman" w:cs="Times New Roman"/>
          <w:i/>
          <w:sz w:val="24"/>
          <w:szCs w:val="24"/>
        </w:rPr>
        <w:t>Metodologi Penelitian Hukum dan Jurimetri</w:t>
      </w:r>
      <w:r w:rsidRPr="00232943">
        <w:rPr>
          <w:rFonts w:ascii="Times New Roman" w:hAnsi="Times New Roman" w:cs="Times New Roman"/>
          <w:sz w:val="24"/>
          <w:szCs w:val="24"/>
        </w:rPr>
        <w:t>, Ghalia Indonesia, Jakarta, 1990.</w:t>
      </w:r>
    </w:p>
    <w:p w:rsidR="00362CF4" w:rsidRPr="00362CF4" w:rsidRDefault="00362CF4" w:rsidP="00D56333">
      <w:pPr>
        <w:pStyle w:val="ListParagraph"/>
        <w:spacing w:after="120" w:line="240" w:lineRule="auto"/>
        <w:ind w:left="1134" w:hanging="709"/>
        <w:contextualSpacing w:val="0"/>
        <w:jc w:val="both"/>
        <w:rPr>
          <w:rFonts w:ascii="Times New Roman" w:hAnsi="Times New Roman" w:cs="Times New Roman"/>
          <w:sz w:val="30"/>
          <w:szCs w:val="30"/>
        </w:rPr>
      </w:pPr>
      <w:r w:rsidRPr="00362CF4">
        <w:rPr>
          <w:rFonts w:ascii="Times New Roman" w:hAnsi="Times New Roman" w:cs="Times New Roman"/>
          <w:sz w:val="24"/>
          <w:szCs w:val="24"/>
        </w:rPr>
        <w:t xml:space="preserve">Rubiadi, A., </w:t>
      </w:r>
      <w:r w:rsidRPr="00362CF4">
        <w:rPr>
          <w:rFonts w:ascii="Times New Roman" w:hAnsi="Times New Roman" w:cs="Times New Roman"/>
          <w:i/>
          <w:iCs/>
          <w:sz w:val="24"/>
          <w:szCs w:val="24"/>
        </w:rPr>
        <w:t>Radikalisme Islam,</w:t>
      </w:r>
      <w:r w:rsidRPr="00362CF4">
        <w:rPr>
          <w:rFonts w:ascii="Times New Roman" w:hAnsi="Times New Roman" w:cs="Times New Roman"/>
          <w:sz w:val="24"/>
          <w:szCs w:val="24"/>
        </w:rPr>
        <w:t xml:space="preserve"> </w:t>
      </w:r>
      <w:r w:rsidRPr="00362CF4">
        <w:rPr>
          <w:rFonts w:ascii="Times New Roman" w:hAnsi="Times New Roman" w:cs="Times New Roman"/>
          <w:i/>
          <w:iCs/>
          <w:sz w:val="24"/>
          <w:szCs w:val="24"/>
        </w:rPr>
        <w:t>Nahdatul Ulama Masa Depan Moderatisme Islam di Indonesia</w:t>
      </w:r>
      <w:r w:rsidRPr="00362CF4">
        <w:rPr>
          <w:rFonts w:ascii="Times New Roman" w:hAnsi="Times New Roman" w:cs="Times New Roman"/>
          <w:sz w:val="24"/>
          <w:szCs w:val="24"/>
        </w:rPr>
        <w:t>, Logung Pustaka, Yogyakarta, 2007.</w:t>
      </w:r>
    </w:p>
    <w:p w:rsidR="00DE39E8" w:rsidRPr="00232943" w:rsidRDefault="00DE39E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Ruth Madya Dyah, </w:t>
      </w:r>
      <w:r w:rsidRPr="00232943">
        <w:rPr>
          <w:rFonts w:ascii="Times New Roman" w:hAnsi="Times New Roman" w:cs="Times New Roman"/>
          <w:i/>
          <w:sz w:val="24"/>
          <w:szCs w:val="24"/>
        </w:rPr>
        <w:t>Terorisme: Kapankah Usai (Rekomendasi dan Catatan Kritis Untuk UU Pemberantasan Tindak Pidana Terorisme)</w:t>
      </w:r>
      <w:r w:rsidRPr="00232943">
        <w:rPr>
          <w:rFonts w:ascii="Times New Roman" w:hAnsi="Times New Roman" w:cs="Times New Roman"/>
          <w:sz w:val="24"/>
          <w:szCs w:val="24"/>
        </w:rPr>
        <w:t>, Lazuardi Birru, Jakarta, 2011.</w:t>
      </w:r>
    </w:p>
    <w:p w:rsidR="00567E58" w:rsidRPr="00232943" w:rsidRDefault="00567E5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Satjipto Rahardjo, </w:t>
      </w:r>
      <w:r w:rsidRPr="00232943">
        <w:rPr>
          <w:rFonts w:ascii="Times New Roman" w:hAnsi="Times New Roman" w:cs="Times New Roman"/>
          <w:i/>
          <w:sz w:val="24"/>
          <w:szCs w:val="24"/>
        </w:rPr>
        <w:t>Ilmu Hukum</w:t>
      </w:r>
      <w:r w:rsidRPr="00232943">
        <w:rPr>
          <w:rFonts w:ascii="Times New Roman" w:hAnsi="Times New Roman" w:cs="Times New Roman"/>
          <w:sz w:val="24"/>
          <w:szCs w:val="24"/>
        </w:rPr>
        <w:t>, Citra Aditya Bakti Bandung, 2006.</w:t>
      </w:r>
    </w:p>
    <w:p w:rsidR="00555F23" w:rsidRPr="00232943" w:rsidRDefault="00555F23"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Shidarta, </w:t>
      </w:r>
      <w:r w:rsidRPr="00232943">
        <w:rPr>
          <w:rFonts w:ascii="Times New Roman" w:hAnsi="Times New Roman" w:cs="Times New Roman"/>
          <w:i/>
          <w:sz w:val="24"/>
          <w:szCs w:val="24"/>
        </w:rPr>
        <w:t>Moralitas Profesi Hukum: Suatu Tawaran Kerangka Berpikir</w:t>
      </w:r>
      <w:r w:rsidRPr="00232943">
        <w:rPr>
          <w:rFonts w:ascii="Times New Roman" w:hAnsi="Times New Roman" w:cs="Times New Roman"/>
          <w:sz w:val="24"/>
          <w:szCs w:val="24"/>
        </w:rPr>
        <w:t>, Rafika Aditama, Bandung, 2006.</w:t>
      </w:r>
    </w:p>
    <w:p w:rsidR="003B485F" w:rsidRPr="00232943" w:rsidRDefault="003B485F"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Karakteristik Penalaran Hukum Dalam Konteks Ke-Indonesiaan</w:t>
      </w:r>
      <w:r w:rsidRPr="00232943">
        <w:rPr>
          <w:rFonts w:ascii="Times New Roman" w:hAnsi="Times New Roman" w:cs="Times New Roman"/>
          <w:sz w:val="24"/>
          <w:szCs w:val="24"/>
        </w:rPr>
        <w:t>, Utomo, Jakarta, 2006.</w:t>
      </w:r>
    </w:p>
    <w:p w:rsidR="0086499D" w:rsidRPr="00232943" w:rsidRDefault="0086499D" w:rsidP="0086499D">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Sholehuddin, M., </w:t>
      </w:r>
      <w:r w:rsidRPr="00232943">
        <w:rPr>
          <w:rFonts w:ascii="Times New Roman" w:hAnsi="Times New Roman" w:cs="Times New Roman"/>
          <w:i/>
          <w:sz w:val="24"/>
          <w:szCs w:val="24"/>
        </w:rPr>
        <w:t>Sistem Sanksi Dalam Hukum Pidana, Ide Dasar Double Track System dan Implementasinya</w:t>
      </w:r>
      <w:r w:rsidRPr="00232943">
        <w:rPr>
          <w:rFonts w:ascii="Times New Roman" w:hAnsi="Times New Roman" w:cs="Times New Roman"/>
          <w:sz w:val="24"/>
          <w:szCs w:val="24"/>
        </w:rPr>
        <w:t>, RajaGrafindo Persada, Jakarta, 2007.</w:t>
      </w:r>
    </w:p>
    <w:p w:rsidR="00DD0C3B" w:rsidRPr="00232943" w:rsidRDefault="00DD0C3B" w:rsidP="0086499D">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Sudarto, </w:t>
      </w:r>
      <w:r w:rsidRPr="00232943">
        <w:rPr>
          <w:rFonts w:ascii="Times New Roman" w:hAnsi="Times New Roman" w:cs="Times New Roman"/>
          <w:i/>
          <w:sz w:val="24"/>
          <w:szCs w:val="24"/>
        </w:rPr>
        <w:t>Hukum dan Hukum Pidana</w:t>
      </w:r>
      <w:r w:rsidRPr="00232943">
        <w:rPr>
          <w:rFonts w:ascii="Times New Roman" w:hAnsi="Times New Roman" w:cs="Times New Roman"/>
          <w:sz w:val="24"/>
          <w:szCs w:val="24"/>
        </w:rPr>
        <w:t>, Alumni, Bandung, 1981.</w:t>
      </w:r>
    </w:p>
    <w:p w:rsidR="000C4296" w:rsidRPr="00232943" w:rsidRDefault="00DD0C3B"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w:t>
      </w:r>
      <w:r w:rsidR="000C4296" w:rsidRPr="00232943">
        <w:rPr>
          <w:rFonts w:ascii="Times New Roman" w:hAnsi="Times New Roman" w:cs="Times New Roman"/>
          <w:sz w:val="24"/>
          <w:szCs w:val="24"/>
        </w:rPr>
        <w:t xml:space="preserve">, </w:t>
      </w:r>
      <w:r w:rsidR="000C4296" w:rsidRPr="00232943">
        <w:rPr>
          <w:rFonts w:ascii="Times New Roman" w:hAnsi="Times New Roman" w:cs="Times New Roman"/>
          <w:i/>
          <w:sz w:val="24"/>
          <w:szCs w:val="24"/>
        </w:rPr>
        <w:t>Hukum Pidana I</w:t>
      </w:r>
      <w:r w:rsidR="000C4296" w:rsidRPr="00232943">
        <w:rPr>
          <w:rFonts w:ascii="Times New Roman" w:hAnsi="Times New Roman" w:cs="Times New Roman"/>
          <w:sz w:val="24"/>
          <w:szCs w:val="24"/>
        </w:rPr>
        <w:t>, Badan Penerbit Universitas Diponegoro, Semarang, 1990.</w:t>
      </w:r>
    </w:p>
    <w:p w:rsidR="0086499D" w:rsidRPr="00232943" w:rsidRDefault="0086499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Sudikno Mertokusumo, </w:t>
      </w:r>
      <w:r w:rsidRPr="00232943">
        <w:rPr>
          <w:rFonts w:ascii="Times New Roman" w:hAnsi="Times New Roman" w:cs="Times New Roman"/>
          <w:i/>
          <w:sz w:val="24"/>
          <w:szCs w:val="24"/>
        </w:rPr>
        <w:t>Mengenal Hukum, Suatu Pengantar</w:t>
      </w:r>
      <w:r w:rsidRPr="00232943">
        <w:rPr>
          <w:rFonts w:ascii="Times New Roman" w:hAnsi="Times New Roman" w:cs="Times New Roman"/>
          <w:sz w:val="24"/>
          <w:szCs w:val="24"/>
        </w:rPr>
        <w:t>, Liberty, Yogyakarta, 1996;</w:t>
      </w:r>
    </w:p>
    <w:p w:rsidR="008E1AB8" w:rsidRPr="00232943" w:rsidRDefault="008E1AB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Soedjono, </w:t>
      </w:r>
      <w:r w:rsidRPr="00232943">
        <w:rPr>
          <w:rFonts w:ascii="Times New Roman" w:hAnsi="Times New Roman" w:cs="Times New Roman"/>
          <w:i/>
          <w:sz w:val="24"/>
          <w:szCs w:val="24"/>
        </w:rPr>
        <w:t>Penganggulangan Kejahatan</w:t>
      </w:r>
      <w:r w:rsidRPr="00232943">
        <w:rPr>
          <w:rFonts w:ascii="Times New Roman" w:hAnsi="Times New Roman" w:cs="Times New Roman"/>
          <w:sz w:val="24"/>
          <w:szCs w:val="24"/>
        </w:rPr>
        <w:t>, Alumni, Bandung, 1983.</w:t>
      </w:r>
    </w:p>
    <w:p w:rsidR="005162C2" w:rsidRDefault="005162C2"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Soerjono Seokanto, </w:t>
      </w:r>
      <w:r w:rsidRPr="00232943">
        <w:rPr>
          <w:rFonts w:ascii="Times New Roman" w:hAnsi="Times New Roman" w:cs="Times New Roman"/>
          <w:i/>
          <w:sz w:val="24"/>
          <w:szCs w:val="24"/>
        </w:rPr>
        <w:t>Pokok-Pokok Sosiologi Hukum</w:t>
      </w:r>
      <w:r w:rsidRPr="00232943">
        <w:rPr>
          <w:rFonts w:ascii="Times New Roman" w:hAnsi="Times New Roman" w:cs="Times New Roman"/>
          <w:sz w:val="24"/>
          <w:szCs w:val="24"/>
        </w:rPr>
        <w:t>, RajaGrafindo Persada, Jakarta, 2003.</w:t>
      </w:r>
    </w:p>
    <w:p w:rsidR="00B47E8E" w:rsidRDefault="00B47E8E" w:rsidP="00D56333">
      <w:pPr>
        <w:pStyle w:val="ListParagraph"/>
        <w:spacing w:after="120" w:line="240" w:lineRule="auto"/>
        <w:ind w:left="1134" w:hanging="709"/>
        <w:contextualSpacing w:val="0"/>
        <w:jc w:val="both"/>
        <w:rPr>
          <w:rFonts w:ascii="Times New Roman" w:hAnsi="Times New Roman" w:cs="Times New Roman"/>
          <w:sz w:val="24"/>
          <w:szCs w:val="28"/>
        </w:rPr>
      </w:pPr>
      <w:r w:rsidRPr="00B47E8E">
        <w:rPr>
          <w:rFonts w:ascii="Times New Roman" w:hAnsi="Times New Roman" w:cs="Times New Roman"/>
          <w:sz w:val="24"/>
          <w:szCs w:val="28"/>
        </w:rPr>
        <w:t xml:space="preserve">Soerjono Soekanto, </w:t>
      </w:r>
      <w:r w:rsidRPr="00B47E8E">
        <w:rPr>
          <w:rFonts w:ascii="Times New Roman" w:hAnsi="Times New Roman" w:cs="Times New Roman"/>
          <w:i/>
          <w:sz w:val="24"/>
          <w:szCs w:val="28"/>
        </w:rPr>
        <w:t>Pengantar Penelitian Hukum</w:t>
      </w:r>
      <w:r w:rsidRPr="00B47E8E">
        <w:rPr>
          <w:rFonts w:ascii="Times New Roman" w:hAnsi="Times New Roman" w:cs="Times New Roman"/>
          <w:sz w:val="24"/>
          <w:szCs w:val="28"/>
        </w:rPr>
        <w:t>, UI Press, Jakarta, 2005.</w:t>
      </w:r>
    </w:p>
    <w:p w:rsidR="009863C5" w:rsidRPr="009863C5" w:rsidRDefault="009863C5" w:rsidP="00D56333">
      <w:pPr>
        <w:pStyle w:val="ListParagraph"/>
        <w:spacing w:after="120" w:line="240" w:lineRule="auto"/>
        <w:ind w:left="1134" w:hanging="709"/>
        <w:contextualSpacing w:val="0"/>
        <w:jc w:val="both"/>
        <w:rPr>
          <w:rFonts w:ascii="Times New Roman" w:hAnsi="Times New Roman" w:cs="Times New Roman"/>
          <w:sz w:val="24"/>
          <w:szCs w:val="24"/>
        </w:rPr>
      </w:pPr>
      <w:r w:rsidRPr="009863C5">
        <w:rPr>
          <w:rFonts w:ascii="Times New Roman" w:hAnsi="Times New Roman" w:cs="Times New Roman"/>
          <w:sz w:val="24"/>
          <w:szCs w:val="24"/>
        </w:rPr>
        <w:t xml:space="preserve">Sugito, A.T., dkk, </w:t>
      </w:r>
      <w:r w:rsidRPr="009863C5">
        <w:rPr>
          <w:rFonts w:ascii="Times New Roman" w:hAnsi="Times New Roman" w:cs="Times New Roman"/>
          <w:i/>
          <w:iCs/>
          <w:sz w:val="24"/>
          <w:szCs w:val="24"/>
        </w:rPr>
        <w:t>Pendidikan Pancasila</w:t>
      </w:r>
      <w:r w:rsidRPr="009863C5">
        <w:rPr>
          <w:rFonts w:ascii="Times New Roman" w:hAnsi="Times New Roman" w:cs="Times New Roman"/>
          <w:sz w:val="24"/>
          <w:szCs w:val="24"/>
        </w:rPr>
        <w:t>, Unnes Press, Semarang, 2008</w:t>
      </w:r>
      <w:r w:rsidRPr="009863C5">
        <w:rPr>
          <w:rFonts w:ascii="Times New Roman" w:hAnsi="Times New Roman" w:cs="Times New Roman"/>
          <w:sz w:val="24"/>
          <w:szCs w:val="24"/>
        </w:rPr>
        <w:t>.</w:t>
      </w:r>
    </w:p>
    <w:p w:rsidR="00DE39E8" w:rsidRPr="00232943" w:rsidRDefault="00DE39E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Thomas Santoso, </w:t>
      </w:r>
      <w:r w:rsidRPr="00232943">
        <w:rPr>
          <w:rFonts w:ascii="Times New Roman" w:hAnsi="Times New Roman" w:cs="Times New Roman"/>
          <w:i/>
          <w:sz w:val="24"/>
          <w:szCs w:val="24"/>
        </w:rPr>
        <w:t>Teori-Teori Kekerasan</w:t>
      </w:r>
      <w:r w:rsidRPr="00232943">
        <w:rPr>
          <w:rFonts w:ascii="Times New Roman" w:hAnsi="Times New Roman" w:cs="Times New Roman"/>
          <w:sz w:val="24"/>
          <w:szCs w:val="24"/>
        </w:rPr>
        <w:t>, Jakarta, Ghalia Indonesia, 2002.</w:t>
      </w:r>
    </w:p>
    <w:p w:rsidR="000536E3" w:rsidRPr="00232943" w:rsidRDefault="000536E3"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Todung Mulya Lubis, </w:t>
      </w:r>
      <w:r w:rsidRPr="00232943">
        <w:rPr>
          <w:rFonts w:ascii="Times New Roman" w:hAnsi="Times New Roman" w:cs="Times New Roman"/>
          <w:i/>
          <w:sz w:val="24"/>
          <w:szCs w:val="24"/>
        </w:rPr>
        <w:t>Jalan Panjang Hak Asasi Manusia</w:t>
      </w:r>
      <w:r w:rsidRPr="00232943">
        <w:rPr>
          <w:rFonts w:ascii="Times New Roman" w:hAnsi="Times New Roman" w:cs="Times New Roman"/>
          <w:sz w:val="24"/>
          <w:szCs w:val="24"/>
        </w:rPr>
        <w:t>, Gramedia Pustaka Utama, Jakarta, 2005.</w:t>
      </w:r>
    </w:p>
    <w:p w:rsidR="00F326AD" w:rsidRPr="00232943" w:rsidRDefault="00F326A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Tongat, </w:t>
      </w:r>
      <w:r w:rsidRPr="00232943">
        <w:rPr>
          <w:rFonts w:ascii="Times New Roman" w:hAnsi="Times New Roman" w:cs="Times New Roman"/>
          <w:i/>
          <w:sz w:val="24"/>
          <w:szCs w:val="24"/>
        </w:rPr>
        <w:t>Pidana Kerja Sosial Dalam Pembaharuan Hukum Pidana Indonesia</w:t>
      </w:r>
      <w:r w:rsidRPr="00232943">
        <w:rPr>
          <w:rFonts w:ascii="Times New Roman" w:hAnsi="Times New Roman" w:cs="Times New Roman"/>
          <w:sz w:val="24"/>
          <w:szCs w:val="24"/>
        </w:rPr>
        <w:t>, Djambatan, Jakarta, 2002.</w:t>
      </w:r>
    </w:p>
    <w:p w:rsidR="00DB7B91" w:rsidRPr="00232943" w:rsidRDefault="00DB7B91"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Walter Laqueur, </w:t>
      </w:r>
      <w:r w:rsidRPr="00232943">
        <w:rPr>
          <w:rFonts w:ascii="Times New Roman" w:hAnsi="Times New Roman" w:cs="Times New Roman"/>
          <w:i/>
          <w:sz w:val="24"/>
          <w:szCs w:val="24"/>
        </w:rPr>
        <w:t>Origins of Terrorism, Tinjauan Psikologi, Idiologi, Teologi dan Sikap Mental</w:t>
      </w:r>
      <w:r w:rsidRPr="00232943">
        <w:rPr>
          <w:rFonts w:ascii="Times New Roman" w:hAnsi="Times New Roman" w:cs="Times New Roman"/>
          <w:sz w:val="24"/>
          <w:szCs w:val="24"/>
        </w:rPr>
        <w:t xml:space="preserve">, </w:t>
      </w:r>
      <w:r w:rsidR="001813DD" w:rsidRPr="00232943">
        <w:rPr>
          <w:rFonts w:ascii="Times New Roman" w:hAnsi="Times New Roman" w:cs="Times New Roman"/>
          <w:sz w:val="24"/>
          <w:szCs w:val="24"/>
        </w:rPr>
        <w:t>RajaGrafindo Persada, Jakarta, 2002.</w:t>
      </w:r>
    </w:p>
    <w:p w:rsidR="00F326AD" w:rsidRPr="00232943" w:rsidRDefault="00F326AD"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Yesmil Anwar dan Adang, </w:t>
      </w:r>
      <w:r w:rsidRPr="00232943">
        <w:rPr>
          <w:rFonts w:ascii="Times New Roman" w:hAnsi="Times New Roman" w:cs="Times New Roman"/>
          <w:i/>
          <w:sz w:val="24"/>
          <w:szCs w:val="24"/>
        </w:rPr>
        <w:t>Pembaharuan Hukum Pidana</w:t>
      </w:r>
      <w:r w:rsidRPr="00232943">
        <w:rPr>
          <w:rFonts w:ascii="Times New Roman" w:hAnsi="Times New Roman" w:cs="Times New Roman"/>
          <w:sz w:val="24"/>
          <w:szCs w:val="24"/>
        </w:rPr>
        <w:t>, Grasindo, Jakarta, 2008.</w:t>
      </w:r>
    </w:p>
    <w:p w:rsidR="000C4296" w:rsidRPr="00232943" w:rsidRDefault="000C4296" w:rsidP="00D56333">
      <w:pPr>
        <w:pStyle w:val="ListParagraph"/>
        <w:spacing w:after="120" w:line="240" w:lineRule="auto"/>
        <w:ind w:left="1134" w:hanging="709"/>
        <w:contextualSpacing w:val="0"/>
        <w:jc w:val="both"/>
        <w:rPr>
          <w:rFonts w:ascii="Times New Roman" w:hAnsi="Times New Roman" w:cs="Times New Roman"/>
          <w:sz w:val="24"/>
          <w:szCs w:val="24"/>
          <w:lang w:val="en-US"/>
        </w:rPr>
      </w:pPr>
      <w:r w:rsidRPr="00232943">
        <w:rPr>
          <w:rFonts w:ascii="Times New Roman" w:hAnsi="Times New Roman" w:cs="Times New Roman"/>
          <w:sz w:val="24"/>
          <w:szCs w:val="24"/>
        </w:rPr>
        <w:t xml:space="preserve">Zainal Abidin, </w:t>
      </w:r>
      <w:r w:rsidRPr="00232943">
        <w:rPr>
          <w:rFonts w:ascii="Times New Roman" w:hAnsi="Times New Roman" w:cs="Times New Roman"/>
          <w:i/>
          <w:sz w:val="24"/>
          <w:szCs w:val="24"/>
        </w:rPr>
        <w:t>Hukum Pidana I</w:t>
      </w:r>
      <w:r w:rsidRPr="00232943">
        <w:rPr>
          <w:rFonts w:ascii="Times New Roman" w:hAnsi="Times New Roman" w:cs="Times New Roman"/>
          <w:sz w:val="24"/>
          <w:szCs w:val="24"/>
        </w:rPr>
        <w:t>, Sinar Grafika, Jakarta, 2007.</w:t>
      </w:r>
    </w:p>
    <w:p w:rsidR="00C15197" w:rsidRPr="00232943" w:rsidRDefault="00C15197" w:rsidP="00C15197">
      <w:pPr>
        <w:pStyle w:val="ListParagraph"/>
        <w:spacing w:after="120" w:line="240" w:lineRule="auto"/>
        <w:ind w:left="1134" w:hanging="709"/>
        <w:contextualSpacing w:val="0"/>
        <w:jc w:val="both"/>
        <w:rPr>
          <w:rFonts w:ascii="Times New Roman" w:hAnsi="Times New Roman" w:cs="Times New Roman"/>
          <w:sz w:val="24"/>
          <w:szCs w:val="24"/>
        </w:rPr>
      </w:pPr>
    </w:p>
    <w:p w:rsidR="00646D53" w:rsidRPr="00232943" w:rsidRDefault="00646D53" w:rsidP="00D56333">
      <w:pPr>
        <w:pStyle w:val="ListParagraph"/>
        <w:numPr>
          <w:ilvl w:val="0"/>
          <w:numId w:val="5"/>
        </w:numPr>
        <w:spacing w:after="0" w:line="360" w:lineRule="auto"/>
        <w:ind w:left="426" w:hanging="426"/>
        <w:jc w:val="both"/>
        <w:rPr>
          <w:rFonts w:ascii="Times New Roman" w:hAnsi="Times New Roman" w:cs="Times New Roman"/>
          <w:b/>
          <w:sz w:val="24"/>
          <w:szCs w:val="24"/>
        </w:rPr>
      </w:pPr>
      <w:r w:rsidRPr="00232943">
        <w:rPr>
          <w:rFonts w:ascii="Times New Roman" w:hAnsi="Times New Roman" w:cs="Times New Roman"/>
          <w:b/>
          <w:sz w:val="24"/>
          <w:szCs w:val="24"/>
        </w:rPr>
        <w:t>Peraturan Perundang-undangan</w:t>
      </w:r>
    </w:p>
    <w:p w:rsidR="00F76A9A" w:rsidRPr="00232943" w:rsidRDefault="00BD4326" w:rsidP="0085147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Undang-Undang Dasar Tahun 1945</w:t>
      </w:r>
      <w:r w:rsidR="00066C81" w:rsidRPr="00232943">
        <w:rPr>
          <w:rFonts w:ascii="Times New Roman" w:hAnsi="Times New Roman" w:cs="Times New Roman"/>
          <w:sz w:val="24"/>
          <w:szCs w:val="24"/>
        </w:rPr>
        <w:t xml:space="preserve"> Amandemen Keempat</w:t>
      </w:r>
      <w:r w:rsidRPr="00232943">
        <w:rPr>
          <w:rFonts w:ascii="Times New Roman" w:hAnsi="Times New Roman" w:cs="Times New Roman"/>
          <w:sz w:val="24"/>
          <w:szCs w:val="24"/>
        </w:rPr>
        <w:t>.</w:t>
      </w:r>
    </w:p>
    <w:p w:rsidR="00476925" w:rsidRPr="00232943" w:rsidRDefault="005A5A97" w:rsidP="0085147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Kitab Undang-Undang Hukum Pidana.</w:t>
      </w:r>
    </w:p>
    <w:p w:rsidR="006F5182" w:rsidRPr="00232943" w:rsidRDefault="006F5182" w:rsidP="006F5182">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Undang-Undang Nomor 8 Tahun 1981 tentang Kitab Undang-Undang Hukum Acara Pidana (Lembaran Negara Republik Indonesia Tahun 1981 Nomor 76, Tambahan Lembaran Negara Republik Indonesia Nomor 3209).</w:t>
      </w:r>
    </w:p>
    <w:p w:rsidR="006F5182" w:rsidRPr="00232943" w:rsidRDefault="006F5182" w:rsidP="006F5182">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Undang-Undang Nomor </w:t>
      </w:r>
      <w:r w:rsidR="00360BE1" w:rsidRPr="00232943">
        <w:rPr>
          <w:rFonts w:ascii="Times New Roman" w:hAnsi="Times New Roman" w:cs="Times New Roman"/>
          <w:sz w:val="24"/>
          <w:szCs w:val="24"/>
        </w:rPr>
        <w:t>2</w:t>
      </w:r>
      <w:r w:rsidRPr="00232943">
        <w:rPr>
          <w:rFonts w:ascii="Times New Roman" w:hAnsi="Times New Roman" w:cs="Times New Roman"/>
          <w:sz w:val="24"/>
          <w:szCs w:val="24"/>
        </w:rPr>
        <w:t xml:space="preserve"> Tahun </w:t>
      </w:r>
      <w:r w:rsidR="00360BE1" w:rsidRPr="00232943">
        <w:rPr>
          <w:rFonts w:ascii="Times New Roman" w:hAnsi="Times New Roman" w:cs="Times New Roman"/>
          <w:sz w:val="24"/>
          <w:szCs w:val="24"/>
        </w:rPr>
        <w:t>2002</w:t>
      </w:r>
      <w:r w:rsidRPr="00232943">
        <w:rPr>
          <w:rFonts w:ascii="Times New Roman" w:hAnsi="Times New Roman" w:cs="Times New Roman"/>
          <w:sz w:val="24"/>
          <w:szCs w:val="24"/>
        </w:rPr>
        <w:t xml:space="preserve"> tentang </w:t>
      </w:r>
      <w:r w:rsidR="00360BE1" w:rsidRPr="00232943">
        <w:rPr>
          <w:rFonts w:ascii="Times New Roman" w:hAnsi="Times New Roman" w:cs="Times New Roman"/>
          <w:sz w:val="24"/>
          <w:szCs w:val="24"/>
        </w:rPr>
        <w:t xml:space="preserve">Kepolisian Negara Republik Indonesia </w:t>
      </w:r>
      <w:r w:rsidRPr="00232943">
        <w:rPr>
          <w:rFonts w:ascii="Times New Roman" w:hAnsi="Times New Roman" w:cs="Times New Roman"/>
          <w:sz w:val="24"/>
          <w:szCs w:val="24"/>
        </w:rPr>
        <w:t xml:space="preserve">(Lembaran Negara Republik Indonesia Tahun </w:t>
      </w:r>
      <w:r w:rsidR="00360BE1" w:rsidRPr="00232943">
        <w:rPr>
          <w:rFonts w:ascii="Times New Roman" w:hAnsi="Times New Roman" w:cs="Times New Roman"/>
          <w:sz w:val="24"/>
          <w:szCs w:val="24"/>
        </w:rPr>
        <w:t>2002</w:t>
      </w:r>
      <w:r w:rsidRPr="00232943">
        <w:rPr>
          <w:rFonts w:ascii="Times New Roman" w:hAnsi="Times New Roman" w:cs="Times New Roman"/>
          <w:sz w:val="24"/>
          <w:szCs w:val="24"/>
        </w:rPr>
        <w:t xml:space="preserve"> Nomor </w:t>
      </w:r>
      <w:r w:rsidR="00360BE1" w:rsidRPr="00232943">
        <w:rPr>
          <w:rFonts w:ascii="Times New Roman" w:hAnsi="Times New Roman" w:cs="Times New Roman"/>
          <w:sz w:val="24"/>
          <w:szCs w:val="24"/>
        </w:rPr>
        <w:t>2</w:t>
      </w:r>
      <w:r w:rsidRPr="00232943">
        <w:rPr>
          <w:rFonts w:ascii="Times New Roman" w:hAnsi="Times New Roman" w:cs="Times New Roman"/>
          <w:sz w:val="24"/>
          <w:szCs w:val="24"/>
        </w:rPr>
        <w:t xml:space="preserve">, Tambahan Lembaran Negara Republik Indonesia Nomor </w:t>
      </w:r>
      <w:r w:rsidR="00360BE1" w:rsidRPr="00232943">
        <w:rPr>
          <w:rFonts w:ascii="Times New Roman" w:hAnsi="Times New Roman" w:cs="Times New Roman"/>
          <w:sz w:val="24"/>
          <w:szCs w:val="24"/>
        </w:rPr>
        <w:t>4168</w:t>
      </w:r>
      <w:r w:rsidRPr="00232943">
        <w:rPr>
          <w:rFonts w:ascii="Times New Roman" w:hAnsi="Times New Roman" w:cs="Times New Roman"/>
          <w:sz w:val="24"/>
          <w:szCs w:val="24"/>
        </w:rPr>
        <w:t>).</w:t>
      </w:r>
    </w:p>
    <w:p w:rsidR="00360BE1" w:rsidRPr="00232943" w:rsidRDefault="00360BE1" w:rsidP="00360BE1">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Undang-Undang Nomor 39 Tahun 1999 tentang Hak Asasi Manusia (Lembaran Negara Republik Indonesia Tahun 1999 Nomor 165, Tambahan Lembaran Negara Republik Indonesia Nomor 3886).</w:t>
      </w:r>
    </w:p>
    <w:p w:rsidR="006F5182" w:rsidRDefault="006F5182" w:rsidP="006F5182">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Undang-Undang Nomor 15 Tahun 2003 tentang Pemberantasan Tindak Pidana Korupsi (Lembaran Negara Republik Indonesia Tahun </w:t>
      </w:r>
      <w:r w:rsidR="00127A67" w:rsidRPr="00232943">
        <w:rPr>
          <w:rFonts w:ascii="Times New Roman" w:hAnsi="Times New Roman" w:cs="Times New Roman"/>
          <w:sz w:val="24"/>
          <w:szCs w:val="24"/>
        </w:rPr>
        <w:t>2003</w:t>
      </w:r>
      <w:r w:rsidRPr="00232943">
        <w:rPr>
          <w:rFonts w:ascii="Times New Roman" w:hAnsi="Times New Roman" w:cs="Times New Roman"/>
          <w:sz w:val="24"/>
          <w:szCs w:val="24"/>
        </w:rPr>
        <w:t xml:space="preserve"> Nomor </w:t>
      </w:r>
      <w:r w:rsidR="00127A67" w:rsidRPr="00232943">
        <w:rPr>
          <w:rFonts w:ascii="Times New Roman" w:hAnsi="Times New Roman" w:cs="Times New Roman"/>
          <w:sz w:val="24"/>
          <w:szCs w:val="24"/>
        </w:rPr>
        <w:t>4</w:t>
      </w:r>
      <w:r w:rsidRPr="00232943">
        <w:rPr>
          <w:rFonts w:ascii="Times New Roman" w:hAnsi="Times New Roman" w:cs="Times New Roman"/>
          <w:sz w:val="24"/>
          <w:szCs w:val="24"/>
        </w:rPr>
        <w:t xml:space="preserve">5, Tambahan Lembaran Negara Republik Indonesia Nomor </w:t>
      </w:r>
      <w:r w:rsidR="00127A67" w:rsidRPr="00232943">
        <w:rPr>
          <w:rFonts w:ascii="Times New Roman" w:hAnsi="Times New Roman" w:cs="Times New Roman"/>
          <w:sz w:val="24"/>
          <w:szCs w:val="24"/>
        </w:rPr>
        <w:t>4284</w:t>
      </w:r>
      <w:r w:rsidRPr="00232943">
        <w:rPr>
          <w:rFonts w:ascii="Times New Roman" w:hAnsi="Times New Roman" w:cs="Times New Roman"/>
          <w:sz w:val="24"/>
          <w:szCs w:val="24"/>
        </w:rPr>
        <w:t>).</w:t>
      </w:r>
    </w:p>
    <w:p w:rsidR="00117E0C" w:rsidRPr="00117E0C" w:rsidRDefault="00117E0C" w:rsidP="00850D80">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Undang-Undang Nomor </w:t>
      </w:r>
      <w:r>
        <w:rPr>
          <w:rFonts w:ascii="Times New Roman" w:hAnsi="Times New Roman" w:cs="Times New Roman"/>
          <w:sz w:val="24"/>
          <w:szCs w:val="24"/>
        </w:rPr>
        <w:t>9</w:t>
      </w:r>
      <w:r w:rsidRPr="00232943">
        <w:rPr>
          <w:rFonts w:ascii="Times New Roman" w:hAnsi="Times New Roman" w:cs="Times New Roman"/>
          <w:sz w:val="24"/>
          <w:szCs w:val="24"/>
        </w:rPr>
        <w:t xml:space="preserve"> Tahun 20</w:t>
      </w:r>
      <w:r>
        <w:rPr>
          <w:rFonts w:ascii="Times New Roman" w:hAnsi="Times New Roman" w:cs="Times New Roman"/>
          <w:sz w:val="24"/>
          <w:szCs w:val="24"/>
        </w:rPr>
        <w:t>1</w:t>
      </w:r>
      <w:r w:rsidRPr="00232943">
        <w:rPr>
          <w:rFonts w:ascii="Times New Roman" w:hAnsi="Times New Roman" w:cs="Times New Roman"/>
          <w:sz w:val="24"/>
          <w:szCs w:val="24"/>
        </w:rPr>
        <w:t xml:space="preserve">3 tentang </w:t>
      </w:r>
      <w:r>
        <w:rPr>
          <w:rFonts w:ascii="Times New Roman" w:hAnsi="Times New Roman" w:cs="Times New Roman"/>
          <w:sz w:val="24"/>
          <w:szCs w:val="24"/>
        </w:rPr>
        <w:t>Pencegahan dan Pemberantasan Tindak Pidana Pendanaan Terorisme</w:t>
      </w:r>
      <w:r w:rsidRPr="00232943">
        <w:rPr>
          <w:rFonts w:ascii="Times New Roman" w:hAnsi="Times New Roman" w:cs="Times New Roman"/>
          <w:sz w:val="24"/>
          <w:szCs w:val="24"/>
        </w:rPr>
        <w:t xml:space="preserve"> (Lembaran Negara Republik Indonesia Tahun 20</w:t>
      </w:r>
      <w:r>
        <w:rPr>
          <w:rFonts w:ascii="Times New Roman" w:hAnsi="Times New Roman" w:cs="Times New Roman"/>
          <w:sz w:val="24"/>
          <w:szCs w:val="24"/>
        </w:rPr>
        <w:t>1</w:t>
      </w:r>
      <w:r w:rsidRPr="00232943">
        <w:rPr>
          <w:rFonts w:ascii="Times New Roman" w:hAnsi="Times New Roman" w:cs="Times New Roman"/>
          <w:sz w:val="24"/>
          <w:szCs w:val="24"/>
        </w:rPr>
        <w:t xml:space="preserve">3 Nomor </w:t>
      </w:r>
      <w:r w:rsidR="00850D80">
        <w:rPr>
          <w:rFonts w:ascii="Times New Roman" w:hAnsi="Times New Roman" w:cs="Times New Roman"/>
          <w:sz w:val="24"/>
          <w:szCs w:val="24"/>
        </w:rPr>
        <w:t>50</w:t>
      </w:r>
      <w:r w:rsidRPr="00232943">
        <w:rPr>
          <w:rFonts w:ascii="Times New Roman" w:hAnsi="Times New Roman" w:cs="Times New Roman"/>
          <w:sz w:val="24"/>
          <w:szCs w:val="24"/>
        </w:rPr>
        <w:t xml:space="preserve">, Tambahan Lembaran Negara Republik Indonesia Nomor </w:t>
      </w:r>
      <w:r w:rsidR="00850D80">
        <w:rPr>
          <w:rFonts w:ascii="Times New Roman" w:hAnsi="Times New Roman" w:cs="Times New Roman"/>
          <w:sz w:val="24"/>
          <w:szCs w:val="24"/>
        </w:rPr>
        <w:t>5406</w:t>
      </w:r>
      <w:r w:rsidRPr="00232943">
        <w:rPr>
          <w:rFonts w:ascii="Times New Roman" w:hAnsi="Times New Roman" w:cs="Times New Roman"/>
          <w:sz w:val="24"/>
          <w:szCs w:val="24"/>
        </w:rPr>
        <w:t>).</w:t>
      </w:r>
    </w:p>
    <w:p w:rsidR="00851478" w:rsidRPr="00232943" w:rsidRDefault="00851478" w:rsidP="00127A67">
      <w:pPr>
        <w:spacing w:after="120" w:line="240" w:lineRule="auto"/>
        <w:jc w:val="both"/>
        <w:rPr>
          <w:rFonts w:ascii="Times New Roman" w:hAnsi="Times New Roman" w:cs="Times New Roman"/>
          <w:sz w:val="24"/>
          <w:szCs w:val="24"/>
        </w:rPr>
      </w:pPr>
    </w:p>
    <w:p w:rsidR="00C23D0A" w:rsidRPr="00232943" w:rsidRDefault="00646D53" w:rsidP="00E2146B">
      <w:pPr>
        <w:pStyle w:val="ListParagraph"/>
        <w:numPr>
          <w:ilvl w:val="0"/>
          <w:numId w:val="5"/>
        </w:numPr>
        <w:spacing w:after="0" w:line="360" w:lineRule="auto"/>
        <w:ind w:left="426" w:hanging="426"/>
        <w:jc w:val="both"/>
        <w:rPr>
          <w:rFonts w:ascii="Times New Roman" w:hAnsi="Times New Roman" w:cs="Times New Roman"/>
          <w:b/>
          <w:sz w:val="24"/>
          <w:szCs w:val="24"/>
        </w:rPr>
      </w:pPr>
      <w:r w:rsidRPr="00232943">
        <w:rPr>
          <w:rFonts w:ascii="Times New Roman" w:hAnsi="Times New Roman" w:cs="Times New Roman"/>
          <w:b/>
          <w:sz w:val="24"/>
          <w:szCs w:val="24"/>
        </w:rPr>
        <w:t>Sumber Lain</w:t>
      </w:r>
    </w:p>
    <w:p w:rsidR="00E2146B" w:rsidRPr="00232943" w:rsidRDefault="00E2146B"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Abdulhadi Alshehri, </w:t>
      </w:r>
      <w:r w:rsidRPr="00232943">
        <w:rPr>
          <w:rFonts w:ascii="Times New Roman" w:hAnsi="Times New Roman" w:cs="Times New Roman"/>
          <w:i/>
          <w:sz w:val="24"/>
          <w:szCs w:val="24"/>
        </w:rPr>
        <w:t>Soft Power as an Alternative to Hard Power in Counterterrorism in Saudi Arabia</w:t>
      </w:r>
      <w:r w:rsidRPr="00232943">
        <w:rPr>
          <w:rFonts w:ascii="Times New Roman" w:hAnsi="Times New Roman" w:cs="Times New Roman"/>
          <w:sz w:val="24"/>
          <w:szCs w:val="24"/>
        </w:rPr>
        <w:t>, Usaw Strategy Research Project, US Army War College, 2010.</w:t>
      </w:r>
    </w:p>
    <w:p w:rsidR="00831E27" w:rsidRPr="00232943" w:rsidRDefault="00831E27"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Abu Rokhmad, </w:t>
      </w:r>
      <w:r w:rsidRPr="00232943">
        <w:rPr>
          <w:rFonts w:ascii="Times New Roman" w:hAnsi="Times New Roman" w:cs="Times New Roman"/>
          <w:i/>
          <w:sz w:val="24"/>
          <w:szCs w:val="24"/>
        </w:rPr>
        <w:t>Pandangan Kiai Tentang Deradikalisasi Paham Islam Radikal di Kota Semarang</w:t>
      </w:r>
      <w:r w:rsidRPr="00232943">
        <w:rPr>
          <w:rFonts w:ascii="Times New Roman" w:hAnsi="Times New Roman" w:cs="Times New Roman"/>
          <w:sz w:val="24"/>
          <w:szCs w:val="24"/>
        </w:rPr>
        <w:t>, Jurnal Analisa Vol. 21 No. 01 Juni 2014.</w:t>
      </w:r>
    </w:p>
    <w:p w:rsidR="00C23D0A" w:rsidRDefault="00C23D0A"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Adirini Pujayanti, </w:t>
      </w:r>
      <w:r w:rsidRPr="00232943">
        <w:rPr>
          <w:rFonts w:ascii="Times New Roman" w:hAnsi="Times New Roman" w:cs="Times New Roman"/>
          <w:i/>
          <w:sz w:val="24"/>
          <w:szCs w:val="24"/>
        </w:rPr>
        <w:t>Melawan Strategi Baru Isis Pasca-Teror Paris</w:t>
      </w:r>
      <w:r w:rsidRPr="00232943">
        <w:rPr>
          <w:rFonts w:ascii="Times New Roman" w:hAnsi="Times New Roman" w:cs="Times New Roman"/>
          <w:sz w:val="24"/>
          <w:szCs w:val="24"/>
        </w:rPr>
        <w:t>, Jurnal Hubungan Internasional Vol. VII, No. 24/II/P3DI/Desember/2015.</w:t>
      </w:r>
    </w:p>
    <w:p w:rsidR="0037509B" w:rsidRPr="0037509B" w:rsidRDefault="0037509B" w:rsidP="00D56333">
      <w:pPr>
        <w:pStyle w:val="ListParagraph"/>
        <w:spacing w:after="120" w:line="240" w:lineRule="auto"/>
        <w:ind w:left="1134" w:hanging="709"/>
        <w:contextualSpacing w:val="0"/>
        <w:jc w:val="both"/>
        <w:rPr>
          <w:rFonts w:ascii="Times New Roman" w:hAnsi="Times New Roman" w:cs="Times New Roman"/>
          <w:sz w:val="30"/>
          <w:szCs w:val="30"/>
        </w:rPr>
      </w:pPr>
      <w:r w:rsidRPr="0037509B">
        <w:rPr>
          <w:rFonts w:ascii="Times New Roman" w:hAnsi="Times New Roman" w:cs="Times New Roman"/>
          <w:sz w:val="24"/>
          <w:szCs w:val="24"/>
        </w:rPr>
        <w:t xml:space="preserve">Anas Burhanudi, </w:t>
      </w:r>
      <w:r w:rsidRPr="0037509B">
        <w:rPr>
          <w:rFonts w:ascii="Times New Roman" w:hAnsi="Times New Roman" w:cs="Times New Roman"/>
          <w:i/>
          <w:iCs/>
          <w:sz w:val="24"/>
          <w:szCs w:val="24"/>
        </w:rPr>
        <w:t>Berdialog Dengan Teroris</w:t>
      </w:r>
      <w:r w:rsidRPr="0037509B">
        <w:rPr>
          <w:rFonts w:ascii="Times New Roman" w:hAnsi="Times New Roman" w:cs="Times New Roman"/>
          <w:sz w:val="24"/>
          <w:szCs w:val="24"/>
        </w:rPr>
        <w:t>, www.konsultasisyariah.com, posting: 11 September 2012, diakses: 12 Mei 2016, 12:43 WIB.</w:t>
      </w:r>
    </w:p>
    <w:p w:rsidR="00831E27" w:rsidRDefault="00831E27"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Arinda Karamoy, </w:t>
      </w:r>
      <w:r w:rsidRPr="00232943">
        <w:rPr>
          <w:rFonts w:ascii="Times New Roman" w:hAnsi="Times New Roman" w:cs="Times New Roman"/>
          <w:i/>
          <w:sz w:val="24"/>
          <w:szCs w:val="24"/>
        </w:rPr>
        <w:t>Kekuatan Soft Power di Tengah Masyarakat Sipil</w:t>
      </w:r>
      <w:r w:rsidRPr="00232943">
        <w:rPr>
          <w:rFonts w:ascii="Times New Roman" w:hAnsi="Times New Roman" w:cs="Times New Roman"/>
          <w:sz w:val="24"/>
          <w:szCs w:val="24"/>
        </w:rPr>
        <w:t>, www.arindakaramoy.woerdpress.com, Posting: 2 Maret 2016, Diakses: 03 April 2016, 09:52 WIB.</w:t>
      </w:r>
    </w:p>
    <w:p w:rsidR="00685EE0" w:rsidRPr="00685EE0" w:rsidRDefault="00685EE0" w:rsidP="00D56333">
      <w:pPr>
        <w:pStyle w:val="ListParagraph"/>
        <w:spacing w:after="120" w:line="240" w:lineRule="auto"/>
        <w:ind w:left="1134" w:hanging="709"/>
        <w:contextualSpacing w:val="0"/>
        <w:jc w:val="both"/>
        <w:rPr>
          <w:rFonts w:ascii="Times New Roman" w:hAnsi="Times New Roman" w:cs="Times New Roman"/>
          <w:sz w:val="30"/>
          <w:szCs w:val="30"/>
        </w:rPr>
      </w:pPr>
      <w:r w:rsidRPr="00685EE0">
        <w:rPr>
          <w:rFonts w:ascii="Times New Roman" w:hAnsi="Times New Roman" w:cs="Times New Roman"/>
          <w:sz w:val="24"/>
          <w:szCs w:val="24"/>
        </w:rPr>
        <w:t xml:space="preserve">Azyumardi Azra, </w:t>
      </w:r>
      <w:r w:rsidRPr="00685EE0">
        <w:rPr>
          <w:rFonts w:ascii="Times New Roman" w:hAnsi="Times New Roman" w:cs="Times New Roman"/>
          <w:i/>
          <w:iCs/>
          <w:sz w:val="24"/>
          <w:szCs w:val="24"/>
        </w:rPr>
        <w:t>Memahami Gejala Fundamentalisme</w:t>
      </w:r>
      <w:r w:rsidRPr="00685EE0">
        <w:rPr>
          <w:rFonts w:ascii="Times New Roman" w:hAnsi="Times New Roman" w:cs="Times New Roman"/>
          <w:sz w:val="24"/>
          <w:szCs w:val="24"/>
        </w:rPr>
        <w:t>, Jurnal Ulumul Qur’n, No. 3 Vol. IV 1993.</w:t>
      </w:r>
    </w:p>
    <w:p w:rsidR="00C23D0A" w:rsidRPr="00232943" w:rsidRDefault="00C23D0A"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Badan Nasional Penanggulangan Teorisme, </w:t>
      </w:r>
      <w:r w:rsidRPr="00232943">
        <w:rPr>
          <w:rFonts w:ascii="Times New Roman" w:hAnsi="Times New Roman" w:cs="Times New Roman"/>
          <w:i/>
          <w:sz w:val="24"/>
          <w:szCs w:val="24"/>
        </w:rPr>
        <w:t>Perkembangan Terorisme di Indonesia</w:t>
      </w:r>
      <w:r w:rsidRPr="00232943">
        <w:rPr>
          <w:rFonts w:ascii="Times New Roman" w:hAnsi="Times New Roman" w:cs="Times New Roman"/>
          <w:sz w:val="24"/>
          <w:szCs w:val="24"/>
        </w:rPr>
        <w:t>, www.damailahindonesiaku.com, posting: 4 April 2016, diakses: 4 April 2016, 16:07 WIB.</w:t>
      </w:r>
    </w:p>
    <w:p w:rsidR="00BE01C7" w:rsidRPr="00232943" w:rsidRDefault="00BE01C7"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Barda Nawawi Arief, </w:t>
      </w:r>
      <w:r w:rsidRPr="00232943">
        <w:rPr>
          <w:rFonts w:ascii="Times New Roman" w:hAnsi="Times New Roman" w:cs="Times New Roman"/>
          <w:i/>
          <w:sz w:val="24"/>
          <w:szCs w:val="24"/>
        </w:rPr>
        <w:t>Pokok-Pokok Pemikiran (Ide Dasar) Asas-Asas Hukum Pidana Nasional</w:t>
      </w:r>
      <w:r w:rsidRPr="00232943">
        <w:rPr>
          <w:rFonts w:ascii="Times New Roman" w:hAnsi="Times New Roman" w:cs="Times New Roman"/>
          <w:sz w:val="24"/>
          <w:szCs w:val="24"/>
        </w:rPr>
        <w:t>. Makalah pada Seminar Nasional BPHN, Semarang, 2004.</w:t>
      </w:r>
    </w:p>
    <w:p w:rsidR="003466B5" w:rsidRPr="00232943" w:rsidRDefault="003466B5"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Basrief Arief, </w:t>
      </w:r>
      <w:r w:rsidRPr="00232943">
        <w:rPr>
          <w:rFonts w:ascii="Times New Roman" w:hAnsi="Times New Roman" w:cs="Times New Roman"/>
          <w:i/>
          <w:sz w:val="24"/>
          <w:szCs w:val="24"/>
        </w:rPr>
        <w:t>Panduan Penanganan Perkara Tindak Pidana Terorisme</w:t>
      </w:r>
      <w:r w:rsidRPr="00232943">
        <w:rPr>
          <w:rFonts w:ascii="Times New Roman" w:hAnsi="Times New Roman" w:cs="Times New Roman"/>
          <w:sz w:val="24"/>
          <w:szCs w:val="24"/>
        </w:rPr>
        <w:t>. Kejaksaan Agung RI, Jakarta, 2013.</w:t>
      </w:r>
    </w:p>
    <w:p w:rsidR="00202984" w:rsidRPr="00232943" w:rsidRDefault="00202984"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i/>
          <w:sz w:val="24"/>
          <w:szCs w:val="24"/>
        </w:rPr>
        <w:t>Counter-Terrorism Implementation Task Force</w:t>
      </w:r>
      <w:r w:rsidRPr="00232943">
        <w:rPr>
          <w:rFonts w:ascii="Times New Roman" w:hAnsi="Times New Roman" w:cs="Times New Roman"/>
          <w:sz w:val="24"/>
          <w:szCs w:val="24"/>
        </w:rPr>
        <w:t xml:space="preserve"> (CTITF), </w:t>
      </w:r>
      <w:r w:rsidRPr="00232943">
        <w:rPr>
          <w:rFonts w:ascii="Times New Roman" w:hAnsi="Times New Roman" w:cs="Times New Roman"/>
          <w:i/>
          <w:sz w:val="24"/>
          <w:szCs w:val="24"/>
        </w:rPr>
        <w:t>First Reprot of the Working Group Redicalisation and Extremism that Lead to Terorrism</w:t>
      </w:r>
      <w:r w:rsidRPr="00232943">
        <w:rPr>
          <w:rFonts w:ascii="Times New Roman" w:hAnsi="Times New Roman" w:cs="Times New Roman"/>
          <w:sz w:val="24"/>
          <w:szCs w:val="24"/>
        </w:rPr>
        <w:t>, Inventory of State Program, 2008</w:t>
      </w:r>
      <w:bookmarkStart w:id="0" w:name="_GoBack"/>
      <w:bookmarkEnd w:id="0"/>
      <w:r w:rsidRPr="00232943">
        <w:rPr>
          <w:rFonts w:ascii="Times New Roman" w:hAnsi="Times New Roman" w:cs="Times New Roman"/>
          <w:sz w:val="24"/>
          <w:szCs w:val="24"/>
        </w:rPr>
        <w:t>.</w:t>
      </w:r>
    </w:p>
    <w:p w:rsidR="00B00889" w:rsidRPr="00232943" w:rsidRDefault="00B00889"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Detasemen Khusus 88 Anti Teror, Penanggulangan Tindak Pidana Terorisme di Indonesia, Mabes Polri, Jakarta, 2002.</w:t>
      </w:r>
    </w:p>
    <w:p w:rsidR="005162C2" w:rsidRDefault="005162C2"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Endra Wijaya, </w:t>
      </w:r>
      <w:r w:rsidRPr="00232943">
        <w:rPr>
          <w:rFonts w:ascii="Times New Roman" w:hAnsi="Times New Roman" w:cs="Times New Roman"/>
          <w:i/>
          <w:sz w:val="24"/>
          <w:szCs w:val="24"/>
        </w:rPr>
        <w:t>Peranan Putusan Pengadilan Dalam Program Deradikalisasi Terorisme di Indonesia</w:t>
      </w:r>
      <w:r w:rsidRPr="00232943">
        <w:rPr>
          <w:rFonts w:ascii="Times New Roman" w:hAnsi="Times New Roman" w:cs="Times New Roman"/>
          <w:sz w:val="24"/>
          <w:szCs w:val="24"/>
        </w:rPr>
        <w:t>, Jurnal Yudisial Vol.III/No-2/Agustus/2010.</w:t>
      </w:r>
    </w:p>
    <w:p w:rsidR="00F13A6A" w:rsidRPr="00F13A6A" w:rsidRDefault="00F13A6A" w:rsidP="00D56333">
      <w:pPr>
        <w:pStyle w:val="ListParagraph"/>
        <w:spacing w:after="120" w:line="240" w:lineRule="auto"/>
        <w:ind w:left="1134" w:hanging="709"/>
        <w:contextualSpacing w:val="0"/>
        <w:jc w:val="both"/>
        <w:rPr>
          <w:rFonts w:ascii="Times New Roman" w:hAnsi="Times New Roman" w:cs="Times New Roman"/>
          <w:sz w:val="24"/>
          <w:szCs w:val="24"/>
        </w:rPr>
      </w:pPr>
      <w:r w:rsidRPr="00F13A6A">
        <w:rPr>
          <w:rFonts w:ascii="Times New Roman" w:hAnsi="Times New Roman" w:cs="Times New Roman"/>
          <w:sz w:val="24"/>
          <w:szCs w:val="24"/>
        </w:rPr>
        <w:t>Excellent Lawyer, Ciber Crime Dihubungkan Dengan Tindak Pidana Terorisme, www.konsultanhukum2.wordpress.com, posting:29 Agustus 2010, diakses: 14 September 2016, 11:03 WIB.</w:t>
      </w:r>
    </w:p>
    <w:p w:rsidR="005F5670" w:rsidRPr="00232943" w:rsidRDefault="005F5670"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Farid Septian, </w:t>
      </w:r>
      <w:r w:rsidRPr="00232943">
        <w:rPr>
          <w:rFonts w:ascii="Times New Roman" w:hAnsi="Times New Roman" w:cs="Times New Roman"/>
          <w:i/>
          <w:sz w:val="24"/>
          <w:szCs w:val="24"/>
        </w:rPr>
        <w:t>Pelaksanaan Deradikalisasi Narapidana Terorisme di Lembaga Pemasyarakatan Kelas I Cipinang</w:t>
      </w:r>
      <w:r w:rsidRPr="00232943">
        <w:rPr>
          <w:rFonts w:ascii="Times New Roman" w:hAnsi="Times New Roman" w:cs="Times New Roman"/>
          <w:sz w:val="24"/>
          <w:szCs w:val="24"/>
        </w:rPr>
        <w:t>, Jurnal Kriminologi Indonesia, Vol. 7 No. 1 Mei 2010.</w:t>
      </w:r>
    </w:p>
    <w:p w:rsidR="00C23D0A" w:rsidRPr="00232943" w:rsidRDefault="00C23D0A"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Harian Kompas, 10 September 2004.</w:t>
      </w:r>
    </w:p>
    <w:p w:rsidR="00567E58" w:rsidRPr="00232943" w:rsidRDefault="00567E58"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Harian Sindo, </w:t>
      </w:r>
      <w:r w:rsidRPr="00232943">
        <w:rPr>
          <w:rFonts w:ascii="Times New Roman" w:hAnsi="Times New Roman" w:cs="Times New Roman"/>
          <w:i/>
          <w:sz w:val="24"/>
          <w:szCs w:val="24"/>
        </w:rPr>
        <w:t>Afif Teroris Bertopi si Anak Didik Amir ISIS Asia Tenggara</w:t>
      </w:r>
      <w:r w:rsidRPr="00232943">
        <w:rPr>
          <w:rFonts w:ascii="Times New Roman" w:hAnsi="Times New Roman" w:cs="Times New Roman"/>
          <w:sz w:val="24"/>
          <w:szCs w:val="24"/>
        </w:rPr>
        <w:t>, www.metro.sindonews.com, posting: Jum’at, 15 Januari 2016, diakses: 11 Februari 2016, 15:50 WIB.</w:t>
      </w:r>
    </w:p>
    <w:p w:rsidR="00CE2D27" w:rsidRPr="00232943" w:rsidRDefault="00CE2D27"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Hery Firmansyah, </w:t>
      </w:r>
      <w:r w:rsidRPr="00232943">
        <w:rPr>
          <w:rFonts w:ascii="Times New Roman" w:hAnsi="Times New Roman" w:cs="Times New Roman"/>
          <w:i/>
          <w:sz w:val="24"/>
          <w:szCs w:val="24"/>
        </w:rPr>
        <w:t>Upaya Penanggulangan Tindak Pidana Terorisme di Indonesia</w:t>
      </w:r>
      <w:r w:rsidRPr="00232943">
        <w:rPr>
          <w:rFonts w:ascii="Times New Roman" w:hAnsi="Times New Roman" w:cs="Times New Roman"/>
          <w:sz w:val="24"/>
          <w:szCs w:val="24"/>
        </w:rPr>
        <w:t>, Jurnal FH UGM, Yogyakarta, 2010.</w:t>
      </w:r>
    </w:p>
    <w:p w:rsidR="005F5670" w:rsidRPr="00232943" w:rsidRDefault="005F5670"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Indriyanto Seno Adji, </w:t>
      </w:r>
      <w:r w:rsidRPr="00232943">
        <w:rPr>
          <w:rFonts w:ascii="Times New Roman" w:hAnsi="Times New Roman" w:cs="Times New Roman"/>
          <w:i/>
          <w:sz w:val="24"/>
          <w:szCs w:val="24"/>
        </w:rPr>
        <w:t>Bali, Terorisme dan HAM</w:t>
      </w:r>
      <w:r w:rsidRPr="00232943">
        <w:rPr>
          <w:rFonts w:ascii="Times New Roman" w:hAnsi="Times New Roman" w:cs="Times New Roman"/>
          <w:sz w:val="24"/>
          <w:szCs w:val="24"/>
        </w:rPr>
        <w:t>, Harian Kompas, Edisi Selasa, 29 Oktober 2002.</w:t>
      </w:r>
    </w:p>
    <w:p w:rsidR="00567E58" w:rsidRPr="00232943" w:rsidRDefault="00567E58"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International Crisis Group, </w:t>
      </w:r>
      <w:r w:rsidRPr="00232943">
        <w:rPr>
          <w:rFonts w:ascii="Times New Roman" w:hAnsi="Times New Roman" w:cs="Times New Roman"/>
          <w:i/>
          <w:sz w:val="24"/>
          <w:szCs w:val="24"/>
        </w:rPr>
        <w:t>Deradicalisation and Indonesian Prisons</w:t>
      </w:r>
      <w:r w:rsidRPr="00232943">
        <w:rPr>
          <w:rFonts w:ascii="Times New Roman" w:hAnsi="Times New Roman" w:cs="Times New Roman"/>
          <w:sz w:val="24"/>
          <w:szCs w:val="24"/>
        </w:rPr>
        <w:t>, Asia Report No. 142, 2007.</w:t>
      </w:r>
    </w:p>
    <w:p w:rsidR="00831E27" w:rsidRPr="00232943" w:rsidRDefault="00831E27"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Jodi Afila Ryandra, </w:t>
      </w:r>
      <w:r w:rsidRPr="00232943">
        <w:rPr>
          <w:rFonts w:ascii="Times New Roman" w:hAnsi="Times New Roman" w:cs="Times New Roman"/>
          <w:i/>
          <w:sz w:val="24"/>
          <w:szCs w:val="24"/>
        </w:rPr>
        <w:t>Pola Penanggulangan Terorisme di Indonesia: Studi Kebijakan Kriminal</w:t>
      </w:r>
      <w:r w:rsidRPr="00232943">
        <w:rPr>
          <w:rFonts w:ascii="Times New Roman" w:hAnsi="Times New Roman" w:cs="Times New Roman"/>
          <w:sz w:val="24"/>
          <w:szCs w:val="24"/>
        </w:rPr>
        <w:t>, www.selaras.com, posting: 18 Februari 2015, 15:00 WIB, diakses: 4 April 2016, 14:29 WIB.</w:t>
      </w:r>
    </w:p>
    <w:p w:rsidR="00555F23" w:rsidRPr="00232943" w:rsidRDefault="00555F23"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Komariah Emong, Dampak Ilmu Pengetahuan dan Teknologi Terhadap Pembentukkan Asas-Asas Hukum Pidana, Makalah disampaikan pada Seminar Asas-Asas Hukum Pidana Nasional, Oleh BPHN, bekerja sama dengan FH Universitas Diponegoro, Semarang, 26-27 April 2004.</w:t>
      </w:r>
    </w:p>
    <w:p w:rsidR="00555F23" w:rsidRPr="00232943" w:rsidRDefault="00555F23"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Ma’ruf Amin, </w:t>
      </w:r>
      <w:r w:rsidRPr="00232943">
        <w:rPr>
          <w:rFonts w:ascii="Times New Roman" w:hAnsi="Times New Roman" w:cs="Times New Roman"/>
          <w:i/>
          <w:sz w:val="24"/>
          <w:szCs w:val="24"/>
        </w:rPr>
        <w:t>Meluruskan Makna Jihad Mencegah Terorisme</w:t>
      </w:r>
      <w:r w:rsidRPr="00232943">
        <w:rPr>
          <w:rFonts w:ascii="Times New Roman" w:hAnsi="Times New Roman" w:cs="Times New Roman"/>
          <w:sz w:val="24"/>
          <w:szCs w:val="24"/>
        </w:rPr>
        <w:t>, Tim Penanggulangan Terorisme MUI, Jakarta, 2007.</w:t>
      </w:r>
    </w:p>
    <w:p w:rsidR="00476925" w:rsidRPr="00232943" w:rsidRDefault="00476925"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Muh. Khamdan, </w:t>
      </w:r>
      <w:r w:rsidRPr="00232943">
        <w:rPr>
          <w:rFonts w:ascii="Times New Roman" w:hAnsi="Times New Roman" w:cs="Times New Roman"/>
          <w:i/>
          <w:sz w:val="24"/>
          <w:szCs w:val="24"/>
        </w:rPr>
        <w:t>Rethinking Deradikalisasi: Konstruksi Bina Damai Penanganan Terorisme</w:t>
      </w:r>
      <w:r w:rsidRPr="00232943">
        <w:rPr>
          <w:rFonts w:ascii="Times New Roman" w:hAnsi="Times New Roman" w:cs="Times New Roman"/>
          <w:sz w:val="24"/>
          <w:szCs w:val="24"/>
        </w:rPr>
        <w:t>, Jurnal Addin Vol. 9 No. 1 Februari 2015.</w:t>
      </w:r>
    </w:p>
    <w:p w:rsidR="00BE01C7" w:rsidRPr="00232943" w:rsidRDefault="00BE01C7" w:rsidP="00D56333">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Muladi, </w:t>
      </w:r>
      <w:r w:rsidRPr="00232943">
        <w:rPr>
          <w:rFonts w:ascii="Times New Roman" w:hAnsi="Times New Roman" w:cs="Times New Roman"/>
          <w:i/>
          <w:sz w:val="24"/>
          <w:szCs w:val="24"/>
        </w:rPr>
        <w:t>Aspek Internasional Kebijakan Kriminal Non Penal</w:t>
      </w:r>
      <w:r w:rsidRPr="00232943">
        <w:rPr>
          <w:rFonts w:ascii="Times New Roman" w:hAnsi="Times New Roman" w:cs="Times New Roman"/>
          <w:sz w:val="24"/>
          <w:szCs w:val="24"/>
        </w:rPr>
        <w:t>, Makalah pada Seminar Nasional Pendekatan Nonpenal dalam Penanggulangan Kejahatan, Fakultas Hukum Undip, Semarang, 1996.</w:t>
      </w:r>
    </w:p>
    <w:p w:rsidR="00567E58" w:rsidRPr="00232943" w:rsidRDefault="00BE01C7"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w:t>
      </w:r>
      <w:r w:rsidR="00567E58" w:rsidRPr="00232943">
        <w:rPr>
          <w:rFonts w:ascii="Times New Roman" w:hAnsi="Times New Roman" w:cs="Times New Roman"/>
          <w:sz w:val="24"/>
          <w:szCs w:val="24"/>
        </w:rPr>
        <w:t xml:space="preserve">, </w:t>
      </w:r>
      <w:r w:rsidR="00567E58" w:rsidRPr="00232943">
        <w:rPr>
          <w:rFonts w:ascii="Times New Roman" w:hAnsi="Times New Roman" w:cs="Times New Roman"/>
          <w:i/>
          <w:sz w:val="24"/>
          <w:szCs w:val="24"/>
        </w:rPr>
        <w:t>Penanggulangan Terorisme Sebagai Tindak Pidana Khusus (Extra Ordinary Crime), Makalah pada Seminar Penanganan Terorisme Sebagai Tindak Pidana Khusus</w:t>
      </w:r>
      <w:r w:rsidR="00567E58" w:rsidRPr="00232943">
        <w:rPr>
          <w:rFonts w:ascii="Times New Roman" w:hAnsi="Times New Roman" w:cs="Times New Roman"/>
          <w:sz w:val="24"/>
          <w:szCs w:val="24"/>
        </w:rPr>
        <w:t>, Jakarta 28 Juni 2004.</w:t>
      </w:r>
    </w:p>
    <w:p w:rsidR="00B00889" w:rsidRPr="00232943" w:rsidRDefault="00B00889"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Mulyana W. Kusumah, </w:t>
      </w:r>
      <w:r w:rsidRPr="00232943">
        <w:rPr>
          <w:rFonts w:ascii="Times New Roman" w:hAnsi="Times New Roman" w:cs="Times New Roman"/>
          <w:i/>
          <w:sz w:val="24"/>
          <w:szCs w:val="24"/>
        </w:rPr>
        <w:t>Terorisme Dalam Perspektif Politik dan Hukum</w:t>
      </w:r>
      <w:r w:rsidRPr="00232943">
        <w:rPr>
          <w:rFonts w:ascii="Times New Roman" w:hAnsi="Times New Roman" w:cs="Times New Roman"/>
          <w:sz w:val="24"/>
          <w:szCs w:val="24"/>
        </w:rPr>
        <w:t>, Jurnal Kriminologi Indonesia, Vol. 2 No. III Desember 2002.</w:t>
      </w:r>
    </w:p>
    <w:p w:rsidR="00440A93" w:rsidRPr="00232943" w:rsidRDefault="00440A93"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Nasir Abas, </w:t>
      </w:r>
      <w:r w:rsidRPr="00232943">
        <w:rPr>
          <w:rFonts w:ascii="Times New Roman" w:hAnsi="Times New Roman" w:cs="Times New Roman"/>
          <w:i/>
          <w:sz w:val="24"/>
          <w:szCs w:val="24"/>
        </w:rPr>
        <w:t>Kajian Tentang Terorisme</w:t>
      </w:r>
      <w:r w:rsidRPr="00232943">
        <w:rPr>
          <w:rFonts w:ascii="Times New Roman" w:hAnsi="Times New Roman" w:cs="Times New Roman"/>
          <w:sz w:val="24"/>
          <w:szCs w:val="24"/>
        </w:rPr>
        <w:t>, Makalah pada Diskusi Kajian tentang Terorisme di Ditjentarahan Kemenkumham, Jakarta, 16 Januari 2002.</w:t>
      </w:r>
    </w:p>
    <w:p w:rsidR="0069680D" w:rsidRPr="00232943" w:rsidRDefault="0069680D"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Nasir Djamil., M, </w:t>
      </w:r>
      <w:r w:rsidRPr="00232943">
        <w:rPr>
          <w:rFonts w:ascii="Times New Roman" w:hAnsi="Times New Roman" w:cs="Times New Roman"/>
          <w:i/>
          <w:sz w:val="24"/>
          <w:szCs w:val="24"/>
        </w:rPr>
        <w:t>Kekosongan Hukum Penanganan Terorisme</w:t>
      </w:r>
      <w:r w:rsidRPr="00232943">
        <w:rPr>
          <w:rFonts w:ascii="Times New Roman" w:hAnsi="Times New Roman" w:cs="Times New Roman"/>
          <w:sz w:val="24"/>
          <w:szCs w:val="24"/>
        </w:rPr>
        <w:t>, Koran Sindo Edisi 11 Februari 2016.</w:t>
      </w:r>
    </w:p>
    <w:p w:rsidR="00A41CAB" w:rsidRPr="00232943" w:rsidRDefault="00A41CAB"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Nasrullah., T, </w:t>
      </w:r>
      <w:r w:rsidRPr="00232943">
        <w:rPr>
          <w:rFonts w:ascii="Times New Roman" w:hAnsi="Times New Roman" w:cs="Times New Roman"/>
          <w:i/>
          <w:sz w:val="24"/>
          <w:szCs w:val="24"/>
        </w:rPr>
        <w:t>Tinjauan Yuridis  Aspek Hukum Materil Maupun Formil  Terhadap UU No. 15 Tahun 2003 tentang Pemberantasan Tindak Pidana Terorisme</w:t>
      </w:r>
      <w:r w:rsidRPr="00232943">
        <w:rPr>
          <w:rFonts w:ascii="Times New Roman" w:hAnsi="Times New Roman" w:cs="Times New Roman"/>
          <w:sz w:val="24"/>
          <w:szCs w:val="24"/>
        </w:rPr>
        <w:t>, Jurnal Kriminologi Indonesia Vol. 4 No. 1 September 2005.</w:t>
      </w:r>
    </w:p>
    <w:p w:rsidR="00B00889" w:rsidRPr="00232943" w:rsidRDefault="00B00889"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Newslatter, </w:t>
      </w:r>
      <w:r w:rsidRPr="00232943">
        <w:rPr>
          <w:rFonts w:ascii="Times New Roman" w:hAnsi="Times New Roman" w:cs="Times New Roman"/>
          <w:i/>
          <w:sz w:val="24"/>
          <w:szCs w:val="24"/>
        </w:rPr>
        <w:t>Serangan Terorisme, Riwayat, dan Penanganannya</w:t>
      </w:r>
      <w:r w:rsidRPr="00232943">
        <w:rPr>
          <w:rFonts w:ascii="Times New Roman" w:hAnsi="Times New Roman" w:cs="Times New Roman"/>
          <w:sz w:val="24"/>
          <w:szCs w:val="24"/>
        </w:rPr>
        <w:t>, Media dan Informasi Sektor Keamanan, Edisi V, Juli 2009.</w:t>
      </w:r>
    </w:p>
    <w:p w:rsidR="0076758B" w:rsidRPr="00232943" w:rsidRDefault="0076758B"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Romli Atmasasmita, </w:t>
      </w:r>
      <w:r w:rsidRPr="00232943">
        <w:rPr>
          <w:rFonts w:ascii="Times New Roman" w:hAnsi="Times New Roman" w:cs="Times New Roman"/>
          <w:i/>
          <w:sz w:val="24"/>
          <w:szCs w:val="24"/>
        </w:rPr>
        <w:t>Kasus Terorisme Di Indonesia Berdasarkan Undang-Undang Nomor 15 Tahun 2003 Tentang Pemberantasan Tindak Pidana Terorisme</w:t>
      </w:r>
      <w:r w:rsidRPr="00232943">
        <w:rPr>
          <w:rFonts w:ascii="Times New Roman" w:hAnsi="Times New Roman" w:cs="Times New Roman"/>
          <w:sz w:val="24"/>
          <w:szCs w:val="24"/>
        </w:rPr>
        <w:t>, Makalah pada Seminar Penanganan Terorisme Sebagai Tindak Pidana Khusus, Jakarta 28 Juni 2004.</w:t>
      </w:r>
    </w:p>
    <w:p w:rsidR="00D94E5F" w:rsidRPr="00232943" w:rsidRDefault="00D94E5F"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w:t>
      </w:r>
      <w:r w:rsidRPr="00232943">
        <w:rPr>
          <w:rFonts w:ascii="Times New Roman" w:hAnsi="Times New Roman" w:cs="Times New Roman"/>
          <w:i/>
          <w:sz w:val="24"/>
          <w:szCs w:val="24"/>
        </w:rPr>
        <w:t>Deradikalisasi dan Tindak Pidana Terorisme</w:t>
      </w:r>
      <w:r w:rsidRPr="00232943">
        <w:rPr>
          <w:rFonts w:ascii="Times New Roman" w:hAnsi="Times New Roman" w:cs="Times New Roman"/>
          <w:sz w:val="24"/>
          <w:szCs w:val="24"/>
        </w:rPr>
        <w:t>, Harian Seputar Indonesia, 25 April 2011.</w:t>
      </w:r>
    </w:p>
    <w:p w:rsidR="0086499D" w:rsidRPr="00232943" w:rsidRDefault="0086499D"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 dkk, </w:t>
      </w:r>
      <w:r w:rsidRPr="00232943">
        <w:rPr>
          <w:rFonts w:ascii="Times New Roman" w:hAnsi="Times New Roman" w:cs="Times New Roman"/>
          <w:i/>
          <w:sz w:val="24"/>
          <w:szCs w:val="24"/>
        </w:rPr>
        <w:t>Naskah Akademik Perubahan UU No. 15 Tahun 2003</w:t>
      </w:r>
      <w:r w:rsidRPr="00232943">
        <w:rPr>
          <w:rFonts w:ascii="Times New Roman" w:hAnsi="Times New Roman" w:cs="Times New Roman"/>
          <w:sz w:val="24"/>
          <w:szCs w:val="24"/>
        </w:rPr>
        <w:t>, BPHN, Jakarta, 2011.</w:t>
      </w:r>
    </w:p>
    <w:p w:rsidR="0076758B" w:rsidRPr="00232943" w:rsidRDefault="0076758B"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Samela Victor Mohamad, </w:t>
      </w:r>
      <w:r w:rsidRPr="00232943">
        <w:rPr>
          <w:rFonts w:ascii="Times New Roman" w:hAnsi="Times New Roman" w:cs="Times New Roman"/>
          <w:i/>
          <w:sz w:val="24"/>
          <w:szCs w:val="24"/>
        </w:rPr>
        <w:t>Terorisme dan Tata Dunia Baru</w:t>
      </w:r>
      <w:r w:rsidRPr="00232943">
        <w:rPr>
          <w:rFonts w:ascii="Times New Roman" w:hAnsi="Times New Roman" w:cs="Times New Roman"/>
          <w:sz w:val="24"/>
          <w:szCs w:val="24"/>
        </w:rPr>
        <w:t>, Pusat Pengkajian dan Pelayanan Informasi Sekretariat Jenderal DPR-RI, Jakarta, 2002.</w:t>
      </w:r>
    </w:p>
    <w:p w:rsidR="00202984" w:rsidRPr="00232943" w:rsidRDefault="00202984"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Saud Usman Nasution, </w:t>
      </w:r>
      <w:r w:rsidRPr="00232943">
        <w:rPr>
          <w:rFonts w:ascii="Times New Roman" w:hAnsi="Times New Roman" w:cs="Times New Roman"/>
          <w:i/>
          <w:sz w:val="24"/>
          <w:szCs w:val="24"/>
        </w:rPr>
        <w:t>Penanggulangan Teroris Dengan Hard and Soft Approach</w:t>
      </w:r>
      <w:r w:rsidRPr="00232943">
        <w:rPr>
          <w:rFonts w:ascii="Times New Roman" w:hAnsi="Times New Roman" w:cs="Times New Roman"/>
          <w:sz w:val="24"/>
          <w:szCs w:val="24"/>
        </w:rPr>
        <w:t>, www.antaranews.com, Posting: 29 Januari 2015, 21:03 WIB, Diakses: 4 April 2016, 14:16 WIB.</w:t>
      </w:r>
    </w:p>
    <w:p w:rsidR="003466B5" w:rsidRPr="00232943" w:rsidRDefault="003466B5"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Sri Ayu Astuti, </w:t>
      </w:r>
      <w:r w:rsidRPr="00232943">
        <w:rPr>
          <w:rFonts w:ascii="Times New Roman" w:hAnsi="Times New Roman" w:cs="Times New Roman"/>
          <w:i/>
          <w:sz w:val="24"/>
          <w:szCs w:val="24"/>
        </w:rPr>
        <w:t>Penegakan Hukum Terhadap Terorisme Dunia Maya di Indonesia</w:t>
      </w:r>
      <w:r w:rsidRPr="00232943">
        <w:rPr>
          <w:rFonts w:ascii="Times New Roman" w:hAnsi="Times New Roman" w:cs="Times New Roman"/>
          <w:sz w:val="24"/>
          <w:szCs w:val="24"/>
        </w:rPr>
        <w:t>, Jurnal Rechtsidee Vol. 2 No. 2, Desember 2015.</w:t>
      </w:r>
    </w:p>
    <w:p w:rsidR="00DE39E8" w:rsidRPr="00232943" w:rsidRDefault="00DE39E8" w:rsidP="00567E58">
      <w:pPr>
        <w:pStyle w:val="ListParagraph"/>
        <w:spacing w:after="120" w:line="240" w:lineRule="auto"/>
        <w:ind w:left="1134" w:hanging="709"/>
        <w:contextualSpacing w:val="0"/>
        <w:jc w:val="both"/>
        <w:rPr>
          <w:rFonts w:ascii="Times New Roman" w:hAnsi="Times New Roman" w:cs="Times New Roman"/>
          <w:sz w:val="24"/>
          <w:szCs w:val="24"/>
        </w:rPr>
      </w:pPr>
      <w:r w:rsidRPr="00232943">
        <w:rPr>
          <w:rFonts w:ascii="Times New Roman" w:hAnsi="Times New Roman" w:cs="Times New Roman"/>
          <w:sz w:val="24"/>
          <w:szCs w:val="24"/>
        </w:rPr>
        <w:t xml:space="preserve">Walter Lequeur, </w:t>
      </w:r>
      <w:r w:rsidRPr="00232943">
        <w:rPr>
          <w:rFonts w:ascii="Times New Roman" w:hAnsi="Times New Roman" w:cs="Times New Roman"/>
          <w:i/>
          <w:sz w:val="24"/>
          <w:szCs w:val="24"/>
        </w:rPr>
        <w:t>Postmodernism Terrorism</w:t>
      </w:r>
      <w:r w:rsidRPr="00232943">
        <w:rPr>
          <w:rFonts w:ascii="Times New Roman" w:hAnsi="Times New Roman" w:cs="Times New Roman"/>
          <w:sz w:val="24"/>
          <w:szCs w:val="24"/>
        </w:rPr>
        <w:t>, Forreign Affairs Vol. 7 No. 5, 1996.</w:t>
      </w:r>
    </w:p>
    <w:p w:rsidR="00567E58" w:rsidRPr="00232943" w:rsidRDefault="00567E58" w:rsidP="00D56333">
      <w:pPr>
        <w:pStyle w:val="ListParagraph"/>
        <w:spacing w:after="120" w:line="240" w:lineRule="auto"/>
        <w:ind w:left="1134" w:hanging="709"/>
        <w:contextualSpacing w:val="0"/>
        <w:jc w:val="both"/>
        <w:rPr>
          <w:rFonts w:ascii="Times New Roman" w:hAnsi="Times New Roman" w:cs="Times New Roman"/>
          <w:sz w:val="24"/>
          <w:szCs w:val="24"/>
        </w:rPr>
      </w:pPr>
    </w:p>
    <w:sectPr w:rsidR="00567E58" w:rsidRPr="00232943" w:rsidSect="005E4007">
      <w:headerReference w:type="default" r:id="rId8"/>
      <w:footerReference w:type="first" r:id="rId9"/>
      <w:pgSz w:w="11906" w:h="16838"/>
      <w:pgMar w:top="1985" w:right="1418" w:bottom="1418" w:left="1701" w:header="709" w:footer="709" w:gutter="0"/>
      <w:pgNumType w:start="17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94" w:rsidRDefault="00E63894" w:rsidP="00A62FB9">
      <w:pPr>
        <w:spacing w:after="0" w:line="240" w:lineRule="auto"/>
      </w:pPr>
      <w:r>
        <w:separator/>
      </w:r>
    </w:p>
  </w:endnote>
  <w:endnote w:type="continuationSeparator" w:id="0">
    <w:p w:rsidR="00E63894" w:rsidRDefault="00E63894" w:rsidP="00A6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37" w:rsidRPr="005E4007" w:rsidRDefault="00D575A3" w:rsidP="00536F37">
    <w:pPr>
      <w:pStyle w:val="Footer"/>
      <w:jc w:val="center"/>
      <w:rPr>
        <w:rFonts w:ascii="Times New Roman" w:hAnsi="Times New Roman" w:cs="Times New Roman"/>
      </w:rPr>
    </w:pPr>
    <w:r>
      <w:rPr>
        <w:rFonts w:ascii="Times New Roman" w:hAnsi="Times New Roman" w:cs="Times New Roman"/>
        <w:lang w:val="en-GB"/>
      </w:rPr>
      <w:t>1</w:t>
    </w:r>
    <w:r w:rsidR="005E4007">
      <w:rPr>
        <w:rFonts w:ascii="Times New Roman" w:hAnsi="Times New Roman" w:cs="Times New Roman"/>
      </w:rPr>
      <w:t>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94" w:rsidRDefault="00E63894" w:rsidP="00A62FB9">
      <w:pPr>
        <w:spacing w:after="0" w:line="240" w:lineRule="auto"/>
      </w:pPr>
      <w:r>
        <w:separator/>
      </w:r>
    </w:p>
  </w:footnote>
  <w:footnote w:type="continuationSeparator" w:id="0">
    <w:p w:rsidR="00E63894" w:rsidRDefault="00E63894" w:rsidP="00A6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23"/>
      <w:docPartObj>
        <w:docPartGallery w:val="Page Numbers (Top of Page)"/>
        <w:docPartUnique/>
      </w:docPartObj>
    </w:sdtPr>
    <w:sdtEndPr>
      <w:rPr>
        <w:rFonts w:ascii="Times New Roman" w:hAnsi="Times New Roman" w:cs="Times New Roman"/>
      </w:rPr>
    </w:sdtEndPr>
    <w:sdtContent>
      <w:p w:rsidR="00AC62FD" w:rsidRPr="00AF2803" w:rsidRDefault="00F45100">
        <w:pPr>
          <w:pStyle w:val="Header"/>
          <w:jc w:val="right"/>
          <w:rPr>
            <w:rFonts w:ascii="Times New Roman" w:hAnsi="Times New Roman" w:cs="Times New Roman"/>
          </w:rPr>
        </w:pPr>
        <w:r w:rsidRPr="00AF2803">
          <w:rPr>
            <w:rFonts w:ascii="Times New Roman" w:hAnsi="Times New Roman" w:cs="Times New Roman"/>
          </w:rPr>
          <w:fldChar w:fldCharType="begin"/>
        </w:r>
        <w:r w:rsidR="00AC62FD" w:rsidRPr="00AF2803">
          <w:rPr>
            <w:rFonts w:ascii="Times New Roman" w:hAnsi="Times New Roman" w:cs="Times New Roman"/>
          </w:rPr>
          <w:instrText xml:space="preserve"> PAGE   \* MERGEFORMAT </w:instrText>
        </w:r>
        <w:r w:rsidRPr="00AF2803">
          <w:rPr>
            <w:rFonts w:ascii="Times New Roman" w:hAnsi="Times New Roman" w:cs="Times New Roman"/>
          </w:rPr>
          <w:fldChar w:fldCharType="separate"/>
        </w:r>
        <w:r w:rsidR="00F13A6A">
          <w:rPr>
            <w:rFonts w:ascii="Times New Roman" w:hAnsi="Times New Roman" w:cs="Times New Roman"/>
          </w:rPr>
          <w:t>179</w:t>
        </w:r>
        <w:r w:rsidRPr="00AF2803">
          <w:rPr>
            <w:rFonts w:ascii="Times New Roman" w:hAnsi="Times New Roman" w:cs="Times New Roman"/>
          </w:rPr>
          <w:fldChar w:fldCharType="end"/>
        </w:r>
      </w:p>
    </w:sdtContent>
  </w:sdt>
  <w:p w:rsidR="00A62FB9" w:rsidRDefault="00A62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131"/>
    <w:multiLevelType w:val="hybridMultilevel"/>
    <w:tmpl w:val="66EE375A"/>
    <w:lvl w:ilvl="0" w:tplc="C0A2A3CE">
      <w:start w:val="2"/>
      <w:numFmt w:val="decimal"/>
      <w:lvlText w:val="%1."/>
      <w:lvlJc w:val="left"/>
      <w:pPr>
        <w:tabs>
          <w:tab w:val="num" w:pos="1800"/>
        </w:tabs>
        <w:ind w:left="1800" w:hanging="360"/>
      </w:pPr>
      <w:rPr>
        <w:rFonts w:hint="default"/>
        <w:lang w:val="id-ID"/>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FB190E"/>
    <w:multiLevelType w:val="hybridMultilevel"/>
    <w:tmpl w:val="86865230"/>
    <w:lvl w:ilvl="0" w:tplc="5A7A52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C6E250D"/>
    <w:multiLevelType w:val="hybridMultilevel"/>
    <w:tmpl w:val="ECE0F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FDB2498"/>
    <w:multiLevelType w:val="hybridMultilevel"/>
    <w:tmpl w:val="A79C996E"/>
    <w:lvl w:ilvl="0" w:tplc="9DF44A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844F6"/>
    <w:multiLevelType w:val="hybridMultilevel"/>
    <w:tmpl w:val="0C0A5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5F"/>
    <w:rsid w:val="0002242A"/>
    <w:rsid w:val="000244C3"/>
    <w:rsid w:val="00035C0B"/>
    <w:rsid w:val="000433B4"/>
    <w:rsid w:val="00050762"/>
    <w:rsid w:val="000536E3"/>
    <w:rsid w:val="00065EB7"/>
    <w:rsid w:val="00065F21"/>
    <w:rsid w:val="00066C81"/>
    <w:rsid w:val="00093C91"/>
    <w:rsid w:val="000C41B3"/>
    <w:rsid w:val="000C4296"/>
    <w:rsid w:val="000D4D41"/>
    <w:rsid w:val="000D5877"/>
    <w:rsid w:val="000E1328"/>
    <w:rsid w:val="000E5FCF"/>
    <w:rsid w:val="00100E78"/>
    <w:rsid w:val="001171D1"/>
    <w:rsid w:val="00117E0C"/>
    <w:rsid w:val="001229C1"/>
    <w:rsid w:val="00127A67"/>
    <w:rsid w:val="00130C21"/>
    <w:rsid w:val="001323B7"/>
    <w:rsid w:val="001341BB"/>
    <w:rsid w:val="0013655A"/>
    <w:rsid w:val="00175740"/>
    <w:rsid w:val="00177A18"/>
    <w:rsid w:val="001813DD"/>
    <w:rsid w:val="001873B7"/>
    <w:rsid w:val="001B55D0"/>
    <w:rsid w:val="001D613F"/>
    <w:rsid w:val="001E6FED"/>
    <w:rsid w:val="001F4504"/>
    <w:rsid w:val="001F68C8"/>
    <w:rsid w:val="00202984"/>
    <w:rsid w:val="00202C1B"/>
    <w:rsid w:val="00203D06"/>
    <w:rsid w:val="00210FFE"/>
    <w:rsid w:val="00221F81"/>
    <w:rsid w:val="00232943"/>
    <w:rsid w:val="002446AA"/>
    <w:rsid w:val="00247F22"/>
    <w:rsid w:val="00252B02"/>
    <w:rsid w:val="00274033"/>
    <w:rsid w:val="002A0A9C"/>
    <w:rsid w:val="002D0997"/>
    <w:rsid w:val="002D4D58"/>
    <w:rsid w:val="002E6C02"/>
    <w:rsid w:val="00305A10"/>
    <w:rsid w:val="0031391F"/>
    <w:rsid w:val="00315D48"/>
    <w:rsid w:val="003466B5"/>
    <w:rsid w:val="00360BE1"/>
    <w:rsid w:val="00361689"/>
    <w:rsid w:val="00362CF4"/>
    <w:rsid w:val="003662BB"/>
    <w:rsid w:val="0036769D"/>
    <w:rsid w:val="00371517"/>
    <w:rsid w:val="0037317F"/>
    <w:rsid w:val="0037509B"/>
    <w:rsid w:val="00383B48"/>
    <w:rsid w:val="00387509"/>
    <w:rsid w:val="003A4B6B"/>
    <w:rsid w:val="003A6684"/>
    <w:rsid w:val="003B0398"/>
    <w:rsid w:val="003B485F"/>
    <w:rsid w:val="003D722A"/>
    <w:rsid w:val="00412DA4"/>
    <w:rsid w:val="00415205"/>
    <w:rsid w:val="00424A2F"/>
    <w:rsid w:val="00440A93"/>
    <w:rsid w:val="00441CC2"/>
    <w:rsid w:val="00455385"/>
    <w:rsid w:val="00476925"/>
    <w:rsid w:val="00484FB9"/>
    <w:rsid w:val="00494EC8"/>
    <w:rsid w:val="00495B5B"/>
    <w:rsid w:val="004A07E2"/>
    <w:rsid w:val="004A5E5B"/>
    <w:rsid w:val="004C09DA"/>
    <w:rsid w:val="004C4653"/>
    <w:rsid w:val="004E5E2D"/>
    <w:rsid w:val="004F1F3B"/>
    <w:rsid w:val="0050037D"/>
    <w:rsid w:val="00512835"/>
    <w:rsid w:val="005162C2"/>
    <w:rsid w:val="00535D08"/>
    <w:rsid w:val="00536F37"/>
    <w:rsid w:val="005504F7"/>
    <w:rsid w:val="00555F23"/>
    <w:rsid w:val="005620C9"/>
    <w:rsid w:val="00567E58"/>
    <w:rsid w:val="00582BCB"/>
    <w:rsid w:val="005840F3"/>
    <w:rsid w:val="0059249C"/>
    <w:rsid w:val="00593F73"/>
    <w:rsid w:val="005A175F"/>
    <w:rsid w:val="005A5A97"/>
    <w:rsid w:val="005D0EAC"/>
    <w:rsid w:val="005D6330"/>
    <w:rsid w:val="005E4007"/>
    <w:rsid w:val="005F0313"/>
    <w:rsid w:val="005F5670"/>
    <w:rsid w:val="00600ECC"/>
    <w:rsid w:val="0061323F"/>
    <w:rsid w:val="00632CC0"/>
    <w:rsid w:val="00646D53"/>
    <w:rsid w:val="006511DB"/>
    <w:rsid w:val="00661BCC"/>
    <w:rsid w:val="0067202A"/>
    <w:rsid w:val="00675279"/>
    <w:rsid w:val="00675B39"/>
    <w:rsid w:val="00683B3B"/>
    <w:rsid w:val="00685EE0"/>
    <w:rsid w:val="0069680D"/>
    <w:rsid w:val="006C119F"/>
    <w:rsid w:val="006E559D"/>
    <w:rsid w:val="006F33A7"/>
    <w:rsid w:val="006F5182"/>
    <w:rsid w:val="0070664A"/>
    <w:rsid w:val="00712C05"/>
    <w:rsid w:val="00715396"/>
    <w:rsid w:val="00730E83"/>
    <w:rsid w:val="00761A64"/>
    <w:rsid w:val="00764864"/>
    <w:rsid w:val="007650E8"/>
    <w:rsid w:val="0076758B"/>
    <w:rsid w:val="007863C6"/>
    <w:rsid w:val="007A76BF"/>
    <w:rsid w:val="007A7CBC"/>
    <w:rsid w:val="007E5C2D"/>
    <w:rsid w:val="0080050D"/>
    <w:rsid w:val="00802C00"/>
    <w:rsid w:val="00803B89"/>
    <w:rsid w:val="00814CEC"/>
    <w:rsid w:val="00820FB0"/>
    <w:rsid w:val="008217A7"/>
    <w:rsid w:val="00831E27"/>
    <w:rsid w:val="00842A42"/>
    <w:rsid w:val="00850D80"/>
    <w:rsid w:val="00851478"/>
    <w:rsid w:val="0086499D"/>
    <w:rsid w:val="00866844"/>
    <w:rsid w:val="00867911"/>
    <w:rsid w:val="0089232C"/>
    <w:rsid w:val="008A3639"/>
    <w:rsid w:val="008A46A1"/>
    <w:rsid w:val="008A6D65"/>
    <w:rsid w:val="008A79B3"/>
    <w:rsid w:val="008B5C50"/>
    <w:rsid w:val="008E1AB8"/>
    <w:rsid w:val="008F71B6"/>
    <w:rsid w:val="00903276"/>
    <w:rsid w:val="00910FAF"/>
    <w:rsid w:val="009170DC"/>
    <w:rsid w:val="009329A5"/>
    <w:rsid w:val="009410A2"/>
    <w:rsid w:val="00944883"/>
    <w:rsid w:val="009519F6"/>
    <w:rsid w:val="00963FF3"/>
    <w:rsid w:val="00966640"/>
    <w:rsid w:val="0097589E"/>
    <w:rsid w:val="009839AD"/>
    <w:rsid w:val="009863C5"/>
    <w:rsid w:val="00986532"/>
    <w:rsid w:val="009B16F6"/>
    <w:rsid w:val="009C538F"/>
    <w:rsid w:val="009C5E13"/>
    <w:rsid w:val="009C70BE"/>
    <w:rsid w:val="009D0F68"/>
    <w:rsid w:val="009F5ED8"/>
    <w:rsid w:val="00A00080"/>
    <w:rsid w:val="00A0701D"/>
    <w:rsid w:val="00A12303"/>
    <w:rsid w:val="00A15F53"/>
    <w:rsid w:val="00A30C0E"/>
    <w:rsid w:val="00A3270D"/>
    <w:rsid w:val="00A41CAB"/>
    <w:rsid w:val="00A448B4"/>
    <w:rsid w:val="00A47C7E"/>
    <w:rsid w:val="00A56E55"/>
    <w:rsid w:val="00A62FB9"/>
    <w:rsid w:val="00A711B1"/>
    <w:rsid w:val="00A763CC"/>
    <w:rsid w:val="00A83552"/>
    <w:rsid w:val="00AC02AB"/>
    <w:rsid w:val="00AC62FD"/>
    <w:rsid w:val="00AD103A"/>
    <w:rsid w:val="00AE5E45"/>
    <w:rsid w:val="00AF2803"/>
    <w:rsid w:val="00AF44EC"/>
    <w:rsid w:val="00B00889"/>
    <w:rsid w:val="00B00FF8"/>
    <w:rsid w:val="00B0675E"/>
    <w:rsid w:val="00B154D4"/>
    <w:rsid w:val="00B22837"/>
    <w:rsid w:val="00B324C5"/>
    <w:rsid w:val="00B331B7"/>
    <w:rsid w:val="00B34919"/>
    <w:rsid w:val="00B43CBB"/>
    <w:rsid w:val="00B47E8E"/>
    <w:rsid w:val="00B53C20"/>
    <w:rsid w:val="00B65FEB"/>
    <w:rsid w:val="00B71DDB"/>
    <w:rsid w:val="00B760CA"/>
    <w:rsid w:val="00B81799"/>
    <w:rsid w:val="00B9106B"/>
    <w:rsid w:val="00B95B71"/>
    <w:rsid w:val="00BA22A2"/>
    <w:rsid w:val="00BA35A6"/>
    <w:rsid w:val="00BA4580"/>
    <w:rsid w:val="00BB2155"/>
    <w:rsid w:val="00BB7642"/>
    <w:rsid w:val="00BD1DBF"/>
    <w:rsid w:val="00BD2E0B"/>
    <w:rsid w:val="00BD4326"/>
    <w:rsid w:val="00BE01C7"/>
    <w:rsid w:val="00BF7D1B"/>
    <w:rsid w:val="00C03321"/>
    <w:rsid w:val="00C15197"/>
    <w:rsid w:val="00C23D0A"/>
    <w:rsid w:val="00C2707E"/>
    <w:rsid w:val="00C608F4"/>
    <w:rsid w:val="00C761BF"/>
    <w:rsid w:val="00C81567"/>
    <w:rsid w:val="00C97332"/>
    <w:rsid w:val="00C97FD8"/>
    <w:rsid w:val="00CA3926"/>
    <w:rsid w:val="00CC6129"/>
    <w:rsid w:val="00CC78DE"/>
    <w:rsid w:val="00CD0060"/>
    <w:rsid w:val="00CE2D27"/>
    <w:rsid w:val="00D02311"/>
    <w:rsid w:val="00D043FF"/>
    <w:rsid w:val="00D305D2"/>
    <w:rsid w:val="00D375F0"/>
    <w:rsid w:val="00D44848"/>
    <w:rsid w:val="00D51912"/>
    <w:rsid w:val="00D51C06"/>
    <w:rsid w:val="00D56333"/>
    <w:rsid w:val="00D575A3"/>
    <w:rsid w:val="00D71E2B"/>
    <w:rsid w:val="00D76403"/>
    <w:rsid w:val="00D7778E"/>
    <w:rsid w:val="00D94E5F"/>
    <w:rsid w:val="00DB715F"/>
    <w:rsid w:val="00DB7986"/>
    <w:rsid w:val="00DB7B91"/>
    <w:rsid w:val="00DD0C3B"/>
    <w:rsid w:val="00DD12D0"/>
    <w:rsid w:val="00DD319C"/>
    <w:rsid w:val="00DD7289"/>
    <w:rsid w:val="00DE39E8"/>
    <w:rsid w:val="00E011C1"/>
    <w:rsid w:val="00E02093"/>
    <w:rsid w:val="00E2146B"/>
    <w:rsid w:val="00E327F3"/>
    <w:rsid w:val="00E457A6"/>
    <w:rsid w:val="00E50BDB"/>
    <w:rsid w:val="00E63894"/>
    <w:rsid w:val="00E6391C"/>
    <w:rsid w:val="00E65340"/>
    <w:rsid w:val="00E669A0"/>
    <w:rsid w:val="00E6720C"/>
    <w:rsid w:val="00E9266F"/>
    <w:rsid w:val="00EA1F39"/>
    <w:rsid w:val="00EA473F"/>
    <w:rsid w:val="00EB6B06"/>
    <w:rsid w:val="00EC35FB"/>
    <w:rsid w:val="00EE3D40"/>
    <w:rsid w:val="00EF2F33"/>
    <w:rsid w:val="00F02ECB"/>
    <w:rsid w:val="00F032AC"/>
    <w:rsid w:val="00F13A6A"/>
    <w:rsid w:val="00F214E9"/>
    <w:rsid w:val="00F326AD"/>
    <w:rsid w:val="00F32B91"/>
    <w:rsid w:val="00F41988"/>
    <w:rsid w:val="00F45100"/>
    <w:rsid w:val="00F507D0"/>
    <w:rsid w:val="00F5799E"/>
    <w:rsid w:val="00F70BEB"/>
    <w:rsid w:val="00F76A9A"/>
    <w:rsid w:val="00F82E2E"/>
    <w:rsid w:val="00FB3038"/>
    <w:rsid w:val="00FC3CCB"/>
    <w:rsid w:val="00FC4F25"/>
    <w:rsid w:val="00FD69A9"/>
    <w:rsid w:val="00FE40E5"/>
    <w:rsid w:val="00FE781A"/>
    <w:rsid w:val="00FF5D48"/>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2D26"/>
  <w15:docId w15:val="{002A8684-3BB1-4D3D-B91B-F4FBFCE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19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15F"/>
    <w:pPr>
      <w:ind w:left="720"/>
      <w:contextualSpacing/>
    </w:pPr>
  </w:style>
  <w:style w:type="paragraph" w:styleId="NormalWeb">
    <w:name w:val="Normal (Web)"/>
    <w:basedOn w:val="Normal"/>
    <w:rsid w:val="00DB7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DB715F"/>
    <w:rPr>
      <w:i/>
      <w:iCs/>
    </w:rPr>
  </w:style>
  <w:style w:type="paragraph" w:styleId="Header">
    <w:name w:val="header"/>
    <w:basedOn w:val="Normal"/>
    <w:link w:val="HeaderChar"/>
    <w:uiPriority w:val="99"/>
    <w:unhideWhenUsed/>
    <w:rsid w:val="00A6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B9"/>
  </w:style>
  <w:style w:type="paragraph" w:styleId="Footer">
    <w:name w:val="footer"/>
    <w:basedOn w:val="Normal"/>
    <w:link w:val="FooterChar"/>
    <w:uiPriority w:val="99"/>
    <w:unhideWhenUsed/>
    <w:rsid w:val="00A6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B9"/>
  </w:style>
  <w:style w:type="character" w:styleId="Hyperlink">
    <w:name w:val="Hyperlink"/>
    <w:basedOn w:val="DefaultParagraphFont"/>
    <w:uiPriority w:val="99"/>
    <w:unhideWhenUsed/>
    <w:rsid w:val="00093C91"/>
    <w:rPr>
      <w:color w:val="0000FF" w:themeColor="hyperlink"/>
      <w:u w:val="single"/>
    </w:rPr>
  </w:style>
  <w:style w:type="character" w:customStyle="1" w:styleId="ListParagraphChar">
    <w:name w:val="List Paragraph Char"/>
    <w:basedOn w:val="DefaultParagraphFont"/>
    <w:link w:val="ListParagraph"/>
    <w:uiPriority w:val="34"/>
    <w:rsid w:val="00B331B7"/>
  </w:style>
  <w:style w:type="paragraph" w:styleId="BodyTextIndent">
    <w:name w:val="Body Text Indent"/>
    <w:basedOn w:val="Normal"/>
    <w:link w:val="BodyTextIndentChar"/>
    <w:rsid w:val="00E50BDB"/>
    <w:pPr>
      <w:spacing w:after="0" w:line="48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50BDB"/>
    <w:rPr>
      <w:rFonts w:ascii="Times New Roman" w:eastAsia="Times New Roman" w:hAnsi="Times New Roman" w:cs="Times New Roman"/>
      <w:sz w:val="24"/>
      <w:szCs w:val="20"/>
      <w:lang w:val="en-US"/>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593F73"/>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593F73"/>
    <w:rPr>
      <w:sz w:val="20"/>
      <w:szCs w:val="20"/>
    </w:rPr>
  </w:style>
  <w:style w:type="paragraph" w:customStyle="1" w:styleId="Default">
    <w:name w:val="Default"/>
    <w:rsid w:val="00247F22"/>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1C1D-70EB-46C2-9C7D-2BF8D970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Zulkifli</dc:creator>
  <cp:lastModifiedBy>Ayung Hermawan</cp:lastModifiedBy>
  <cp:revision>5</cp:revision>
  <cp:lastPrinted>2012-03-01T16:11:00Z</cp:lastPrinted>
  <dcterms:created xsi:type="dcterms:W3CDTF">2016-09-15T01:22:00Z</dcterms:created>
  <dcterms:modified xsi:type="dcterms:W3CDTF">2016-09-15T01:28:00Z</dcterms:modified>
</cp:coreProperties>
</file>