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73" w:rsidRPr="0045488B" w:rsidRDefault="005E63BE" w:rsidP="0045488B">
      <w:pPr>
        <w:spacing w:line="240" w:lineRule="auto"/>
        <w:jc w:val="center"/>
        <w:rPr>
          <w:rFonts w:ascii="Times New Roman" w:hAnsi="Times New Roman" w:cs="Times New Roman"/>
          <w:b/>
          <w:sz w:val="24"/>
          <w:szCs w:val="24"/>
        </w:rPr>
      </w:pPr>
      <w:r w:rsidRPr="0045488B">
        <w:rPr>
          <w:rFonts w:ascii="Times New Roman" w:hAnsi="Times New Roman" w:cs="Times New Roman"/>
          <w:b/>
          <w:sz w:val="24"/>
          <w:szCs w:val="24"/>
        </w:rPr>
        <w:t>Abstrak</w:t>
      </w:r>
    </w:p>
    <w:p w:rsidR="005E63BE" w:rsidRDefault="005E63BE" w:rsidP="005E63BE">
      <w:pPr>
        <w:spacing w:line="240" w:lineRule="auto"/>
        <w:jc w:val="both"/>
        <w:rPr>
          <w:rFonts w:ascii="Times New Roman" w:hAnsi="Times New Roman" w:cs="Times New Roman"/>
          <w:sz w:val="24"/>
          <w:szCs w:val="24"/>
        </w:rPr>
      </w:pPr>
      <w:r w:rsidRPr="005E63BE">
        <w:rPr>
          <w:rFonts w:ascii="Times New Roman" w:hAnsi="Times New Roman" w:cs="Times New Roman"/>
          <w:sz w:val="24"/>
          <w:szCs w:val="24"/>
        </w:rPr>
        <w:t xml:space="preserve">Heni Hendayani (2013) Penerapan </w:t>
      </w:r>
      <w:r>
        <w:rPr>
          <w:rFonts w:ascii="Times New Roman" w:hAnsi="Times New Roman" w:cs="Times New Roman"/>
          <w:sz w:val="24"/>
          <w:szCs w:val="24"/>
        </w:rPr>
        <w:t>m</w:t>
      </w:r>
      <w:r w:rsidRPr="005E63BE">
        <w:rPr>
          <w:rFonts w:ascii="Times New Roman" w:hAnsi="Times New Roman" w:cs="Times New Roman"/>
          <w:sz w:val="24"/>
          <w:szCs w:val="24"/>
        </w:rPr>
        <w:t>odel pembelajaran Think Pair Share dengan menggunakan power point beranimasi  dalam upaya meningkatkan motivasi dan kemampuan pemecahan masalah bagi siswa SMP (pada pola dan barisan bilangan)</w:t>
      </w:r>
      <w:r>
        <w:rPr>
          <w:rFonts w:ascii="Times New Roman" w:hAnsi="Times New Roman" w:cs="Times New Roman"/>
          <w:sz w:val="24"/>
          <w:szCs w:val="24"/>
        </w:rPr>
        <w:t>.</w:t>
      </w:r>
    </w:p>
    <w:p w:rsidR="00B86DFA" w:rsidRDefault="005E63BE" w:rsidP="00B86DFA">
      <w:pPr>
        <w:spacing w:line="240" w:lineRule="auto"/>
        <w:jc w:val="both"/>
        <w:rPr>
          <w:rFonts w:ascii="Times New Roman" w:hAnsi="Times New Roman" w:cs="Times New Roman"/>
          <w:sz w:val="24"/>
          <w:szCs w:val="24"/>
        </w:rPr>
      </w:pPr>
      <w:r>
        <w:rPr>
          <w:rFonts w:ascii="Times New Roman" w:hAnsi="Times New Roman" w:cs="Times New Roman"/>
          <w:sz w:val="24"/>
          <w:szCs w:val="24"/>
        </w:rPr>
        <w:t>Banyak metode yang dapat digunakan</w:t>
      </w:r>
      <w:r w:rsidR="00B86DFA">
        <w:rPr>
          <w:rFonts w:ascii="Times New Roman" w:hAnsi="Times New Roman" w:cs="Times New Roman"/>
          <w:sz w:val="24"/>
          <w:szCs w:val="24"/>
        </w:rPr>
        <w:t xml:space="preserve"> </w:t>
      </w:r>
      <w:r>
        <w:rPr>
          <w:rFonts w:ascii="Times New Roman" w:hAnsi="Times New Roman" w:cs="Times New Roman"/>
          <w:sz w:val="24"/>
          <w:szCs w:val="24"/>
        </w:rPr>
        <w:t>untuk mengajar dan meningkatkan atau memberi motivasi kepada peserta didik. Salah satu cara untuk meningkatkan kemampuan peserta didik untuk memcahkan masalah dalam pembelajaran matematika adalah penggunaan model koperatif tipe Think Pair Share. Penelitian ini merupakan metode Penelitian Tindakan Kelas dengan pendekatan kuasi eksperimen.</w:t>
      </w:r>
      <w:r w:rsidR="00B86DFA">
        <w:rPr>
          <w:rFonts w:ascii="Times New Roman" w:hAnsi="Times New Roman" w:cs="Times New Roman"/>
          <w:sz w:val="24"/>
          <w:szCs w:val="24"/>
        </w:rPr>
        <w:t xml:space="preserve"> </w:t>
      </w:r>
      <w:r>
        <w:rPr>
          <w:rFonts w:ascii="Times New Roman" w:hAnsi="Times New Roman" w:cs="Times New Roman"/>
          <w:sz w:val="24"/>
          <w:szCs w:val="24"/>
        </w:rPr>
        <w:t>Tujuan penelitian ini adalah untuk mengetahui bahwa penggunaan model koperatif tipe Think Pair Share dapat berjalan aktif, efektif dan menyenangkan sehingga diperoleh nilai maksimal sehingga dapat meningkatkan kemampuan pemecahan masalah. Selain itu juga untuk mengetahui motivasi pe</w:t>
      </w:r>
      <w:r w:rsidR="0068027F">
        <w:rPr>
          <w:rFonts w:ascii="Times New Roman" w:hAnsi="Times New Roman" w:cs="Times New Roman"/>
          <w:sz w:val="24"/>
          <w:szCs w:val="24"/>
        </w:rPr>
        <w:t>s</w:t>
      </w:r>
      <w:r>
        <w:rPr>
          <w:rFonts w:ascii="Times New Roman" w:hAnsi="Times New Roman" w:cs="Times New Roman"/>
          <w:sz w:val="24"/>
          <w:szCs w:val="24"/>
        </w:rPr>
        <w:t>erta didik terhadap pembelajaran koperatif tipe Think Pair Share</w:t>
      </w:r>
      <w:r w:rsidR="005B325B">
        <w:rPr>
          <w:rFonts w:ascii="Times New Roman" w:hAnsi="Times New Roman" w:cs="Times New Roman"/>
          <w:sz w:val="24"/>
          <w:szCs w:val="24"/>
        </w:rPr>
        <w:t>, serta korelasi antara motivasi terhadap kemampuan pe</w:t>
      </w:r>
      <w:r w:rsidR="0068027F">
        <w:rPr>
          <w:rFonts w:ascii="Times New Roman" w:hAnsi="Times New Roman" w:cs="Times New Roman"/>
          <w:sz w:val="24"/>
          <w:szCs w:val="24"/>
        </w:rPr>
        <w:t>me</w:t>
      </w:r>
      <w:r w:rsidR="005B325B">
        <w:rPr>
          <w:rFonts w:ascii="Times New Roman" w:hAnsi="Times New Roman" w:cs="Times New Roman"/>
          <w:sz w:val="24"/>
          <w:szCs w:val="24"/>
        </w:rPr>
        <w:t>c</w:t>
      </w:r>
      <w:r w:rsidR="0068027F">
        <w:rPr>
          <w:rFonts w:ascii="Times New Roman" w:hAnsi="Times New Roman" w:cs="Times New Roman"/>
          <w:sz w:val="24"/>
          <w:szCs w:val="24"/>
        </w:rPr>
        <w:t>a</w:t>
      </w:r>
      <w:r w:rsidR="005B325B">
        <w:rPr>
          <w:rFonts w:ascii="Times New Roman" w:hAnsi="Times New Roman" w:cs="Times New Roman"/>
          <w:sz w:val="24"/>
          <w:szCs w:val="24"/>
        </w:rPr>
        <w:t xml:space="preserve">han masalah peserta didik. </w:t>
      </w:r>
      <w:r w:rsidR="00B86DFA">
        <w:rPr>
          <w:rFonts w:ascii="Times New Roman" w:hAnsi="Times New Roman" w:cs="Times New Roman"/>
          <w:sz w:val="24"/>
          <w:szCs w:val="24"/>
        </w:rPr>
        <w:t xml:space="preserve">Hasil penelitian ini adalah (1) Model pembelajaran koperatif tipe Think Pair Share mengggunakan power point beranimasi dapat meningkatkan kemampuan pemecahan masalah peserta didik (2) Motivasi belajar peserta didik dapat meningkat ketika mengikuti kegiatan pembelajaran koperatif tipe Think Pair Share mengggunakan power point beranimasi (3) Aktivitas belajar peserta didik </w:t>
      </w:r>
      <w:r w:rsidR="00BE57D8">
        <w:rPr>
          <w:rFonts w:ascii="Times New Roman" w:hAnsi="Times New Roman" w:cs="Times New Roman"/>
          <w:sz w:val="24"/>
          <w:szCs w:val="24"/>
        </w:rPr>
        <w:t xml:space="preserve">lebih baik sehingga dapat meningkatkan semangat dalam menghadapi materi pelajaran matematika berikutnya (4) </w:t>
      </w:r>
      <w:r w:rsidR="00F53999">
        <w:rPr>
          <w:rFonts w:ascii="Times New Roman" w:hAnsi="Times New Roman" w:cs="Times New Roman"/>
          <w:sz w:val="24"/>
          <w:szCs w:val="24"/>
        </w:rPr>
        <w:t>K</w:t>
      </w:r>
      <w:r w:rsidR="00BE57D8">
        <w:rPr>
          <w:rFonts w:ascii="Times New Roman" w:hAnsi="Times New Roman" w:cs="Times New Roman"/>
          <w:sz w:val="24"/>
          <w:szCs w:val="24"/>
        </w:rPr>
        <w:t xml:space="preserve">emampuan pemecahan masalah peserta didik yang pembelajarannya dengan model koperatif tipe Think Pair Share mengggunakan power point beranimasi lebih baik dari pada pembelajaran konvensional (5) Korelasi antara motivasi peserta didik dengan kemampuan pemecahan masalah pada pola dan barisan bilangan cukup signifikan. </w:t>
      </w:r>
    </w:p>
    <w:p w:rsidR="00D437F0" w:rsidRPr="005E63BE" w:rsidRDefault="00D437F0" w:rsidP="005E63BE">
      <w:pPr>
        <w:spacing w:line="240" w:lineRule="auto"/>
        <w:jc w:val="both"/>
        <w:rPr>
          <w:rFonts w:ascii="Times New Roman" w:hAnsi="Times New Roman" w:cs="Times New Roman"/>
          <w:b/>
          <w:bCs/>
          <w:sz w:val="24"/>
          <w:szCs w:val="24"/>
        </w:rPr>
      </w:pPr>
      <w:r>
        <w:rPr>
          <w:rFonts w:ascii="Times New Roman" w:hAnsi="Times New Roman" w:cs="Times New Roman"/>
          <w:sz w:val="24"/>
          <w:szCs w:val="24"/>
        </w:rPr>
        <w:t>Kata kunci: pembelajar</w:t>
      </w:r>
      <w:r w:rsidR="0045488B">
        <w:rPr>
          <w:rFonts w:ascii="Times New Roman" w:hAnsi="Times New Roman" w:cs="Times New Roman"/>
          <w:sz w:val="24"/>
          <w:szCs w:val="24"/>
        </w:rPr>
        <w:t>a</w:t>
      </w:r>
      <w:r>
        <w:rPr>
          <w:rFonts w:ascii="Times New Roman" w:hAnsi="Times New Roman" w:cs="Times New Roman"/>
          <w:sz w:val="24"/>
          <w:szCs w:val="24"/>
        </w:rPr>
        <w:t>n Think Pair Share</w:t>
      </w:r>
      <w:r w:rsidR="0045488B">
        <w:rPr>
          <w:rFonts w:ascii="Times New Roman" w:hAnsi="Times New Roman" w:cs="Times New Roman"/>
          <w:sz w:val="24"/>
          <w:szCs w:val="24"/>
        </w:rPr>
        <w:t>;</w:t>
      </w:r>
      <w:r>
        <w:rPr>
          <w:rFonts w:ascii="Times New Roman" w:hAnsi="Times New Roman" w:cs="Times New Roman"/>
          <w:sz w:val="24"/>
          <w:szCs w:val="24"/>
        </w:rPr>
        <w:t xml:space="preserve"> motivasi</w:t>
      </w:r>
      <w:r w:rsidR="0045488B">
        <w:rPr>
          <w:rFonts w:ascii="Times New Roman" w:hAnsi="Times New Roman" w:cs="Times New Roman"/>
          <w:sz w:val="24"/>
          <w:szCs w:val="24"/>
        </w:rPr>
        <w:t>;</w:t>
      </w:r>
      <w:r>
        <w:rPr>
          <w:rFonts w:ascii="Times New Roman" w:hAnsi="Times New Roman" w:cs="Times New Roman"/>
          <w:sz w:val="24"/>
          <w:szCs w:val="24"/>
        </w:rPr>
        <w:t xml:space="preserve"> aktivitas dan  pemecahan masalah</w:t>
      </w:r>
      <w:r w:rsidR="0045488B">
        <w:rPr>
          <w:rFonts w:ascii="Times New Roman" w:hAnsi="Times New Roman" w:cs="Times New Roman"/>
          <w:sz w:val="24"/>
          <w:szCs w:val="24"/>
        </w:rPr>
        <w:t xml:space="preserve"> matematika.</w:t>
      </w:r>
    </w:p>
    <w:p w:rsidR="005E63BE" w:rsidRPr="005E63BE" w:rsidRDefault="005E63BE" w:rsidP="005E63BE">
      <w:pPr>
        <w:spacing w:line="240" w:lineRule="auto"/>
        <w:jc w:val="both"/>
        <w:rPr>
          <w:rFonts w:ascii="Times New Roman" w:hAnsi="Times New Roman" w:cs="Times New Roman"/>
          <w:b/>
          <w:bCs/>
          <w:sz w:val="24"/>
          <w:szCs w:val="24"/>
        </w:rPr>
      </w:pPr>
    </w:p>
    <w:p w:rsidR="005E63BE" w:rsidRDefault="005E63BE" w:rsidP="005E63BE">
      <w:pPr>
        <w:jc w:val="both"/>
      </w:pPr>
    </w:p>
    <w:sectPr w:rsidR="005E63BE" w:rsidSect="005E63BE">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790" w:rsidRDefault="00303790" w:rsidP="0045488B">
      <w:pPr>
        <w:spacing w:after="0" w:line="240" w:lineRule="auto"/>
      </w:pPr>
      <w:r>
        <w:separator/>
      </w:r>
    </w:p>
  </w:endnote>
  <w:endnote w:type="continuationSeparator" w:id="1">
    <w:p w:rsidR="00303790" w:rsidRDefault="00303790" w:rsidP="00454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8B" w:rsidRDefault="004548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9368"/>
      <w:docPartObj>
        <w:docPartGallery w:val="Page Numbers (Bottom of Page)"/>
        <w:docPartUnique/>
      </w:docPartObj>
    </w:sdtPr>
    <w:sdtContent>
      <w:p w:rsidR="0045488B" w:rsidRDefault="0045488B">
        <w:pPr>
          <w:pStyle w:val="Footer"/>
          <w:jc w:val="center"/>
        </w:pPr>
        <w:r>
          <w:t>viii</w:t>
        </w:r>
      </w:p>
    </w:sdtContent>
  </w:sdt>
  <w:p w:rsidR="0045488B" w:rsidRDefault="004548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8B" w:rsidRDefault="004548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790" w:rsidRDefault="00303790" w:rsidP="0045488B">
      <w:pPr>
        <w:spacing w:after="0" w:line="240" w:lineRule="auto"/>
      </w:pPr>
      <w:r>
        <w:separator/>
      </w:r>
    </w:p>
  </w:footnote>
  <w:footnote w:type="continuationSeparator" w:id="1">
    <w:p w:rsidR="00303790" w:rsidRDefault="00303790" w:rsidP="004548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8B" w:rsidRDefault="004548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8B" w:rsidRDefault="004548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88B" w:rsidRDefault="004548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63BE"/>
    <w:rsid w:val="00097625"/>
    <w:rsid w:val="00303790"/>
    <w:rsid w:val="0045488B"/>
    <w:rsid w:val="005B325B"/>
    <w:rsid w:val="005D1A42"/>
    <w:rsid w:val="005E63BE"/>
    <w:rsid w:val="00634C50"/>
    <w:rsid w:val="006438F5"/>
    <w:rsid w:val="0068027F"/>
    <w:rsid w:val="006924C8"/>
    <w:rsid w:val="006C4DBE"/>
    <w:rsid w:val="006D7DAF"/>
    <w:rsid w:val="007E1CB2"/>
    <w:rsid w:val="009436BA"/>
    <w:rsid w:val="00B47638"/>
    <w:rsid w:val="00B86DFA"/>
    <w:rsid w:val="00BE57D8"/>
    <w:rsid w:val="00C1765E"/>
    <w:rsid w:val="00D437F0"/>
    <w:rsid w:val="00D7123C"/>
    <w:rsid w:val="00EC315C"/>
    <w:rsid w:val="00F53999"/>
    <w:rsid w:val="00FA30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48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488B"/>
  </w:style>
  <w:style w:type="paragraph" w:styleId="Footer">
    <w:name w:val="footer"/>
    <w:basedOn w:val="Normal"/>
    <w:link w:val="FooterChar"/>
    <w:uiPriority w:val="99"/>
    <w:unhideWhenUsed/>
    <w:rsid w:val="00454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8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2013-05-20T08:58:00Z</cp:lastPrinted>
  <dcterms:created xsi:type="dcterms:W3CDTF">2013-05-19T03:19:00Z</dcterms:created>
  <dcterms:modified xsi:type="dcterms:W3CDTF">2013-05-30T00:05:00Z</dcterms:modified>
</cp:coreProperties>
</file>