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64" w:rsidRPr="00656ABA" w:rsidRDefault="00931264" w:rsidP="00931264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6ABA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931264" w:rsidRPr="00656ABA" w:rsidRDefault="00931264" w:rsidP="00931264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1264" w:rsidRPr="00656ABA" w:rsidRDefault="00931264" w:rsidP="00931264">
      <w:pPr>
        <w:pStyle w:val="ListParagraph"/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E35EA2" w:rsidRDefault="00E35EA2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Arikunto, Suharsimi. (2009). </w:t>
      </w:r>
      <w:r w:rsidRPr="00E35EA2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</w:t>
      </w:r>
      <w:r>
        <w:rPr>
          <w:rFonts w:asciiTheme="majorBidi" w:hAnsiTheme="majorBidi" w:cstheme="majorBidi"/>
          <w:sz w:val="24"/>
          <w:szCs w:val="24"/>
          <w:lang w:val="en-US"/>
        </w:rPr>
        <w:t>. Yogyakarta: Bina Aksara.</w:t>
      </w:r>
    </w:p>
    <w:p w:rsidR="00E35EA2" w:rsidRDefault="00E35EA2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31264" w:rsidRDefault="00E35EA2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Arikunto, Suharsi</w:t>
      </w:r>
      <w:r>
        <w:rPr>
          <w:rFonts w:asciiTheme="majorBidi" w:hAnsiTheme="majorBidi" w:cstheme="majorBidi"/>
          <w:sz w:val="24"/>
          <w:szCs w:val="24"/>
          <w:lang w:val="en-US"/>
        </w:rPr>
        <w:t>m</w:t>
      </w:r>
      <w:r w:rsidR="00931264" w:rsidRPr="00656ABA">
        <w:rPr>
          <w:rFonts w:asciiTheme="majorBidi" w:hAnsiTheme="majorBidi" w:cstheme="majorBidi"/>
          <w:sz w:val="24"/>
          <w:szCs w:val="24"/>
        </w:rPr>
        <w:t xml:space="preserve">i (2011). </w:t>
      </w:r>
      <w:r w:rsidR="00931264" w:rsidRPr="00656ABA">
        <w:rPr>
          <w:rFonts w:asciiTheme="majorBidi" w:hAnsiTheme="majorBidi" w:cstheme="majorBidi"/>
          <w:i/>
          <w:iCs/>
          <w:sz w:val="24"/>
          <w:szCs w:val="24"/>
        </w:rPr>
        <w:t>Dasar- dasar Evaluasi Pendidikan</w:t>
      </w:r>
      <w:r w:rsidR="00931264" w:rsidRPr="00656ABA">
        <w:rPr>
          <w:rFonts w:asciiTheme="majorBidi" w:hAnsiTheme="majorBidi" w:cstheme="majorBidi"/>
          <w:sz w:val="24"/>
          <w:szCs w:val="24"/>
        </w:rPr>
        <w:t>.PT.Bumi Aksara: Jakarta.</w:t>
      </w:r>
    </w:p>
    <w:p w:rsidR="004D42CD" w:rsidRDefault="00052DBB" w:rsidP="00E35EA2">
      <w:pPr>
        <w:spacing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Arikunto, suharsimi. 2013. </w:t>
      </w:r>
      <w:r w:rsidRPr="00052DB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>Prosedur 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>. Jakarta: Rieneka Cipta.</w:t>
      </w:r>
    </w:p>
    <w:p w:rsidR="00E35EA2" w:rsidRPr="00052DBB" w:rsidRDefault="00E35EA2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Bungin, Burhan. (2007). </w:t>
      </w:r>
      <w:r w:rsidRPr="00E35EA2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 w:eastAsia="id-ID"/>
        </w:rPr>
        <w:t>Metodologi Penelitian Kualitatif dan Kuantitatif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id-ID"/>
        </w:rPr>
        <w:t>. Yogyakarta: Gajah Mada Press.</w:t>
      </w:r>
    </w:p>
    <w:p w:rsidR="00052DBB" w:rsidRDefault="00052DBB" w:rsidP="0071152F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Dahlan. 1984.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Model – M</w:t>
      </w:r>
      <w:r w:rsidRPr="00656ABA">
        <w:rPr>
          <w:rFonts w:asciiTheme="majorBidi" w:hAnsiTheme="majorBidi" w:cstheme="majorBidi"/>
          <w:i/>
          <w:iCs/>
          <w:sz w:val="24"/>
          <w:szCs w:val="24"/>
          <w:lang w:val="en-US"/>
        </w:rPr>
        <w:t>odel Mengajar</w:t>
      </w:r>
      <w:r w:rsidR="0071152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1152F" w:rsidRPr="00656ABA">
        <w:rPr>
          <w:rFonts w:asciiTheme="majorBidi" w:hAnsiTheme="majorBidi" w:cstheme="majorBidi"/>
          <w:sz w:val="24"/>
          <w:szCs w:val="24"/>
          <w:lang w:val="en-US"/>
        </w:rPr>
        <w:t>Bandung</w:t>
      </w:r>
      <w:r w:rsidR="0071152F">
        <w:rPr>
          <w:rFonts w:asciiTheme="majorBidi" w:hAnsiTheme="majorBidi" w:cstheme="majorBidi"/>
          <w:sz w:val="24"/>
          <w:szCs w:val="24"/>
          <w:lang w:val="en-US"/>
        </w:rPr>
        <w:t xml:space="preserve"> : CV.Diponegoro</w:t>
      </w:r>
    </w:p>
    <w:p w:rsidR="00E35EA2" w:rsidRDefault="00E35EA2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52DBB" w:rsidRDefault="00E35EA2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Dimyati &amp; Mudjiono. (2006). </w:t>
      </w:r>
      <w:r w:rsidRPr="00E35EA2">
        <w:rPr>
          <w:rFonts w:asciiTheme="majorBidi" w:hAnsiTheme="majorBidi" w:cstheme="majorBidi"/>
          <w:i/>
          <w:iCs/>
          <w:sz w:val="24"/>
          <w:szCs w:val="24"/>
          <w:lang w:val="en-US"/>
        </w:rPr>
        <w:t>Belajar dan Pembelajaran</w:t>
      </w:r>
      <w:r>
        <w:rPr>
          <w:rFonts w:asciiTheme="majorBidi" w:hAnsiTheme="majorBidi" w:cstheme="majorBidi"/>
          <w:sz w:val="24"/>
          <w:szCs w:val="24"/>
          <w:lang w:val="en-US"/>
        </w:rPr>
        <w:t>. Jakarta: Rieneke Cipta.</w:t>
      </w:r>
    </w:p>
    <w:p w:rsidR="0071152F" w:rsidRPr="00656ABA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52DBB" w:rsidRDefault="00052DBB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D3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b-NO" w:eastAsia="id-ID"/>
        </w:rPr>
        <w:t xml:space="preserve">Departemen Pendidikan Dan Kebudayaan. </w:t>
      </w:r>
      <w:r w:rsidRPr="006D3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2006. </w:t>
      </w:r>
      <w:r w:rsidRPr="006D31C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id-ID"/>
        </w:rPr>
        <w:t>Kurikulum Tingkat Satuan Pendidikan</w:t>
      </w:r>
      <w:r w:rsidRPr="006D3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v-SE" w:eastAsia="id-ID"/>
        </w:rPr>
        <w:t xml:space="preserve">. </w:t>
      </w:r>
      <w:r w:rsidRPr="006D3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Jakarta.</w:t>
      </w:r>
    </w:p>
    <w:p w:rsidR="00052DBB" w:rsidRDefault="00052DBB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Dewan Penyelesai Penguji Studi (2011). </w:t>
      </w:r>
      <w:r w:rsidRPr="008947BB">
        <w:rPr>
          <w:rFonts w:asciiTheme="majorBidi" w:hAnsiTheme="majorBidi" w:cstheme="majorBidi"/>
          <w:i/>
          <w:iCs/>
          <w:sz w:val="24"/>
          <w:szCs w:val="24"/>
          <w:lang w:val="en-US"/>
        </w:rPr>
        <w:t>Pedoman Penyusunan Proposal dan Skripsi Penelitian Tindakan Kelas (PTK) Pendidikan Guru Sekolah Dasar</w:t>
      </w:r>
      <w:r w:rsidRPr="00656ABA">
        <w:rPr>
          <w:rFonts w:asciiTheme="majorBidi" w:hAnsiTheme="majorBidi" w:cstheme="majorBidi"/>
          <w:sz w:val="24"/>
          <w:szCs w:val="24"/>
          <w:lang w:val="en-US"/>
        </w:rPr>
        <w:t>. Universitas Pendidikan Indonesia.</w:t>
      </w:r>
    </w:p>
    <w:p w:rsidR="00052DBB" w:rsidRDefault="00052DBB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152F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Djamarah, Syaiful Bahri. (2008). </w:t>
      </w:r>
      <w:r w:rsidRPr="0071152F">
        <w:rPr>
          <w:rFonts w:asciiTheme="majorBidi" w:hAnsiTheme="majorBidi" w:cstheme="majorBidi"/>
          <w:i/>
          <w:iCs/>
          <w:sz w:val="24"/>
          <w:szCs w:val="24"/>
          <w:lang w:val="en-US"/>
        </w:rPr>
        <w:t>Strategi Belajar Mengajar</w:t>
      </w:r>
      <w:r>
        <w:rPr>
          <w:rFonts w:asciiTheme="majorBidi" w:hAnsiTheme="majorBidi" w:cstheme="majorBidi"/>
          <w:sz w:val="24"/>
          <w:szCs w:val="24"/>
          <w:lang w:val="en-US"/>
        </w:rPr>
        <w:t>. Jakarta: Rieneke Cipta</w:t>
      </w:r>
    </w:p>
    <w:p w:rsidR="0071152F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152F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Hamalik, Oemar. (2006). </w:t>
      </w:r>
      <w:r w:rsidRPr="0071152F">
        <w:rPr>
          <w:rFonts w:asciiTheme="majorBidi" w:hAnsiTheme="majorBidi" w:cstheme="majorBidi"/>
          <w:i/>
          <w:iCs/>
          <w:sz w:val="24"/>
          <w:szCs w:val="24"/>
          <w:lang w:val="en-US"/>
        </w:rPr>
        <w:t>Proses Belajar Mengajar</w:t>
      </w:r>
      <w:r>
        <w:rPr>
          <w:rFonts w:asciiTheme="majorBidi" w:hAnsiTheme="majorBidi" w:cstheme="majorBidi"/>
          <w:sz w:val="24"/>
          <w:szCs w:val="24"/>
          <w:lang w:val="en-US"/>
        </w:rPr>
        <w:t>. Jakarta: Bumi Aksara.</w:t>
      </w:r>
    </w:p>
    <w:p w:rsidR="0071152F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52DBB" w:rsidRPr="0071152F" w:rsidRDefault="00052DBB" w:rsidP="0071152F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Huda, Miftahul.2013. </w:t>
      </w:r>
      <w:r w:rsidRPr="008947BB">
        <w:rPr>
          <w:rFonts w:asciiTheme="majorBidi" w:hAnsiTheme="majorBidi" w:cstheme="majorBidi"/>
          <w:i/>
          <w:iCs/>
          <w:sz w:val="24"/>
          <w:szCs w:val="24"/>
          <w:lang w:val="en-US"/>
        </w:rPr>
        <w:t>Model – Model Pengajaran dan Pembelajaran</w:t>
      </w:r>
      <w:r w:rsidRPr="00656ABA">
        <w:rPr>
          <w:rFonts w:asciiTheme="majorBidi" w:hAnsiTheme="majorBidi" w:cstheme="majorBidi"/>
          <w:sz w:val="24"/>
          <w:szCs w:val="24"/>
          <w:lang w:val="en-US"/>
        </w:rPr>
        <w:t>.Pustaka Pelajar: Yogyakarta.</w:t>
      </w:r>
    </w:p>
    <w:p w:rsidR="0071152F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Kunandar. (2009). </w:t>
      </w:r>
      <w:r w:rsidRPr="0071152F">
        <w:rPr>
          <w:rFonts w:asciiTheme="majorBidi" w:hAnsiTheme="majorBidi" w:cstheme="majorBidi"/>
          <w:i/>
          <w:iCs/>
          <w:sz w:val="24"/>
          <w:szCs w:val="24"/>
          <w:lang w:val="en-US"/>
        </w:rPr>
        <w:t>Langkah Mudah Penelitian Tindakan Kelas Sebagai Pengembangan Profesi Guru</w:t>
      </w:r>
      <w:r>
        <w:rPr>
          <w:rFonts w:asciiTheme="majorBidi" w:hAnsiTheme="majorBidi" w:cstheme="majorBidi"/>
          <w:sz w:val="24"/>
          <w:szCs w:val="24"/>
          <w:lang w:val="en-US"/>
        </w:rPr>
        <w:t>. Jakarta: Raja Grafindo Persada.</w:t>
      </w:r>
    </w:p>
    <w:p w:rsidR="0071152F" w:rsidRDefault="0071152F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52DBB" w:rsidRPr="00052DBB" w:rsidRDefault="00052DBB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</w:rPr>
        <w:t xml:space="preserve">Muslich, Mansur. 2011. </w:t>
      </w:r>
      <w:r w:rsidRPr="008947BB">
        <w:rPr>
          <w:rFonts w:asciiTheme="majorBidi" w:hAnsiTheme="majorBidi" w:cstheme="majorBidi"/>
          <w:i/>
          <w:iCs/>
          <w:sz w:val="24"/>
          <w:szCs w:val="24"/>
        </w:rPr>
        <w:t>Melaksanakan Penelitian Tindakan Kelas Itu Mudah</w:t>
      </w:r>
      <w:r w:rsidRPr="00656ABA">
        <w:rPr>
          <w:rFonts w:asciiTheme="majorBidi" w:hAnsiTheme="majorBidi" w:cstheme="majorBidi"/>
          <w:sz w:val="24"/>
          <w:szCs w:val="24"/>
        </w:rPr>
        <w:t>. Bumi Aksara:Jakarta.</w:t>
      </w:r>
    </w:p>
    <w:p w:rsidR="00052DBB" w:rsidRPr="00052DBB" w:rsidRDefault="00052DBB" w:rsidP="00E35EA2">
      <w:pPr>
        <w:spacing w:line="48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</w:pPr>
      <w:r w:rsidRPr="000B56D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Retno Heny Pujiati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 dan </w:t>
      </w:r>
      <w:r w:rsidRPr="000B56D9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Umi Yuliati. 2008. </w:t>
      </w:r>
      <w:r w:rsidRPr="000B5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id-ID"/>
        </w:rPr>
        <w:t>Cerdas Pengetahuan Sosial Untuk Kelas IV SD.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 Jakarta : Pusat Perbukuan Depdiknas.</w:t>
      </w:r>
    </w:p>
    <w:p w:rsidR="008F053A" w:rsidRDefault="008F053A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Rusdi susilawati, Cepi Riyana. (2012). </w:t>
      </w:r>
      <w:r w:rsidRPr="008947BB">
        <w:rPr>
          <w:rFonts w:asciiTheme="majorBidi" w:hAnsiTheme="majorBidi" w:cstheme="majorBidi"/>
          <w:i/>
          <w:iCs/>
          <w:sz w:val="24"/>
          <w:szCs w:val="24"/>
          <w:lang w:val="en-US"/>
        </w:rPr>
        <w:t>Media Pembelajaran</w:t>
      </w:r>
      <w:r w:rsidRPr="00656ABA">
        <w:rPr>
          <w:rFonts w:asciiTheme="majorBidi" w:hAnsiTheme="majorBidi" w:cstheme="majorBidi"/>
          <w:sz w:val="24"/>
          <w:szCs w:val="24"/>
          <w:lang w:val="en-US"/>
        </w:rPr>
        <w:t>. Bandung: CV Wacana Prim.</w:t>
      </w:r>
    </w:p>
    <w:p w:rsidR="008F053A" w:rsidRPr="00656ABA" w:rsidRDefault="008F053A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053A" w:rsidRDefault="008F053A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Sagala, Syaiful. 2011. </w:t>
      </w:r>
      <w:r w:rsidRPr="000B56D9">
        <w:rPr>
          <w:rFonts w:asciiTheme="majorBidi" w:hAnsiTheme="majorBidi" w:cstheme="majorBidi"/>
          <w:i/>
          <w:iCs/>
          <w:sz w:val="24"/>
          <w:szCs w:val="24"/>
          <w:lang w:val="en-US"/>
        </w:rPr>
        <w:t>Konsep dan  Makna Pembelajaran</w:t>
      </w:r>
      <w:r>
        <w:rPr>
          <w:rFonts w:asciiTheme="majorBidi" w:hAnsiTheme="majorBidi" w:cstheme="majorBidi"/>
          <w:sz w:val="24"/>
          <w:szCs w:val="24"/>
          <w:lang w:val="en-US"/>
        </w:rPr>
        <w:t>. Bandung: Alfa Beta.</w:t>
      </w:r>
    </w:p>
    <w:p w:rsidR="008F053A" w:rsidRDefault="008F053A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Sapriya, dkk. 2007. </w:t>
      </w:r>
      <w:r w:rsidRPr="000B56D9">
        <w:rPr>
          <w:rFonts w:asciiTheme="majorBidi" w:hAnsiTheme="majorBidi" w:cstheme="majorBidi"/>
          <w:i/>
          <w:iCs/>
          <w:sz w:val="24"/>
          <w:szCs w:val="24"/>
          <w:lang w:val="en-US"/>
        </w:rPr>
        <w:t>Pengembangan IPS di SD</w:t>
      </w:r>
      <w:r>
        <w:rPr>
          <w:rFonts w:asciiTheme="majorBidi" w:hAnsiTheme="majorBidi" w:cstheme="majorBidi"/>
          <w:sz w:val="24"/>
          <w:szCs w:val="24"/>
          <w:lang w:val="en-US"/>
        </w:rPr>
        <w:t>. Bandung: UPI PRES</w:t>
      </w:r>
    </w:p>
    <w:p w:rsidR="008F053A" w:rsidRDefault="008F053A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Sudjana, Nana. 1989. </w:t>
      </w:r>
      <w:r w:rsidRPr="008947BB">
        <w:rPr>
          <w:rFonts w:asciiTheme="majorBidi" w:hAnsiTheme="majorBidi" w:cstheme="majorBidi"/>
          <w:i/>
          <w:iCs/>
          <w:sz w:val="24"/>
          <w:szCs w:val="24"/>
          <w:lang w:val="en-US"/>
        </w:rPr>
        <w:t>Penilaian Hasil Belajar Proses Belajar Mengajar</w:t>
      </w:r>
      <w:r>
        <w:rPr>
          <w:rFonts w:asciiTheme="majorBidi" w:hAnsiTheme="majorBidi" w:cstheme="majorBidi"/>
          <w:sz w:val="24"/>
          <w:szCs w:val="24"/>
          <w:lang w:val="en-US"/>
        </w:rPr>
        <w:t>.Bandung: Remaja Rosdakarya.</w:t>
      </w:r>
    </w:p>
    <w:p w:rsidR="008F053A" w:rsidRDefault="008F053A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Sugiyono. Cara Mudah Menyusun Skripsi, Tesis, dan Disertasi. Bandung: CV.Alfabeta.</w:t>
      </w:r>
    </w:p>
    <w:p w:rsidR="008F053A" w:rsidRDefault="008F053A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053A" w:rsidRDefault="008F053A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Tantya Hisnu dan Winardi. 2008. </w:t>
      </w:r>
      <w:r w:rsidRPr="000B5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id-ID"/>
        </w:rPr>
        <w:t>Ilmu Pengetahuan Sosial Untuk SD/MI Kelas 4.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 Jakarta : Pusat Perbukuan Depdiknas</w:t>
      </w:r>
    </w:p>
    <w:p w:rsidR="008F053A" w:rsidRDefault="008F053A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>Tim Bina Karya Guru.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2006. </w:t>
      </w:r>
      <w:r w:rsidRPr="000B5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v-SE" w:eastAsia="id-ID"/>
        </w:rPr>
        <w:t>IPS Terpadu</w:t>
      </w:r>
      <w:r w:rsidRPr="000B56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 untuk SD Kelas IV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v-SE" w:eastAsia="id-ID"/>
        </w:rPr>
        <w:t xml:space="preserve">. </w:t>
      </w:r>
      <w:r w:rsidRPr="000B5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Jakarta: Erlangga</w:t>
      </w:r>
    </w:p>
    <w:p w:rsidR="00931264" w:rsidRDefault="00931264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</w:rPr>
        <w:t xml:space="preserve">Trianto.2013. </w:t>
      </w:r>
      <w:r w:rsidRPr="00656ABA">
        <w:rPr>
          <w:rFonts w:asciiTheme="majorBidi" w:hAnsiTheme="majorBidi" w:cstheme="majorBidi"/>
          <w:i/>
          <w:iCs/>
          <w:sz w:val="24"/>
          <w:szCs w:val="24"/>
        </w:rPr>
        <w:t>Mendesain Model Pembelajaran Inovatif – Integratif</w:t>
      </w:r>
      <w:r w:rsidRPr="00656ABA">
        <w:rPr>
          <w:rFonts w:asciiTheme="majorBidi" w:hAnsiTheme="majorBidi" w:cstheme="majorBidi"/>
          <w:sz w:val="24"/>
          <w:szCs w:val="24"/>
        </w:rPr>
        <w:t>. PT.Fajar Interpratama Mandiri: Jakarta.</w:t>
      </w:r>
    </w:p>
    <w:p w:rsidR="004D42CD" w:rsidRPr="004D42CD" w:rsidRDefault="004D42CD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52DBB" w:rsidRDefault="00931264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Trianto.2007. </w:t>
      </w:r>
      <w:r w:rsidRPr="00656ABA">
        <w:rPr>
          <w:rFonts w:asciiTheme="majorBidi" w:hAnsiTheme="majorBidi" w:cstheme="majorBidi"/>
          <w:i/>
          <w:iCs/>
          <w:sz w:val="24"/>
          <w:szCs w:val="24"/>
          <w:lang w:val="en-US"/>
        </w:rPr>
        <w:t>Model- model Pembelajaran Inovatif Berorientasi Kontruktivistik</w:t>
      </w:r>
      <w:r w:rsidRPr="00656ABA">
        <w:rPr>
          <w:rFonts w:asciiTheme="majorBidi" w:hAnsiTheme="majorBidi" w:cstheme="majorBidi"/>
          <w:sz w:val="24"/>
          <w:szCs w:val="24"/>
          <w:lang w:val="en-US"/>
        </w:rPr>
        <w:t>. Prestasi Pusdika: Jakarta.</w:t>
      </w:r>
    </w:p>
    <w:p w:rsidR="00052DBB" w:rsidRPr="00052DBB" w:rsidRDefault="00052DBB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F053A" w:rsidRDefault="00931264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Yatim, R (2010). </w:t>
      </w:r>
      <w:r w:rsidRPr="008947BB">
        <w:rPr>
          <w:rFonts w:asciiTheme="majorBidi" w:hAnsiTheme="majorBidi" w:cstheme="majorBidi"/>
          <w:i/>
          <w:iCs/>
          <w:sz w:val="24"/>
          <w:szCs w:val="24"/>
          <w:lang w:val="en-US"/>
        </w:rPr>
        <w:t>Metodologi Penelitian Tindakan Kelas</w:t>
      </w:r>
      <w:r w:rsidRPr="00656ABA">
        <w:rPr>
          <w:rFonts w:asciiTheme="majorBidi" w:hAnsiTheme="majorBidi" w:cstheme="majorBidi"/>
          <w:sz w:val="24"/>
          <w:szCs w:val="24"/>
          <w:lang w:val="en-US"/>
        </w:rPr>
        <w:t>. Surabaya: SIC. Anggota Ikapi.</w:t>
      </w:r>
    </w:p>
    <w:p w:rsidR="008F053A" w:rsidRPr="008F053A" w:rsidRDefault="008F053A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31264" w:rsidRPr="00656ABA" w:rsidRDefault="00931264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Zamroni. (2012). </w:t>
      </w:r>
      <w:r w:rsidRPr="008947BB">
        <w:rPr>
          <w:rFonts w:asciiTheme="majorBidi" w:hAnsiTheme="majorBidi" w:cstheme="majorBidi"/>
          <w:i/>
          <w:iCs/>
          <w:sz w:val="24"/>
          <w:szCs w:val="24"/>
          <w:lang w:val="en-US"/>
        </w:rPr>
        <w:t>Belajar Pembelajaran</w:t>
      </w:r>
      <w:r w:rsidRPr="00656ABA">
        <w:rPr>
          <w:rFonts w:asciiTheme="majorBidi" w:hAnsiTheme="majorBidi" w:cstheme="majorBidi"/>
          <w:sz w:val="24"/>
          <w:szCs w:val="24"/>
          <w:lang w:val="en-US"/>
        </w:rPr>
        <w:t>. Bandung: Humaniora</w:t>
      </w:r>
    </w:p>
    <w:p w:rsidR="00931264" w:rsidRPr="00656ABA" w:rsidRDefault="00931264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B56D9" w:rsidRPr="005C17B1" w:rsidRDefault="000B56D9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C17B1">
        <w:rPr>
          <w:rFonts w:asciiTheme="majorBidi" w:hAnsiTheme="majorBidi" w:cstheme="majorBidi"/>
          <w:b/>
          <w:bCs/>
          <w:sz w:val="24"/>
          <w:szCs w:val="24"/>
          <w:lang w:val="en-US"/>
        </w:rPr>
        <w:t>Internet</w:t>
      </w:r>
    </w:p>
    <w:p w:rsidR="000B56D9" w:rsidRDefault="000B56D9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</w:rPr>
        <w:t xml:space="preserve">Arifin, Muhammad. 2012. </w:t>
      </w:r>
      <w:r w:rsidRPr="008947BB">
        <w:rPr>
          <w:rFonts w:asciiTheme="majorBidi" w:hAnsiTheme="majorBidi" w:cstheme="majorBidi"/>
          <w:i/>
          <w:iCs/>
          <w:sz w:val="24"/>
          <w:szCs w:val="24"/>
        </w:rPr>
        <w:t>Model Pembelajaran Kooperatif Inkuiri</w:t>
      </w:r>
      <w:r w:rsidRPr="00656ABA">
        <w:rPr>
          <w:rFonts w:asciiTheme="majorBidi" w:hAnsiTheme="majorBidi" w:cstheme="majorBidi"/>
          <w:sz w:val="24"/>
          <w:szCs w:val="24"/>
        </w:rPr>
        <w:t xml:space="preserve">. Diakses dari: </w:t>
      </w:r>
      <w:hyperlink r:id="rId6" w:history="1">
        <w:r w:rsidRPr="004D42C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http://modelpembelajarankooperatif.blogspot.com/2012/08/inkuiri.html</w:t>
        </w:r>
      </w:hyperlink>
      <w:r>
        <w:rPr>
          <w:rFonts w:asciiTheme="majorBidi" w:hAnsiTheme="majorBidi" w:cstheme="majorBidi"/>
          <w:sz w:val="24"/>
          <w:szCs w:val="24"/>
          <w:u w:val="single"/>
          <w:lang w:val="en-US"/>
        </w:rPr>
        <w:t>.</w:t>
      </w:r>
    </w:p>
    <w:p w:rsidR="000B56D9" w:rsidRPr="000B56D9" w:rsidRDefault="000B56D9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p w:rsidR="000B56D9" w:rsidRPr="00656ABA" w:rsidRDefault="000B56D9" w:rsidP="00E35EA2">
      <w:pPr>
        <w:pStyle w:val="ListParagraph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</w:rPr>
        <w:t xml:space="preserve">Cerdas,Net.2013. </w:t>
      </w:r>
      <w:r w:rsidRPr="008947BB">
        <w:rPr>
          <w:rFonts w:asciiTheme="majorBidi" w:hAnsiTheme="majorBidi" w:cstheme="majorBidi"/>
          <w:i/>
          <w:iCs/>
          <w:sz w:val="24"/>
          <w:szCs w:val="24"/>
        </w:rPr>
        <w:t>Kelebihan dan kelemahan Metode Inkuiri</w:t>
      </w:r>
      <w:r w:rsidRPr="00656ABA">
        <w:rPr>
          <w:rFonts w:asciiTheme="majorBidi" w:hAnsiTheme="majorBidi" w:cstheme="majorBidi"/>
          <w:sz w:val="24"/>
          <w:szCs w:val="24"/>
        </w:rPr>
        <w:t xml:space="preserve">.Diakses dari: </w:t>
      </w:r>
      <w:hyperlink r:id="rId7" w:history="1">
        <w:r w:rsidRPr="005510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http://ard-cerdasnet.com/2013/01/kelebihan-dan -kelemahan-dari-metode.html</w:t>
        </w:r>
      </w:hyperlink>
      <w:r w:rsidRPr="00551066">
        <w:rPr>
          <w:rFonts w:asciiTheme="majorBidi" w:hAnsiTheme="majorBidi" w:cstheme="majorBidi"/>
          <w:sz w:val="24"/>
          <w:szCs w:val="24"/>
        </w:rPr>
        <w:t>.</w:t>
      </w:r>
    </w:p>
    <w:p w:rsidR="000B56D9" w:rsidRDefault="000B56D9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56ABA">
        <w:rPr>
          <w:rFonts w:asciiTheme="majorBidi" w:hAnsiTheme="majorBidi" w:cstheme="majorBidi"/>
          <w:sz w:val="24"/>
          <w:szCs w:val="24"/>
          <w:lang w:val="en-US"/>
        </w:rPr>
        <w:t xml:space="preserve">Rofei.2011. Pengertian Pemahaman Konsep. Diakses dari: </w:t>
      </w:r>
      <w:hyperlink r:id="rId8" w:history="1">
        <w:r w:rsidRPr="0055106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http://wordpress.com</w:t>
        </w:r>
      </w:hyperlink>
      <w:r w:rsidRPr="00656ABA">
        <w:rPr>
          <w:rFonts w:asciiTheme="majorBidi" w:hAnsiTheme="majorBidi" w:cstheme="majorBidi"/>
          <w:sz w:val="24"/>
          <w:szCs w:val="24"/>
          <w:lang w:val="en-US"/>
        </w:rPr>
        <w:t>. Pada tanggal 13 Februari 2015. Pukul 14.31</w:t>
      </w:r>
    </w:p>
    <w:p w:rsidR="000B56D9" w:rsidRDefault="00C61B27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9" w:history="1">
        <w:r w:rsidR="000B56D9" w:rsidRPr="00FF1B6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http://www.lepank.com/2012</w:t>
        </w:r>
        <w:r w:rsidR="000B56D9" w:rsidRPr="00986047">
          <w:rPr>
            <w:rStyle w:val="Hyperlink"/>
            <w:rFonts w:asciiTheme="majorBidi" w:hAnsiTheme="majorBidi" w:cstheme="majorBidi"/>
            <w:sz w:val="24"/>
            <w:szCs w:val="24"/>
            <w:lang w:val="en-US"/>
          </w:rPr>
          <w:t>/</w:t>
        </w:r>
      </w:hyperlink>
      <w:r w:rsidR="000B56D9">
        <w:rPr>
          <w:rFonts w:asciiTheme="majorBidi" w:hAnsiTheme="majorBidi" w:cstheme="majorBidi"/>
          <w:sz w:val="24"/>
          <w:szCs w:val="24"/>
          <w:lang w:val="en-US"/>
        </w:rPr>
        <w:t xml:space="preserve"> 08/ pengertian-konsep-menurut-beberapa-ahli.html diakses tanggal 3 Februari 2015. Pukul 15.21</w:t>
      </w:r>
    </w:p>
    <w:p w:rsidR="000B56D9" w:rsidRPr="00656ABA" w:rsidRDefault="00C61B27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10" w:history="1">
        <w:r w:rsidR="000B56D9" w:rsidRPr="004D42C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http://andimanwno</w:t>
        </w:r>
      </w:hyperlink>
      <w:r w:rsidR="000B56D9" w:rsidRPr="00656ABA">
        <w:rPr>
          <w:rFonts w:asciiTheme="majorBidi" w:hAnsiTheme="majorBidi" w:cstheme="majorBidi"/>
          <w:sz w:val="24"/>
          <w:szCs w:val="24"/>
          <w:lang w:val="en-US"/>
        </w:rPr>
        <w:t>. Wordpress.com/2010/06/22/peta/. Diakses tanggal 20 Mei 2015 Pukul 06.08 WIB.</w:t>
      </w:r>
    </w:p>
    <w:p w:rsidR="000B56D9" w:rsidRPr="00656ABA" w:rsidRDefault="003E0C4D" w:rsidP="003E0C4D">
      <w:pPr>
        <w:tabs>
          <w:tab w:val="left" w:pos="6945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0B56D9" w:rsidRPr="00656ABA" w:rsidRDefault="000B56D9" w:rsidP="00E35EA2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B56D9" w:rsidRPr="00656ABA" w:rsidSect="003E0C4D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start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65" w:rsidRDefault="005E5465" w:rsidP="00851D3E">
      <w:pPr>
        <w:spacing w:after="0" w:line="240" w:lineRule="auto"/>
      </w:pPr>
      <w:r>
        <w:separator/>
      </w:r>
    </w:p>
  </w:endnote>
  <w:endnote w:type="continuationSeparator" w:id="1">
    <w:p w:rsidR="005E5465" w:rsidRDefault="005E5465" w:rsidP="0085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68281"/>
      <w:docPartObj>
        <w:docPartGallery w:val="Page Numbers (Bottom of Page)"/>
        <w:docPartUnique/>
      </w:docPartObj>
    </w:sdtPr>
    <w:sdtContent>
      <w:p w:rsidR="0071152F" w:rsidRDefault="00C61B27">
        <w:pPr>
          <w:pStyle w:val="Footer"/>
          <w:jc w:val="center"/>
        </w:pPr>
        <w:fldSimple w:instr=" PAGE   \* MERGEFORMAT ">
          <w:r w:rsidR="003E0C4D">
            <w:rPr>
              <w:noProof/>
            </w:rPr>
            <w:t>229</w:t>
          </w:r>
        </w:fldSimple>
      </w:p>
    </w:sdtContent>
  </w:sdt>
  <w:p w:rsidR="0071152F" w:rsidRDefault="007115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65" w:rsidRDefault="005E5465" w:rsidP="00851D3E">
      <w:pPr>
        <w:spacing w:after="0" w:line="240" w:lineRule="auto"/>
      </w:pPr>
      <w:r>
        <w:separator/>
      </w:r>
    </w:p>
  </w:footnote>
  <w:footnote w:type="continuationSeparator" w:id="1">
    <w:p w:rsidR="005E5465" w:rsidRDefault="005E5465" w:rsidP="0085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78" w:rsidRDefault="005E5465">
    <w:pPr>
      <w:pStyle w:val="Header"/>
      <w:jc w:val="right"/>
    </w:pPr>
  </w:p>
  <w:p w:rsidR="003E3B78" w:rsidRDefault="005E54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264"/>
    <w:rsid w:val="00052DBB"/>
    <w:rsid w:val="00061479"/>
    <w:rsid w:val="000B2AAF"/>
    <w:rsid w:val="000B56D9"/>
    <w:rsid w:val="00130637"/>
    <w:rsid w:val="001C3FDC"/>
    <w:rsid w:val="001D3DBB"/>
    <w:rsid w:val="00243C8E"/>
    <w:rsid w:val="003102E5"/>
    <w:rsid w:val="003846EE"/>
    <w:rsid w:val="003B73C9"/>
    <w:rsid w:val="003E0C4D"/>
    <w:rsid w:val="00412EBF"/>
    <w:rsid w:val="004B41F7"/>
    <w:rsid w:val="004B657C"/>
    <w:rsid w:val="004D42CD"/>
    <w:rsid w:val="00522386"/>
    <w:rsid w:val="00551066"/>
    <w:rsid w:val="00567FB6"/>
    <w:rsid w:val="005C17B1"/>
    <w:rsid w:val="005C2FE7"/>
    <w:rsid w:val="005E5465"/>
    <w:rsid w:val="00631905"/>
    <w:rsid w:val="00650277"/>
    <w:rsid w:val="0065163F"/>
    <w:rsid w:val="006542CA"/>
    <w:rsid w:val="00656ABA"/>
    <w:rsid w:val="006916EC"/>
    <w:rsid w:val="006B758E"/>
    <w:rsid w:val="0071152F"/>
    <w:rsid w:val="00737064"/>
    <w:rsid w:val="007B4017"/>
    <w:rsid w:val="007F62C4"/>
    <w:rsid w:val="00851D3E"/>
    <w:rsid w:val="00863ABF"/>
    <w:rsid w:val="00883A86"/>
    <w:rsid w:val="008947BB"/>
    <w:rsid w:val="008F053A"/>
    <w:rsid w:val="00931264"/>
    <w:rsid w:val="00945B25"/>
    <w:rsid w:val="00965035"/>
    <w:rsid w:val="00965D27"/>
    <w:rsid w:val="00A42FA4"/>
    <w:rsid w:val="00A56F20"/>
    <w:rsid w:val="00A743FC"/>
    <w:rsid w:val="00AC36AF"/>
    <w:rsid w:val="00B03F47"/>
    <w:rsid w:val="00B77980"/>
    <w:rsid w:val="00BA01A3"/>
    <w:rsid w:val="00BB00DD"/>
    <w:rsid w:val="00C61B27"/>
    <w:rsid w:val="00CD4715"/>
    <w:rsid w:val="00D322F8"/>
    <w:rsid w:val="00D51625"/>
    <w:rsid w:val="00DA18BE"/>
    <w:rsid w:val="00DD134F"/>
    <w:rsid w:val="00E34997"/>
    <w:rsid w:val="00E35EA2"/>
    <w:rsid w:val="00EA7895"/>
    <w:rsid w:val="00F25D6A"/>
    <w:rsid w:val="00F303CA"/>
    <w:rsid w:val="00F41DBE"/>
    <w:rsid w:val="00F9259F"/>
    <w:rsid w:val="00FA4762"/>
    <w:rsid w:val="00FF1B6F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3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2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264"/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9312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6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BA"/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B56D9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rd-cerdasnet.com/2013/01/kelebihan-dan%20-kelemahan-dari-metode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delpembelajarankooperatif.blogspot.com/2012/08/inkuiri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ndimanw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pank.com/201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kingscom</dc:creator>
  <cp:lastModifiedBy>kingscom</cp:lastModifiedBy>
  <cp:revision>12</cp:revision>
  <cp:lastPrinted>2015-08-31T12:05:00Z</cp:lastPrinted>
  <dcterms:created xsi:type="dcterms:W3CDTF">2015-05-19T23:25:00Z</dcterms:created>
  <dcterms:modified xsi:type="dcterms:W3CDTF">2015-09-10T04:15:00Z</dcterms:modified>
</cp:coreProperties>
</file>