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F0" w:rsidRPr="008C7FF0" w:rsidRDefault="008C7FF0" w:rsidP="008C7F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C7FF0">
        <w:rPr>
          <w:rFonts w:ascii="Times New Roman" w:hAnsi="Times New Roman" w:cs="Times New Roman"/>
          <w:b/>
          <w:sz w:val="28"/>
        </w:rPr>
        <w:t>BAB II</w:t>
      </w:r>
    </w:p>
    <w:p w:rsidR="008C7FF0" w:rsidRPr="008C7FF0" w:rsidRDefault="008C7FF0" w:rsidP="008C7F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C7FF0">
        <w:rPr>
          <w:rFonts w:ascii="Times New Roman" w:hAnsi="Times New Roman" w:cs="Times New Roman"/>
          <w:b/>
          <w:sz w:val="28"/>
        </w:rPr>
        <w:t>LANDASAN TEORI</w:t>
      </w:r>
    </w:p>
    <w:p w:rsidR="008C7FF0" w:rsidRPr="008C7FF0" w:rsidRDefault="008C7FF0" w:rsidP="008C7FF0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8C7FF0" w:rsidRPr="008847D6" w:rsidRDefault="008C7FF0" w:rsidP="008C7FF0">
      <w:pPr>
        <w:pStyle w:val="ListParagraph"/>
        <w:numPr>
          <w:ilvl w:val="0"/>
          <w:numId w:val="1"/>
        </w:numPr>
        <w:spacing w:after="0" w:line="480" w:lineRule="auto"/>
        <w:ind w:left="426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Belajar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Pembelajaran</w:t>
      </w:r>
      <w:proofErr w:type="spellEnd"/>
    </w:p>
    <w:p w:rsidR="008C7FF0" w:rsidRDefault="008C7FF0" w:rsidP="008C7FF0">
      <w:pPr>
        <w:pStyle w:val="ListParagraph"/>
        <w:numPr>
          <w:ilvl w:val="0"/>
          <w:numId w:val="2"/>
        </w:numPr>
        <w:spacing w:after="0" w:line="480" w:lineRule="auto"/>
        <w:ind w:left="426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Pengertian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Belajar</w:t>
      </w:r>
      <w:proofErr w:type="spellEnd"/>
    </w:p>
    <w:p w:rsidR="008C7FF0" w:rsidRDefault="008C7FF0" w:rsidP="008C7FF0">
      <w:pPr>
        <w:pStyle w:val="ListParagraph"/>
        <w:spacing w:after="0" w:line="48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E91AD9">
        <w:rPr>
          <w:rFonts w:ascii="Times New Roman" w:hAnsi="Times New Roman"/>
          <w:sz w:val="24"/>
          <w:szCs w:val="24"/>
        </w:rPr>
        <w:t>Menurut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Slamento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(2003: 2) </w:t>
      </w:r>
      <w:proofErr w:type="spellStart"/>
      <w:r w:rsidRPr="00E91AD9">
        <w:rPr>
          <w:rFonts w:ascii="Times New Roman" w:hAnsi="Times New Roman"/>
          <w:sz w:val="24"/>
          <w:szCs w:val="24"/>
        </w:rPr>
        <w:t>menyatakan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91AD9">
        <w:rPr>
          <w:rFonts w:ascii="Times New Roman" w:hAnsi="Times New Roman"/>
          <w:sz w:val="24"/>
          <w:szCs w:val="24"/>
        </w:rPr>
        <w:t>“</w:t>
      </w:r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Belajar</w:t>
      </w:r>
      <w:proofErr w:type="spellEnd"/>
      <w:proofErr w:type="gram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adalah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suatu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proses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usaha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dilakukan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seseorang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untuk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memperoleh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suatu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perubahan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tingkah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laku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baru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secara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keseluruhan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>”.</w:t>
      </w:r>
    </w:p>
    <w:p w:rsidR="008C7FF0" w:rsidRDefault="008C7FF0" w:rsidP="008C7FF0">
      <w:pPr>
        <w:pStyle w:val="ListParagraph"/>
        <w:spacing w:after="0" w:line="48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E91AD9">
        <w:rPr>
          <w:rFonts w:ascii="Times New Roman" w:hAnsi="Times New Roman"/>
          <w:sz w:val="24"/>
          <w:szCs w:val="24"/>
        </w:rPr>
        <w:t>Menurut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Morgan (</w:t>
      </w:r>
      <w:proofErr w:type="spellStart"/>
      <w:r w:rsidRPr="00E91AD9">
        <w:rPr>
          <w:rFonts w:ascii="Times New Roman" w:hAnsi="Times New Roman"/>
          <w:sz w:val="24"/>
          <w:szCs w:val="24"/>
        </w:rPr>
        <w:t>dalamsegala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, 2007: 13) </w:t>
      </w:r>
      <w:proofErr w:type="spellStart"/>
      <w:r w:rsidRPr="00E91AD9">
        <w:rPr>
          <w:rFonts w:ascii="Times New Roman" w:hAnsi="Times New Roman"/>
          <w:sz w:val="24"/>
          <w:szCs w:val="24"/>
        </w:rPr>
        <w:t>menyatakan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Belajar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adalah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setiap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perubahan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yang relative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menetap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dalam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tingkah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laku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terjadi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sebagai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suatu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hasil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dari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latihan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atau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pengalaman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” </w:t>
      </w:r>
    </w:p>
    <w:p w:rsidR="008C7FF0" w:rsidRDefault="008C7FF0" w:rsidP="008C7FF0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91AD9">
        <w:rPr>
          <w:rFonts w:ascii="Times New Roman" w:hAnsi="Times New Roman"/>
          <w:sz w:val="24"/>
          <w:szCs w:val="24"/>
        </w:rPr>
        <w:t xml:space="preserve">Bell </w:t>
      </w:r>
      <w:proofErr w:type="spellStart"/>
      <w:r w:rsidRPr="00E91AD9">
        <w:rPr>
          <w:rFonts w:ascii="Times New Roman" w:hAnsi="Times New Roman"/>
          <w:sz w:val="24"/>
          <w:szCs w:val="24"/>
        </w:rPr>
        <w:t>G</w:t>
      </w:r>
      <w:r w:rsidR="006227E1">
        <w:rPr>
          <w:rFonts w:ascii="Times New Roman" w:hAnsi="Times New Roman"/>
          <w:sz w:val="24"/>
          <w:szCs w:val="24"/>
        </w:rPr>
        <w:t>redler</w:t>
      </w:r>
      <w:proofErr w:type="spellEnd"/>
      <w:r w:rsidR="0062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27E1">
        <w:rPr>
          <w:rFonts w:ascii="Times New Roman" w:hAnsi="Times New Roman"/>
          <w:sz w:val="24"/>
          <w:szCs w:val="24"/>
        </w:rPr>
        <w:t>dalam</w:t>
      </w:r>
      <w:proofErr w:type="spellEnd"/>
      <w:r w:rsidR="00622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27E1">
        <w:rPr>
          <w:rFonts w:ascii="Times New Roman" w:hAnsi="Times New Roman"/>
          <w:sz w:val="24"/>
          <w:szCs w:val="24"/>
        </w:rPr>
        <w:t>Winaputra</w:t>
      </w:r>
      <w:proofErr w:type="spellEnd"/>
      <w:r w:rsidR="006227E1">
        <w:rPr>
          <w:rFonts w:ascii="Times New Roman" w:hAnsi="Times New Roman"/>
          <w:sz w:val="24"/>
          <w:szCs w:val="24"/>
        </w:rPr>
        <w:t xml:space="preserve"> (2007: 1</w:t>
      </w:r>
      <w:bookmarkStart w:id="0" w:name="_GoBack"/>
      <w:bookmarkEnd w:id="0"/>
      <w:r w:rsidRPr="00E91AD9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E91AD9">
        <w:rPr>
          <w:rFonts w:ascii="Times New Roman" w:hAnsi="Times New Roman"/>
          <w:sz w:val="24"/>
          <w:szCs w:val="24"/>
        </w:rPr>
        <w:t>menyatakan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bahwa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belajar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adalah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proses yang </w:t>
      </w:r>
      <w:proofErr w:type="spellStart"/>
      <w:r w:rsidRPr="00E91AD9">
        <w:rPr>
          <w:rFonts w:ascii="Times New Roman" w:hAnsi="Times New Roman"/>
          <w:sz w:val="24"/>
          <w:szCs w:val="24"/>
        </w:rPr>
        <w:t>dilakukan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oleh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manusia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untuk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mendapatkan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aneka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ragam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competencies, skills, and attitude. </w:t>
      </w:r>
      <w:proofErr w:type="spellStart"/>
      <w:r w:rsidRPr="00E91AD9">
        <w:rPr>
          <w:rFonts w:ascii="Times New Roman" w:hAnsi="Times New Roman"/>
          <w:sz w:val="24"/>
          <w:szCs w:val="24"/>
        </w:rPr>
        <w:t>Kemampuan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1AD9">
        <w:rPr>
          <w:rFonts w:ascii="Times New Roman" w:hAnsi="Times New Roman"/>
          <w:sz w:val="24"/>
          <w:szCs w:val="24"/>
        </w:rPr>
        <w:t>ketrampilan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1AD9">
        <w:rPr>
          <w:rFonts w:ascii="Times New Roman" w:hAnsi="Times New Roman"/>
          <w:sz w:val="24"/>
          <w:szCs w:val="24"/>
        </w:rPr>
        <w:t>dan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sikap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tersebut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diperoleh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secara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bertahap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dan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berkelanjutan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mulai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dari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masa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bayi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sampai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masa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tua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melalui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rangkaian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E91AD9">
        <w:rPr>
          <w:rFonts w:ascii="Times New Roman" w:hAnsi="Times New Roman"/>
          <w:sz w:val="24"/>
          <w:szCs w:val="24"/>
        </w:rPr>
        <w:t>belajar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sepanjang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hayat</w:t>
      </w:r>
      <w:proofErr w:type="spellEnd"/>
      <w:r w:rsidRPr="00E91AD9">
        <w:rPr>
          <w:rFonts w:ascii="Times New Roman" w:hAnsi="Times New Roman"/>
          <w:sz w:val="24"/>
          <w:szCs w:val="24"/>
        </w:rPr>
        <w:t>.</w:t>
      </w:r>
    </w:p>
    <w:p w:rsidR="008C7FF0" w:rsidRDefault="008C7FF0" w:rsidP="008C7FF0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C7FF0" w:rsidRDefault="008C7FF0" w:rsidP="008C7FF0">
      <w:pPr>
        <w:pStyle w:val="ListParagraph"/>
        <w:spacing w:after="0" w:line="48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E91AD9">
        <w:rPr>
          <w:rFonts w:ascii="Times New Roman" w:hAnsi="Times New Roman"/>
          <w:sz w:val="24"/>
          <w:szCs w:val="24"/>
        </w:rPr>
        <w:t>Sedangkan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menurut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Saryanto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(2009: 2</w:t>
      </w:r>
      <w:proofErr w:type="gramStart"/>
      <w:r w:rsidRPr="00E91AD9">
        <w:rPr>
          <w:rFonts w:ascii="Times New Roman" w:hAnsi="Times New Roman"/>
          <w:sz w:val="24"/>
          <w:szCs w:val="24"/>
        </w:rPr>
        <w:t>) ”</w:t>
      </w:r>
      <w:proofErr w:type="gram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belajar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adalah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suatu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proses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usaha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dilakukan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seseorang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untuk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memperoleh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suatu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perubahan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tingkah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laku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baru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secara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keseluruhan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sebagai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hasil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pengalaman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sendiri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dalam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interaksi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dalam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i/>
          <w:sz w:val="24"/>
          <w:szCs w:val="24"/>
        </w:rPr>
        <w:t>lingkungannya</w:t>
      </w:r>
      <w:proofErr w:type="spellEnd"/>
      <w:r w:rsidRPr="00E91AD9">
        <w:rPr>
          <w:rFonts w:ascii="Times New Roman" w:hAnsi="Times New Roman"/>
          <w:i/>
          <w:sz w:val="24"/>
          <w:szCs w:val="24"/>
        </w:rPr>
        <w:t>”.</w:t>
      </w:r>
    </w:p>
    <w:p w:rsidR="008C7FF0" w:rsidRDefault="008C7FF0" w:rsidP="008C7FF0">
      <w:pPr>
        <w:pStyle w:val="ListParagraph"/>
        <w:spacing w:after="0" w:line="480" w:lineRule="auto"/>
        <w:ind w:left="426" w:firstLine="490"/>
        <w:jc w:val="both"/>
        <w:rPr>
          <w:rFonts w:ascii="Times New Roman" w:hAnsi="Times New Roman"/>
          <w:sz w:val="24"/>
          <w:szCs w:val="24"/>
        </w:rPr>
      </w:pPr>
      <w:r w:rsidRPr="00E91AD9">
        <w:rPr>
          <w:rFonts w:ascii="Times New Roman" w:hAnsi="Times New Roman"/>
          <w:sz w:val="24"/>
          <w:szCs w:val="24"/>
        </w:rPr>
        <w:t xml:space="preserve">Dari </w:t>
      </w:r>
      <w:proofErr w:type="spellStart"/>
      <w:r w:rsidRPr="00E91AD9">
        <w:rPr>
          <w:rFonts w:ascii="Times New Roman" w:hAnsi="Times New Roman"/>
          <w:sz w:val="24"/>
          <w:szCs w:val="24"/>
        </w:rPr>
        <w:t>pengertian-pengertian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E91AD9">
        <w:rPr>
          <w:rFonts w:ascii="Times New Roman" w:hAnsi="Times New Roman"/>
          <w:sz w:val="24"/>
          <w:szCs w:val="24"/>
        </w:rPr>
        <w:t>atas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91AD9">
        <w:rPr>
          <w:rFonts w:ascii="Times New Roman" w:hAnsi="Times New Roman"/>
          <w:sz w:val="24"/>
          <w:szCs w:val="24"/>
        </w:rPr>
        <w:t>dikemukakan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oleh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para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ahli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dapat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disimpulkan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bahwa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b/>
          <w:sz w:val="24"/>
          <w:szCs w:val="24"/>
        </w:rPr>
        <w:t>belajar</w:t>
      </w:r>
      <w:proofErr w:type="spellEnd"/>
      <w:r w:rsidRPr="00E91AD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adalah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suatu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E91AD9">
        <w:rPr>
          <w:rFonts w:ascii="Times New Roman" w:hAnsi="Times New Roman"/>
          <w:sz w:val="24"/>
          <w:szCs w:val="24"/>
        </w:rPr>
        <w:t>atau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perubahan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tingkah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laku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seseorang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secara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keseluruhan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yang di </w:t>
      </w:r>
      <w:proofErr w:type="spellStart"/>
      <w:r w:rsidRPr="00E91AD9">
        <w:rPr>
          <w:rFonts w:ascii="Times New Roman" w:hAnsi="Times New Roman"/>
          <w:sz w:val="24"/>
          <w:szCs w:val="24"/>
        </w:rPr>
        <w:t>dapat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dari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latihan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atau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pengalaman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dari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lingkungan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formal </w:t>
      </w:r>
      <w:proofErr w:type="spellStart"/>
      <w:r w:rsidRPr="00E91AD9">
        <w:rPr>
          <w:rFonts w:ascii="Times New Roman" w:hAnsi="Times New Roman"/>
          <w:sz w:val="24"/>
          <w:szCs w:val="24"/>
        </w:rPr>
        <w:t>atau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nonformal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E91AD9">
        <w:rPr>
          <w:rFonts w:ascii="Times New Roman" w:hAnsi="Times New Roman"/>
          <w:sz w:val="24"/>
          <w:szCs w:val="24"/>
        </w:rPr>
        <w:t>berlangung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sepanjang</w:t>
      </w:r>
      <w:proofErr w:type="spellEnd"/>
      <w:r w:rsidRPr="00E91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AD9">
        <w:rPr>
          <w:rFonts w:ascii="Times New Roman" w:hAnsi="Times New Roman"/>
          <w:sz w:val="24"/>
          <w:szCs w:val="24"/>
        </w:rPr>
        <w:t>hayat</w:t>
      </w:r>
      <w:proofErr w:type="spellEnd"/>
      <w:r w:rsidRPr="00E91AD9">
        <w:rPr>
          <w:rFonts w:ascii="Times New Roman" w:hAnsi="Times New Roman"/>
          <w:sz w:val="24"/>
          <w:szCs w:val="24"/>
        </w:rPr>
        <w:t>.</w:t>
      </w:r>
    </w:p>
    <w:p w:rsidR="00445354" w:rsidRDefault="00445354"/>
    <w:sectPr w:rsidR="00445354" w:rsidSect="008C7FF0">
      <w:footerReference w:type="default" r:id="rId8"/>
      <w:pgSz w:w="11907" w:h="16839" w:code="9"/>
      <w:pgMar w:top="2268" w:right="1701" w:bottom="1701" w:left="2268" w:header="720" w:footer="720" w:gutter="0"/>
      <w:pgNumType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B1" w:rsidRDefault="007B1AB1" w:rsidP="008C7FF0">
      <w:pPr>
        <w:spacing w:after="0" w:line="240" w:lineRule="auto"/>
      </w:pPr>
      <w:r>
        <w:separator/>
      </w:r>
    </w:p>
  </w:endnote>
  <w:endnote w:type="continuationSeparator" w:id="0">
    <w:p w:rsidR="007B1AB1" w:rsidRDefault="007B1AB1" w:rsidP="008C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128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7FF0" w:rsidRDefault="008C7F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7E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C7FF0" w:rsidRDefault="008C7F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B1" w:rsidRDefault="007B1AB1" w:rsidP="008C7FF0">
      <w:pPr>
        <w:spacing w:after="0" w:line="240" w:lineRule="auto"/>
      </w:pPr>
      <w:r>
        <w:separator/>
      </w:r>
    </w:p>
  </w:footnote>
  <w:footnote w:type="continuationSeparator" w:id="0">
    <w:p w:rsidR="007B1AB1" w:rsidRDefault="007B1AB1" w:rsidP="008C7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2E3B"/>
    <w:multiLevelType w:val="hybridMultilevel"/>
    <w:tmpl w:val="5AAA8CE8"/>
    <w:lvl w:ilvl="0" w:tplc="E876A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8425E3"/>
    <w:multiLevelType w:val="hybridMultilevel"/>
    <w:tmpl w:val="0E68F6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F0"/>
    <w:rsid w:val="00287C66"/>
    <w:rsid w:val="00445354"/>
    <w:rsid w:val="005B3B1D"/>
    <w:rsid w:val="006227E1"/>
    <w:rsid w:val="007B1AB1"/>
    <w:rsid w:val="008C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C7FF0"/>
    <w:pPr>
      <w:ind w:left="720"/>
      <w:contextualSpacing/>
    </w:p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8C7FF0"/>
  </w:style>
  <w:style w:type="paragraph" w:styleId="Header">
    <w:name w:val="header"/>
    <w:basedOn w:val="Normal"/>
    <w:link w:val="HeaderChar"/>
    <w:uiPriority w:val="99"/>
    <w:unhideWhenUsed/>
    <w:rsid w:val="008C7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FF0"/>
  </w:style>
  <w:style w:type="paragraph" w:styleId="Footer">
    <w:name w:val="footer"/>
    <w:basedOn w:val="Normal"/>
    <w:link w:val="FooterChar"/>
    <w:uiPriority w:val="99"/>
    <w:unhideWhenUsed/>
    <w:rsid w:val="008C7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C7FF0"/>
    <w:pPr>
      <w:ind w:left="720"/>
      <w:contextualSpacing/>
    </w:p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8C7FF0"/>
  </w:style>
  <w:style w:type="paragraph" w:styleId="Header">
    <w:name w:val="header"/>
    <w:basedOn w:val="Normal"/>
    <w:link w:val="HeaderChar"/>
    <w:uiPriority w:val="99"/>
    <w:unhideWhenUsed/>
    <w:rsid w:val="008C7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FF0"/>
  </w:style>
  <w:style w:type="paragraph" w:styleId="Footer">
    <w:name w:val="footer"/>
    <w:basedOn w:val="Normal"/>
    <w:link w:val="FooterChar"/>
    <w:uiPriority w:val="99"/>
    <w:unhideWhenUsed/>
    <w:rsid w:val="008C7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fauziyah</dc:creator>
  <cp:lastModifiedBy>fauziyah</cp:lastModifiedBy>
  <cp:revision>3</cp:revision>
  <cp:lastPrinted>2015-09-29T10:36:00Z</cp:lastPrinted>
  <dcterms:created xsi:type="dcterms:W3CDTF">2015-08-08T13:20:00Z</dcterms:created>
  <dcterms:modified xsi:type="dcterms:W3CDTF">2015-09-29T10:42:00Z</dcterms:modified>
</cp:coreProperties>
</file>