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A4" w:rsidRPr="004D6B47" w:rsidRDefault="001B0C88" w:rsidP="004D6B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D6B4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ABSTRACT</w:t>
      </w:r>
    </w:p>
    <w:p w:rsidR="001B0C88" w:rsidRDefault="001B0C88" w:rsidP="00D2502A">
      <w:pPr>
        <w:jc w:val="both"/>
        <w:rPr>
          <w:rStyle w:val="hps"/>
          <w:rFonts w:ascii="Times New Roman" w:hAnsi="Times New Roman" w:cs="Times New Roman"/>
          <w:sz w:val="24"/>
          <w:szCs w:val="24"/>
          <w:lang w:val="id-ID"/>
        </w:rPr>
      </w:pPr>
      <w:r w:rsidRPr="006F26BD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Jusep Saputra, (2015). </w:t>
      </w:r>
      <w:r w:rsidRPr="006F26BD">
        <w:rPr>
          <w:rStyle w:val="hps"/>
          <w:rFonts w:ascii="Times New Roman" w:hAnsi="Times New Roman" w:cs="Times New Roman"/>
          <w:b/>
          <w:sz w:val="24"/>
          <w:szCs w:val="24"/>
        </w:rPr>
        <w:t>The use of</w:t>
      </w:r>
      <w:r w:rsidRPr="006F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BD">
        <w:rPr>
          <w:rStyle w:val="hps"/>
          <w:rFonts w:ascii="Times New Roman" w:hAnsi="Times New Roman" w:cs="Times New Roman"/>
          <w:b/>
          <w:sz w:val="24"/>
          <w:szCs w:val="24"/>
        </w:rPr>
        <w:t>Problem Based Learning</w:t>
      </w:r>
      <w:r w:rsidRPr="006F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BD">
        <w:rPr>
          <w:rStyle w:val="hps"/>
          <w:rFonts w:ascii="Times New Roman" w:hAnsi="Times New Roman" w:cs="Times New Roman"/>
          <w:b/>
          <w:sz w:val="24"/>
          <w:szCs w:val="24"/>
        </w:rPr>
        <w:t>Model</w:t>
      </w:r>
      <w:r w:rsidRPr="006F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BD">
        <w:rPr>
          <w:rStyle w:val="hps"/>
          <w:rFonts w:ascii="Times New Roman" w:hAnsi="Times New Roman" w:cs="Times New Roman"/>
          <w:b/>
          <w:sz w:val="24"/>
          <w:szCs w:val="24"/>
        </w:rPr>
        <w:t>Assisted</w:t>
      </w:r>
      <w:r w:rsidRPr="006F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BD">
        <w:rPr>
          <w:rStyle w:val="hps"/>
          <w:rFonts w:ascii="Times New Roman" w:hAnsi="Times New Roman" w:cs="Times New Roman"/>
          <w:b/>
          <w:sz w:val="24"/>
          <w:szCs w:val="24"/>
        </w:rPr>
        <w:t>E</w:t>
      </w:r>
      <w:r w:rsidRPr="006F26BD">
        <w:rPr>
          <w:rStyle w:val="atn"/>
          <w:rFonts w:ascii="Times New Roman" w:hAnsi="Times New Roman" w:cs="Times New Roman"/>
          <w:b/>
          <w:sz w:val="24"/>
          <w:szCs w:val="24"/>
        </w:rPr>
        <w:t>-</w:t>
      </w:r>
      <w:r w:rsidRPr="006F26BD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Pr="006F26BD">
        <w:rPr>
          <w:rStyle w:val="hps"/>
          <w:rFonts w:ascii="Times New Roman" w:hAnsi="Times New Roman" w:cs="Times New Roman"/>
          <w:b/>
          <w:sz w:val="24"/>
          <w:szCs w:val="24"/>
        </w:rPr>
        <w:t>in Efforts to</w:t>
      </w:r>
      <w:r w:rsidRPr="006F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BD">
        <w:rPr>
          <w:rStyle w:val="hps"/>
          <w:rFonts w:ascii="Times New Roman" w:hAnsi="Times New Roman" w:cs="Times New Roman"/>
          <w:b/>
          <w:sz w:val="24"/>
          <w:szCs w:val="24"/>
        </w:rPr>
        <w:t>Improve the</w:t>
      </w:r>
      <w:r w:rsidRPr="006F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BD">
        <w:rPr>
          <w:rStyle w:val="hps"/>
          <w:rFonts w:ascii="Times New Roman" w:hAnsi="Times New Roman" w:cs="Times New Roman"/>
          <w:b/>
          <w:sz w:val="24"/>
          <w:szCs w:val="24"/>
        </w:rPr>
        <w:t>Mathematical</w:t>
      </w:r>
      <w:r w:rsidRPr="006F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BD">
        <w:rPr>
          <w:rStyle w:val="hps"/>
          <w:rFonts w:ascii="Times New Roman" w:hAnsi="Times New Roman" w:cs="Times New Roman"/>
          <w:b/>
          <w:sz w:val="24"/>
          <w:szCs w:val="24"/>
        </w:rPr>
        <w:t>Problem Solving</w:t>
      </w:r>
      <w:r w:rsidRPr="006F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BD">
        <w:rPr>
          <w:rStyle w:val="hps"/>
          <w:rFonts w:ascii="Times New Roman" w:hAnsi="Times New Roman" w:cs="Times New Roman"/>
          <w:b/>
          <w:sz w:val="24"/>
          <w:szCs w:val="24"/>
        </w:rPr>
        <w:t>Ability</w:t>
      </w:r>
      <w:r w:rsidRPr="006F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BD">
        <w:rPr>
          <w:rStyle w:val="hps"/>
          <w:rFonts w:ascii="Times New Roman" w:hAnsi="Times New Roman" w:cs="Times New Roman"/>
          <w:b/>
          <w:sz w:val="24"/>
          <w:szCs w:val="24"/>
        </w:rPr>
        <w:t>and Their Impact on</w:t>
      </w:r>
      <w:r w:rsidRPr="006F2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B47" w:rsidRPr="006F26BD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>Self-Regulated Learning of Student</w:t>
      </w:r>
      <w:r w:rsidR="004D6B47" w:rsidRPr="006F26BD">
        <w:rPr>
          <w:rStyle w:val="hps"/>
          <w:rFonts w:ascii="Times New Roman" w:hAnsi="Times New Roman" w:cs="Times New Roman"/>
          <w:sz w:val="24"/>
          <w:szCs w:val="24"/>
          <w:lang w:val="id-ID"/>
        </w:rPr>
        <w:t>.</w:t>
      </w:r>
    </w:p>
    <w:p w:rsidR="006F26BD" w:rsidRPr="00B4246B" w:rsidRDefault="00A85D94" w:rsidP="006F26BD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id-ID" w:eastAsia="id-ID"/>
        </w:rPr>
      </w:pPr>
      <w:r w:rsidRPr="00A85D94">
        <w:rPr>
          <w:rFonts w:ascii="Times New Roman" w:hAnsi="Times New Roman" w:cs="Times New Roman"/>
          <w:sz w:val="24"/>
        </w:rPr>
        <w:t xml:space="preserve">Lack of mathematical problem solving skills and </w:t>
      </w:r>
      <w:r w:rsidR="007867A1" w:rsidRPr="00977BC2">
        <w:rPr>
          <w:rStyle w:val="hps"/>
          <w:rFonts w:ascii="Times New Roman" w:hAnsi="Times New Roman" w:cs="Times New Roman"/>
          <w:sz w:val="24"/>
          <w:szCs w:val="24"/>
          <w:lang w:val="id-ID"/>
        </w:rPr>
        <w:t>self-regulated learning</w:t>
      </w:r>
      <w:r w:rsidR="007867A1" w:rsidRPr="006F26BD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85D94">
        <w:rPr>
          <w:rFonts w:ascii="Times New Roman" w:hAnsi="Times New Roman" w:cs="Times New Roman"/>
          <w:sz w:val="24"/>
        </w:rPr>
        <w:t xml:space="preserve">mathematics education students FKIP UNPAS Bandung is a problem that requires educators to be able to create and implement a new approach to learning. This </w:t>
      </w:r>
      <w:r w:rsidR="00977BC2">
        <w:rPr>
          <w:rFonts w:ascii="Times New Roman" w:hAnsi="Times New Roman" w:cs="Times New Roman"/>
          <w:sz w:val="24"/>
          <w:lang w:val="id-ID"/>
        </w:rPr>
        <w:t>research</w:t>
      </w:r>
      <w:r w:rsidRPr="00A85D94">
        <w:rPr>
          <w:rFonts w:ascii="Times New Roman" w:hAnsi="Times New Roman" w:cs="Times New Roman"/>
          <w:sz w:val="24"/>
        </w:rPr>
        <w:t xml:space="preserve"> </w:t>
      </w:r>
      <w:r w:rsidR="00977BC2">
        <w:rPr>
          <w:rFonts w:ascii="Times New Roman" w:hAnsi="Times New Roman" w:cs="Times New Roman"/>
          <w:sz w:val="24"/>
        </w:rPr>
        <w:t>is a mixed method</w:t>
      </w:r>
      <w:r w:rsidRPr="00A85D94">
        <w:rPr>
          <w:rFonts w:ascii="Times New Roman" w:hAnsi="Times New Roman" w:cs="Times New Roman"/>
          <w:sz w:val="24"/>
        </w:rPr>
        <w:t xml:space="preserve"> type </w:t>
      </w:r>
      <w:r w:rsidR="00977BC2" w:rsidRPr="00A85D94">
        <w:rPr>
          <w:rFonts w:ascii="Times New Roman" w:hAnsi="Times New Roman" w:cs="Times New Roman"/>
          <w:sz w:val="24"/>
        </w:rPr>
        <w:t>embedded design</w:t>
      </w:r>
      <w:r w:rsidR="00977BC2">
        <w:rPr>
          <w:rFonts w:ascii="Times New Roman" w:hAnsi="Times New Roman" w:cs="Times New Roman"/>
          <w:sz w:val="24"/>
          <w:lang w:val="id-ID"/>
        </w:rPr>
        <w:t xml:space="preserve"> </w:t>
      </w:r>
      <w:r w:rsidRPr="00A85D94">
        <w:rPr>
          <w:rFonts w:ascii="Times New Roman" w:hAnsi="Times New Roman" w:cs="Times New Roman"/>
          <w:sz w:val="24"/>
        </w:rPr>
        <w:t xml:space="preserve">with </w:t>
      </w:r>
      <w:r w:rsidR="00977BC2">
        <w:rPr>
          <w:rFonts w:ascii="Times New Roman" w:hAnsi="Times New Roman" w:cs="Times New Roman"/>
          <w:sz w:val="24"/>
          <w:lang w:val="id-ID"/>
        </w:rPr>
        <w:t>typ</w:t>
      </w:r>
      <w:r w:rsidRPr="00A85D94">
        <w:rPr>
          <w:rFonts w:ascii="Times New Roman" w:hAnsi="Times New Roman" w:cs="Times New Roman"/>
          <w:sz w:val="24"/>
        </w:rPr>
        <w:t>e</w:t>
      </w:r>
      <w:r w:rsidR="00977BC2">
        <w:rPr>
          <w:rFonts w:ascii="Times New Roman" w:hAnsi="Times New Roman" w:cs="Times New Roman"/>
          <w:sz w:val="24"/>
          <w:lang w:val="id-ID"/>
        </w:rPr>
        <w:t xml:space="preserve"> </w:t>
      </w:r>
      <w:r w:rsidR="00977BC2" w:rsidRPr="00A85D94">
        <w:rPr>
          <w:rFonts w:ascii="Times New Roman" w:hAnsi="Times New Roman" w:cs="Times New Roman"/>
          <w:sz w:val="24"/>
        </w:rPr>
        <w:t>embedded</w:t>
      </w:r>
      <w:r w:rsidR="00977BC2">
        <w:rPr>
          <w:rFonts w:ascii="Times New Roman" w:hAnsi="Times New Roman" w:cs="Times New Roman"/>
          <w:sz w:val="24"/>
          <w:lang w:val="id-ID"/>
        </w:rPr>
        <w:t xml:space="preserve"> e</w:t>
      </w:r>
      <w:r w:rsidR="00977BC2">
        <w:rPr>
          <w:rFonts w:ascii="Times New Roman" w:hAnsi="Times New Roman" w:cs="Times New Roman"/>
          <w:sz w:val="24"/>
        </w:rPr>
        <w:t>xperimental model</w:t>
      </w:r>
      <w:r w:rsidRPr="00A85D94">
        <w:rPr>
          <w:rFonts w:ascii="Times New Roman" w:hAnsi="Times New Roman" w:cs="Times New Roman"/>
          <w:sz w:val="24"/>
        </w:rPr>
        <w:t xml:space="preserve"> with the type of </w:t>
      </w:r>
      <w:r w:rsidR="007867A1">
        <w:rPr>
          <w:rFonts w:ascii="Times New Roman" w:hAnsi="Times New Roman" w:cs="Times New Roman"/>
          <w:sz w:val="24"/>
          <w:lang w:val="id-ID"/>
        </w:rPr>
        <w:t>research</w:t>
      </w:r>
      <w:r w:rsidRPr="00A85D94">
        <w:rPr>
          <w:rFonts w:ascii="Times New Roman" w:hAnsi="Times New Roman" w:cs="Times New Roman"/>
          <w:sz w:val="24"/>
        </w:rPr>
        <w:t xml:space="preserve"> design shaped pretest-posttest control group design, which aims to </w:t>
      </w:r>
      <w:r w:rsidR="007867A1">
        <w:rPr>
          <w:rFonts w:ascii="Times New Roman" w:hAnsi="Times New Roman" w:cs="Times New Roman"/>
          <w:sz w:val="24"/>
          <w:lang w:val="id-ID"/>
        </w:rPr>
        <w:t>do</w:t>
      </w:r>
      <w:r w:rsidRPr="00A85D94">
        <w:rPr>
          <w:rFonts w:ascii="Times New Roman" w:hAnsi="Times New Roman" w:cs="Times New Roman"/>
          <w:sz w:val="24"/>
        </w:rPr>
        <w:t xml:space="preserve"> studies focused on the use of the Problem Based Learning (PBL)</w:t>
      </w:r>
      <w:r w:rsidR="007867A1">
        <w:rPr>
          <w:rFonts w:ascii="Times New Roman" w:hAnsi="Times New Roman" w:cs="Times New Roman"/>
          <w:sz w:val="24"/>
          <w:lang w:val="id-ID"/>
        </w:rPr>
        <w:t xml:space="preserve"> </w:t>
      </w:r>
      <w:r w:rsidR="007867A1" w:rsidRPr="00A85D94">
        <w:rPr>
          <w:rFonts w:ascii="Times New Roman" w:hAnsi="Times New Roman" w:cs="Times New Roman"/>
          <w:sz w:val="24"/>
        </w:rPr>
        <w:t>model</w:t>
      </w:r>
      <w:r w:rsidRPr="00A85D94">
        <w:rPr>
          <w:rFonts w:ascii="Times New Roman" w:hAnsi="Times New Roman" w:cs="Times New Roman"/>
          <w:sz w:val="24"/>
        </w:rPr>
        <w:t xml:space="preserve"> </w:t>
      </w:r>
      <w:r w:rsidR="007867A1" w:rsidRPr="007867A1">
        <w:rPr>
          <w:rStyle w:val="hps"/>
          <w:rFonts w:ascii="Times New Roman" w:hAnsi="Times New Roman" w:cs="Times New Roman"/>
          <w:sz w:val="24"/>
          <w:szCs w:val="24"/>
        </w:rPr>
        <w:t>assisted</w:t>
      </w:r>
      <w:r w:rsidR="007867A1" w:rsidRPr="00A85D94">
        <w:rPr>
          <w:rFonts w:ascii="Times New Roman" w:hAnsi="Times New Roman" w:cs="Times New Roman"/>
          <w:sz w:val="24"/>
        </w:rPr>
        <w:t xml:space="preserve"> </w:t>
      </w:r>
      <w:r w:rsidRPr="00A85D94">
        <w:rPr>
          <w:rFonts w:ascii="Times New Roman" w:hAnsi="Times New Roman" w:cs="Times New Roman"/>
          <w:sz w:val="24"/>
        </w:rPr>
        <w:t>e-learni</w:t>
      </w:r>
      <w:r w:rsidR="00AB701F">
        <w:rPr>
          <w:rFonts w:ascii="Times New Roman" w:hAnsi="Times New Roman" w:cs="Times New Roman"/>
          <w:sz w:val="24"/>
          <w:lang w:val="id-ID"/>
        </w:rPr>
        <w:t>ng</w:t>
      </w:r>
      <w:r w:rsidRPr="00A85D94">
        <w:rPr>
          <w:rFonts w:ascii="Times New Roman" w:hAnsi="Times New Roman" w:cs="Times New Roman"/>
          <w:sz w:val="24"/>
        </w:rPr>
        <w:t xml:space="preserve"> can improve the ability of solving mathematical problems and their impact student </w:t>
      </w:r>
      <w:r w:rsidR="007867A1" w:rsidRPr="00977BC2">
        <w:rPr>
          <w:rStyle w:val="hps"/>
          <w:rFonts w:ascii="Times New Roman" w:hAnsi="Times New Roman" w:cs="Times New Roman"/>
          <w:sz w:val="24"/>
          <w:szCs w:val="24"/>
          <w:lang w:val="id-ID"/>
        </w:rPr>
        <w:t>self-regulated learning</w:t>
      </w:r>
      <w:r w:rsidRPr="00A85D94">
        <w:rPr>
          <w:rFonts w:ascii="Times New Roman" w:hAnsi="Times New Roman" w:cs="Times New Roman"/>
          <w:sz w:val="24"/>
        </w:rPr>
        <w:t xml:space="preserve">. The population in this </w:t>
      </w:r>
      <w:r w:rsidR="00C27D7D">
        <w:rPr>
          <w:rFonts w:ascii="Times New Roman" w:hAnsi="Times New Roman" w:cs="Times New Roman"/>
          <w:sz w:val="24"/>
          <w:lang w:val="id-ID"/>
        </w:rPr>
        <w:t>research</w:t>
      </w:r>
      <w:r w:rsidRPr="00A85D94">
        <w:rPr>
          <w:rFonts w:ascii="Times New Roman" w:hAnsi="Times New Roman" w:cs="Times New Roman"/>
          <w:sz w:val="24"/>
        </w:rPr>
        <w:t xml:space="preserve"> were students S1 Mathematics Education Bandung Pasundan University. Sample selection is done on the purposive sampling 2 class contracting </w:t>
      </w:r>
      <w:r w:rsidR="00C27D7D" w:rsidRPr="00A85D94">
        <w:rPr>
          <w:rFonts w:ascii="Times New Roman" w:hAnsi="Times New Roman" w:cs="Times New Roman"/>
          <w:sz w:val="24"/>
        </w:rPr>
        <w:t xml:space="preserve">courses </w:t>
      </w:r>
      <w:r w:rsidR="00C27D7D">
        <w:rPr>
          <w:rFonts w:ascii="Times New Roman" w:hAnsi="Times New Roman" w:cs="Times New Roman"/>
          <w:sz w:val="24"/>
          <w:lang w:val="id-ID"/>
        </w:rPr>
        <w:t xml:space="preserve">of </w:t>
      </w:r>
      <w:r w:rsidRPr="00A85D94">
        <w:rPr>
          <w:rFonts w:ascii="Times New Roman" w:hAnsi="Times New Roman" w:cs="Times New Roman"/>
          <w:sz w:val="24"/>
        </w:rPr>
        <w:t xml:space="preserve">school math </w:t>
      </w:r>
      <w:r w:rsidR="00C27D7D" w:rsidRPr="00A85D94">
        <w:rPr>
          <w:rFonts w:ascii="Times New Roman" w:hAnsi="Times New Roman" w:cs="Times New Roman"/>
          <w:sz w:val="24"/>
        </w:rPr>
        <w:t>III</w:t>
      </w:r>
      <w:r w:rsidR="00C27D7D">
        <w:rPr>
          <w:rFonts w:ascii="Times New Roman" w:hAnsi="Times New Roman" w:cs="Times New Roman"/>
          <w:sz w:val="24"/>
        </w:rPr>
        <w:t>.</w:t>
      </w:r>
      <w:r w:rsidRPr="00A85D94">
        <w:rPr>
          <w:rFonts w:ascii="Times New Roman" w:hAnsi="Times New Roman" w:cs="Times New Roman"/>
          <w:sz w:val="24"/>
        </w:rPr>
        <w:t xml:space="preserve"> </w:t>
      </w:r>
      <w:r w:rsidR="00C27D7D" w:rsidRPr="00A85D94">
        <w:rPr>
          <w:rFonts w:ascii="Times New Roman" w:hAnsi="Times New Roman" w:cs="Times New Roman"/>
          <w:sz w:val="24"/>
        </w:rPr>
        <w:t>Class</w:t>
      </w:r>
      <w:r w:rsidR="00C27D7D">
        <w:rPr>
          <w:rFonts w:ascii="Times New Roman" w:hAnsi="Times New Roman" w:cs="Times New Roman"/>
          <w:sz w:val="24"/>
          <w:lang w:val="id-ID"/>
        </w:rPr>
        <w:t xml:space="preserve"> A</w:t>
      </w:r>
      <w:r w:rsidR="00C27D7D" w:rsidRPr="00A85D94">
        <w:rPr>
          <w:rFonts w:ascii="Times New Roman" w:hAnsi="Times New Roman" w:cs="Times New Roman"/>
          <w:sz w:val="24"/>
        </w:rPr>
        <w:t xml:space="preserve"> </w:t>
      </w:r>
      <w:r w:rsidRPr="00A85D94">
        <w:rPr>
          <w:rFonts w:ascii="Times New Roman" w:hAnsi="Times New Roman" w:cs="Times New Roman"/>
          <w:sz w:val="24"/>
        </w:rPr>
        <w:t>numbered 50 members, 24</w:t>
      </w:r>
      <w:r w:rsidR="00C27D7D">
        <w:rPr>
          <w:rFonts w:ascii="Times New Roman" w:hAnsi="Times New Roman" w:cs="Times New Roman"/>
          <w:sz w:val="24"/>
          <w:lang w:val="id-ID"/>
        </w:rPr>
        <w:t xml:space="preserve"> is </w:t>
      </w:r>
      <w:r w:rsidR="00C27D7D" w:rsidRPr="00A85D94">
        <w:rPr>
          <w:rFonts w:ascii="Times New Roman" w:hAnsi="Times New Roman" w:cs="Times New Roman"/>
          <w:sz w:val="24"/>
        </w:rPr>
        <w:t>superior group</w:t>
      </w:r>
      <w:r w:rsidRPr="00A85D94">
        <w:rPr>
          <w:rFonts w:ascii="Times New Roman" w:hAnsi="Times New Roman" w:cs="Times New Roman"/>
          <w:sz w:val="24"/>
        </w:rPr>
        <w:t xml:space="preserve"> and 26</w:t>
      </w:r>
      <w:r w:rsidR="00C27D7D">
        <w:rPr>
          <w:rFonts w:ascii="Times New Roman" w:hAnsi="Times New Roman" w:cs="Times New Roman"/>
          <w:sz w:val="24"/>
          <w:lang w:val="id-ID"/>
        </w:rPr>
        <w:t xml:space="preserve"> is</w:t>
      </w:r>
      <w:r w:rsidRPr="00A85D94">
        <w:rPr>
          <w:rFonts w:ascii="Times New Roman" w:hAnsi="Times New Roman" w:cs="Times New Roman"/>
          <w:sz w:val="24"/>
        </w:rPr>
        <w:t xml:space="preserve"> </w:t>
      </w:r>
      <w:r w:rsidR="00AB701F">
        <w:rPr>
          <w:rFonts w:ascii="Times New Roman" w:hAnsi="Times New Roman" w:cs="Times New Roman"/>
          <w:sz w:val="24"/>
          <w:lang w:val="id-ID"/>
        </w:rPr>
        <w:t>low</w:t>
      </w:r>
      <w:r w:rsidRPr="00A85D94">
        <w:rPr>
          <w:rFonts w:ascii="Times New Roman" w:hAnsi="Times New Roman" w:cs="Times New Roman"/>
          <w:sz w:val="24"/>
        </w:rPr>
        <w:t xml:space="preserve"> group, given the treatment with PBL models </w:t>
      </w:r>
      <w:r w:rsidR="00C27D7D" w:rsidRPr="00A85D94">
        <w:rPr>
          <w:rFonts w:ascii="Times New Roman" w:hAnsi="Times New Roman" w:cs="Times New Roman"/>
          <w:sz w:val="24"/>
        </w:rPr>
        <w:t>assisted</w:t>
      </w:r>
      <w:r w:rsidRPr="00A85D94">
        <w:rPr>
          <w:rFonts w:ascii="Times New Roman" w:hAnsi="Times New Roman" w:cs="Times New Roman"/>
          <w:sz w:val="24"/>
        </w:rPr>
        <w:t xml:space="preserve"> e-learning and class B numbered 50, 27 </w:t>
      </w:r>
      <w:r w:rsidR="00C27D7D">
        <w:rPr>
          <w:rFonts w:ascii="Times New Roman" w:hAnsi="Times New Roman" w:cs="Times New Roman"/>
          <w:sz w:val="24"/>
          <w:lang w:val="id-ID"/>
        </w:rPr>
        <w:t xml:space="preserve">is </w:t>
      </w:r>
      <w:r w:rsidR="00C27D7D" w:rsidRPr="00A85D94">
        <w:rPr>
          <w:rFonts w:ascii="Times New Roman" w:hAnsi="Times New Roman" w:cs="Times New Roman"/>
          <w:sz w:val="24"/>
        </w:rPr>
        <w:t>superior group</w:t>
      </w:r>
      <w:r w:rsidR="00C27D7D">
        <w:rPr>
          <w:rFonts w:ascii="Times New Roman" w:hAnsi="Times New Roman" w:cs="Times New Roman"/>
          <w:sz w:val="24"/>
          <w:lang w:val="id-ID"/>
        </w:rPr>
        <w:t xml:space="preserve"> </w:t>
      </w:r>
      <w:r w:rsidR="00C27D7D">
        <w:rPr>
          <w:rFonts w:ascii="Times New Roman" w:hAnsi="Times New Roman" w:cs="Times New Roman"/>
          <w:sz w:val="24"/>
        </w:rPr>
        <w:t>and 23</w:t>
      </w:r>
      <w:r w:rsidR="00C27D7D">
        <w:rPr>
          <w:rFonts w:ascii="Times New Roman" w:hAnsi="Times New Roman" w:cs="Times New Roman"/>
          <w:sz w:val="24"/>
          <w:lang w:val="id-ID"/>
        </w:rPr>
        <w:t xml:space="preserve"> is</w:t>
      </w:r>
      <w:r w:rsidRPr="00A85D94">
        <w:rPr>
          <w:rFonts w:ascii="Times New Roman" w:hAnsi="Times New Roman" w:cs="Times New Roman"/>
          <w:sz w:val="24"/>
        </w:rPr>
        <w:t xml:space="preserve"> </w:t>
      </w:r>
      <w:r w:rsidR="00AB701F">
        <w:rPr>
          <w:rFonts w:ascii="Times New Roman" w:hAnsi="Times New Roman" w:cs="Times New Roman"/>
          <w:sz w:val="24"/>
          <w:lang w:val="id-ID"/>
        </w:rPr>
        <w:t>low</w:t>
      </w:r>
      <w:r w:rsidRPr="00A85D94">
        <w:rPr>
          <w:rFonts w:ascii="Times New Roman" w:hAnsi="Times New Roman" w:cs="Times New Roman"/>
          <w:sz w:val="24"/>
        </w:rPr>
        <w:t xml:space="preserve"> group, with expository. Instruments used in this research is to test the ability of</w:t>
      </w:r>
      <w:r w:rsidR="002509B5">
        <w:rPr>
          <w:rFonts w:ascii="Times New Roman" w:hAnsi="Times New Roman" w:cs="Times New Roman"/>
          <w:sz w:val="24"/>
        </w:rPr>
        <w:t xml:space="preserve"> mathematical problem solving, </w:t>
      </w:r>
      <w:r w:rsidR="002509B5" w:rsidRPr="00977BC2">
        <w:rPr>
          <w:rStyle w:val="hps"/>
          <w:rFonts w:ascii="Times New Roman" w:hAnsi="Times New Roman" w:cs="Times New Roman"/>
          <w:sz w:val="24"/>
          <w:szCs w:val="24"/>
          <w:lang w:val="id-ID"/>
        </w:rPr>
        <w:t>self-regulated learning</w:t>
      </w:r>
      <w:r w:rsidRPr="00A85D94">
        <w:rPr>
          <w:rFonts w:ascii="Times New Roman" w:hAnsi="Times New Roman" w:cs="Times New Roman"/>
          <w:sz w:val="24"/>
        </w:rPr>
        <w:t xml:space="preserve"> questionnaire with Likert scale, observation sheets, and interviews. Based on data analysis we concluded that (1) Increased mathematical problem solving ability of students who obtain a superior and </w:t>
      </w:r>
      <w:r w:rsidR="00AB701F">
        <w:rPr>
          <w:rFonts w:ascii="Times New Roman" w:hAnsi="Times New Roman" w:cs="Times New Roman"/>
          <w:sz w:val="24"/>
          <w:lang w:val="id-ID"/>
        </w:rPr>
        <w:t>low</w:t>
      </w:r>
      <w:r w:rsidRPr="00A85D94">
        <w:rPr>
          <w:rFonts w:ascii="Times New Roman" w:hAnsi="Times New Roman" w:cs="Times New Roman"/>
          <w:sz w:val="24"/>
        </w:rPr>
        <w:t xml:space="preserve"> aided PBL models </w:t>
      </w:r>
      <w:r w:rsidR="00141977">
        <w:rPr>
          <w:rFonts w:ascii="Times New Roman" w:hAnsi="Times New Roman" w:cs="Times New Roman"/>
          <w:sz w:val="24"/>
          <w:lang w:val="id-ID"/>
        </w:rPr>
        <w:t>assisted</w:t>
      </w:r>
      <w:r w:rsidRPr="00A85D94">
        <w:rPr>
          <w:rFonts w:ascii="Times New Roman" w:hAnsi="Times New Roman" w:cs="Times New Roman"/>
          <w:sz w:val="24"/>
        </w:rPr>
        <w:t xml:space="preserve"> e-learning is better than the mathematical problem solving ability of students who obtain a superior and </w:t>
      </w:r>
      <w:r w:rsidR="00AB701F">
        <w:rPr>
          <w:rFonts w:ascii="Times New Roman" w:hAnsi="Times New Roman" w:cs="Times New Roman"/>
          <w:sz w:val="24"/>
          <w:lang w:val="id-ID"/>
        </w:rPr>
        <w:t>low</w:t>
      </w:r>
      <w:r w:rsidRPr="00A85D94">
        <w:rPr>
          <w:rFonts w:ascii="Times New Roman" w:hAnsi="Times New Roman" w:cs="Times New Roman"/>
          <w:sz w:val="24"/>
        </w:rPr>
        <w:t xml:space="preserve"> expository, (2) </w:t>
      </w:r>
      <w:r w:rsidR="00141977">
        <w:rPr>
          <w:rStyle w:val="hps"/>
          <w:rFonts w:ascii="Times New Roman" w:hAnsi="Times New Roman" w:cs="Times New Roman"/>
          <w:sz w:val="24"/>
          <w:szCs w:val="24"/>
          <w:lang w:val="id-ID"/>
        </w:rPr>
        <w:t>S</w:t>
      </w:r>
      <w:r w:rsidR="00141977" w:rsidRPr="00977BC2">
        <w:rPr>
          <w:rStyle w:val="hps"/>
          <w:rFonts w:ascii="Times New Roman" w:hAnsi="Times New Roman" w:cs="Times New Roman"/>
          <w:sz w:val="24"/>
          <w:szCs w:val="24"/>
          <w:lang w:val="id-ID"/>
        </w:rPr>
        <w:t>elf-regulated learning</w:t>
      </w:r>
      <w:r w:rsidR="00141977" w:rsidRPr="006F26BD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85D94">
        <w:rPr>
          <w:rFonts w:ascii="Times New Roman" w:hAnsi="Times New Roman" w:cs="Times New Roman"/>
          <w:sz w:val="24"/>
        </w:rPr>
        <w:t xml:space="preserve">of superior and </w:t>
      </w:r>
      <w:r w:rsidR="00AB701F">
        <w:rPr>
          <w:rFonts w:ascii="Times New Roman" w:hAnsi="Times New Roman" w:cs="Times New Roman"/>
          <w:sz w:val="24"/>
          <w:lang w:val="id-ID"/>
        </w:rPr>
        <w:t>low</w:t>
      </w:r>
      <w:r w:rsidRPr="00A85D94">
        <w:rPr>
          <w:rFonts w:ascii="Times New Roman" w:hAnsi="Times New Roman" w:cs="Times New Roman"/>
          <w:sz w:val="24"/>
        </w:rPr>
        <w:t xml:space="preserve"> </w:t>
      </w:r>
      <w:r w:rsidR="00141977" w:rsidRPr="00A85D94">
        <w:rPr>
          <w:rFonts w:ascii="Times New Roman" w:hAnsi="Times New Roman" w:cs="Times New Roman"/>
          <w:sz w:val="24"/>
        </w:rPr>
        <w:t xml:space="preserve">student </w:t>
      </w:r>
      <w:r w:rsidRPr="00A85D94">
        <w:rPr>
          <w:rFonts w:ascii="Times New Roman" w:hAnsi="Times New Roman" w:cs="Times New Roman"/>
          <w:sz w:val="24"/>
        </w:rPr>
        <w:t xml:space="preserve">who obtain aided PBL models </w:t>
      </w:r>
      <w:r w:rsidR="00141977">
        <w:rPr>
          <w:rFonts w:ascii="Times New Roman" w:hAnsi="Times New Roman" w:cs="Times New Roman"/>
          <w:sz w:val="24"/>
          <w:lang w:val="id-ID"/>
        </w:rPr>
        <w:t>assisted</w:t>
      </w:r>
      <w:r w:rsidRPr="00A85D94">
        <w:rPr>
          <w:rFonts w:ascii="Times New Roman" w:hAnsi="Times New Roman" w:cs="Times New Roman"/>
          <w:sz w:val="24"/>
        </w:rPr>
        <w:t xml:space="preserve"> e-learning is better than </w:t>
      </w:r>
      <w:r w:rsidR="00141977" w:rsidRPr="00977BC2">
        <w:rPr>
          <w:rStyle w:val="hps"/>
          <w:rFonts w:ascii="Times New Roman" w:hAnsi="Times New Roman" w:cs="Times New Roman"/>
          <w:sz w:val="24"/>
          <w:szCs w:val="24"/>
          <w:lang w:val="id-ID"/>
        </w:rPr>
        <w:t>self-regulated learning</w:t>
      </w:r>
      <w:r w:rsidR="00141977" w:rsidRPr="006F26BD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036F5" w:rsidRPr="00A85D94">
        <w:rPr>
          <w:rFonts w:ascii="Times New Roman" w:hAnsi="Times New Roman" w:cs="Times New Roman"/>
          <w:sz w:val="24"/>
        </w:rPr>
        <w:t xml:space="preserve">of superior </w:t>
      </w:r>
      <w:r w:rsidRPr="00A85D94">
        <w:rPr>
          <w:rFonts w:ascii="Times New Roman" w:hAnsi="Times New Roman" w:cs="Times New Roman"/>
          <w:sz w:val="24"/>
        </w:rPr>
        <w:t xml:space="preserve">and </w:t>
      </w:r>
      <w:r w:rsidR="00AB701F">
        <w:rPr>
          <w:rFonts w:ascii="Times New Roman" w:hAnsi="Times New Roman" w:cs="Times New Roman"/>
          <w:sz w:val="24"/>
          <w:lang w:val="id-ID"/>
        </w:rPr>
        <w:t>low</w:t>
      </w:r>
      <w:r w:rsidRPr="00A85D94">
        <w:rPr>
          <w:rFonts w:ascii="Times New Roman" w:hAnsi="Times New Roman" w:cs="Times New Roman"/>
          <w:sz w:val="24"/>
        </w:rPr>
        <w:t xml:space="preserve"> superior students who obtain expository, (3) There is a positive influence on the </w:t>
      </w:r>
      <w:r w:rsidR="003036F5">
        <w:rPr>
          <w:rFonts w:ascii="Times New Roman" w:hAnsi="Times New Roman" w:cs="Times New Roman"/>
          <w:sz w:val="24"/>
          <w:lang w:val="id-ID"/>
        </w:rPr>
        <w:t xml:space="preserve"> </w:t>
      </w:r>
      <w:r w:rsidRPr="00A85D94">
        <w:rPr>
          <w:rFonts w:ascii="Times New Roman" w:hAnsi="Times New Roman" w:cs="Times New Roman"/>
          <w:sz w:val="24"/>
        </w:rPr>
        <w:t xml:space="preserve">mathematical problem solving ability of students </w:t>
      </w:r>
      <w:r w:rsidR="003036F5" w:rsidRPr="00977BC2">
        <w:rPr>
          <w:rStyle w:val="hps"/>
          <w:rFonts w:ascii="Times New Roman" w:hAnsi="Times New Roman" w:cs="Times New Roman"/>
          <w:sz w:val="24"/>
          <w:szCs w:val="24"/>
          <w:lang w:val="id-ID"/>
        </w:rPr>
        <w:t>self-regulated learning</w:t>
      </w:r>
      <w:r w:rsidR="003036F5" w:rsidRPr="006F26BD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877F7">
        <w:rPr>
          <w:rFonts w:ascii="Times New Roman" w:hAnsi="Times New Roman" w:cs="Times New Roman"/>
          <w:sz w:val="24"/>
          <w:lang w:val="id-ID"/>
        </w:rPr>
        <w:t>(4)</w:t>
      </w:r>
      <w:r w:rsidR="00AB701F">
        <w:rPr>
          <w:rFonts w:ascii="Times New Roman" w:hAnsi="Times New Roman" w:cs="Times New Roman"/>
          <w:sz w:val="24"/>
          <w:lang w:val="id-ID"/>
        </w:rPr>
        <w:t xml:space="preserve"> </w:t>
      </w:r>
      <w:r w:rsidR="00F826CB" w:rsidRPr="00F826CB">
        <w:rPr>
          <w:rStyle w:val="hps"/>
          <w:rFonts w:ascii="Times New Roman" w:hAnsi="Times New Roman" w:cs="Times New Roman"/>
          <w:sz w:val="24"/>
          <w:lang/>
        </w:rPr>
        <w:t>Activities</w:t>
      </w:r>
      <w:r w:rsidR="00F826CB" w:rsidRPr="00F826CB">
        <w:rPr>
          <w:rFonts w:ascii="Times New Roman" w:hAnsi="Times New Roman" w:cs="Times New Roman"/>
          <w:sz w:val="24"/>
          <w:lang/>
        </w:rPr>
        <w:t xml:space="preserve"> </w:t>
      </w:r>
      <w:r w:rsidR="00F826CB">
        <w:rPr>
          <w:rFonts w:ascii="Times New Roman" w:hAnsi="Times New Roman" w:cs="Times New Roman"/>
          <w:sz w:val="24"/>
          <w:lang w:val="id-ID"/>
        </w:rPr>
        <w:t xml:space="preserve">of </w:t>
      </w:r>
      <w:r w:rsidR="00F826CB" w:rsidRPr="00F826CB">
        <w:rPr>
          <w:rStyle w:val="hps"/>
          <w:rFonts w:ascii="Times New Roman" w:hAnsi="Times New Roman" w:cs="Times New Roman"/>
          <w:sz w:val="24"/>
          <w:lang/>
        </w:rPr>
        <w:t>lecturer</w:t>
      </w:r>
      <w:r w:rsidR="00F826CB" w:rsidRPr="00F826CB">
        <w:rPr>
          <w:rFonts w:ascii="Times New Roman" w:hAnsi="Times New Roman" w:cs="Times New Roman"/>
          <w:sz w:val="24"/>
          <w:lang/>
        </w:rPr>
        <w:t xml:space="preserve"> </w:t>
      </w:r>
      <w:r w:rsidR="00F826CB" w:rsidRPr="00F826CB">
        <w:rPr>
          <w:rStyle w:val="hps"/>
          <w:rFonts w:ascii="Times New Roman" w:hAnsi="Times New Roman" w:cs="Times New Roman"/>
          <w:sz w:val="24"/>
          <w:lang/>
        </w:rPr>
        <w:t>in using the</w:t>
      </w:r>
      <w:r w:rsidR="00F826CB" w:rsidRPr="00F826CB">
        <w:rPr>
          <w:rFonts w:ascii="Times New Roman" w:hAnsi="Times New Roman" w:cs="Times New Roman"/>
          <w:sz w:val="24"/>
          <w:lang/>
        </w:rPr>
        <w:t xml:space="preserve"> </w:t>
      </w:r>
      <w:r w:rsidR="00F826CB" w:rsidRPr="00F826CB">
        <w:rPr>
          <w:rStyle w:val="hps"/>
          <w:rFonts w:ascii="Times New Roman" w:hAnsi="Times New Roman" w:cs="Times New Roman"/>
          <w:sz w:val="24"/>
          <w:lang/>
        </w:rPr>
        <w:t>PBL</w:t>
      </w:r>
      <w:r w:rsidR="00F826CB" w:rsidRPr="00F826CB">
        <w:rPr>
          <w:rFonts w:ascii="Times New Roman" w:hAnsi="Times New Roman" w:cs="Times New Roman"/>
          <w:sz w:val="24"/>
          <w:lang/>
        </w:rPr>
        <w:t xml:space="preserve"> </w:t>
      </w:r>
      <w:r w:rsidR="00F826CB" w:rsidRPr="00F826CB">
        <w:rPr>
          <w:rStyle w:val="hps"/>
          <w:rFonts w:ascii="Times New Roman" w:hAnsi="Times New Roman" w:cs="Times New Roman"/>
          <w:sz w:val="24"/>
          <w:lang/>
        </w:rPr>
        <w:t>model of</w:t>
      </w:r>
      <w:r w:rsidR="00F826CB" w:rsidRPr="00F826CB">
        <w:rPr>
          <w:rFonts w:ascii="Times New Roman" w:hAnsi="Times New Roman" w:cs="Times New Roman"/>
          <w:sz w:val="24"/>
          <w:lang/>
        </w:rPr>
        <w:t xml:space="preserve"> </w:t>
      </w:r>
      <w:r w:rsidR="00F826CB" w:rsidRPr="00F826CB">
        <w:rPr>
          <w:rStyle w:val="hps"/>
          <w:rFonts w:ascii="Times New Roman" w:hAnsi="Times New Roman" w:cs="Times New Roman"/>
          <w:sz w:val="24"/>
          <w:lang/>
        </w:rPr>
        <w:t>e</w:t>
      </w:r>
      <w:r w:rsidR="00F826CB" w:rsidRPr="00F826CB">
        <w:rPr>
          <w:rFonts w:ascii="Times New Roman" w:hAnsi="Times New Roman" w:cs="Times New Roman"/>
          <w:sz w:val="24"/>
          <w:lang/>
        </w:rPr>
        <w:t xml:space="preserve">-learning </w:t>
      </w:r>
      <w:r w:rsidR="00F826CB" w:rsidRPr="00F826CB">
        <w:rPr>
          <w:rStyle w:val="hps"/>
          <w:rFonts w:ascii="Times New Roman" w:hAnsi="Times New Roman" w:cs="Times New Roman"/>
          <w:sz w:val="24"/>
          <w:lang/>
        </w:rPr>
        <w:t>aided</w:t>
      </w:r>
      <w:r w:rsidR="00F826CB" w:rsidRPr="00F826CB">
        <w:rPr>
          <w:rFonts w:ascii="Times New Roman" w:hAnsi="Times New Roman" w:cs="Times New Roman"/>
          <w:sz w:val="24"/>
          <w:lang/>
        </w:rPr>
        <w:t xml:space="preserve"> </w:t>
      </w:r>
      <w:r w:rsidR="00F826CB" w:rsidRPr="00F826CB">
        <w:rPr>
          <w:rStyle w:val="hps"/>
          <w:rFonts w:ascii="Times New Roman" w:hAnsi="Times New Roman" w:cs="Times New Roman"/>
          <w:sz w:val="24"/>
          <w:lang/>
        </w:rPr>
        <w:t>getting used</w:t>
      </w:r>
      <w:r w:rsidR="00F826CB" w:rsidRPr="00F826CB">
        <w:rPr>
          <w:rFonts w:ascii="Times New Roman" w:hAnsi="Times New Roman" w:cs="Times New Roman"/>
          <w:sz w:val="24"/>
          <w:lang/>
        </w:rPr>
        <w:t xml:space="preserve"> </w:t>
      </w:r>
      <w:r w:rsidR="00F826CB" w:rsidRPr="00F826CB">
        <w:rPr>
          <w:rStyle w:val="hps"/>
          <w:rFonts w:ascii="Times New Roman" w:hAnsi="Times New Roman" w:cs="Times New Roman"/>
          <w:sz w:val="24"/>
          <w:lang/>
        </w:rPr>
        <w:t>from</w:t>
      </w:r>
      <w:r w:rsidR="00F826CB" w:rsidRPr="00F826CB">
        <w:rPr>
          <w:rFonts w:ascii="Times New Roman" w:hAnsi="Times New Roman" w:cs="Times New Roman"/>
          <w:sz w:val="24"/>
          <w:lang/>
        </w:rPr>
        <w:t xml:space="preserve"> </w:t>
      </w:r>
      <w:r w:rsidR="00F826CB" w:rsidRPr="00F826CB">
        <w:rPr>
          <w:rStyle w:val="hps"/>
          <w:rFonts w:ascii="Times New Roman" w:hAnsi="Times New Roman" w:cs="Times New Roman"/>
          <w:sz w:val="24"/>
          <w:lang/>
        </w:rPr>
        <w:t>the third meeting</w:t>
      </w:r>
      <w:r w:rsidR="00F826CB" w:rsidRPr="00F826CB">
        <w:rPr>
          <w:rStyle w:val="hps"/>
          <w:rFonts w:ascii="Times New Roman" w:hAnsi="Times New Roman" w:cs="Times New Roman"/>
          <w:lang w:val="id-ID"/>
        </w:rPr>
        <w:t xml:space="preserve">. </w:t>
      </w:r>
      <w:r w:rsidR="00F826CB" w:rsidRPr="00F826CB">
        <w:rPr>
          <w:rStyle w:val="hps"/>
          <w:rFonts w:ascii="Times New Roman" w:hAnsi="Times New Roman" w:cs="Times New Roman"/>
          <w:sz w:val="24"/>
          <w:lang/>
        </w:rPr>
        <w:t>Activities</w:t>
      </w:r>
      <w:r w:rsidR="00F826CB" w:rsidRPr="00F826CB">
        <w:rPr>
          <w:rFonts w:ascii="Times New Roman" w:hAnsi="Times New Roman" w:cs="Times New Roman"/>
          <w:sz w:val="24"/>
          <w:lang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of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students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in following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the process of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B4246B" w:rsidRPr="00AB701F">
        <w:rPr>
          <w:rStyle w:val="hps"/>
          <w:rFonts w:ascii="Times New Roman" w:hAnsi="Times New Roman" w:cs="Times New Roman"/>
          <w:sz w:val="24"/>
        </w:rPr>
        <w:t>model</w:t>
      </w:r>
      <w:r w:rsidR="00B4246B" w:rsidRPr="00AB701F">
        <w:rPr>
          <w:rFonts w:ascii="Times New Roman" w:hAnsi="Times New Roman" w:cs="Times New Roman"/>
          <w:sz w:val="24"/>
        </w:rPr>
        <w:t xml:space="preserve"> </w:t>
      </w:r>
      <w:r w:rsidR="00B4246B" w:rsidRPr="00AB701F">
        <w:rPr>
          <w:rStyle w:val="hps"/>
          <w:rFonts w:ascii="Times New Roman" w:hAnsi="Times New Roman" w:cs="Times New Roman"/>
          <w:sz w:val="24"/>
        </w:rPr>
        <w:t>PBL</w:t>
      </w:r>
      <w:r w:rsidR="00B4246B" w:rsidRPr="00AB701F">
        <w:rPr>
          <w:rFonts w:ascii="Times New Roman" w:hAnsi="Times New Roman" w:cs="Times New Roman"/>
          <w:sz w:val="24"/>
        </w:rPr>
        <w:t xml:space="preserve"> assisted </w:t>
      </w:r>
      <w:r w:rsidR="00B4246B" w:rsidRPr="00AB701F">
        <w:rPr>
          <w:rStyle w:val="hps"/>
          <w:rFonts w:ascii="Times New Roman" w:hAnsi="Times New Roman" w:cs="Times New Roman"/>
          <w:sz w:val="24"/>
        </w:rPr>
        <w:t>e</w:t>
      </w:r>
      <w:r w:rsidR="00B4246B" w:rsidRPr="00AB701F">
        <w:rPr>
          <w:rFonts w:ascii="Times New Roman" w:hAnsi="Times New Roman" w:cs="Times New Roman"/>
          <w:sz w:val="24"/>
        </w:rPr>
        <w:t xml:space="preserve">-learning </w:t>
      </w:r>
      <w:r w:rsidR="00AB701F" w:rsidRPr="00AB701F">
        <w:rPr>
          <w:rStyle w:val="hps"/>
          <w:rFonts w:ascii="Times New Roman" w:hAnsi="Times New Roman" w:cs="Times New Roman"/>
          <w:sz w:val="24"/>
        </w:rPr>
        <w:t>average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rose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from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less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good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criteria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to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be good</w:t>
      </w:r>
      <w:r w:rsidR="00AB701F" w:rsidRPr="00AB701F">
        <w:rPr>
          <w:rFonts w:ascii="Times New Roman" w:hAnsi="Times New Roman" w:cs="Times New Roman"/>
          <w:sz w:val="24"/>
        </w:rPr>
        <w:t xml:space="preserve">. </w:t>
      </w:r>
      <w:r w:rsidR="00AB701F" w:rsidRPr="00AB701F">
        <w:rPr>
          <w:rStyle w:val="hps"/>
          <w:rFonts w:ascii="Times New Roman" w:hAnsi="Times New Roman" w:cs="Times New Roman"/>
          <w:sz w:val="24"/>
        </w:rPr>
        <w:t>Results of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student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responses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indicate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that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the model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PBL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assisted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e</w:t>
      </w:r>
      <w:r w:rsidR="00AB701F" w:rsidRPr="00AB701F">
        <w:rPr>
          <w:rFonts w:ascii="Times New Roman" w:hAnsi="Times New Roman" w:cs="Times New Roman"/>
          <w:sz w:val="24"/>
        </w:rPr>
        <w:t xml:space="preserve">-learning </w:t>
      </w:r>
      <w:r w:rsidR="00AB701F" w:rsidRPr="00AB701F">
        <w:rPr>
          <w:rStyle w:val="hps"/>
          <w:rFonts w:ascii="Times New Roman" w:hAnsi="Times New Roman" w:cs="Times New Roman"/>
          <w:sz w:val="24"/>
        </w:rPr>
        <w:t>more interesting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and better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when compared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with</w:t>
      </w:r>
      <w:r w:rsidR="00AB701F" w:rsidRPr="00AB701F">
        <w:rPr>
          <w:rFonts w:ascii="Times New Roman" w:hAnsi="Times New Roman" w:cs="Times New Roman"/>
          <w:sz w:val="24"/>
        </w:rPr>
        <w:t xml:space="preserve"> </w:t>
      </w:r>
      <w:r w:rsidR="00AB701F" w:rsidRPr="00AB701F">
        <w:rPr>
          <w:rStyle w:val="hps"/>
          <w:rFonts w:ascii="Times New Roman" w:hAnsi="Times New Roman" w:cs="Times New Roman"/>
          <w:sz w:val="24"/>
        </w:rPr>
        <w:t>expository</w:t>
      </w:r>
      <w:r w:rsidR="00AB701F" w:rsidRPr="00AB701F">
        <w:rPr>
          <w:rFonts w:ascii="Times New Roman" w:hAnsi="Times New Roman" w:cs="Times New Roman"/>
          <w:sz w:val="24"/>
        </w:rPr>
        <w:t>.</w:t>
      </w:r>
      <w:r w:rsidR="00B4246B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6F26BD" w:rsidRDefault="006F26BD" w:rsidP="006F26BD">
      <w:pPr>
        <w:ind w:left="1276" w:hanging="1276"/>
        <w:rPr>
          <w:rFonts w:ascii="Times New Roman" w:hAnsi="Times New Roman" w:cs="Times New Roman"/>
          <w:color w:val="000000" w:themeColor="text1"/>
          <w:sz w:val="28"/>
          <w:szCs w:val="24"/>
          <w:lang w:val="id-ID"/>
        </w:rPr>
      </w:pPr>
    </w:p>
    <w:p w:rsidR="00AB701F" w:rsidRPr="00A85D94" w:rsidRDefault="00AB701F" w:rsidP="006F26BD">
      <w:pPr>
        <w:ind w:left="1276" w:hanging="1276"/>
        <w:rPr>
          <w:rFonts w:ascii="Times New Roman" w:hAnsi="Times New Roman" w:cs="Times New Roman"/>
          <w:color w:val="000000" w:themeColor="text1"/>
          <w:sz w:val="28"/>
          <w:szCs w:val="24"/>
          <w:lang w:val="id-ID"/>
        </w:rPr>
      </w:pPr>
    </w:p>
    <w:p w:rsidR="001B0C88" w:rsidRDefault="006F26BD" w:rsidP="00D3672B">
      <w:pPr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Keywords: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D3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Based Learning </w:t>
      </w:r>
      <w:r w:rsidRPr="00D3672B">
        <w:rPr>
          <w:rStyle w:val="hps"/>
          <w:rFonts w:ascii="Times New Roman" w:hAnsi="Times New Roman" w:cs="Times New Roman"/>
          <w:sz w:val="24"/>
          <w:szCs w:val="24"/>
        </w:rPr>
        <w:t>Assisted</w:t>
      </w:r>
      <w:r w:rsidRPr="00D36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7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e-learning</w:t>
      </w:r>
      <w:r w:rsidRPr="00D3672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, </w:t>
      </w:r>
      <w:r w:rsidR="00D3672B" w:rsidRPr="00D3672B">
        <w:rPr>
          <w:rStyle w:val="hps"/>
          <w:rFonts w:ascii="Times New Roman" w:hAnsi="Times New Roman" w:cs="Times New Roman"/>
          <w:sz w:val="24"/>
          <w:szCs w:val="24"/>
        </w:rPr>
        <w:t>mathematical</w:t>
      </w:r>
      <w:r w:rsidR="00D3672B" w:rsidRPr="00D3672B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D3672B" w:rsidRPr="00D3672B">
        <w:rPr>
          <w:rStyle w:val="hps"/>
          <w:rFonts w:ascii="Times New Roman" w:hAnsi="Times New Roman" w:cs="Times New Roman"/>
          <w:sz w:val="24"/>
          <w:szCs w:val="24"/>
        </w:rPr>
        <w:t>problem solving ability</w:t>
      </w:r>
      <w:r w:rsidRPr="00D3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672B" w:rsidRPr="00D367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slef-regulated learning</w:t>
      </w:r>
      <w:r w:rsidRPr="00D367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1B0C88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0055A4" w:rsidRPr="006F26BD" w:rsidRDefault="000055A4" w:rsidP="000055A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1F53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0055A4" w:rsidRPr="00C21369" w:rsidRDefault="00994454" w:rsidP="009944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Jusep Saputra</w:t>
      </w:r>
      <w:r w:rsidR="000055A4" w:rsidRPr="00496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0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1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(201</w:t>
      </w:r>
      <w:r w:rsidRPr="00C2136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5</w:t>
      </w:r>
      <w:r w:rsidR="000055A4" w:rsidRPr="00C21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). </w:t>
      </w:r>
      <w:r w:rsidRPr="00C21369">
        <w:rPr>
          <w:rFonts w:ascii="Times New Roman" w:hAnsi="Times New Roman" w:cs="Times New Roman"/>
          <w:b/>
          <w:bCs/>
          <w:sz w:val="24"/>
          <w:szCs w:val="24"/>
        </w:rPr>
        <w:t xml:space="preserve">Penggunaan Model </w:t>
      </w:r>
      <w:r w:rsidRPr="00C21369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Problem Based Learning</w:t>
      </w:r>
      <w:r w:rsidRPr="00C21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369">
        <w:rPr>
          <w:rFonts w:ascii="Times New Roman" w:hAnsi="Times New Roman" w:cs="Times New Roman"/>
          <w:b/>
          <w:bCs/>
          <w:sz w:val="24"/>
          <w:szCs w:val="24"/>
          <w:lang w:val="id-ID"/>
        </w:rPr>
        <w:t>Berbantuan</w:t>
      </w:r>
      <w:r w:rsidRPr="00C21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369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E</w:t>
      </w:r>
      <w:r w:rsidRPr="00C21369">
        <w:rPr>
          <w:rFonts w:ascii="Times New Roman" w:hAnsi="Times New Roman" w:cs="Times New Roman"/>
          <w:b/>
          <w:bCs/>
          <w:sz w:val="24"/>
          <w:szCs w:val="24"/>
          <w:lang w:val="id-ID"/>
        </w:rPr>
        <w:t>-</w:t>
      </w:r>
      <w:r w:rsidRPr="00C21369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Learning</w:t>
      </w:r>
      <w:r w:rsidRPr="00C21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369">
        <w:rPr>
          <w:rFonts w:ascii="Times New Roman" w:hAnsi="Times New Roman" w:cs="Times New Roman"/>
          <w:b/>
          <w:bCs/>
          <w:sz w:val="24"/>
          <w:szCs w:val="24"/>
          <w:lang w:val="id-ID"/>
        </w:rPr>
        <w:t>d</w:t>
      </w:r>
      <w:r w:rsidRPr="00C21369">
        <w:rPr>
          <w:rFonts w:ascii="Times New Roman" w:hAnsi="Times New Roman" w:cs="Times New Roman"/>
          <w:b/>
          <w:bCs/>
          <w:sz w:val="24"/>
          <w:szCs w:val="24"/>
        </w:rPr>
        <w:t xml:space="preserve">alam </w:t>
      </w:r>
      <w:r w:rsidRPr="00C21369">
        <w:rPr>
          <w:rFonts w:ascii="Times New Roman" w:hAnsi="Times New Roman" w:cs="Times New Roman"/>
          <w:b/>
          <w:bCs/>
          <w:sz w:val="24"/>
          <w:szCs w:val="24"/>
          <w:lang w:val="id-ID"/>
        </w:rPr>
        <w:t>Upaya Meningkatkan</w:t>
      </w:r>
      <w:r w:rsidRPr="00C21369">
        <w:rPr>
          <w:rFonts w:ascii="Times New Roman" w:hAnsi="Times New Roman" w:cs="Times New Roman"/>
          <w:b/>
          <w:bCs/>
          <w:sz w:val="24"/>
          <w:szCs w:val="24"/>
        </w:rPr>
        <w:t xml:space="preserve"> Kemampuan </w:t>
      </w:r>
      <w:r w:rsidRPr="00C21369">
        <w:rPr>
          <w:rFonts w:ascii="Times New Roman" w:hAnsi="Times New Roman" w:cs="Times New Roman"/>
          <w:b/>
          <w:bCs/>
          <w:sz w:val="24"/>
          <w:szCs w:val="24"/>
          <w:lang w:val="id-ID"/>
        </w:rPr>
        <w:t>Pemecahan</w:t>
      </w:r>
      <w:r w:rsidRPr="00C21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36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Masalah </w:t>
      </w:r>
      <w:r w:rsidRPr="00C21369">
        <w:rPr>
          <w:rFonts w:ascii="Times New Roman" w:hAnsi="Times New Roman" w:cs="Times New Roman"/>
          <w:b/>
          <w:bCs/>
          <w:sz w:val="24"/>
          <w:szCs w:val="24"/>
        </w:rPr>
        <w:t>Matemati</w:t>
      </w:r>
      <w:r w:rsidRPr="00C21369"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  <w:r w:rsidRPr="00C213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21369">
        <w:rPr>
          <w:rFonts w:ascii="Times New Roman" w:hAnsi="Times New Roman" w:cs="Times New Roman"/>
          <w:b/>
          <w:bCs/>
          <w:sz w:val="24"/>
          <w:szCs w:val="24"/>
          <w:lang w:val="id-ID"/>
        </w:rPr>
        <w:t>d</w:t>
      </w:r>
      <w:r w:rsidRPr="00C21369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Pr="00C21369">
        <w:rPr>
          <w:rFonts w:ascii="Times New Roman" w:hAnsi="Times New Roman" w:cs="Times New Roman"/>
          <w:b/>
          <w:bCs/>
          <w:sz w:val="24"/>
          <w:szCs w:val="24"/>
          <w:lang w:val="id-ID"/>
        </w:rPr>
        <w:t>Dampaknya terhadap Kemandirian Belajar Mahasiswa.</w:t>
      </w:r>
    </w:p>
    <w:p w:rsidR="00994454" w:rsidRPr="00994454" w:rsidRDefault="00994454" w:rsidP="009944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21369" w:rsidRPr="00F00747" w:rsidRDefault="00994454" w:rsidP="00F0074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Rendahnya 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kemampuan pemecahan masalah matematis </w:t>
      </w:r>
      <w:r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 kemandirian belajar maha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</w:t>
      </w:r>
      <w:r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pendidikan matematika FKIP UNPAS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merupakan permasalahan yang menuntut </w:t>
      </w:r>
      <w:r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pendidik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dapat menciptakan dan menerapkan suatu pendekatan </w:t>
      </w:r>
      <w:r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baru 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>dalam pe</w:t>
      </w:r>
      <w:r w:rsidR="008317D5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>mbelajaran. Penelitian ini meru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pakan </w:t>
      </w:r>
      <w:r w:rsidR="008317D5" w:rsidRPr="00F00747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8317D5" w:rsidRPr="00F00747">
        <w:rPr>
          <w:rFonts w:ascii="Times New Roman" w:hAnsi="Times New Roman" w:cs="Times New Roman"/>
          <w:sz w:val="24"/>
          <w:szCs w:val="24"/>
        </w:rPr>
        <w:t xml:space="preserve">etode </w:t>
      </w:r>
      <w:r w:rsidR="008317D5" w:rsidRPr="00F00747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8317D5" w:rsidRPr="00F00747">
        <w:rPr>
          <w:rFonts w:ascii="Times New Roman" w:hAnsi="Times New Roman" w:cs="Times New Roman"/>
          <w:sz w:val="24"/>
          <w:szCs w:val="24"/>
        </w:rPr>
        <w:t>ampuran (</w:t>
      </w:r>
      <w:r w:rsidR="008317D5" w:rsidRPr="00F00747">
        <w:rPr>
          <w:rFonts w:ascii="Times New Roman" w:hAnsi="Times New Roman" w:cs="Times New Roman"/>
          <w:i/>
          <w:sz w:val="24"/>
          <w:szCs w:val="24"/>
        </w:rPr>
        <w:t>Mixed Method</w:t>
      </w:r>
      <w:r w:rsidR="008317D5" w:rsidRPr="00F00747">
        <w:rPr>
          <w:rFonts w:ascii="Times New Roman" w:hAnsi="Times New Roman" w:cs="Times New Roman"/>
          <w:sz w:val="24"/>
          <w:szCs w:val="24"/>
        </w:rPr>
        <w:t xml:space="preserve">) tipe </w:t>
      </w:r>
      <w:r w:rsidR="008317D5" w:rsidRPr="00F00747">
        <w:rPr>
          <w:rFonts w:ascii="Times New Roman" w:hAnsi="Times New Roman" w:cs="Times New Roman"/>
          <w:i/>
          <w:sz w:val="24"/>
          <w:szCs w:val="24"/>
        </w:rPr>
        <w:t>Embedded Desain</w:t>
      </w:r>
      <w:r w:rsidR="008317D5" w:rsidRPr="00F0074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8317D5" w:rsidRPr="00F00747">
        <w:rPr>
          <w:rFonts w:ascii="Times New Roman" w:hAnsi="Times New Roman" w:cs="Times New Roman"/>
          <w:sz w:val="24"/>
          <w:szCs w:val="24"/>
        </w:rPr>
        <w:t xml:space="preserve">dengan jenis </w:t>
      </w:r>
      <w:r w:rsidR="008317D5" w:rsidRPr="00F00747">
        <w:rPr>
          <w:rFonts w:ascii="Times New Roman" w:hAnsi="Times New Roman" w:cs="Times New Roman"/>
          <w:i/>
          <w:iCs/>
          <w:sz w:val="24"/>
          <w:szCs w:val="24"/>
        </w:rPr>
        <w:t>Embedded experimental model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desain penelitian berbentuk </w:t>
      </w:r>
      <w:r w:rsidR="000055A4" w:rsidRPr="00F007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pretes-postes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5A4" w:rsidRPr="00F007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control grup desig</w:t>
      </w:r>
      <w:r w:rsidRPr="00F0074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n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bertujuan untuk melakukan studi yang berfokus pada </w:t>
      </w:r>
      <w:r w:rsidR="008F7E3D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penggunaan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r w:rsidR="008F7E3D" w:rsidRPr="00F007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Problem Based Learning </w:t>
      </w:r>
      <w:r w:rsidR="008F7E3D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(PBL) </w:t>
      </w:r>
      <w:r w:rsidR="008F7E3D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berbantuan e</w:t>
      </w:r>
      <w:r w:rsidR="008F7E3D" w:rsidRPr="00F0074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-learnin</w:t>
      </w:r>
      <w:r w:rsidR="00AB701F" w:rsidRPr="00F0074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</w:t>
      </w:r>
      <w:r w:rsidR="008F7E3D" w:rsidRPr="00F0074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diduga dapat meningkatkan kemampuan pemecahan masalah matematis </w:t>
      </w:r>
      <w:r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</w:t>
      </w:r>
      <w:r w:rsidR="008F7E3D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dampaknya</w:t>
      </w:r>
      <w:r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kemandirian belajar maha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siswa. Populasi dalam penelitian ini adalah </w:t>
      </w:r>
      <w:r w:rsidRPr="00F00747">
        <w:rPr>
          <w:rFonts w:ascii="Times New Roman" w:hAnsi="Times New Roman" w:cs="Times New Roman"/>
          <w:sz w:val="24"/>
          <w:szCs w:val="24"/>
          <w:lang w:val="id-ID"/>
        </w:rPr>
        <w:t>mahasiswa S1 Pendidikan Matematika Universitas Pasundan Bandung.</w:t>
      </w:r>
      <w:r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747">
        <w:rPr>
          <w:rFonts w:ascii="Times New Roman" w:hAnsi="Times New Roman"/>
          <w:sz w:val="24"/>
          <w:szCs w:val="24"/>
        </w:rPr>
        <w:t>Pemilihan sampel dilakukan dari populasinya secara purposif (</w:t>
      </w:r>
      <w:r w:rsidRPr="00F00747">
        <w:rPr>
          <w:rFonts w:ascii="Times New Roman" w:hAnsi="Times New Roman"/>
          <w:i/>
          <w:sz w:val="24"/>
          <w:szCs w:val="24"/>
        </w:rPr>
        <w:t>purposive sampling</w:t>
      </w:r>
      <w:r w:rsidRPr="00F00747">
        <w:rPr>
          <w:rFonts w:ascii="Times New Roman" w:hAnsi="Times New Roman"/>
          <w:sz w:val="24"/>
          <w:szCs w:val="24"/>
        </w:rPr>
        <w:t>)</w:t>
      </w:r>
      <w:r w:rsidRPr="00F0074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00747">
        <w:rPr>
          <w:rFonts w:ascii="Times New Roman" w:hAnsi="Times New Roman" w:cs="Times New Roman"/>
          <w:sz w:val="24"/>
          <w:szCs w:val="24"/>
        </w:rPr>
        <w:t xml:space="preserve">2 kelas </w:t>
      </w:r>
      <w:r w:rsidRPr="00F00747">
        <w:rPr>
          <w:rFonts w:ascii="Times New Roman" w:hAnsi="Times New Roman" w:cs="Times New Roman"/>
          <w:sz w:val="24"/>
          <w:szCs w:val="24"/>
          <w:lang w:val="id-ID"/>
        </w:rPr>
        <w:t xml:space="preserve">yang mengontrak mata kuliah matematika sekolah III. </w:t>
      </w:r>
      <w:r w:rsidR="00F718B7" w:rsidRPr="00F00747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>elas</w:t>
      </w:r>
      <w:r w:rsidR="00F718B7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 berjumlah 50 orang</w:t>
      </w:r>
      <w:r w:rsidR="002C053F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yaitu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53F" w:rsidRPr="00F00747">
        <w:rPr>
          <w:rFonts w:ascii="Times New Roman" w:hAnsi="Times New Roman" w:cs="Times New Roman"/>
          <w:sz w:val="24"/>
          <w:szCs w:val="24"/>
          <w:lang w:val="id-ID"/>
        </w:rPr>
        <w:t>24 orang kelompok unggul dan 26 orang kelompok asor</w:t>
      </w:r>
      <w:r w:rsidR="002C053F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diberikan perlakuan dengan </w:t>
      </w:r>
      <w:r w:rsidR="002C053F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model PBL </w:t>
      </w:r>
      <w:r w:rsidR="00AF336A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berbantuan e</w:t>
      </w:r>
      <w:r w:rsidR="00AF336A" w:rsidRPr="00F0074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-learning</w:t>
      </w:r>
      <w:r w:rsidR="00AF336A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kelas </w:t>
      </w:r>
      <w:r w:rsidR="00F718B7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 berjumlah 50 orang</w:t>
      </w:r>
      <w:r w:rsidR="002C053F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53F" w:rsidRPr="00F00747">
        <w:rPr>
          <w:rFonts w:ascii="Times New Roman" w:hAnsi="Times New Roman" w:cs="Times New Roman"/>
          <w:sz w:val="24"/>
          <w:szCs w:val="24"/>
          <w:lang w:val="id-ID"/>
        </w:rPr>
        <w:t>27 orang kelompok unggul dan 23 orang kelompok asor</w:t>
      </w:r>
      <w:r w:rsidR="002C053F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>dengan pembelajaran ekspositori. Instrumen yang digunakan dalam penelitian ini adalah tes kemamp</w:t>
      </w:r>
      <w:r w:rsidR="00AF336A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>uan pemecahan masalah matematis</w:t>
      </w:r>
      <w:r w:rsidR="00AF336A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angket </w:t>
      </w:r>
      <w:r w:rsidR="00AF336A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kemandirian belajar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skala likert</w:t>
      </w:r>
      <w:r w:rsidR="00D13FC0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AF336A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lembar observasi</w:t>
      </w:r>
      <w:r w:rsidR="00D13FC0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dan wawancara</w:t>
      </w:r>
      <w:r w:rsidR="000055A4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Berdasarkan analisis data diperoleh kesimpulan bahwa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(1) Peningkatan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kemampuan pemecahan masalah matematis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mahasiswa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unggul dan asor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memperoleh model PBL </w:t>
      </w:r>
      <w:r w:rsidR="00C21369" w:rsidRPr="00F00747">
        <w:rPr>
          <w:rFonts w:ascii="Times New Roman" w:hAnsi="Times New Roman" w:cs="Times New Roman"/>
          <w:sz w:val="24"/>
          <w:szCs w:val="24"/>
          <w:lang w:val="id-ID"/>
        </w:rPr>
        <w:t>berbantuan</w:t>
      </w:r>
      <w:r w:rsidR="00C21369" w:rsidRPr="00F007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1369" w:rsidRPr="00F00747">
        <w:rPr>
          <w:rFonts w:ascii="Times New Roman" w:hAnsi="Times New Roman" w:cs="Times New Roman"/>
          <w:i/>
          <w:sz w:val="24"/>
          <w:szCs w:val="24"/>
          <w:lang w:val="it-IT"/>
        </w:rPr>
        <w:t>e-learning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lebih baik daripada kemampuan pemecahan masalah matematis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mahasiswa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unggul dan asor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>yang memperoleh pembelajaran ekspositori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(2) Kemandirian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belajar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mahasiswa unggul dan asor yang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memperoleh </w:t>
      </w:r>
      <w:r w:rsidR="00C21369" w:rsidRPr="00F00747">
        <w:rPr>
          <w:rFonts w:ascii="Times New Roman" w:hAnsi="Times New Roman" w:cs="Times New Roman"/>
          <w:sz w:val="24"/>
          <w:szCs w:val="24"/>
          <w:lang w:val="id-ID"/>
        </w:rPr>
        <w:t>model PBL berbantuan</w:t>
      </w:r>
      <w:r w:rsidR="00C21369" w:rsidRPr="00F007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1369" w:rsidRPr="00F00747">
        <w:rPr>
          <w:rFonts w:ascii="Times New Roman" w:hAnsi="Times New Roman" w:cs="Times New Roman"/>
          <w:i/>
          <w:sz w:val="24"/>
          <w:szCs w:val="24"/>
          <w:lang w:val="it-IT"/>
        </w:rPr>
        <w:t>e-learning</w:t>
      </w:r>
      <w:r w:rsidR="00C21369" w:rsidRPr="00F0074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C21369" w:rsidRPr="00F00747">
        <w:rPr>
          <w:rFonts w:ascii="Times New Roman" w:hAnsi="Times New Roman" w:cs="Times New Roman"/>
          <w:sz w:val="24"/>
          <w:szCs w:val="24"/>
          <w:lang w:val="id-ID"/>
        </w:rPr>
        <w:t>lebih baik daripada</w:t>
      </w:r>
      <w:r w:rsidR="00C21369" w:rsidRPr="00F0074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C21369" w:rsidRPr="00F00747">
        <w:rPr>
          <w:rFonts w:ascii="Times New Roman" w:hAnsi="Times New Roman" w:cs="Times New Roman"/>
          <w:sz w:val="24"/>
          <w:szCs w:val="24"/>
          <w:lang w:val="id-ID"/>
        </w:rPr>
        <w:t xml:space="preserve">kemandirian belajar mahasiswa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unggul dan asor </w:t>
      </w:r>
      <w:r w:rsidR="00C21369" w:rsidRPr="00F00747">
        <w:rPr>
          <w:rFonts w:ascii="Times New Roman" w:hAnsi="Times New Roman" w:cs="Times New Roman"/>
          <w:sz w:val="24"/>
          <w:szCs w:val="24"/>
          <w:lang w:val="id-ID"/>
        </w:rPr>
        <w:t>yang memperoleh pembelajaran ekspositori</w:t>
      </w:r>
      <w:r w:rsidR="00C21369" w:rsidRPr="00F00747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,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(3) Terdapat pengaruh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positif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kemampuan pemecahan masalah matematis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terhadap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kemandirian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belajar</w:t>
      </w:r>
      <w:r w:rsidR="00C21369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369" w:rsidRPr="00F00747">
        <w:rPr>
          <w:rFonts w:ascii="Times New Roman" w:hAnsi="Times New Roman" w:cs="Times New Roman"/>
          <w:sz w:val="24"/>
          <w:szCs w:val="24"/>
        </w:rPr>
        <w:t>dari kategori</w:t>
      </w:r>
      <w:r w:rsidR="00C21369" w:rsidRPr="00F007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1369" w:rsidRPr="00F00747">
        <w:rPr>
          <w:rFonts w:ascii="Times New Roman" w:hAnsi="Times New Roman" w:cs="Times New Roman"/>
          <w:sz w:val="24"/>
          <w:szCs w:val="24"/>
        </w:rPr>
        <w:t xml:space="preserve">KAM </w:t>
      </w:r>
      <w:r w:rsidR="00C21369" w:rsidRPr="00F00747">
        <w:rPr>
          <w:rFonts w:ascii="Times New Roman" w:hAnsi="Times New Roman" w:cs="Times New Roman"/>
          <w:sz w:val="24"/>
          <w:szCs w:val="24"/>
          <w:lang w:val="id-ID"/>
        </w:rPr>
        <w:t>maha</w:t>
      </w:r>
      <w:r w:rsidR="00C21369" w:rsidRPr="00F00747">
        <w:rPr>
          <w:rFonts w:ascii="Times New Roman" w:hAnsi="Times New Roman" w:cs="Times New Roman"/>
          <w:sz w:val="24"/>
          <w:szCs w:val="24"/>
        </w:rPr>
        <w:t>siswa</w:t>
      </w:r>
      <w:r w:rsidR="00D13FC0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(4) </w:t>
      </w:r>
      <w:r w:rsidR="00F00747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Aktivitas dosen </w:t>
      </w:r>
      <w:r w:rsidR="00F00747" w:rsidRPr="00F00747">
        <w:rPr>
          <w:rFonts w:ascii="Times New Roman" w:eastAsiaTheme="minorEastAsia" w:hAnsi="Times New Roman" w:cs="Times New Roman"/>
          <w:sz w:val="24"/>
          <w:szCs w:val="24"/>
          <w:lang w:val="id-ID"/>
        </w:rPr>
        <w:t>dalam</w:t>
      </w:r>
      <w:r w:rsidR="00F00747" w:rsidRPr="00F00747">
        <w:rPr>
          <w:rFonts w:ascii="Times New Roman" w:eastAsiaTheme="minorEastAsia" w:hAnsi="Times New Roman" w:cs="Times New Roman"/>
          <w:sz w:val="24"/>
          <w:szCs w:val="24"/>
        </w:rPr>
        <w:t xml:space="preserve"> menggunakan </w:t>
      </w:r>
      <w:r w:rsidR="00F00747" w:rsidRPr="00F0074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model PBL berbantuan </w:t>
      </w:r>
      <w:r w:rsidR="00F00747" w:rsidRPr="00F00747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e-learning</w:t>
      </w:r>
      <w:r w:rsidR="00F00747" w:rsidRPr="00F0074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mulai terbiasa dari pertemuan ketiga. A</w:t>
      </w:r>
      <w:r w:rsidR="00F00747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ktivitas mahasiswa dalam mengikuti </w:t>
      </w:r>
      <w:r w:rsidR="00F00747" w:rsidRPr="00F0074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model</w:t>
      </w:r>
      <w:r w:rsidR="00F00747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747" w:rsidRPr="00F00747">
        <w:rPr>
          <w:rFonts w:ascii="Times New Roman" w:hAnsi="Times New Roman" w:cs="Times New Roman"/>
          <w:sz w:val="24"/>
          <w:szCs w:val="24"/>
        </w:rPr>
        <w:t>PBL berbantuan e-</w:t>
      </w:r>
      <w:r w:rsidR="00F00747" w:rsidRPr="00F00747">
        <w:rPr>
          <w:rFonts w:ascii="Times New Roman" w:hAnsi="Times New Roman" w:cs="Times New Roman"/>
          <w:i/>
          <w:sz w:val="24"/>
          <w:szCs w:val="24"/>
        </w:rPr>
        <w:t>learning</w:t>
      </w:r>
      <w:r w:rsidR="00F00747" w:rsidRPr="00F00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rata-ratanya naik dari kriteria kurang baik sampai menjadi baik</w:t>
      </w:r>
      <w:r w:rsidR="00F00747" w:rsidRPr="00F00747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F00747" w:rsidRPr="00F00747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F00747" w:rsidRPr="00F0074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00747" w:rsidRPr="00F00747">
        <w:rPr>
          <w:rFonts w:ascii="Times New Roman" w:hAnsi="Times New Roman" w:cs="Times New Roman"/>
          <w:sz w:val="24"/>
          <w:szCs w:val="24"/>
          <w:lang w:val="id-ID"/>
        </w:rPr>
        <w:t xml:space="preserve">mahasiswa menjelaskan bahwa </w:t>
      </w:r>
      <w:r w:rsidR="00F00747" w:rsidRPr="00F00747">
        <w:rPr>
          <w:rFonts w:ascii="Times New Roman" w:hAnsi="Times New Roman" w:cs="Times New Roman"/>
          <w:noProof/>
          <w:sz w:val="24"/>
          <w:szCs w:val="24"/>
        </w:rPr>
        <w:t xml:space="preserve">model PBL berbantuan </w:t>
      </w:r>
      <w:r w:rsidR="00F00747" w:rsidRPr="00F00747">
        <w:rPr>
          <w:rFonts w:ascii="Times New Roman" w:hAnsi="Times New Roman" w:cs="Times New Roman"/>
          <w:i/>
          <w:noProof/>
          <w:sz w:val="24"/>
          <w:szCs w:val="24"/>
        </w:rPr>
        <w:t>e-learning</w:t>
      </w:r>
      <w:r w:rsidR="00F00747" w:rsidRPr="00F00747">
        <w:rPr>
          <w:rFonts w:ascii="Times New Roman" w:hAnsi="Times New Roman" w:cs="Times New Roman"/>
          <w:noProof/>
          <w:sz w:val="24"/>
          <w:szCs w:val="24"/>
        </w:rPr>
        <w:t xml:space="preserve"> lebih menarik dan lebih baik jika dibandingkan dengan pembelajaran ekspositori</w:t>
      </w:r>
      <w:r w:rsidR="00AB701F" w:rsidRPr="00F00747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6F26BD" w:rsidRPr="00AB701F" w:rsidRDefault="006F26BD" w:rsidP="006F26BD">
      <w:pPr>
        <w:spacing w:after="0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:rsidR="00AB701F" w:rsidRDefault="00AB701F" w:rsidP="006F26BD">
      <w:pPr>
        <w:spacing w:after="0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055A4" w:rsidRPr="00AB701F" w:rsidRDefault="000055A4" w:rsidP="006F26BD">
      <w:pPr>
        <w:spacing w:after="0"/>
        <w:ind w:left="1276" w:hanging="1276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AB701F">
        <w:rPr>
          <w:rFonts w:ascii="Times New Roman" w:hAnsi="Times New Roman" w:cs="Times New Roman"/>
          <w:color w:val="000000" w:themeColor="text1"/>
        </w:rPr>
        <w:t xml:space="preserve">Kata kunci: </w:t>
      </w:r>
      <w:r w:rsidR="00C21369" w:rsidRPr="00AB701F">
        <w:rPr>
          <w:rFonts w:ascii="Times New Roman" w:hAnsi="Times New Roman" w:cs="Times New Roman"/>
          <w:color w:val="000000" w:themeColor="text1"/>
          <w:lang w:val="id-ID"/>
        </w:rPr>
        <w:tab/>
      </w:r>
      <w:r w:rsidR="00C21369" w:rsidRPr="00AB701F">
        <w:rPr>
          <w:rFonts w:ascii="Times New Roman" w:hAnsi="Times New Roman" w:cs="Times New Roman"/>
          <w:i/>
          <w:color w:val="000000" w:themeColor="text1"/>
        </w:rPr>
        <w:t xml:space="preserve">Problem Based Learning </w:t>
      </w:r>
      <w:r w:rsidR="002C053F" w:rsidRPr="00AB701F">
        <w:rPr>
          <w:rFonts w:ascii="Times New Roman" w:hAnsi="Times New Roman" w:cs="Times New Roman"/>
          <w:color w:val="000000" w:themeColor="text1"/>
          <w:lang w:val="id-ID"/>
        </w:rPr>
        <w:t>(PBL)</w:t>
      </w:r>
      <w:r w:rsidR="002C053F" w:rsidRPr="00AB701F">
        <w:rPr>
          <w:rFonts w:ascii="Times New Roman" w:hAnsi="Times New Roman" w:cs="Times New Roman"/>
          <w:i/>
          <w:color w:val="000000" w:themeColor="text1"/>
          <w:lang w:val="id-ID"/>
        </w:rPr>
        <w:t xml:space="preserve"> </w:t>
      </w:r>
      <w:r w:rsidR="00C21369" w:rsidRPr="00AB701F">
        <w:rPr>
          <w:rFonts w:ascii="Times New Roman" w:hAnsi="Times New Roman" w:cs="Times New Roman"/>
          <w:color w:val="000000" w:themeColor="text1"/>
          <w:lang w:val="id-ID"/>
        </w:rPr>
        <w:t xml:space="preserve">berbantuan </w:t>
      </w:r>
      <w:r w:rsidR="00C21369" w:rsidRPr="00AB701F">
        <w:rPr>
          <w:rFonts w:ascii="Times New Roman" w:hAnsi="Times New Roman" w:cs="Times New Roman"/>
          <w:i/>
          <w:color w:val="000000" w:themeColor="text1"/>
          <w:lang w:val="id-ID"/>
        </w:rPr>
        <w:t xml:space="preserve">e-learning, </w:t>
      </w:r>
      <w:r w:rsidRPr="00AB701F">
        <w:rPr>
          <w:rFonts w:ascii="Times New Roman" w:hAnsi="Times New Roman" w:cs="Times New Roman"/>
          <w:color w:val="000000" w:themeColor="text1"/>
        </w:rPr>
        <w:t xml:space="preserve">kemampuan pemecahan masalah matematis, </w:t>
      </w:r>
      <w:r w:rsidR="00C21369" w:rsidRPr="00AB701F">
        <w:rPr>
          <w:rFonts w:ascii="Times New Roman" w:hAnsi="Times New Roman" w:cs="Times New Roman"/>
          <w:color w:val="000000" w:themeColor="text1"/>
          <w:lang w:val="id-ID"/>
        </w:rPr>
        <w:t>kemandirian belajar mahasiswa.</w:t>
      </w:r>
    </w:p>
    <w:sectPr w:rsidR="000055A4" w:rsidRPr="00AB701F" w:rsidSect="00D0587C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A8" w:rsidRDefault="004E57A8" w:rsidP="00281F53">
      <w:pPr>
        <w:spacing w:after="0" w:line="240" w:lineRule="auto"/>
      </w:pPr>
      <w:r>
        <w:separator/>
      </w:r>
    </w:p>
  </w:endnote>
  <w:endnote w:type="continuationSeparator" w:id="1">
    <w:p w:rsidR="004E57A8" w:rsidRDefault="004E57A8" w:rsidP="0028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45" w:rsidRDefault="00F94FBF">
    <w:pPr>
      <w:pStyle w:val="Footer"/>
      <w:jc w:val="center"/>
    </w:pPr>
    <w:fldSimple w:instr=" PAGE   \* MERGEFORMAT ">
      <w:r w:rsidR="00F826CB">
        <w:rPr>
          <w:noProof/>
        </w:rPr>
        <w:t>v</w:t>
      </w:r>
    </w:fldSimple>
  </w:p>
  <w:p w:rsidR="00A82D45" w:rsidRDefault="00A82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A8" w:rsidRDefault="004E57A8" w:rsidP="00281F53">
      <w:pPr>
        <w:spacing w:after="0" w:line="240" w:lineRule="auto"/>
      </w:pPr>
      <w:r>
        <w:separator/>
      </w:r>
    </w:p>
  </w:footnote>
  <w:footnote w:type="continuationSeparator" w:id="1">
    <w:p w:rsidR="004E57A8" w:rsidRDefault="004E57A8" w:rsidP="0028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53" w:rsidRDefault="00281F53" w:rsidP="00281F5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FF0"/>
    <w:multiLevelType w:val="hybridMultilevel"/>
    <w:tmpl w:val="90D48F4C"/>
    <w:lvl w:ilvl="0" w:tplc="BCE2AE4C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53"/>
    <w:rsid w:val="000055A4"/>
    <w:rsid w:val="000837CA"/>
    <w:rsid w:val="00141977"/>
    <w:rsid w:val="001B0C88"/>
    <w:rsid w:val="001E65D3"/>
    <w:rsid w:val="002509B5"/>
    <w:rsid w:val="00281F53"/>
    <w:rsid w:val="002C053F"/>
    <w:rsid w:val="003036F5"/>
    <w:rsid w:val="00371084"/>
    <w:rsid w:val="003716AD"/>
    <w:rsid w:val="0043048A"/>
    <w:rsid w:val="00437B0E"/>
    <w:rsid w:val="00477DA5"/>
    <w:rsid w:val="0048670D"/>
    <w:rsid w:val="004962A6"/>
    <w:rsid w:val="004A5D76"/>
    <w:rsid w:val="004D6B47"/>
    <w:rsid w:val="004E57A8"/>
    <w:rsid w:val="00651F4D"/>
    <w:rsid w:val="006A7486"/>
    <w:rsid w:val="006F26BD"/>
    <w:rsid w:val="00726FA1"/>
    <w:rsid w:val="00754B1D"/>
    <w:rsid w:val="00763920"/>
    <w:rsid w:val="007867A1"/>
    <w:rsid w:val="007A12B6"/>
    <w:rsid w:val="007B0CBB"/>
    <w:rsid w:val="0082083D"/>
    <w:rsid w:val="008317D5"/>
    <w:rsid w:val="008D15D0"/>
    <w:rsid w:val="008D6719"/>
    <w:rsid w:val="008F7E3D"/>
    <w:rsid w:val="0091754E"/>
    <w:rsid w:val="00917954"/>
    <w:rsid w:val="00977BC2"/>
    <w:rsid w:val="00994454"/>
    <w:rsid w:val="00994A62"/>
    <w:rsid w:val="00A04E46"/>
    <w:rsid w:val="00A82D45"/>
    <w:rsid w:val="00A85D94"/>
    <w:rsid w:val="00AB701F"/>
    <w:rsid w:val="00AE6CA8"/>
    <w:rsid w:val="00AF336A"/>
    <w:rsid w:val="00B35682"/>
    <w:rsid w:val="00B4246B"/>
    <w:rsid w:val="00BD2530"/>
    <w:rsid w:val="00C21369"/>
    <w:rsid w:val="00C27D7D"/>
    <w:rsid w:val="00C93222"/>
    <w:rsid w:val="00D0587C"/>
    <w:rsid w:val="00D13FC0"/>
    <w:rsid w:val="00D2502A"/>
    <w:rsid w:val="00D3672B"/>
    <w:rsid w:val="00DE3DB7"/>
    <w:rsid w:val="00E877F7"/>
    <w:rsid w:val="00ED2C4D"/>
    <w:rsid w:val="00ED566F"/>
    <w:rsid w:val="00F00747"/>
    <w:rsid w:val="00F34624"/>
    <w:rsid w:val="00F718B7"/>
    <w:rsid w:val="00F826CB"/>
    <w:rsid w:val="00F94FBF"/>
    <w:rsid w:val="00F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B6"/>
    <w:rPr>
      <w:rFonts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F5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F53"/>
    <w:rPr>
      <w:rFonts w:cs="Times New Roman"/>
    </w:rPr>
  </w:style>
  <w:style w:type="paragraph" w:styleId="NoSpacing">
    <w:name w:val="No Spacing"/>
    <w:uiPriority w:val="1"/>
    <w:qFormat/>
    <w:rsid w:val="00C21369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1B0C88"/>
  </w:style>
  <w:style w:type="character" w:customStyle="1" w:styleId="atn">
    <w:name w:val="atn"/>
    <w:basedOn w:val="DefaultParagraphFont"/>
    <w:rsid w:val="001B0C88"/>
  </w:style>
  <w:style w:type="character" w:customStyle="1" w:styleId="gt-ft-text">
    <w:name w:val="gt-ft-text"/>
    <w:basedOn w:val="DefaultParagraphFont"/>
    <w:rsid w:val="006F26BD"/>
  </w:style>
  <w:style w:type="character" w:styleId="Hyperlink">
    <w:name w:val="Hyperlink"/>
    <w:basedOn w:val="DefaultParagraphFont"/>
    <w:uiPriority w:val="99"/>
    <w:semiHidden/>
    <w:unhideWhenUsed/>
    <w:rsid w:val="006F26BD"/>
    <w:rPr>
      <w:color w:val="0000FF"/>
      <w:u w:val="single"/>
    </w:rPr>
  </w:style>
  <w:style w:type="character" w:customStyle="1" w:styleId="shorttext">
    <w:name w:val="short_text"/>
    <w:basedOn w:val="DefaultParagraphFont"/>
    <w:rsid w:val="00D36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asus</cp:lastModifiedBy>
  <cp:revision>24</cp:revision>
  <cp:lastPrinted>2015-07-06T04:26:00Z</cp:lastPrinted>
  <dcterms:created xsi:type="dcterms:W3CDTF">2015-04-20T23:43:00Z</dcterms:created>
  <dcterms:modified xsi:type="dcterms:W3CDTF">2015-07-07T05:13:00Z</dcterms:modified>
</cp:coreProperties>
</file>