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E7B0" w14:textId="7E7A47B9" w:rsidR="001D51FA" w:rsidRDefault="00D54DC8" w:rsidP="00560EE9">
      <w:pPr>
        <w:spacing w:line="480" w:lineRule="auto"/>
        <w:jc w:val="center"/>
        <w:rPr>
          <w:rFonts w:ascii="Times New Roman" w:hAnsi="Times New Roman" w:cs="Times New Roman"/>
          <w:b/>
          <w:bCs/>
          <w:sz w:val="24"/>
          <w:szCs w:val="24"/>
        </w:rPr>
      </w:pPr>
      <w:bookmarkStart w:id="0" w:name="_Hlk171245589"/>
      <w:r>
        <w:rPr>
          <w:rFonts w:ascii="Times New Roman" w:hAnsi="Times New Roman" w:cs="Times New Roman"/>
          <w:b/>
          <w:bCs/>
          <w:sz w:val="24"/>
          <w:szCs w:val="24"/>
        </w:rPr>
        <w:t>KEPASTIAN HUKUM BAGI NASABAH TERHADAP PENGALIHAN ASET DAN KEWAJIBAN BANK DALAM RESOLUSI KEPADA BANK PERANTARA DALAM PERSPEKTIF HUKUM PERBANKAN</w:t>
      </w:r>
      <w:bookmarkEnd w:id="0"/>
    </w:p>
    <w:p w14:paraId="2ABC9477" w14:textId="77777777" w:rsidR="00FF17C1" w:rsidRDefault="00FF17C1" w:rsidP="00560EE9">
      <w:pPr>
        <w:spacing w:line="480" w:lineRule="auto"/>
        <w:jc w:val="center"/>
        <w:rPr>
          <w:rFonts w:ascii="Times New Roman" w:hAnsi="Times New Roman" w:cs="Times New Roman"/>
          <w:b/>
          <w:bCs/>
          <w:sz w:val="24"/>
          <w:szCs w:val="24"/>
        </w:rPr>
      </w:pPr>
    </w:p>
    <w:p w14:paraId="0BFFB46A" w14:textId="074A40B4" w:rsidR="00D54DC8" w:rsidRDefault="00D54DC8" w:rsidP="00B0040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Yoshua Geraldine</w:t>
      </w:r>
    </w:p>
    <w:p w14:paraId="27FF1A0E" w14:textId="3A14DED6" w:rsidR="00D54DC8" w:rsidRDefault="00D54DC8" w:rsidP="00B0040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Program Studi Magister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Hukum</w:t>
      </w:r>
    </w:p>
    <w:p w14:paraId="48572FEE" w14:textId="6BA34831" w:rsidR="00D54DC8" w:rsidRDefault="00D54DC8" w:rsidP="00B00404">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Pascasarjana</w:t>
      </w:r>
      <w:proofErr w:type="spellEnd"/>
    </w:p>
    <w:p w14:paraId="3C5E2963" w14:textId="0D1C4E94" w:rsidR="00D54DC8" w:rsidRDefault="00D54DC8" w:rsidP="00B0040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w:t>
      </w:r>
      <w:proofErr w:type="spellStart"/>
      <w:r>
        <w:rPr>
          <w:rFonts w:ascii="Times New Roman" w:hAnsi="Times New Roman" w:cs="Times New Roman"/>
          <w:sz w:val="24"/>
          <w:szCs w:val="24"/>
        </w:rPr>
        <w:t>Pasundan</w:t>
      </w:r>
      <w:proofErr w:type="spellEnd"/>
      <w:r>
        <w:rPr>
          <w:rFonts w:ascii="Times New Roman" w:hAnsi="Times New Roman" w:cs="Times New Roman"/>
          <w:sz w:val="24"/>
          <w:szCs w:val="24"/>
        </w:rPr>
        <w:t xml:space="preserve"> Bandung</w:t>
      </w:r>
    </w:p>
    <w:p w14:paraId="0617D81C" w14:textId="0F03780C" w:rsidR="00D54DC8" w:rsidRDefault="00D54DC8" w:rsidP="00B0040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Jalan Sumatera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41, Kota Bandung</w:t>
      </w:r>
    </w:p>
    <w:p w14:paraId="34ADD170" w14:textId="3E4E04A6" w:rsidR="00D54DC8" w:rsidRDefault="00B00404" w:rsidP="00B00404">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r w:rsidRPr="00B00404">
        <w:rPr>
          <w:rFonts w:ascii="Times New Roman" w:hAnsi="Times New Roman" w:cs="Times New Roman"/>
          <w:i/>
          <w:iCs/>
          <w:sz w:val="24"/>
          <w:szCs w:val="24"/>
        </w:rPr>
        <w:t>yoshuageraldine@gmail.com</w:t>
      </w:r>
    </w:p>
    <w:p w14:paraId="36F6460A" w14:textId="77777777" w:rsidR="00FF17C1" w:rsidRDefault="00FF17C1" w:rsidP="00560EE9">
      <w:pPr>
        <w:spacing w:line="480" w:lineRule="auto"/>
        <w:jc w:val="center"/>
        <w:rPr>
          <w:rFonts w:ascii="Times New Roman" w:hAnsi="Times New Roman" w:cs="Times New Roman"/>
          <w:sz w:val="24"/>
          <w:szCs w:val="24"/>
        </w:rPr>
      </w:pPr>
    </w:p>
    <w:p w14:paraId="41D01310" w14:textId="77777777" w:rsidR="00FF17C1" w:rsidRDefault="00FF17C1" w:rsidP="00560EE9">
      <w:pPr>
        <w:spacing w:line="480" w:lineRule="auto"/>
        <w:jc w:val="center"/>
        <w:rPr>
          <w:rFonts w:ascii="Times New Roman" w:hAnsi="Times New Roman" w:cs="Times New Roman"/>
          <w:sz w:val="24"/>
          <w:szCs w:val="24"/>
        </w:rPr>
      </w:pPr>
    </w:p>
    <w:p w14:paraId="2A3628EE" w14:textId="77777777" w:rsidR="00FF17C1" w:rsidRDefault="00FF17C1" w:rsidP="00560EE9">
      <w:pPr>
        <w:spacing w:line="480" w:lineRule="auto"/>
        <w:jc w:val="center"/>
        <w:rPr>
          <w:rFonts w:ascii="Times New Roman" w:hAnsi="Times New Roman" w:cs="Times New Roman"/>
          <w:sz w:val="24"/>
          <w:szCs w:val="24"/>
        </w:rPr>
      </w:pPr>
    </w:p>
    <w:p w14:paraId="226730CF" w14:textId="77777777" w:rsidR="00FF17C1" w:rsidRDefault="00FF17C1" w:rsidP="00560EE9">
      <w:pPr>
        <w:spacing w:line="480" w:lineRule="auto"/>
        <w:jc w:val="center"/>
        <w:rPr>
          <w:rFonts w:ascii="Times New Roman" w:hAnsi="Times New Roman" w:cs="Times New Roman"/>
          <w:sz w:val="24"/>
          <w:szCs w:val="24"/>
        </w:rPr>
      </w:pPr>
    </w:p>
    <w:p w14:paraId="7B7F277A" w14:textId="77777777" w:rsidR="00FF17C1" w:rsidRDefault="00FF17C1" w:rsidP="00560EE9">
      <w:pPr>
        <w:spacing w:line="480" w:lineRule="auto"/>
        <w:jc w:val="center"/>
        <w:rPr>
          <w:rFonts w:ascii="Times New Roman" w:hAnsi="Times New Roman" w:cs="Times New Roman"/>
          <w:sz w:val="24"/>
          <w:szCs w:val="24"/>
        </w:rPr>
      </w:pPr>
    </w:p>
    <w:p w14:paraId="0B051F76" w14:textId="77777777" w:rsidR="00FF17C1" w:rsidRDefault="00FF17C1" w:rsidP="00560EE9">
      <w:pPr>
        <w:spacing w:line="480" w:lineRule="auto"/>
        <w:jc w:val="center"/>
        <w:rPr>
          <w:rFonts w:ascii="Times New Roman" w:hAnsi="Times New Roman" w:cs="Times New Roman"/>
          <w:sz w:val="24"/>
          <w:szCs w:val="24"/>
        </w:rPr>
      </w:pPr>
    </w:p>
    <w:p w14:paraId="0ADC6D03" w14:textId="77777777" w:rsidR="00FF17C1" w:rsidRDefault="00FF17C1" w:rsidP="00560EE9">
      <w:pPr>
        <w:spacing w:line="480" w:lineRule="auto"/>
        <w:jc w:val="center"/>
        <w:rPr>
          <w:rFonts w:ascii="Times New Roman" w:hAnsi="Times New Roman" w:cs="Times New Roman"/>
          <w:sz w:val="24"/>
          <w:szCs w:val="24"/>
        </w:rPr>
      </w:pPr>
    </w:p>
    <w:p w14:paraId="77886152" w14:textId="77777777" w:rsidR="00FF17C1" w:rsidRDefault="00FF17C1" w:rsidP="00560EE9">
      <w:pPr>
        <w:spacing w:line="480" w:lineRule="auto"/>
        <w:jc w:val="center"/>
        <w:rPr>
          <w:rFonts w:ascii="Times New Roman" w:hAnsi="Times New Roman" w:cs="Times New Roman"/>
          <w:sz w:val="24"/>
          <w:szCs w:val="24"/>
        </w:rPr>
      </w:pPr>
    </w:p>
    <w:p w14:paraId="1C73B566" w14:textId="77777777" w:rsidR="00FF17C1" w:rsidRDefault="00FF17C1" w:rsidP="00560EE9">
      <w:pPr>
        <w:spacing w:line="480" w:lineRule="auto"/>
        <w:jc w:val="center"/>
        <w:rPr>
          <w:rFonts w:ascii="Times New Roman" w:hAnsi="Times New Roman" w:cs="Times New Roman"/>
          <w:sz w:val="24"/>
          <w:szCs w:val="24"/>
        </w:rPr>
      </w:pPr>
    </w:p>
    <w:p w14:paraId="6E864A07" w14:textId="77777777" w:rsidR="00FF17C1" w:rsidRDefault="00FF17C1" w:rsidP="00560EE9">
      <w:pPr>
        <w:spacing w:line="480" w:lineRule="auto"/>
        <w:jc w:val="center"/>
        <w:rPr>
          <w:rFonts w:ascii="Times New Roman" w:hAnsi="Times New Roman" w:cs="Times New Roman"/>
          <w:sz w:val="24"/>
          <w:szCs w:val="24"/>
        </w:rPr>
      </w:pPr>
    </w:p>
    <w:p w14:paraId="23C26DBB" w14:textId="77777777" w:rsidR="00FF17C1" w:rsidRDefault="00FF17C1" w:rsidP="00560EE9">
      <w:pPr>
        <w:spacing w:line="480" w:lineRule="auto"/>
        <w:jc w:val="center"/>
        <w:rPr>
          <w:rFonts w:ascii="Times New Roman" w:hAnsi="Times New Roman" w:cs="Times New Roman"/>
          <w:sz w:val="24"/>
          <w:szCs w:val="24"/>
        </w:rPr>
      </w:pPr>
    </w:p>
    <w:p w14:paraId="1AFA390E" w14:textId="6F209E6A" w:rsidR="00FF17C1" w:rsidRDefault="00FF17C1" w:rsidP="00560EE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ABSTRAK</w:t>
      </w:r>
    </w:p>
    <w:p w14:paraId="52F7D491" w14:textId="77777777" w:rsidR="00FF17C1" w:rsidRDefault="00FF17C1" w:rsidP="00FF17C1">
      <w:pPr>
        <w:spacing w:line="240" w:lineRule="auto"/>
        <w:ind w:firstLine="851"/>
        <w:jc w:val="both"/>
        <w:rPr>
          <w:rFonts w:ascii="Times New Roman" w:hAnsi="Times New Roman" w:cs="Times New Roman"/>
          <w:sz w:val="24"/>
          <w:szCs w:val="24"/>
        </w:rPr>
      </w:pPr>
      <w:r w:rsidRPr="00EF7302">
        <w:rPr>
          <w:rFonts w:ascii="Times New Roman" w:hAnsi="Times New Roman" w:cs="Times New Roman"/>
          <w:sz w:val="24"/>
          <w:szCs w:val="24"/>
        </w:rPr>
        <w:t xml:space="preserve">Bank </w:t>
      </w:r>
      <w:proofErr w:type="spellStart"/>
      <w:r w:rsidRPr="00EF7302">
        <w:rPr>
          <w:rFonts w:ascii="Times New Roman" w:hAnsi="Times New Roman" w:cs="Times New Roman"/>
          <w:sz w:val="24"/>
          <w:szCs w:val="24"/>
        </w:rPr>
        <w:t>dalam</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bank</w:t>
      </w:r>
      <w:r w:rsidRPr="00EF7302">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sudah</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membahayakan</w:t>
      </w:r>
      <w:proofErr w:type="spellEnd"/>
      <w:r w:rsidRPr="00EF7302">
        <w:rPr>
          <w:rFonts w:ascii="Times New Roman" w:hAnsi="Times New Roman" w:cs="Times New Roman"/>
          <w:sz w:val="24"/>
          <w:szCs w:val="24"/>
        </w:rPr>
        <w:t xml:space="preserve"> dan </w:t>
      </w:r>
      <w:proofErr w:type="spellStart"/>
      <w:r w:rsidRPr="00EF7302">
        <w:rPr>
          <w:rFonts w:ascii="Times New Roman" w:hAnsi="Times New Roman" w:cs="Times New Roman"/>
          <w:sz w:val="24"/>
          <w:szCs w:val="24"/>
        </w:rPr>
        <w:t>tidak</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dapat</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disehatkan</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kembali</w:t>
      </w:r>
      <w:proofErr w:type="spellEnd"/>
      <w:r w:rsidRPr="00EF7302">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Otoritas</w:t>
      </w:r>
      <w:proofErr w:type="spellEnd"/>
      <w:r w:rsidRPr="00EF7302">
        <w:rPr>
          <w:rFonts w:ascii="Times New Roman" w:hAnsi="Times New Roman" w:cs="Times New Roman"/>
          <w:sz w:val="24"/>
          <w:szCs w:val="24"/>
        </w:rPr>
        <w:t xml:space="preserve"> Jasa </w:t>
      </w:r>
      <w:proofErr w:type="spellStart"/>
      <w:r w:rsidRPr="00EF7302">
        <w:rPr>
          <w:rFonts w:ascii="Times New Roman" w:hAnsi="Times New Roman" w:cs="Times New Roman"/>
          <w:sz w:val="24"/>
          <w:szCs w:val="24"/>
        </w:rPr>
        <w:t>Keuangan</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berkoordinasi</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dengan</w:t>
      </w:r>
      <w:proofErr w:type="spellEnd"/>
      <w:r w:rsidRPr="00EF7302">
        <w:rPr>
          <w:rFonts w:ascii="Times New Roman" w:hAnsi="Times New Roman" w:cs="Times New Roman"/>
          <w:sz w:val="24"/>
          <w:szCs w:val="24"/>
        </w:rPr>
        <w:t xml:space="preserve"> Lembaga </w:t>
      </w:r>
      <w:proofErr w:type="spellStart"/>
      <w:r w:rsidRPr="00EF7302">
        <w:rPr>
          <w:rFonts w:ascii="Times New Roman" w:hAnsi="Times New Roman" w:cs="Times New Roman"/>
          <w:sz w:val="24"/>
          <w:szCs w:val="24"/>
        </w:rPr>
        <w:t>Penjamin</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Simpanan</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untuk</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menentukan</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langkah</w:t>
      </w:r>
      <w:proofErr w:type="spellEnd"/>
      <w:r w:rsidRPr="00EF7302">
        <w:rPr>
          <w:rFonts w:ascii="Times New Roman" w:hAnsi="Times New Roman" w:cs="Times New Roman"/>
          <w:sz w:val="24"/>
          <w:szCs w:val="24"/>
        </w:rPr>
        <w:t xml:space="preserve"> </w:t>
      </w:r>
      <w:proofErr w:type="spellStart"/>
      <w:r w:rsidRPr="00EF7302">
        <w:rPr>
          <w:rFonts w:ascii="Times New Roman" w:hAnsi="Times New Roman" w:cs="Times New Roman"/>
          <w:sz w:val="24"/>
          <w:szCs w:val="24"/>
        </w:rPr>
        <w:t>strategis</w:t>
      </w:r>
      <w:proofErr w:type="spellEnd"/>
      <w:r w:rsidRPr="00EF7302">
        <w:rPr>
          <w:rFonts w:ascii="Times New Roman" w:hAnsi="Times New Roman" w:cs="Times New Roman"/>
          <w:sz w:val="24"/>
          <w:szCs w:val="24"/>
        </w:rPr>
        <w:t xml:space="preserve"> </w:t>
      </w:r>
      <w:proofErr w:type="spellStart"/>
      <w:r>
        <w:rPr>
          <w:rFonts w:ascii="Times New Roman" w:hAnsi="Times New Roman" w:cs="Times New Roman"/>
          <w:sz w:val="24"/>
          <w:szCs w:val="24"/>
        </w:rPr>
        <w:t>penyelamatan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prinsipnya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D47696">
        <w:rPr>
          <w:rFonts w:ascii="Times New Roman" w:hAnsi="Times New Roman" w:cs="Times New Roman"/>
          <w:sz w:val="24"/>
          <w:szCs w:val="24"/>
        </w:rPr>
        <w:t>ubungan</w:t>
      </w:r>
      <w:proofErr w:type="spellEnd"/>
      <w:r w:rsidRPr="00D47696">
        <w:rPr>
          <w:rFonts w:ascii="Times New Roman" w:hAnsi="Times New Roman" w:cs="Times New Roman"/>
          <w:sz w:val="24"/>
          <w:szCs w:val="24"/>
        </w:rPr>
        <w:t xml:space="preserve"> </w:t>
      </w:r>
      <w:proofErr w:type="spellStart"/>
      <w:r w:rsidRPr="00D47696">
        <w:rPr>
          <w:rFonts w:ascii="Times New Roman" w:hAnsi="Times New Roman" w:cs="Times New Roman"/>
          <w:sz w:val="24"/>
          <w:szCs w:val="24"/>
        </w:rPr>
        <w:t>hukum</w:t>
      </w:r>
      <w:proofErr w:type="spellEnd"/>
      <w:r w:rsidRPr="00D47696">
        <w:rPr>
          <w:rFonts w:ascii="Times New Roman" w:hAnsi="Times New Roman" w:cs="Times New Roman"/>
          <w:sz w:val="24"/>
          <w:szCs w:val="24"/>
        </w:rPr>
        <w:t xml:space="preserve"> </w:t>
      </w:r>
      <w:proofErr w:type="spellStart"/>
      <w:r w:rsidRPr="00D47696">
        <w:rPr>
          <w:rFonts w:ascii="Times New Roman" w:hAnsi="Times New Roman" w:cs="Times New Roman"/>
          <w:sz w:val="24"/>
          <w:szCs w:val="24"/>
        </w:rPr>
        <w:t>antara</w:t>
      </w:r>
      <w:proofErr w:type="spellEnd"/>
      <w:r w:rsidRPr="00D47696">
        <w:rPr>
          <w:rFonts w:ascii="Times New Roman" w:hAnsi="Times New Roman" w:cs="Times New Roman"/>
          <w:sz w:val="24"/>
          <w:szCs w:val="24"/>
        </w:rPr>
        <w:t xml:space="preserve"> </w:t>
      </w:r>
      <w:r>
        <w:rPr>
          <w:rFonts w:ascii="Times New Roman" w:hAnsi="Times New Roman" w:cs="Times New Roman"/>
          <w:sz w:val="24"/>
          <w:szCs w:val="24"/>
        </w:rPr>
        <w:t xml:space="preserve">bank dan </w:t>
      </w:r>
      <w:proofErr w:type="spellStart"/>
      <w:r w:rsidRPr="00D47696">
        <w:rPr>
          <w:rFonts w:ascii="Times New Roman" w:hAnsi="Times New Roman" w:cs="Times New Roman"/>
          <w:sz w:val="24"/>
          <w:szCs w:val="24"/>
        </w:rPr>
        <w:t>nasabah</w:t>
      </w:r>
      <w:proofErr w:type="spellEnd"/>
      <w:r w:rsidRPr="00D47696">
        <w:rPr>
          <w:rFonts w:ascii="Times New Roman" w:hAnsi="Times New Roman" w:cs="Times New Roman"/>
          <w:sz w:val="24"/>
          <w:szCs w:val="24"/>
        </w:rPr>
        <w:t xml:space="preserve"> </w:t>
      </w:r>
      <w:proofErr w:type="spellStart"/>
      <w:r w:rsidRPr="00D47696">
        <w:rPr>
          <w:rFonts w:ascii="Times New Roman" w:hAnsi="Times New Roman" w:cs="Times New Roman"/>
          <w:sz w:val="24"/>
          <w:szCs w:val="24"/>
        </w:rPr>
        <w:t>adalah</w:t>
      </w:r>
      <w:proofErr w:type="spellEnd"/>
      <w:r w:rsidRPr="00D47696">
        <w:rPr>
          <w:rFonts w:ascii="Times New Roman" w:hAnsi="Times New Roman" w:cs="Times New Roman"/>
          <w:sz w:val="24"/>
          <w:szCs w:val="24"/>
        </w:rPr>
        <w:t xml:space="preserve"> </w:t>
      </w:r>
      <w:proofErr w:type="spellStart"/>
      <w:r w:rsidRPr="00D47696">
        <w:rPr>
          <w:rFonts w:ascii="Times New Roman" w:hAnsi="Times New Roman" w:cs="Times New Roman"/>
          <w:sz w:val="24"/>
          <w:szCs w:val="24"/>
        </w:rPr>
        <w:t>hubungan</w:t>
      </w:r>
      <w:proofErr w:type="spellEnd"/>
      <w:r w:rsidRPr="00D47696">
        <w:rPr>
          <w:rFonts w:ascii="Times New Roman" w:hAnsi="Times New Roman" w:cs="Times New Roman"/>
          <w:sz w:val="24"/>
          <w:szCs w:val="24"/>
        </w:rPr>
        <w:t xml:space="preserve"> </w:t>
      </w:r>
      <w:proofErr w:type="spellStart"/>
      <w:r w:rsidRPr="00D47696">
        <w:rPr>
          <w:rFonts w:ascii="Times New Roman" w:hAnsi="Times New Roman" w:cs="Times New Roman"/>
          <w:sz w:val="24"/>
          <w:szCs w:val="24"/>
        </w:rPr>
        <w:t>hukum</w:t>
      </w:r>
      <w:proofErr w:type="spellEnd"/>
      <w:r w:rsidRPr="00D47696">
        <w:rPr>
          <w:rFonts w:ascii="Times New Roman" w:hAnsi="Times New Roman" w:cs="Times New Roman"/>
          <w:sz w:val="24"/>
          <w:szCs w:val="24"/>
        </w:rPr>
        <w:t xml:space="preserve"> </w:t>
      </w:r>
      <w:proofErr w:type="spellStart"/>
      <w:r w:rsidRPr="00D47696">
        <w:rPr>
          <w:rFonts w:ascii="Times New Roman" w:hAnsi="Times New Roman" w:cs="Times New Roman"/>
          <w:sz w:val="24"/>
          <w:szCs w:val="24"/>
        </w:rPr>
        <w:t>keperdataan</w:t>
      </w:r>
      <w:proofErr w:type="spellEnd"/>
      <w:r w:rsidRPr="00D47696">
        <w:rPr>
          <w:rFonts w:ascii="Times New Roman" w:hAnsi="Times New Roman" w:cs="Times New Roman"/>
          <w:sz w:val="24"/>
          <w:szCs w:val="24"/>
        </w:rPr>
        <w:t xml:space="preserve"> yang </w:t>
      </w:r>
      <w:proofErr w:type="spellStart"/>
      <w:r w:rsidRPr="00D47696">
        <w:rPr>
          <w:rFonts w:ascii="Times New Roman" w:hAnsi="Times New Roman" w:cs="Times New Roman"/>
          <w:sz w:val="24"/>
          <w:szCs w:val="24"/>
        </w:rPr>
        <w:t>terikat</w:t>
      </w:r>
      <w:proofErr w:type="spellEnd"/>
      <w:r w:rsidRPr="00D47696">
        <w:rPr>
          <w:rFonts w:ascii="Times New Roman" w:hAnsi="Times New Roman" w:cs="Times New Roman"/>
          <w:sz w:val="24"/>
          <w:szCs w:val="24"/>
        </w:rPr>
        <w:t xml:space="preserve"> </w:t>
      </w:r>
      <w:proofErr w:type="spellStart"/>
      <w:r w:rsidRPr="00D47696">
        <w:rPr>
          <w:rFonts w:ascii="Times New Roman" w:hAnsi="Times New Roman" w:cs="Times New Roman"/>
          <w:sz w:val="24"/>
          <w:szCs w:val="24"/>
        </w:rPr>
        <w:t>berdasarkan</w:t>
      </w:r>
      <w:proofErr w:type="spellEnd"/>
      <w:r w:rsidRPr="00D47696">
        <w:rPr>
          <w:rFonts w:ascii="Times New Roman" w:hAnsi="Times New Roman" w:cs="Times New Roman"/>
          <w:sz w:val="24"/>
          <w:szCs w:val="24"/>
        </w:rPr>
        <w:t xml:space="preserve"> </w:t>
      </w:r>
      <w:proofErr w:type="spellStart"/>
      <w:r w:rsidRPr="00D47696">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w:t>
      </w:r>
    </w:p>
    <w:p w14:paraId="08A29812" w14:textId="77777777" w:rsidR="00FF17C1" w:rsidRDefault="00FF17C1" w:rsidP="00FF17C1">
      <w:pPr>
        <w:spacing w:line="24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gambaran</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atas</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keadaan</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atau</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gejala</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dari</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objek</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penelitian</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tanpa</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maksud</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mengambil</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kesimpulan</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secara</w:t>
      </w:r>
      <w:proofErr w:type="spellEnd"/>
      <w:r w:rsidRPr="002F1284">
        <w:rPr>
          <w:rFonts w:ascii="Times New Roman" w:hAnsi="Times New Roman" w:cs="Times New Roman"/>
          <w:sz w:val="24"/>
          <w:szCs w:val="24"/>
        </w:rPr>
        <w:t xml:space="preserve"> </w:t>
      </w:r>
      <w:proofErr w:type="spellStart"/>
      <w:r w:rsidRPr="002F1284">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lewat</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wawancara</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kepada</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pejabat</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instansi</w:t>
      </w:r>
      <w:proofErr w:type="spellEnd"/>
      <w:r w:rsidRPr="00F32696">
        <w:rPr>
          <w:rFonts w:ascii="Times New Roman" w:hAnsi="Times New Roman" w:cs="Times New Roman"/>
          <w:sz w:val="24"/>
          <w:szCs w:val="24"/>
        </w:rPr>
        <w:t xml:space="preserve"> negara yang </w:t>
      </w:r>
      <w:proofErr w:type="spellStart"/>
      <w:r w:rsidRPr="00F32696">
        <w:rPr>
          <w:rFonts w:ascii="Times New Roman" w:hAnsi="Times New Roman" w:cs="Times New Roman"/>
          <w:sz w:val="24"/>
          <w:szCs w:val="24"/>
        </w:rPr>
        <w:t>berwenang</w:t>
      </w:r>
      <w:proofErr w:type="spellEnd"/>
      <w:r w:rsidRPr="00F32696">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yang </w:t>
      </w:r>
      <w:proofErr w:type="spellStart"/>
      <w:r w:rsidRPr="00F32696">
        <w:rPr>
          <w:rFonts w:ascii="Times New Roman" w:hAnsi="Times New Roman" w:cs="Times New Roman"/>
          <w:sz w:val="24"/>
          <w:szCs w:val="24"/>
        </w:rPr>
        <w:t>semata-mata</w:t>
      </w:r>
      <w:proofErr w:type="spellEnd"/>
      <w:r w:rsidRPr="00F32696">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Pr="00F32696">
        <w:rPr>
          <w:rFonts w:ascii="Times New Roman" w:hAnsi="Times New Roman" w:cs="Times New Roman"/>
          <w:sz w:val="24"/>
          <w:szCs w:val="24"/>
        </w:rPr>
        <w:t xml:space="preserve">demi </w:t>
      </w:r>
      <w:proofErr w:type="spellStart"/>
      <w:r w:rsidRPr="00F32696">
        <w:rPr>
          <w:rFonts w:ascii="Times New Roman" w:hAnsi="Times New Roman" w:cs="Times New Roman"/>
          <w:sz w:val="24"/>
          <w:szCs w:val="24"/>
        </w:rPr>
        <w:t>menjustifikasi</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atau</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setidaknya</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menunjang</w:t>
      </w:r>
      <w:proofErr w:type="spellEnd"/>
      <w:r w:rsidRPr="00F32696">
        <w:rPr>
          <w:rFonts w:ascii="Times New Roman" w:hAnsi="Times New Roman" w:cs="Times New Roman"/>
          <w:sz w:val="24"/>
          <w:szCs w:val="24"/>
        </w:rPr>
        <w:t xml:space="preserve"> data </w:t>
      </w:r>
      <w:proofErr w:type="spellStart"/>
      <w:r w:rsidRPr="00F32696">
        <w:rPr>
          <w:rFonts w:ascii="Times New Roman" w:hAnsi="Times New Roman" w:cs="Times New Roman"/>
          <w:sz w:val="24"/>
          <w:szCs w:val="24"/>
        </w:rPr>
        <w:t>sekunder</w:t>
      </w:r>
      <w:proofErr w:type="spellEnd"/>
      <w:r w:rsidRPr="00F32696">
        <w:rPr>
          <w:rFonts w:ascii="Times New Roman" w:hAnsi="Times New Roman" w:cs="Times New Roman"/>
          <w:sz w:val="24"/>
          <w:szCs w:val="24"/>
        </w:rPr>
        <w:t xml:space="preserve"> yang </w:t>
      </w:r>
      <w:proofErr w:type="spellStart"/>
      <w:r w:rsidRPr="00F32696">
        <w:rPr>
          <w:rFonts w:ascii="Times New Roman" w:hAnsi="Times New Roman" w:cs="Times New Roman"/>
          <w:sz w:val="24"/>
          <w:szCs w:val="24"/>
        </w:rPr>
        <w:t>telah</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
    <w:p w14:paraId="60B09266" w14:textId="77777777" w:rsidR="00FF17C1" w:rsidRDefault="00FF17C1" w:rsidP="00FF17C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mengesampingkan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Adapun saran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Agama.</w:t>
      </w:r>
    </w:p>
    <w:p w14:paraId="2FAE7629" w14:textId="70ED452B" w:rsidR="00FF17C1" w:rsidRPr="00FF17C1" w:rsidRDefault="00FF17C1" w:rsidP="00FF17C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Kata </w:t>
      </w:r>
      <w:proofErr w:type="spellStart"/>
      <w:proofErr w:type="gramStart"/>
      <w:r>
        <w:rPr>
          <w:rFonts w:ascii="Times New Roman" w:hAnsi="Times New Roman" w:cs="Times New Roman"/>
          <w:b/>
          <w:bCs/>
          <w:sz w:val="24"/>
          <w:szCs w:val="24"/>
        </w:rPr>
        <w:t>Kunci</w:t>
      </w:r>
      <w:proofErr w:type="spellEnd"/>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nasabah</w:t>
      </w:r>
      <w:proofErr w:type="spellEnd"/>
      <w:r>
        <w:rPr>
          <w:rFonts w:ascii="Times New Roman" w:hAnsi="Times New Roman" w:cs="Times New Roman"/>
          <w:b/>
          <w:bCs/>
          <w:sz w:val="24"/>
          <w:szCs w:val="24"/>
        </w:rPr>
        <w:t xml:space="preserve">, bank </w:t>
      </w:r>
      <w:proofErr w:type="spellStart"/>
      <w:r>
        <w:rPr>
          <w:rFonts w:ascii="Times New Roman" w:hAnsi="Times New Roman" w:cs="Times New Roman"/>
          <w:b/>
          <w:bCs/>
          <w:sz w:val="24"/>
          <w:szCs w:val="24"/>
        </w:rPr>
        <w:t>dalam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resolusi</w:t>
      </w:r>
      <w:proofErr w:type="spellEnd"/>
      <w:r>
        <w:rPr>
          <w:rFonts w:ascii="Times New Roman" w:hAnsi="Times New Roman" w:cs="Times New Roman"/>
          <w:b/>
          <w:bCs/>
          <w:sz w:val="24"/>
          <w:szCs w:val="24"/>
        </w:rPr>
        <w:t xml:space="preserve">, bank </w:t>
      </w:r>
      <w:proofErr w:type="spellStart"/>
      <w:r>
        <w:rPr>
          <w:rFonts w:ascii="Times New Roman" w:hAnsi="Times New Roman" w:cs="Times New Roman"/>
          <w:b/>
          <w:bCs/>
          <w:sz w:val="24"/>
          <w:szCs w:val="24"/>
        </w:rPr>
        <w:t>perantara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kepastian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hukum</w:t>
      </w:r>
      <w:proofErr w:type="spellEnd"/>
    </w:p>
    <w:p w14:paraId="74B68866" w14:textId="09F45B65" w:rsidR="00FF17C1" w:rsidRDefault="00FF17C1" w:rsidP="00FF17C1">
      <w:pPr>
        <w:spacing w:line="480" w:lineRule="auto"/>
        <w:jc w:val="center"/>
        <w:rPr>
          <w:rFonts w:ascii="Times New Roman" w:hAnsi="Times New Roman" w:cs="Times New Roman"/>
          <w:sz w:val="24"/>
          <w:szCs w:val="24"/>
        </w:rPr>
      </w:pPr>
    </w:p>
    <w:p w14:paraId="336E8F40" w14:textId="77777777" w:rsidR="00FF17C1" w:rsidRDefault="00FF17C1" w:rsidP="00FF17C1">
      <w:pPr>
        <w:spacing w:line="480" w:lineRule="auto"/>
        <w:jc w:val="center"/>
        <w:rPr>
          <w:rFonts w:ascii="Times New Roman" w:hAnsi="Times New Roman" w:cs="Times New Roman"/>
          <w:sz w:val="24"/>
          <w:szCs w:val="24"/>
        </w:rPr>
      </w:pPr>
    </w:p>
    <w:p w14:paraId="78396537" w14:textId="77777777" w:rsidR="00FF17C1" w:rsidRDefault="00FF17C1" w:rsidP="00FF17C1">
      <w:pPr>
        <w:spacing w:line="480" w:lineRule="auto"/>
        <w:jc w:val="center"/>
        <w:rPr>
          <w:rFonts w:ascii="Times New Roman" w:hAnsi="Times New Roman" w:cs="Times New Roman"/>
          <w:sz w:val="24"/>
          <w:szCs w:val="24"/>
        </w:rPr>
      </w:pPr>
    </w:p>
    <w:p w14:paraId="38503371" w14:textId="77777777" w:rsidR="00FF17C1" w:rsidRDefault="00FF17C1" w:rsidP="00FF17C1">
      <w:pPr>
        <w:spacing w:line="480" w:lineRule="auto"/>
        <w:jc w:val="center"/>
        <w:rPr>
          <w:rFonts w:ascii="Times New Roman" w:hAnsi="Times New Roman" w:cs="Times New Roman"/>
          <w:sz w:val="24"/>
          <w:szCs w:val="24"/>
        </w:rPr>
      </w:pPr>
    </w:p>
    <w:p w14:paraId="5B5543BB" w14:textId="77777777" w:rsidR="00FF17C1" w:rsidRDefault="00FF17C1" w:rsidP="00FF17C1">
      <w:pPr>
        <w:spacing w:line="480" w:lineRule="auto"/>
        <w:jc w:val="center"/>
        <w:rPr>
          <w:rFonts w:ascii="Times New Roman" w:hAnsi="Times New Roman" w:cs="Times New Roman"/>
          <w:sz w:val="24"/>
          <w:szCs w:val="24"/>
        </w:rPr>
      </w:pPr>
    </w:p>
    <w:p w14:paraId="68BBDE5F" w14:textId="77777777" w:rsidR="00FF17C1" w:rsidRDefault="00FF17C1" w:rsidP="00FF17C1">
      <w:pPr>
        <w:spacing w:line="48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lastRenderedPageBreak/>
        <w:t>ABSTRACT</w:t>
      </w:r>
    </w:p>
    <w:p w14:paraId="0A4EE26B" w14:textId="77777777" w:rsidR="00FF17C1" w:rsidRPr="009A39D0" w:rsidRDefault="00FF17C1" w:rsidP="00FF17C1">
      <w:pPr>
        <w:spacing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B</w:t>
      </w:r>
      <w:r w:rsidRPr="009A39D0">
        <w:rPr>
          <w:rFonts w:ascii="Times New Roman" w:hAnsi="Times New Roman" w:cs="Times New Roman"/>
          <w:i/>
          <w:iCs/>
          <w:sz w:val="24"/>
          <w:szCs w:val="24"/>
        </w:rPr>
        <w:t xml:space="preserve">ank in resolution is a bank in precarious condition that cannot be restored to health. Therefore, </w:t>
      </w:r>
      <w:proofErr w:type="spellStart"/>
      <w:r>
        <w:rPr>
          <w:rFonts w:ascii="Times New Roman" w:hAnsi="Times New Roman" w:cs="Times New Roman"/>
          <w:i/>
          <w:iCs/>
          <w:sz w:val="24"/>
          <w:szCs w:val="24"/>
        </w:rPr>
        <w:t>Otoritas</w:t>
      </w:r>
      <w:proofErr w:type="spellEnd"/>
      <w:r>
        <w:rPr>
          <w:rFonts w:ascii="Times New Roman" w:hAnsi="Times New Roman" w:cs="Times New Roman"/>
          <w:i/>
          <w:iCs/>
          <w:sz w:val="24"/>
          <w:szCs w:val="24"/>
        </w:rPr>
        <w:t xml:space="preserve"> Jasa </w:t>
      </w:r>
      <w:proofErr w:type="spellStart"/>
      <w:r>
        <w:rPr>
          <w:rFonts w:ascii="Times New Roman" w:hAnsi="Times New Roman" w:cs="Times New Roman"/>
          <w:i/>
          <w:iCs/>
          <w:sz w:val="24"/>
          <w:szCs w:val="24"/>
        </w:rPr>
        <w:t>Keuangan</w:t>
      </w:r>
      <w:proofErr w:type="spellEnd"/>
      <w:r w:rsidRPr="009A39D0">
        <w:rPr>
          <w:rFonts w:ascii="Times New Roman" w:hAnsi="Times New Roman" w:cs="Times New Roman"/>
          <w:i/>
          <w:iCs/>
          <w:sz w:val="24"/>
          <w:szCs w:val="24"/>
        </w:rPr>
        <w:t xml:space="preserve"> coordinates with</w:t>
      </w:r>
      <w:r>
        <w:rPr>
          <w:rFonts w:ascii="Times New Roman" w:hAnsi="Times New Roman" w:cs="Times New Roman"/>
          <w:i/>
          <w:iCs/>
          <w:sz w:val="24"/>
          <w:szCs w:val="24"/>
        </w:rPr>
        <w:t xml:space="preserve"> Lembaga </w:t>
      </w:r>
      <w:proofErr w:type="spellStart"/>
      <w:r>
        <w:rPr>
          <w:rFonts w:ascii="Times New Roman" w:hAnsi="Times New Roman" w:cs="Times New Roman"/>
          <w:i/>
          <w:iCs/>
          <w:sz w:val="24"/>
          <w:szCs w:val="24"/>
        </w:rPr>
        <w:t>Penjamin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Simpanan</w:t>
      </w:r>
      <w:proofErr w:type="spellEnd"/>
      <w:r>
        <w:rPr>
          <w:rFonts w:ascii="Times New Roman" w:hAnsi="Times New Roman" w:cs="Times New Roman"/>
          <w:i/>
          <w:iCs/>
          <w:sz w:val="24"/>
          <w:szCs w:val="24"/>
        </w:rPr>
        <w:t xml:space="preserve"> </w:t>
      </w:r>
      <w:r w:rsidRPr="009A39D0">
        <w:rPr>
          <w:rFonts w:ascii="Times New Roman" w:hAnsi="Times New Roman" w:cs="Times New Roman"/>
          <w:i/>
          <w:iCs/>
          <w:sz w:val="24"/>
          <w:szCs w:val="24"/>
        </w:rPr>
        <w:t>to determine strategic measures</w:t>
      </w:r>
      <w:r>
        <w:rPr>
          <w:rFonts w:ascii="Times New Roman" w:hAnsi="Times New Roman" w:cs="Times New Roman"/>
          <w:i/>
          <w:iCs/>
          <w:sz w:val="24"/>
          <w:szCs w:val="24"/>
        </w:rPr>
        <w:t xml:space="preserve"> for rescue</w:t>
      </w:r>
      <w:r w:rsidRPr="009A39D0">
        <w:rPr>
          <w:rFonts w:ascii="Times New Roman" w:hAnsi="Times New Roman" w:cs="Times New Roman"/>
          <w:i/>
          <w:iCs/>
          <w:sz w:val="24"/>
          <w:szCs w:val="24"/>
        </w:rPr>
        <w:t>, one of which is transferring the bank's assets and liabilities to an intermediary bank. In principle the legal relationship between a bank and its customers is</w:t>
      </w:r>
      <w:r>
        <w:rPr>
          <w:rFonts w:ascii="Times New Roman" w:hAnsi="Times New Roman" w:cs="Times New Roman"/>
          <w:i/>
          <w:iCs/>
          <w:sz w:val="24"/>
          <w:szCs w:val="24"/>
        </w:rPr>
        <w:t xml:space="preserve"> a</w:t>
      </w:r>
      <w:r w:rsidRPr="009A39D0">
        <w:rPr>
          <w:rFonts w:ascii="Times New Roman" w:hAnsi="Times New Roman" w:cs="Times New Roman"/>
          <w:i/>
          <w:iCs/>
          <w:sz w:val="24"/>
          <w:szCs w:val="24"/>
        </w:rPr>
        <w:t xml:space="preserve"> civil legal relationship bound by banking agreement concerning assets in the form of deposits and secured credit facilities. The legal issue that arises is how to ensure legal certainty for customers regarding the transfer of assets and liabilities of bank in resolution to an intermediary bank.</w:t>
      </w:r>
    </w:p>
    <w:p w14:paraId="0F50D8AC" w14:textId="77777777" w:rsidR="00FF17C1" w:rsidRPr="009A39D0" w:rsidRDefault="00FF17C1" w:rsidP="00FF17C1">
      <w:pPr>
        <w:spacing w:line="240" w:lineRule="auto"/>
        <w:ind w:firstLine="851"/>
        <w:jc w:val="both"/>
        <w:rPr>
          <w:rFonts w:ascii="Times New Roman" w:hAnsi="Times New Roman" w:cs="Times New Roman"/>
          <w:i/>
          <w:iCs/>
          <w:sz w:val="24"/>
          <w:szCs w:val="24"/>
        </w:rPr>
      </w:pPr>
      <w:r w:rsidRPr="009A39D0">
        <w:rPr>
          <w:rFonts w:ascii="Times New Roman" w:hAnsi="Times New Roman" w:cs="Times New Roman"/>
          <w:i/>
          <w:iCs/>
          <w:sz w:val="24"/>
          <w:szCs w:val="24"/>
        </w:rPr>
        <w:t>The research was conducted using a normative juridical legal research method based on secondary legal materials obtained through literature review with descriptive and analytical research specifications to provide an overview of the conditions or symptoms of the research object without the intention of drawing general conclusions. The research also involved interviews with authorized state agency officials to obtain field data which was conducted solely to justify or at least support the secondary data obtained.</w:t>
      </w:r>
    </w:p>
    <w:p w14:paraId="2B9501FF" w14:textId="77777777" w:rsidR="00FF17C1" w:rsidRPr="009A39D0" w:rsidRDefault="00FF17C1" w:rsidP="00FF17C1">
      <w:pPr>
        <w:spacing w:line="240" w:lineRule="auto"/>
        <w:ind w:firstLine="851"/>
        <w:jc w:val="both"/>
        <w:rPr>
          <w:rFonts w:ascii="Times New Roman" w:hAnsi="Times New Roman" w:cs="Times New Roman"/>
          <w:i/>
          <w:iCs/>
          <w:sz w:val="24"/>
          <w:szCs w:val="24"/>
        </w:rPr>
      </w:pPr>
      <w:r w:rsidRPr="009A39D0">
        <w:rPr>
          <w:rFonts w:ascii="Times New Roman" w:hAnsi="Times New Roman" w:cs="Times New Roman"/>
          <w:i/>
          <w:iCs/>
          <w:sz w:val="24"/>
          <w:szCs w:val="24"/>
        </w:rPr>
        <w:t>The research concluded that the transfer of assets and liabilities of bank in resolution to an intermediary bank from</w:t>
      </w:r>
      <w:r>
        <w:rPr>
          <w:rFonts w:ascii="Times New Roman" w:hAnsi="Times New Roman" w:cs="Times New Roman"/>
          <w:i/>
          <w:iCs/>
          <w:sz w:val="24"/>
          <w:szCs w:val="24"/>
        </w:rPr>
        <w:t xml:space="preserve"> </w:t>
      </w:r>
      <w:r w:rsidRPr="009A39D0">
        <w:rPr>
          <w:rFonts w:ascii="Times New Roman" w:hAnsi="Times New Roman" w:cs="Times New Roman"/>
          <w:i/>
          <w:iCs/>
          <w:sz w:val="24"/>
          <w:szCs w:val="24"/>
        </w:rPr>
        <w:t>banking law perspective does not provide legal certainty for customers because it disregards the banking agreement between bank in resolution and the</w:t>
      </w:r>
      <w:r>
        <w:rPr>
          <w:rFonts w:ascii="Times New Roman" w:hAnsi="Times New Roman" w:cs="Times New Roman"/>
          <w:i/>
          <w:iCs/>
          <w:sz w:val="24"/>
          <w:szCs w:val="24"/>
        </w:rPr>
        <w:t>ir</w:t>
      </w:r>
      <w:r w:rsidRPr="009A39D0">
        <w:rPr>
          <w:rFonts w:ascii="Times New Roman" w:hAnsi="Times New Roman" w:cs="Times New Roman"/>
          <w:i/>
          <w:iCs/>
          <w:sz w:val="24"/>
          <w:szCs w:val="24"/>
        </w:rPr>
        <w:t xml:space="preserve"> customer</w:t>
      </w:r>
      <w:r>
        <w:rPr>
          <w:rFonts w:ascii="Times New Roman" w:hAnsi="Times New Roman" w:cs="Times New Roman"/>
          <w:i/>
          <w:iCs/>
          <w:sz w:val="24"/>
          <w:szCs w:val="24"/>
        </w:rPr>
        <w:t>s</w:t>
      </w:r>
      <w:r w:rsidRPr="009A39D0">
        <w:rPr>
          <w:rFonts w:ascii="Times New Roman" w:hAnsi="Times New Roman" w:cs="Times New Roman"/>
          <w:i/>
          <w:iCs/>
          <w:sz w:val="24"/>
          <w:szCs w:val="24"/>
        </w:rPr>
        <w:t xml:space="preserve">. Suggestions that can be offered include efforts to obtain fair legal certainty by filing a lawsuit for unlawful acts </w:t>
      </w:r>
      <w:r>
        <w:rPr>
          <w:rFonts w:ascii="Times New Roman" w:hAnsi="Times New Roman" w:cs="Times New Roman"/>
          <w:i/>
          <w:iCs/>
          <w:sz w:val="24"/>
          <w:szCs w:val="24"/>
        </w:rPr>
        <w:t>to</w:t>
      </w:r>
      <w:r w:rsidRPr="009A39D0">
        <w:rPr>
          <w:rFonts w:ascii="Times New Roman" w:hAnsi="Times New Roman" w:cs="Times New Roman"/>
          <w:i/>
          <w:iCs/>
          <w:sz w:val="24"/>
          <w:szCs w:val="24"/>
        </w:rPr>
        <w:t xml:space="preserve"> the Chief Justice of the District Court or the Chief Justice of the Religious Court.</w:t>
      </w:r>
    </w:p>
    <w:p w14:paraId="30C24D60" w14:textId="0E7A605E" w:rsidR="00FF17C1" w:rsidRDefault="00FF17C1" w:rsidP="00FF17C1">
      <w:pPr>
        <w:spacing w:line="480" w:lineRule="auto"/>
        <w:jc w:val="both"/>
        <w:rPr>
          <w:rFonts w:ascii="Times New Roman" w:hAnsi="Times New Roman" w:cs="Times New Roman"/>
          <w:sz w:val="24"/>
          <w:szCs w:val="24"/>
        </w:rPr>
      </w:pPr>
      <w:proofErr w:type="gramStart"/>
      <w:r w:rsidRPr="009A39D0">
        <w:rPr>
          <w:rFonts w:ascii="Times New Roman" w:hAnsi="Times New Roman" w:cs="Times New Roman"/>
          <w:b/>
          <w:bCs/>
          <w:i/>
          <w:iCs/>
          <w:sz w:val="24"/>
          <w:szCs w:val="24"/>
        </w:rPr>
        <w:t>Keywords :</w:t>
      </w:r>
      <w:proofErr w:type="gramEnd"/>
      <w:r w:rsidRPr="009A39D0">
        <w:rPr>
          <w:rFonts w:ascii="Times New Roman" w:hAnsi="Times New Roman" w:cs="Times New Roman"/>
          <w:b/>
          <w:bCs/>
          <w:i/>
          <w:iCs/>
          <w:sz w:val="24"/>
          <w:szCs w:val="24"/>
        </w:rPr>
        <w:t xml:space="preserve"> customer, bank in resolution, intermediary bank, legal certainty</w:t>
      </w:r>
    </w:p>
    <w:p w14:paraId="03ED7E22" w14:textId="77777777" w:rsidR="00FF17C1" w:rsidRDefault="00FF17C1" w:rsidP="00FF17C1">
      <w:pPr>
        <w:spacing w:line="480" w:lineRule="auto"/>
        <w:jc w:val="center"/>
        <w:rPr>
          <w:rFonts w:ascii="Times New Roman" w:hAnsi="Times New Roman" w:cs="Times New Roman"/>
          <w:sz w:val="24"/>
          <w:szCs w:val="24"/>
        </w:rPr>
      </w:pPr>
    </w:p>
    <w:p w14:paraId="03517789" w14:textId="77777777" w:rsidR="00FF17C1" w:rsidRDefault="00FF17C1" w:rsidP="00FF17C1">
      <w:pPr>
        <w:spacing w:line="480" w:lineRule="auto"/>
        <w:jc w:val="center"/>
        <w:rPr>
          <w:rFonts w:ascii="Times New Roman" w:hAnsi="Times New Roman" w:cs="Times New Roman"/>
          <w:sz w:val="24"/>
          <w:szCs w:val="24"/>
        </w:rPr>
      </w:pPr>
    </w:p>
    <w:p w14:paraId="6D1B27CD" w14:textId="77777777" w:rsidR="00FF17C1" w:rsidRDefault="00FF17C1" w:rsidP="00FF17C1">
      <w:pPr>
        <w:spacing w:line="480" w:lineRule="auto"/>
        <w:jc w:val="center"/>
        <w:rPr>
          <w:rFonts w:ascii="Times New Roman" w:hAnsi="Times New Roman" w:cs="Times New Roman"/>
          <w:sz w:val="24"/>
          <w:szCs w:val="24"/>
        </w:rPr>
      </w:pPr>
    </w:p>
    <w:p w14:paraId="442DAFC6" w14:textId="77777777" w:rsidR="00FF17C1" w:rsidRDefault="00FF17C1" w:rsidP="00FF17C1">
      <w:pPr>
        <w:spacing w:line="480" w:lineRule="auto"/>
        <w:jc w:val="center"/>
        <w:rPr>
          <w:rFonts w:ascii="Times New Roman" w:hAnsi="Times New Roman" w:cs="Times New Roman"/>
          <w:sz w:val="24"/>
          <w:szCs w:val="24"/>
        </w:rPr>
      </w:pPr>
    </w:p>
    <w:p w14:paraId="1B3E3CD2" w14:textId="77777777" w:rsidR="00FF17C1" w:rsidRDefault="00FF17C1" w:rsidP="00FF17C1">
      <w:pPr>
        <w:spacing w:line="480" w:lineRule="auto"/>
        <w:jc w:val="center"/>
        <w:rPr>
          <w:rFonts w:ascii="Times New Roman" w:hAnsi="Times New Roman" w:cs="Times New Roman"/>
          <w:sz w:val="24"/>
          <w:szCs w:val="24"/>
        </w:rPr>
      </w:pPr>
    </w:p>
    <w:p w14:paraId="244ABA29" w14:textId="77777777" w:rsidR="00FF17C1" w:rsidRDefault="00FF17C1" w:rsidP="00FF17C1">
      <w:pPr>
        <w:spacing w:line="480" w:lineRule="auto"/>
        <w:jc w:val="center"/>
        <w:rPr>
          <w:rFonts w:ascii="Times New Roman" w:hAnsi="Times New Roman" w:cs="Times New Roman"/>
          <w:sz w:val="24"/>
          <w:szCs w:val="24"/>
        </w:rPr>
      </w:pPr>
    </w:p>
    <w:p w14:paraId="2E911E35" w14:textId="77777777" w:rsidR="00FF17C1" w:rsidRDefault="00FF17C1" w:rsidP="00FF17C1">
      <w:pPr>
        <w:spacing w:line="480" w:lineRule="auto"/>
        <w:jc w:val="center"/>
        <w:rPr>
          <w:rFonts w:ascii="Times New Roman" w:hAnsi="Times New Roman" w:cs="Times New Roman"/>
          <w:sz w:val="24"/>
          <w:szCs w:val="24"/>
        </w:rPr>
      </w:pPr>
    </w:p>
    <w:p w14:paraId="78AFA59F" w14:textId="77777777" w:rsidR="00FF17C1" w:rsidRDefault="00FF17C1" w:rsidP="00FF17C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RINGKESAN</w:t>
      </w:r>
    </w:p>
    <w:p w14:paraId="0571C964" w14:textId="77777777" w:rsidR="00FF17C1" w:rsidRDefault="00FF17C1" w:rsidP="00FF17C1">
      <w:pPr>
        <w:spacing w:line="240" w:lineRule="auto"/>
        <w:ind w:firstLine="851"/>
        <w:jc w:val="both"/>
        <w:rPr>
          <w:rFonts w:ascii="Times New Roman" w:hAnsi="Times New Roman" w:cs="Times New Roman"/>
          <w:sz w:val="24"/>
          <w:szCs w:val="24"/>
        </w:rPr>
      </w:pPr>
      <w:r w:rsidRPr="00E1459E">
        <w:rPr>
          <w:rFonts w:ascii="Times New Roman" w:hAnsi="Times New Roman" w:cs="Times New Roman"/>
          <w:sz w:val="24"/>
          <w:szCs w:val="24"/>
        </w:rPr>
        <w:t xml:space="preserve">Bank </w:t>
      </w:r>
      <w:proofErr w:type="spellStart"/>
      <w:r>
        <w:rPr>
          <w:rFonts w:ascii="Times New Roman" w:hAnsi="Times New Roman" w:cs="Times New Roman"/>
          <w:sz w:val="24"/>
          <w:szCs w:val="24"/>
        </w:rPr>
        <w:t>dina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nya</w:t>
      </w:r>
      <w:r>
        <w:rPr>
          <w:rFonts w:ascii="Times New Roman" w:hAnsi="Times New Roman" w:cs="Times New Roman"/>
          <w:sz w:val="24"/>
          <w:szCs w:val="24"/>
        </w:rPr>
        <w:t>e</w:t>
      </w:r>
      <w:r w:rsidRPr="00E1459E">
        <w:rPr>
          <w:rFonts w:ascii="Times New Roman" w:hAnsi="Times New Roman" w:cs="Times New Roman"/>
          <w:sz w:val="24"/>
          <w:szCs w:val="24"/>
        </w:rPr>
        <w:t>ta</w:t>
      </w:r>
      <w:proofErr w:type="spellEnd"/>
      <w:r w:rsidRPr="00E1459E">
        <w:rPr>
          <w:rFonts w:ascii="Times New Roman" w:hAnsi="Times New Roman" w:cs="Times New Roman"/>
          <w:sz w:val="24"/>
          <w:szCs w:val="24"/>
        </w:rPr>
        <w:t xml:space="preserve"> bank anu </w:t>
      </w:r>
      <w:proofErr w:type="spellStart"/>
      <w:r w:rsidRPr="00E1459E">
        <w:rPr>
          <w:rFonts w:ascii="Times New Roman" w:hAnsi="Times New Roman" w:cs="Times New Roman"/>
          <w:sz w:val="24"/>
          <w:szCs w:val="24"/>
        </w:rPr>
        <w:t>aya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dina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kaayaan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bahaya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sarta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teu</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bisa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dibalikeun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deui</w:t>
      </w:r>
      <w:proofErr w:type="spellEnd"/>
      <w:r w:rsidRPr="00E1459E">
        <w:rPr>
          <w:rFonts w:ascii="Times New Roman" w:hAnsi="Times New Roman" w:cs="Times New Roman"/>
          <w:sz w:val="24"/>
          <w:szCs w:val="24"/>
        </w:rPr>
        <w:t xml:space="preserve"> kana </w:t>
      </w:r>
      <w:proofErr w:type="spellStart"/>
      <w:r w:rsidRPr="00E1459E">
        <w:rPr>
          <w:rFonts w:ascii="Times New Roman" w:hAnsi="Times New Roman" w:cs="Times New Roman"/>
          <w:sz w:val="24"/>
          <w:szCs w:val="24"/>
        </w:rPr>
        <w:t>kas</w:t>
      </w:r>
      <w:r>
        <w:rPr>
          <w:rFonts w:ascii="Times New Roman" w:hAnsi="Times New Roman" w:cs="Times New Roman"/>
          <w:sz w:val="24"/>
          <w:szCs w:val="24"/>
        </w:rPr>
        <w:t>e</w:t>
      </w:r>
      <w:r w:rsidRPr="00E1459E">
        <w:rPr>
          <w:rFonts w:ascii="Times New Roman" w:hAnsi="Times New Roman" w:cs="Times New Roman"/>
          <w:sz w:val="24"/>
          <w:szCs w:val="24"/>
        </w:rPr>
        <w:t>hatan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ku</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kituna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Otoritas</w:t>
      </w:r>
      <w:proofErr w:type="spellEnd"/>
      <w:r w:rsidRPr="00E1459E">
        <w:rPr>
          <w:rFonts w:ascii="Times New Roman" w:hAnsi="Times New Roman" w:cs="Times New Roman"/>
          <w:sz w:val="24"/>
          <w:szCs w:val="24"/>
        </w:rPr>
        <w:t xml:space="preserve"> Jasa </w:t>
      </w:r>
      <w:proofErr w:type="spellStart"/>
      <w:r w:rsidRPr="00E1459E">
        <w:rPr>
          <w:rFonts w:ascii="Times New Roman" w:hAnsi="Times New Roman" w:cs="Times New Roman"/>
          <w:sz w:val="24"/>
          <w:szCs w:val="24"/>
        </w:rPr>
        <w:t>Keuangan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koordinasi</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jeung</w:t>
      </w:r>
      <w:proofErr w:type="spellEnd"/>
      <w:r w:rsidRPr="00E1459E">
        <w:rPr>
          <w:rFonts w:ascii="Times New Roman" w:hAnsi="Times New Roman" w:cs="Times New Roman"/>
          <w:sz w:val="24"/>
          <w:szCs w:val="24"/>
        </w:rPr>
        <w:t xml:space="preserve"> </w:t>
      </w:r>
      <w:r>
        <w:rPr>
          <w:rFonts w:ascii="Times New Roman" w:hAnsi="Times New Roman" w:cs="Times New Roman"/>
          <w:sz w:val="24"/>
          <w:szCs w:val="24"/>
        </w:rPr>
        <w:t xml:space="preserve">Lembaga </w:t>
      </w:r>
      <w:proofErr w:type="spellStart"/>
      <w:r>
        <w:rPr>
          <w:rFonts w:ascii="Times New Roman" w:hAnsi="Times New Roman" w:cs="Times New Roman"/>
          <w:sz w:val="24"/>
          <w:szCs w:val="24"/>
        </w:rPr>
        <w:t>Penjamin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pikeun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nangtukeun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l</w:t>
      </w:r>
      <w:r>
        <w:rPr>
          <w:rFonts w:ascii="Times New Roman" w:hAnsi="Times New Roman" w:cs="Times New Roman"/>
          <w:sz w:val="24"/>
          <w:szCs w:val="24"/>
        </w:rPr>
        <w:t>e</w:t>
      </w:r>
      <w:r w:rsidRPr="00E1459E">
        <w:rPr>
          <w:rFonts w:ascii="Times New Roman" w:hAnsi="Times New Roman" w:cs="Times New Roman"/>
          <w:sz w:val="24"/>
          <w:szCs w:val="24"/>
        </w:rPr>
        <w:t>ngkah</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nyalametkeun</w:t>
      </w:r>
      <w:proofErr w:type="spellEnd"/>
      <w:r w:rsidRPr="00E1459E">
        <w:rPr>
          <w:rFonts w:ascii="Times New Roman" w:hAnsi="Times New Roman" w:cs="Times New Roman"/>
          <w:sz w:val="24"/>
          <w:szCs w:val="24"/>
        </w:rPr>
        <w:t xml:space="preserve"> </w:t>
      </w:r>
      <w:r>
        <w:rPr>
          <w:rFonts w:ascii="Times New Roman" w:hAnsi="Times New Roman" w:cs="Times New Roman"/>
          <w:sz w:val="24"/>
          <w:szCs w:val="24"/>
        </w:rPr>
        <w:t xml:space="preserve">anu </w:t>
      </w:r>
      <w:proofErr w:type="spellStart"/>
      <w:r w:rsidRPr="00E1459E">
        <w:rPr>
          <w:rFonts w:ascii="Times New Roman" w:hAnsi="Times New Roman" w:cs="Times New Roman"/>
          <w:sz w:val="24"/>
          <w:szCs w:val="24"/>
        </w:rPr>
        <w:t>strategis</w:t>
      </w:r>
      <w:proofErr w:type="spellEnd"/>
      <w:r w:rsidRPr="00E1459E">
        <w:rPr>
          <w:rFonts w:ascii="Times New Roman" w:hAnsi="Times New Roman" w:cs="Times New Roman"/>
          <w:sz w:val="24"/>
          <w:szCs w:val="24"/>
        </w:rPr>
        <w:t xml:space="preserve">, salah </w:t>
      </w:r>
      <w:proofErr w:type="spellStart"/>
      <w:r w:rsidRPr="00E1459E">
        <w:rPr>
          <w:rFonts w:ascii="Times New Roman" w:hAnsi="Times New Roman" w:cs="Times New Roman"/>
          <w:sz w:val="24"/>
          <w:szCs w:val="24"/>
        </w:rPr>
        <w:t>sahijina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ku</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mindahkeun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aset</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jeung</w:t>
      </w:r>
      <w:proofErr w:type="spellEnd"/>
      <w:r w:rsidRPr="00E1459E">
        <w:rPr>
          <w:rFonts w:ascii="Times New Roman" w:hAnsi="Times New Roman" w:cs="Times New Roman"/>
          <w:sz w:val="24"/>
          <w:szCs w:val="24"/>
        </w:rPr>
        <w:t xml:space="preserve"> </w:t>
      </w:r>
      <w:proofErr w:type="spellStart"/>
      <w:r>
        <w:rPr>
          <w:rFonts w:ascii="Times New Roman" w:hAnsi="Times New Roman" w:cs="Times New Roman"/>
          <w:sz w:val="24"/>
          <w:szCs w:val="24"/>
        </w:rPr>
        <w:t>kawajiban</w:t>
      </w:r>
      <w:proofErr w:type="spellEnd"/>
      <w:r w:rsidRPr="00E1459E">
        <w:rPr>
          <w:rFonts w:ascii="Times New Roman" w:hAnsi="Times New Roman" w:cs="Times New Roman"/>
          <w:sz w:val="24"/>
          <w:szCs w:val="24"/>
        </w:rPr>
        <w:t xml:space="preserve"> bank </w:t>
      </w:r>
      <w:proofErr w:type="spellStart"/>
      <w:r w:rsidRPr="00E1459E">
        <w:rPr>
          <w:rFonts w:ascii="Times New Roman" w:hAnsi="Times New Roman" w:cs="Times New Roman"/>
          <w:sz w:val="24"/>
          <w:szCs w:val="24"/>
        </w:rPr>
        <w:t>dina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resolusi</w:t>
      </w:r>
      <w:proofErr w:type="spellEnd"/>
      <w:r w:rsidRPr="00E1459E">
        <w:rPr>
          <w:rFonts w:ascii="Times New Roman" w:hAnsi="Times New Roman" w:cs="Times New Roman"/>
          <w:sz w:val="24"/>
          <w:szCs w:val="24"/>
        </w:rPr>
        <w:t xml:space="preserve"> ka bank </w:t>
      </w:r>
      <w:proofErr w:type="spellStart"/>
      <w:r w:rsidRPr="00E1459E">
        <w:rPr>
          <w:rFonts w:ascii="Times New Roman" w:hAnsi="Times New Roman" w:cs="Times New Roman"/>
          <w:sz w:val="24"/>
          <w:szCs w:val="24"/>
        </w:rPr>
        <w:t>perantara</w:t>
      </w:r>
      <w:proofErr w:type="spellEnd"/>
      <w:r w:rsidRPr="00E1459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Sacara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prinsip</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hubungan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hukum</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antara</w:t>
      </w:r>
      <w:proofErr w:type="spellEnd"/>
      <w:r w:rsidRPr="00E1459E">
        <w:rPr>
          <w:rFonts w:ascii="Times New Roman" w:hAnsi="Times New Roman" w:cs="Times New Roman"/>
          <w:sz w:val="24"/>
          <w:szCs w:val="24"/>
        </w:rPr>
        <w:t xml:space="preserve"> bank </w:t>
      </w:r>
      <w:proofErr w:type="spellStart"/>
      <w:r w:rsidRPr="00E1459E">
        <w:rPr>
          <w:rFonts w:ascii="Times New Roman" w:hAnsi="Times New Roman" w:cs="Times New Roman"/>
          <w:sz w:val="24"/>
          <w:szCs w:val="24"/>
        </w:rPr>
        <w:t>sareng</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nasabah</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mangrupikeun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hubungan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hukum</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perdata</w:t>
      </w:r>
      <w:proofErr w:type="spellEnd"/>
      <w:r w:rsidRPr="00E1459E">
        <w:rPr>
          <w:rFonts w:ascii="Times New Roman" w:hAnsi="Times New Roman" w:cs="Times New Roman"/>
          <w:sz w:val="24"/>
          <w:szCs w:val="24"/>
        </w:rPr>
        <w:t xml:space="preserve"> anu </w:t>
      </w:r>
      <w:proofErr w:type="spellStart"/>
      <w:r w:rsidRPr="00E1459E">
        <w:rPr>
          <w:rFonts w:ascii="Times New Roman" w:hAnsi="Times New Roman" w:cs="Times New Roman"/>
          <w:sz w:val="24"/>
          <w:szCs w:val="24"/>
        </w:rPr>
        <w:t>kaiket</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ku</w:t>
      </w:r>
      <w:proofErr w:type="spellEnd"/>
      <w:r w:rsidRPr="00E1459E">
        <w:rPr>
          <w:rFonts w:ascii="Times New Roman" w:hAnsi="Times New Roman" w:cs="Times New Roman"/>
          <w:sz w:val="24"/>
          <w:szCs w:val="24"/>
        </w:rPr>
        <w:t xml:space="preserve"> </w:t>
      </w:r>
      <w:proofErr w:type="spellStart"/>
      <w:r>
        <w:rPr>
          <w:rFonts w:ascii="Times New Roman" w:hAnsi="Times New Roman" w:cs="Times New Roman"/>
          <w:sz w:val="24"/>
          <w:szCs w:val="24"/>
        </w:rPr>
        <w:t>kasapukan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perbankan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ngeunaan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aset</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dina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bentuk</w:t>
      </w:r>
      <w:proofErr w:type="spellEnd"/>
      <w:r w:rsidRPr="00E1459E">
        <w:rPr>
          <w:rFonts w:ascii="Times New Roman" w:hAnsi="Times New Roman" w:cs="Times New Roman"/>
          <w:sz w:val="24"/>
          <w:szCs w:val="24"/>
        </w:rPr>
        <w:t xml:space="preserve"> dana </w:t>
      </w:r>
      <w:proofErr w:type="spellStart"/>
      <w:r w:rsidRPr="00E1459E">
        <w:rPr>
          <w:rFonts w:ascii="Times New Roman" w:hAnsi="Times New Roman" w:cs="Times New Roman"/>
          <w:sz w:val="24"/>
          <w:szCs w:val="24"/>
        </w:rPr>
        <w:t>tabungan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sareng</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fasilitas</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kiridit</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kalayan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jaminan</w:t>
      </w:r>
      <w:proofErr w:type="spellEnd"/>
      <w:r w:rsidRPr="00E1459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Masalah</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hukum</w:t>
      </w:r>
      <w:proofErr w:type="spellEnd"/>
      <w:r w:rsidRPr="00E1459E">
        <w:rPr>
          <w:rFonts w:ascii="Times New Roman" w:hAnsi="Times New Roman" w:cs="Times New Roman"/>
          <w:sz w:val="24"/>
          <w:szCs w:val="24"/>
        </w:rPr>
        <w:t xml:space="preserve"> anu </w:t>
      </w:r>
      <w:proofErr w:type="spellStart"/>
      <w:r w:rsidRPr="00E1459E">
        <w:rPr>
          <w:rFonts w:ascii="Times New Roman" w:hAnsi="Times New Roman" w:cs="Times New Roman"/>
          <w:sz w:val="24"/>
          <w:szCs w:val="24"/>
        </w:rPr>
        <w:t>timbul</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nya</w:t>
      </w:r>
      <w:r>
        <w:rPr>
          <w:rFonts w:ascii="Times New Roman" w:hAnsi="Times New Roman" w:cs="Times New Roman"/>
          <w:sz w:val="24"/>
          <w:szCs w:val="24"/>
        </w:rPr>
        <w:t>e</w:t>
      </w:r>
      <w:r w:rsidRPr="00E1459E">
        <w:rPr>
          <w:rFonts w:ascii="Times New Roman" w:hAnsi="Times New Roman" w:cs="Times New Roman"/>
          <w:sz w:val="24"/>
          <w:szCs w:val="24"/>
        </w:rPr>
        <w:t>ta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kumaha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cara</w:t>
      </w:r>
      <w:proofErr w:type="spellEnd"/>
      <w:r w:rsidRPr="00E1459E">
        <w:rPr>
          <w:rFonts w:ascii="Times New Roman" w:hAnsi="Times New Roman" w:cs="Times New Roman"/>
          <w:sz w:val="24"/>
          <w:szCs w:val="24"/>
        </w:rPr>
        <w:t xml:space="preserve"> m</w:t>
      </w:r>
      <w:r>
        <w:rPr>
          <w:rFonts w:ascii="Times New Roman" w:hAnsi="Times New Roman" w:cs="Times New Roman"/>
          <w:sz w:val="24"/>
          <w:szCs w:val="24"/>
        </w:rPr>
        <w:t>e</w:t>
      </w:r>
      <w:r w:rsidRPr="00E1459E">
        <w:rPr>
          <w:rFonts w:ascii="Times New Roman" w:hAnsi="Times New Roman" w:cs="Times New Roman"/>
          <w:sz w:val="24"/>
          <w:szCs w:val="24"/>
        </w:rPr>
        <w:t>r</w:t>
      </w:r>
      <w:r>
        <w:rPr>
          <w:rFonts w:ascii="Times New Roman" w:hAnsi="Times New Roman" w:cs="Times New Roman"/>
          <w:sz w:val="24"/>
          <w:szCs w:val="24"/>
        </w:rPr>
        <w:t>e</w:t>
      </w:r>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kapastian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hukum</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pikeun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nasabah</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ngeunaan</w:t>
      </w:r>
      <w:proofErr w:type="spellEnd"/>
      <w:r w:rsidRPr="00E1459E">
        <w:rPr>
          <w:rFonts w:ascii="Times New Roman" w:hAnsi="Times New Roman" w:cs="Times New Roman"/>
          <w:sz w:val="24"/>
          <w:szCs w:val="24"/>
        </w:rPr>
        <w:t xml:space="preserve"> </w:t>
      </w:r>
      <w:proofErr w:type="spellStart"/>
      <w:r>
        <w:rPr>
          <w:rFonts w:ascii="Times New Roman" w:hAnsi="Times New Roman" w:cs="Times New Roman"/>
          <w:sz w:val="24"/>
          <w:szCs w:val="24"/>
        </w:rPr>
        <w:t>mindahkeun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aset</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jeung</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kawajiban</w:t>
      </w:r>
      <w:proofErr w:type="spellEnd"/>
      <w:r w:rsidRPr="00E1459E">
        <w:rPr>
          <w:rFonts w:ascii="Times New Roman" w:hAnsi="Times New Roman" w:cs="Times New Roman"/>
          <w:sz w:val="24"/>
          <w:szCs w:val="24"/>
        </w:rPr>
        <w:t xml:space="preserve"> bank </w:t>
      </w:r>
      <w:proofErr w:type="spellStart"/>
      <w:r w:rsidRPr="00E1459E">
        <w:rPr>
          <w:rFonts w:ascii="Times New Roman" w:hAnsi="Times New Roman" w:cs="Times New Roman"/>
          <w:sz w:val="24"/>
          <w:szCs w:val="24"/>
        </w:rPr>
        <w:t>dina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r</w:t>
      </w:r>
      <w:r>
        <w:rPr>
          <w:rFonts w:ascii="Times New Roman" w:hAnsi="Times New Roman" w:cs="Times New Roman"/>
          <w:sz w:val="24"/>
          <w:szCs w:val="24"/>
        </w:rPr>
        <w:t>e</w:t>
      </w:r>
      <w:r w:rsidRPr="00E1459E">
        <w:rPr>
          <w:rFonts w:ascii="Times New Roman" w:hAnsi="Times New Roman" w:cs="Times New Roman"/>
          <w:sz w:val="24"/>
          <w:szCs w:val="24"/>
        </w:rPr>
        <w:t>solusi</w:t>
      </w:r>
      <w:proofErr w:type="spellEnd"/>
      <w:r w:rsidRPr="00E1459E">
        <w:rPr>
          <w:rFonts w:ascii="Times New Roman" w:hAnsi="Times New Roman" w:cs="Times New Roman"/>
          <w:sz w:val="24"/>
          <w:szCs w:val="24"/>
        </w:rPr>
        <w:t xml:space="preserve"> ka bank </w:t>
      </w:r>
      <w:proofErr w:type="spellStart"/>
      <w:r w:rsidRPr="00E1459E">
        <w:rPr>
          <w:rFonts w:ascii="Times New Roman" w:hAnsi="Times New Roman" w:cs="Times New Roman"/>
          <w:sz w:val="24"/>
          <w:szCs w:val="24"/>
        </w:rPr>
        <w:t>perantara</w:t>
      </w:r>
      <w:proofErr w:type="spellEnd"/>
      <w:r w:rsidRPr="00E1459E">
        <w:rPr>
          <w:rFonts w:ascii="Times New Roman" w:hAnsi="Times New Roman" w:cs="Times New Roman"/>
          <w:sz w:val="24"/>
          <w:szCs w:val="24"/>
        </w:rPr>
        <w:t>.</w:t>
      </w:r>
    </w:p>
    <w:p w14:paraId="7947AD4F" w14:textId="77777777" w:rsidR="00FF17C1" w:rsidRDefault="00FF17C1" w:rsidP="00FF17C1">
      <w:pPr>
        <w:spacing w:line="240" w:lineRule="auto"/>
        <w:ind w:firstLine="851"/>
        <w:jc w:val="both"/>
        <w:rPr>
          <w:rFonts w:ascii="Times New Roman" w:hAnsi="Times New Roman" w:cs="Times New Roman"/>
          <w:sz w:val="24"/>
          <w:szCs w:val="24"/>
        </w:rPr>
      </w:pPr>
      <w:proofErr w:type="spellStart"/>
      <w:r w:rsidRPr="00E1459E">
        <w:rPr>
          <w:rFonts w:ascii="Times New Roman" w:hAnsi="Times New Roman" w:cs="Times New Roman"/>
          <w:sz w:val="24"/>
          <w:szCs w:val="24"/>
        </w:rPr>
        <w:t>Panalungtikan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dilaksanakeun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ngagunakeun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m</w:t>
      </w:r>
      <w:r>
        <w:rPr>
          <w:rFonts w:ascii="Times New Roman" w:hAnsi="Times New Roman" w:cs="Times New Roman"/>
          <w:sz w:val="24"/>
          <w:szCs w:val="24"/>
        </w:rPr>
        <w:t>e</w:t>
      </w:r>
      <w:r w:rsidRPr="00E1459E">
        <w:rPr>
          <w:rFonts w:ascii="Times New Roman" w:hAnsi="Times New Roman" w:cs="Times New Roman"/>
          <w:sz w:val="24"/>
          <w:szCs w:val="24"/>
        </w:rPr>
        <w:t>tode</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panalungtikan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yuridis</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normatif</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ngeunaan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bahan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hukum</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sekunder</w:t>
      </w:r>
      <w:proofErr w:type="spellEnd"/>
      <w:r w:rsidRPr="00E1459E">
        <w:rPr>
          <w:rFonts w:ascii="Times New Roman" w:hAnsi="Times New Roman" w:cs="Times New Roman"/>
          <w:sz w:val="24"/>
          <w:szCs w:val="24"/>
        </w:rPr>
        <w:t xml:space="preserve"> anu </w:t>
      </w:r>
      <w:proofErr w:type="spellStart"/>
      <w:r w:rsidRPr="00E1459E">
        <w:rPr>
          <w:rFonts w:ascii="Times New Roman" w:hAnsi="Times New Roman" w:cs="Times New Roman"/>
          <w:sz w:val="24"/>
          <w:szCs w:val="24"/>
        </w:rPr>
        <w:t>dimeunangkeun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ngaliwatan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studi</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pustaka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kalawan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sp</w:t>
      </w:r>
      <w:r>
        <w:rPr>
          <w:rFonts w:ascii="Times New Roman" w:hAnsi="Times New Roman" w:cs="Times New Roman"/>
          <w:sz w:val="24"/>
          <w:szCs w:val="24"/>
        </w:rPr>
        <w:t>e</w:t>
      </w:r>
      <w:r w:rsidRPr="00E1459E">
        <w:rPr>
          <w:rFonts w:ascii="Times New Roman" w:hAnsi="Times New Roman" w:cs="Times New Roman"/>
          <w:sz w:val="24"/>
          <w:szCs w:val="24"/>
        </w:rPr>
        <w:t>sifikasi</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panalungtikan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deskriptif</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analitik</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pikeun</w:t>
      </w:r>
      <w:proofErr w:type="spellEnd"/>
      <w:r w:rsidRPr="00E1459E">
        <w:rPr>
          <w:rFonts w:ascii="Times New Roman" w:hAnsi="Times New Roman" w:cs="Times New Roman"/>
          <w:sz w:val="24"/>
          <w:szCs w:val="24"/>
        </w:rPr>
        <w:t xml:space="preserve"> m</w:t>
      </w:r>
      <w:r>
        <w:rPr>
          <w:rFonts w:ascii="Times New Roman" w:hAnsi="Times New Roman" w:cs="Times New Roman"/>
          <w:sz w:val="24"/>
          <w:szCs w:val="24"/>
        </w:rPr>
        <w:t>e</w:t>
      </w:r>
      <w:r w:rsidRPr="00E1459E">
        <w:rPr>
          <w:rFonts w:ascii="Times New Roman" w:hAnsi="Times New Roman" w:cs="Times New Roman"/>
          <w:sz w:val="24"/>
          <w:szCs w:val="24"/>
        </w:rPr>
        <w:t>r</w:t>
      </w:r>
      <w:r>
        <w:rPr>
          <w:rFonts w:ascii="Times New Roman" w:hAnsi="Times New Roman" w:cs="Times New Roman"/>
          <w:sz w:val="24"/>
          <w:szCs w:val="24"/>
        </w:rPr>
        <w:t>e</w:t>
      </w:r>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gambaran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ngeunaan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kaayaan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atawa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gejala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obj</w:t>
      </w:r>
      <w:r>
        <w:rPr>
          <w:rFonts w:ascii="Times New Roman" w:hAnsi="Times New Roman" w:cs="Times New Roman"/>
          <w:sz w:val="24"/>
          <w:szCs w:val="24"/>
        </w:rPr>
        <w:t>e</w:t>
      </w:r>
      <w:r w:rsidRPr="00E1459E">
        <w:rPr>
          <w:rFonts w:ascii="Times New Roman" w:hAnsi="Times New Roman" w:cs="Times New Roman"/>
          <w:sz w:val="24"/>
          <w:szCs w:val="24"/>
        </w:rPr>
        <w:t>k</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panalungtikan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tanpa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niat</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nyieun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kacindekan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umum</w:t>
      </w:r>
      <w:proofErr w:type="spellEnd"/>
      <w:r w:rsidRPr="00E1459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Panalungtikan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og</w:t>
      </w:r>
      <w:r>
        <w:rPr>
          <w:rFonts w:ascii="Times New Roman" w:hAnsi="Times New Roman" w:cs="Times New Roman"/>
          <w:sz w:val="24"/>
          <w:szCs w:val="24"/>
        </w:rPr>
        <w:t>e</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dilaksanakeun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ngaliwatan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wawancara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jeung</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aparat</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instansi</w:t>
      </w:r>
      <w:proofErr w:type="spellEnd"/>
      <w:r w:rsidRPr="00E1459E">
        <w:rPr>
          <w:rFonts w:ascii="Times New Roman" w:hAnsi="Times New Roman" w:cs="Times New Roman"/>
          <w:sz w:val="24"/>
          <w:szCs w:val="24"/>
        </w:rPr>
        <w:t xml:space="preserve"> nagara anu </w:t>
      </w:r>
      <w:proofErr w:type="spellStart"/>
      <w:r w:rsidRPr="00E1459E">
        <w:rPr>
          <w:rFonts w:ascii="Times New Roman" w:hAnsi="Times New Roman" w:cs="Times New Roman"/>
          <w:sz w:val="24"/>
          <w:szCs w:val="24"/>
        </w:rPr>
        <w:t>berwenang</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pikeun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meunangkeun</w:t>
      </w:r>
      <w:proofErr w:type="spellEnd"/>
      <w:r w:rsidRPr="00E1459E">
        <w:rPr>
          <w:rFonts w:ascii="Times New Roman" w:hAnsi="Times New Roman" w:cs="Times New Roman"/>
          <w:sz w:val="24"/>
          <w:szCs w:val="24"/>
        </w:rPr>
        <w:t xml:space="preserve"> data </w:t>
      </w:r>
      <w:proofErr w:type="spellStart"/>
      <w:r w:rsidRPr="00E1459E">
        <w:rPr>
          <w:rFonts w:ascii="Times New Roman" w:hAnsi="Times New Roman" w:cs="Times New Roman"/>
          <w:sz w:val="24"/>
          <w:szCs w:val="24"/>
        </w:rPr>
        <w:t>lapangan</w:t>
      </w:r>
      <w:proofErr w:type="spellEnd"/>
      <w:r w:rsidRPr="00E1459E">
        <w:rPr>
          <w:rFonts w:ascii="Times New Roman" w:hAnsi="Times New Roman" w:cs="Times New Roman"/>
          <w:sz w:val="24"/>
          <w:szCs w:val="24"/>
        </w:rPr>
        <w:t xml:space="preserve"> anu </w:t>
      </w:r>
      <w:proofErr w:type="spellStart"/>
      <w:r w:rsidRPr="00E1459E">
        <w:rPr>
          <w:rFonts w:ascii="Times New Roman" w:hAnsi="Times New Roman" w:cs="Times New Roman"/>
          <w:sz w:val="24"/>
          <w:szCs w:val="24"/>
        </w:rPr>
        <w:t>ngan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ukur</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dilaksanakeun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pikeun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menerkeun</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atawa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sakurang-kurangna</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ngarojong</w:t>
      </w:r>
      <w:proofErr w:type="spellEnd"/>
      <w:r w:rsidRPr="00E1459E">
        <w:rPr>
          <w:rFonts w:ascii="Times New Roman" w:hAnsi="Times New Roman" w:cs="Times New Roman"/>
          <w:sz w:val="24"/>
          <w:szCs w:val="24"/>
        </w:rPr>
        <w:t xml:space="preserve"> kana data </w:t>
      </w:r>
      <w:proofErr w:type="spellStart"/>
      <w:r w:rsidRPr="00E1459E">
        <w:rPr>
          <w:rFonts w:ascii="Times New Roman" w:hAnsi="Times New Roman" w:cs="Times New Roman"/>
          <w:sz w:val="24"/>
          <w:szCs w:val="24"/>
        </w:rPr>
        <w:t>sekunder</w:t>
      </w:r>
      <w:proofErr w:type="spellEnd"/>
      <w:r w:rsidRPr="00E1459E">
        <w:rPr>
          <w:rFonts w:ascii="Times New Roman" w:hAnsi="Times New Roman" w:cs="Times New Roman"/>
          <w:sz w:val="24"/>
          <w:szCs w:val="24"/>
        </w:rPr>
        <w:t xml:space="preserve"> anu </w:t>
      </w:r>
      <w:proofErr w:type="spellStart"/>
      <w:r w:rsidRPr="00E1459E">
        <w:rPr>
          <w:rFonts w:ascii="Times New Roman" w:hAnsi="Times New Roman" w:cs="Times New Roman"/>
          <w:sz w:val="24"/>
          <w:szCs w:val="24"/>
        </w:rPr>
        <w:t>geus</w:t>
      </w:r>
      <w:proofErr w:type="spellEnd"/>
      <w:r w:rsidRPr="00E1459E">
        <w:rPr>
          <w:rFonts w:ascii="Times New Roman" w:hAnsi="Times New Roman" w:cs="Times New Roman"/>
          <w:sz w:val="24"/>
          <w:szCs w:val="24"/>
        </w:rPr>
        <w:t xml:space="preserve"> </w:t>
      </w:r>
      <w:proofErr w:type="spellStart"/>
      <w:r w:rsidRPr="00E1459E">
        <w:rPr>
          <w:rFonts w:ascii="Times New Roman" w:hAnsi="Times New Roman" w:cs="Times New Roman"/>
          <w:sz w:val="24"/>
          <w:szCs w:val="24"/>
        </w:rPr>
        <w:t>dimeunangkeun</w:t>
      </w:r>
      <w:proofErr w:type="spellEnd"/>
      <w:r w:rsidRPr="00E1459E">
        <w:rPr>
          <w:rFonts w:ascii="Times New Roman" w:hAnsi="Times New Roman" w:cs="Times New Roman"/>
          <w:sz w:val="24"/>
          <w:szCs w:val="24"/>
        </w:rPr>
        <w:t>.</w:t>
      </w:r>
      <w:r>
        <w:rPr>
          <w:rFonts w:ascii="Times New Roman" w:hAnsi="Times New Roman" w:cs="Times New Roman"/>
          <w:sz w:val="24"/>
          <w:szCs w:val="24"/>
        </w:rPr>
        <w:t xml:space="preserve"> </w:t>
      </w:r>
    </w:p>
    <w:p w14:paraId="4DD0A171" w14:textId="77777777" w:rsidR="00FF17C1" w:rsidRDefault="00FF17C1" w:rsidP="00FF17C1">
      <w:pPr>
        <w:spacing w:line="240" w:lineRule="auto"/>
        <w:ind w:firstLine="851"/>
        <w:jc w:val="both"/>
        <w:rPr>
          <w:rFonts w:ascii="Times New Roman" w:hAnsi="Times New Roman" w:cs="Times New Roman"/>
          <w:sz w:val="24"/>
          <w:szCs w:val="24"/>
        </w:rPr>
      </w:pPr>
      <w:r w:rsidRPr="00A7224E">
        <w:rPr>
          <w:rFonts w:ascii="Times New Roman" w:hAnsi="Times New Roman" w:cs="Times New Roman"/>
          <w:sz w:val="24"/>
          <w:szCs w:val="24"/>
        </w:rPr>
        <w:t xml:space="preserve">Hasil </w:t>
      </w:r>
      <w:proofErr w:type="spellStart"/>
      <w:r w:rsidRPr="00A7224E">
        <w:rPr>
          <w:rFonts w:ascii="Times New Roman" w:hAnsi="Times New Roman" w:cs="Times New Roman"/>
          <w:sz w:val="24"/>
          <w:szCs w:val="24"/>
        </w:rPr>
        <w:t>panalungtikan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dimeunangkeun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dina</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wangun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kacindekan</w:t>
      </w:r>
      <w:proofErr w:type="spellEnd"/>
      <w:r w:rsidRPr="00A7224E">
        <w:rPr>
          <w:rFonts w:ascii="Times New Roman" w:hAnsi="Times New Roman" w:cs="Times New Roman"/>
          <w:sz w:val="24"/>
          <w:szCs w:val="24"/>
        </w:rPr>
        <w:t xml:space="preserve"> </w:t>
      </w:r>
      <w:r>
        <w:rPr>
          <w:rFonts w:ascii="Times New Roman" w:hAnsi="Times New Roman" w:cs="Times New Roman"/>
          <w:sz w:val="24"/>
          <w:szCs w:val="24"/>
        </w:rPr>
        <w:t xml:space="preserve">eta </w:t>
      </w:r>
      <w:proofErr w:type="spellStart"/>
      <w:r>
        <w:rPr>
          <w:rFonts w:ascii="Times New Roman" w:hAnsi="Times New Roman" w:cs="Times New Roman"/>
          <w:sz w:val="24"/>
          <w:szCs w:val="24"/>
        </w:rPr>
        <w:t>mindahkeun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aset</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jeung</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kawajiban</w:t>
      </w:r>
      <w:proofErr w:type="spellEnd"/>
      <w:r w:rsidRPr="00A7224E">
        <w:rPr>
          <w:rFonts w:ascii="Times New Roman" w:hAnsi="Times New Roman" w:cs="Times New Roman"/>
          <w:sz w:val="24"/>
          <w:szCs w:val="24"/>
        </w:rPr>
        <w:t xml:space="preserve"> bank </w:t>
      </w:r>
      <w:proofErr w:type="spellStart"/>
      <w:r w:rsidRPr="00A7224E">
        <w:rPr>
          <w:rFonts w:ascii="Times New Roman" w:hAnsi="Times New Roman" w:cs="Times New Roman"/>
          <w:sz w:val="24"/>
          <w:szCs w:val="24"/>
        </w:rPr>
        <w:t>dina</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resolusi</w:t>
      </w:r>
      <w:proofErr w:type="spellEnd"/>
      <w:r w:rsidRPr="00A7224E">
        <w:rPr>
          <w:rFonts w:ascii="Times New Roman" w:hAnsi="Times New Roman" w:cs="Times New Roman"/>
          <w:sz w:val="24"/>
          <w:szCs w:val="24"/>
        </w:rPr>
        <w:t xml:space="preserve"> ka bank </w:t>
      </w:r>
      <w:proofErr w:type="spellStart"/>
      <w:r w:rsidRPr="00A7224E">
        <w:rPr>
          <w:rFonts w:ascii="Times New Roman" w:hAnsi="Times New Roman" w:cs="Times New Roman"/>
          <w:sz w:val="24"/>
          <w:szCs w:val="24"/>
        </w:rPr>
        <w:t>perantara</w:t>
      </w:r>
      <w:proofErr w:type="spellEnd"/>
      <w:r w:rsidRPr="00A7224E">
        <w:rPr>
          <w:rFonts w:ascii="Times New Roman" w:hAnsi="Times New Roman" w:cs="Times New Roman"/>
          <w:sz w:val="24"/>
          <w:szCs w:val="24"/>
        </w:rPr>
        <w:t xml:space="preserve"> tina </w:t>
      </w:r>
      <w:proofErr w:type="spellStart"/>
      <w:r w:rsidRPr="00A7224E">
        <w:rPr>
          <w:rFonts w:ascii="Times New Roman" w:hAnsi="Times New Roman" w:cs="Times New Roman"/>
          <w:sz w:val="24"/>
          <w:szCs w:val="24"/>
        </w:rPr>
        <w:t>sudut</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pandang</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hukum</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perbankan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teu</w:t>
      </w:r>
      <w:proofErr w:type="spellEnd"/>
      <w:r w:rsidRPr="00A7224E">
        <w:rPr>
          <w:rFonts w:ascii="Times New Roman" w:hAnsi="Times New Roman" w:cs="Times New Roman"/>
          <w:sz w:val="24"/>
          <w:szCs w:val="24"/>
        </w:rPr>
        <w:t xml:space="preserve"> m</w:t>
      </w:r>
      <w:r>
        <w:rPr>
          <w:rFonts w:ascii="Times New Roman" w:hAnsi="Times New Roman" w:cs="Times New Roman"/>
          <w:sz w:val="24"/>
          <w:szCs w:val="24"/>
        </w:rPr>
        <w:t>e</w:t>
      </w:r>
      <w:r w:rsidRPr="00A7224E">
        <w:rPr>
          <w:rFonts w:ascii="Times New Roman" w:hAnsi="Times New Roman" w:cs="Times New Roman"/>
          <w:sz w:val="24"/>
          <w:szCs w:val="24"/>
        </w:rPr>
        <w:t>r</w:t>
      </w:r>
      <w:r>
        <w:rPr>
          <w:rFonts w:ascii="Times New Roman" w:hAnsi="Times New Roman" w:cs="Times New Roman"/>
          <w:sz w:val="24"/>
          <w:szCs w:val="24"/>
        </w:rPr>
        <w:t>e</w:t>
      </w:r>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kapastian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hukum</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pikeun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nasabah</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sabab</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teu</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malire</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kasapukan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perbankan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antara</w:t>
      </w:r>
      <w:proofErr w:type="spellEnd"/>
      <w:r w:rsidRPr="00A7224E">
        <w:rPr>
          <w:rFonts w:ascii="Times New Roman" w:hAnsi="Times New Roman" w:cs="Times New Roman"/>
          <w:sz w:val="24"/>
          <w:szCs w:val="24"/>
        </w:rPr>
        <w:t xml:space="preserve"> bank </w:t>
      </w:r>
      <w:proofErr w:type="spellStart"/>
      <w:r w:rsidRPr="00A7224E">
        <w:rPr>
          <w:rFonts w:ascii="Times New Roman" w:hAnsi="Times New Roman" w:cs="Times New Roman"/>
          <w:sz w:val="24"/>
          <w:szCs w:val="24"/>
        </w:rPr>
        <w:t>dina</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resolusi</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jeung</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nasabah</w:t>
      </w:r>
      <w:proofErr w:type="spellEnd"/>
      <w:r w:rsidRPr="00A7224E">
        <w:rPr>
          <w:rFonts w:ascii="Times New Roman" w:hAnsi="Times New Roman" w:cs="Times New Roman"/>
          <w:sz w:val="24"/>
          <w:szCs w:val="24"/>
        </w:rPr>
        <w:t>.</w:t>
      </w:r>
      <w:r>
        <w:rPr>
          <w:rFonts w:ascii="Times New Roman" w:hAnsi="Times New Roman" w:cs="Times New Roman"/>
          <w:sz w:val="24"/>
          <w:szCs w:val="24"/>
        </w:rPr>
        <w:t xml:space="preserve"> </w:t>
      </w:r>
      <w:r w:rsidRPr="00A7224E">
        <w:rPr>
          <w:rFonts w:ascii="Times New Roman" w:hAnsi="Times New Roman" w:cs="Times New Roman"/>
          <w:sz w:val="24"/>
          <w:szCs w:val="24"/>
        </w:rPr>
        <w:t xml:space="preserve">Saran anu </w:t>
      </w:r>
      <w:proofErr w:type="spellStart"/>
      <w:r w:rsidRPr="00A7224E">
        <w:rPr>
          <w:rFonts w:ascii="Times New Roman" w:hAnsi="Times New Roman" w:cs="Times New Roman"/>
          <w:sz w:val="24"/>
          <w:szCs w:val="24"/>
        </w:rPr>
        <w:t>bisa</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ditepikeun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diantarana</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usaha</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pikeun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meunangkeun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kapastian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hukum</w:t>
      </w:r>
      <w:proofErr w:type="spellEnd"/>
      <w:r w:rsidRPr="00A7224E">
        <w:rPr>
          <w:rFonts w:ascii="Times New Roman" w:hAnsi="Times New Roman" w:cs="Times New Roman"/>
          <w:sz w:val="24"/>
          <w:szCs w:val="24"/>
        </w:rPr>
        <w:t xml:space="preserve"> anu </w:t>
      </w:r>
      <w:proofErr w:type="spellStart"/>
      <w:r w:rsidRPr="00A7224E">
        <w:rPr>
          <w:rFonts w:ascii="Times New Roman" w:hAnsi="Times New Roman" w:cs="Times New Roman"/>
          <w:sz w:val="24"/>
          <w:szCs w:val="24"/>
        </w:rPr>
        <w:t>adil</w:t>
      </w:r>
      <w:proofErr w:type="spellEnd"/>
      <w:r w:rsidRPr="00A7224E">
        <w:rPr>
          <w:rFonts w:ascii="Times New Roman" w:hAnsi="Times New Roman" w:cs="Times New Roman"/>
          <w:sz w:val="24"/>
          <w:szCs w:val="24"/>
        </w:rPr>
        <w:t xml:space="preserve"> anu </w:t>
      </w:r>
      <w:proofErr w:type="spellStart"/>
      <w:r w:rsidRPr="00A7224E">
        <w:rPr>
          <w:rFonts w:ascii="Times New Roman" w:hAnsi="Times New Roman" w:cs="Times New Roman"/>
          <w:sz w:val="24"/>
          <w:szCs w:val="24"/>
        </w:rPr>
        <w:t>bisa</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dilakukeun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ku</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cara</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ngajukeun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ngeunaan</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gugatan</w:t>
      </w:r>
      <w:proofErr w:type="spellEnd"/>
      <w:r w:rsidRPr="00A7224E">
        <w:rPr>
          <w:rFonts w:ascii="Times New Roman" w:hAnsi="Times New Roman" w:cs="Times New Roman"/>
          <w:sz w:val="24"/>
          <w:szCs w:val="24"/>
        </w:rPr>
        <w:t xml:space="preserve"> anu </w:t>
      </w:r>
      <w:proofErr w:type="spellStart"/>
      <w:r w:rsidRPr="00A7224E">
        <w:rPr>
          <w:rFonts w:ascii="Times New Roman" w:hAnsi="Times New Roman" w:cs="Times New Roman"/>
          <w:sz w:val="24"/>
          <w:szCs w:val="24"/>
        </w:rPr>
        <w:t>henteu</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sah</w:t>
      </w:r>
      <w:proofErr w:type="spellEnd"/>
      <w:r w:rsidRPr="00A7224E">
        <w:rPr>
          <w:rFonts w:ascii="Times New Roman" w:hAnsi="Times New Roman" w:cs="Times New Roman"/>
          <w:sz w:val="24"/>
          <w:szCs w:val="24"/>
        </w:rPr>
        <w:t xml:space="preserve"> ka </w:t>
      </w:r>
      <w:proofErr w:type="spellStart"/>
      <w:r w:rsidRPr="00A7224E">
        <w:rPr>
          <w:rFonts w:ascii="Times New Roman" w:hAnsi="Times New Roman" w:cs="Times New Roman"/>
          <w:sz w:val="24"/>
          <w:szCs w:val="24"/>
        </w:rPr>
        <w:t>Kepala</w:t>
      </w:r>
      <w:proofErr w:type="spellEnd"/>
      <w:r w:rsidRPr="00A7224E">
        <w:rPr>
          <w:rFonts w:ascii="Times New Roman" w:hAnsi="Times New Roman" w:cs="Times New Roman"/>
          <w:sz w:val="24"/>
          <w:szCs w:val="24"/>
        </w:rPr>
        <w:t xml:space="preserve"> </w:t>
      </w:r>
      <w:proofErr w:type="spellStart"/>
      <w:r w:rsidRPr="00A7224E">
        <w:rPr>
          <w:rFonts w:ascii="Times New Roman" w:hAnsi="Times New Roman" w:cs="Times New Roman"/>
          <w:sz w:val="24"/>
          <w:szCs w:val="24"/>
        </w:rPr>
        <w:t>Pengadilan</w:t>
      </w:r>
      <w:proofErr w:type="spellEnd"/>
      <w:r w:rsidRPr="00A7224E">
        <w:rPr>
          <w:rFonts w:ascii="Times New Roman" w:hAnsi="Times New Roman" w:cs="Times New Roman"/>
          <w:sz w:val="24"/>
          <w:szCs w:val="24"/>
        </w:rPr>
        <w:t xml:space="preserve"> Negeri </w:t>
      </w:r>
      <w:proofErr w:type="spellStart"/>
      <w:r w:rsidRPr="00A7224E">
        <w:rPr>
          <w:rFonts w:ascii="Times New Roman" w:hAnsi="Times New Roman" w:cs="Times New Roman"/>
          <w:sz w:val="24"/>
          <w:szCs w:val="24"/>
        </w:rPr>
        <w:t>atawa</w:t>
      </w:r>
      <w:proofErr w:type="spellEnd"/>
      <w:r w:rsidRPr="00A7224E">
        <w:rPr>
          <w:rFonts w:ascii="Times New Roman" w:hAnsi="Times New Roman" w:cs="Times New Roman"/>
          <w:sz w:val="24"/>
          <w:szCs w:val="24"/>
        </w:rPr>
        <w:t xml:space="preserve"> Kapala </w:t>
      </w:r>
      <w:proofErr w:type="spellStart"/>
      <w:r w:rsidRPr="00A7224E">
        <w:rPr>
          <w:rFonts w:ascii="Times New Roman" w:hAnsi="Times New Roman" w:cs="Times New Roman"/>
          <w:sz w:val="24"/>
          <w:szCs w:val="24"/>
        </w:rPr>
        <w:t>Pengadilan</w:t>
      </w:r>
      <w:proofErr w:type="spellEnd"/>
      <w:r w:rsidRPr="00A7224E">
        <w:rPr>
          <w:rFonts w:ascii="Times New Roman" w:hAnsi="Times New Roman" w:cs="Times New Roman"/>
          <w:sz w:val="24"/>
          <w:szCs w:val="24"/>
        </w:rPr>
        <w:t xml:space="preserve"> Agama.</w:t>
      </w:r>
      <w:r>
        <w:rPr>
          <w:rFonts w:ascii="Times New Roman" w:hAnsi="Times New Roman" w:cs="Times New Roman"/>
          <w:sz w:val="24"/>
          <w:szCs w:val="24"/>
        </w:rPr>
        <w:t xml:space="preserve"> </w:t>
      </w:r>
    </w:p>
    <w:p w14:paraId="696FAF1D" w14:textId="57CE3BB3" w:rsidR="00FF17C1" w:rsidRDefault="00FF17C1" w:rsidP="00FF17C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Kecap </w:t>
      </w:r>
      <w:proofErr w:type="spellStart"/>
      <w:proofErr w:type="gramStart"/>
      <w:r>
        <w:rPr>
          <w:rFonts w:ascii="Times New Roman" w:hAnsi="Times New Roman" w:cs="Times New Roman"/>
          <w:b/>
          <w:bCs/>
          <w:sz w:val="24"/>
          <w:szCs w:val="24"/>
        </w:rPr>
        <w:t>Konci</w:t>
      </w:r>
      <w:proofErr w:type="spellEnd"/>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nasabah</w:t>
      </w:r>
      <w:proofErr w:type="spellEnd"/>
      <w:r>
        <w:rPr>
          <w:rFonts w:ascii="Times New Roman" w:hAnsi="Times New Roman" w:cs="Times New Roman"/>
          <w:b/>
          <w:bCs/>
          <w:sz w:val="24"/>
          <w:szCs w:val="24"/>
        </w:rPr>
        <w:t>, b</w:t>
      </w:r>
      <w:r w:rsidRPr="00DE1E56">
        <w:rPr>
          <w:rFonts w:ascii="Times New Roman" w:hAnsi="Times New Roman" w:cs="Times New Roman"/>
          <w:b/>
          <w:bCs/>
          <w:sz w:val="24"/>
          <w:szCs w:val="24"/>
        </w:rPr>
        <w:t xml:space="preserve">ank </w:t>
      </w:r>
      <w:proofErr w:type="spellStart"/>
      <w:r w:rsidRPr="00DE1E56">
        <w:rPr>
          <w:rFonts w:ascii="Times New Roman" w:hAnsi="Times New Roman" w:cs="Times New Roman"/>
          <w:b/>
          <w:bCs/>
          <w:sz w:val="24"/>
          <w:szCs w:val="24"/>
        </w:rPr>
        <w:t>dina</w:t>
      </w:r>
      <w:proofErr w:type="spellEnd"/>
      <w:r w:rsidRPr="00DE1E56">
        <w:rPr>
          <w:rFonts w:ascii="Times New Roman" w:hAnsi="Times New Roman" w:cs="Times New Roman"/>
          <w:b/>
          <w:bCs/>
          <w:sz w:val="24"/>
          <w:szCs w:val="24"/>
        </w:rPr>
        <w:t xml:space="preserve"> </w:t>
      </w:r>
      <w:proofErr w:type="spellStart"/>
      <w:r w:rsidRPr="00DE1E56">
        <w:rPr>
          <w:rFonts w:ascii="Times New Roman" w:hAnsi="Times New Roman" w:cs="Times New Roman"/>
          <w:b/>
          <w:bCs/>
          <w:sz w:val="24"/>
          <w:szCs w:val="24"/>
        </w:rPr>
        <w:t>resolusi</w:t>
      </w:r>
      <w:proofErr w:type="spellEnd"/>
      <w:r>
        <w:rPr>
          <w:rFonts w:ascii="Times New Roman" w:hAnsi="Times New Roman" w:cs="Times New Roman"/>
          <w:b/>
          <w:bCs/>
          <w:sz w:val="24"/>
          <w:szCs w:val="24"/>
        </w:rPr>
        <w:t xml:space="preserve">, bank </w:t>
      </w:r>
      <w:proofErr w:type="spellStart"/>
      <w:r>
        <w:rPr>
          <w:rFonts w:ascii="Times New Roman" w:hAnsi="Times New Roman" w:cs="Times New Roman"/>
          <w:b/>
          <w:bCs/>
          <w:sz w:val="24"/>
          <w:szCs w:val="24"/>
        </w:rPr>
        <w:t>perantara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kapastian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hukum</w:t>
      </w:r>
      <w:proofErr w:type="spellEnd"/>
    </w:p>
    <w:p w14:paraId="742F0681" w14:textId="77777777" w:rsidR="00FF17C1" w:rsidRDefault="00FF17C1" w:rsidP="00FF17C1">
      <w:pPr>
        <w:spacing w:line="480" w:lineRule="auto"/>
        <w:jc w:val="center"/>
        <w:rPr>
          <w:rFonts w:ascii="Times New Roman" w:hAnsi="Times New Roman" w:cs="Times New Roman"/>
          <w:sz w:val="24"/>
          <w:szCs w:val="24"/>
        </w:rPr>
      </w:pPr>
    </w:p>
    <w:p w14:paraId="28A70450" w14:textId="77777777" w:rsidR="00FF17C1" w:rsidRDefault="00FF17C1" w:rsidP="00FF17C1">
      <w:pPr>
        <w:spacing w:line="480" w:lineRule="auto"/>
        <w:jc w:val="center"/>
        <w:rPr>
          <w:rFonts w:ascii="Times New Roman" w:hAnsi="Times New Roman" w:cs="Times New Roman"/>
          <w:sz w:val="24"/>
          <w:szCs w:val="24"/>
        </w:rPr>
      </w:pPr>
    </w:p>
    <w:p w14:paraId="54AE1884" w14:textId="77777777" w:rsidR="00FF17C1" w:rsidRDefault="00FF17C1" w:rsidP="00FF17C1">
      <w:pPr>
        <w:spacing w:line="480" w:lineRule="auto"/>
        <w:jc w:val="center"/>
        <w:rPr>
          <w:rFonts w:ascii="Times New Roman" w:hAnsi="Times New Roman" w:cs="Times New Roman"/>
          <w:sz w:val="24"/>
          <w:szCs w:val="24"/>
        </w:rPr>
      </w:pPr>
    </w:p>
    <w:p w14:paraId="3C2EDD14" w14:textId="77777777" w:rsidR="00FF17C1" w:rsidRDefault="00FF17C1" w:rsidP="00FF17C1">
      <w:pPr>
        <w:spacing w:line="480" w:lineRule="auto"/>
        <w:jc w:val="center"/>
        <w:rPr>
          <w:rFonts w:ascii="Times New Roman" w:hAnsi="Times New Roman" w:cs="Times New Roman"/>
          <w:sz w:val="24"/>
          <w:szCs w:val="24"/>
        </w:rPr>
      </w:pPr>
    </w:p>
    <w:p w14:paraId="08814606" w14:textId="77777777" w:rsidR="00FF17C1" w:rsidRDefault="00FF17C1" w:rsidP="00FF17C1">
      <w:pPr>
        <w:spacing w:line="480" w:lineRule="auto"/>
        <w:jc w:val="center"/>
        <w:rPr>
          <w:rFonts w:ascii="Times New Roman" w:hAnsi="Times New Roman" w:cs="Times New Roman"/>
          <w:sz w:val="24"/>
          <w:szCs w:val="24"/>
        </w:rPr>
      </w:pPr>
    </w:p>
    <w:p w14:paraId="4EC9295F" w14:textId="77777777" w:rsidR="00FF17C1" w:rsidRDefault="00FF17C1" w:rsidP="00FF17C1">
      <w:pPr>
        <w:spacing w:line="480" w:lineRule="auto"/>
        <w:jc w:val="center"/>
        <w:rPr>
          <w:rFonts w:ascii="Times New Roman" w:hAnsi="Times New Roman" w:cs="Times New Roman"/>
          <w:sz w:val="24"/>
          <w:szCs w:val="24"/>
        </w:rPr>
      </w:pPr>
    </w:p>
    <w:p w14:paraId="6C2A42C9" w14:textId="23096AD0" w:rsidR="00B00404" w:rsidRPr="002016A5" w:rsidRDefault="00B00404" w:rsidP="00B00404">
      <w:pPr>
        <w:pStyle w:val="ListParagraph"/>
        <w:numPr>
          <w:ilvl w:val="0"/>
          <w:numId w:val="1"/>
        </w:numPr>
        <w:spacing w:line="48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lastRenderedPageBreak/>
        <w:t>LATAR BELAKANG</w:t>
      </w:r>
    </w:p>
    <w:p w14:paraId="588C1DD7" w14:textId="77777777" w:rsidR="002016A5" w:rsidRDefault="002016A5" w:rsidP="002016A5">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menelaah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pertengahan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memperlihatkan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menggerakkan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ekonominya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negara di dunia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perbankannya</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hakekat</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berorientasi</w:t>
      </w:r>
      <w:proofErr w:type="spellEnd"/>
      <w:r>
        <w:rPr>
          <w:rFonts w:ascii="Times New Roman" w:hAnsi="Times New Roman" w:cs="Times New Roman"/>
          <w:sz w:val="24"/>
          <w:szCs w:val="24"/>
        </w:rPr>
        <w:t xml:space="preserve"> pada profit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kemakmuran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peradaban</w:t>
      </w:r>
      <w:proofErr w:type="spellEnd"/>
      <w:r>
        <w:rPr>
          <w:rFonts w:ascii="Times New Roman" w:hAnsi="Times New Roman" w:cs="Times New Roman"/>
          <w:sz w:val="24"/>
          <w:szCs w:val="24"/>
        </w:rPr>
        <w:t xml:space="preserve">. </w:t>
      </w:r>
    </w:p>
    <w:p w14:paraId="09478722" w14:textId="77777777" w:rsidR="002016A5" w:rsidRDefault="002016A5" w:rsidP="002016A5">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ditimbulkan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rasionalitas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menghimpun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terhimpun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Ketika bank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insolvensi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kegagalan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dan lain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begitupun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terhimpun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
    <w:p w14:paraId="6D0BE740" w14:textId="77777777" w:rsidR="002016A5" w:rsidRDefault="002016A5" w:rsidP="002016A5">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Pasal 1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menghimpun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bentuk-bentuk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rakyat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Pasal 4 UU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rakyat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
    <w:p w14:paraId="3D838DDD" w14:textId="77777777" w:rsidR="0009631E" w:rsidRDefault="002016A5" w:rsidP="0009631E">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dan negara. Hal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harmonisasi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
    <w:p w14:paraId="11C7176B" w14:textId="7AE61AA4" w:rsidR="002016A5" w:rsidRDefault="002016A5" w:rsidP="0009631E">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Jika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pada Pasal 5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UU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 bank </w:t>
      </w:r>
      <w:proofErr w:type="spellStart"/>
      <w:r>
        <w:rPr>
          <w:rFonts w:ascii="Times New Roman" w:hAnsi="Times New Roman" w:cs="Times New Roman"/>
          <w:sz w:val="24"/>
          <w:szCs w:val="24"/>
        </w:rPr>
        <w:t>perkreditan</w:t>
      </w:r>
      <w:proofErr w:type="spellEnd"/>
      <w:r>
        <w:rPr>
          <w:rFonts w:ascii="Times New Roman" w:hAnsi="Times New Roman" w:cs="Times New Roman"/>
          <w:sz w:val="24"/>
          <w:szCs w:val="24"/>
        </w:rPr>
        <w:t xml:space="preserve"> rakyat.  </w:t>
      </w:r>
      <w:proofErr w:type="spellStart"/>
      <w:r>
        <w:rPr>
          <w:rFonts w:ascii="Times New Roman" w:hAnsi="Times New Roman" w:cs="Times New Roman"/>
          <w:sz w:val="24"/>
          <w:szCs w:val="24"/>
        </w:rPr>
        <w:t>Beranjak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pasar yang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animo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sidRPr="00060A46">
        <w:rPr>
          <w:rFonts w:ascii="Times New Roman" w:hAnsi="Times New Roman" w:cs="Times New Roman"/>
          <w:i/>
          <w:iCs/>
          <w:sz w:val="24"/>
          <w:szCs w:val="24"/>
        </w:rPr>
        <w:t>dual banking system</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yang </w:t>
      </w:r>
      <w:proofErr w:type="spellStart"/>
      <w:r>
        <w:rPr>
          <w:rFonts w:ascii="Times New Roman" w:hAnsi="Times New Roman" w:cs="Times New Roman"/>
          <w:sz w:val="24"/>
          <w:szCs w:val="24"/>
        </w:rPr>
        <w:t>ditegaskan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14:paraId="1DDA1746" w14:textId="77777777" w:rsidR="002016A5" w:rsidRDefault="002016A5" w:rsidP="0009631E">
      <w:pPr>
        <w:pStyle w:val="ListParagraph"/>
        <w:numPr>
          <w:ilvl w:val="0"/>
          <w:numId w:val="2"/>
        </w:numPr>
        <w:spacing w:line="48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w:t>
      </w:r>
    </w:p>
    <w:p w14:paraId="52BBA322" w14:textId="77777777" w:rsidR="002016A5" w:rsidRDefault="002016A5" w:rsidP="0009631E">
      <w:pPr>
        <w:pStyle w:val="ListParagraph"/>
        <w:numPr>
          <w:ilvl w:val="0"/>
          <w:numId w:val="3"/>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portofolio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dan</w:t>
      </w:r>
    </w:p>
    <w:p w14:paraId="036E2CDE" w14:textId="77777777" w:rsidR="002016A5" w:rsidRDefault="002016A5" w:rsidP="0009631E">
      <w:pPr>
        <w:pStyle w:val="ListParagraph"/>
        <w:numPr>
          <w:ilvl w:val="0"/>
          <w:numId w:val="3"/>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perkreditan</w:t>
      </w:r>
      <w:proofErr w:type="spellEnd"/>
      <w:r>
        <w:rPr>
          <w:rFonts w:ascii="Times New Roman" w:hAnsi="Times New Roman" w:cs="Times New Roman"/>
          <w:sz w:val="24"/>
          <w:szCs w:val="24"/>
        </w:rPr>
        <w:t xml:space="preserve"> rakyat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portofolio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w:t>
      </w:r>
    </w:p>
    <w:p w14:paraId="34BBE823" w14:textId="77777777" w:rsidR="002016A5" w:rsidRDefault="002016A5" w:rsidP="0009631E">
      <w:pPr>
        <w:pStyle w:val="ListParagraph"/>
        <w:numPr>
          <w:ilvl w:val="0"/>
          <w:numId w:val="2"/>
        </w:numPr>
        <w:spacing w:line="48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
    <w:p w14:paraId="27C555FE" w14:textId="77777777" w:rsidR="002016A5" w:rsidRDefault="002016A5" w:rsidP="0009631E">
      <w:pPr>
        <w:pStyle w:val="ListParagraph"/>
        <w:numPr>
          <w:ilvl w:val="0"/>
          <w:numId w:val="4"/>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bank syariah yang </w:t>
      </w:r>
      <w:proofErr w:type="spellStart"/>
      <w:r>
        <w:rPr>
          <w:rFonts w:ascii="Times New Roman" w:hAnsi="Times New Roman" w:cs="Times New Roman"/>
          <w:sz w:val="24"/>
          <w:szCs w:val="24"/>
        </w:rPr>
        <w:t>portofolio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dan</w:t>
      </w:r>
    </w:p>
    <w:p w14:paraId="1C26BAC1" w14:textId="439F1643" w:rsidR="002016A5" w:rsidRPr="0009631E" w:rsidRDefault="002016A5" w:rsidP="0009631E">
      <w:pPr>
        <w:pStyle w:val="ListParagraph"/>
        <w:numPr>
          <w:ilvl w:val="0"/>
          <w:numId w:val="4"/>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Bank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rakyat syariah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bank syariah yang </w:t>
      </w:r>
      <w:proofErr w:type="spellStart"/>
      <w:r>
        <w:rPr>
          <w:rFonts w:ascii="Times New Roman" w:hAnsi="Times New Roman" w:cs="Times New Roman"/>
          <w:sz w:val="24"/>
          <w:szCs w:val="24"/>
        </w:rPr>
        <w:t>portofolio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w:t>
      </w:r>
    </w:p>
    <w:p w14:paraId="6BA2FE39" w14:textId="57C4771D" w:rsidR="0009631E" w:rsidRDefault="0009631E" w:rsidP="0009631E">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prinsipnya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Pasal 1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16 UU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bank. Pasal 1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17 dan 18 UU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
    <w:p w14:paraId="60307D1B" w14:textId="77777777" w:rsidR="00FC141C" w:rsidRDefault="0009631E" w:rsidP="00FC141C">
      <w:pPr>
        <w:pStyle w:val="ListParagraph"/>
        <w:numPr>
          <w:ilvl w:val="0"/>
          <w:numId w:val="5"/>
        </w:numPr>
        <w:spacing w:line="48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menempatkan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dananya</w:t>
      </w:r>
      <w:proofErr w:type="spellEnd"/>
      <w:r>
        <w:rPr>
          <w:rFonts w:ascii="Times New Roman" w:hAnsi="Times New Roman" w:cs="Times New Roman"/>
          <w:sz w:val="24"/>
          <w:szCs w:val="24"/>
        </w:rPr>
        <w:t xml:space="preserve"> di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 dan</w:t>
      </w:r>
    </w:p>
    <w:p w14:paraId="757F9591" w14:textId="29168672" w:rsidR="002016A5" w:rsidRPr="00FC141C" w:rsidRDefault="0009631E" w:rsidP="00FC141C">
      <w:pPr>
        <w:pStyle w:val="ListParagraph"/>
        <w:numPr>
          <w:ilvl w:val="0"/>
          <w:numId w:val="5"/>
        </w:numPr>
        <w:spacing w:line="480" w:lineRule="auto"/>
        <w:ind w:left="1134" w:hanging="567"/>
        <w:jc w:val="both"/>
        <w:rPr>
          <w:rFonts w:ascii="Times New Roman" w:hAnsi="Times New Roman" w:cs="Times New Roman"/>
          <w:sz w:val="24"/>
          <w:szCs w:val="24"/>
        </w:rPr>
      </w:pPr>
      <w:proofErr w:type="spellStart"/>
      <w:r w:rsidRPr="00FC141C">
        <w:rPr>
          <w:rFonts w:ascii="Times New Roman" w:hAnsi="Times New Roman" w:cs="Times New Roman"/>
          <w:sz w:val="24"/>
          <w:szCs w:val="24"/>
        </w:rPr>
        <w:t>Nasabah</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debitur</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merupakan</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nasabah</w:t>
      </w:r>
      <w:proofErr w:type="spellEnd"/>
      <w:r w:rsidRPr="00FC141C">
        <w:rPr>
          <w:rFonts w:ascii="Times New Roman" w:hAnsi="Times New Roman" w:cs="Times New Roman"/>
          <w:sz w:val="24"/>
          <w:szCs w:val="24"/>
        </w:rPr>
        <w:t xml:space="preserve"> yang </w:t>
      </w:r>
      <w:proofErr w:type="spellStart"/>
      <w:r w:rsidRPr="00FC141C">
        <w:rPr>
          <w:rFonts w:ascii="Times New Roman" w:hAnsi="Times New Roman" w:cs="Times New Roman"/>
          <w:sz w:val="24"/>
          <w:szCs w:val="24"/>
        </w:rPr>
        <w:t>memperoleh</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fasilitas</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kredit</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atau</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pembiayaan</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berdasarkan</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prinsip</w:t>
      </w:r>
      <w:proofErr w:type="spellEnd"/>
      <w:r w:rsidRPr="00FC141C">
        <w:rPr>
          <w:rFonts w:ascii="Times New Roman" w:hAnsi="Times New Roman" w:cs="Times New Roman"/>
          <w:sz w:val="24"/>
          <w:szCs w:val="24"/>
        </w:rPr>
        <w:t xml:space="preserve"> syariah </w:t>
      </w:r>
      <w:proofErr w:type="spellStart"/>
      <w:r w:rsidRPr="00FC141C">
        <w:rPr>
          <w:rFonts w:ascii="Times New Roman" w:hAnsi="Times New Roman" w:cs="Times New Roman"/>
          <w:sz w:val="24"/>
          <w:szCs w:val="24"/>
        </w:rPr>
        <w:t>atau</w:t>
      </w:r>
      <w:proofErr w:type="spellEnd"/>
      <w:r w:rsidRPr="00FC141C">
        <w:rPr>
          <w:rFonts w:ascii="Times New Roman" w:hAnsi="Times New Roman" w:cs="Times New Roman"/>
          <w:sz w:val="24"/>
          <w:szCs w:val="24"/>
        </w:rPr>
        <w:t xml:space="preserve"> yang </w:t>
      </w:r>
      <w:proofErr w:type="spellStart"/>
      <w:r w:rsidRPr="00FC141C">
        <w:rPr>
          <w:rFonts w:ascii="Times New Roman" w:hAnsi="Times New Roman" w:cs="Times New Roman"/>
          <w:sz w:val="24"/>
          <w:szCs w:val="24"/>
        </w:rPr>
        <w:t>dipersamakan</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dengan</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itu</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berdasarkan</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perjanjian</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antara</w:t>
      </w:r>
      <w:proofErr w:type="spellEnd"/>
      <w:r w:rsidRPr="00FC141C">
        <w:rPr>
          <w:rFonts w:ascii="Times New Roman" w:hAnsi="Times New Roman" w:cs="Times New Roman"/>
          <w:sz w:val="24"/>
          <w:szCs w:val="24"/>
        </w:rPr>
        <w:t xml:space="preserve"> bank </w:t>
      </w:r>
      <w:proofErr w:type="spellStart"/>
      <w:r w:rsidRPr="00FC141C">
        <w:rPr>
          <w:rFonts w:ascii="Times New Roman" w:hAnsi="Times New Roman" w:cs="Times New Roman"/>
          <w:sz w:val="24"/>
          <w:szCs w:val="24"/>
        </w:rPr>
        <w:t>dengan</w:t>
      </w:r>
      <w:proofErr w:type="spellEnd"/>
      <w:r w:rsidRPr="00FC141C">
        <w:rPr>
          <w:rFonts w:ascii="Times New Roman" w:hAnsi="Times New Roman" w:cs="Times New Roman"/>
          <w:sz w:val="24"/>
          <w:szCs w:val="24"/>
        </w:rPr>
        <w:t xml:space="preserve"> </w:t>
      </w:r>
      <w:proofErr w:type="spellStart"/>
      <w:r w:rsidRPr="00FC141C">
        <w:rPr>
          <w:rFonts w:ascii="Times New Roman" w:hAnsi="Times New Roman" w:cs="Times New Roman"/>
          <w:sz w:val="24"/>
          <w:szCs w:val="24"/>
        </w:rPr>
        <w:t>nasabah</w:t>
      </w:r>
      <w:proofErr w:type="spellEnd"/>
      <w:r w:rsidRPr="00FC141C">
        <w:rPr>
          <w:rFonts w:ascii="Times New Roman" w:hAnsi="Times New Roman" w:cs="Times New Roman"/>
          <w:sz w:val="24"/>
          <w:szCs w:val="24"/>
        </w:rPr>
        <w:t xml:space="preserve"> yang </w:t>
      </w:r>
      <w:proofErr w:type="spellStart"/>
      <w:r w:rsidRPr="00FC141C">
        <w:rPr>
          <w:rFonts w:ascii="Times New Roman" w:hAnsi="Times New Roman" w:cs="Times New Roman"/>
          <w:sz w:val="24"/>
          <w:szCs w:val="24"/>
        </w:rPr>
        <w:t>bersangkutan</w:t>
      </w:r>
      <w:proofErr w:type="spellEnd"/>
      <w:r w:rsidRPr="00FC141C">
        <w:rPr>
          <w:rFonts w:ascii="Times New Roman" w:hAnsi="Times New Roman" w:cs="Times New Roman"/>
          <w:sz w:val="24"/>
          <w:szCs w:val="24"/>
        </w:rPr>
        <w:t>.</w:t>
      </w:r>
    </w:p>
    <w:p w14:paraId="5E7FC0F7" w14:textId="512B75FA" w:rsidR="0009631E" w:rsidRDefault="0009631E" w:rsidP="002016A5">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r w:rsidRPr="00B46A69">
        <w:rPr>
          <w:rFonts w:ascii="Times New Roman" w:hAnsi="Times New Roman" w:cs="Times New Roman"/>
          <w:i/>
          <w:iCs/>
          <w:sz w:val="24"/>
          <w:szCs w:val="24"/>
        </w:rPr>
        <w:t>intermediary</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bank yang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neraca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perbankannya</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berlarut-larut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lastRenderedPageBreak/>
        <w:t xml:space="preserve">negara, </w:t>
      </w:r>
      <w:proofErr w:type="spellStart"/>
      <w:r>
        <w:rPr>
          <w:rFonts w:ascii="Times New Roman" w:hAnsi="Times New Roman" w:cs="Times New Roman"/>
          <w:sz w:val="24"/>
          <w:szCs w:val="24"/>
        </w:rPr>
        <w:t>apalagi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kegagalan</w:t>
      </w:r>
      <w:proofErr w:type="spellEnd"/>
      <w:r>
        <w:rPr>
          <w:rFonts w:ascii="Times New Roman" w:hAnsi="Times New Roman" w:cs="Times New Roman"/>
          <w:sz w:val="24"/>
          <w:szCs w:val="24"/>
        </w:rPr>
        <w:t xml:space="preserve">. </w:t>
      </w:r>
    </w:p>
    <w:p w14:paraId="3CAABC5F" w14:textId="3A2901B9" w:rsidR="00421489" w:rsidRDefault="00421489" w:rsidP="00421489">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Terbitnya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Keuangan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UU PPKSK)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Lembaga </w:t>
      </w:r>
      <w:proofErr w:type="spellStart"/>
      <w:r>
        <w:rPr>
          <w:rFonts w:ascii="Times New Roman" w:hAnsi="Times New Roman" w:cs="Times New Roman"/>
          <w:sz w:val="24"/>
          <w:szCs w:val="24"/>
        </w:rPr>
        <w:t>Penjamin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kegagalan</w:t>
      </w:r>
      <w:proofErr w:type="spellEnd"/>
      <w:r>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Berdasarkan</w:t>
      </w:r>
      <w:proofErr w:type="spellEnd"/>
      <w:r w:rsidRPr="00EC43DF">
        <w:rPr>
          <w:rFonts w:ascii="Times New Roman" w:hAnsi="Times New Roman" w:cs="Times New Roman"/>
          <w:sz w:val="24"/>
          <w:szCs w:val="24"/>
        </w:rPr>
        <w:t xml:space="preserve"> Pasal 21 UU PPKSK, </w:t>
      </w:r>
      <w:proofErr w:type="spellStart"/>
      <w:r w:rsidRPr="00EC43DF">
        <w:rPr>
          <w:rFonts w:ascii="Times New Roman" w:hAnsi="Times New Roman" w:cs="Times New Roman"/>
          <w:sz w:val="24"/>
          <w:szCs w:val="24"/>
        </w:rPr>
        <w:t>Otoritas</w:t>
      </w:r>
      <w:proofErr w:type="spellEnd"/>
      <w:r w:rsidRPr="00EC43DF">
        <w:rPr>
          <w:rFonts w:ascii="Times New Roman" w:hAnsi="Times New Roman" w:cs="Times New Roman"/>
          <w:sz w:val="24"/>
          <w:szCs w:val="24"/>
        </w:rPr>
        <w:t xml:space="preserve"> Jasa </w:t>
      </w:r>
      <w:proofErr w:type="spellStart"/>
      <w:r w:rsidRPr="00EC43DF">
        <w:rPr>
          <w:rFonts w:ascii="Times New Roman" w:hAnsi="Times New Roman" w:cs="Times New Roman"/>
          <w:sz w:val="24"/>
          <w:szCs w:val="24"/>
        </w:rPr>
        <w:t>Keuangan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bertugas</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melakukan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pembinaan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terhadap</w:t>
      </w:r>
      <w:proofErr w:type="spellEnd"/>
      <w:r w:rsidRPr="00EC43DF">
        <w:rPr>
          <w:rFonts w:ascii="Times New Roman" w:hAnsi="Times New Roman" w:cs="Times New Roman"/>
          <w:sz w:val="24"/>
          <w:szCs w:val="24"/>
        </w:rPr>
        <w:t xml:space="preserve"> bank </w:t>
      </w:r>
      <w:proofErr w:type="spellStart"/>
      <w:r w:rsidRPr="00EC43DF">
        <w:rPr>
          <w:rFonts w:ascii="Times New Roman" w:hAnsi="Times New Roman" w:cs="Times New Roman"/>
          <w:sz w:val="24"/>
          <w:szCs w:val="24"/>
        </w:rPr>
        <w:t>sistemik</w:t>
      </w:r>
      <w:proofErr w:type="spellEnd"/>
      <w:r w:rsidRPr="00EC43DF">
        <w:rPr>
          <w:rFonts w:ascii="Times New Roman" w:hAnsi="Times New Roman" w:cs="Times New Roman"/>
          <w:sz w:val="24"/>
          <w:szCs w:val="24"/>
        </w:rPr>
        <w:t xml:space="preserve"> yang </w:t>
      </w:r>
      <w:proofErr w:type="spellStart"/>
      <w:r w:rsidRPr="00EC43DF">
        <w:rPr>
          <w:rFonts w:ascii="Times New Roman" w:hAnsi="Times New Roman" w:cs="Times New Roman"/>
          <w:sz w:val="24"/>
          <w:szCs w:val="24"/>
        </w:rPr>
        <w:t>mengalami</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permasalahan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solvabilitas</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sambil</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terus</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berkoordinasi</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dengan</w:t>
      </w:r>
      <w:proofErr w:type="spellEnd"/>
      <w:r w:rsidRPr="00EC43DF">
        <w:rPr>
          <w:rFonts w:ascii="Times New Roman" w:hAnsi="Times New Roman" w:cs="Times New Roman"/>
          <w:sz w:val="24"/>
          <w:szCs w:val="24"/>
        </w:rPr>
        <w:t xml:space="preserve"> Lembaga </w:t>
      </w:r>
      <w:proofErr w:type="spellStart"/>
      <w:r w:rsidRPr="00EC43DF">
        <w:rPr>
          <w:rFonts w:ascii="Times New Roman" w:hAnsi="Times New Roman" w:cs="Times New Roman"/>
          <w:sz w:val="24"/>
          <w:szCs w:val="24"/>
        </w:rPr>
        <w:t>Penjamin</w:t>
      </w:r>
      <w:proofErr w:type="spellEnd"/>
      <w:r w:rsidRPr="00EC43DF">
        <w:rPr>
          <w:rFonts w:ascii="Times New Roman" w:hAnsi="Times New Roman" w:cs="Times New Roman"/>
          <w:sz w:val="24"/>
          <w:szCs w:val="24"/>
        </w:rPr>
        <w:t xml:space="preserve"> Simpanan. </w:t>
      </w:r>
      <w:proofErr w:type="spellStart"/>
      <w:r w:rsidRPr="00EC43DF">
        <w:rPr>
          <w:rFonts w:ascii="Times New Roman" w:hAnsi="Times New Roman" w:cs="Times New Roman"/>
          <w:sz w:val="24"/>
          <w:szCs w:val="24"/>
        </w:rPr>
        <w:t>Apabila</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setelah</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dinilai</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ternyata</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pembinaan</w:t>
      </w:r>
      <w:proofErr w:type="spellEnd"/>
      <w:r w:rsidRPr="00EC43DF">
        <w:rPr>
          <w:rFonts w:ascii="Times New Roman" w:hAnsi="Times New Roman" w:cs="Times New Roman"/>
          <w:sz w:val="24"/>
          <w:szCs w:val="24"/>
        </w:rPr>
        <w:t xml:space="preserve"> bank </w:t>
      </w:r>
      <w:proofErr w:type="spellStart"/>
      <w:r w:rsidRPr="00EC43DF">
        <w:rPr>
          <w:rFonts w:ascii="Times New Roman" w:hAnsi="Times New Roman" w:cs="Times New Roman"/>
          <w:sz w:val="24"/>
          <w:szCs w:val="24"/>
        </w:rPr>
        <w:t>sistemik</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tersebut</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sudah</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tidak</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lagi</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efektif</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maka</w:t>
      </w:r>
      <w:proofErr w:type="spellEnd"/>
      <w:r w:rsidRPr="00EC43DF">
        <w:rPr>
          <w:rFonts w:ascii="Times New Roman" w:hAnsi="Times New Roman" w:cs="Times New Roman"/>
          <w:sz w:val="24"/>
          <w:szCs w:val="24"/>
        </w:rPr>
        <w:t xml:space="preserve"> Pasal 22 </w:t>
      </w:r>
      <w:proofErr w:type="spellStart"/>
      <w:r w:rsidRPr="00EC43DF">
        <w:rPr>
          <w:rFonts w:ascii="Times New Roman" w:hAnsi="Times New Roman" w:cs="Times New Roman"/>
          <w:sz w:val="24"/>
          <w:szCs w:val="24"/>
        </w:rPr>
        <w:t>ayat</w:t>
      </w:r>
      <w:proofErr w:type="spellEnd"/>
      <w:r w:rsidRPr="00EC43DF">
        <w:rPr>
          <w:rFonts w:ascii="Times New Roman" w:hAnsi="Times New Roman" w:cs="Times New Roman"/>
          <w:sz w:val="24"/>
          <w:szCs w:val="24"/>
        </w:rPr>
        <w:t xml:space="preserve"> (1) </w:t>
      </w:r>
      <w:proofErr w:type="spellStart"/>
      <w:r w:rsidRPr="00EC43DF">
        <w:rPr>
          <w:rFonts w:ascii="Times New Roman" w:hAnsi="Times New Roman" w:cs="Times New Roman"/>
          <w:sz w:val="24"/>
          <w:szCs w:val="24"/>
        </w:rPr>
        <w:t>huruf</w:t>
      </w:r>
      <w:proofErr w:type="spellEnd"/>
      <w:r w:rsidRPr="00EC43DF">
        <w:rPr>
          <w:rFonts w:ascii="Times New Roman" w:hAnsi="Times New Roman" w:cs="Times New Roman"/>
          <w:sz w:val="24"/>
          <w:szCs w:val="24"/>
        </w:rPr>
        <w:t xml:space="preserve"> b UU PPKSK </w:t>
      </w:r>
      <w:proofErr w:type="spellStart"/>
      <w:r w:rsidRPr="00EC43DF">
        <w:rPr>
          <w:rFonts w:ascii="Times New Roman" w:hAnsi="Times New Roman" w:cs="Times New Roman"/>
          <w:sz w:val="24"/>
          <w:szCs w:val="24"/>
        </w:rPr>
        <w:t>memberikan</w:t>
      </w:r>
      <w:proofErr w:type="spellEnd"/>
      <w:r w:rsidRPr="00EC43DF">
        <w:rPr>
          <w:rFonts w:ascii="Times New Roman" w:hAnsi="Times New Roman" w:cs="Times New Roman"/>
          <w:sz w:val="24"/>
          <w:szCs w:val="24"/>
        </w:rPr>
        <w:t xml:space="preserve"> salah </w:t>
      </w:r>
      <w:proofErr w:type="spellStart"/>
      <w:r w:rsidRPr="00EC43DF">
        <w:rPr>
          <w:rFonts w:ascii="Times New Roman" w:hAnsi="Times New Roman" w:cs="Times New Roman"/>
          <w:sz w:val="24"/>
          <w:szCs w:val="24"/>
        </w:rPr>
        <w:t>satu</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opsi</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bagi</w:t>
      </w:r>
      <w:proofErr w:type="spellEnd"/>
      <w:r w:rsidRPr="00EC43DF">
        <w:rPr>
          <w:rFonts w:ascii="Times New Roman" w:hAnsi="Times New Roman" w:cs="Times New Roman"/>
          <w:sz w:val="24"/>
          <w:szCs w:val="24"/>
        </w:rPr>
        <w:t xml:space="preserve"> Lembaga </w:t>
      </w:r>
      <w:proofErr w:type="spellStart"/>
      <w:r w:rsidRPr="00EC43DF">
        <w:rPr>
          <w:rFonts w:ascii="Times New Roman" w:hAnsi="Times New Roman" w:cs="Times New Roman"/>
          <w:sz w:val="24"/>
          <w:szCs w:val="24"/>
        </w:rPr>
        <w:t>Penjamin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Simpanan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untuk</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mengalihkan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sebagian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atau</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seluruh</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aset</w:t>
      </w:r>
      <w:proofErr w:type="spellEnd"/>
      <w:r w:rsidRPr="00EC43DF">
        <w:rPr>
          <w:rFonts w:ascii="Times New Roman" w:hAnsi="Times New Roman" w:cs="Times New Roman"/>
          <w:sz w:val="24"/>
          <w:szCs w:val="24"/>
        </w:rPr>
        <w:t xml:space="preserve"> dan/</w:t>
      </w:r>
      <w:proofErr w:type="spellStart"/>
      <w:r w:rsidRPr="00EC43DF">
        <w:rPr>
          <w:rFonts w:ascii="Times New Roman" w:hAnsi="Times New Roman" w:cs="Times New Roman"/>
          <w:sz w:val="24"/>
          <w:szCs w:val="24"/>
        </w:rPr>
        <w:t>atau</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kewajiban</w:t>
      </w:r>
      <w:proofErr w:type="spellEnd"/>
      <w:r w:rsidRPr="00EC43DF">
        <w:rPr>
          <w:rFonts w:ascii="Times New Roman" w:hAnsi="Times New Roman" w:cs="Times New Roman"/>
          <w:sz w:val="24"/>
          <w:szCs w:val="24"/>
        </w:rPr>
        <w:t xml:space="preserve"> bank </w:t>
      </w:r>
      <w:proofErr w:type="spellStart"/>
      <w:r w:rsidRPr="00EC43DF">
        <w:rPr>
          <w:rFonts w:ascii="Times New Roman" w:hAnsi="Times New Roman" w:cs="Times New Roman"/>
          <w:sz w:val="24"/>
          <w:szCs w:val="24"/>
        </w:rPr>
        <w:t>gagal</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kepada</w:t>
      </w:r>
      <w:proofErr w:type="spellEnd"/>
      <w:r w:rsidRPr="00EC43DF">
        <w:rPr>
          <w:rFonts w:ascii="Times New Roman" w:hAnsi="Times New Roman" w:cs="Times New Roman"/>
          <w:sz w:val="24"/>
          <w:szCs w:val="24"/>
        </w:rPr>
        <w:t xml:space="preserve"> bank </w:t>
      </w:r>
      <w:proofErr w:type="spellStart"/>
      <w:r w:rsidRPr="00EC43DF">
        <w:rPr>
          <w:rFonts w:ascii="Times New Roman" w:hAnsi="Times New Roman" w:cs="Times New Roman"/>
          <w:sz w:val="24"/>
          <w:szCs w:val="24"/>
        </w:rPr>
        <w:t>perantara</w:t>
      </w:r>
      <w:proofErr w:type="spellEnd"/>
      <w:r w:rsidRPr="00EC43DF">
        <w:rPr>
          <w:rFonts w:ascii="Times New Roman" w:hAnsi="Times New Roman" w:cs="Times New Roman"/>
          <w:sz w:val="24"/>
          <w:szCs w:val="24"/>
        </w:rPr>
        <w:t xml:space="preserve">. Pasal 31 UU PPKSK juga </w:t>
      </w:r>
      <w:proofErr w:type="spellStart"/>
      <w:r w:rsidRPr="00EC43DF">
        <w:rPr>
          <w:rFonts w:ascii="Times New Roman" w:hAnsi="Times New Roman" w:cs="Times New Roman"/>
          <w:sz w:val="24"/>
          <w:szCs w:val="24"/>
        </w:rPr>
        <w:t>menyatakan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bahwa</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opsi-opsi</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sebagaimana</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termuat</w:t>
      </w:r>
      <w:proofErr w:type="spellEnd"/>
      <w:r w:rsidRPr="00EC43DF">
        <w:rPr>
          <w:rFonts w:ascii="Times New Roman" w:hAnsi="Times New Roman" w:cs="Times New Roman"/>
          <w:sz w:val="24"/>
          <w:szCs w:val="24"/>
        </w:rPr>
        <w:t xml:space="preserve"> pada Pasal 22 </w:t>
      </w:r>
      <w:proofErr w:type="spellStart"/>
      <w:r w:rsidRPr="00EC43DF">
        <w:rPr>
          <w:rFonts w:ascii="Times New Roman" w:hAnsi="Times New Roman" w:cs="Times New Roman"/>
          <w:sz w:val="24"/>
          <w:szCs w:val="24"/>
        </w:rPr>
        <w:t>ayat</w:t>
      </w:r>
      <w:proofErr w:type="spellEnd"/>
      <w:r w:rsidRPr="00EC43DF">
        <w:rPr>
          <w:rFonts w:ascii="Times New Roman" w:hAnsi="Times New Roman" w:cs="Times New Roman"/>
          <w:sz w:val="24"/>
          <w:szCs w:val="24"/>
        </w:rPr>
        <w:t xml:space="preserve"> (1) UU PPKSK </w:t>
      </w:r>
      <w:proofErr w:type="spellStart"/>
      <w:r w:rsidRPr="00EC43DF">
        <w:rPr>
          <w:rFonts w:ascii="Times New Roman" w:hAnsi="Times New Roman" w:cs="Times New Roman"/>
          <w:sz w:val="24"/>
          <w:szCs w:val="24"/>
        </w:rPr>
        <w:t>dapat</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dilakukan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terhadap</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penanganan</w:t>
      </w:r>
      <w:proofErr w:type="spellEnd"/>
      <w:r w:rsidRPr="00EC43DF">
        <w:rPr>
          <w:rFonts w:ascii="Times New Roman" w:hAnsi="Times New Roman" w:cs="Times New Roman"/>
          <w:sz w:val="24"/>
          <w:szCs w:val="24"/>
        </w:rPr>
        <w:t xml:space="preserve"> bank yang </w:t>
      </w:r>
      <w:proofErr w:type="spellStart"/>
      <w:r w:rsidRPr="00EC43DF">
        <w:rPr>
          <w:rFonts w:ascii="Times New Roman" w:hAnsi="Times New Roman" w:cs="Times New Roman"/>
          <w:sz w:val="24"/>
          <w:szCs w:val="24"/>
        </w:rPr>
        <w:t>dikategorikan</w:t>
      </w:r>
      <w:proofErr w:type="spellEnd"/>
      <w:r w:rsidRPr="00EC43DF">
        <w:rPr>
          <w:rFonts w:ascii="Times New Roman" w:hAnsi="Times New Roman" w:cs="Times New Roman"/>
          <w:sz w:val="24"/>
          <w:szCs w:val="24"/>
        </w:rPr>
        <w:t xml:space="preserve"> </w:t>
      </w:r>
      <w:proofErr w:type="spellStart"/>
      <w:r w:rsidRPr="00EC43DF">
        <w:rPr>
          <w:rFonts w:ascii="Times New Roman" w:hAnsi="Times New Roman" w:cs="Times New Roman"/>
          <w:sz w:val="24"/>
          <w:szCs w:val="24"/>
        </w:rPr>
        <w:t>selain</w:t>
      </w:r>
      <w:proofErr w:type="spellEnd"/>
      <w:r w:rsidRPr="00EC43DF">
        <w:rPr>
          <w:rFonts w:ascii="Times New Roman" w:hAnsi="Times New Roman" w:cs="Times New Roman"/>
          <w:sz w:val="24"/>
          <w:szCs w:val="24"/>
        </w:rPr>
        <w:t xml:space="preserve"> bank </w:t>
      </w:r>
      <w:proofErr w:type="spellStart"/>
      <w:r w:rsidRPr="00EC43DF">
        <w:rPr>
          <w:rFonts w:ascii="Times New Roman" w:hAnsi="Times New Roman" w:cs="Times New Roman"/>
          <w:sz w:val="24"/>
          <w:szCs w:val="24"/>
        </w:rPr>
        <w:t>sistemik</w:t>
      </w:r>
      <w:proofErr w:type="spellEnd"/>
      <w:r>
        <w:rPr>
          <w:rFonts w:ascii="Times New Roman" w:hAnsi="Times New Roman" w:cs="Times New Roman"/>
          <w:sz w:val="24"/>
          <w:szCs w:val="24"/>
        </w:rPr>
        <w:t>.</w:t>
      </w:r>
      <w:r w:rsidR="000E3E90">
        <w:rPr>
          <w:rFonts w:ascii="Times New Roman" w:hAnsi="Times New Roman" w:cs="Times New Roman"/>
          <w:sz w:val="24"/>
          <w:szCs w:val="24"/>
        </w:rPr>
        <w:t xml:space="preserve"> </w:t>
      </w:r>
    </w:p>
    <w:p w14:paraId="03F02EA0" w14:textId="3039682C" w:rsidR="000E3E90" w:rsidRDefault="000E3E90" w:rsidP="00421489">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KBBI </w:t>
      </w:r>
      <w:proofErr w:type="spellStart"/>
      <w:r>
        <w:rPr>
          <w:rFonts w:ascii="Times New Roman" w:hAnsi="Times New Roman" w:cs="Times New Roman"/>
          <w:sz w:val="24"/>
          <w:szCs w:val="24"/>
        </w:rPr>
        <w:t>pengalihan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alih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pemindahan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pengubahan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Pasal 1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7 UU PPKSK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pengertian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oleh Lembaga </w:t>
      </w:r>
      <w:proofErr w:type="spellStart"/>
      <w:r>
        <w:rPr>
          <w:rFonts w:ascii="Times New Roman" w:hAnsi="Times New Roman" w:cs="Times New Roman"/>
          <w:sz w:val="24"/>
          <w:szCs w:val="24"/>
        </w:rPr>
        <w:t>Penjamin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bank yang </w:t>
      </w:r>
      <w:proofErr w:type="spellStart"/>
      <w:r>
        <w:rPr>
          <w:rFonts w:ascii="Times New Roman" w:hAnsi="Times New Roman" w:cs="Times New Roman"/>
          <w:sz w:val="24"/>
          <w:szCs w:val="24"/>
        </w:rPr>
        <w:t>ditangani</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w:t>
      </w:r>
    </w:p>
    <w:p w14:paraId="21ED7E2D" w14:textId="77777777" w:rsidR="00F2113B" w:rsidRDefault="00421489" w:rsidP="00F2113B">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dicermati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dan bank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Mengapa</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dikatakan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begitu</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karena</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merunut</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menggunakan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logika</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hukum</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maka</w:t>
      </w:r>
      <w:proofErr w:type="spellEnd"/>
      <w:r w:rsidR="00F2113B">
        <w:rPr>
          <w:rFonts w:ascii="Times New Roman" w:hAnsi="Times New Roman" w:cs="Times New Roman"/>
          <w:sz w:val="24"/>
          <w:szCs w:val="24"/>
        </w:rPr>
        <w:t xml:space="preserve"> </w:t>
      </w:r>
      <w:bookmarkStart w:id="2" w:name="_Hlk207643999"/>
      <w:proofErr w:type="spellStart"/>
      <w:r w:rsidR="00F2113B">
        <w:rPr>
          <w:rFonts w:ascii="Times New Roman" w:hAnsi="Times New Roman" w:cs="Times New Roman"/>
          <w:sz w:val="24"/>
          <w:szCs w:val="24"/>
        </w:rPr>
        <w:t>hubungan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hukum</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antara</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nasabah</w:t>
      </w:r>
      <w:proofErr w:type="spellEnd"/>
      <w:r w:rsidR="00F2113B">
        <w:rPr>
          <w:rFonts w:ascii="Times New Roman" w:hAnsi="Times New Roman" w:cs="Times New Roman"/>
          <w:sz w:val="24"/>
          <w:szCs w:val="24"/>
        </w:rPr>
        <w:t xml:space="preserve"> dan bank </w:t>
      </w:r>
      <w:proofErr w:type="spellStart"/>
      <w:r w:rsidR="00F2113B">
        <w:rPr>
          <w:rFonts w:ascii="Times New Roman" w:hAnsi="Times New Roman" w:cs="Times New Roman"/>
          <w:sz w:val="24"/>
          <w:szCs w:val="24"/>
        </w:rPr>
        <w:t>adalah</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hubungan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hukum</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keperdataan</w:t>
      </w:r>
      <w:proofErr w:type="spellEnd"/>
      <w:r w:rsidR="00F2113B">
        <w:rPr>
          <w:rFonts w:ascii="Times New Roman" w:hAnsi="Times New Roman" w:cs="Times New Roman"/>
          <w:sz w:val="24"/>
          <w:szCs w:val="24"/>
        </w:rPr>
        <w:t xml:space="preserve"> yang </w:t>
      </w:r>
      <w:proofErr w:type="spellStart"/>
      <w:r w:rsidR="00F2113B">
        <w:rPr>
          <w:rFonts w:ascii="Times New Roman" w:hAnsi="Times New Roman" w:cs="Times New Roman"/>
          <w:sz w:val="24"/>
          <w:szCs w:val="24"/>
        </w:rPr>
        <w:t>terikat</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berdasarkan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perjanjian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Apakah</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kemudian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melalui</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pengalihan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aset</w:t>
      </w:r>
      <w:proofErr w:type="spellEnd"/>
      <w:r w:rsidR="00F2113B">
        <w:rPr>
          <w:rFonts w:ascii="Times New Roman" w:hAnsi="Times New Roman" w:cs="Times New Roman"/>
          <w:sz w:val="24"/>
          <w:szCs w:val="24"/>
        </w:rPr>
        <w:t xml:space="preserve"> dan </w:t>
      </w:r>
      <w:proofErr w:type="spellStart"/>
      <w:r w:rsidR="00F2113B">
        <w:rPr>
          <w:rFonts w:ascii="Times New Roman" w:hAnsi="Times New Roman" w:cs="Times New Roman"/>
          <w:sz w:val="24"/>
          <w:szCs w:val="24"/>
        </w:rPr>
        <w:t>kewajiban</w:t>
      </w:r>
      <w:proofErr w:type="spellEnd"/>
      <w:r w:rsidR="00F2113B">
        <w:rPr>
          <w:rFonts w:ascii="Times New Roman" w:hAnsi="Times New Roman" w:cs="Times New Roman"/>
          <w:sz w:val="24"/>
          <w:szCs w:val="24"/>
        </w:rPr>
        <w:t xml:space="preserve"> bank yang </w:t>
      </w:r>
      <w:proofErr w:type="spellStart"/>
      <w:r w:rsidR="00F2113B">
        <w:rPr>
          <w:rFonts w:ascii="Times New Roman" w:hAnsi="Times New Roman" w:cs="Times New Roman"/>
          <w:sz w:val="24"/>
          <w:szCs w:val="24"/>
        </w:rPr>
        <w:t>bersangkutan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itu</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kepada</w:t>
      </w:r>
      <w:proofErr w:type="spellEnd"/>
      <w:r w:rsidR="00F2113B">
        <w:rPr>
          <w:rFonts w:ascii="Times New Roman" w:hAnsi="Times New Roman" w:cs="Times New Roman"/>
          <w:sz w:val="24"/>
          <w:szCs w:val="24"/>
        </w:rPr>
        <w:t xml:space="preserve"> bank </w:t>
      </w:r>
      <w:proofErr w:type="spellStart"/>
      <w:r w:rsidR="00F2113B">
        <w:rPr>
          <w:rFonts w:ascii="Times New Roman" w:hAnsi="Times New Roman" w:cs="Times New Roman"/>
          <w:sz w:val="24"/>
          <w:szCs w:val="24"/>
        </w:rPr>
        <w:t>perantara</w:t>
      </w:r>
      <w:proofErr w:type="spellEnd"/>
      <w:r w:rsidR="00F2113B">
        <w:rPr>
          <w:rFonts w:ascii="Times New Roman" w:hAnsi="Times New Roman" w:cs="Times New Roman"/>
          <w:sz w:val="24"/>
          <w:szCs w:val="24"/>
        </w:rPr>
        <w:t xml:space="preserve"> yang </w:t>
      </w:r>
      <w:proofErr w:type="spellStart"/>
      <w:r w:rsidR="00F2113B">
        <w:rPr>
          <w:rFonts w:ascii="Times New Roman" w:hAnsi="Times New Roman" w:cs="Times New Roman"/>
          <w:sz w:val="24"/>
          <w:szCs w:val="24"/>
        </w:rPr>
        <w:t>didirikan</w:t>
      </w:r>
      <w:proofErr w:type="spellEnd"/>
      <w:r w:rsidR="00F2113B">
        <w:rPr>
          <w:rFonts w:ascii="Times New Roman" w:hAnsi="Times New Roman" w:cs="Times New Roman"/>
          <w:sz w:val="24"/>
          <w:szCs w:val="24"/>
        </w:rPr>
        <w:t xml:space="preserve"> oleh Lembaga </w:t>
      </w:r>
      <w:proofErr w:type="spellStart"/>
      <w:r w:rsidR="00F2113B">
        <w:rPr>
          <w:rFonts w:ascii="Times New Roman" w:hAnsi="Times New Roman" w:cs="Times New Roman"/>
          <w:sz w:val="24"/>
          <w:szCs w:val="24"/>
        </w:rPr>
        <w:t>Penjamin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Simpanan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membuat</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hak</w:t>
      </w:r>
      <w:proofErr w:type="spellEnd"/>
      <w:r w:rsidR="00F2113B">
        <w:rPr>
          <w:rFonts w:ascii="Times New Roman" w:hAnsi="Times New Roman" w:cs="Times New Roman"/>
          <w:sz w:val="24"/>
          <w:szCs w:val="24"/>
        </w:rPr>
        <w:t xml:space="preserve"> dan </w:t>
      </w:r>
      <w:proofErr w:type="spellStart"/>
      <w:r w:rsidR="00F2113B">
        <w:rPr>
          <w:rFonts w:ascii="Times New Roman" w:hAnsi="Times New Roman" w:cs="Times New Roman"/>
          <w:sz w:val="24"/>
          <w:szCs w:val="24"/>
        </w:rPr>
        <w:t>kewajiban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serta</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tanggung</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jawab</w:t>
      </w:r>
      <w:proofErr w:type="spellEnd"/>
      <w:r w:rsidR="00F2113B">
        <w:rPr>
          <w:rFonts w:ascii="Times New Roman" w:hAnsi="Times New Roman" w:cs="Times New Roman"/>
          <w:sz w:val="24"/>
          <w:szCs w:val="24"/>
        </w:rPr>
        <w:t xml:space="preserve"> para </w:t>
      </w:r>
      <w:proofErr w:type="spellStart"/>
      <w:r w:rsidR="00F2113B">
        <w:rPr>
          <w:rFonts w:ascii="Times New Roman" w:hAnsi="Times New Roman" w:cs="Times New Roman"/>
          <w:sz w:val="24"/>
          <w:szCs w:val="24"/>
        </w:rPr>
        <w:t>pihak</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sama</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seperti</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semula</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sedangkan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dari</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awal</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nasabah</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tidak</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memiliki</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perjanjian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dengan</w:t>
      </w:r>
      <w:proofErr w:type="spellEnd"/>
      <w:r w:rsidR="00F2113B">
        <w:rPr>
          <w:rFonts w:ascii="Times New Roman" w:hAnsi="Times New Roman" w:cs="Times New Roman"/>
          <w:sz w:val="24"/>
          <w:szCs w:val="24"/>
        </w:rPr>
        <w:t xml:space="preserve"> bank </w:t>
      </w:r>
      <w:proofErr w:type="spellStart"/>
      <w:r w:rsidR="00F2113B">
        <w:rPr>
          <w:rFonts w:ascii="Times New Roman" w:hAnsi="Times New Roman" w:cs="Times New Roman"/>
          <w:sz w:val="24"/>
          <w:szCs w:val="24"/>
        </w:rPr>
        <w:t>perantara</w:t>
      </w:r>
      <w:proofErr w:type="spellEnd"/>
      <w:r w:rsidR="00F2113B">
        <w:rPr>
          <w:rFonts w:ascii="Times New Roman" w:hAnsi="Times New Roman" w:cs="Times New Roman"/>
          <w:sz w:val="24"/>
          <w:szCs w:val="24"/>
        </w:rPr>
        <w:t>.</w:t>
      </w:r>
      <w:bookmarkEnd w:id="2"/>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Sebagaimana</w:t>
      </w:r>
      <w:proofErr w:type="spellEnd"/>
      <w:r w:rsidR="00F2113B">
        <w:rPr>
          <w:rFonts w:ascii="Times New Roman" w:hAnsi="Times New Roman" w:cs="Times New Roman"/>
          <w:sz w:val="24"/>
          <w:szCs w:val="24"/>
        </w:rPr>
        <w:t xml:space="preserve"> Pasal 1340 Kitab </w:t>
      </w:r>
      <w:proofErr w:type="spellStart"/>
      <w:r w:rsidR="00F2113B">
        <w:rPr>
          <w:rFonts w:ascii="Times New Roman" w:hAnsi="Times New Roman" w:cs="Times New Roman"/>
          <w:sz w:val="24"/>
          <w:szCs w:val="24"/>
        </w:rPr>
        <w:t>Undang-Undang</w:t>
      </w:r>
      <w:proofErr w:type="spellEnd"/>
      <w:r w:rsidR="00F2113B">
        <w:rPr>
          <w:rFonts w:ascii="Times New Roman" w:hAnsi="Times New Roman" w:cs="Times New Roman"/>
          <w:sz w:val="24"/>
          <w:szCs w:val="24"/>
        </w:rPr>
        <w:t xml:space="preserve"> Hukum </w:t>
      </w:r>
      <w:proofErr w:type="spellStart"/>
      <w:r w:rsidR="00F2113B">
        <w:rPr>
          <w:rFonts w:ascii="Times New Roman" w:hAnsi="Times New Roman" w:cs="Times New Roman"/>
          <w:sz w:val="24"/>
          <w:szCs w:val="24"/>
        </w:rPr>
        <w:t>Perdata</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selanjutnya</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disingkat</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menjadi</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KUHPerdata</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menyatakan</w:t>
      </w:r>
      <w:proofErr w:type="spellEnd"/>
      <w:r w:rsidR="00F2113B">
        <w:rPr>
          <w:rFonts w:ascii="Times New Roman" w:hAnsi="Times New Roman" w:cs="Times New Roman"/>
          <w:sz w:val="24"/>
          <w:szCs w:val="24"/>
        </w:rPr>
        <w:t xml:space="preserve"> </w:t>
      </w:r>
      <w:proofErr w:type="spellStart"/>
      <w:r w:rsidR="00F2113B">
        <w:rPr>
          <w:rFonts w:ascii="Times New Roman" w:hAnsi="Times New Roman" w:cs="Times New Roman"/>
          <w:sz w:val="24"/>
          <w:szCs w:val="24"/>
        </w:rPr>
        <w:t>bahwa</w:t>
      </w:r>
      <w:proofErr w:type="spellEnd"/>
      <w:r w:rsidR="00F2113B">
        <w:rPr>
          <w:rFonts w:ascii="Times New Roman" w:hAnsi="Times New Roman" w:cs="Times New Roman"/>
          <w:sz w:val="24"/>
          <w:szCs w:val="24"/>
        </w:rPr>
        <w:t>:</w:t>
      </w:r>
      <w:r w:rsidR="00F2113B">
        <w:rPr>
          <w:rStyle w:val="FootnoteReference"/>
          <w:rFonts w:ascii="Times New Roman" w:hAnsi="Times New Roman" w:cs="Times New Roman"/>
          <w:sz w:val="24"/>
          <w:szCs w:val="24"/>
        </w:rPr>
        <w:footnoteReference w:id="6"/>
      </w:r>
    </w:p>
    <w:p w14:paraId="2F0E56C5" w14:textId="77777777" w:rsidR="00F2113B" w:rsidRDefault="00F2113B" w:rsidP="00F2113B">
      <w:pPr>
        <w:spacing w:line="24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membuatnya</w:t>
      </w:r>
      <w:proofErr w:type="spellEnd"/>
      <w:r>
        <w:rPr>
          <w:rFonts w:ascii="Times New Roman" w:hAnsi="Times New Roman" w:cs="Times New Roman"/>
          <w:sz w:val="24"/>
          <w:szCs w:val="24"/>
        </w:rPr>
        <w:t>.</w:t>
      </w:r>
    </w:p>
    <w:p w14:paraId="542395E9" w14:textId="77777777" w:rsidR="00F2113B" w:rsidRDefault="00F2113B" w:rsidP="00F2113B">
      <w:pPr>
        <w:spacing w:line="24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1317.</w:t>
      </w:r>
    </w:p>
    <w:p w14:paraId="41D1D403" w14:textId="743AFD62" w:rsidR="00421489" w:rsidRDefault="00F2113B" w:rsidP="00F2113B">
      <w:pPr>
        <w:spacing w:line="48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diperjanjikan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dikesampingkan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w:t>
      </w:r>
    </w:p>
    <w:p w14:paraId="33BE5BD6" w14:textId="3C38D170" w:rsidR="00F2113B" w:rsidRDefault="00F2113B" w:rsidP="00421489">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faktanya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kegagalan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terbaru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dipublikasi</w:t>
      </w:r>
      <w:proofErr w:type="spellEnd"/>
      <w:r>
        <w:rPr>
          <w:rFonts w:ascii="Times New Roman" w:hAnsi="Times New Roman" w:cs="Times New Roman"/>
          <w:sz w:val="24"/>
          <w:szCs w:val="24"/>
        </w:rPr>
        <w:t xml:space="preserve"> pada Daftar Bank Dalam </w:t>
      </w:r>
      <w:proofErr w:type="spellStart"/>
      <w:r>
        <w:rPr>
          <w:rFonts w:ascii="Times New Roman" w:hAnsi="Times New Roman" w:cs="Times New Roman"/>
          <w:sz w:val="24"/>
          <w:szCs w:val="24"/>
        </w:rPr>
        <w:t>Likuidasi</w:t>
      </w:r>
      <w:proofErr w:type="spellEnd"/>
      <w:r>
        <w:rPr>
          <w:rFonts w:ascii="Times New Roman" w:hAnsi="Times New Roman" w:cs="Times New Roman"/>
          <w:sz w:val="24"/>
          <w:szCs w:val="24"/>
        </w:rPr>
        <w:t xml:space="preserve"> oleh Lembaga </w:t>
      </w:r>
      <w:proofErr w:type="spellStart"/>
      <w:r>
        <w:rPr>
          <w:rFonts w:ascii="Times New Roman" w:hAnsi="Times New Roman" w:cs="Times New Roman"/>
          <w:sz w:val="24"/>
          <w:szCs w:val="24"/>
        </w:rPr>
        <w:t>Penjamin</w:t>
      </w:r>
      <w:proofErr w:type="spellEnd"/>
      <w:r>
        <w:rPr>
          <w:rFonts w:ascii="Times New Roman" w:hAnsi="Times New Roman" w:cs="Times New Roman"/>
          <w:sz w:val="24"/>
          <w:szCs w:val="24"/>
        </w:rPr>
        <w:t xml:space="preserve"> Simpanan,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137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perkreditan</w:t>
      </w:r>
      <w:proofErr w:type="spellEnd"/>
      <w:r>
        <w:rPr>
          <w:rFonts w:ascii="Times New Roman" w:hAnsi="Times New Roman" w:cs="Times New Roman"/>
          <w:sz w:val="24"/>
          <w:szCs w:val="24"/>
        </w:rPr>
        <w:t xml:space="preserve"> rakyat dan bank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rakyat syariah,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Bank IFI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137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likuidasi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Lembaga </w:t>
      </w:r>
      <w:proofErr w:type="spellStart"/>
      <w:r>
        <w:rPr>
          <w:rFonts w:ascii="Times New Roman" w:hAnsi="Times New Roman" w:cs="Times New Roman"/>
          <w:sz w:val="24"/>
          <w:szCs w:val="24"/>
        </w:rPr>
        <w:t>Penjamin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w:t>
      </w:r>
    </w:p>
    <w:p w14:paraId="2732CAC9" w14:textId="7E1B9E1A" w:rsidR="00F2113B" w:rsidRDefault="00F2113B" w:rsidP="00F2113B">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Menyimpulkan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bank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Lembaga </w:t>
      </w:r>
      <w:proofErr w:type="spellStart"/>
      <w:r>
        <w:rPr>
          <w:rFonts w:ascii="Times New Roman" w:hAnsi="Times New Roman" w:cs="Times New Roman"/>
          <w:sz w:val="24"/>
          <w:szCs w:val="24"/>
        </w:rPr>
        <w:t>Penjamin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Indonesia. </w:t>
      </w:r>
    </w:p>
    <w:p w14:paraId="0139897E" w14:textId="048D4788" w:rsidR="00F2113B" w:rsidRPr="00B00404" w:rsidRDefault="00F2113B" w:rsidP="00F2113B">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Apalagi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terdampak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dilindungi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Pasal 28D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Dasar Negara Republik Indonesia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1945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UUD NRI 1945)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FB3570">
        <w:rPr>
          <w:rFonts w:ascii="Times New Roman" w:hAnsi="Times New Roman" w:cs="Times New Roman"/>
          <w:sz w:val="24"/>
          <w:szCs w:val="24"/>
        </w:rPr>
        <w:t>etiap</w:t>
      </w:r>
      <w:proofErr w:type="spellEnd"/>
      <w:r w:rsidRPr="00FB3570">
        <w:rPr>
          <w:rFonts w:ascii="Times New Roman" w:hAnsi="Times New Roman" w:cs="Times New Roman"/>
          <w:sz w:val="24"/>
          <w:szCs w:val="24"/>
        </w:rPr>
        <w:t xml:space="preserve"> orang </w:t>
      </w:r>
      <w:proofErr w:type="spellStart"/>
      <w:r w:rsidRPr="00FB3570">
        <w:rPr>
          <w:rFonts w:ascii="Times New Roman" w:hAnsi="Times New Roman" w:cs="Times New Roman"/>
          <w:sz w:val="24"/>
          <w:szCs w:val="24"/>
        </w:rPr>
        <w:t>berhak</w:t>
      </w:r>
      <w:proofErr w:type="spellEnd"/>
      <w:r w:rsidRPr="00FB3570">
        <w:rPr>
          <w:rFonts w:ascii="Times New Roman" w:hAnsi="Times New Roman" w:cs="Times New Roman"/>
          <w:sz w:val="24"/>
          <w:szCs w:val="24"/>
        </w:rPr>
        <w:t xml:space="preserve"> </w:t>
      </w:r>
      <w:proofErr w:type="spellStart"/>
      <w:r w:rsidRPr="00FB3570">
        <w:rPr>
          <w:rFonts w:ascii="Times New Roman" w:hAnsi="Times New Roman" w:cs="Times New Roman"/>
          <w:sz w:val="24"/>
          <w:szCs w:val="24"/>
        </w:rPr>
        <w:t>atas</w:t>
      </w:r>
      <w:proofErr w:type="spellEnd"/>
      <w:r w:rsidRPr="00FB3570">
        <w:rPr>
          <w:rFonts w:ascii="Times New Roman" w:hAnsi="Times New Roman" w:cs="Times New Roman"/>
          <w:sz w:val="24"/>
          <w:szCs w:val="24"/>
        </w:rPr>
        <w:t xml:space="preserve"> </w:t>
      </w:r>
      <w:proofErr w:type="spellStart"/>
      <w:r w:rsidRPr="00FB3570">
        <w:rPr>
          <w:rFonts w:ascii="Times New Roman" w:hAnsi="Times New Roman" w:cs="Times New Roman"/>
          <w:sz w:val="24"/>
          <w:szCs w:val="24"/>
        </w:rPr>
        <w:t>pengakuan</w:t>
      </w:r>
      <w:proofErr w:type="spellEnd"/>
      <w:r w:rsidRPr="00FB3570">
        <w:rPr>
          <w:rFonts w:ascii="Times New Roman" w:hAnsi="Times New Roman" w:cs="Times New Roman"/>
          <w:sz w:val="24"/>
          <w:szCs w:val="24"/>
        </w:rPr>
        <w:t xml:space="preserve">, </w:t>
      </w:r>
      <w:proofErr w:type="spellStart"/>
      <w:r w:rsidRPr="00FB3570">
        <w:rPr>
          <w:rFonts w:ascii="Times New Roman" w:hAnsi="Times New Roman" w:cs="Times New Roman"/>
          <w:sz w:val="24"/>
          <w:szCs w:val="24"/>
        </w:rPr>
        <w:t>jaminan</w:t>
      </w:r>
      <w:proofErr w:type="spellEnd"/>
      <w:r w:rsidRPr="00FB3570">
        <w:rPr>
          <w:rFonts w:ascii="Times New Roman" w:hAnsi="Times New Roman" w:cs="Times New Roman"/>
          <w:sz w:val="24"/>
          <w:szCs w:val="24"/>
        </w:rPr>
        <w:t xml:space="preserve">, </w:t>
      </w:r>
      <w:proofErr w:type="spellStart"/>
      <w:r w:rsidRPr="00FB3570">
        <w:rPr>
          <w:rFonts w:ascii="Times New Roman" w:hAnsi="Times New Roman" w:cs="Times New Roman"/>
          <w:sz w:val="24"/>
          <w:szCs w:val="24"/>
        </w:rPr>
        <w:t>perlindungan</w:t>
      </w:r>
      <w:proofErr w:type="spellEnd"/>
      <w:r w:rsidRPr="00FB3570">
        <w:rPr>
          <w:rFonts w:ascii="Times New Roman" w:hAnsi="Times New Roman" w:cs="Times New Roman"/>
          <w:sz w:val="24"/>
          <w:szCs w:val="24"/>
        </w:rPr>
        <w:t xml:space="preserve">, dan </w:t>
      </w:r>
      <w:proofErr w:type="spellStart"/>
      <w:r w:rsidRPr="00FB3570">
        <w:rPr>
          <w:rFonts w:ascii="Times New Roman" w:hAnsi="Times New Roman" w:cs="Times New Roman"/>
          <w:sz w:val="24"/>
          <w:szCs w:val="24"/>
        </w:rPr>
        <w:t>kepastian</w:t>
      </w:r>
      <w:proofErr w:type="spellEnd"/>
      <w:r w:rsidRPr="00FB3570">
        <w:rPr>
          <w:rFonts w:ascii="Times New Roman" w:hAnsi="Times New Roman" w:cs="Times New Roman"/>
          <w:sz w:val="24"/>
          <w:szCs w:val="24"/>
        </w:rPr>
        <w:t xml:space="preserve"> </w:t>
      </w:r>
      <w:proofErr w:type="spellStart"/>
      <w:r w:rsidRPr="00FB3570">
        <w:rPr>
          <w:rFonts w:ascii="Times New Roman" w:hAnsi="Times New Roman" w:cs="Times New Roman"/>
          <w:sz w:val="24"/>
          <w:szCs w:val="24"/>
        </w:rPr>
        <w:t>hukum</w:t>
      </w:r>
      <w:proofErr w:type="spellEnd"/>
      <w:r w:rsidRPr="00FB3570">
        <w:rPr>
          <w:rFonts w:ascii="Times New Roman" w:hAnsi="Times New Roman" w:cs="Times New Roman"/>
          <w:sz w:val="24"/>
          <w:szCs w:val="24"/>
        </w:rPr>
        <w:t xml:space="preserve"> yang </w:t>
      </w:r>
      <w:proofErr w:type="spellStart"/>
      <w:r w:rsidRPr="00FB3570">
        <w:rPr>
          <w:rFonts w:ascii="Times New Roman" w:hAnsi="Times New Roman" w:cs="Times New Roman"/>
          <w:sz w:val="24"/>
          <w:szCs w:val="24"/>
        </w:rPr>
        <w:t>adil</w:t>
      </w:r>
      <w:proofErr w:type="spellEnd"/>
      <w:r w:rsidRPr="00FB3570">
        <w:rPr>
          <w:rFonts w:ascii="Times New Roman" w:hAnsi="Times New Roman" w:cs="Times New Roman"/>
          <w:sz w:val="24"/>
          <w:szCs w:val="24"/>
        </w:rPr>
        <w:t xml:space="preserve"> </w:t>
      </w:r>
      <w:proofErr w:type="spellStart"/>
      <w:r w:rsidRPr="00FB3570">
        <w:rPr>
          <w:rFonts w:ascii="Times New Roman" w:hAnsi="Times New Roman" w:cs="Times New Roman"/>
          <w:sz w:val="24"/>
          <w:szCs w:val="24"/>
        </w:rPr>
        <w:t>serta</w:t>
      </w:r>
      <w:proofErr w:type="spellEnd"/>
      <w:r w:rsidRPr="00FB3570">
        <w:rPr>
          <w:rFonts w:ascii="Times New Roman" w:hAnsi="Times New Roman" w:cs="Times New Roman"/>
          <w:sz w:val="24"/>
          <w:szCs w:val="24"/>
        </w:rPr>
        <w:t xml:space="preserve"> </w:t>
      </w:r>
      <w:proofErr w:type="spellStart"/>
      <w:r w:rsidRPr="00FB3570">
        <w:rPr>
          <w:rFonts w:ascii="Times New Roman" w:hAnsi="Times New Roman" w:cs="Times New Roman"/>
          <w:sz w:val="24"/>
          <w:szCs w:val="24"/>
        </w:rPr>
        <w:t>perlakuan</w:t>
      </w:r>
      <w:proofErr w:type="spellEnd"/>
      <w:r w:rsidRPr="00FB3570">
        <w:rPr>
          <w:rFonts w:ascii="Times New Roman" w:hAnsi="Times New Roman" w:cs="Times New Roman"/>
          <w:sz w:val="24"/>
          <w:szCs w:val="24"/>
        </w:rPr>
        <w:t xml:space="preserve"> yang </w:t>
      </w:r>
      <w:proofErr w:type="spellStart"/>
      <w:r w:rsidRPr="00FB3570">
        <w:rPr>
          <w:rFonts w:ascii="Times New Roman" w:hAnsi="Times New Roman" w:cs="Times New Roman"/>
          <w:sz w:val="24"/>
          <w:szCs w:val="24"/>
        </w:rPr>
        <w:t>sama</w:t>
      </w:r>
      <w:proofErr w:type="spellEnd"/>
      <w:r w:rsidRPr="00FB3570">
        <w:rPr>
          <w:rFonts w:ascii="Times New Roman" w:hAnsi="Times New Roman" w:cs="Times New Roman"/>
          <w:sz w:val="24"/>
          <w:szCs w:val="24"/>
        </w:rPr>
        <w:t xml:space="preserve"> di </w:t>
      </w:r>
      <w:proofErr w:type="spellStart"/>
      <w:r w:rsidRPr="00FB3570">
        <w:rPr>
          <w:rFonts w:ascii="Times New Roman" w:hAnsi="Times New Roman" w:cs="Times New Roman"/>
          <w:sz w:val="24"/>
          <w:szCs w:val="24"/>
        </w:rPr>
        <w:t>hadapan</w:t>
      </w:r>
      <w:proofErr w:type="spellEnd"/>
      <w:r w:rsidRPr="00FB3570">
        <w:rPr>
          <w:rFonts w:ascii="Times New Roman" w:hAnsi="Times New Roman" w:cs="Times New Roman"/>
          <w:sz w:val="24"/>
          <w:szCs w:val="24"/>
        </w:rPr>
        <w:t xml:space="preserve"> </w:t>
      </w:r>
      <w:proofErr w:type="spellStart"/>
      <w:r w:rsidRPr="00FB3570">
        <w:rPr>
          <w:rFonts w:ascii="Times New Roman" w:hAnsi="Times New Roman" w:cs="Times New Roman"/>
          <w:sz w:val="24"/>
          <w:szCs w:val="24"/>
        </w:rPr>
        <w:t>hukum</w:t>
      </w:r>
      <w:proofErr w:type="spellEnd"/>
      <w:r w:rsidRPr="00FB3570">
        <w:rPr>
          <w:rFonts w:ascii="Times New Roman" w:hAnsi="Times New Roman" w:cs="Times New Roman"/>
          <w:sz w:val="24"/>
          <w:szCs w:val="24"/>
        </w:rPr>
        <w:t>.</w:t>
      </w:r>
      <w:r>
        <w:rPr>
          <w:rFonts w:ascii="Times New Roman" w:hAnsi="Times New Roman" w:cs="Times New Roman"/>
          <w:sz w:val="24"/>
          <w:szCs w:val="24"/>
        </w:rPr>
        <w:t xml:space="preserve"> </w:t>
      </w:r>
    </w:p>
    <w:p w14:paraId="3ACD1864" w14:textId="77777777" w:rsidR="00F2113B" w:rsidRPr="00B00404" w:rsidRDefault="00F2113B" w:rsidP="00F2113B">
      <w:pPr>
        <w:spacing w:line="480" w:lineRule="auto"/>
        <w:jc w:val="both"/>
        <w:rPr>
          <w:rFonts w:ascii="Times New Roman" w:hAnsi="Times New Roman" w:cs="Times New Roman"/>
          <w:sz w:val="24"/>
          <w:szCs w:val="24"/>
        </w:rPr>
      </w:pPr>
    </w:p>
    <w:p w14:paraId="2D956DA5" w14:textId="25618027" w:rsidR="000E3E90" w:rsidRDefault="000E3E90" w:rsidP="00B00404">
      <w:pPr>
        <w:pStyle w:val="ListParagraph"/>
        <w:numPr>
          <w:ilvl w:val="0"/>
          <w:numId w:val="1"/>
        </w:numPr>
        <w:spacing w:line="48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IDENTIFIKASI MASALAH</w:t>
      </w:r>
    </w:p>
    <w:p w14:paraId="030EF604" w14:textId="2FCBA00B" w:rsidR="000E3E90" w:rsidRDefault="000E3E90" w:rsidP="000E3E90">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4FA97389" w14:textId="77777777" w:rsidR="000E3E90" w:rsidRDefault="000E3E90" w:rsidP="000E3E90">
      <w:pPr>
        <w:pStyle w:val="ListParagraph"/>
        <w:numPr>
          <w:ilvl w:val="0"/>
          <w:numId w:val="10"/>
        </w:numPr>
        <w:spacing w:line="48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Lembaga </w:t>
      </w:r>
      <w:proofErr w:type="spellStart"/>
      <w:r>
        <w:rPr>
          <w:rFonts w:ascii="Times New Roman" w:hAnsi="Times New Roman" w:cs="Times New Roman"/>
          <w:sz w:val="24"/>
          <w:szCs w:val="24"/>
        </w:rPr>
        <w:t>Penjamin</w:t>
      </w:r>
      <w:proofErr w:type="spellEnd"/>
      <w:r>
        <w:rPr>
          <w:rFonts w:ascii="Times New Roman" w:hAnsi="Times New Roman" w:cs="Times New Roman"/>
          <w:sz w:val="24"/>
          <w:szCs w:val="24"/>
        </w:rPr>
        <w:t xml:space="preserve"> Simpanan? </w:t>
      </w:r>
    </w:p>
    <w:p w14:paraId="70B927A6" w14:textId="47E5A2F5" w:rsidR="000E3E90" w:rsidRDefault="000E3E90" w:rsidP="000E3E90">
      <w:pPr>
        <w:pStyle w:val="ListParagraph"/>
        <w:numPr>
          <w:ilvl w:val="0"/>
          <w:numId w:val="10"/>
        </w:numPr>
        <w:spacing w:line="480" w:lineRule="auto"/>
        <w:ind w:left="1134" w:hanging="567"/>
        <w:jc w:val="both"/>
        <w:rPr>
          <w:rFonts w:ascii="Times New Roman" w:hAnsi="Times New Roman" w:cs="Times New Roman"/>
          <w:sz w:val="24"/>
          <w:szCs w:val="24"/>
        </w:rPr>
      </w:pPr>
      <w:proofErr w:type="spellStart"/>
      <w:r w:rsidRPr="000E3E90">
        <w:rPr>
          <w:rFonts w:ascii="Times New Roman" w:hAnsi="Times New Roman" w:cs="Times New Roman"/>
          <w:sz w:val="24"/>
          <w:szCs w:val="24"/>
        </w:rPr>
        <w:t>Bagaimana</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kepastian</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hukum</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bagi</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nasabah</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terhadap</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pengalihan</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sebagian</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atau</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seluruh</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aset</w:t>
      </w:r>
      <w:proofErr w:type="spellEnd"/>
      <w:r w:rsidRPr="000E3E90">
        <w:rPr>
          <w:rFonts w:ascii="Times New Roman" w:hAnsi="Times New Roman" w:cs="Times New Roman"/>
          <w:sz w:val="24"/>
          <w:szCs w:val="24"/>
        </w:rPr>
        <w:t xml:space="preserve"> dan/</w:t>
      </w:r>
      <w:proofErr w:type="spellStart"/>
      <w:r w:rsidRPr="000E3E90">
        <w:rPr>
          <w:rFonts w:ascii="Times New Roman" w:hAnsi="Times New Roman" w:cs="Times New Roman"/>
          <w:sz w:val="24"/>
          <w:szCs w:val="24"/>
        </w:rPr>
        <w:t>atau</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kewajiban</w:t>
      </w:r>
      <w:proofErr w:type="spellEnd"/>
      <w:r w:rsidRPr="000E3E90">
        <w:rPr>
          <w:rFonts w:ascii="Times New Roman" w:hAnsi="Times New Roman" w:cs="Times New Roman"/>
          <w:sz w:val="24"/>
          <w:szCs w:val="24"/>
        </w:rPr>
        <w:t xml:space="preserve"> bank </w:t>
      </w:r>
      <w:proofErr w:type="spellStart"/>
      <w:r w:rsidRPr="000E3E90">
        <w:rPr>
          <w:rFonts w:ascii="Times New Roman" w:hAnsi="Times New Roman" w:cs="Times New Roman"/>
          <w:sz w:val="24"/>
          <w:szCs w:val="24"/>
        </w:rPr>
        <w:t>dalam</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resolusi</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lastRenderedPageBreak/>
        <w:t>kepada</w:t>
      </w:r>
      <w:proofErr w:type="spellEnd"/>
      <w:r w:rsidRPr="000E3E90">
        <w:rPr>
          <w:rFonts w:ascii="Times New Roman" w:hAnsi="Times New Roman" w:cs="Times New Roman"/>
          <w:sz w:val="24"/>
          <w:szCs w:val="24"/>
        </w:rPr>
        <w:t xml:space="preserve"> bank </w:t>
      </w:r>
      <w:proofErr w:type="spellStart"/>
      <w:r w:rsidRPr="000E3E90">
        <w:rPr>
          <w:rFonts w:ascii="Times New Roman" w:hAnsi="Times New Roman" w:cs="Times New Roman"/>
          <w:sz w:val="24"/>
          <w:szCs w:val="24"/>
        </w:rPr>
        <w:t>perantara</w:t>
      </w:r>
      <w:proofErr w:type="spellEnd"/>
      <w:r w:rsidRPr="000E3E90">
        <w:rPr>
          <w:rFonts w:ascii="Times New Roman" w:hAnsi="Times New Roman" w:cs="Times New Roman"/>
          <w:sz w:val="24"/>
          <w:szCs w:val="24"/>
        </w:rPr>
        <w:t xml:space="preserve"> yang </w:t>
      </w:r>
      <w:proofErr w:type="spellStart"/>
      <w:r w:rsidRPr="000E3E90">
        <w:rPr>
          <w:rFonts w:ascii="Times New Roman" w:hAnsi="Times New Roman" w:cs="Times New Roman"/>
          <w:sz w:val="24"/>
          <w:szCs w:val="24"/>
        </w:rPr>
        <w:t>dilakukan</w:t>
      </w:r>
      <w:proofErr w:type="spellEnd"/>
      <w:r w:rsidRPr="000E3E90">
        <w:rPr>
          <w:rFonts w:ascii="Times New Roman" w:hAnsi="Times New Roman" w:cs="Times New Roman"/>
          <w:sz w:val="24"/>
          <w:szCs w:val="24"/>
        </w:rPr>
        <w:t xml:space="preserve"> oleh </w:t>
      </w:r>
      <w:proofErr w:type="spellStart"/>
      <w:r w:rsidRPr="000E3E90">
        <w:rPr>
          <w:rFonts w:ascii="Times New Roman" w:hAnsi="Times New Roman" w:cs="Times New Roman"/>
          <w:sz w:val="24"/>
          <w:szCs w:val="24"/>
        </w:rPr>
        <w:t>Otoritas</w:t>
      </w:r>
      <w:proofErr w:type="spellEnd"/>
      <w:r w:rsidRPr="000E3E90">
        <w:rPr>
          <w:rFonts w:ascii="Times New Roman" w:hAnsi="Times New Roman" w:cs="Times New Roman"/>
          <w:sz w:val="24"/>
          <w:szCs w:val="24"/>
        </w:rPr>
        <w:t xml:space="preserve"> Jasa </w:t>
      </w:r>
      <w:proofErr w:type="spellStart"/>
      <w:r w:rsidRPr="000E3E90">
        <w:rPr>
          <w:rFonts w:ascii="Times New Roman" w:hAnsi="Times New Roman" w:cs="Times New Roman"/>
          <w:sz w:val="24"/>
          <w:szCs w:val="24"/>
        </w:rPr>
        <w:t>Keuangan</w:t>
      </w:r>
      <w:proofErr w:type="spellEnd"/>
      <w:r w:rsidRPr="000E3E90">
        <w:rPr>
          <w:rFonts w:ascii="Times New Roman" w:hAnsi="Times New Roman" w:cs="Times New Roman"/>
          <w:sz w:val="24"/>
          <w:szCs w:val="24"/>
        </w:rPr>
        <w:t xml:space="preserve"> dan Lembaga </w:t>
      </w:r>
      <w:proofErr w:type="spellStart"/>
      <w:r w:rsidRPr="000E3E90">
        <w:rPr>
          <w:rFonts w:ascii="Times New Roman" w:hAnsi="Times New Roman" w:cs="Times New Roman"/>
          <w:sz w:val="24"/>
          <w:szCs w:val="24"/>
        </w:rPr>
        <w:t>Penjamin</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Simpanan</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dalam</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perspektif</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hukum</w:t>
      </w:r>
      <w:proofErr w:type="spellEnd"/>
      <w:r w:rsidRPr="000E3E90">
        <w:rPr>
          <w:rFonts w:ascii="Times New Roman" w:hAnsi="Times New Roman" w:cs="Times New Roman"/>
          <w:sz w:val="24"/>
          <w:szCs w:val="24"/>
        </w:rPr>
        <w:t xml:space="preserve"> </w:t>
      </w:r>
      <w:proofErr w:type="spellStart"/>
      <w:r w:rsidRPr="000E3E90">
        <w:rPr>
          <w:rFonts w:ascii="Times New Roman" w:hAnsi="Times New Roman" w:cs="Times New Roman"/>
          <w:sz w:val="24"/>
          <w:szCs w:val="24"/>
        </w:rPr>
        <w:t>perbankan</w:t>
      </w:r>
      <w:proofErr w:type="spellEnd"/>
      <w:r w:rsidRPr="000E3E90">
        <w:rPr>
          <w:rFonts w:ascii="Times New Roman" w:hAnsi="Times New Roman" w:cs="Times New Roman"/>
          <w:sz w:val="24"/>
          <w:szCs w:val="24"/>
        </w:rPr>
        <w:t>?</w:t>
      </w:r>
    </w:p>
    <w:p w14:paraId="5CCAE3C8" w14:textId="77777777" w:rsidR="000E3E90" w:rsidRPr="000E3E90" w:rsidRDefault="000E3E90" w:rsidP="000E3E90">
      <w:pPr>
        <w:spacing w:line="480" w:lineRule="auto"/>
        <w:jc w:val="both"/>
        <w:rPr>
          <w:rFonts w:ascii="Times New Roman" w:hAnsi="Times New Roman" w:cs="Times New Roman"/>
          <w:sz w:val="24"/>
          <w:szCs w:val="24"/>
        </w:rPr>
      </w:pPr>
    </w:p>
    <w:p w14:paraId="5E64FF79" w14:textId="5233F045" w:rsidR="00B00404" w:rsidRDefault="00B00404" w:rsidP="00B00404">
      <w:pPr>
        <w:pStyle w:val="ListParagraph"/>
        <w:numPr>
          <w:ilvl w:val="0"/>
          <w:numId w:val="1"/>
        </w:numPr>
        <w:spacing w:line="48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14:paraId="635B9431" w14:textId="51CFEFEE" w:rsidR="0005604F" w:rsidRDefault="0005604F" w:rsidP="0005604F">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metode</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penelitian</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yuridis</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normatif</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yaitu</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penelitian</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hukum</w:t>
      </w:r>
      <w:proofErr w:type="spellEnd"/>
      <w:r w:rsidRPr="00C16C31">
        <w:rPr>
          <w:rFonts w:ascii="Times New Roman" w:hAnsi="Times New Roman" w:cs="Times New Roman"/>
          <w:sz w:val="24"/>
          <w:szCs w:val="24"/>
        </w:rPr>
        <w:t xml:space="preserve"> yang </w:t>
      </w:r>
      <w:proofErr w:type="spellStart"/>
      <w:r w:rsidRPr="00C16C31">
        <w:rPr>
          <w:rFonts w:ascii="Times New Roman" w:hAnsi="Times New Roman" w:cs="Times New Roman"/>
          <w:sz w:val="24"/>
          <w:szCs w:val="24"/>
        </w:rPr>
        <w:t>dilakukan</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dengan</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cara</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meneliti</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bahan-bahan</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pustaka</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atau</w:t>
      </w:r>
      <w:proofErr w:type="spellEnd"/>
      <w:r w:rsidRPr="00C16C31">
        <w:rPr>
          <w:rFonts w:ascii="Times New Roman" w:hAnsi="Times New Roman" w:cs="Times New Roman"/>
          <w:sz w:val="24"/>
          <w:szCs w:val="24"/>
        </w:rPr>
        <w:t xml:space="preserve"> data </w:t>
      </w:r>
      <w:proofErr w:type="spellStart"/>
      <w:r w:rsidRPr="00C16C31">
        <w:rPr>
          <w:rFonts w:ascii="Times New Roman" w:hAnsi="Times New Roman" w:cs="Times New Roman"/>
          <w:sz w:val="24"/>
          <w:szCs w:val="24"/>
        </w:rPr>
        <w:t>sekunder</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roofErr w:type="spellStart"/>
      <w:r w:rsidRPr="00D24C57">
        <w:rPr>
          <w:rFonts w:ascii="Times New Roman" w:hAnsi="Times New Roman" w:cs="Times New Roman"/>
          <w:sz w:val="24"/>
          <w:szCs w:val="24"/>
        </w:rPr>
        <w:t>Cakupan</w:t>
      </w:r>
      <w:proofErr w:type="spellEnd"/>
      <w:r w:rsidRPr="00D24C57">
        <w:rPr>
          <w:rFonts w:ascii="Times New Roman" w:hAnsi="Times New Roman" w:cs="Times New Roman"/>
          <w:sz w:val="24"/>
          <w:szCs w:val="24"/>
        </w:rPr>
        <w:t xml:space="preserve"> </w:t>
      </w:r>
      <w:proofErr w:type="spellStart"/>
      <w:r w:rsidRPr="00D24C57">
        <w:rPr>
          <w:rFonts w:ascii="Times New Roman" w:hAnsi="Times New Roman" w:cs="Times New Roman"/>
          <w:sz w:val="24"/>
          <w:szCs w:val="24"/>
        </w:rPr>
        <w:t>penelitian</w:t>
      </w:r>
      <w:proofErr w:type="spellEnd"/>
      <w:r w:rsidRPr="00D24C57">
        <w:rPr>
          <w:rFonts w:ascii="Times New Roman" w:hAnsi="Times New Roman" w:cs="Times New Roman"/>
          <w:sz w:val="24"/>
          <w:szCs w:val="24"/>
        </w:rPr>
        <w:t xml:space="preserve"> </w:t>
      </w:r>
      <w:proofErr w:type="spellStart"/>
      <w:r w:rsidRPr="00D24C57">
        <w:rPr>
          <w:rFonts w:ascii="Times New Roman" w:hAnsi="Times New Roman" w:cs="Times New Roman"/>
          <w:sz w:val="24"/>
          <w:szCs w:val="24"/>
        </w:rPr>
        <w:t>yuridis</w:t>
      </w:r>
      <w:proofErr w:type="spellEnd"/>
      <w:r w:rsidRPr="00D24C57">
        <w:rPr>
          <w:rFonts w:ascii="Times New Roman" w:hAnsi="Times New Roman" w:cs="Times New Roman"/>
          <w:sz w:val="24"/>
          <w:szCs w:val="24"/>
        </w:rPr>
        <w:t xml:space="preserve"> </w:t>
      </w:r>
      <w:proofErr w:type="spellStart"/>
      <w:r w:rsidRPr="00D24C57">
        <w:rPr>
          <w:rFonts w:ascii="Times New Roman" w:hAnsi="Times New Roman" w:cs="Times New Roman"/>
          <w:sz w:val="24"/>
          <w:szCs w:val="24"/>
        </w:rPr>
        <w:t>normatif</w:t>
      </w:r>
      <w:proofErr w:type="spellEnd"/>
      <w:r w:rsidRPr="00D24C57">
        <w:rPr>
          <w:rFonts w:ascii="Times New Roman" w:hAnsi="Times New Roman" w:cs="Times New Roman"/>
          <w:sz w:val="24"/>
          <w:szCs w:val="24"/>
        </w:rPr>
        <w:t xml:space="preserve"> </w:t>
      </w:r>
      <w:proofErr w:type="spellStart"/>
      <w:r w:rsidRPr="00D24C57">
        <w:rPr>
          <w:rFonts w:ascii="Times New Roman" w:hAnsi="Times New Roman" w:cs="Times New Roman"/>
          <w:sz w:val="24"/>
          <w:szCs w:val="24"/>
        </w:rPr>
        <w:t>atau</w:t>
      </w:r>
      <w:proofErr w:type="spellEnd"/>
      <w:r w:rsidRPr="00D24C57">
        <w:rPr>
          <w:rFonts w:ascii="Times New Roman" w:hAnsi="Times New Roman" w:cs="Times New Roman"/>
          <w:sz w:val="24"/>
          <w:szCs w:val="24"/>
        </w:rPr>
        <w:t xml:space="preserve"> </w:t>
      </w:r>
      <w:proofErr w:type="spellStart"/>
      <w:r w:rsidRPr="00D24C57">
        <w:rPr>
          <w:rFonts w:ascii="Times New Roman" w:hAnsi="Times New Roman" w:cs="Times New Roman"/>
          <w:sz w:val="24"/>
          <w:szCs w:val="24"/>
        </w:rPr>
        <w:t>kepustakaan</w:t>
      </w:r>
      <w:proofErr w:type="spellEnd"/>
      <w:r w:rsidRPr="00D24C57">
        <w:rPr>
          <w:rFonts w:ascii="Times New Roman" w:hAnsi="Times New Roman" w:cs="Times New Roman"/>
          <w:sz w:val="24"/>
          <w:szCs w:val="24"/>
        </w:rPr>
        <w:t xml:space="preserve"> </w:t>
      </w:r>
      <w:proofErr w:type="spellStart"/>
      <w:r w:rsidRPr="00D24C57">
        <w:rPr>
          <w:rFonts w:ascii="Times New Roman" w:hAnsi="Times New Roman" w:cs="Times New Roman"/>
          <w:sz w:val="24"/>
          <w:szCs w:val="24"/>
        </w:rPr>
        <w:t>tersebut</w:t>
      </w:r>
      <w:proofErr w:type="spellEnd"/>
      <w:r w:rsidRPr="00D24C57">
        <w:rPr>
          <w:rFonts w:ascii="Times New Roman" w:hAnsi="Times New Roman" w:cs="Times New Roman"/>
          <w:sz w:val="24"/>
          <w:szCs w:val="24"/>
        </w:rPr>
        <w:t xml:space="preserve"> </w:t>
      </w:r>
      <w:proofErr w:type="spellStart"/>
      <w:r w:rsidRPr="00D24C57">
        <w:rPr>
          <w:rFonts w:ascii="Times New Roman" w:hAnsi="Times New Roman" w:cs="Times New Roman"/>
          <w:sz w:val="24"/>
          <w:szCs w:val="24"/>
        </w:rPr>
        <w:t>meliputi</w:t>
      </w:r>
      <w:proofErr w:type="spellEnd"/>
      <w:r w:rsidRPr="00D24C57">
        <w:rPr>
          <w:rFonts w:ascii="Times New Roman" w:hAnsi="Times New Roman" w:cs="Times New Roman"/>
          <w:sz w:val="24"/>
          <w:szCs w:val="24"/>
        </w:rPr>
        <w:t xml:space="preserve"> </w:t>
      </w:r>
      <w:proofErr w:type="spellStart"/>
      <w:r w:rsidRPr="00D24C57">
        <w:rPr>
          <w:rFonts w:ascii="Times New Roman" w:hAnsi="Times New Roman" w:cs="Times New Roman"/>
          <w:sz w:val="24"/>
          <w:szCs w:val="24"/>
        </w:rPr>
        <w:t>penelitian</w:t>
      </w:r>
      <w:proofErr w:type="spellEnd"/>
      <w:r w:rsidRPr="00D24C57">
        <w:rPr>
          <w:rFonts w:ascii="Times New Roman" w:hAnsi="Times New Roman" w:cs="Times New Roman"/>
          <w:sz w:val="24"/>
          <w:szCs w:val="24"/>
        </w:rPr>
        <w:t xml:space="preserve"> </w:t>
      </w:r>
      <w:proofErr w:type="spellStart"/>
      <w:r w:rsidRPr="00D24C57">
        <w:rPr>
          <w:rFonts w:ascii="Times New Roman" w:hAnsi="Times New Roman" w:cs="Times New Roman"/>
          <w:sz w:val="24"/>
          <w:szCs w:val="24"/>
        </w:rPr>
        <w:t>terhadap</w:t>
      </w:r>
      <w:proofErr w:type="spellEnd"/>
      <w:r w:rsidRPr="00D24C57">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955E2B">
        <w:rPr>
          <w:rFonts w:ascii="Times New Roman" w:hAnsi="Times New Roman" w:cs="Times New Roman"/>
          <w:sz w:val="24"/>
          <w:szCs w:val="24"/>
        </w:rPr>
        <w:t>sas-asas</w:t>
      </w:r>
      <w:proofErr w:type="spellEnd"/>
      <w:r w:rsidRPr="00955E2B">
        <w:rPr>
          <w:rFonts w:ascii="Times New Roman" w:hAnsi="Times New Roman" w:cs="Times New Roman"/>
          <w:sz w:val="24"/>
          <w:szCs w:val="24"/>
        </w:rPr>
        <w:t xml:space="preserve"> </w:t>
      </w:r>
      <w:proofErr w:type="spellStart"/>
      <w:r w:rsidRPr="00955E2B">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955E2B">
        <w:rPr>
          <w:rFonts w:ascii="Times New Roman" w:hAnsi="Times New Roman" w:cs="Times New Roman"/>
          <w:sz w:val="24"/>
          <w:szCs w:val="24"/>
        </w:rPr>
        <w:t>istematika</w:t>
      </w:r>
      <w:proofErr w:type="spellEnd"/>
      <w:r w:rsidRPr="00955E2B">
        <w:rPr>
          <w:rFonts w:ascii="Times New Roman" w:hAnsi="Times New Roman" w:cs="Times New Roman"/>
          <w:sz w:val="24"/>
          <w:szCs w:val="24"/>
        </w:rPr>
        <w:t xml:space="preserve"> </w:t>
      </w:r>
      <w:proofErr w:type="spellStart"/>
      <w:r w:rsidRPr="00955E2B">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955E2B">
        <w:rPr>
          <w:rFonts w:ascii="Times New Roman" w:hAnsi="Times New Roman" w:cs="Times New Roman"/>
          <w:sz w:val="24"/>
          <w:szCs w:val="24"/>
        </w:rPr>
        <w:t>araf</w:t>
      </w:r>
      <w:proofErr w:type="spellEnd"/>
      <w:r w:rsidRPr="00955E2B">
        <w:rPr>
          <w:rFonts w:ascii="Times New Roman" w:hAnsi="Times New Roman" w:cs="Times New Roman"/>
          <w:sz w:val="24"/>
          <w:szCs w:val="24"/>
        </w:rPr>
        <w:t xml:space="preserve"> </w:t>
      </w:r>
      <w:proofErr w:type="spellStart"/>
      <w:r w:rsidRPr="00955E2B">
        <w:rPr>
          <w:rFonts w:ascii="Times New Roman" w:hAnsi="Times New Roman" w:cs="Times New Roman"/>
          <w:sz w:val="24"/>
          <w:szCs w:val="24"/>
        </w:rPr>
        <w:t>sinkronasi</w:t>
      </w:r>
      <w:proofErr w:type="spellEnd"/>
      <w:r w:rsidRPr="00955E2B">
        <w:rPr>
          <w:rFonts w:ascii="Times New Roman" w:hAnsi="Times New Roman" w:cs="Times New Roman"/>
          <w:sz w:val="24"/>
          <w:szCs w:val="24"/>
        </w:rPr>
        <w:t xml:space="preserve"> </w:t>
      </w:r>
      <w:proofErr w:type="spellStart"/>
      <w:r w:rsidRPr="00955E2B">
        <w:rPr>
          <w:rFonts w:ascii="Times New Roman" w:hAnsi="Times New Roman" w:cs="Times New Roman"/>
          <w:sz w:val="24"/>
          <w:szCs w:val="24"/>
        </w:rPr>
        <w:t>vertikal</w:t>
      </w:r>
      <w:proofErr w:type="spellEnd"/>
      <w:r w:rsidRPr="00955E2B">
        <w:rPr>
          <w:rFonts w:ascii="Times New Roman" w:hAnsi="Times New Roman" w:cs="Times New Roman"/>
          <w:sz w:val="24"/>
          <w:szCs w:val="24"/>
        </w:rPr>
        <w:t xml:space="preserve"> dan horizontal </w:t>
      </w:r>
      <w:proofErr w:type="spellStart"/>
      <w:r w:rsidRPr="00955E2B">
        <w:rPr>
          <w:rFonts w:ascii="Times New Roman" w:hAnsi="Times New Roman" w:cs="Times New Roman"/>
          <w:sz w:val="24"/>
          <w:szCs w:val="24"/>
        </w:rPr>
        <w:t>peraturan</w:t>
      </w:r>
      <w:proofErr w:type="spellEnd"/>
      <w:r w:rsidRPr="00955E2B">
        <w:rPr>
          <w:rFonts w:ascii="Times New Roman" w:hAnsi="Times New Roman" w:cs="Times New Roman"/>
          <w:sz w:val="24"/>
          <w:szCs w:val="24"/>
        </w:rPr>
        <w:t xml:space="preserve"> </w:t>
      </w:r>
      <w:proofErr w:type="spellStart"/>
      <w:r w:rsidRPr="00955E2B">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955E2B">
        <w:rPr>
          <w:rFonts w:ascii="Times New Roman" w:hAnsi="Times New Roman" w:cs="Times New Roman"/>
          <w:sz w:val="24"/>
          <w:szCs w:val="24"/>
        </w:rPr>
        <w:t>erbandingan</w:t>
      </w:r>
      <w:proofErr w:type="spellEnd"/>
      <w:r w:rsidRPr="00955E2B">
        <w:rPr>
          <w:rFonts w:ascii="Times New Roman" w:hAnsi="Times New Roman" w:cs="Times New Roman"/>
          <w:sz w:val="24"/>
          <w:szCs w:val="24"/>
        </w:rPr>
        <w:t xml:space="preserve"> </w:t>
      </w:r>
      <w:proofErr w:type="spellStart"/>
      <w:r w:rsidRPr="00955E2B">
        <w:rPr>
          <w:rFonts w:ascii="Times New Roman" w:hAnsi="Times New Roman" w:cs="Times New Roman"/>
          <w:sz w:val="24"/>
          <w:szCs w:val="24"/>
        </w:rPr>
        <w:t>hukum</w:t>
      </w:r>
      <w:proofErr w:type="spellEnd"/>
      <w:r w:rsidRPr="00955E2B">
        <w:rPr>
          <w:rFonts w:ascii="Times New Roman" w:hAnsi="Times New Roman" w:cs="Times New Roman"/>
          <w:sz w:val="24"/>
          <w:szCs w:val="24"/>
        </w:rPr>
        <w:t xml:space="preserve"> dan </w:t>
      </w:r>
      <w:proofErr w:type="spellStart"/>
      <w:r>
        <w:rPr>
          <w:rFonts w:ascii="Times New Roman" w:hAnsi="Times New Roman" w:cs="Times New Roman"/>
          <w:sz w:val="24"/>
          <w:szCs w:val="24"/>
        </w:rPr>
        <w:t>s</w:t>
      </w:r>
      <w:r w:rsidRPr="00955E2B">
        <w:rPr>
          <w:rFonts w:ascii="Times New Roman" w:hAnsi="Times New Roman" w:cs="Times New Roman"/>
          <w:sz w:val="24"/>
          <w:szCs w:val="24"/>
        </w:rPr>
        <w:t>ejarah</w:t>
      </w:r>
      <w:proofErr w:type="spellEnd"/>
      <w:r w:rsidRPr="00955E2B">
        <w:rPr>
          <w:rFonts w:ascii="Times New Roman" w:hAnsi="Times New Roman" w:cs="Times New Roman"/>
          <w:sz w:val="24"/>
          <w:szCs w:val="24"/>
        </w:rPr>
        <w:t xml:space="preserve"> </w:t>
      </w:r>
      <w:proofErr w:type="spellStart"/>
      <w:r w:rsidRPr="00955E2B">
        <w:rPr>
          <w:rFonts w:ascii="Times New Roman" w:hAnsi="Times New Roman" w:cs="Times New Roman"/>
          <w:sz w:val="24"/>
          <w:szCs w:val="24"/>
        </w:rPr>
        <w:t>hukum</w:t>
      </w:r>
      <w:proofErr w:type="spellEnd"/>
      <w:r w:rsidRPr="00955E2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deskriptif</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analitis</w:t>
      </w:r>
      <w:proofErr w:type="spellEnd"/>
      <w:r w:rsidRPr="00C16C31">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untuk</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me</w:t>
      </w:r>
      <w:r>
        <w:rPr>
          <w:rFonts w:ascii="Times New Roman" w:hAnsi="Times New Roman" w:cs="Times New Roman"/>
          <w:sz w:val="24"/>
          <w:szCs w:val="24"/>
        </w:rPr>
        <w:t>mberikan</w:t>
      </w:r>
      <w:proofErr w:type="spellEnd"/>
      <w:r>
        <w:rPr>
          <w:rFonts w:ascii="Times New Roman" w:hAnsi="Times New Roman" w:cs="Times New Roman"/>
          <w:sz w:val="24"/>
          <w:szCs w:val="24"/>
        </w:rPr>
        <w:t xml:space="preserve"> </w:t>
      </w:r>
      <w:bookmarkStart w:id="3" w:name="_Hlk207646620"/>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keadaan</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atau</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gejala</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dari</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objek</w:t>
      </w:r>
      <w:proofErr w:type="spellEnd"/>
      <w:r w:rsidRPr="00C16C31">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tanpa</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maksud</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mengambil</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kesimpulan</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secara</w:t>
      </w:r>
      <w:proofErr w:type="spellEnd"/>
      <w:r w:rsidRPr="00C16C31">
        <w:rPr>
          <w:rFonts w:ascii="Times New Roman" w:hAnsi="Times New Roman" w:cs="Times New Roman"/>
          <w:sz w:val="24"/>
          <w:szCs w:val="24"/>
        </w:rPr>
        <w:t xml:space="preserve"> </w:t>
      </w:r>
      <w:proofErr w:type="spellStart"/>
      <w:r w:rsidRPr="00C16C31">
        <w:rPr>
          <w:rFonts w:ascii="Times New Roman" w:hAnsi="Times New Roman" w:cs="Times New Roman"/>
          <w:sz w:val="24"/>
          <w:szCs w:val="24"/>
        </w:rPr>
        <w:t>umum</w:t>
      </w:r>
      <w:bookmarkEnd w:id="3"/>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14:paraId="4355766F" w14:textId="234F8F90" w:rsidR="0005604F" w:rsidRDefault="0005604F" w:rsidP="0005604F">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r w:rsidRPr="00FF71D0">
        <w:rPr>
          <w:rFonts w:ascii="Times New Roman" w:hAnsi="Times New Roman" w:cs="Times New Roman"/>
          <w:sz w:val="24"/>
          <w:szCs w:val="24"/>
        </w:rPr>
        <w:t xml:space="preserve">Adapun </w:t>
      </w:r>
      <w:proofErr w:type="spellStart"/>
      <w:r w:rsidRPr="00FF71D0">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yuridis</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normatif</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adalah</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untuk</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mendapatkan</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argumentasi</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yuridis</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ketika</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terjadi</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kekosongan</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kekaburan</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atau</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konflik</w:t>
      </w:r>
      <w:proofErr w:type="spellEnd"/>
      <w:r w:rsidRPr="00FF71D0">
        <w:rPr>
          <w:rFonts w:ascii="Times New Roman" w:hAnsi="Times New Roman" w:cs="Times New Roman"/>
          <w:sz w:val="24"/>
          <w:szCs w:val="24"/>
        </w:rPr>
        <w:t xml:space="preserve"> norma yang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lastRenderedPageBreak/>
        <w:t>gilirannya</w:t>
      </w:r>
      <w:proofErr w:type="spellEnd"/>
      <w:r w:rsidRPr="00FF71D0">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berguna</w:t>
      </w:r>
      <w:proofErr w:type="spellEnd"/>
      <w:r w:rsidRPr="00FF71D0">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sidRPr="00FF71D0">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dimensi</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hukum</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itu</w:t>
      </w:r>
      <w:proofErr w:type="spellEnd"/>
      <w:r w:rsidRPr="00FF71D0">
        <w:rPr>
          <w:rFonts w:ascii="Times New Roman" w:hAnsi="Times New Roman" w:cs="Times New Roman"/>
          <w:sz w:val="24"/>
          <w:szCs w:val="24"/>
        </w:rPr>
        <w:t xml:space="preserve"> </w:t>
      </w:r>
      <w:proofErr w:type="spellStart"/>
      <w:r w:rsidRPr="00FF71D0">
        <w:rPr>
          <w:rFonts w:ascii="Times New Roman" w:hAnsi="Times New Roman" w:cs="Times New Roman"/>
          <w:sz w:val="24"/>
          <w:szCs w:val="24"/>
        </w:rPr>
        <w:t>sendiri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lewat</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wawancara</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kepada</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pejabat</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instansi</w:t>
      </w:r>
      <w:proofErr w:type="spellEnd"/>
      <w:r w:rsidRPr="00F32696">
        <w:rPr>
          <w:rFonts w:ascii="Times New Roman" w:hAnsi="Times New Roman" w:cs="Times New Roman"/>
          <w:sz w:val="24"/>
          <w:szCs w:val="24"/>
        </w:rPr>
        <w:t xml:space="preserve"> negara yang </w:t>
      </w:r>
      <w:proofErr w:type="spellStart"/>
      <w:r w:rsidRPr="00F32696">
        <w:rPr>
          <w:rFonts w:ascii="Times New Roman" w:hAnsi="Times New Roman" w:cs="Times New Roman"/>
          <w:sz w:val="24"/>
          <w:szCs w:val="24"/>
        </w:rPr>
        <w:t>berwenang</w:t>
      </w:r>
      <w:proofErr w:type="spellEnd"/>
      <w:r w:rsidRPr="00F32696">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yang </w:t>
      </w:r>
      <w:proofErr w:type="spellStart"/>
      <w:r w:rsidRPr="00F32696">
        <w:rPr>
          <w:rFonts w:ascii="Times New Roman" w:hAnsi="Times New Roman" w:cs="Times New Roman"/>
          <w:sz w:val="24"/>
          <w:szCs w:val="24"/>
        </w:rPr>
        <w:t>semata-mata</w:t>
      </w:r>
      <w:proofErr w:type="spellEnd"/>
      <w:r w:rsidRPr="00F32696">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Pr="00F32696">
        <w:rPr>
          <w:rFonts w:ascii="Times New Roman" w:hAnsi="Times New Roman" w:cs="Times New Roman"/>
          <w:sz w:val="24"/>
          <w:szCs w:val="24"/>
        </w:rPr>
        <w:t xml:space="preserve">demi </w:t>
      </w:r>
      <w:proofErr w:type="spellStart"/>
      <w:r w:rsidRPr="00F32696">
        <w:rPr>
          <w:rFonts w:ascii="Times New Roman" w:hAnsi="Times New Roman" w:cs="Times New Roman"/>
          <w:sz w:val="24"/>
          <w:szCs w:val="24"/>
        </w:rPr>
        <w:t>menjustifikasi</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atau</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setidaknya</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menunjang</w:t>
      </w:r>
      <w:proofErr w:type="spellEnd"/>
      <w:r w:rsidRPr="00F32696">
        <w:rPr>
          <w:rFonts w:ascii="Times New Roman" w:hAnsi="Times New Roman" w:cs="Times New Roman"/>
          <w:sz w:val="24"/>
          <w:szCs w:val="24"/>
        </w:rPr>
        <w:t xml:space="preserve"> data </w:t>
      </w:r>
      <w:proofErr w:type="spellStart"/>
      <w:r w:rsidRPr="00F32696">
        <w:rPr>
          <w:rFonts w:ascii="Times New Roman" w:hAnsi="Times New Roman" w:cs="Times New Roman"/>
          <w:sz w:val="24"/>
          <w:szCs w:val="24"/>
        </w:rPr>
        <w:t>sekunder</w:t>
      </w:r>
      <w:proofErr w:type="spellEnd"/>
      <w:r w:rsidRPr="00F32696">
        <w:rPr>
          <w:rFonts w:ascii="Times New Roman" w:hAnsi="Times New Roman" w:cs="Times New Roman"/>
          <w:sz w:val="24"/>
          <w:szCs w:val="24"/>
        </w:rPr>
        <w:t xml:space="preserve"> yang </w:t>
      </w:r>
      <w:proofErr w:type="spellStart"/>
      <w:r w:rsidRPr="00F32696">
        <w:rPr>
          <w:rFonts w:ascii="Times New Roman" w:hAnsi="Times New Roman" w:cs="Times New Roman"/>
          <w:sz w:val="24"/>
          <w:szCs w:val="24"/>
        </w:rPr>
        <w:t>telah</w:t>
      </w:r>
      <w:proofErr w:type="spellEnd"/>
      <w:r w:rsidRPr="00F32696">
        <w:rPr>
          <w:rFonts w:ascii="Times New Roman" w:hAnsi="Times New Roman" w:cs="Times New Roman"/>
          <w:sz w:val="24"/>
          <w:szCs w:val="24"/>
        </w:rPr>
        <w:t xml:space="preserve"> </w:t>
      </w:r>
      <w:proofErr w:type="spellStart"/>
      <w:r w:rsidRPr="00F32696">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
    <w:p w14:paraId="37DF1EC4" w14:textId="77777777" w:rsidR="0005604F" w:rsidRPr="00F2113B" w:rsidRDefault="0005604F" w:rsidP="0005604F">
      <w:pPr>
        <w:spacing w:line="480" w:lineRule="auto"/>
        <w:jc w:val="both"/>
        <w:rPr>
          <w:rFonts w:ascii="Times New Roman" w:hAnsi="Times New Roman" w:cs="Times New Roman"/>
          <w:sz w:val="24"/>
          <w:szCs w:val="24"/>
        </w:rPr>
      </w:pPr>
    </w:p>
    <w:p w14:paraId="6681B360" w14:textId="003BCB9E" w:rsidR="00B00404" w:rsidRDefault="00B00404" w:rsidP="00B00404">
      <w:pPr>
        <w:pStyle w:val="ListParagraph"/>
        <w:numPr>
          <w:ilvl w:val="0"/>
          <w:numId w:val="1"/>
        </w:numPr>
        <w:spacing w:line="48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KAJIAN TEORI</w:t>
      </w:r>
    </w:p>
    <w:p w14:paraId="658E1283" w14:textId="77777777" w:rsidR="007E5F54" w:rsidRDefault="007E5F54" w:rsidP="007E5F54">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Hukum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korelatif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berkesinambungan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Lawrence M. Friedman,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keterpaduan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integral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r w:rsidRPr="00C32F41">
        <w:rPr>
          <w:rFonts w:ascii="Times New Roman" w:hAnsi="Times New Roman" w:cs="Times New Roman"/>
          <w:i/>
          <w:iCs/>
          <w:sz w:val="24"/>
          <w:szCs w:val="24"/>
        </w:rPr>
        <w:t>legal substance, legal structure and legal culture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roofErr w:type="spellStart"/>
      <w:r>
        <w:rPr>
          <w:rFonts w:ascii="Times New Roman" w:hAnsi="Times New Roman" w:cs="Times New Roman"/>
          <w:sz w:val="24"/>
          <w:szCs w:val="24"/>
        </w:rPr>
        <w:t>Substansi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menanggapi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keterkaitannya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terus-menerus</w:t>
      </w:r>
      <w:proofErr w:type="spellEnd"/>
      <w:r>
        <w:rPr>
          <w:rFonts w:ascii="Times New Roman" w:hAnsi="Times New Roman" w:cs="Times New Roman"/>
          <w:sz w:val="24"/>
          <w:szCs w:val="24"/>
        </w:rPr>
        <w:t xml:space="preserve">. </w:t>
      </w:r>
    </w:p>
    <w:p w14:paraId="2B6B1E8F" w14:textId="77777777" w:rsidR="007E5F54" w:rsidRDefault="007E5F54" w:rsidP="007E5F54">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berkuasa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konstitusi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Mochtar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Kusumaatmadja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batas-batas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angan-angan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perwujudan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kelaliman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Dari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terlaksananya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
    <w:p w14:paraId="2A120989" w14:textId="5B857F22" w:rsidR="007E5F54" w:rsidRDefault="007E5F54" w:rsidP="007E5F54">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Jan Michiel Otto,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di mana:</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14:paraId="11049E85" w14:textId="77777777" w:rsidR="007E5F54" w:rsidRDefault="007E5F54" w:rsidP="007E5F54">
      <w:pPr>
        <w:pStyle w:val="ListParagraph"/>
        <w:numPr>
          <w:ilvl w:val="0"/>
          <w:numId w:val="7"/>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Tersedianya </w:t>
      </w:r>
      <w:proofErr w:type="spellStart"/>
      <w:r>
        <w:rPr>
          <w:rFonts w:ascii="Times New Roman" w:hAnsi="Times New Roman" w:cs="Times New Roman"/>
          <w:sz w:val="24"/>
          <w:szCs w:val="24"/>
        </w:rPr>
        <w:t>aturan-aturan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oleh dan </w:t>
      </w:r>
      <w:proofErr w:type="spellStart"/>
      <w:r>
        <w:rPr>
          <w:rFonts w:ascii="Times New Roman" w:hAnsi="Times New Roman" w:cs="Times New Roman"/>
          <w:sz w:val="24"/>
          <w:szCs w:val="24"/>
        </w:rPr>
        <w:t>diakui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negara;</w:t>
      </w:r>
      <w:proofErr w:type="gramEnd"/>
    </w:p>
    <w:p w14:paraId="79420E4F" w14:textId="77777777" w:rsidR="007E5F54" w:rsidRDefault="007E5F54" w:rsidP="007E5F54">
      <w:pPr>
        <w:pStyle w:val="ListParagraph"/>
        <w:numPr>
          <w:ilvl w:val="0"/>
          <w:numId w:val="7"/>
        </w:numPr>
        <w:spacing w:line="48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Instansi-instansi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tunduk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konsisten</w:t>
      </w:r>
      <w:proofErr w:type="spellEnd"/>
      <w:r>
        <w:rPr>
          <w:rFonts w:ascii="Times New Roman" w:hAnsi="Times New Roman" w:cs="Times New Roman"/>
          <w:sz w:val="24"/>
          <w:szCs w:val="24"/>
        </w:rPr>
        <w:t>;</w:t>
      </w:r>
      <w:proofErr w:type="gramEnd"/>
    </w:p>
    <w:p w14:paraId="762BDD2A" w14:textId="77777777" w:rsidR="007E5F54" w:rsidRDefault="007E5F54" w:rsidP="007E5F54">
      <w:pPr>
        <w:pStyle w:val="ListParagraph"/>
        <w:numPr>
          <w:ilvl w:val="0"/>
          <w:numId w:val="7"/>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Sebagian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juga </w:t>
      </w:r>
      <w:proofErr w:type="spellStart"/>
      <w:r>
        <w:rPr>
          <w:rFonts w:ascii="Times New Roman" w:hAnsi="Times New Roman" w:cs="Times New Roman"/>
          <w:sz w:val="24"/>
          <w:szCs w:val="24"/>
        </w:rPr>
        <w:t>menyetujui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terhadapnya</w:t>
      </w:r>
      <w:proofErr w:type="spellEnd"/>
      <w:r>
        <w:rPr>
          <w:rFonts w:ascii="Times New Roman" w:hAnsi="Times New Roman" w:cs="Times New Roman"/>
          <w:sz w:val="24"/>
          <w:szCs w:val="24"/>
        </w:rPr>
        <w:t>;</w:t>
      </w:r>
      <w:proofErr w:type="gramEnd"/>
    </w:p>
    <w:p w14:paraId="0BD086D4" w14:textId="77777777" w:rsidR="007E5F54" w:rsidRDefault="007E5F54" w:rsidP="007E5F54">
      <w:pPr>
        <w:pStyle w:val="ListParagraph"/>
        <w:numPr>
          <w:ilvl w:val="0"/>
          <w:numId w:val="7"/>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Para hakim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sengketa-sengketa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kehadapannya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p>
    <w:p w14:paraId="59D11C26" w14:textId="77777777" w:rsidR="007E5F54" w:rsidRPr="009848D5" w:rsidRDefault="007E5F54" w:rsidP="007E5F54">
      <w:pPr>
        <w:pStyle w:val="ListParagraph"/>
        <w:numPr>
          <w:ilvl w:val="0"/>
          <w:numId w:val="7"/>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Keputusan para hakim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konkret</w:t>
      </w:r>
      <w:proofErr w:type="spellEnd"/>
      <w:r>
        <w:rPr>
          <w:rFonts w:ascii="Times New Roman" w:hAnsi="Times New Roman" w:cs="Times New Roman"/>
          <w:sz w:val="24"/>
          <w:szCs w:val="24"/>
        </w:rPr>
        <w:t xml:space="preserve">. </w:t>
      </w:r>
    </w:p>
    <w:p w14:paraId="3663A3DA" w14:textId="795DE166" w:rsidR="0005604F" w:rsidRDefault="007E5F54" w:rsidP="007E5F54">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berwenang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berwibawa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terkandung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ditaati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Teori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runtuh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Pr="00AB644E">
        <w:rPr>
          <w:rFonts w:ascii="Times New Roman" w:hAnsi="Times New Roman" w:cs="Times New Roman"/>
          <w:i/>
          <w:iCs/>
          <w:sz w:val="24"/>
          <w:szCs w:val="24"/>
        </w:rPr>
        <w:t xml:space="preserve">ubi jus </w:t>
      </w:r>
      <w:proofErr w:type="spellStart"/>
      <w:r w:rsidRPr="00AB644E">
        <w:rPr>
          <w:rFonts w:ascii="Times New Roman" w:hAnsi="Times New Roman" w:cs="Times New Roman"/>
          <w:i/>
          <w:iCs/>
          <w:sz w:val="24"/>
          <w:szCs w:val="24"/>
        </w:rPr>
        <w:lastRenderedPageBreak/>
        <w:t>incertum</w:t>
      </w:r>
      <w:proofErr w:type="spellEnd"/>
      <w:r w:rsidRPr="00AB644E">
        <w:rPr>
          <w:rFonts w:ascii="Times New Roman" w:hAnsi="Times New Roman" w:cs="Times New Roman"/>
          <w:i/>
          <w:iCs/>
          <w:sz w:val="24"/>
          <w:szCs w:val="24"/>
        </w:rPr>
        <w:t xml:space="preserve">, </w:t>
      </w:r>
      <w:proofErr w:type="spellStart"/>
      <w:r w:rsidRPr="00AB644E">
        <w:rPr>
          <w:rFonts w:ascii="Times New Roman" w:hAnsi="Times New Roman" w:cs="Times New Roman"/>
          <w:i/>
          <w:iCs/>
          <w:sz w:val="24"/>
          <w:szCs w:val="24"/>
        </w:rPr>
        <w:t>ibi</w:t>
      </w:r>
      <w:proofErr w:type="spellEnd"/>
      <w:r w:rsidRPr="00AB644E">
        <w:rPr>
          <w:rFonts w:ascii="Times New Roman" w:hAnsi="Times New Roman" w:cs="Times New Roman"/>
          <w:i/>
          <w:iCs/>
          <w:sz w:val="24"/>
          <w:szCs w:val="24"/>
        </w:rPr>
        <w:t xml:space="preserve"> jus </w:t>
      </w:r>
      <w:proofErr w:type="spellStart"/>
      <w:r w:rsidRPr="00AB644E">
        <w:rPr>
          <w:rFonts w:ascii="Times New Roman" w:hAnsi="Times New Roman" w:cs="Times New Roman"/>
          <w:i/>
          <w:iCs/>
          <w:sz w:val="24"/>
          <w:szCs w:val="24"/>
        </w:rPr>
        <w:t>nullum</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di situ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14:paraId="10EFC770" w14:textId="77777777" w:rsidR="000E3E90" w:rsidRDefault="00A03969" w:rsidP="000E3E90">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Nindyo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Pramono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bertumpu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Pr="00A26EA7">
        <w:rPr>
          <w:rFonts w:ascii="Times New Roman" w:hAnsi="Times New Roman" w:cs="Times New Roman"/>
          <w:i/>
          <w:iCs/>
          <w:sz w:val="24"/>
          <w:szCs w:val="24"/>
        </w:rPr>
        <w:t>agent of trust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dilandasi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tadi</w:t>
      </w:r>
      <w:proofErr w:type="spellEnd"/>
      <w:r>
        <w:rPr>
          <w:rFonts w:ascii="Times New Roman" w:hAnsi="Times New Roman" w:cs="Times New Roman"/>
          <w:sz w:val="24"/>
          <w:szCs w:val="24"/>
        </w:rPr>
        <w:t xml:space="preserve">. </w:t>
      </w:r>
    </w:p>
    <w:p w14:paraId="15CEFBFC" w14:textId="26C5E505" w:rsidR="00A03969" w:rsidRDefault="00A03969" w:rsidP="000E3E90">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menghimpun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menyalurkannya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kreditur-debitur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nasabahnya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debitur</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yang </w:t>
      </w:r>
      <w:r>
        <w:rPr>
          <w:rFonts w:ascii="Times New Roman" w:hAnsi="Times New Roman" w:cs="Times New Roman"/>
          <w:sz w:val="24"/>
          <w:szCs w:val="24"/>
        </w:rPr>
        <w:lastRenderedPageBreak/>
        <w:t xml:space="preserve">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dilandasi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910A9D">
        <w:rPr>
          <w:rFonts w:ascii="Times New Roman" w:hAnsi="Times New Roman" w:cs="Times New Roman"/>
          <w:i/>
          <w:iCs/>
          <w:sz w:val="24"/>
          <w:szCs w:val="24"/>
        </w:rPr>
        <w:t>fiduciary relation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14:paraId="77189EB5" w14:textId="235060CC" w:rsidR="000E3E90" w:rsidRDefault="00A03969" w:rsidP="000E3E90">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Konstruksi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dikonsepkan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r w:rsidRPr="00AD59D0">
        <w:rPr>
          <w:rFonts w:ascii="Times New Roman" w:hAnsi="Times New Roman" w:cs="Times New Roman"/>
          <w:i/>
          <w:iCs/>
          <w:sz w:val="24"/>
          <w:szCs w:val="24"/>
        </w:rPr>
        <w:t>fiduciary relation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direalisasikan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keperdataan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konsensualisme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r w:rsidRPr="00037054">
        <w:rPr>
          <w:rFonts w:ascii="Times New Roman" w:hAnsi="Times New Roman" w:cs="Times New Roman"/>
          <w:i/>
          <w:iCs/>
          <w:sz w:val="24"/>
          <w:szCs w:val="24"/>
        </w:rPr>
        <w:t xml:space="preserve">pacta sunt </w:t>
      </w:r>
      <w:proofErr w:type="spellStart"/>
      <w:r w:rsidRPr="00037054">
        <w:rPr>
          <w:rFonts w:ascii="Times New Roman" w:hAnsi="Times New Roman" w:cs="Times New Roman"/>
          <w:i/>
          <w:iCs/>
          <w:sz w:val="24"/>
          <w:szCs w:val="24"/>
        </w:rPr>
        <w:t>servanda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r w:rsidRPr="00037054">
        <w:rPr>
          <w:rFonts w:ascii="Times New Roman" w:hAnsi="Times New Roman" w:cs="Times New Roman"/>
          <w:i/>
          <w:iCs/>
          <w:sz w:val="24"/>
          <w:szCs w:val="24"/>
        </w:rPr>
        <w:t>privity of contract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Hukum Perdata. Pasal 1313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orang yang lain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
    <w:p w14:paraId="2CDC517E" w14:textId="302784A6" w:rsidR="00A03969" w:rsidRDefault="00A03969" w:rsidP="000E3E90">
      <w:pPr>
        <w:spacing w:line="480" w:lineRule="auto"/>
        <w:ind w:left="567" w:firstLine="567"/>
        <w:jc w:val="both"/>
        <w:rPr>
          <w:rFonts w:ascii="Times New Roman" w:hAnsi="Times New Roman" w:cs="Times New Roman"/>
          <w:sz w:val="24"/>
          <w:szCs w:val="24"/>
        </w:rPr>
      </w:pPr>
      <w:proofErr w:type="spellStart"/>
      <w:r w:rsidRPr="00676F5B">
        <w:rPr>
          <w:rFonts w:ascii="Times New Roman" w:hAnsi="Times New Roman" w:cs="Times New Roman"/>
          <w:sz w:val="24"/>
          <w:szCs w:val="24"/>
        </w:rPr>
        <w:t>Perjanjian</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atau</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i/>
          <w:iCs/>
          <w:sz w:val="24"/>
          <w:szCs w:val="24"/>
        </w:rPr>
        <w:t>Overeenkomst</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mengandung</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pengertian</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suatu</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hubungan</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hukum</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kekayaan</w:t>
      </w:r>
      <w:proofErr w:type="spellEnd"/>
      <w:r w:rsidRPr="00676F5B">
        <w:rPr>
          <w:rFonts w:ascii="Times New Roman" w:hAnsi="Times New Roman" w:cs="Times New Roman"/>
          <w:sz w:val="24"/>
          <w:szCs w:val="24"/>
        </w:rPr>
        <w:t>/</w:t>
      </w:r>
      <w:proofErr w:type="spellStart"/>
      <w:r w:rsidRPr="00676F5B">
        <w:rPr>
          <w:rFonts w:ascii="Times New Roman" w:hAnsi="Times New Roman" w:cs="Times New Roman"/>
          <w:sz w:val="24"/>
          <w:szCs w:val="24"/>
        </w:rPr>
        <w:t>harta</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benda</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antara</w:t>
      </w:r>
      <w:proofErr w:type="spellEnd"/>
      <w:r w:rsidRPr="00676F5B">
        <w:rPr>
          <w:rFonts w:ascii="Times New Roman" w:hAnsi="Times New Roman" w:cs="Times New Roman"/>
          <w:sz w:val="24"/>
          <w:szCs w:val="24"/>
        </w:rPr>
        <w:t xml:space="preserve"> dua orang </w:t>
      </w:r>
      <w:proofErr w:type="spellStart"/>
      <w:r w:rsidRPr="00676F5B">
        <w:rPr>
          <w:rFonts w:ascii="Times New Roman" w:hAnsi="Times New Roman" w:cs="Times New Roman"/>
          <w:sz w:val="24"/>
          <w:szCs w:val="24"/>
        </w:rPr>
        <w:t>atau</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lebih</w:t>
      </w:r>
      <w:proofErr w:type="spellEnd"/>
      <w:r w:rsidRPr="00676F5B">
        <w:rPr>
          <w:rFonts w:ascii="Times New Roman" w:hAnsi="Times New Roman" w:cs="Times New Roman"/>
          <w:sz w:val="24"/>
          <w:szCs w:val="24"/>
        </w:rPr>
        <w:t xml:space="preserve"> yang </w:t>
      </w:r>
      <w:proofErr w:type="spellStart"/>
      <w:r w:rsidRPr="00676F5B">
        <w:rPr>
          <w:rFonts w:ascii="Times New Roman" w:hAnsi="Times New Roman" w:cs="Times New Roman"/>
          <w:sz w:val="24"/>
          <w:szCs w:val="24"/>
        </w:rPr>
        <w:t>memberi</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kekuatan</w:t>
      </w:r>
      <w:proofErr w:type="spellEnd"/>
      <w:r w:rsidRPr="00676F5B">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hak</w:t>
      </w:r>
      <w:proofErr w:type="spellEnd"/>
      <w:r w:rsidRPr="00676F5B">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76F5B">
        <w:rPr>
          <w:rFonts w:ascii="Times New Roman" w:hAnsi="Times New Roman" w:cs="Times New Roman"/>
          <w:sz w:val="24"/>
          <w:szCs w:val="24"/>
        </w:rPr>
        <w:t>pada</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satu</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pihak</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untuk</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memperoleh</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prestasi</w:t>
      </w:r>
      <w:proofErr w:type="spellEnd"/>
      <w:r w:rsidRPr="00676F5B">
        <w:rPr>
          <w:rFonts w:ascii="Times New Roman" w:hAnsi="Times New Roman" w:cs="Times New Roman"/>
          <w:sz w:val="24"/>
          <w:szCs w:val="24"/>
        </w:rPr>
        <w:t xml:space="preserve"> dan </w:t>
      </w:r>
      <w:proofErr w:type="spellStart"/>
      <w:r w:rsidRPr="00676F5B">
        <w:rPr>
          <w:rFonts w:ascii="Times New Roman" w:hAnsi="Times New Roman" w:cs="Times New Roman"/>
          <w:sz w:val="24"/>
          <w:szCs w:val="24"/>
        </w:rPr>
        <w:t>sekaligus</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mewajibkan</w:t>
      </w:r>
      <w:proofErr w:type="spellEnd"/>
      <w:r w:rsidRPr="00676F5B">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76F5B">
        <w:rPr>
          <w:rFonts w:ascii="Times New Roman" w:hAnsi="Times New Roman" w:cs="Times New Roman"/>
          <w:sz w:val="24"/>
          <w:szCs w:val="24"/>
        </w:rPr>
        <w:t>pada</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pihak</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lain</w:t>
      </w:r>
      <w:r>
        <w:rPr>
          <w:rFonts w:ascii="Times New Roman" w:hAnsi="Times New Roman" w:cs="Times New Roman"/>
          <w:sz w:val="24"/>
          <w:szCs w:val="24"/>
        </w:rPr>
        <w:t>nya</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untuk</w:t>
      </w:r>
      <w:proofErr w:type="spellEnd"/>
      <w:r w:rsidRPr="00676F5B">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menunaikan</w:t>
      </w:r>
      <w:proofErr w:type="spellEnd"/>
      <w:r>
        <w:rPr>
          <w:rFonts w:ascii="Times New Roman" w:hAnsi="Times New Roman" w:cs="Times New Roman"/>
          <w:sz w:val="24"/>
          <w:szCs w:val="24"/>
        </w:rPr>
        <w:t xml:space="preserve"> </w:t>
      </w:r>
      <w:proofErr w:type="spellStart"/>
      <w:r w:rsidRPr="00676F5B">
        <w:rPr>
          <w:rFonts w:ascii="Times New Roman" w:hAnsi="Times New Roman" w:cs="Times New Roman"/>
          <w:sz w:val="24"/>
          <w:szCs w:val="24"/>
        </w:rPr>
        <w:t>prestasi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Pr="00871C43">
        <w:rPr>
          <w:rFonts w:ascii="Times New Roman" w:hAnsi="Times New Roman" w:cs="Times New Roman"/>
          <w:sz w:val="24"/>
          <w:szCs w:val="24"/>
        </w:rPr>
        <w:t xml:space="preserve">Asas </w:t>
      </w:r>
      <w:proofErr w:type="spellStart"/>
      <w:r w:rsidRPr="00871C43">
        <w:rPr>
          <w:rFonts w:ascii="Times New Roman" w:hAnsi="Times New Roman" w:cs="Times New Roman"/>
          <w:sz w:val="24"/>
          <w:szCs w:val="24"/>
        </w:rPr>
        <w:t>konsensualisme</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tersirat</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dalam</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ketentuan</w:t>
      </w:r>
      <w:proofErr w:type="spellEnd"/>
      <w:r w:rsidRPr="00871C43">
        <w:rPr>
          <w:rFonts w:ascii="Times New Roman" w:hAnsi="Times New Roman" w:cs="Times New Roman"/>
          <w:sz w:val="24"/>
          <w:szCs w:val="24"/>
        </w:rPr>
        <w:t xml:space="preserve"> yang </w:t>
      </w:r>
      <w:proofErr w:type="spellStart"/>
      <w:r w:rsidRPr="00871C43">
        <w:rPr>
          <w:rFonts w:ascii="Times New Roman" w:hAnsi="Times New Roman" w:cs="Times New Roman"/>
          <w:sz w:val="24"/>
          <w:szCs w:val="24"/>
        </w:rPr>
        <w:t>mengatur</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tentang</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keabsahan</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suatu</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Pasal 1320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1B2F1B6D" w14:textId="77777777" w:rsidR="00A03969" w:rsidRPr="00764247" w:rsidRDefault="00A03969" w:rsidP="00A03969">
      <w:pPr>
        <w:spacing w:line="240" w:lineRule="auto"/>
        <w:ind w:left="1134"/>
        <w:jc w:val="both"/>
        <w:rPr>
          <w:rFonts w:ascii="Times New Roman" w:hAnsi="Times New Roman" w:cs="Times New Roman"/>
          <w:sz w:val="24"/>
          <w:szCs w:val="24"/>
        </w:rPr>
      </w:pPr>
      <w:proofErr w:type="spellStart"/>
      <w:r w:rsidRPr="00764247">
        <w:rPr>
          <w:rFonts w:ascii="Times New Roman" w:hAnsi="Times New Roman" w:cs="Times New Roman"/>
          <w:sz w:val="24"/>
          <w:szCs w:val="24"/>
        </w:rPr>
        <w:t>Untuk</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sahnya</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suatu</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perjanjian</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diperlukan</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empat</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syarat</w:t>
      </w:r>
      <w:proofErr w:type="spellEnd"/>
      <w:r w:rsidRPr="00764247">
        <w:rPr>
          <w:rFonts w:ascii="Times New Roman" w:hAnsi="Times New Roman" w:cs="Times New Roman"/>
          <w:sz w:val="24"/>
          <w:szCs w:val="24"/>
        </w:rPr>
        <w:t xml:space="preserve">: </w:t>
      </w:r>
    </w:p>
    <w:p w14:paraId="793BF777" w14:textId="77777777" w:rsidR="00A03969" w:rsidRPr="00764247" w:rsidRDefault="00A03969" w:rsidP="00A03969">
      <w:pPr>
        <w:pStyle w:val="ListParagraph"/>
        <w:numPr>
          <w:ilvl w:val="0"/>
          <w:numId w:val="9"/>
        </w:numPr>
        <w:spacing w:line="240" w:lineRule="auto"/>
        <w:ind w:left="1134" w:firstLine="0"/>
        <w:jc w:val="both"/>
        <w:rPr>
          <w:rFonts w:ascii="Times New Roman" w:hAnsi="Times New Roman" w:cs="Times New Roman"/>
          <w:sz w:val="24"/>
          <w:szCs w:val="24"/>
        </w:rPr>
      </w:pPr>
      <w:proofErr w:type="spellStart"/>
      <w:r w:rsidRPr="00764247">
        <w:rPr>
          <w:rFonts w:ascii="Times New Roman" w:hAnsi="Times New Roman" w:cs="Times New Roman"/>
          <w:sz w:val="24"/>
          <w:szCs w:val="24"/>
        </w:rPr>
        <w:t>Sepakat</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mereka</w:t>
      </w:r>
      <w:proofErr w:type="spellEnd"/>
      <w:r w:rsidRPr="00764247">
        <w:rPr>
          <w:rFonts w:ascii="Times New Roman" w:hAnsi="Times New Roman" w:cs="Times New Roman"/>
          <w:sz w:val="24"/>
          <w:szCs w:val="24"/>
        </w:rPr>
        <w:t xml:space="preserve"> yang </w:t>
      </w:r>
      <w:proofErr w:type="spellStart"/>
      <w:r w:rsidRPr="00764247">
        <w:rPr>
          <w:rFonts w:ascii="Times New Roman" w:hAnsi="Times New Roman" w:cs="Times New Roman"/>
          <w:sz w:val="24"/>
          <w:szCs w:val="24"/>
        </w:rPr>
        <w:t>mengikatkan</w:t>
      </w:r>
      <w:proofErr w:type="spellEnd"/>
      <w:r w:rsidRPr="00764247">
        <w:rPr>
          <w:rFonts w:ascii="Times New Roman" w:hAnsi="Times New Roman" w:cs="Times New Roman"/>
          <w:sz w:val="24"/>
          <w:szCs w:val="24"/>
        </w:rPr>
        <w:t xml:space="preserve"> </w:t>
      </w:r>
      <w:proofErr w:type="spellStart"/>
      <w:proofErr w:type="gramStart"/>
      <w:r w:rsidRPr="00764247">
        <w:rPr>
          <w:rFonts w:ascii="Times New Roman" w:hAnsi="Times New Roman" w:cs="Times New Roman"/>
          <w:sz w:val="24"/>
          <w:szCs w:val="24"/>
        </w:rPr>
        <w:t>dirinya</w:t>
      </w:r>
      <w:proofErr w:type="spellEnd"/>
      <w:r w:rsidRPr="00764247">
        <w:rPr>
          <w:rFonts w:ascii="Times New Roman" w:hAnsi="Times New Roman" w:cs="Times New Roman"/>
          <w:sz w:val="24"/>
          <w:szCs w:val="24"/>
        </w:rPr>
        <w:t>;</w:t>
      </w:r>
      <w:proofErr w:type="gramEnd"/>
    </w:p>
    <w:p w14:paraId="0C918C64" w14:textId="77777777" w:rsidR="00A03969" w:rsidRPr="00764247" w:rsidRDefault="00A03969" w:rsidP="00A03969">
      <w:pPr>
        <w:pStyle w:val="ListParagraph"/>
        <w:numPr>
          <w:ilvl w:val="0"/>
          <w:numId w:val="9"/>
        </w:numPr>
        <w:spacing w:line="240" w:lineRule="auto"/>
        <w:ind w:left="1134" w:firstLine="0"/>
        <w:jc w:val="both"/>
        <w:rPr>
          <w:rFonts w:ascii="Times New Roman" w:hAnsi="Times New Roman" w:cs="Times New Roman"/>
          <w:sz w:val="24"/>
          <w:szCs w:val="24"/>
        </w:rPr>
      </w:pPr>
      <w:proofErr w:type="spellStart"/>
      <w:r w:rsidRPr="00764247">
        <w:rPr>
          <w:rFonts w:ascii="Times New Roman" w:hAnsi="Times New Roman" w:cs="Times New Roman"/>
          <w:sz w:val="24"/>
          <w:szCs w:val="24"/>
        </w:rPr>
        <w:t>Kecakapan</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untuk</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membuat</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suatu</w:t>
      </w:r>
      <w:proofErr w:type="spellEnd"/>
      <w:r w:rsidRPr="00764247">
        <w:rPr>
          <w:rFonts w:ascii="Times New Roman" w:hAnsi="Times New Roman" w:cs="Times New Roman"/>
          <w:sz w:val="24"/>
          <w:szCs w:val="24"/>
        </w:rPr>
        <w:t xml:space="preserve"> </w:t>
      </w:r>
      <w:proofErr w:type="spellStart"/>
      <w:proofErr w:type="gramStart"/>
      <w:r w:rsidRPr="00764247">
        <w:rPr>
          <w:rFonts w:ascii="Times New Roman" w:hAnsi="Times New Roman" w:cs="Times New Roman"/>
          <w:sz w:val="24"/>
          <w:szCs w:val="24"/>
        </w:rPr>
        <w:t>perikatan</w:t>
      </w:r>
      <w:proofErr w:type="spellEnd"/>
      <w:r w:rsidRPr="00764247">
        <w:rPr>
          <w:rFonts w:ascii="Times New Roman" w:hAnsi="Times New Roman" w:cs="Times New Roman"/>
          <w:sz w:val="24"/>
          <w:szCs w:val="24"/>
        </w:rPr>
        <w:t>;</w:t>
      </w:r>
      <w:proofErr w:type="gramEnd"/>
    </w:p>
    <w:p w14:paraId="46C38B0E" w14:textId="77777777" w:rsidR="00A03969" w:rsidRPr="00764247" w:rsidRDefault="00A03969" w:rsidP="00A03969">
      <w:pPr>
        <w:pStyle w:val="ListParagraph"/>
        <w:numPr>
          <w:ilvl w:val="0"/>
          <w:numId w:val="9"/>
        </w:numPr>
        <w:spacing w:line="240" w:lineRule="auto"/>
        <w:ind w:left="1134" w:firstLine="0"/>
        <w:jc w:val="both"/>
        <w:rPr>
          <w:rFonts w:ascii="Times New Roman" w:hAnsi="Times New Roman" w:cs="Times New Roman"/>
          <w:sz w:val="24"/>
          <w:szCs w:val="24"/>
        </w:rPr>
      </w:pPr>
      <w:proofErr w:type="spellStart"/>
      <w:r w:rsidRPr="00764247">
        <w:rPr>
          <w:rFonts w:ascii="Times New Roman" w:hAnsi="Times New Roman" w:cs="Times New Roman"/>
          <w:sz w:val="24"/>
          <w:szCs w:val="24"/>
        </w:rPr>
        <w:t>Suatu</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hal</w:t>
      </w:r>
      <w:proofErr w:type="spellEnd"/>
      <w:r w:rsidRPr="00764247">
        <w:rPr>
          <w:rFonts w:ascii="Times New Roman" w:hAnsi="Times New Roman" w:cs="Times New Roman"/>
          <w:sz w:val="24"/>
          <w:szCs w:val="24"/>
        </w:rPr>
        <w:t xml:space="preserve"> </w:t>
      </w:r>
      <w:proofErr w:type="spellStart"/>
      <w:proofErr w:type="gramStart"/>
      <w:r w:rsidRPr="00764247">
        <w:rPr>
          <w:rFonts w:ascii="Times New Roman" w:hAnsi="Times New Roman" w:cs="Times New Roman"/>
          <w:sz w:val="24"/>
          <w:szCs w:val="24"/>
        </w:rPr>
        <w:t>tertentu</w:t>
      </w:r>
      <w:proofErr w:type="spellEnd"/>
      <w:r w:rsidRPr="00764247">
        <w:rPr>
          <w:rFonts w:ascii="Times New Roman" w:hAnsi="Times New Roman" w:cs="Times New Roman"/>
          <w:sz w:val="24"/>
          <w:szCs w:val="24"/>
        </w:rPr>
        <w:t>;</w:t>
      </w:r>
      <w:proofErr w:type="gramEnd"/>
    </w:p>
    <w:p w14:paraId="56BA70CD" w14:textId="77777777" w:rsidR="00A03969" w:rsidRPr="00871C43" w:rsidRDefault="00A03969" w:rsidP="00A03969">
      <w:pPr>
        <w:pStyle w:val="ListParagraph"/>
        <w:numPr>
          <w:ilvl w:val="0"/>
          <w:numId w:val="9"/>
        </w:numPr>
        <w:spacing w:line="240" w:lineRule="auto"/>
        <w:ind w:left="1134" w:firstLine="0"/>
        <w:jc w:val="both"/>
        <w:rPr>
          <w:rFonts w:ascii="Times New Roman" w:hAnsi="Times New Roman" w:cs="Times New Roman"/>
          <w:sz w:val="24"/>
          <w:szCs w:val="24"/>
        </w:rPr>
      </w:pPr>
      <w:proofErr w:type="spellStart"/>
      <w:r w:rsidRPr="00764247">
        <w:rPr>
          <w:rFonts w:ascii="Times New Roman" w:hAnsi="Times New Roman" w:cs="Times New Roman"/>
          <w:sz w:val="24"/>
          <w:szCs w:val="24"/>
        </w:rPr>
        <w:t>Suatu</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sebab</w:t>
      </w:r>
      <w:proofErr w:type="spellEnd"/>
      <w:r w:rsidRPr="00764247">
        <w:rPr>
          <w:rFonts w:ascii="Times New Roman" w:hAnsi="Times New Roman" w:cs="Times New Roman"/>
          <w:sz w:val="24"/>
          <w:szCs w:val="24"/>
        </w:rPr>
        <w:t xml:space="preserve"> yang halal.</w:t>
      </w:r>
    </w:p>
    <w:p w14:paraId="52656779" w14:textId="77777777" w:rsidR="007C7340" w:rsidRDefault="00A03969" w:rsidP="007C7340">
      <w:pPr>
        <w:spacing w:line="480" w:lineRule="auto"/>
        <w:ind w:left="567" w:firstLine="567"/>
        <w:jc w:val="both"/>
        <w:rPr>
          <w:rFonts w:ascii="Times New Roman" w:hAnsi="Times New Roman" w:cs="Times New Roman"/>
          <w:sz w:val="24"/>
          <w:szCs w:val="24"/>
        </w:rPr>
      </w:pPr>
      <w:proofErr w:type="spellStart"/>
      <w:r w:rsidRPr="00871C43">
        <w:rPr>
          <w:rFonts w:ascii="Times New Roman" w:hAnsi="Times New Roman" w:cs="Times New Roman"/>
          <w:sz w:val="24"/>
          <w:szCs w:val="24"/>
        </w:rPr>
        <w:lastRenderedPageBreak/>
        <w:t>Syarat</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pertama</w:t>
      </w:r>
      <w:proofErr w:type="spellEnd"/>
      <w:r w:rsidRPr="00871C4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871C43">
        <w:rPr>
          <w:rFonts w:ascii="Times New Roman" w:hAnsi="Times New Roman" w:cs="Times New Roman"/>
          <w:sz w:val="24"/>
          <w:szCs w:val="24"/>
        </w:rPr>
        <w:t>sepakat</w:t>
      </w:r>
      <w:proofErr w:type="spellEnd"/>
      <w:r w:rsidRPr="00871C43">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w:t>
      </w:r>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merupakan</w:t>
      </w:r>
      <w:proofErr w:type="spellEnd"/>
      <w:r w:rsidRPr="00871C43">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pertemuan</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kehendak</w:t>
      </w:r>
      <w:proofErr w:type="spellEnd"/>
      <w:r w:rsidRPr="00871C43">
        <w:rPr>
          <w:rFonts w:ascii="Times New Roman" w:hAnsi="Times New Roman" w:cs="Times New Roman"/>
          <w:sz w:val="24"/>
          <w:szCs w:val="24"/>
        </w:rPr>
        <w:t xml:space="preserve"> (</w:t>
      </w:r>
      <w:r w:rsidRPr="00871C43">
        <w:rPr>
          <w:rFonts w:ascii="Times New Roman" w:hAnsi="Times New Roman" w:cs="Times New Roman"/>
          <w:i/>
          <w:iCs/>
          <w:sz w:val="24"/>
          <w:szCs w:val="24"/>
        </w:rPr>
        <w:t>meeting of minds</w:t>
      </w:r>
      <w:r w:rsidRPr="00871C43">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menghasilkan</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konsensus</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antara</w:t>
      </w:r>
      <w:proofErr w:type="spellEnd"/>
      <w:r w:rsidRPr="00871C43">
        <w:rPr>
          <w:rFonts w:ascii="Times New Roman" w:hAnsi="Times New Roman" w:cs="Times New Roman"/>
          <w:sz w:val="24"/>
          <w:szCs w:val="24"/>
        </w:rPr>
        <w:t xml:space="preserve"> para </w:t>
      </w:r>
      <w:proofErr w:type="spellStart"/>
      <w:r w:rsidRPr="00871C43">
        <w:rPr>
          <w:rFonts w:ascii="Times New Roman" w:hAnsi="Times New Roman" w:cs="Times New Roman"/>
          <w:sz w:val="24"/>
          <w:szCs w:val="24"/>
        </w:rPr>
        <w:t>pihak</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tersebut</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Menurut</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asas</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ini</w:t>
      </w:r>
      <w:proofErr w:type="spellEnd"/>
      <w:r>
        <w:rPr>
          <w:rFonts w:ascii="Times New Roman" w:hAnsi="Times New Roman" w:cs="Times New Roman"/>
          <w:sz w:val="24"/>
          <w:szCs w:val="24"/>
        </w:rPr>
        <w:t>,</w:t>
      </w:r>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perjanjian</w:t>
      </w:r>
      <w:proofErr w:type="spellEnd"/>
      <w:r w:rsidRPr="00871C43">
        <w:rPr>
          <w:rFonts w:ascii="Times New Roman" w:hAnsi="Times New Roman" w:cs="Times New Roman"/>
          <w:sz w:val="24"/>
          <w:szCs w:val="24"/>
        </w:rPr>
        <w:t xml:space="preserve"> dan </w:t>
      </w:r>
      <w:proofErr w:type="spellStart"/>
      <w:r w:rsidRPr="00871C43">
        <w:rPr>
          <w:rFonts w:ascii="Times New Roman" w:hAnsi="Times New Roman" w:cs="Times New Roman"/>
          <w:sz w:val="24"/>
          <w:szCs w:val="24"/>
        </w:rPr>
        <w:t>perikatan</w:t>
      </w:r>
      <w:proofErr w:type="spellEnd"/>
      <w:r w:rsidRPr="00871C43">
        <w:rPr>
          <w:rFonts w:ascii="Times New Roman" w:hAnsi="Times New Roman" w:cs="Times New Roman"/>
          <w:sz w:val="24"/>
          <w:szCs w:val="24"/>
        </w:rPr>
        <w:t xml:space="preserve"> yang </w:t>
      </w:r>
      <w:proofErr w:type="spellStart"/>
      <w:r w:rsidRPr="00871C43">
        <w:rPr>
          <w:rFonts w:ascii="Times New Roman" w:hAnsi="Times New Roman" w:cs="Times New Roman"/>
          <w:sz w:val="24"/>
          <w:szCs w:val="24"/>
        </w:rPr>
        <w:t>timbul</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karenanya</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telah</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dilahirkan</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sejak</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saat</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konsensus</w:t>
      </w:r>
      <w:proofErr w:type="spellEnd"/>
      <w:r w:rsidRPr="00871C43">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w:t>
      </w:r>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Artinya</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perjanjian</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telah</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sah</w:t>
      </w:r>
      <w:proofErr w:type="spellEnd"/>
      <w:r w:rsidRPr="00871C43">
        <w:rPr>
          <w:rFonts w:ascii="Times New Roman" w:hAnsi="Times New Roman" w:cs="Times New Roman"/>
          <w:sz w:val="24"/>
          <w:szCs w:val="24"/>
        </w:rPr>
        <w:t xml:space="preserve"> dan </w:t>
      </w:r>
      <w:proofErr w:type="spellStart"/>
      <w:r w:rsidRPr="00871C43">
        <w:rPr>
          <w:rFonts w:ascii="Times New Roman" w:hAnsi="Times New Roman" w:cs="Times New Roman"/>
          <w:sz w:val="24"/>
          <w:szCs w:val="24"/>
        </w:rPr>
        <w:t>mempunyai</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akibat</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hukum</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sejak</w:t>
      </w:r>
      <w:proofErr w:type="spellEnd"/>
      <w:r w:rsidRPr="00871C43">
        <w:rPr>
          <w:rFonts w:ascii="Times New Roman" w:hAnsi="Times New Roman" w:cs="Times New Roman"/>
          <w:sz w:val="24"/>
          <w:szCs w:val="24"/>
        </w:rPr>
        <w:t xml:space="preserve"> </w:t>
      </w:r>
      <w:r>
        <w:rPr>
          <w:rFonts w:ascii="Times New Roman" w:hAnsi="Times New Roman" w:cs="Times New Roman"/>
          <w:sz w:val="24"/>
          <w:szCs w:val="24"/>
        </w:rPr>
        <w:t xml:space="preserve">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konsensus</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mengenai</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hal</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pokok</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esensialia</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dalam</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perjanjian</w:t>
      </w:r>
      <w:proofErr w:type="spellEnd"/>
      <w:r w:rsidRPr="00871C43">
        <w:rPr>
          <w:rFonts w:ascii="Times New Roman" w:hAnsi="Times New Roman" w:cs="Times New Roman"/>
          <w:sz w:val="24"/>
          <w:szCs w:val="24"/>
        </w:rPr>
        <w:t xml:space="preserve">. Asas </w:t>
      </w:r>
      <w:proofErr w:type="spellStart"/>
      <w:r w:rsidRPr="00871C43">
        <w:rPr>
          <w:rFonts w:ascii="Times New Roman" w:hAnsi="Times New Roman" w:cs="Times New Roman"/>
          <w:sz w:val="24"/>
          <w:szCs w:val="24"/>
        </w:rPr>
        <w:t>konsensualisme</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sesuai</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moralitas</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manusia</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untuk</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senantiasa</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memenuhi</w:t>
      </w:r>
      <w:proofErr w:type="spellEnd"/>
      <w:r w:rsidRPr="00871C43">
        <w:rPr>
          <w:rFonts w:ascii="Times New Roman" w:hAnsi="Times New Roman" w:cs="Times New Roman"/>
          <w:sz w:val="24"/>
          <w:szCs w:val="24"/>
        </w:rPr>
        <w:t xml:space="preserve"> </w:t>
      </w:r>
      <w:proofErr w:type="spellStart"/>
      <w:r w:rsidRPr="00871C43">
        <w:rPr>
          <w:rFonts w:ascii="Times New Roman" w:hAnsi="Times New Roman" w:cs="Times New Roman"/>
          <w:sz w:val="24"/>
          <w:szCs w:val="24"/>
        </w:rPr>
        <w:t>janji</w:t>
      </w:r>
      <w:proofErr w:type="spellEnd"/>
      <w:r w:rsidRPr="00871C4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F4AB7">
        <w:rPr>
          <w:rFonts w:ascii="Times New Roman" w:hAnsi="Times New Roman" w:cs="Times New Roman"/>
          <w:sz w:val="24"/>
          <w:szCs w:val="24"/>
        </w:rPr>
        <w:t>sebagaimana</w:t>
      </w:r>
      <w:proofErr w:type="spellEnd"/>
      <w:r w:rsidRPr="001F4AB7">
        <w:rPr>
          <w:rFonts w:ascii="Times New Roman" w:hAnsi="Times New Roman" w:cs="Times New Roman"/>
          <w:sz w:val="24"/>
          <w:szCs w:val="24"/>
        </w:rPr>
        <w:t xml:space="preserve"> </w:t>
      </w:r>
      <w:proofErr w:type="spellStart"/>
      <w:r w:rsidRPr="001F4AB7">
        <w:rPr>
          <w:rFonts w:ascii="Times New Roman" w:hAnsi="Times New Roman" w:cs="Times New Roman"/>
          <w:sz w:val="24"/>
          <w:szCs w:val="24"/>
        </w:rPr>
        <w:t>dikemukakan</w:t>
      </w:r>
      <w:proofErr w:type="spellEnd"/>
      <w:r w:rsidRPr="001F4AB7">
        <w:rPr>
          <w:rFonts w:ascii="Times New Roman" w:hAnsi="Times New Roman" w:cs="Times New Roman"/>
          <w:sz w:val="24"/>
          <w:szCs w:val="24"/>
        </w:rPr>
        <w:t xml:space="preserve"> </w:t>
      </w:r>
      <w:proofErr w:type="spellStart"/>
      <w:r w:rsidRPr="001F4AB7">
        <w:rPr>
          <w:rFonts w:ascii="Times New Roman" w:hAnsi="Times New Roman" w:cs="Times New Roman"/>
          <w:sz w:val="24"/>
          <w:szCs w:val="24"/>
        </w:rPr>
        <w:t>dalam</w:t>
      </w:r>
      <w:proofErr w:type="spellEnd"/>
      <w:r w:rsidRPr="001F4AB7">
        <w:rPr>
          <w:rFonts w:ascii="Times New Roman" w:hAnsi="Times New Roman" w:cs="Times New Roman"/>
          <w:sz w:val="24"/>
          <w:szCs w:val="24"/>
        </w:rPr>
        <w:t xml:space="preserve"> </w:t>
      </w:r>
      <w:proofErr w:type="spellStart"/>
      <w:r w:rsidRPr="001F4AB7">
        <w:rPr>
          <w:rFonts w:ascii="Times New Roman" w:hAnsi="Times New Roman" w:cs="Times New Roman"/>
          <w:sz w:val="24"/>
          <w:szCs w:val="24"/>
        </w:rPr>
        <w:t>adagium</w:t>
      </w:r>
      <w:proofErr w:type="spellEnd"/>
      <w:r w:rsidRPr="001F4AB7">
        <w:rPr>
          <w:rFonts w:ascii="Times New Roman" w:hAnsi="Times New Roman" w:cs="Times New Roman"/>
          <w:sz w:val="24"/>
          <w:szCs w:val="24"/>
        </w:rPr>
        <w:t xml:space="preserve"> “</w:t>
      </w:r>
      <w:proofErr w:type="spellStart"/>
      <w:r w:rsidRPr="001F4AB7">
        <w:rPr>
          <w:rFonts w:ascii="Times New Roman" w:hAnsi="Times New Roman" w:cs="Times New Roman"/>
          <w:i/>
          <w:iCs/>
          <w:sz w:val="24"/>
          <w:szCs w:val="24"/>
        </w:rPr>
        <w:t>promissorum</w:t>
      </w:r>
      <w:proofErr w:type="spellEnd"/>
      <w:r w:rsidRPr="001F4AB7">
        <w:rPr>
          <w:rFonts w:ascii="Times New Roman" w:hAnsi="Times New Roman" w:cs="Times New Roman"/>
          <w:i/>
          <w:iCs/>
          <w:sz w:val="24"/>
          <w:szCs w:val="24"/>
        </w:rPr>
        <w:t xml:space="preserve"> </w:t>
      </w:r>
      <w:proofErr w:type="spellStart"/>
      <w:r w:rsidRPr="001F4AB7">
        <w:rPr>
          <w:rFonts w:ascii="Times New Roman" w:hAnsi="Times New Roman" w:cs="Times New Roman"/>
          <w:i/>
          <w:iCs/>
          <w:sz w:val="24"/>
          <w:szCs w:val="24"/>
        </w:rPr>
        <w:t>implendorum</w:t>
      </w:r>
      <w:proofErr w:type="spellEnd"/>
      <w:r w:rsidRPr="001F4AB7">
        <w:rPr>
          <w:rFonts w:ascii="Times New Roman" w:hAnsi="Times New Roman" w:cs="Times New Roman"/>
          <w:i/>
          <w:iCs/>
          <w:sz w:val="24"/>
          <w:szCs w:val="24"/>
        </w:rPr>
        <w:t xml:space="preserve"> </w:t>
      </w:r>
      <w:proofErr w:type="spellStart"/>
      <w:r w:rsidRPr="001F4AB7">
        <w:rPr>
          <w:rFonts w:ascii="Times New Roman" w:hAnsi="Times New Roman" w:cs="Times New Roman"/>
          <w:i/>
          <w:iCs/>
          <w:sz w:val="24"/>
          <w:szCs w:val="24"/>
        </w:rPr>
        <w:t>obligatio</w:t>
      </w:r>
      <w:proofErr w:type="spellEnd"/>
      <w:r w:rsidRPr="001F4AB7">
        <w:rPr>
          <w:rFonts w:ascii="Times New Roman" w:hAnsi="Times New Roman" w:cs="Times New Roman"/>
          <w:sz w:val="24"/>
          <w:szCs w:val="24"/>
        </w:rPr>
        <w:t>” (</w:t>
      </w:r>
      <w:proofErr w:type="spellStart"/>
      <w:r w:rsidRPr="001F4AB7">
        <w:rPr>
          <w:rFonts w:ascii="Times New Roman" w:hAnsi="Times New Roman" w:cs="Times New Roman"/>
          <w:sz w:val="24"/>
          <w:szCs w:val="24"/>
        </w:rPr>
        <w:t>janji</w:t>
      </w:r>
      <w:proofErr w:type="spellEnd"/>
      <w:r w:rsidRPr="001F4AB7">
        <w:rPr>
          <w:rFonts w:ascii="Times New Roman" w:hAnsi="Times New Roman" w:cs="Times New Roman"/>
          <w:sz w:val="24"/>
          <w:szCs w:val="24"/>
        </w:rPr>
        <w:t xml:space="preserve"> </w:t>
      </w:r>
      <w:proofErr w:type="spellStart"/>
      <w:r w:rsidRPr="001F4AB7">
        <w:rPr>
          <w:rFonts w:ascii="Times New Roman" w:hAnsi="Times New Roman" w:cs="Times New Roman"/>
          <w:sz w:val="24"/>
          <w:szCs w:val="24"/>
        </w:rPr>
        <w:t>menimbulkan</w:t>
      </w:r>
      <w:proofErr w:type="spellEnd"/>
      <w:r w:rsidRPr="001F4AB7">
        <w:rPr>
          <w:rFonts w:ascii="Times New Roman" w:hAnsi="Times New Roman" w:cs="Times New Roman"/>
          <w:sz w:val="24"/>
          <w:szCs w:val="24"/>
        </w:rPr>
        <w:t xml:space="preserve"> </w:t>
      </w:r>
      <w:proofErr w:type="spellStart"/>
      <w:r w:rsidRPr="001F4AB7">
        <w:rPr>
          <w:rFonts w:ascii="Times New Roman" w:hAnsi="Times New Roman" w:cs="Times New Roman"/>
          <w:sz w:val="24"/>
          <w:szCs w:val="24"/>
        </w:rPr>
        <w:t>kewajiban</w:t>
      </w:r>
      <w:proofErr w:type="spellEnd"/>
      <w:r w:rsidRPr="001F4AB7">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14:paraId="3F06C499" w14:textId="1B09649C" w:rsidR="00A03969" w:rsidRDefault="00A03969" w:rsidP="007C7340">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Asas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tersirat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1338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01B0EA31" w14:textId="77777777" w:rsidR="00A03969" w:rsidRPr="00764247" w:rsidRDefault="00A03969" w:rsidP="00A03969">
      <w:pPr>
        <w:spacing w:line="240" w:lineRule="auto"/>
        <w:ind w:left="1134"/>
        <w:jc w:val="both"/>
        <w:rPr>
          <w:rFonts w:ascii="Times New Roman" w:hAnsi="Times New Roman" w:cs="Times New Roman"/>
          <w:sz w:val="24"/>
          <w:szCs w:val="24"/>
        </w:rPr>
      </w:pPr>
      <w:proofErr w:type="spellStart"/>
      <w:r w:rsidRPr="00764247">
        <w:rPr>
          <w:rFonts w:ascii="Times New Roman" w:hAnsi="Times New Roman" w:cs="Times New Roman"/>
          <w:sz w:val="24"/>
          <w:szCs w:val="24"/>
        </w:rPr>
        <w:t>Semua</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perjanjian</w:t>
      </w:r>
      <w:proofErr w:type="spellEnd"/>
      <w:r w:rsidRPr="00764247">
        <w:rPr>
          <w:rFonts w:ascii="Times New Roman" w:hAnsi="Times New Roman" w:cs="Times New Roman"/>
          <w:sz w:val="24"/>
          <w:szCs w:val="24"/>
        </w:rPr>
        <w:t xml:space="preserve"> yang </w:t>
      </w:r>
      <w:proofErr w:type="spellStart"/>
      <w:r w:rsidRPr="00764247">
        <w:rPr>
          <w:rFonts w:ascii="Times New Roman" w:hAnsi="Times New Roman" w:cs="Times New Roman"/>
          <w:sz w:val="24"/>
          <w:szCs w:val="24"/>
        </w:rPr>
        <w:t>dibuat</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secara</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sah</w:t>
      </w:r>
      <w:proofErr w:type="spellEnd"/>
      <w:r w:rsidRPr="00764247">
        <w:rPr>
          <w:rFonts w:ascii="Times New Roman" w:hAnsi="Times New Roman" w:cs="Times New Roman"/>
          <w:sz w:val="24"/>
          <w:szCs w:val="24"/>
        </w:rPr>
        <w:t xml:space="preserve"> </w:t>
      </w:r>
      <w:bookmarkStart w:id="4" w:name="_Hlk197253798"/>
      <w:proofErr w:type="spellStart"/>
      <w:r w:rsidRPr="00764247">
        <w:rPr>
          <w:rFonts w:ascii="Times New Roman" w:hAnsi="Times New Roman" w:cs="Times New Roman"/>
          <w:sz w:val="24"/>
          <w:szCs w:val="24"/>
        </w:rPr>
        <w:t>berlaku</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sebagai</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undang-undang</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bagi</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mereka</w:t>
      </w:r>
      <w:proofErr w:type="spellEnd"/>
      <w:r w:rsidRPr="00764247">
        <w:rPr>
          <w:rFonts w:ascii="Times New Roman" w:hAnsi="Times New Roman" w:cs="Times New Roman"/>
          <w:sz w:val="24"/>
          <w:szCs w:val="24"/>
        </w:rPr>
        <w:t xml:space="preserve"> yang </w:t>
      </w:r>
      <w:proofErr w:type="spellStart"/>
      <w:r w:rsidRPr="00764247">
        <w:rPr>
          <w:rFonts w:ascii="Times New Roman" w:hAnsi="Times New Roman" w:cs="Times New Roman"/>
          <w:sz w:val="24"/>
          <w:szCs w:val="24"/>
        </w:rPr>
        <w:t>membuatnya</w:t>
      </w:r>
      <w:bookmarkEnd w:id="4"/>
      <w:proofErr w:type="spellEnd"/>
      <w:r w:rsidRPr="00764247">
        <w:rPr>
          <w:rFonts w:ascii="Times New Roman" w:hAnsi="Times New Roman" w:cs="Times New Roman"/>
          <w:sz w:val="24"/>
          <w:szCs w:val="24"/>
        </w:rPr>
        <w:t>.</w:t>
      </w:r>
    </w:p>
    <w:p w14:paraId="7B150DA6" w14:textId="77777777" w:rsidR="00A03969" w:rsidRPr="00764247" w:rsidRDefault="00A03969" w:rsidP="00A03969">
      <w:pPr>
        <w:spacing w:line="240" w:lineRule="auto"/>
        <w:ind w:left="1134"/>
        <w:jc w:val="both"/>
        <w:rPr>
          <w:rFonts w:ascii="Times New Roman" w:hAnsi="Times New Roman" w:cs="Times New Roman"/>
          <w:sz w:val="24"/>
          <w:szCs w:val="24"/>
        </w:rPr>
      </w:pPr>
      <w:proofErr w:type="spellStart"/>
      <w:r w:rsidRPr="00764247">
        <w:rPr>
          <w:rFonts w:ascii="Times New Roman" w:hAnsi="Times New Roman" w:cs="Times New Roman"/>
          <w:sz w:val="24"/>
          <w:szCs w:val="24"/>
        </w:rPr>
        <w:t>Suatu</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perjanjian</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tidak</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dapat</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ditarik</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kembali</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selain</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dengan</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sepakat</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kedua</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belah</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pihak</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atau</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karena</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alasan-alasan</w:t>
      </w:r>
      <w:proofErr w:type="spellEnd"/>
      <w:r w:rsidRPr="00764247">
        <w:rPr>
          <w:rFonts w:ascii="Times New Roman" w:hAnsi="Times New Roman" w:cs="Times New Roman"/>
          <w:sz w:val="24"/>
          <w:szCs w:val="24"/>
        </w:rPr>
        <w:t xml:space="preserve"> yang oleh </w:t>
      </w:r>
      <w:proofErr w:type="spellStart"/>
      <w:r w:rsidRPr="00764247">
        <w:rPr>
          <w:rFonts w:ascii="Times New Roman" w:hAnsi="Times New Roman" w:cs="Times New Roman"/>
          <w:sz w:val="24"/>
          <w:szCs w:val="24"/>
        </w:rPr>
        <w:t>undang-undang</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dinyatakan</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cukup</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untuk</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itu</w:t>
      </w:r>
      <w:proofErr w:type="spellEnd"/>
      <w:r w:rsidRPr="00764247">
        <w:rPr>
          <w:rFonts w:ascii="Times New Roman" w:hAnsi="Times New Roman" w:cs="Times New Roman"/>
          <w:sz w:val="24"/>
          <w:szCs w:val="24"/>
        </w:rPr>
        <w:t xml:space="preserve">. </w:t>
      </w:r>
    </w:p>
    <w:p w14:paraId="71B98DD1" w14:textId="77777777" w:rsidR="00A03969" w:rsidRDefault="00A03969" w:rsidP="00A03969">
      <w:pPr>
        <w:spacing w:line="240" w:lineRule="auto"/>
        <w:ind w:left="1134"/>
        <w:jc w:val="both"/>
        <w:rPr>
          <w:rFonts w:ascii="Times New Roman" w:hAnsi="Times New Roman" w:cs="Times New Roman"/>
          <w:sz w:val="24"/>
          <w:szCs w:val="24"/>
        </w:rPr>
      </w:pPr>
      <w:proofErr w:type="spellStart"/>
      <w:r w:rsidRPr="00764247">
        <w:rPr>
          <w:rFonts w:ascii="Times New Roman" w:hAnsi="Times New Roman" w:cs="Times New Roman"/>
          <w:sz w:val="24"/>
          <w:szCs w:val="24"/>
        </w:rPr>
        <w:t>Suatu</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perjanjian</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harus</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dilaksanakan</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dengan</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itikad</w:t>
      </w:r>
      <w:proofErr w:type="spellEnd"/>
      <w:r w:rsidRPr="00764247">
        <w:rPr>
          <w:rFonts w:ascii="Times New Roman" w:hAnsi="Times New Roman" w:cs="Times New Roman"/>
          <w:sz w:val="24"/>
          <w:szCs w:val="24"/>
        </w:rPr>
        <w:t xml:space="preserve"> </w:t>
      </w:r>
      <w:proofErr w:type="spellStart"/>
      <w:r w:rsidRPr="00764247">
        <w:rPr>
          <w:rFonts w:ascii="Times New Roman" w:hAnsi="Times New Roman" w:cs="Times New Roman"/>
          <w:sz w:val="24"/>
          <w:szCs w:val="24"/>
        </w:rPr>
        <w:t>baik</w:t>
      </w:r>
      <w:proofErr w:type="spellEnd"/>
      <w:r w:rsidRPr="00764247">
        <w:rPr>
          <w:rFonts w:ascii="Times New Roman" w:hAnsi="Times New Roman" w:cs="Times New Roman"/>
          <w:sz w:val="24"/>
          <w:szCs w:val="24"/>
        </w:rPr>
        <w:t>.</w:t>
      </w:r>
    </w:p>
    <w:p w14:paraId="76828D13" w14:textId="77777777" w:rsidR="00A03969" w:rsidRPr="00ED381C" w:rsidRDefault="00A03969" w:rsidP="007C7340">
      <w:pPr>
        <w:spacing w:line="480" w:lineRule="auto"/>
        <w:ind w:left="567" w:firstLine="567"/>
        <w:jc w:val="both"/>
        <w:rPr>
          <w:rFonts w:ascii="Times New Roman" w:hAnsi="Times New Roman" w:cs="Times New Roman"/>
          <w:sz w:val="24"/>
          <w:szCs w:val="24"/>
        </w:rPr>
      </w:pPr>
      <w:r w:rsidRPr="00ED381C">
        <w:rPr>
          <w:rFonts w:ascii="Times New Roman" w:hAnsi="Times New Roman" w:cs="Times New Roman"/>
          <w:sz w:val="24"/>
          <w:szCs w:val="24"/>
        </w:rPr>
        <w:t>Istilah “</w:t>
      </w:r>
      <w:proofErr w:type="spellStart"/>
      <w:r w:rsidRPr="00ED381C">
        <w:rPr>
          <w:rFonts w:ascii="Times New Roman" w:hAnsi="Times New Roman" w:cs="Times New Roman"/>
          <w:sz w:val="24"/>
          <w:szCs w:val="24"/>
        </w:rPr>
        <w:t>semua</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dalam</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rumusan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ketentuan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tersebut</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menunjukkan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bahwa</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semua</w:t>
      </w:r>
      <w:proofErr w:type="spellEnd"/>
      <w:r w:rsidRPr="00ED381C">
        <w:rPr>
          <w:rFonts w:ascii="Times New Roman" w:hAnsi="Times New Roman" w:cs="Times New Roman"/>
          <w:sz w:val="24"/>
          <w:szCs w:val="24"/>
        </w:rPr>
        <w:t xml:space="preserve"> orang </w:t>
      </w:r>
      <w:proofErr w:type="spellStart"/>
      <w:r w:rsidRPr="00ED381C">
        <w:rPr>
          <w:rFonts w:ascii="Times New Roman" w:hAnsi="Times New Roman" w:cs="Times New Roman"/>
          <w:sz w:val="24"/>
          <w:szCs w:val="24"/>
        </w:rPr>
        <w:t>boleh</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membuat</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perjanjian</w:t>
      </w:r>
      <w:proofErr w:type="spellEnd"/>
      <w:r w:rsidRPr="00ED381C">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Menurut</w:t>
      </w:r>
      <w:proofErr w:type="spellEnd"/>
      <w:r w:rsidRPr="00ED381C">
        <w:rPr>
          <w:rFonts w:ascii="Times New Roman" w:hAnsi="Times New Roman" w:cs="Times New Roman"/>
          <w:sz w:val="24"/>
          <w:szCs w:val="24"/>
        </w:rPr>
        <w:t xml:space="preserve"> </w:t>
      </w:r>
      <w:r w:rsidRPr="00ED381C">
        <w:rPr>
          <w:rFonts w:ascii="Times New Roman" w:hAnsi="Times New Roman" w:cs="Times New Roman"/>
          <w:i/>
          <w:iCs/>
          <w:sz w:val="24"/>
          <w:szCs w:val="24"/>
        </w:rPr>
        <w:t>civil law tradition</w:t>
      </w:r>
      <w:r w:rsidRPr="00ED381C">
        <w:rPr>
          <w:rFonts w:ascii="Times New Roman" w:hAnsi="Times New Roman" w:cs="Times New Roman"/>
          <w:sz w:val="24"/>
          <w:szCs w:val="24"/>
        </w:rPr>
        <w:t xml:space="preserve"> </w:t>
      </w:r>
      <w:proofErr w:type="spellStart"/>
      <w:r>
        <w:rPr>
          <w:rFonts w:ascii="Times New Roman" w:hAnsi="Times New Roman" w:cs="Times New Roman"/>
          <w:sz w:val="24"/>
          <w:szCs w:val="24"/>
        </w:rPr>
        <w:t>penjabaran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asas</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kebebasan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berkontrak</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terdiri</w:t>
      </w:r>
      <w:proofErr w:type="spellEnd"/>
      <w:r w:rsidRPr="00ED381C">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p>
    <w:p w14:paraId="096AFF60" w14:textId="77777777" w:rsidR="00A03969" w:rsidRDefault="00A03969" w:rsidP="007C7340">
      <w:pPr>
        <w:pStyle w:val="ListParagraph"/>
        <w:numPr>
          <w:ilvl w:val="0"/>
          <w:numId w:val="8"/>
        </w:numPr>
        <w:spacing w:line="480" w:lineRule="auto"/>
        <w:ind w:left="1134" w:hanging="567"/>
        <w:jc w:val="both"/>
        <w:rPr>
          <w:rFonts w:ascii="Times New Roman" w:hAnsi="Times New Roman" w:cs="Times New Roman"/>
          <w:sz w:val="24"/>
          <w:szCs w:val="24"/>
        </w:rPr>
      </w:pPr>
      <w:proofErr w:type="spellStart"/>
      <w:r w:rsidRPr="00ED381C">
        <w:rPr>
          <w:rFonts w:ascii="Times New Roman" w:hAnsi="Times New Roman" w:cs="Times New Roman"/>
          <w:sz w:val="24"/>
          <w:szCs w:val="24"/>
        </w:rPr>
        <w:t>Kebebasan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untuk</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membuat</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perjanjian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atau</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tidak</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membuat</w:t>
      </w:r>
      <w:proofErr w:type="spellEnd"/>
      <w:r w:rsidRPr="00ED381C">
        <w:rPr>
          <w:rFonts w:ascii="Times New Roman" w:hAnsi="Times New Roman" w:cs="Times New Roman"/>
          <w:sz w:val="24"/>
          <w:szCs w:val="24"/>
        </w:rPr>
        <w:t xml:space="preserve"> </w:t>
      </w:r>
      <w:proofErr w:type="spellStart"/>
      <w:proofErr w:type="gramStart"/>
      <w:r w:rsidRPr="00ED381C">
        <w:rPr>
          <w:rFonts w:ascii="Times New Roman" w:hAnsi="Times New Roman" w:cs="Times New Roman"/>
          <w:sz w:val="24"/>
          <w:szCs w:val="24"/>
        </w:rPr>
        <w:t>perjanjian</w:t>
      </w:r>
      <w:proofErr w:type="spellEnd"/>
      <w:r w:rsidRPr="00ED381C">
        <w:rPr>
          <w:rFonts w:ascii="Times New Roman" w:hAnsi="Times New Roman" w:cs="Times New Roman"/>
          <w:sz w:val="24"/>
          <w:szCs w:val="24"/>
        </w:rPr>
        <w:t>;</w:t>
      </w:r>
      <w:proofErr w:type="gramEnd"/>
    </w:p>
    <w:p w14:paraId="68D3C7E2" w14:textId="77777777" w:rsidR="00A03969" w:rsidRDefault="00A03969" w:rsidP="007C7340">
      <w:pPr>
        <w:pStyle w:val="ListParagraph"/>
        <w:numPr>
          <w:ilvl w:val="0"/>
          <w:numId w:val="8"/>
        </w:numPr>
        <w:spacing w:line="480" w:lineRule="auto"/>
        <w:ind w:left="1134" w:hanging="567"/>
        <w:jc w:val="both"/>
        <w:rPr>
          <w:rFonts w:ascii="Times New Roman" w:hAnsi="Times New Roman" w:cs="Times New Roman"/>
          <w:sz w:val="24"/>
          <w:szCs w:val="24"/>
        </w:rPr>
      </w:pPr>
      <w:proofErr w:type="spellStart"/>
      <w:r w:rsidRPr="00ED381C">
        <w:rPr>
          <w:rFonts w:ascii="Times New Roman" w:hAnsi="Times New Roman" w:cs="Times New Roman"/>
          <w:sz w:val="24"/>
          <w:szCs w:val="24"/>
        </w:rPr>
        <w:lastRenderedPageBreak/>
        <w:t>Kebebasan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untuk</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memilih</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dengan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pihak</w:t>
      </w:r>
      <w:proofErr w:type="spellEnd"/>
      <w:r w:rsidRPr="00ED381C">
        <w:rPr>
          <w:rFonts w:ascii="Times New Roman" w:hAnsi="Times New Roman" w:cs="Times New Roman"/>
          <w:sz w:val="24"/>
          <w:szCs w:val="24"/>
        </w:rPr>
        <w:t xml:space="preserve"> mana </w:t>
      </w:r>
      <w:proofErr w:type="spellStart"/>
      <w:r w:rsidRPr="00ED381C">
        <w:rPr>
          <w:rFonts w:ascii="Times New Roman" w:hAnsi="Times New Roman" w:cs="Times New Roman"/>
          <w:sz w:val="24"/>
          <w:szCs w:val="24"/>
        </w:rPr>
        <w:t>akan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membuat</w:t>
      </w:r>
      <w:proofErr w:type="spellEnd"/>
      <w:r w:rsidRPr="00ED381C">
        <w:rPr>
          <w:rFonts w:ascii="Times New Roman" w:hAnsi="Times New Roman" w:cs="Times New Roman"/>
          <w:sz w:val="24"/>
          <w:szCs w:val="24"/>
        </w:rPr>
        <w:t xml:space="preserve"> </w:t>
      </w:r>
      <w:proofErr w:type="spellStart"/>
      <w:proofErr w:type="gramStart"/>
      <w:r w:rsidRPr="00ED381C">
        <w:rPr>
          <w:rFonts w:ascii="Times New Roman" w:hAnsi="Times New Roman" w:cs="Times New Roman"/>
          <w:sz w:val="24"/>
          <w:szCs w:val="24"/>
        </w:rPr>
        <w:t>perjanjian</w:t>
      </w:r>
      <w:proofErr w:type="spellEnd"/>
      <w:r w:rsidRPr="00ED381C">
        <w:rPr>
          <w:rFonts w:ascii="Times New Roman" w:hAnsi="Times New Roman" w:cs="Times New Roman"/>
          <w:sz w:val="24"/>
          <w:szCs w:val="24"/>
        </w:rPr>
        <w:t>;</w:t>
      </w:r>
      <w:proofErr w:type="gramEnd"/>
    </w:p>
    <w:p w14:paraId="1FA82A48" w14:textId="77777777" w:rsidR="00A03969" w:rsidRDefault="00A03969" w:rsidP="007C7340">
      <w:pPr>
        <w:pStyle w:val="ListParagraph"/>
        <w:numPr>
          <w:ilvl w:val="0"/>
          <w:numId w:val="8"/>
        </w:numPr>
        <w:spacing w:line="480" w:lineRule="auto"/>
        <w:ind w:left="1134" w:hanging="567"/>
        <w:jc w:val="both"/>
        <w:rPr>
          <w:rFonts w:ascii="Times New Roman" w:hAnsi="Times New Roman" w:cs="Times New Roman"/>
          <w:sz w:val="24"/>
          <w:szCs w:val="24"/>
        </w:rPr>
      </w:pPr>
      <w:proofErr w:type="spellStart"/>
      <w:r w:rsidRPr="00ED381C">
        <w:rPr>
          <w:rFonts w:ascii="Times New Roman" w:hAnsi="Times New Roman" w:cs="Times New Roman"/>
          <w:sz w:val="24"/>
          <w:szCs w:val="24"/>
        </w:rPr>
        <w:t>Kebebasan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untuk</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menentukan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isi</w:t>
      </w:r>
      <w:proofErr w:type="spellEnd"/>
      <w:r w:rsidRPr="00ED381C">
        <w:rPr>
          <w:rFonts w:ascii="Times New Roman" w:hAnsi="Times New Roman" w:cs="Times New Roman"/>
          <w:sz w:val="24"/>
          <w:szCs w:val="24"/>
        </w:rPr>
        <w:t xml:space="preserve"> </w:t>
      </w:r>
      <w:proofErr w:type="spellStart"/>
      <w:proofErr w:type="gramStart"/>
      <w:r w:rsidRPr="00ED381C">
        <w:rPr>
          <w:rFonts w:ascii="Times New Roman" w:hAnsi="Times New Roman" w:cs="Times New Roman"/>
          <w:sz w:val="24"/>
          <w:szCs w:val="24"/>
        </w:rPr>
        <w:t>perjanjian</w:t>
      </w:r>
      <w:proofErr w:type="spellEnd"/>
      <w:r w:rsidRPr="00ED381C">
        <w:rPr>
          <w:rFonts w:ascii="Times New Roman" w:hAnsi="Times New Roman" w:cs="Times New Roman"/>
          <w:sz w:val="24"/>
          <w:szCs w:val="24"/>
        </w:rPr>
        <w:t>;</w:t>
      </w:r>
      <w:proofErr w:type="gramEnd"/>
    </w:p>
    <w:p w14:paraId="116AC554" w14:textId="77777777" w:rsidR="00A03969" w:rsidRDefault="00A03969" w:rsidP="007C7340">
      <w:pPr>
        <w:pStyle w:val="ListParagraph"/>
        <w:numPr>
          <w:ilvl w:val="0"/>
          <w:numId w:val="8"/>
        </w:numPr>
        <w:spacing w:line="480" w:lineRule="auto"/>
        <w:ind w:left="1134" w:hanging="567"/>
        <w:jc w:val="both"/>
        <w:rPr>
          <w:rFonts w:ascii="Times New Roman" w:hAnsi="Times New Roman" w:cs="Times New Roman"/>
          <w:sz w:val="24"/>
          <w:szCs w:val="24"/>
        </w:rPr>
      </w:pPr>
      <w:proofErr w:type="spellStart"/>
      <w:r w:rsidRPr="00ED381C">
        <w:rPr>
          <w:rFonts w:ascii="Times New Roman" w:hAnsi="Times New Roman" w:cs="Times New Roman"/>
          <w:sz w:val="24"/>
          <w:szCs w:val="24"/>
        </w:rPr>
        <w:t>Kebebasan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untuk</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menentukan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bentuk</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perjanjian</w:t>
      </w:r>
      <w:proofErr w:type="spellEnd"/>
      <w:r w:rsidRPr="00ED381C">
        <w:rPr>
          <w:rFonts w:ascii="Times New Roman" w:hAnsi="Times New Roman" w:cs="Times New Roman"/>
          <w:sz w:val="24"/>
          <w:szCs w:val="24"/>
        </w:rPr>
        <w:t>; dan</w:t>
      </w:r>
    </w:p>
    <w:p w14:paraId="4820F1B2" w14:textId="77777777" w:rsidR="00A03969" w:rsidRPr="00ED381C" w:rsidRDefault="00A03969" w:rsidP="007C7340">
      <w:pPr>
        <w:pStyle w:val="ListParagraph"/>
        <w:numPr>
          <w:ilvl w:val="0"/>
          <w:numId w:val="8"/>
        </w:numPr>
        <w:spacing w:line="480" w:lineRule="auto"/>
        <w:ind w:left="1134" w:hanging="567"/>
        <w:jc w:val="both"/>
        <w:rPr>
          <w:rFonts w:ascii="Times New Roman" w:hAnsi="Times New Roman" w:cs="Times New Roman"/>
          <w:sz w:val="24"/>
          <w:szCs w:val="24"/>
        </w:rPr>
      </w:pPr>
      <w:proofErr w:type="spellStart"/>
      <w:r w:rsidRPr="00ED381C">
        <w:rPr>
          <w:rFonts w:ascii="Times New Roman" w:hAnsi="Times New Roman" w:cs="Times New Roman"/>
          <w:sz w:val="24"/>
          <w:szCs w:val="24"/>
        </w:rPr>
        <w:t>Kebebasan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untuk</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menentukan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cara</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pembuatan</w:t>
      </w:r>
      <w:proofErr w:type="spellEnd"/>
      <w:r w:rsidRPr="00ED381C">
        <w:rPr>
          <w:rFonts w:ascii="Times New Roman" w:hAnsi="Times New Roman" w:cs="Times New Roman"/>
          <w:sz w:val="24"/>
          <w:szCs w:val="24"/>
        </w:rPr>
        <w:t xml:space="preserve"> </w:t>
      </w:r>
      <w:proofErr w:type="spellStart"/>
      <w:r w:rsidRPr="00ED381C">
        <w:rPr>
          <w:rFonts w:ascii="Times New Roman" w:hAnsi="Times New Roman" w:cs="Times New Roman"/>
          <w:sz w:val="24"/>
          <w:szCs w:val="24"/>
        </w:rPr>
        <w:t>perjanjian</w:t>
      </w:r>
      <w:proofErr w:type="spellEnd"/>
      <w:r w:rsidRPr="00ED381C">
        <w:rPr>
          <w:rFonts w:ascii="Times New Roman" w:hAnsi="Times New Roman" w:cs="Times New Roman"/>
          <w:sz w:val="24"/>
          <w:szCs w:val="24"/>
        </w:rPr>
        <w:t>.</w:t>
      </w:r>
    </w:p>
    <w:p w14:paraId="385FA0BB" w14:textId="77777777" w:rsidR="007C7340" w:rsidRDefault="00A03969" w:rsidP="007C7340">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batas. Karena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berlawanan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kesusilaan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ketertiban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pada Pasal 1337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
    <w:p w14:paraId="71E87F72" w14:textId="77777777" w:rsidR="007C7340" w:rsidRDefault="00A03969" w:rsidP="007C7340">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Asas </w:t>
      </w:r>
      <w:r w:rsidRPr="00037054">
        <w:rPr>
          <w:rFonts w:ascii="Times New Roman" w:hAnsi="Times New Roman" w:cs="Times New Roman"/>
          <w:i/>
          <w:iCs/>
          <w:sz w:val="24"/>
          <w:szCs w:val="24"/>
        </w:rPr>
        <w:t xml:space="preserve">pacta sunt </w:t>
      </w:r>
      <w:proofErr w:type="spellStart"/>
      <w:r w:rsidRPr="00037054">
        <w:rPr>
          <w:rFonts w:ascii="Times New Roman" w:hAnsi="Times New Roman" w:cs="Times New Roman"/>
          <w:i/>
          <w:iCs/>
          <w:sz w:val="24"/>
          <w:szCs w:val="24"/>
        </w:rPr>
        <w:t>servanda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1338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frasa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sidRPr="00AB277E">
        <w:rPr>
          <w:rFonts w:ascii="Times New Roman" w:hAnsi="Times New Roman" w:cs="Times New Roman"/>
          <w:sz w:val="24"/>
          <w:szCs w:val="24"/>
        </w:rPr>
        <w:t>berlaku</w:t>
      </w:r>
      <w:proofErr w:type="spellEnd"/>
      <w:r w:rsidRPr="00AB277E">
        <w:rPr>
          <w:rFonts w:ascii="Times New Roman" w:hAnsi="Times New Roman" w:cs="Times New Roman"/>
          <w:sz w:val="24"/>
          <w:szCs w:val="24"/>
        </w:rPr>
        <w:t xml:space="preserve"> </w:t>
      </w:r>
      <w:proofErr w:type="spellStart"/>
      <w:r w:rsidRPr="00AB277E">
        <w:rPr>
          <w:rFonts w:ascii="Times New Roman" w:hAnsi="Times New Roman" w:cs="Times New Roman"/>
          <w:sz w:val="24"/>
          <w:szCs w:val="24"/>
        </w:rPr>
        <w:t>sebagai</w:t>
      </w:r>
      <w:proofErr w:type="spellEnd"/>
      <w:r w:rsidRPr="00AB277E">
        <w:rPr>
          <w:rFonts w:ascii="Times New Roman" w:hAnsi="Times New Roman" w:cs="Times New Roman"/>
          <w:sz w:val="24"/>
          <w:szCs w:val="24"/>
        </w:rPr>
        <w:t xml:space="preserve"> </w:t>
      </w:r>
      <w:proofErr w:type="spellStart"/>
      <w:r w:rsidRPr="00AB277E">
        <w:rPr>
          <w:rFonts w:ascii="Times New Roman" w:hAnsi="Times New Roman" w:cs="Times New Roman"/>
          <w:sz w:val="24"/>
          <w:szCs w:val="24"/>
        </w:rPr>
        <w:t>undang-undang</w:t>
      </w:r>
      <w:proofErr w:type="spellEnd"/>
      <w:r w:rsidRPr="00AB277E">
        <w:rPr>
          <w:rFonts w:ascii="Times New Roman" w:hAnsi="Times New Roman" w:cs="Times New Roman"/>
          <w:sz w:val="24"/>
          <w:szCs w:val="24"/>
        </w:rPr>
        <w:t xml:space="preserve"> </w:t>
      </w:r>
      <w:proofErr w:type="spellStart"/>
      <w:r w:rsidRPr="00AB277E">
        <w:rPr>
          <w:rFonts w:ascii="Times New Roman" w:hAnsi="Times New Roman" w:cs="Times New Roman"/>
          <w:sz w:val="24"/>
          <w:szCs w:val="24"/>
        </w:rPr>
        <w:t>bagi</w:t>
      </w:r>
      <w:proofErr w:type="spellEnd"/>
      <w:r w:rsidRPr="00AB277E">
        <w:rPr>
          <w:rFonts w:ascii="Times New Roman" w:hAnsi="Times New Roman" w:cs="Times New Roman"/>
          <w:sz w:val="24"/>
          <w:szCs w:val="24"/>
        </w:rPr>
        <w:t xml:space="preserve"> </w:t>
      </w:r>
      <w:proofErr w:type="spellStart"/>
      <w:r w:rsidRPr="00AB277E">
        <w:rPr>
          <w:rFonts w:ascii="Times New Roman" w:hAnsi="Times New Roman" w:cs="Times New Roman"/>
          <w:sz w:val="24"/>
          <w:szCs w:val="24"/>
        </w:rPr>
        <w:t>mereka</w:t>
      </w:r>
      <w:proofErr w:type="spellEnd"/>
      <w:r w:rsidRPr="00AB277E">
        <w:rPr>
          <w:rFonts w:ascii="Times New Roman" w:hAnsi="Times New Roman" w:cs="Times New Roman"/>
          <w:sz w:val="24"/>
          <w:szCs w:val="24"/>
        </w:rPr>
        <w:t xml:space="preserve"> yang </w:t>
      </w:r>
      <w:proofErr w:type="spellStart"/>
      <w:r w:rsidRPr="00AB277E">
        <w:rPr>
          <w:rFonts w:ascii="Times New Roman" w:hAnsi="Times New Roman" w:cs="Times New Roman"/>
          <w:sz w:val="24"/>
          <w:szCs w:val="24"/>
        </w:rPr>
        <w:t>membuatnya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bahwasanya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r w:rsidRPr="00037054">
        <w:rPr>
          <w:rFonts w:ascii="Times New Roman" w:hAnsi="Times New Roman" w:cs="Times New Roman"/>
          <w:i/>
          <w:iCs/>
          <w:sz w:val="24"/>
          <w:szCs w:val="24"/>
        </w:rPr>
        <w:t xml:space="preserve">pacta sunt </w:t>
      </w:r>
      <w:proofErr w:type="spellStart"/>
      <w:r w:rsidRPr="00037054">
        <w:rPr>
          <w:rFonts w:ascii="Times New Roman" w:hAnsi="Times New Roman" w:cs="Times New Roman"/>
          <w:i/>
          <w:iCs/>
          <w:sz w:val="24"/>
          <w:szCs w:val="24"/>
        </w:rPr>
        <w:t>servanda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disepakati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ditaati</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14:paraId="3894E000" w14:textId="42D148F4" w:rsidR="00A03969" w:rsidRDefault="00A03969" w:rsidP="007C7340">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Asas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r w:rsidRPr="00037054">
        <w:rPr>
          <w:rFonts w:ascii="Times New Roman" w:hAnsi="Times New Roman" w:cs="Times New Roman"/>
          <w:i/>
          <w:iCs/>
          <w:sz w:val="24"/>
          <w:szCs w:val="24"/>
        </w:rPr>
        <w:t>privity of contract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1340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426232DF" w14:textId="77777777" w:rsidR="00A03969" w:rsidRDefault="00A03969" w:rsidP="00A03969">
      <w:pPr>
        <w:spacing w:line="24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membuatnya</w:t>
      </w:r>
      <w:proofErr w:type="spellEnd"/>
      <w:r>
        <w:rPr>
          <w:rFonts w:ascii="Times New Roman" w:hAnsi="Times New Roman" w:cs="Times New Roman"/>
          <w:sz w:val="24"/>
          <w:szCs w:val="24"/>
        </w:rPr>
        <w:t>.</w:t>
      </w:r>
    </w:p>
    <w:p w14:paraId="4C466ACE" w14:textId="77777777" w:rsidR="00A03969" w:rsidRDefault="00A03969" w:rsidP="00A03969">
      <w:pPr>
        <w:spacing w:line="24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1317.</w:t>
      </w:r>
    </w:p>
    <w:p w14:paraId="447C39DA" w14:textId="77777777" w:rsidR="00A03969" w:rsidRDefault="00A03969" w:rsidP="007C7340">
      <w:pPr>
        <w:spacing w:line="48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prinsipnya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kekhususan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keberlakuannya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14:paraId="6CC431F1" w14:textId="17A75692" w:rsidR="00A03969" w:rsidRDefault="00A03969" w:rsidP="007C7340">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pada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bahwasanya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keperdataan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Pasal 1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12 UU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Islam dan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fatwa oleh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syariah. Pasal 1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13 UU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dana dan/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A72E8B">
        <w:rPr>
          <w:rFonts w:ascii="Times New Roman" w:hAnsi="Times New Roman" w:cs="Times New Roman"/>
          <w:i/>
          <w:iCs/>
          <w:sz w:val="24"/>
          <w:szCs w:val="24"/>
        </w:rPr>
        <w:t>mudharabah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modal (</w:t>
      </w:r>
      <w:proofErr w:type="spellStart"/>
      <w:r w:rsidRPr="00A72E8B">
        <w:rPr>
          <w:rFonts w:ascii="Times New Roman" w:hAnsi="Times New Roman" w:cs="Times New Roman"/>
          <w:i/>
          <w:iCs/>
          <w:sz w:val="24"/>
          <w:szCs w:val="24"/>
        </w:rPr>
        <w:t>musharakah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sidRPr="00A72E8B">
        <w:rPr>
          <w:rFonts w:ascii="Times New Roman" w:hAnsi="Times New Roman" w:cs="Times New Roman"/>
          <w:i/>
          <w:iCs/>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w:t>
      </w:r>
      <w:r w:rsidRPr="00A72E8B">
        <w:rPr>
          <w:rFonts w:ascii="Times New Roman" w:hAnsi="Times New Roman" w:cs="Times New Roman"/>
          <w:i/>
          <w:iCs/>
          <w:sz w:val="24"/>
          <w:szCs w:val="24"/>
        </w:rPr>
        <w:t>ijarah</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pemindahan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bank oleh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w:t>
      </w:r>
      <w:r w:rsidRPr="00A72E8B">
        <w:rPr>
          <w:rFonts w:ascii="Times New Roman" w:hAnsi="Times New Roman" w:cs="Times New Roman"/>
          <w:i/>
          <w:iCs/>
          <w:sz w:val="24"/>
          <w:szCs w:val="24"/>
        </w:rPr>
        <w:t xml:space="preserve">ijarah </w:t>
      </w:r>
      <w:proofErr w:type="spellStart"/>
      <w:r w:rsidRPr="00A72E8B">
        <w:rPr>
          <w:rFonts w:ascii="Times New Roman" w:hAnsi="Times New Roman" w:cs="Times New Roman"/>
          <w:i/>
          <w:iCs/>
          <w:sz w:val="24"/>
          <w:szCs w:val="24"/>
        </w:rPr>
        <w:t>wa</w:t>
      </w:r>
      <w:proofErr w:type="spellEnd"/>
      <w:r w:rsidRPr="00A72E8B">
        <w:rPr>
          <w:rFonts w:ascii="Times New Roman" w:hAnsi="Times New Roman" w:cs="Times New Roman"/>
          <w:i/>
          <w:iCs/>
          <w:sz w:val="24"/>
          <w:szCs w:val="24"/>
        </w:rPr>
        <w:t xml:space="preserve"> </w:t>
      </w:r>
      <w:proofErr w:type="spellStart"/>
      <w:r w:rsidRPr="00A72E8B">
        <w:rPr>
          <w:rFonts w:ascii="Times New Roman" w:hAnsi="Times New Roman" w:cs="Times New Roman"/>
          <w:i/>
          <w:iCs/>
          <w:sz w:val="24"/>
          <w:szCs w:val="24"/>
        </w:rPr>
        <w:t>iqtina</w:t>
      </w:r>
      <w:proofErr w:type="spellEnd"/>
      <w:r>
        <w:rPr>
          <w:rFonts w:ascii="Times New Roman" w:hAnsi="Times New Roman" w:cs="Times New Roman"/>
          <w:sz w:val="24"/>
          <w:szCs w:val="24"/>
        </w:rPr>
        <w:t>).</w:t>
      </w:r>
    </w:p>
    <w:p w14:paraId="25F1FB34" w14:textId="77777777" w:rsidR="007C7340" w:rsidRDefault="00A03969" w:rsidP="007C7340">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Sutan Remy Sjahdeini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imbalan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modal (</w:t>
      </w:r>
      <w:r w:rsidRPr="00CF4FCF">
        <w:rPr>
          <w:rFonts w:ascii="Times New Roman" w:hAnsi="Times New Roman" w:cs="Times New Roman"/>
          <w:i/>
          <w:iCs/>
          <w:sz w:val="24"/>
          <w:szCs w:val="24"/>
        </w:rPr>
        <w:t>capital</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bunga (</w:t>
      </w:r>
      <w:r w:rsidRPr="00CF4FCF">
        <w:rPr>
          <w:rFonts w:ascii="Times New Roman" w:hAnsi="Times New Roman" w:cs="Times New Roman"/>
          <w:i/>
          <w:iCs/>
          <w:sz w:val="24"/>
          <w:szCs w:val="24"/>
        </w:rPr>
        <w:t>interest</w:t>
      </w:r>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bunga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hukumnya</w:t>
      </w:r>
      <w:proofErr w:type="spellEnd"/>
      <w:r>
        <w:rPr>
          <w:rFonts w:ascii="Times New Roman" w:hAnsi="Times New Roman" w:cs="Times New Roman"/>
          <w:sz w:val="24"/>
          <w:szCs w:val="24"/>
        </w:rPr>
        <w:t xml:space="preserve"> haram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imbalan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r w:rsidRPr="00CF4FCF">
        <w:rPr>
          <w:rFonts w:ascii="Times New Roman" w:hAnsi="Times New Roman" w:cs="Times New Roman"/>
          <w:i/>
          <w:iCs/>
          <w:sz w:val="24"/>
          <w:szCs w:val="24"/>
        </w:rPr>
        <w:t>profit</w:t>
      </w:r>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dipinjamkan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kecuali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dipinjamkan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bunga. Modal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bunga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modal dan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p>
    <w:p w14:paraId="4FC6164F" w14:textId="77777777" w:rsidR="007C7340" w:rsidRDefault="00A03969" w:rsidP="007C7340">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Kembali pada </w:t>
      </w:r>
      <w:proofErr w:type="spellStart"/>
      <w:r>
        <w:rPr>
          <w:rFonts w:ascii="Times New Roman" w:hAnsi="Times New Roman" w:cs="Times New Roman"/>
          <w:sz w:val="24"/>
          <w:szCs w:val="24"/>
        </w:rPr>
        <w:t>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oleh bank </w:t>
      </w:r>
      <w:proofErr w:type="spellStart"/>
      <w:r>
        <w:rPr>
          <w:rFonts w:ascii="Times New Roman" w:hAnsi="Times New Roman" w:cs="Times New Roman"/>
          <w:sz w:val="24"/>
          <w:szCs w:val="24"/>
        </w:rPr>
        <w:t>bahwasanya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perwujudan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
    <w:p w14:paraId="5F22AB5F" w14:textId="77777777" w:rsidR="007C7340" w:rsidRDefault="00A03969" w:rsidP="007C7340">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hakekatnya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J. Satrio </w:t>
      </w:r>
      <w:proofErr w:type="spellStart"/>
      <w:r>
        <w:rPr>
          <w:rFonts w:ascii="Times New Roman" w:hAnsi="Times New Roman" w:cs="Times New Roman"/>
          <w:sz w:val="24"/>
          <w:szCs w:val="24"/>
        </w:rPr>
        <w:t>kemukakan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1233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dilahirkan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Pasal 1234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malah</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
    <w:p w14:paraId="4673E5FB" w14:textId="665828D0" w:rsidR="00A03969" w:rsidRDefault="00A03969" w:rsidP="007C7340">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r w:rsidRPr="00FA7271">
        <w:rPr>
          <w:rFonts w:ascii="Times New Roman" w:hAnsi="Times New Roman" w:cs="Times New Roman"/>
          <w:i/>
          <w:iCs/>
          <w:sz w:val="24"/>
          <w:szCs w:val="24"/>
        </w:rPr>
        <w:t xml:space="preserve">pacta sunt </w:t>
      </w:r>
      <w:proofErr w:type="spellStart"/>
      <w:r w:rsidRPr="00FA7271">
        <w:rPr>
          <w:rFonts w:ascii="Times New Roman" w:hAnsi="Times New Roman" w:cs="Times New Roman"/>
          <w:i/>
          <w:iCs/>
          <w:sz w:val="24"/>
          <w:szCs w:val="24"/>
        </w:rPr>
        <w:t>servanda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Pasal 1338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menghormati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
    <w:p w14:paraId="5B391202" w14:textId="77777777" w:rsidR="007C7340" w:rsidRPr="0005604F" w:rsidRDefault="007C7340" w:rsidP="007C7340">
      <w:pPr>
        <w:spacing w:line="480" w:lineRule="auto"/>
        <w:jc w:val="both"/>
        <w:rPr>
          <w:rFonts w:ascii="Times New Roman" w:hAnsi="Times New Roman" w:cs="Times New Roman"/>
          <w:sz w:val="24"/>
          <w:szCs w:val="24"/>
        </w:rPr>
      </w:pPr>
    </w:p>
    <w:p w14:paraId="269084E3" w14:textId="67E1836E" w:rsidR="00B00404" w:rsidRDefault="00B00404" w:rsidP="00B00404">
      <w:pPr>
        <w:pStyle w:val="ListParagraph"/>
        <w:numPr>
          <w:ilvl w:val="0"/>
          <w:numId w:val="1"/>
        </w:numPr>
        <w:spacing w:line="48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PEMBAHASAN</w:t>
      </w:r>
    </w:p>
    <w:p w14:paraId="4234BE69" w14:textId="0925DFF3" w:rsidR="007E5F54" w:rsidRDefault="00A8010B" w:rsidP="00A8010B">
      <w:pPr>
        <w:pStyle w:val="ListParagraph"/>
        <w:numPr>
          <w:ilvl w:val="0"/>
          <w:numId w:val="11"/>
        </w:numPr>
        <w:spacing w:line="480" w:lineRule="auto"/>
        <w:ind w:left="1134" w:hanging="567"/>
        <w:jc w:val="both"/>
        <w:rPr>
          <w:rFonts w:ascii="Times New Roman" w:hAnsi="Times New Roman" w:cs="Times New Roman"/>
          <w:sz w:val="24"/>
          <w:szCs w:val="24"/>
        </w:rPr>
      </w:pPr>
      <w:proofErr w:type="spellStart"/>
      <w:r w:rsidRPr="00A8010B">
        <w:rPr>
          <w:rFonts w:ascii="Times New Roman" w:hAnsi="Times New Roman" w:cs="Times New Roman"/>
          <w:sz w:val="24"/>
          <w:szCs w:val="24"/>
        </w:rPr>
        <w:t>Pelaksanaan</w:t>
      </w:r>
      <w:proofErr w:type="spellEnd"/>
      <w:r w:rsidRPr="00A8010B">
        <w:rPr>
          <w:rFonts w:ascii="Times New Roman" w:hAnsi="Times New Roman" w:cs="Times New Roman"/>
          <w:sz w:val="24"/>
          <w:szCs w:val="24"/>
        </w:rPr>
        <w:t xml:space="preserve"> </w:t>
      </w:r>
      <w:proofErr w:type="spellStart"/>
      <w:r w:rsidRPr="00A8010B">
        <w:rPr>
          <w:rFonts w:ascii="Times New Roman" w:hAnsi="Times New Roman" w:cs="Times New Roman"/>
          <w:sz w:val="24"/>
          <w:szCs w:val="24"/>
        </w:rPr>
        <w:t>Penanganan</w:t>
      </w:r>
      <w:proofErr w:type="spellEnd"/>
      <w:r w:rsidRPr="00A8010B">
        <w:rPr>
          <w:rFonts w:ascii="Times New Roman" w:hAnsi="Times New Roman" w:cs="Times New Roman"/>
          <w:sz w:val="24"/>
          <w:szCs w:val="24"/>
        </w:rPr>
        <w:t xml:space="preserve"> Bank Dalam </w:t>
      </w:r>
      <w:proofErr w:type="spellStart"/>
      <w:r w:rsidRPr="00A8010B">
        <w:rPr>
          <w:rFonts w:ascii="Times New Roman" w:hAnsi="Times New Roman" w:cs="Times New Roman"/>
          <w:sz w:val="24"/>
          <w:szCs w:val="24"/>
        </w:rPr>
        <w:t>Resolusi</w:t>
      </w:r>
      <w:proofErr w:type="spellEnd"/>
      <w:r w:rsidRPr="00A8010B">
        <w:rPr>
          <w:rFonts w:ascii="Times New Roman" w:hAnsi="Times New Roman" w:cs="Times New Roman"/>
          <w:sz w:val="24"/>
          <w:szCs w:val="24"/>
        </w:rPr>
        <w:t xml:space="preserve"> </w:t>
      </w:r>
      <w:proofErr w:type="spellStart"/>
      <w:r w:rsidRPr="00A8010B">
        <w:rPr>
          <w:rFonts w:ascii="Times New Roman" w:hAnsi="Times New Roman" w:cs="Times New Roman"/>
          <w:sz w:val="24"/>
          <w:szCs w:val="24"/>
        </w:rPr>
        <w:t>Melalui</w:t>
      </w:r>
      <w:proofErr w:type="spellEnd"/>
      <w:r w:rsidRPr="00A8010B">
        <w:rPr>
          <w:rFonts w:ascii="Times New Roman" w:hAnsi="Times New Roman" w:cs="Times New Roman"/>
          <w:sz w:val="24"/>
          <w:szCs w:val="24"/>
        </w:rPr>
        <w:t xml:space="preserve"> </w:t>
      </w:r>
      <w:proofErr w:type="spellStart"/>
      <w:r w:rsidRPr="00A8010B">
        <w:rPr>
          <w:rFonts w:ascii="Times New Roman" w:hAnsi="Times New Roman" w:cs="Times New Roman"/>
          <w:sz w:val="24"/>
          <w:szCs w:val="24"/>
        </w:rPr>
        <w:t>Pengalihan</w:t>
      </w:r>
      <w:proofErr w:type="spellEnd"/>
      <w:r w:rsidRPr="00A8010B">
        <w:rPr>
          <w:rFonts w:ascii="Times New Roman" w:hAnsi="Times New Roman" w:cs="Times New Roman"/>
          <w:sz w:val="24"/>
          <w:szCs w:val="24"/>
        </w:rPr>
        <w:t xml:space="preserve"> Sebagian Atau </w:t>
      </w:r>
      <w:proofErr w:type="spellStart"/>
      <w:r w:rsidRPr="00A8010B">
        <w:rPr>
          <w:rFonts w:ascii="Times New Roman" w:hAnsi="Times New Roman" w:cs="Times New Roman"/>
          <w:sz w:val="24"/>
          <w:szCs w:val="24"/>
        </w:rPr>
        <w:t>Seluruh</w:t>
      </w:r>
      <w:proofErr w:type="spellEnd"/>
      <w:r w:rsidRPr="00A8010B">
        <w:rPr>
          <w:rFonts w:ascii="Times New Roman" w:hAnsi="Times New Roman" w:cs="Times New Roman"/>
          <w:sz w:val="24"/>
          <w:szCs w:val="24"/>
        </w:rPr>
        <w:t xml:space="preserve"> Aset Dan/Atau </w:t>
      </w:r>
      <w:proofErr w:type="spellStart"/>
      <w:r w:rsidRPr="00A8010B">
        <w:rPr>
          <w:rFonts w:ascii="Times New Roman" w:hAnsi="Times New Roman" w:cs="Times New Roman"/>
          <w:sz w:val="24"/>
          <w:szCs w:val="24"/>
        </w:rPr>
        <w:t>Kewajiban</w:t>
      </w:r>
      <w:proofErr w:type="spellEnd"/>
      <w:r w:rsidRPr="00A8010B">
        <w:rPr>
          <w:rFonts w:ascii="Times New Roman" w:hAnsi="Times New Roman" w:cs="Times New Roman"/>
          <w:sz w:val="24"/>
          <w:szCs w:val="24"/>
        </w:rPr>
        <w:t xml:space="preserve"> Bank Dalam </w:t>
      </w:r>
      <w:proofErr w:type="spellStart"/>
      <w:r w:rsidRPr="00A8010B">
        <w:rPr>
          <w:rFonts w:ascii="Times New Roman" w:hAnsi="Times New Roman" w:cs="Times New Roman"/>
          <w:sz w:val="24"/>
          <w:szCs w:val="24"/>
        </w:rPr>
        <w:t>Resolusi</w:t>
      </w:r>
      <w:proofErr w:type="spellEnd"/>
      <w:r w:rsidRPr="00A8010B">
        <w:rPr>
          <w:rFonts w:ascii="Times New Roman" w:hAnsi="Times New Roman" w:cs="Times New Roman"/>
          <w:sz w:val="24"/>
          <w:szCs w:val="24"/>
        </w:rPr>
        <w:t xml:space="preserve"> </w:t>
      </w:r>
      <w:proofErr w:type="spellStart"/>
      <w:r w:rsidRPr="00A8010B">
        <w:rPr>
          <w:rFonts w:ascii="Times New Roman" w:hAnsi="Times New Roman" w:cs="Times New Roman"/>
          <w:sz w:val="24"/>
          <w:szCs w:val="24"/>
        </w:rPr>
        <w:t>Kepada</w:t>
      </w:r>
      <w:proofErr w:type="spellEnd"/>
      <w:r w:rsidRPr="00A8010B">
        <w:rPr>
          <w:rFonts w:ascii="Times New Roman" w:hAnsi="Times New Roman" w:cs="Times New Roman"/>
          <w:sz w:val="24"/>
          <w:szCs w:val="24"/>
        </w:rPr>
        <w:t xml:space="preserve"> Bank </w:t>
      </w:r>
      <w:proofErr w:type="spellStart"/>
      <w:r w:rsidRPr="00A8010B">
        <w:rPr>
          <w:rFonts w:ascii="Times New Roman" w:hAnsi="Times New Roman" w:cs="Times New Roman"/>
          <w:sz w:val="24"/>
          <w:szCs w:val="24"/>
        </w:rPr>
        <w:t>Perantara</w:t>
      </w:r>
      <w:proofErr w:type="spellEnd"/>
      <w:r w:rsidRPr="00A8010B">
        <w:rPr>
          <w:rFonts w:ascii="Times New Roman" w:hAnsi="Times New Roman" w:cs="Times New Roman"/>
          <w:sz w:val="24"/>
          <w:szCs w:val="24"/>
        </w:rPr>
        <w:t xml:space="preserve"> Yang </w:t>
      </w:r>
      <w:proofErr w:type="spellStart"/>
      <w:r w:rsidRPr="00A8010B">
        <w:rPr>
          <w:rFonts w:ascii="Times New Roman" w:hAnsi="Times New Roman" w:cs="Times New Roman"/>
          <w:sz w:val="24"/>
          <w:szCs w:val="24"/>
        </w:rPr>
        <w:t>Dilakukan</w:t>
      </w:r>
      <w:proofErr w:type="spellEnd"/>
      <w:r w:rsidRPr="00A8010B">
        <w:rPr>
          <w:rFonts w:ascii="Times New Roman" w:hAnsi="Times New Roman" w:cs="Times New Roman"/>
          <w:sz w:val="24"/>
          <w:szCs w:val="24"/>
        </w:rPr>
        <w:t xml:space="preserve"> Oleh </w:t>
      </w:r>
      <w:proofErr w:type="spellStart"/>
      <w:r w:rsidRPr="00A8010B">
        <w:rPr>
          <w:rFonts w:ascii="Times New Roman" w:hAnsi="Times New Roman" w:cs="Times New Roman"/>
          <w:sz w:val="24"/>
          <w:szCs w:val="24"/>
        </w:rPr>
        <w:t>Otoritas</w:t>
      </w:r>
      <w:proofErr w:type="spellEnd"/>
      <w:r w:rsidRPr="00A8010B">
        <w:rPr>
          <w:rFonts w:ascii="Times New Roman" w:hAnsi="Times New Roman" w:cs="Times New Roman"/>
          <w:sz w:val="24"/>
          <w:szCs w:val="24"/>
        </w:rPr>
        <w:t xml:space="preserve"> Jasa </w:t>
      </w:r>
      <w:proofErr w:type="spellStart"/>
      <w:r w:rsidRPr="00A8010B">
        <w:rPr>
          <w:rFonts w:ascii="Times New Roman" w:hAnsi="Times New Roman" w:cs="Times New Roman"/>
          <w:sz w:val="24"/>
          <w:szCs w:val="24"/>
        </w:rPr>
        <w:t>Keuangan</w:t>
      </w:r>
      <w:proofErr w:type="spellEnd"/>
      <w:r w:rsidRPr="00A8010B">
        <w:rPr>
          <w:rFonts w:ascii="Times New Roman" w:hAnsi="Times New Roman" w:cs="Times New Roman"/>
          <w:sz w:val="24"/>
          <w:szCs w:val="24"/>
        </w:rPr>
        <w:t xml:space="preserve"> Dan Lembaga Penjamin </w:t>
      </w:r>
      <w:proofErr w:type="spellStart"/>
      <w:r w:rsidRPr="00A8010B">
        <w:rPr>
          <w:rFonts w:ascii="Times New Roman" w:hAnsi="Times New Roman" w:cs="Times New Roman"/>
          <w:sz w:val="24"/>
          <w:szCs w:val="24"/>
        </w:rPr>
        <w:t>Simpanan</w:t>
      </w:r>
      <w:proofErr w:type="spellEnd"/>
    </w:p>
    <w:p w14:paraId="27262247" w14:textId="5A753AEF" w:rsidR="002F1B77" w:rsidRDefault="002F1B77" w:rsidP="002F1B77">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U</w:t>
      </w:r>
      <w:r w:rsidRPr="002F1B77">
        <w:rPr>
          <w:rFonts w:ascii="Times New Roman" w:hAnsi="Times New Roman" w:cs="Times New Roman"/>
          <w:sz w:val="24"/>
          <w:szCs w:val="24"/>
        </w:rPr>
        <w:t xml:space="preserve">paya </w:t>
      </w:r>
      <w:proofErr w:type="spellStart"/>
      <w:r w:rsidRPr="002F1B77">
        <w:rPr>
          <w:rFonts w:ascii="Times New Roman" w:hAnsi="Times New Roman" w:cs="Times New Roman"/>
          <w:sz w:val="24"/>
          <w:szCs w:val="24"/>
        </w:rPr>
        <w:t>penyelesaian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masalah</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gagal</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atau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disebut</w:t>
      </w:r>
      <w:proofErr w:type="spellEnd"/>
      <w:r w:rsidRPr="002F1B77">
        <w:rPr>
          <w:rFonts w:ascii="Times New Roman" w:hAnsi="Times New Roman" w:cs="Times New Roman"/>
          <w:sz w:val="24"/>
          <w:szCs w:val="24"/>
        </w:rPr>
        <w:t xml:space="preserve"> juga </w:t>
      </w:r>
      <w:proofErr w:type="spellStart"/>
      <w:r w:rsidRPr="002F1B77">
        <w:rPr>
          <w:rFonts w:ascii="Times New Roman" w:hAnsi="Times New Roman" w:cs="Times New Roman"/>
          <w:sz w:val="24"/>
          <w:szCs w:val="24"/>
        </w:rPr>
        <w:t>dengan</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dilaksanakan</w:t>
      </w:r>
      <w:proofErr w:type="spellEnd"/>
      <w:r w:rsidRPr="002F1B77">
        <w:rPr>
          <w:rFonts w:ascii="Times New Roman" w:hAnsi="Times New Roman" w:cs="Times New Roman"/>
          <w:sz w:val="24"/>
          <w:szCs w:val="24"/>
        </w:rPr>
        <w:t xml:space="preserve"> oleh dua </w:t>
      </w:r>
      <w:proofErr w:type="spellStart"/>
      <w:r w:rsidRPr="002F1B77">
        <w:rPr>
          <w:rFonts w:ascii="Times New Roman" w:hAnsi="Times New Roman" w:cs="Times New Roman"/>
          <w:sz w:val="24"/>
          <w:szCs w:val="24"/>
        </w:rPr>
        <w:t>lembaga</w:t>
      </w:r>
      <w:proofErr w:type="spellEnd"/>
      <w:r w:rsidRPr="002F1B77">
        <w:rPr>
          <w:rFonts w:ascii="Times New Roman" w:hAnsi="Times New Roman" w:cs="Times New Roman"/>
          <w:sz w:val="24"/>
          <w:szCs w:val="24"/>
        </w:rPr>
        <w:t xml:space="preserve"> negara yang </w:t>
      </w:r>
      <w:proofErr w:type="spellStart"/>
      <w:r w:rsidRPr="002F1B77">
        <w:rPr>
          <w:rFonts w:ascii="Times New Roman" w:hAnsi="Times New Roman" w:cs="Times New Roman"/>
          <w:sz w:val="24"/>
          <w:szCs w:val="24"/>
        </w:rPr>
        <w:t>bergerak</w:t>
      </w:r>
      <w:proofErr w:type="spellEnd"/>
      <w:r w:rsidRPr="002F1B77">
        <w:rPr>
          <w:rFonts w:ascii="Times New Roman" w:hAnsi="Times New Roman" w:cs="Times New Roman"/>
          <w:sz w:val="24"/>
          <w:szCs w:val="24"/>
        </w:rPr>
        <w:t xml:space="preserve"> di </w:t>
      </w:r>
      <w:proofErr w:type="spellStart"/>
      <w:r w:rsidRPr="002F1B77">
        <w:rPr>
          <w:rFonts w:ascii="Times New Roman" w:hAnsi="Times New Roman" w:cs="Times New Roman"/>
          <w:sz w:val="24"/>
          <w:szCs w:val="24"/>
        </w:rPr>
        <w:t>bidang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yakni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pertama</w:t>
      </w:r>
      <w:proofErr w:type="spellEnd"/>
      <w:r w:rsidRPr="002F1B77">
        <w:rPr>
          <w:rFonts w:ascii="Times New Roman" w:hAnsi="Times New Roman" w:cs="Times New Roman"/>
          <w:sz w:val="24"/>
          <w:szCs w:val="24"/>
        </w:rPr>
        <w:t xml:space="preserve">, oleh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lastRenderedPageBreak/>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selaku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pengatur</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pengawas</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perbankan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Kedua</w:t>
      </w:r>
      <w:proofErr w:type="spellEnd"/>
      <w:r w:rsidRPr="002F1B77">
        <w:rPr>
          <w:rFonts w:ascii="Times New Roman" w:hAnsi="Times New Roman" w:cs="Times New Roman"/>
          <w:sz w:val="24"/>
          <w:szCs w:val="24"/>
        </w:rPr>
        <w:t xml:space="preserve">,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selaku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dana yang </w:t>
      </w:r>
      <w:proofErr w:type="spellStart"/>
      <w:r w:rsidRPr="002F1B77">
        <w:rPr>
          <w:rFonts w:ascii="Times New Roman" w:hAnsi="Times New Roman" w:cs="Times New Roman"/>
          <w:sz w:val="24"/>
          <w:szCs w:val="24"/>
        </w:rPr>
        <w:t>terhimpun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dari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masyarakat</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atas</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penggunaan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jasa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perbankan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sebagaimana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tersebut</w:t>
      </w:r>
      <w:proofErr w:type="spellEnd"/>
      <w:r w:rsidRPr="002F1B77">
        <w:rPr>
          <w:rFonts w:ascii="Times New Roman" w:hAnsi="Times New Roman" w:cs="Times New Roman"/>
          <w:sz w:val="24"/>
          <w:szCs w:val="24"/>
        </w:rPr>
        <w:t xml:space="preserve"> di </w:t>
      </w:r>
      <w:proofErr w:type="spellStart"/>
      <w:r w:rsidRPr="002F1B77">
        <w:rPr>
          <w:rFonts w:ascii="Times New Roman" w:hAnsi="Times New Roman" w:cs="Times New Roman"/>
          <w:sz w:val="24"/>
          <w:szCs w:val="24"/>
        </w:rPr>
        <w:t>atas</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serta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menangani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pelaku-pelaku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usaha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perbankan</w:t>
      </w:r>
      <w:proofErr w:type="spellEnd"/>
      <w:r w:rsidRPr="002F1B77">
        <w:rPr>
          <w:rFonts w:ascii="Times New Roman" w:hAnsi="Times New Roman" w:cs="Times New Roman"/>
          <w:sz w:val="24"/>
          <w:szCs w:val="24"/>
        </w:rPr>
        <w:t xml:space="preserve"> yang </w:t>
      </w:r>
      <w:proofErr w:type="spellStart"/>
      <w:r w:rsidRPr="002F1B77">
        <w:rPr>
          <w:rFonts w:ascii="Times New Roman" w:hAnsi="Times New Roman" w:cs="Times New Roman"/>
          <w:sz w:val="24"/>
          <w:szCs w:val="24"/>
        </w:rPr>
        <w:t>dinilai</w:t>
      </w:r>
      <w:proofErr w:type="spellEnd"/>
      <w:r w:rsidRPr="002F1B77">
        <w:rPr>
          <w:rFonts w:ascii="Times New Roman" w:hAnsi="Times New Roman" w:cs="Times New Roman"/>
          <w:sz w:val="24"/>
          <w:szCs w:val="24"/>
        </w:rPr>
        <w:t xml:space="preserve"> failure </w:t>
      </w:r>
      <w:proofErr w:type="spellStart"/>
      <w:r w:rsidRPr="002F1B77">
        <w:rPr>
          <w:rFonts w:ascii="Times New Roman" w:hAnsi="Times New Roman" w:cs="Times New Roman"/>
          <w:sz w:val="24"/>
          <w:szCs w:val="24"/>
        </w:rPr>
        <w:t>atau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gagal</w:t>
      </w:r>
      <w:proofErr w:type="spellEnd"/>
      <w:r w:rsidRPr="002F1B77">
        <w:rPr>
          <w:rFonts w:ascii="Times New Roman" w:hAnsi="Times New Roman" w:cs="Times New Roman"/>
          <w:sz w:val="24"/>
          <w:szCs w:val="24"/>
        </w:rPr>
        <w:t xml:space="preserve">. Oleh </w:t>
      </w:r>
      <w:proofErr w:type="spellStart"/>
      <w:r w:rsidRPr="002F1B77">
        <w:rPr>
          <w:rFonts w:ascii="Times New Roman" w:hAnsi="Times New Roman" w:cs="Times New Roman"/>
          <w:sz w:val="24"/>
          <w:szCs w:val="24"/>
        </w:rPr>
        <w:t>karena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itu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ketika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sampai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kepada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penanganan</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 xml:space="preserve"> yang </w:t>
      </w:r>
      <w:proofErr w:type="spellStart"/>
      <w:r w:rsidRPr="002F1B77">
        <w:rPr>
          <w:rFonts w:ascii="Times New Roman" w:hAnsi="Times New Roman" w:cs="Times New Roman"/>
          <w:sz w:val="24"/>
          <w:szCs w:val="24"/>
        </w:rPr>
        <w:t>melibatkan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peran</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perantara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maka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dilakukan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secara</w:t>
      </w:r>
      <w:proofErr w:type="spellEnd"/>
      <w:r w:rsidRPr="002F1B77">
        <w:rPr>
          <w:rFonts w:ascii="Times New Roman" w:hAnsi="Times New Roman" w:cs="Times New Roman"/>
          <w:sz w:val="24"/>
          <w:szCs w:val="24"/>
        </w:rPr>
        <w:t xml:space="preserve"> </w:t>
      </w:r>
      <w:r w:rsidRPr="002F1B77">
        <w:rPr>
          <w:rFonts w:ascii="Times New Roman" w:hAnsi="Times New Roman" w:cs="Times New Roman"/>
          <w:i/>
          <w:iCs/>
          <w:sz w:val="24"/>
          <w:szCs w:val="24"/>
        </w:rPr>
        <w:t>step-by-step</w:t>
      </w:r>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artinya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berdasarkan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kewenangan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absolut</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untuk</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pertama</w:t>
      </w:r>
      <w:proofErr w:type="spellEnd"/>
      <w:r w:rsidRPr="002F1B77">
        <w:rPr>
          <w:rFonts w:ascii="Times New Roman" w:hAnsi="Times New Roman" w:cs="Times New Roman"/>
          <w:sz w:val="24"/>
          <w:szCs w:val="24"/>
        </w:rPr>
        <w:t xml:space="preserve"> kali </w:t>
      </w:r>
      <w:proofErr w:type="spellStart"/>
      <w:r w:rsidRPr="002F1B77">
        <w:rPr>
          <w:rFonts w:ascii="Times New Roman" w:hAnsi="Times New Roman" w:cs="Times New Roman"/>
          <w:sz w:val="24"/>
          <w:szCs w:val="24"/>
        </w:rPr>
        <w:t>melakukan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pengurusan</w:t>
      </w:r>
      <w:proofErr w:type="spellEnd"/>
      <w:r w:rsidRPr="002F1B77">
        <w:rPr>
          <w:rFonts w:ascii="Times New Roman" w:hAnsi="Times New Roman" w:cs="Times New Roman"/>
          <w:sz w:val="24"/>
          <w:szCs w:val="24"/>
        </w:rPr>
        <w:t xml:space="preserve"> bank-bank </w:t>
      </w:r>
      <w:proofErr w:type="spellStart"/>
      <w:r w:rsidRPr="002F1B77">
        <w:rPr>
          <w:rFonts w:ascii="Times New Roman" w:hAnsi="Times New Roman" w:cs="Times New Roman"/>
          <w:sz w:val="24"/>
          <w:szCs w:val="24"/>
        </w:rPr>
        <w:t>bermasalah</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sesuai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dengan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kategori</w:t>
      </w:r>
      <w:proofErr w:type="spellEnd"/>
      <w:r w:rsidRPr="002F1B77">
        <w:rPr>
          <w:rFonts w:ascii="Times New Roman" w:hAnsi="Times New Roman" w:cs="Times New Roman"/>
          <w:sz w:val="24"/>
          <w:szCs w:val="24"/>
        </w:rPr>
        <w:t xml:space="preserve"> status </w:t>
      </w:r>
      <w:proofErr w:type="spellStart"/>
      <w:r w:rsidRPr="002F1B77">
        <w:rPr>
          <w:rFonts w:ascii="Times New Roman" w:hAnsi="Times New Roman" w:cs="Times New Roman"/>
          <w:sz w:val="24"/>
          <w:szCs w:val="24"/>
        </w:rPr>
        <w:t>pengawasan</w:t>
      </w:r>
      <w:proofErr w:type="spellEnd"/>
      <w:r w:rsidRPr="002F1B77">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r w:rsidRPr="002F1B77">
        <w:rPr>
          <w:rFonts w:ascii="Times New Roman" w:hAnsi="Times New Roman" w:cs="Times New Roman"/>
          <w:sz w:val="24"/>
          <w:szCs w:val="24"/>
        </w:rPr>
        <w:t xml:space="preserve"> </w:t>
      </w:r>
    </w:p>
    <w:p w14:paraId="0F8212E2" w14:textId="2E023E8B" w:rsidR="002F1B77" w:rsidRPr="002F1B77" w:rsidRDefault="002F1B77" w:rsidP="002F1B77">
      <w:pPr>
        <w:pStyle w:val="ListParagraph"/>
        <w:spacing w:line="480" w:lineRule="auto"/>
        <w:ind w:left="1134" w:firstLine="567"/>
        <w:jc w:val="both"/>
        <w:rPr>
          <w:rFonts w:ascii="Times New Roman" w:hAnsi="Times New Roman" w:cs="Times New Roman"/>
          <w:sz w:val="24"/>
          <w:szCs w:val="24"/>
        </w:rPr>
      </w:pPr>
      <w:proofErr w:type="spellStart"/>
      <w:r w:rsidRPr="002F1B77">
        <w:rPr>
          <w:rFonts w:ascii="Times New Roman" w:hAnsi="Times New Roman" w:cs="Times New Roman"/>
          <w:sz w:val="24"/>
          <w:szCs w:val="24"/>
        </w:rPr>
        <w:t>Apabila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kemudian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menetapkan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suatu</w:t>
      </w:r>
      <w:proofErr w:type="spellEnd"/>
      <w:r w:rsidRPr="002F1B77">
        <w:rPr>
          <w:rFonts w:ascii="Times New Roman" w:hAnsi="Times New Roman" w:cs="Times New Roman"/>
          <w:sz w:val="24"/>
          <w:szCs w:val="24"/>
        </w:rPr>
        <w:t xml:space="preserve"> bank yang </w:t>
      </w:r>
      <w:proofErr w:type="spellStart"/>
      <w:r w:rsidRPr="002F1B77">
        <w:rPr>
          <w:rFonts w:ascii="Times New Roman" w:hAnsi="Times New Roman" w:cs="Times New Roman"/>
          <w:sz w:val="24"/>
          <w:szCs w:val="24"/>
        </w:rPr>
        <w:t>berada</w:t>
      </w:r>
      <w:proofErr w:type="spellEnd"/>
      <w:r w:rsidRPr="002F1B77">
        <w:rPr>
          <w:rFonts w:ascii="Times New Roman" w:hAnsi="Times New Roman" w:cs="Times New Roman"/>
          <w:sz w:val="24"/>
          <w:szCs w:val="24"/>
        </w:rPr>
        <w:t xml:space="preserve"> di </w:t>
      </w:r>
      <w:proofErr w:type="spellStart"/>
      <w:r w:rsidRPr="002F1B77">
        <w:rPr>
          <w:rFonts w:ascii="Times New Roman" w:hAnsi="Times New Roman" w:cs="Times New Roman"/>
          <w:sz w:val="24"/>
          <w:szCs w:val="24"/>
        </w:rPr>
        <w:t>bawah</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pengurusannya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telah</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mencapai</w:t>
      </w:r>
      <w:proofErr w:type="spellEnd"/>
      <w:r w:rsidRPr="002F1B77">
        <w:rPr>
          <w:rFonts w:ascii="Times New Roman" w:hAnsi="Times New Roman" w:cs="Times New Roman"/>
          <w:sz w:val="24"/>
          <w:szCs w:val="24"/>
        </w:rPr>
        <w:t xml:space="preserve"> status </w:t>
      </w:r>
      <w:proofErr w:type="spellStart"/>
      <w:r w:rsidRPr="002F1B77">
        <w:rPr>
          <w:rFonts w:ascii="Times New Roman" w:hAnsi="Times New Roman" w:cs="Times New Roman"/>
          <w:sz w:val="24"/>
          <w:szCs w:val="24"/>
        </w:rPr>
        <w:t>pengawasan</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maka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untuk</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tahap</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kedua</w:t>
      </w:r>
      <w:proofErr w:type="spellEnd"/>
      <w:r w:rsidRPr="002F1B77">
        <w:rPr>
          <w:rFonts w:ascii="Times New Roman" w:hAnsi="Times New Roman" w:cs="Times New Roman"/>
          <w:sz w:val="24"/>
          <w:szCs w:val="24"/>
        </w:rPr>
        <w:t xml:space="preserve">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turun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melaksanakan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penetapan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terhadap</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tadi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dengan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penanganan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menuju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pembubaran</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likuidasi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Perlu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dicermati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walaupun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lingkup</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teoritis</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peraturan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perundang-undangan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menggunakan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perkataan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koordinasi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antara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dan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namun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ketika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nanti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dipraktekkan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terlihat</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bahwasanya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koordinasi</w:t>
      </w:r>
      <w:proofErr w:type="spellEnd"/>
      <w:r w:rsidRPr="002F1B77">
        <w:rPr>
          <w:rFonts w:ascii="Times New Roman" w:hAnsi="Times New Roman" w:cs="Times New Roman"/>
          <w:sz w:val="24"/>
          <w:szCs w:val="24"/>
        </w:rPr>
        <w:t xml:space="preserve"> yang </w:t>
      </w:r>
      <w:proofErr w:type="spellStart"/>
      <w:r w:rsidRPr="002F1B77">
        <w:rPr>
          <w:rFonts w:ascii="Times New Roman" w:hAnsi="Times New Roman" w:cs="Times New Roman"/>
          <w:sz w:val="24"/>
          <w:szCs w:val="24"/>
        </w:rPr>
        <w:t>dimaksud</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lebih</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berupa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alur</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lastRenderedPageBreak/>
        <w:t>administratif</w:t>
      </w:r>
      <w:proofErr w:type="spellEnd"/>
      <w:r w:rsidRPr="002F1B77">
        <w:rPr>
          <w:rFonts w:ascii="Times New Roman" w:hAnsi="Times New Roman" w:cs="Times New Roman"/>
          <w:sz w:val="24"/>
          <w:szCs w:val="24"/>
        </w:rPr>
        <w:t xml:space="preserve"> yang </w:t>
      </w:r>
      <w:proofErr w:type="spellStart"/>
      <w:r w:rsidRPr="002F1B77">
        <w:rPr>
          <w:rFonts w:ascii="Times New Roman" w:hAnsi="Times New Roman" w:cs="Times New Roman"/>
          <w:sz w:val="24"/>
          <w:szCs w:val="24"/>
        </w:rPr>
        <w:t>disusun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secara</w:t>
      </w:r>
      <w:proofErr w:type="spellEnd"/>
      <w:r w:rsidRPr="002F1B77">
        <w:rPr>
          <w:rFonts w:ascii="Times New Roman" w:hAnsi="Times New Roman" w:cs="Times New Roman"/>
          <w:sz w:val="24"/>
          <w:szCs w:val="24"/>
        </w:rPr>
        <w:t xml:space="preserve"> integral </w:t>
      </w:r>
      <w:proofErr w:type="spellStart"/>
      <w:r w:rsidRPr="002F1B77">
        <w:rPr>
          <w:rFonts w:ascii="Times New Roman" w:hAnsi="Times New Roman" w:cs="Times New Roman"/>
          <w:sz w:val="24"/>
          <w:szCs w:val="24"/>
        </w:rPr>
        <w:t>melalui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sistematika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sebagai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berikut</w:t>
      </w:r>
      <w:proofErr w:type="spellEnd"/>
      <w:r w:rsidRPr="002F1B77">
        <w:rPr>
          <w:rFonts w:ascii="Times New Roman" w:hAnsi="Times New Roman" w:cs="Times New Roman"/>
          <w:sz w:val="24"/>
          <w:szCs w:val="24"/>
        </w:rPr>
        <w:t xml:space="preserve">: </w:t>
      </w:r>
    </w:p>
    <w:p w14:paraId="4566DC23" w14:textId="77777777" w:rsidR="002F1B77" w:rsidRDefault="002F1B77" w:rsidP="002F1B77">
      <w:pPr>
        <w:pStyle w:val="ListParagraph"/>
        <w:numPr>
          <w:ilvl w:val="0"/>
          <w:numId w:val="12"/>
        </w:numPr>
        <w:spacing w:line="480" w:lineRule="auto"/>
        <w:ind w:left="1701" w:hanging="567"/>
        <w:jc w:val="both"/>
        <w:rPr>
          <w:rFonts w:ascii="Times New Roman" w:hAnsi="Times New Roman" w:cs="Times New Roman"/>
          <w:sz w:val="24"/>
          <w:szCs w:val="24"/>
        </w:rPr>
      </w:pPr>
      <w:proofErr w:type="spellStart"/>
      <w:r w:rsidRPr="002F1B77">
        <w:rPr>
          <w:rFonts w:ascii="Times New Roman" w:hAnsi="Times New Roman" w:cs="Times New Roman"/>
          <w:sz w:val="24"/>
          <w:szCs w:val="24"/>
        </w:rPr>
        <w:t>Berdasarkan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ketentuan</w:t>
      </w:r>
      <w:proofErr w:type="spellEnd"/>
      <w:r w:rsidRPr="002F1B77">
        <w:rPr>
          <w:rFonts w:ascii="Times New Roman" w:hAnsi="Times New Roman" w:cs="Times New Roman"/>
          <w:sz w:val="24"/>
          <w:szCs w:val="24"/>
        </w:rPr>
        <w:t xml:space="preserve"> Pasal 81 </w:t>
      </w:r>
      <w:proofErr w:type="spellStart"/>
      <w:r w:rsidRPr="002F1B77">
        <w:rPr>
          <w:rFonts w:ascii="Times New Roman" w:hAnsi="Times New Roman" w:cs="Times New Roman"/>
          <w:sz w:val="24"/>
          <w:szCs w:val="24"/>
        </w:rPr>
        <w:t>Peraturan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Nomor</w:t>
      </w:r>
      <w:proofErr w:type="spellEnd"/>
      <w:r w:rsidRPr="002F1B77">
        <w:rPr>
          <w:rFonts w:ascii="Times New Roman" w:hAnsi="Times New Roman" w:cs="Times New Roman"/>
          <w:sz w:val="24"/>
          <w:szCs w:val="24"/>
        </w:rPr>
        <w:t xml:space="preserve"> 5 </w:t>
      </w:r>
      <w:proofErr w:type="spellStart"/>
      <w:r w:rsidRPr="002F1B77">
        <w:rPr>
          <w:rFonts w:ascii="Times New Roman" w:hAnsi="Times New Roman" w:cs="Times New Roman"/>
          <w:sz w:val="24"/>
          <w:szCs w:val="24"/>
        </w:rPr>
        <w:t>Tahun</w:t>
      </w:r>
      <w:proofErr w:type="spellEnd"/>
      <w:r w:rsidRPr="002F1B77">
        <w:rPr>
          <w:rFonts w:ascii="Times New Roman" w:hAnsi="Times New Roman" w:cs="Times New Roman"/>
          <w:sz w:val="24"/>
          <w:szCs w:val="24"/>
        </w:rPr>
        <w:t xml:space="preserve"> 2024 </w:t>
      </w:r>
      <w:proofErr w:type="spellStart"/>
      <w:r w:rsidRPr="002F1B77">
        <w:rPr>
          <w:rFonts w:ascii="Times New Roman" w:hAnsi="Times New Roman" w:cs="Times New Roman"/>
          <w:sz w:val="24"/>
          <w:szCs w:val="24"/>
        </w:rPr>
        <w:t>tentang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Penetapan</w:t>
      </w:r>
      <w:proofErr w:type="spellEnd"/>
      <w:r w:rsidRPr="002F1B77">
        <w:rPr>
          <w:rFonts w:ascii="Times New Roman" w:hAnsi="Times New Roman" w:cs="Times New Roman"/>
          <w:sz w:val="24"/>
          <w:szCs w:val="24"/>
        </w:rPr>
        <w:t xml:space="preserve"> Status </w:t>
      </w:r>
      <w:proofErr w:type="spellStart"/>
      <w:r w:rsidRPr="002F1B77">
        <w:rPr>
          <w:rFonts w:ascii="Times New Roman" w:hAnsi="Times New Roman" w:cs="Times New Roman"/>
          <w:sz w:val="24"/>
          <w:szCs w:val="24"/>
        </w:rPr>
        <w:t>Pengawasan</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Penanganan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Permasalahan</w:t>
      </w:r>
      <w:proofErr w:type="spellEnd"/>
      <w:r w:rsidRPr="002F1B77">
        <w:rPr>
          <w:rFonts w:ascii="Times New Roman" w:hAnsi="Times New Roman" w:cs="Times New Roman"/>
          <w:sz w:val="24"/>
          <w:szCs w:val="24"/>
        </w:rPr>
        <w:t xml:space="preserve"> Bank Umum </w:t>
      </w:r>
      <w:proofErr w:type="spellStart"/>
      <w:r w:rsidRPr="002F1B77">
        <w:rPr>
          <w:rFonts w:ascii="Times New Roman" w:hAnsi="Times New Roman" w:cs="Times New Roman"/>
          <w:sz w:val="24"/>
          <w:szCs w:val="24"/>
        </w:rPr>
        <w:t>bahwa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terlebih</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dahulu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harus</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ada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penetapan</w:t>
      </w:r>
      <w:proofErr w:type="spellEnd"/>
      <w:r w:rsidRPr="002F1B77">
        <w:rPr>
          <w:rFonts w:ascii="Times New Roman" w:hAnsi="Times New Roman" w:cs="Times New Roman"/>
          <w:sz w:val="24"/>
          <w:szCs w:val="24"/>
        </w:rPr>
        <w:t xml:space="preserve"> yang </w:t>
      </w:r>
      <w:proofErr w:type="spellStart"/>
      <w:r w:rsidRPr="002F1B77">
        <w:rPr>
          <w:rFonts w:ascii="Times New Roman" w:hAnsi="Times New Roman" w:cs="Times New Roman"/>
          <w:sz w:val="24"/>
          <w:szCs w:val="24"/>
        </w:rPr>
        <w:t>dikeluarkan</w:t>
      </w:r>
      <w:proofErr w:type="spellEnd"/>
      <w:r w:rsidRPr="002F1B77">
        <w:rPr>
          <w:rFonts w:ascii="Times New Roman" w:hAnsi="Times New Roman" w:cs="Times New Roman"/>
          <w:sz w:val="24"/>
          <w:szCs w:val="24"/>
        </w:rPr>
        <w:t xml:space="preserve"> oleh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mengenai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perubahan</w:t>
      </w:r>
      <w:proofErr w:type="spellEnd"/>
      <w:r w:rsidRPr="002F1B77">
        <w:rPr>
          <w:rFonts w:ascii="Times New Roman" w:hAnsi="Times New Roman" w:cs="Times New Roman"/>
          <w:sz w:val="24"/>
          <w:szCs w:val="24"/>
        </w:rPr>
        <w:t xml:space="preserve"> status </w:t>
      </w:r>
      <w:proofErr w:type="spellStart"/>
      <w:r w:rsidRPr="002F1B77">
        <w:rPr>
          <w:rFonts w:ascii="Times New Roman" w:hAnsi="Times New Roman" w:cs="Times New Roman"/>
          <w:sz w:val="24"/>
          <w:szCs w:val="24"/>
        </w:rPr>
        <w:t>dari</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penyehatan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menjadi</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proofErr w:type="gram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w:t>
      </w:r>
      <w:proofErr w:type="gramEnd"/>
    </w:p>
    <w:p w14:paraId="27D726C4" w14:textId="77777777" w:rsidR="002F1B77" w:rsidRDefault="002F1B77" w:rsidP="002F1B77">
      <w:pPr>
        <w:pStyle w:val="ListParagraph"/>
        <w:numPr>
          <w:ilvl w:val="0"/>
          <w:numId w:val="12"/>
        </w:numPr>
        <w:spacing w:line="480" w:lineRule="auto"/>
        <w:ind w:left="1701" w:hanging="567"/>
        <w:jc w:val="both"/>
        <w:rPr>
          <w:rFonts w:ascii="Times New Roman" w:hAnsi="Times New Roman" w:cs="Times New Roman"/>
          <w:sz w:val="24"/>
          <w:szCs w:val="24"/>
        </w:rPr>
      </w:pPr>
      <w:proofErr w:type="spellStart"/>
      <w:r w:rsidRPr="002F1B77">
        <w:rPr>
          <w:rFonts w:ascii="Times New Roman" w:hAnsi="Times New Roman" w:cs="Times New Roman"/>
          <w:sz w:val="24"/>
          <w:szCs w:val="24"/>
        </w:rPr>
        <w:t>Berdasarkan</w:t>
      </w:r>
      <w:proofErr w:type="spellEnd"/>
      <w:r w:rsidRPr="002F1B77">
        <w:rPr>
          <w:rFonts w:ascii="Times New Roman" w:hAnsi="Times New Roman" w:cs="Times New Roman"/>
          <w:sz w:val="24"/>
          <w:szCs w:val="24"/>
        </w:rPr>
        <w:t xml:space="preserve"> Pasal 7 </w:t>
      </w:r>
      <w:proofErr w:type="spellStart"/>
      <w:r w:rsidRPr="002F1B77">
        <w:rPr>
          <w:rFonts w:ascii="Times New Roman" w:hAnsi="Times New Roman" w:cs="Times New Roman"/>
          <w:sz w:val="24"/>
          <w:szCs w:val="24"/>
        </w:rPr>
        <w:t>angka</w:t>
      </w:r>
      <w:proofErr w:type="spellEnd"/>
      <w:r w:rsidRPr="002F1B77">
        <w:rPr>
          <w:rFonts w:ascii="Times New Roman" w:hAnsi="Times New Roman" w:cs="Times New Roman"/>
          <w:sz w:val="24"/>
          <w:szCs w:val="24"/>
        </w:rPr>
        <w:t xml:space="preserve"> 19, </w:t>
      </w:r>
      <w:proofErr w:type="spellStart"/>
      <w:r w:rsidRPr="002F1B77">
        <w:rPr>
          <w:rFonts w:ascii="Times New Roman" w:hAnsi="Times New Roman" w:cs="Times New Roman"/>
          <w:sz w:val="24"/>
          <w:szCs w:val="24"/>
        </w:rPr>
        <w:t>angka</w:t>
      </w:r>
      <w:proofErr w:type="spellEnd"/>
      <w:r w:rsidRPr="002F1B77">
        <w:rPr>
          <w:rFonts w:ascii="Times New Roman" w:hAnsi="Times New Roman" w:cs="Times New Roman"/>
          <w:sz w:val="24"/>
          <w:szCs w:val="24"/>
        </w:rPr>
        <w:t xml:space="preserve"> 26, dan </w:t>
      </w:r>
      <w:proofErr w:type="spellStart"/>
      <w:r w:rsidRPr="002F1B77">
        <w:rPr>
          <w:rFonts w:ascii="Times New Roman" w:hAnsi="Times New Roman" w:cs="Times New Roman"/>
          <w:sz w:val="24"/>
          <w:szCs w:val="24"/>
        </w:rPr>
        <w:t>angka</w:t>
      </w:r>
      <w:proofErr w:type="spellEnd"/>
      <w:r w:rsidRPr="002F1B77">
        <w:rPr>
          <w:rFonts w:ascii="Times New Roman" w:hAnsi="Times New Roman" w:cs="Times New Roman"/>
          <w:sz w:val="24"/>
          <w:szCs w:val="24"/>
        </w:rPr>
        <w:t xml:space="preserve"> 31 </w:t>
      </w:r>
      <w:proofErr w:type="spellStart"/>
      <w:r w:rsidRPr="002F1B77">
        <w:rPr>
          <w:rFonts w:ascii="Times New Roman" w:hAnsi="Times New Roman" w:cs="Times New Roman"/>
          <w:sz w:val="24"/>
          <w:szCs w:val="24"/>
        </w:rPr>
        <w:t>Undang-Undang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Nomor</w:t>
      </w:r>
      <w:proofErr w:type="spellEnd"/>
      <w:r w:rsidRPr="002F1B77">
        <w:rPr>
          <w:rFonts w:ascii="Times New Roman" w:hAnsi="Times New Roman" w:cs="Times New Roman"/>
          <w:sz w:val="24"/>
          <w:szCs w:val="24"/>
        </w:rPr>
        <w:t xml:space="preserve"> 4 </w:t>
      </w:r>
      <w:proofErr w:type="spellStart"/>
      <w:r w:rsidRPr="002F1B77">
        <w:rPr>
          <w:rFonts w:ascii="Times New Roman" w:hAnsi="Times New Roman" w:cs="Times New Roman"/>
          <w:sz w:val="24"/>
          <w:szCs w:val="24"/>
        </w:rPr>
        <w:t>Tahun</w:t>
      </w:r>
      <w:proofErr w:type="spellEnd"/>
      <w:r w:rsidRPr="002F1B77">
        <w:rPr>
          <w:rFonts w:ascii="Times New Roman" w:hAnsi="Times New Roman" w:cs="Times New Roman"/>
          <w:sz w:val="24"/>
          <w:szCs w:val="24"/>
        </w:rPr>
        <w:t xml:space="preserve"> 2023 </w:t>
      </w:r>
      <w:proofErr w:type="spellStart"/>
      <w:r w:rsidRPr="002F1B77">
        <w:rPr>
          <w:rFonts w:ascii="Times New Roman" w:hAnsi="Times New Roman" w:cs="Times New Roman"/>
          <w:sz w:val="24"/>
          <w:szCs w:val="24"/>
        </w:rPr>
        <w:t>tentang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Pengembangan</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Penguatan</w:t>
      </w:r>
      <w:proofErr w:type="spellEnd"/>
      <w:r w:rsidRPr="002F1B77">
        <w:rPr>
          <w:rFonts w:ascii="Times New Roman" w:hAnsi="Times New Roman" w:cs="Times New Roman"/>
          <w:sz w:val="24"/>
          <w:szCs w:val="24"/>
        </w:rPr>
        <w:t xml:space="preserve"> Sektor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jo. Pasal 82 </w:t>
      </w:r>
      <w:proofErr w:type="spellStart"/>
      <w:r w:rsidRPr="002F1B77">
        <w:rPr>
          <w:rFonts w:ascii="Times New Roman" w:hAnsi="Times New Roman" w:cs="Times New Roman"/>
          <w:sz w:val="24"/>
          <w:szCs w:val="24"/>
        </w:rPr>
        <w:t>Peraturan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Nomor</w:t>
      </w:r>
      <w:proofErr w:type="spellEnd"/>
      <w:r w:rsidRPr="002F1B77">
        <w:rPr>
          <w:rFonts w:ascii="Times New Roman" w:hAnsi="Times New Roman" w:cs="Times New Roman"/>
          <w:sz w:val="24"/>
          <w:szCs w:val="24"/>
        </w:rPr>
        <w:t xml:space="preserve"> 5 </w:t>
      </w:r>
      <w:proofErr w:type="spellStart"/>
      <w:r w:rsidRPr="002F1B77">
        <w:rPr>
          <w:rFonts w:ascii="Times New Roman" w:hAnsi="Times New Roman" w:cs="Times New Roman"/>
          <w:sz w:val="24"/>
          <w:szCs w:val="24"/>
        </w:rPr>
        <w:t>Tahun</w:t>
      </w:r>
      <w:proofErr w:type="spellEnd"/>
      <w:r w:rsidRPr="002F1B77">
        <w:rPr>
          <w:rFonts w:ascii="Times New Roman" w:hAnsi="Times New Roman" w:cs="Times New Roman"/>
          <w:sz w:val="24"/>
          <w:szCs w:val="24"/>
        </w:rPr>
        <w:t xml:space="preserve"> 2024 </w:t>
      </w:r>
      <w:proofErr w:type="spellStart"/>
      <w:r w:rsidRPr="002F1B77">
        <w:rPr>
          <w:rFonts w:ascii="Times New Roman" w:hAnsi="Times New Roman" w:cs="Times New Roman"/>
          <w:sz w:val="24"/>
          <w:szCs w:val="24"/>
        </w:rPr>
        <w:t>tentang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Penetapan</w:t>
      </w:r>
      <w:proofErr w:type="spellEnd"/>
      <w:r w:rsidRPr="002F1B77">
        <w:rPr>
          <w:rFonts w:ascii="Times New Roman" w:hAnsi="Times New Roman" w:cs="Times New Roman"/>
          <w:sz w:val="24"/>
          <w:szCs w:val="24"/>
        </w:rPr>
        <w:t xml:space="preserve"> Status </w:t>
      </w:r>
      <w:proofErr w:type="spellStart"/>
      <w:r w:rsidRPr="002F1B77">
        <w:rPr>
          <w:rFonts w:ascii="Times New Roman" w:hAnsi="Times New Roman" w:cs="Times New Roman"/>
          <w:sz w:val="24"/>
          <w:szCs w:val="24"/>
        </w:rPr>
        <w:t>Pengawasan</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Penanganan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Permasalahan</w:t>
      </w:r>
      <w:proofErr w:type="spellEnd"/>
      <w:r w:rsidRPr="002F1B77">
        <w:rPr>
          <w:rFonts w:ascii="Times New Roman" w:hAnsi="Times New Roman" w:cs="Times New Roman"/>
          <w:sz w:val="24"/>
          <w:szCs w:val="24"/>
        </w:rPr>
        <w:t xml:space="preserve"> Bank Umum </w:t>
      </w:r>
      <w:proofErr w:type="spellStart"/>
      <w:r w:rsidRPr="002F1B77">
        <w:rPr>
          <w:rFonts w:ascii="Times New Roman" w:hAnsi="Times New Roman" w:cs="Times New Roman"/>
          <w:sz w:val="24"/>
          <w:szCs w:val="24"/>
        </w:rPr>
        <w:t>bahwa</w:t>
      </w:r>
      <w:proofErr w:type="spellEnd"/>
      <w:r w:rsidRPr="002F1B77">
        <w:rPr>
          <w:rFonts w:ascii="Times New Roman" w:hAnsi="Times New Roman" w:cs="Times New Roman"/>
          <w:sz w:val="24"/>
          <w:szCs w:val="24"/>
        </w:rPr>
        <w:t xml:space="preserve">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berwenang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penanganan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setelah</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mendapat</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pemberitahuan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dari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mengenai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perubahan</w:t>
      </w:r>
      <w:proofErr w:type="spellEnd"/>
      <w:r w:rsidRPr="002F1B77">
        <w:rPr>
          <w:rFonts w:ascii="Times New Roman" w:hAnsi="Times New Roman" w:cs="Times New Roman"/>
          <w:sz w:val="24"/>
          <w:szCs w:val="24"/>
        </w:rPr>
        <w:t xml:space="preserve"> status </w:t>
      </w:r>
      <w:proofErr w:type="spellStart"/>
      <w:r w:rsidRPr="002F1B77">
        <w:rPr>
          <w:rFonts w:ascii="Times New Roman" w:hAnsi="Times New Roman" w:cs="Times New Roman"/>
          <w:sz w:val="24"/>
          <w:szCs w:val="24"/>
        </w:rPr>
        <w:t>dari</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penyehatan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menjadi</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proofErr w:type="gram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w:t>
      </w:r>
      <w:proofErr w:type="gramEnd"/>
    </w:p>
    <w:p w14:paraId="28016C14" w14:textId="77777777" w:rsidR="002F1B77" w:rsidRDefault="002F1B77" w:rsidP="002F1B77">
      <w:pPr>
        <w:pStyle w:val="ListParagraph"/>
        <w:numPr>
          <w:ilvl w:val="0"/>
          <w:numId w:val="12"/>
        </w:numPr>
        <w:spacing w:line="480" w:lineRule="auto"/>
        <w:ind w:left="1701" w:hanging="567"/>
        <w:jc w:val="both"/>
        <w:rPr>
          <w:rFonts w:ascii="Times New Roman" w:hAnsi="Times New Roman" w:cs="Times New Roman"/>
          <w:sz w:val="24"/>
          <w:szCs w:val="24"/>
        </w:rPr>
      </w:pPr>
      <w:proofErr w:type="spellStart"/>
      <w:r w:rsidRPr="002F1B77">
        <w:rPr>
          <w:rFonts w:ascii="Times New Roman" w:hAnsi="Times New Roman" w:cs="Times New Roman"/>
          <w:sz w:val="24"/>
          <w:szCs w:val="24"/>
        </w:rPr>
        <w:t>Berdasarkan</w:t>
      </w:r>
      <w:proofErr w:type="spellEnd"/>
      <w:r w:rsidRPr="002F1B77">
        <w:rPr>
          <w:rFonts w:ascii="Times New Roman" w:hAnsi="Times New Roman" w:cs="Times New Roman"/>
          <w:sz w:val="24"/>
          <w:szCs w:val="24"/>
        </w:rPr>
        <w:t xml:space="preserve"> Pasal 7 </w:t>
      </w:r>
      <w:proofErr w:type="spellStart"/>
      <w:r w:rsidRPr="002F1B77">
        <w:rPr>
          <w:rFonts w:ascii="Times New Roman" w:hAnsi="Times New Roman" w:cs="Times New Roman"/>
          <w:sz w:val="24"/>
          <w:szCs w:val="24"/>
        </w:rPr>
        <w:t>angka</w:t>
      </w:r>
      <w:proofErr w:type="spellEnd"/>
      <w:r w:rsidRPr="002F1B77">
        <w:rPr>
          <w:rFonts w:ascii="Times New Roman" w:hAnsi="Times New Roman" w:cs="Times New Roman"/>
          <w:sz w:val="24"/>
          <w:szCs w:val="24"/>
        </w:rPr>
        <w:t xml:space="preserve"> 17 </w:t>
      </w:r>
      <w:proofErr w:type="spellStart"/>
      <w:r w:rsidRPr="002F1B77">
        <w:rPr>
          <w:rFonts w:ascii="Times New Roman" w:hAnsi="Times New Roman" w:cs="Times New Roman"/>
          <w:sz w:val="24"/>
          <w:szCs w:val="24"/>
        </w:rPr>
        <w:t>Undang-Undang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Nomor</w:t>
      </w:r>
      <w:proofErr w:type="spellEnd"/>
      <w:r w:rsidRPr="002F1B77">
        <w:rPr>
          <w:rFonts w:ascii="Times New Roman" w:hAnsi="Times New Roman" w:cs="Times New Roman"/>
          <w:sz w:val="24"/>
          <w:szCs w:val="24"/>
        </w:rPr>
        <w:t xml:space="preserve"> 4 </w:t>
      </w:r>
      <w:proofErr w:type="spellStart"/>
      <w:r w:rsidRPr="002F1B77">
        <w:rPr>
          <w:rFonts w:ascii="Times New Roman" w:hAnsi="Times New Roman" w:cs="Times New Roman"/>
          <w:sz w:val="24"/>
          <w:szCs w:val="24"/>
        </w:rPr>
        <w:t>Tahun</w:t>
      </w:r>
      <w:proofErr w:type="spellEnd"/>
      <w:r w:rsidRPr="002F1B77">
        <w:rPr>
          <w:rFonts w:ascii="Times New Roman" w:hAnsi="Times New Roman" w:cs="Times New Roman"/>
          <w:sz w:val="24"/>
          <w:szCs w:val="24"/>
        </w:rPr>
        <w:t xml:space="preserve"> 2023 </w:t>
      </w:r>
      <w:proofErr w:type="spellStart"/>
      <w:r w:rsidRPr="002F1B77">
        <w:rPr>
          <w:rFonts w:ascii="Times New Roman" w:hAnsi="Times New Roman" w:cs="Times New Roman"/>
          <w:sz w:val="24"/>
          <w:szCs w:val="24"/>
        </w:rPr>
        <w:t>tentang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Pengembangan</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Penguatan</w:t>
      </w:r>
      <w:proofErr w:type="spellEnd"/>
      <w:r w:rsidRPr="002F1B77">
        <w:rPr>
          <w:rFonts w:ascii="Times New Roman" w:hAnsi="Times New Roman" w:cs="Times New Roman"/>
          <w:sz w:val="24"/>
          <w:szCs w:val="24"/>
        </w:rPr>
        <w:t xml:space="preserve"> Sektor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bahwa</w:t>
      </w:r>
      <w:proofErr w:type="spellEnd"/>
      <w:r w:rsidRPr="002F1B77">
        <w:rPr>
          <w:rFonts w:ascii="Times New Roman" w:hAnsi="Times New Roman" w:cs="Times New Roman"/>
          <w:sz w:val="24"/>
          <w:szCs w:val="24"/>
        </w:rPr>
        <w:t xml:space="preserve">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berwenang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menentukan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apakah</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penyelamatan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atau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tidak</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penyelamatan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terhadap</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proofErr w:type="gram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w:t>
      </w:r>
      <w:proofErr w:type="gramEnd"/>
    </w:p>
    <w:p w14:paraId="71AA319E" w14:textId="2E7B05E4" w:rsidR="002F1B77" w:rsidRDefault="002F1B77" w:rsidP="002F1B77">
      <w:pPr>
        <w:pStyle w:val="ListParagraph"/>
        <w:numPr>
          <w:ilvl w:val="0"/>
          <w:numId w:val="12"/>
        </w:numPr>
        <w:spacing w:line="480" w:lineRule="auto"/>
        <w:ind w:left="1701" w:hanging="567"/>
        <w:jc w:val="both"/>
        <w:rPr>
          <w:rFonts w:ascii="Times New Roman" w:hAnsi="Times New Roman" w:cs="Times New Roman"/>
          <w:sz w:val="24"/>
          <w:szCs w:val="24"/>
        </w:rPr>
      </w:pPr>
      <w:proofErr w:type="spellStart"/>
      <w:r w:rsidRPr="002F1B77">
        <w:rPr>
          <w:rFonts w:ascii="Times New Roman" w:hAnsi="Times New Roman" w:cs="Times New Roman"/>
          <w:sz w:val="24"/>
          <w:szCs w:val="24"/>
        </w:rPr>
        <w:lastRenderedPageBreak/>
        <w:t>Berdasarkan</w:t>
      </w:r>
      <w:proofErr w:type="spellEnd"/>
      <w:r w:rsidRPr="002F1B77">
        <w:rPr>
          <w:rFonts w:ascii="Times New Roman" w:hAnsi="Times New Roman" w:cs="Times New Roman"/>
          <w:sz w:val="24"/>
          <w:szCs w:val="24"/>
        </w:rPr>
        <w:t xml:space="preserve"> Pasal 85 </w:t>
      </w:r>
      <w:proofErr w:type="spellStart"/>
      <w:r w:rsidRPr="002F1B77">
        <w:rPr>
          <w:rFonts w:ascii="Times New Roman" w:hAnsi="Times New Roman" w:cs="Times New Roman"/>
          <w:sz w:val="24"/>
          <w:szCs w:val="24"/>
        </w:rPr>
        <w:t>Peraturan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Nomor</w:t>
      </w:r>
      <w:proofErr w:type="spellEnd"/>
      <w:r w:rsidRPr="002F1B77">
        <w:rPr>
          <w:rFonts w:ascii="Times New Roman" w:hAnsi="Times New Roman" w:cs="Times New Roman"/>
          <w:sz w:val="24"/>
          <w:szCs w:val="24"/>
        </w:rPr>
        <w:t xml:space="preserve"> 5 </w:t>
      </w:r>
      <w:proofErr w:type="spellStart"/>
      <w:r w:rsidRPr="002F1B77">
        <w:rPr>
          <w:rFonts w:ascii="Times New Roman" w:hAnsi="Times New Roman" w:cs="Times New Roman"/>
          <w:sz w:val="24"/>
          <w:szCs w:val="24"/>
        </w:rPr>
        <w:t>Tahun</w:t>
      </w:r>
      <w:proofErr w:type="spellEnd"/>
      <w:r w:rsidRPr="002F1B77">
        <w:rPr>
          <w:rFonts w:ascii="Times New Roman" w:hAnsi="Times New Roman" w:cs="Times New Roman"/>
          <w:sz w:val="24"/>
          <w:szCs w:val="24"/>
        </w:rPr>
        <w:t xml:space="preserve"> 2024 </w:t>
      </w:r>
      <w:proofErr w:type="spellStart"/>
      <w:r w:rsidRPr="002F1B77">
        <w:rPr>
          <w:rFonts w:ascii="Times New Roman" w:hAnsi="Times New Roman" w:cs="Times New Roman"/>
          <w:sz w:val="24"/>
          <w:szCs w:val="24"/>
        </w:rPr>
        <w:t>tentang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Penetapan</w:t>
      </w:r>
      <w:proofErr w:type="spellEnd"/>
      <w:r w:rsidRPr="002F1B77">
        <w:rPr>
          <w:rFonts w:ascii="Times New Roman" w:hAnsi="Times New Roman" w:cs="Times New Roman"/>
          <w:sz w:val="24"/>
          <w:szCs w:val="24"/>
        </w:rPr>
        <w:t xml:space="preserve"> Status </w:t>
      </w:r>
      <w:proofErr w:type="spellStart"/>
      <w:r w:rsidRPr="002F1B77">
        <w:rPr>
          <w:rFonts w:ascii="Times New Roman" w:hAnsi="Times New Roman" w:cs="Times New Roman"/>
          <w:sz w:val="24"/>
          <w:szCs w:val="24"/>
        </w:rPr>
        <w:t>Pengawasan</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Penanganan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Permasalahan</w:t>
      </w:r>
      <w:proofErr w:type="spellEnd"/>
      <w:r w:rsidRPr="002F1B77">
        <w:rPr>
          <w:rFonts w:ascii="Times New Roman" w:hAnsi="Times New Roman" w:cs="Times New Roman"/>
          <w:sz w:val="24"/>
          <w:szCs w:val="24"/>
        </w:rPr>
        <w:t xml:space="preserve"> Bank Umum </w:t>
      </w:r>
      <w:proofErr w:type="spellStart"/>
      <w:r w:rsidRPr="002F1B77">
        <w:rPr>
          <w:rFonts w:ascii="Times New Roman" w:hAnsi="Times New Roman" w:cs="Times New Roman"/>
          <w:sz w:val="24"/>
          <w:szCs w:val="24"/>
        </w:rPr>
        <w:t>bahwa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jika</w:t>
      </w:r>
      <w:proofErr w:type="spellEnd"/>
      <w:r w:rsidRPr="002F1B77">
        <w:rPr>
          <w:rFonts w:ascii="Times New Roman" w:hAnsi="Times New Roman" w:cs="Times New Roman"/>
          <w:sz w:val="24"/>
          <w:szCs w:val="24"/>
        </w:rPr>
        <w:t xml:space="preserve">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menentukan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tidak</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penyelamatan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maka</w:t>
      </w:r>
      <w:proofErr w:type="spellEnd"/>
      <w:r w:rsidRPr="002F1B77">
        <w:rPr>
          <w:rFonts w:ascii="Times New Roman" w:hAnsi="Times New Roman" w:cs="Times New Roman"/>
          <w:sz w:val="24"/>
          <w:szCs w:val="24"/>
        </w:rPr>
        <w:t xml:space="preserve">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menyampaikan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permohonan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agar </w:t>
      </w:r>
      <w:proofErr w:type="spellStart"/>
      <w:r w:rsidRPr="002F1B77">
        <w:rPr>
          <w:rFonts w:ascii="Times New Roman" w:hAnsi="Times New Roman" w:cs="Times New Roman"/>
          <w:sz w:val="24"/>
          <w:szCs w:val="24"/>
        </w:rPr>
        <w:t>mencabut</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izin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usaha</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untuk</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kemudian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melaksanakan</w:t>
      </w:r>
      <w:proofErr w:type="spellEnd"/>
      <w:r w:rsidRPr="002F1B77">
        <w:rPr>
          <w:rFonts w:ascii="Times New Roman" w:hAnsi="Times New Roman" w:cs="Times New Roman"/>
          <w:sz w:val="24"/>
          <w:szCs w:val="24"/>
        </w:rPr>
        <w:t xml:space="preserve"> proses </w:t>
      </w:r>
      <w:proofErr w:type="spellStart"/>
      <w:r w:rsidRPr="002F1B77">
        <w:rPr>
          <w:rFonts w:ascii="Times New Roman" w:hAnsi="Times New Roman" w:cs="Times New Roman"/>
          <w:sz w:val="24"/>
          <w:szCs w:val="24"/>
        </w:rPr>
        <w:t>pembubaran</w:t>
      </w:r>
      <w:proofErr w:type="spellEnd"/>
      <w:r w:rsidRPr="002F1B77">
        <w:rPr>
          <w:rFonts w:ascii="Times New Roman" w:hAnsi="Times New Roman" w:cs="Times New Roman"/>
          <w:sz w:val="24"/>
          <w:szCs w:val="24"/>
        </w:rPr>
        <w:t xml:space="preserve"> badan </w:t>
      </w:r>
      <w:proofErr w:type="spellStart"/>
      <w:r w:rsidRPr="002F1B77">
        <w:rPr>
          <w:rFonts w:ascii="Times New Roman" w:hAnsi="Times New Roman" w:cs="Times New Roman"/>
          <w:sz w:val="24"/>
          <w:szCs w:val="24"/>
        </w:rPr>
        <w:t>hukum</w:t>
      </w:r>
      <w:proofErr w:type="spellEnd"/>
      <w:r w:rsidRPr="002F1B77">
        <w:rPr>
          <w:rFonts w:ascii="Times New Roman" w:hAnsi="Times New Roman" w:cs="Times New Roman"/>
          <w:sz w:val="24"/>
          <w:szCs w:val="24"/>
        </w:rPr>
        <w:t xml:space="preserve"> </w:t>
      </w:r>
      <w:r w:rsidR="007312A5">
        <w:rPr>
          <w:rFonts w:ascii="Times New Roman" w:hAnsi="Times New Roman" w:cs="Times New Roman"/>
          <w:sz w:val="24"/>
          <w:szCs w:val="24"/>
        </w:rPr>
        <w:t xml:space="preserve">dan </w:t>
      </w:r>
      <w:proofErr w:type="spellStart"/>
      <w:r w:rsidR="007312A5">
        <w:rPr>
          <w:rFonts w:ascii="Times New Roman" w:hAnsi="Times New Roman" w:cs="Times New Roman"/>
          <w:sz w:val="24"/>
          <w:szCs w:val="24"/>
        </w:rPr>
        <w:t>likuidasi</w:t>
      </w:r>
      <w:proofErr w:type="spellEnd"/>
      <w:r w:rsidR="007312A5">
        <w:rPr>
          <w:rFonts w:ascii="Times New Roman" w:hAnsi="Times New Roman" w:cs="Times New Roman"/>
          <w:sz w:val="24"/>
          <w:szCs w:val="24"/>
        </w:rPr>
        <w:t xml:space="preserve"> </w:t>
      </w:r>
      <w:r w:rsidRPr="002F1B77">
        <w:rPr>
          <w:rFonts w:ascii="Times New Roman" w:hAnsi="Times New Roman" w:cs="Times New Roman"/>
          <w:sz w:val="24"/>
          <w:szCs w:val="24"/>
        </w:rPr>
        <w:t xml:space="preserve">bank yang </w:t>
      </w:r>
      <w:proofErr w:type="spellStart"/>
      <w:proofErr w:type="gramStart"/>
      <w:r w:rsidRPr="002F1B77">
        <w:rPr>
          <w:rFonts w:ascii="Times New Roman" w:hAnsi="Times New Roman" w:cs="Times New Roman"/>
          <w:sz w:val="24"/>
          <w:szCs w:val="24"/>
        </w:rPr>
        <w:t>bersangkutan</w:t>
      </w:r>
      <w:proofErr w:type="spellEnd"/>
      <w:r w:rsidRPr="002F1B77">
        <w:rPr>
          <w:rFonts w:ascii="Times New Roman" w:hAnsi="Times New Roman" w:cs="Times New Roman"/>
          <w:sz w:val="24"/>
          <w:szCs w:val="24"/>
        </w:rPr>
        <w:t>;</w:t>
      </w:r>
      <w:proofErr w:type="gramEnd"/>
    </w:p>
    <w:p w14:paraId="562EBF7E" w14:textId="77777777" w:rsidR="002F1B77" w:rsidRDefault="002F1B77" w:rsidP="002F1B77">
      <w:pPr>
        <w:pStyle w:val="ListParagraph"/>
        <w:numPr>
          <w:ilvl w:val="0"/>
          <w:numId w:val="12"/>
        </w:numPr>
        <w:spacing w:line="480" w:lineRule="auto"/>
        <w:ind w:left="1701" w:hanging="567"/>
        <w:jc w:val="both"/>
        <w:rPr>
          <w:rFonts w:ascii="Times New Roman" w:hAnsi="Times New Roman" w:cs="Times New Roman"/>
          <w:sz w:val="24"/>
          <w:szCs w:val="24"/>
        </w:rPr>
      </w:pPr>
      <w:proofErr w:type="spellStart"/>
      <w:r w:rsidRPr="002F1B77">
        <w:rPr>
          <w:rFonts w:ascii="Times New Roman" w:hAnsi="Times New Roman" w:cs="Times New Roman"/>
          <w:sz w:val="24"/>
          <w:szCs w:val="24"/>
        </w:rPr>
        <w:t>Berdasarkan</w:t>
      </w:r>
      <w:proofErr w:type="spellEnd"/>
      <w:r w:rsidRPr="002F1B77">
        <w:rPr>
          <w:rFonts w:ascii="Times New Roman" w:hAnsi="Times New Roman" w:cs="Times New Roman"/>
          <w:sz w:val="24"/>
          <w:szCs w:val="24"/>
        </w:rPr>
        <w:t xml:space="preserve"> Pasal 86 </w:t>
      </w:r>
      <w:proofErr w:type="spellStart"/>
      <w:r w:rsidRPr="002F1B77">
        <w:rPr>
          <w:rFonts w:ascii="Times New Roman" w:hAnsi="Times New Roman" w:cs="Times New Roman"/>
          <w:sz w:val="24"/>
          <w:szCs w:val="24"/>
        </w:rPr>
        <w:t>Peraturan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Nomor</w:t>
      </w:r>
      <w:proofErr w:type="spellEnd"/>
      <w:r w:rsidRPr="002F1B77">
        <w:rPr>
          <w:rFonts w:ascii="Times New Roman" w:hAnsi="Times New Roman" w:cs="Times New Roman"/>
          <w:sz w:val="24"/>
          <w:szCs w:val="24"/>
        </w:rPr>
        <w:t xml:space="preserve"> 5 </w:t>
      </w:r>
      <w:proofErr w:type="spellStart"/>
      <w:r w:rsidRPr="002F1B77">
        <w:rPr>
          <w:rFonts w:ascii="Times New Roman" w:hAnsi="Times New Roman" w:cs="Times New Roman"/>
          <w:sz w:val="24"/>
          <w:szCs w:val="24"/>
        </w:rPr>
        <w:t>Tahun</w:t>
      </w:r>
      <w:proofErr w:type="spellEnd"/>
      <w:r w:rsidRPr="002F1B77">
        <w:rPr>
          <w:rFonts w:ascii="Times New Roman" w:hAnsi="Times New Roman" w:cs="Times New Roman"/>
          <w:sz w:val="24"/>
          <w:szCs w:val="24"/>
        </w:rPr>
        <w:t xml:space="preserve"> 2024 </w:t>
      </w:r>
      <w:proofErr w:type="spellStart"/>
      <w:r w:rsidRPr="002F1B77">
        <w:rPr>
          <w:rFonts w:ascii="Times New Roman" w:hAnsi="Times New Roman" w:cs="Times New Roman"/>
          <w:sz w:val="24"/>
          <w:szCs w:val="24"/>
        </w:rPr>
        <w:t>tentang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Penetapan</w:t>
      </w:r>
      <w:proofErr w:type="spellEnd"/>
      <w:r w:rsidRPr="002F1B77">
        <w:rPr>
          <w:rFonts w:ascii="Times New Roman" w:hAnsi="Times New Roman" w:cs="Times New Roman"/>
          <w:sz w:val="24"/>
          <w:szCs w:val="24"/>
        </w:rPr>
        <w:t xml:space="preserve"> Status </w:t>
      </w:r>
      <w:proofErr w:type="spellStart"/>
      <w:r w:rsidRPr="002F1B77">
        <w:rPr>
          <w:rFonts w:ascii="Times New Roman" w:hAnsi="Times New Roman" w:cs="Times New Roman"/>
          <w:sz w:val="24"/>
          <w:szCs w:val="24"/>
        </w:rPr>
        <w:t>Pengawasan</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Penanganan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Permasalahan</w:t>
      </w:r>
      <w:proofErr w:type="spellEnd"/>
      <w:r w:rsidRPr="002F1B77">
        <w:rPr>
          <w:rFonts w:ascii="Times New Roman" w:hAnsi="Times New Roman" w:cs="Times New Roman"/>
          <w:sz w:val="24"/>
          <w:szCs w:val="24"/>
        </w:rPr>
        <w:t xml:space="preserve"> Bank Umum </w:t>
      </w:r>
      <w:proofErr w:type="spellStart"/>
      <w:r w:rsidRPr="002F1B77">
        <w:rPr>
          <w:rFonts w:ascii="Times New Roman" w:hAnsi="Times New Roman" w:cs="Times New Roman"/>
          <w:sz w:val="24"/>
          <w:szCs w:val="24"/>
        </w:rPr>
        <w:t>bahwa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jika</w:t>
      </w:r>
      <w:proofErr w:type="spellEnd"/>
      <w:r w:rsidRPr="002F1B77">
        <w:rPr>
          <w:rFonts w:ascii="Times New Roman" w:hAnsi="Times New Roman" w:cs="Times New Roman"/>
          <w:sz w:val="24"/>
          <w:szCs w:val="24"/>
        </w:rPr>
        <w:t xml:space="preserve">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menentukan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penyelamatan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maka</w:t>
      </w:r>
      <w:proofErr w:type="spellEnd"/>
      <w:r w:rsidRPr="002F1B77">
        <w:rPr>
          <w:rFonts w:ascii="Times New Roman" w:hAnsi="Times New Roman" w:cs="Times New Roman"/>
          <w:sz w:val="24"/>
          <w:szCs w:val="24"/>
        </w:rPr>
        <w:t xml:space="preserve">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tetap</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wajib</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menyampaikan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permohonan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untuk</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mencabut</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izin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usaha</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 xml:space="preserve"> agar </w:t>
      </w:r>
      <w:proofErr w:type="spellStart"/>
      <w:r w:rsidRPr="002F1B77">
        <w:rPr>
          <w:rFonts w:ascii="Times New Roman" w:hAnsi="Times New Roman" w:cs="Times New Roman"/>
          <w:sz w:val="24"/>
          <w:szCs w:val="24"/>
        </w:rPr>
        <w:t>setiap</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kegiatan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usaha</w:t>
      </w:r>
      <w:proofErr w:type="spellEnd"/>
      <w:r w:rsidRPr="002F1B77">
        <w:rPr>
          <w:rFonts w:ascii="Times New Roman" w:hAnsi="Times New Roman" w:cs="Times New Roman"/>
          <w:sz w:val="24"/>
          <w:szCs w:val="24"/>
        </w:rPr>
        <w:t xml:space="preserve"> bank yang </w:t>
      </w:r>
      <w:proofErr w:type="spellStart"/>
      <w:r w:rsidRPr="002F1B77">
        <w:rPr>
          <w:rFonts w:ascii="Times New Roman" w:hAnsi="Times New Roman" w:cs="Times New Roman"/>
          <w:sz w:val="24"/>
          <w:szCs w:val="24"/>
        </w:rPr>
        <w:t>bersangkutan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menjadi</w:t>
      </w:r>
      <w:proofErr w:type="spellEnd"/>
      <w:r w:rsidRPr="002F1B77">
        <w:rPr>
          <w:rFonts w:ascii="Times New Roman" w:hAnsi="Times New Roman" w:cs="Times New Roman"/>
          <w:sz w:val="24"/>
          <w:szCs w:val="24"/>
        </w:rPr>
        <w:t xml:space="preserve"> non-</w:t>
      </w:r>
      <w:proofErr w:type="spellStart"/>
      <w:r w:rsidRPr="002F1B77">
        <w:rPr>
          <w:rFonts w:ascii="Times New Roman" w:hAnsi="Times New Roman" w:cs="Times New Roman"/>
          <w:sz w:val="24"/>
          <w:szCs w:val="24"/>
        </w:rPr>
        <w:t>aktif</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sehingga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tidak</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mengganggu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usaha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jasa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secara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sistemik</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selanjutnya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fokus</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atau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prioritas</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dari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setiap</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kegiatan</w:t>
      </w:r>
      <w:proofErr w:type="spellEnd"/>
      <w:r w:rsidRPr="002F1B77">
        <w:rPr>
          <w:rFonts w:ascii="Times New Roman" w:hAnsi="Times New Roman" w:cs="Times New Roman"/>
          <w:sz w:val="24"/>
          <w:szCs w:val="24"/>
        </w:rPr>
        <w:t xml:space="preserve"> yang </w:t>
      </w:r>
      <w:proofErr w:type="spellStart"/>
      <w:r w:rsidRPr="002F1B77">
        <w:rPr>
          <w:rFonts w:ascii="Times New Roman" w:hAnsi="Times New Roman" w:cs="Times New Roman"/>
          <w:sz w:val="24"/>
          <w:szCs w:val="24"/>
        </w:rPr>
        <w:t>dilakukan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menjadi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terarah</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kepada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upaya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penyelamatan</w:t>
      </w:r>
      <w:proofErr w:type="spellEnd"/>
      <w:r w:rsidRPr="002F1B77">
        <w:rPr>
          <w:rFonts w:ascii="Times New Roman" w:hAnsi="Times New Roman" w:cs="Times New Roman"/>
          <w:sz w:val="24"/>
          <w:szCs w:val="24"/>
        </w:rPr>
        <w:t xml:space="preserve">; </w:t>
      </w:r>
    </w:p>
    <w:p w14:paraId="52386EB3" w14:textId="3C424A72" w:rsidR="00A8010B" w:rsidRPr="002F1B77" w:rsidRDefault="002F1B77" w:rsidP="002F1B77">
      <w:pPr>
        <w:pStyle w:val="ListParagraph"/>
        <w:numPr>
          <w:ilvl w:val="0"/>
          <w:numId w:val="12"/>
        </w:numPr>
        <w:spacing w:line="480" w:lineRule="auto"/>
        <w:ind w:left="1701" w:hanging="567"/>
        <w:jc w:val="both"/>
        <w:rPr>
          <w:rFonts w:ascii="Times New Roman" w:hAnsi="Times New Roman" w:cs="Times New Roman"/>
          <w:sz w:val="24"/>
          <w:szCs w:val="24"/>
        </w:rPr>
      </w:pPr>
      <w:proofErr w:type="spellStart"/>
      <w:r w:rsidRPr="002F1B77">
        <w:rPr>
          <w:rFonts w:ascii="Times New Roman" w:hAnsi="Times New Roman" w:cs="Times New Roman"/>
          <w:sz w:val="24"/>
          <w:szCs w:val="24"/>
        </w:rPr>
        <w:t>Berdasarkan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ketentuan-ketentuan</w:t>
      </w:r>
      <w:proofErr w:type="spellEnd"/>
      <w:r w:rsidRPr="002F1B77">
        <w:rPr>
          <w:rFonts w:ascii="Times New Roman" w:hAnsi="Times New Roman" w:cs="Times New Roman"/>
          <w:sz w:val="24"/>
          <w:szCs w:val="24"/>
        </w:rPr>
        <w:t xml:space="preserve"> yang </w:t>
      </w:r>
      <w:proofErr w:type="spellStart"/>
      <w:r w:rsidRPr="002F1B77">
        <w:rPr>
          <w:rFonts w:ascii="Times New Roman" w:hAnsi="Times New Roman" w:cs="Times New Roman"/>
          <w:sz w:val="24"/>
          <w:szCs w:val="24"/>
        </w:rPr>
        <w:t>termuat</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BAB V </w:t>
      </w:r>
      <w:proofErr w:type="spellStart"/>
      <w:r w:rsidRPr="002F1B77">
        <w:rPr>
          <w:rFonts w:ascii="Times New Roman" w:hAnsi="Times New Roman" w:cs="Times New Roman"/>
          <w:sz w:val="24"/>
          <w:szCs w:val="24"/>
        </w:rPr>
        <w:t>Peraturan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Nomor</w:t>
      </w:r>
      <w:proofErr w:type="spellEnd"/>
      <w:r w:rsidRPr="002F1B77">
        <w:rPr>
          <w:rFonts w:ascii="Times New Roman" w:hAnsi="Times New Roman" w:cs="Times New Roman"/>
          <w:sz w:val="24"/>
          <w:szCs w:val="24"/>
        </w:rPr>
        <w:t xml:space="preserve"> 5 </w:t>
      </w:r>
      <w:proofErr w:type="spellStart"/>
      <w:r w:rsidRPr="002F1B77">
        <w:rPr>
          <w:rFonts w:ascii="Times New Roman" w:hAnsi="Times New Roman" w:cs="Times New Roman"/>
          <w:sz w:val="24"/>
          <w:szCs w:val="24"/>
        </w:rPr>
        <w:t>Tahun</w:t>
      </w:r>
      <w:proofErr w:type="spellEnd"/>
      <w:r w:rsidRPr="002F1B77">
        <w:rPr>
          <w:rFonts w:ascii="Times New Roman" w:hAnsi="Times New Roman" w:cs="Times New Roman"/>
          <w:sz w:val="24"/>
          <w:szCs w:val="24"/>
        </w:rPr>
        <w:t xml:space="preserve"> 2024 </w:t>
      </w:r>
      <w:proofErr w:type="spellStart"/>
      <w:r w:rsidRPr="002F1B77">
        <w:rPr>
          <w:rFonts w:ascii="Times New Roman" w:hAnsi="Times New Roman" w:cs="Times New Roman"/>
          <w:sz w:val="24"/>
          <w:szCs w:val="24"/>
        </w:rPr>
        <w:t>tentang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Penetapan</w:t>
      </w:r>
      <w:proofErr w:type="spellEnd"/>
      <w:r w:rsidRPr="002F1B77">
        <w:rPr>
          <w:rFonts w:ascii="Times New Roman" w:hAnsi="Times New Roman" w:cs="Times New Roman"/>
          <w:sz w:val="24"/>
          <w:szCs w:val="24"/>
        </w:rPr>
        <w:t xml:space="preserve"> Status </w:t>
      </w:r>
      <w:proofErr w:type="spellStart"/>
      <w:r w:rsidRPr="002F1B77">
        <w:rPr>
          <w:rFonts w:ascii="Times New Roman" w:hAnsi="Times New Roman" w:cs="Times New Roman"/>
          <w:sz w:val="24"/>
          <w:szCs w:val="24"/>
        </w:rPr>
        <w:t>Pengawasan</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Penanganan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Permasalahan</w:t>
      </w:r>
      <w:proofErr w:type="spellEnd"/>
      <w:r w:rsidRPr="002F1B77">
        <w:rPr>
          <w:rFonts w:ascii="Times New Roman" w:hAnsi="Times New Roman" w:cs="Times New Roman"/>
          <w:sz w:val="24"/>
          <w:szCs w:val="24"/>
        </w:rPr>
        <w:t xml:space="preserve"> </w:t>
      </w:r>
      <w:r w:rsidRPr="002F1B77">
        <w:rPr>
          <w:rFonts w:ascii="Times New Roman" w:hAnsi="Times New Roman" w:cs="Times New Roman"/>
          <w:sz w:val="24"/>
          <w:szCs w:val="24"/>
        </w:rPr>
        <w:lastRenderedPageBreak/>
        <w:t xml:space="preserve">Bank Umum </w:t>
      </w:r>
      <w:proofErr w:type="spellStart"/>
      <w:r w:rsidRPr="002F1B77">
        <w:rPr>
          <w:rFonts w:ascii="Times New Roman" w:hAnsi="Times New Roman" w:cs="Times New Roman"/>
          <w:sz w:val="24"/>
          <w:szCs w:val="24"/>
        </w:rPr>
        <w:t>bahwa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jika</w:t>
      </w:r>
      <w:proofErr w:type="spellEnd"/>
      <w:r w:rsidRPr="002F1B77">
        <w:rPr>
          <w:rFonts w:ascii="Times New Roman" w:hAnsi="Times New Roman" w:cs="Times New Roman"/>
          <w:sz w:val="24"/>
          <w:szCs w:val="24"/>
        </w:rPr>
        <w:t xml:space="preserve">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menentukan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penyelamatan</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dengan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mendirikan</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perantara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maka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hal-hal</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mengenai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kelembagaan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perizinan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termasuk</w:t>
      </w:r>
      <w:proofErr w:type="spellEnd"/>
      <w:r w:rsidRPr="002F1B77">
        <w:rPr>
          <w:rFonts w:ascii="Times New Roman" w:hAnsi="Times New Roman" w:cs="Times New Roman"/>
          <w:sz w:val="24"/>
          <w:szCs w:val="24"/>
        </w:rPr>
        <w:t xml:space="preserve"> tata </w:t>
      </w:r>
      <w:proofErr w:type="spellStart"/>
      <w:r w:rsidRPr="002F1B77">
        <w:rPr>
          <w:rFonts w:ascii="Times New Roman" w:hAnsi="Times New Roman" w:cs="Times New Roman"/>
          <w:sz w:val="24"/>
          <w:szCs w:val="24"/>
        </w:rPr>
        <w:t>usaha</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dalam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resolusi</w:t>
      </w:r>
      <w:proofErr w:type="spellEnd"/>
      <w:r w:rsidRPr="002F1B77">
        <w:rPr>
          <w:rFonts w:ascii="Times New Roman" w:hAnsi="Times New Roman" w:cs="Times New Roman"/>
          <w:sz w:val="24"/>
          <w:szCs w:val="24"/>
        </w:rPr>
        <w:t xml:space="preserve"> dan bank </w:t>
      </w:r>
      <w:proofErr w:type="spellStart"/>
      <w:r w:rsidRPr="002F1B77">
        <w:rPr>
          <w:rFonts w:ascii="Times New Roman" w:hAnsi="Times New Roman" w:cs="Times New Roman"/>
          <w:sz w:val="24"/>
          <w:szCs w:val="24"/>
        </w:rPr>
        <w:t>perantara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harus</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mendapatkan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persetujuan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Otoritas</w:t>
      </w:r>
      <w:proofErr w:type="spellEnd"/>
      <w:r w:rsidRPr="002F1B77">
        <w:rPr>
          <w:rFonts w:ascii="Times New Roman" w:hAnsi="Times New Roman" w:cs="Times New Roman"/>
          <w:sz w:val="24"/>
          <w:szCs w:val="24"/>
        </w:rPr>
        <w:t xml:space="preserve"> Jasa </w:t>
      </w:r>
      <w:proofErr w:type="spellStart"/>
      <w:r w:rsidRPr="002F1B77">
        <w:rPr>
          <w:rFonts w:ascii="Times New Roman" w:hAnsi="Times New Roman" w:cs="Times New Roman"/>
          <w:sz w:val="24"/>
          <w:szCs w:val="24"/>
        </w:rPr>
        <w:t>Keuangan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melalui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instrumen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hukum</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berupa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keputusan</w:t>
      </w:r>
      <w:proofErr w:type="spellEnd"/>
      <w:r w:rsidRPr="002F1B77">
        <w:rPr>
          <w:rFonts w:ascii="Times New Roman" w:hAnsi="Times New Roman" w:cs="Times New Roman"/>
          <w:sz w:val="24"/>
          <w:szCs w:val="24"/>
        </w:rPr>
        <w:t>.</w:t>
      </w:r>
    </w:p>
    <w:p w14:paraId="4A163026" w14:textId="4113B4DC" w:rsidR="00A8010B" w:rsidRDefault="00A8010B" w:rsidP="00A8010B">
      <w:pPr>
        <w:pStyle w:val="ListParagraph"/>
        <w:numPr>
          <w:ilvl w:val="0"/>
          <w:numId w:val="11"/>
        </w:numPr>
        <w:spacing w:line="480" w:lineRule="auto"/>
        <w:ind w:left="1134" w:hanging="567"/>
        <w:jc w:val="both"/>
        <w:rPr>
          <w:rFonts w:ascii="Times New Roman" w:hAnsi="Times New Roman" w:cs="Times New Roman"/>
          <w:sz w:val="24"/>
          <w:szCs w:val="24"/>
        </w:rPr>
      </w:pPr>
      <w:proofErr w:type="spellStart"/>
      <w:r w:rsidRPr="00A8010B">
        <w:rPr>
          <w:rFonts w:ascii="Times New Roman" w:hAnsi="Times New Roman" w:cs="Times New Roman"/>
          <w:sz w:val="24"/>
          <w:szCs w:val="24"/>
        </w:rPr>
        <w:t>Kepastian</w:t>
      </w:r>
      <w:proofErr w:type="spellEnd"/>
      <w:r w:rsidRPr="00A8010B">
        <w:rPr>
          <w:rFonts w:ascii="Times New Roman" w:hAnsi="Times New Roman" w:cs="Times New Roman"/>
          <w:sz w:val="24"/>
          <w:szCs w:val="24"/>
        </w:rPr>
        <w:t xml:space="preserve"> Hukum Bagi </w:t>
      </w:r>
      <w:proofErr w:type="spellStart"/>
      <w:r w:rsidRPr="00A8010B">
        <w:rPr>
          <w:rFonts w:ascii="Times New Roman" w:hAnsi="Times New Roman" w:cs="Times New Roman"/>
          <w:sz w:val="24"/>
          <w:szCs w:val="24"/>
        </w:rPr>
        <w:t>Nasabah</w:t>
      </w:r>
      <w:proofErr w:type="spellEnd"/>
      <w:r w:rsidRPr="00A8010B">
        <w:rPr>
          <w:rFonts w:ascii="Times New Roman" w:hAnsi="Times New Roman" w:cs="Times New Roman"/>
          <w:sz w:val="24"/>
          <w:szCs w:val="24"/>
        </w:rPr>
        <w:t xml:space="preserve"> </w:t>
      </w:r>
      <w:proofErr w:type="spellStart"/>
      <w:r w:rsidRPr="00A8010B">
        <w:rPr>
          <w:rFonts w:ascii="Times New Roman" w:hAnsi="Times New Roman" w:cs="Times New Roman"/>
          <w:sz w:val="24"/>
          <w:szCs w:val="24"/>
        </w:rPr>
        <w:t>Terhadap</w:t>
      </w:r>
      <w:proofErr w:type="spellEnd"/>
      <w:r w:rsidRPr="00A8010B">
        <w:rPr>
          <w:rFonts w:ascii="Times New Roman" w:hAnsi="Times New Roman" w:cs="Times New Roman"/>
          <w:sz w:val="24"/>
          <w:szCs w:val="24"/>
        </w:rPr>
        <w:t xml:space="preserve"> </w:t>
      </w:r>
      <w:proofErr w:type="spellStart"/>
      <w:r w:rsidRPr="00A8010B">
        <w:rPr>
          <w:rFonts w:ascii="Times New Roman" w:hAnsi="Times New Roman" w:cs="Times New Roman"/>
          <w:sz w:val="24"/>
          <w:szCs w:val="24"/>
        </w:rPr>
        <w:t>Pengalihan</w:t>
      </w:r>
      <w:proofErr w:type="spellEnd"/>
      <w:r w:rsidRPr="00A8010B">
        <w:rPr>
          <w:rFonts w:ascii="Times New Roman" w:hAnsi="Times New Roman" w:cs="Times New Roman"/>
          <w:sz w:val="24"/>
          <w:szCs w:val="24"/>
        </w:rPr>
        <w:t xml:space="preserve"> Sebagian Atau </w:t>
      </w:r>
      <w:proofErr w:type="spellStart"/>
      <w:r w:rsidRPr="00A8010B">
        <w:rPr>
          <w:rFonts w:ascii="Times New Roman" w:hAnsi="Times New Roman" w:cs="Times New Roman"/>
          <w:sz w:val="24"/>
          <w:szCs w:val="24"/>
        </w:rPr>
        <w:t>Seluruh</w:t>
      </w:r>
      <w:proofErr w:type="spellEnd"/>
      <w:r w:rsidRPr="00A8010B">
        <w:rPr>
          <w:rFonts w:ascii="Times New Roman" w:hAnsi="Times New Roman" w:cs="Times New Roman"/>
          <w:sz w:val="24"/>
          <w:szCs w:val="24"/>
        </w:rPr>
        <w:t xml:space="preserve"> Aset Dan/Atau </w:t>
      </w:r>
      <w:proofErr w:type="spellStart"/>
      <w:r w:rsidRPr="00A8010B">
        <w:rPr>
          <w:rFonts w:ascii="Times New Roman" w:hAnsi="Times New Roman" w:cs="Times New Roman"/>
          <w:sz w:val="24"/>
          <w:szCs w:val="24"/>
        </w:rPr>
        <w:t>Kewajiban</w:t>
      </w:r>
      <w:proofErr w:type="spellEnd"/>
      <w:r w:rsidRPr="00A8010B">
        <w:rPr>
          <w:rFonts w:ascii="Times New Roman" w:hAnsi="Times New Roman" w:cs="Times New Roman"/>
          <w:sz w:val="24"/>
          <w:szCs w:val="24"/>
        </w:rPr>
        <w:t xml:space="preserve"> Bank Dalam </w:t>
      </w:r>
      <w:proofErr w:type="spellStart"/>
      <w:r w:rsidRPr="00A8010B">
        <w:rPr>
          <w:rFonts w:ascii="Times New Roman" w:hAnsi="Times New Roman" w:cs="Times New Roman"/>
          <w:sz w:val="24"/>
          <w:szCs w:val="24"/>
        </w:rPr>
        <w:t>Resolusi</w:t>
      </w:r>
      <w:proofErr w:type="spellEnd"/>
      <w:r w:rsidRPr="00A8010B">
        <w:rPr>
          <w:rFonts w:ascii="Times New Roman" w:hAnsi="Times New Roman" w:cs="Times New Roman"/>
          <w:sz w:val="24"/>
          <w:szCs w:val="24"/>
        </w:rPr>
        <w:t xml:space="preserve"> </w:t>
      </w:r>
      <w:proofErr w:type="spellStart"/>
      <w:r w:rsidRPr="00A8010B">
        <w:rPr>
          <w:rFonts w:ascii="Times New Roman" w:hAnsi="Times New Roman" w:cs="Times New Roman"/>
          <w:sz w:val="24"/>
          <w:szCs w:val="24"/>
        </w:rPr>
        <w:t>Kepada</w:t>
      </w:r>
      <w:proofErr w:type="spellEnd"/>
      <w:r w:rsidRPr="00A8010B">
        <w:rPr>
          <w:rFonts w:ascii="Times New Roman" w:hAnsi="Times New Roman" w:cs="Times New Roman"/>
          <w:sz w:val="24"/>
          <w:szCs w:val="24"/>
        </w:rPr>
        <w:t xml:space="preserve"> Bank </w:t>
      </w:r>
      <w:proofErr w:type="spellStart"/>
      <w:r w:rsidRPr="00A8010B">
        <w:rPr>
          <w:rFonts w:ascii="Times New Roman" w:hAnsi="Times New Roman" w:cs="Times New Roman"/>
          <w:sz w:val="24"/>
          <w:szCs w:val="24"/>
        </w:rPr>
        <w:t>Perantara</w:t>
      </w:r>
      <w:proofErr w:type="spellEnd"/>
      <w:r w:rsidRPr="00A8010B">
        <w:rPr>
          <w:rFonts w:ascii="Times New Roman" w:hAnsi="Times New Roman" w:cs="Times New Roman"/>
          <w:sz w:val="24"/>
          <w:szCs w:val="24"/>
        </w:rPr>
        <w:t xml:space="preserve"> Yang </w:t>
      </w:r>
      <w:proofErr w:type="spellStart"/>
      <w:r w:rsidRPr="00A8010B">
        <w:rPr>
          <w:rFonts w:ascii="Times New Roman" w:hAnsi="Times New Roman" w:cs="Times New Roman"/>
          <w:sz w:val="24"/>
          <w:szCs w:val="24"/>
        </w:rPr>
        <w:t>Dilakukan</w:t>
      </w:r>
      <w:proofErr w:type="spellEnd"/>
      <w:r w:rsidRPr="00A8010B">
        <w:rPr>
          <w:rFonts w:ascii="Times New Roman" w:hAnsi="Times New Roman" w:cs="Times New Roman"/>
          <w:sz w:val="24"/>
          <w:szCs w:val="24"/>
        </w:rPr>
        <w:t xml:space="preserve"> Oleh </w:t>
      </w:r>
      <w:proofErr w:type="spellStart"/>
      <w:r w:rsidRPr="00A8010B">
        <w:rPr>
          <w:rFonts w:ascii="Times New Roman" w:hAnsi="Times New Roman" w:cs="Times New Roman"/>
          <w:sz w:val="24"/>
          <w:szCs w:val="24"/>
        </w:rPr>
        <w:t>Otoritas</w:t>
      </w:r>
      <w:proofErr w:type="spellEnd"/>
      <w:r w:rsidRPr="00A8010B">
        <w:rPr>
          <w:rFonts w:ascii="Times New Roman" w:hAnsi="Times New Roman" w:cs="Times New Roman"/>
          <w:sz w:val="24"/>
          <w:szCs w:val="24"/>
        </w:rPr>
        <w:t xml:space="preserve"> Jasa </w:t>
      </w:r>
      <w:proofErr w:type="spellStart"/>
      <w:r w:rsidRPr="00A8010B">
        <w:rPr>
          <w:rFonts w:ascii="Times New Roman" w:hAnsi="Times New Roman" w:cs="Times New Roman"/>
          <w:sz w:val="24"/>
          <w:szCs w:val="24"/>
        </w:rPr>
        <w:t>Keuangan</w:t>
      </w:r>
      <w:proofErr w:type="spellEnd"/>
      <w:r w:rsidRPr="00A8010B">
        <w:rPr>
          <w:rFonts w:ascii="Times New Roman" w:hAnsi="Times New Roman" w:cs="Times New Roman"/>
          <w:sz w:val="24"/>
          <w:szCs w:val="24"/>
        </w:rPr>
        <w:t xml:space="preserve"> Dan Lembaga Penjamin </w:t>
      </w:r>
      <w:proofErr w:type="spellStart"/>
      <w:r w:rsidRPr="00A8010B">
        <w:rPr>
          <w:rFonts w:ascii="Times New Roman" w:hAnsi="Times New Roman" w:cs="Times New Roman"/>
          <w:sz w:val="24"/>
          <w:szCs w:val="24"/>
        </w:rPr>
        <w:t>Simpanan</w:t>
      </w:r>
      <w:proofErr w:type="spellEnd"/>
      <w:r w:rsidRPr="00A8010B">
        <w:rPr>
          <w:rFonts w:ascii="Times New Roman" w:hAnsi="Times New Roman" w:cs="Times New Roman"/>
          <w:sz w:val="24"/>
          <w:szCs w:val="24"/>
        </w:rPr>
        <w:t xml:space="preserve"> Dalam </w:t>
      </w:r>
      <w:proofErr w:type="spellStart"/>
      <w:r w:rsidRPr="00A8010B">
        <w:rPr>
          <w:rFonts w:ascii="Times New Roman" w:hAnsi="Times New Roman" w:cs="Times New Roman"/>
          <w:sz w:val="24"/>
          <w:szCs w:val="24"/>
        </w:rPr>
        <w:t>Perspektif</w:t>
      </w:r>
      <w:proofErr w:type="spellEnd"/>
      <w:r w:rsidRPr="00A8010B">
        <w:rPr>
          <w:rFonts w:ascii="Times New Roman" w:hAnsi="Times New Roman" w:cs="Times New Roman"/>
          <w:sz w:val="24"/>
          <w:szCs w:val="24"/>
        </w:rPr>
        <w:t xml:space="preserve"> Hukum </w:t>
      </w:r>
      <w:proofErr w:type="spellStart"/>
      <w:r w:rsidRPr="00A8010B">
        <w:rPr>
          <w:rFonts w:ascii="Times New Roman" w:hAnsi="Times New Roman" w:cs="Times New Roman"/>
          <w:sz w:val="24"/>
          <w:szCs w:val="24"/>
        </w:rPr>
        <w:t>Perbankan</w:t>
      </w:r>
      <w:proofErr w:type="spellEnd"/>
    </w:p>
    <w:p w14:paraId="0220928A" w14:textId="5A2B1FFE" w:rsidR="007312A5" w:rsidRDefault="007312A5" w:rsidP="00DB4423">
      <w:pPr>
        <w:pStyle w:val="ListParagraph"/>
        <w:spacing w:line="480" w:lineRule="auto"/>
        <w:ind w:left="1134" w:firstLine="567"/>
        <w:jc w:val="both"/>
        <w:rPr>
          <w:rFonts w:ascii="Times New Roman" w:hAnsi="Times New Roman" w:cs="Times New Roman"/>
          <w:sz w:val="24"/>
          <w:szCs w:val="24"/>
        </w:rPr>
      </w:pPr>
      <w:r w:rsidRPr="007312A5">
        <w:rPr>
          <w:rFonts w:ascii="Times New Roman" w:hAnsi="Times New Roman" w:cs="Times New Roman"/>
          <w:sz w:val="24"/>
          <w:szCs w:val="24"/>
        </w:rPr>
        <w:t xml:space="preserve">Wajib </w:t>
      </w:r>
      <w:proofErr w:type="spellStart"/>
      <w:r w:rsidRPr="007312A5">
        <w:rPr>
          <w:rFonts w:ascii="Times New Roman" w:hAnsi="Times New Roman" w:cs="Times New Roman"/>
          <w:sz w:val="24"/>
          <w:szCs w:val="24"/>
        </w:rPr>
        <w:t>dicermati</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bahwa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menurut</w:t>
      </w:r>
      <w:proofErr w:type="spellEnd"/>
      <w:r w:rsidRPr="007312A5">
        <w:rPr>
          <w:rFonts w:ascii="Times New Roman" w:hAnsi="Times New Roman" w:cs="Times New Roman"/>
          <w:sz w:val="24"/>
          <w:szCs w:val="24"/>
        </w:rPr>
        <w:t xml:space="preserve"> Pasal 38 vide. Pasal 29 </w:t>
      </w:r>
      <w:bookmarkStart w:id="6" w:name="_Hlk210559196"/>
      <w:proofErr w:type="spellStart"/>
      <w:r w:rsidRPr="007312A5">
        <w:rPr>
          <w:rFonts w:ascii="Times New Roman" w:hAnsi="Times New Roman" w:cs="Times New Roman"/>
          <w:sz w:val="24"/>
          <w:szCs w:val="24"/>
        </w:rPr>
        <w:t>Peraturan</w:t>
      </w:r>
      <w:proofErr w:type="spellEnd"/>
      <w:r w:rsidRPr="007312A5">
        <w:rPr>
          <w:rFonts w:ascii="Times New Roman" w:hAnsi="Times New Roman" w:cs="Times New Roman"/>
          <w:sz w:val="24"/>
          <w:szCs w:val="24"/>
        </w:rPr>
        <w:t xml:space="preserve"> Lembaga </w:t>
      </w:r>
      <w:proofErr w:type="spellStart"/>
      <w:r w:rsidRPr="007312A5">
        <w:rPr>
          <w:rFonts w:ascii="Times New Roman" w:hAnsi="Times New Roman" w:cs="Times New Roman"/>
          <w:sz w:val="24"/>
          <w:szCs w:val="24"/>
        </w:rPr>
        <w:t>Penjamin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Simpanan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Nomor</w:t>
      </w:r>
      <w:proofErr w:type="spellEnd"/>
      <w:r w:rsidRPr="007312A5">
        <w:rPr>
          <w:rFonts w:ascii="Times New Roman" w:hAnsi="Times New Roman" w:cs="Times New Roman"/>
          <w:sz w:val="24"/>
          <w:szCs w:val="24"/>
        </w:rPr>
        <w:t xml:space="preserve"> 5 </w:t>
      </w:r>
      <w:proofErr w:type="spellStart"/>
      <w:r w:rsidRPr="007312A5">
        <w:rPr>
          <w:rFonts w:ascii="Times New Roman" w:hAnsi="Times New Roman" w:cs="Times New Roman"/>
          <w:sz w:val="24"/>
          <w:szCs w:val="24"/>
        </w:rPr>
        <w:t>Tahun</w:t>
      </w:r>
      <w:proofErr w:type="spellEnd"/>
      <w:r w:rsidRPr="007312A5">
        <w:rPr>
          <w:rFonts w:ascii="Times New Roman" w:hAnsi="Times New Roman" w:cs="Times New Roman"/>
          <w:sz w:val="24"/>
          <w:szCs w:val="24"/>
        </w:rPr>
        <w:t xml:space="preserve"> 2024 </w:t>
      </w:r>
      <w:proofErr w:type="spellStart"/>
      <w:r w:rsidRPr="007312A5">
        <w:rPr>
          <w:rFonts w:ascii="Times New Roman" w:hAnsi="Times New Roman" w:cs="Times New Roman"/>
          <w:sz w:val="24"/>
          <w:szCs w:val="24"/>
        </w:rPr>
        <w:t>tentang</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Penanganan</w:t>
      </w:r>
      <w:proofErr w:type="spellEnd"/>
      <w:r w:rsidRPr="007312A5">
        <w:rPr>
          <w:rFonts w:ascii="Times New Roman" w:hAnsi="Times New Roman" w:cs="Times New Roman"/>
          <w:sz w:val="24"/>
          <w:szCs w:val="24"/>
        </w:rPr>
        <w:t xml:space="preserve"> Bank yang Mengalami Permasalahan </w:t>
      </w:r>
      <w:proofErr w:type="spellStart"/>
      <w:r w:rsidRPr="007312A5">
        <w:rPr>
          <w:rFonts w:ascii="Times New Roman" w:hAnsi="Times New Roman" w:cs="Times New Roman"/>
          <w:sz w:val="24"/>
          <w:szCs w:val="24"/>
        </w:rPr>
        <w:t>Solvabilitas</w:t>
      </w:r>
      <w:bookmarkEnd w:id="6"/>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menentukan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jenis</w:t>
      </w:r>
      <w:proofErr w:type="spellEnd"/>
      <w:r w:rsidRPr="007312A5">
        <w:rPr>
          <w:rFonts w:ascii="Times New Roman" w:hAnsi="Times New Roman" w:cs="Times New Roman"/>
          <w:sz w:val="24"/>
          <w:szCs w:val="24"/>
        </w:rPr>
        <w:t xml:space="preserve"> dan </w:t>
      </w:r>
      <w:proofErr w:type="spellStart"/>
      <w:r w:rsidRPr="007312A5">
        <w:rPr>
          <w:rFonts w:ascii="Times New Roman" w:hAnsi="Times New Roman" w:cs="Times New Roman"/>
          <w:sz w:val="24"/>
          <w:szCs w:val="24"/>
        </w:rPr>
        <w:t>kriteria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dari</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aset</w:t>
      </w:r>
      <w:proofErr w:type="spellEnd"/>
      <w:r w:rsidRPr="007312A5">
        <w:rPr>
          <w:rFonts w:ascii="Times New Roman" w:hAnsi="Times New Roman" w:cs="Times New Roman"/>
          <w:sz w:val="24"/>
          <w:szCs w:val="24"/>
        </w:rPr>
        <w:t xml:space="preserve"> bank </w:t>
      </w:r>
      <w:proofErr w:type="spellStart"/>
      <w:r w:rsidRPr="007312A5">
        <w:rPr>
          <w:rFonts w:ascii="Times New Roman" w:hAnsi="Times New Roman" w:cs="Times New Roman"/>
          <w:sz w:val="24"/>
          <w:szCs w:val="24"/>
        </w:rPr>
        <w:t>dalam</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resolusi</w:t>
      </w:r>
      <w:proofErr w:type="spellEnd"/>
      <w:r w:rsidRPr="007312A5">
        <w:rPr>
          <w:rFonts w:ascii="Times New Roman" w:hAnsi="Times New Roman" w:cs="Times New Roman"/>
          <w:sz w:val="24"/>
          <w:szCs w:val="24"/>
        </w:rPr>
        <w:t xml:space="preserve"> yang </w:t>
      </w:r>
      <w:proofErr w:type="spellStart"/>
      <w:r w:rsidRPr="007312A5">
        <w:rPr>
          <w:rFonts w:ascii="Times New Roman" w:hAnsi="Times New Roman" w:cs="Times New Roman"/>
          <w:sz w:val="24"/>
          <w:szCs w:val="24"/>
        </w:rPr>
        <w:t>dapat</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dialihkan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antara</w:t>
      </w:r>
      <w:proofErr w:type="spellEnd"/>
      <w:r w:rsidRPr="007312A5">
        <w:rPr>
          <w:rFonts w:ascii="Times New Roman" w:hAnsi="Times New Roman" w:cs="Times New Roman"/>
          <w:sz w:val="24"/>
          <w:szCs w:val="24"/>
        </w:rPr>
        <w:t xml:space="preserve"> lain </w:t>
      </w:r>
      <w:proofErr w:type="spellStart"/>
      <w:r w:rsidRPr="007312A5">
        <w:rPr>
          <w:rFonts w:ascii="Times New Roman" w:hAnsi="Times New Roman" w:cs="Times New Roman"/>
          <w:sz w:val="24"/>
          <w:szCs w:val="24"/>
        </w:rPr>
        <w:t>adalah</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aset</w:t>
      </w:r>
      <w:proofErr w:type="spellEnd"/>
      <w:r w:rsidRPr="007312A5">
        <w:rPr>
          <w:rFonts w:ascii="Times New Roman" w:hAnsi="Times New Roman" w:cs="Times New Roman"/>
          <w:sz w:val="24"/>
          <w:szCs w:val="24"/>
        </w:rPr>
        <w:t xml:space="preserve"> yang </w:t>
      </w:r>
      <w:proofErr w:type="spellStart"/>
      <w:r w:rsidRPr="007312A5">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kualitas</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lancar</w:t>
      </w:r>
      <w:proofErr w:type="spellEnd"/>
      <w:r w:rsidRPr="007312A5">
        <w:rPr>
          <w:rFonts w:ascii="Times New Roman" w:hAnsi="Times New Roman" w:cs="Times New Roman"/>
          <w:sz w:val="24"/>
          <w:szCs w:val="24"/>
        </w:rPr>
        <w:t xml:space="preserve">, yang </w:t>
      </w:r>
      <w:proofErr w:type="spellStart"/>
      <w:r w:rsidRPr="007312A5">
        <w:rPr>
          <w:rFonts w:ascii="Times New Roman" w:hAnsi="Times New Roman" w:cs="Times New Roman"/>
          <w:sz w:val="24"/>
          <w:szCs w:val="24"/>
        </w:rPr>
        <w:t>artinya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termasuk</w:t>
      </w:r>
      <w:proofErr w:type="spellEnd"/>
      <w:r w:rsidRPr="007312A5">
        <w:rPr>
          <w:rFonts w:ascii="Times New Roman" w:hAnsi="Times New Roman" w:cs="Times New Roman"/>
          <w:sz w:val="24"/>
          <w:szCs w:val="24"/>
        </w:rPr>
        <w:t xml:space="preserve"> di </w:t>
      </w:r>
      <w:proofErr w:type="spellStart"/>
      <w:r w:rsidRPr="007312A5">
        <w:rPr>
          <w:rFonts w:ascii="Times New Roman" w:hAnsi="Times New Roman" w:cs="Times New Roman"/>
          <w:sz w:val="24"/>
          <w:szCs w:val="24"/>
        </w:rPr>
        <w:t>dalamnya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aset</w:t>
      </w:r>
      <w:proofErr w:type="spellEnd"/>
      <w:r w:rsidRPr="007312A5">
        <w:rPr>
          <w:rFonts w:ascii="Times New Roman" w:hAnsi="Times New Roman" w:cs="Times New Roman"/>
          <w:sz w:val="24"/>
          <w:szCs w:val="24"/>
        </w:rPr>
        <w:t xml:space="preserve"> yang </w:t>
      </w:r>
      <w:proofErr w:type="spellStart"/>
      <w:r w:rsidRPr="007312A5">
        <w:rPr>
          <w:rFonts w:ascii="Times New Roman" w:hAnsi="Times New Roman" w:cs="Times New Roman"/>
          <w:sz w:val="24"/>
          <w:szCs w:val="24"/>
        </w:rPr>
        <w:t>diperoleh</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dari</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perjanjian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kredit</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dengan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nasabah</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Sedangkan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jenis</w:t>
      </w:r>
      <w:proofErr w:type="spellEnd"/>
      <w:r w:rsidRPr="007312A5">
        <w:rPr>
          <w:rFonts w:ascii="Times New Roman" w:hAnsi="Times New Roman" w:cs="Times New Roman"/>
          <w:sz w:val="24"/>
          <w:szCs w:val="24"/>
        </w:rPr>
        <w:t xml:space="preserve"> dan </w:t>
      </w:r>
      <w:proofErr w:type="spellStart"/>
      <w:r w:rsidRPr="007312A5">
        <w:rPr>
          <w:rFonts w:ascii="Times New Roman" w:hAnsi="Times New Roman" w:cs="Times New Roman"/>
          <w:sz w:val="24"/>
          <w:szCs w:val="24"/>
        </w:rPr>
        <w:t>kriteria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dari</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kewajiban</w:t>
      </w:r>
      <w:proofErr w:type="spellEnd"/>
      <w:r w:rsidRPr="007312A5">
        <w:rPr>
          <w:rFonts w:ascii="Times New Roman" w:hAnsi="Times New Roman" w:cs="Times New Roman"/>
          <w:sz w:val="24"/>
          <w:szCs w:val="24"/>
        </w:rPr>
        <w:t xml:space="preserve"> bank </w:t>
      </w:r>
      <w:proofErr w:type="spellStart"/>
      <w:r w:rsidRPr="007312A5">
        <w:rPr>
          <w:rFonts w:ascii="Times New Roman" w:hAnsi="Times New Roman" w:cs="Times New Roman"/>
          <w:sz w:val="24"/>
          <w:szCs w:val="24"/>
        </w:rPr>
        <w:t>dalam</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resolusi</w:t>
      </w:r>
      <w:proofErr w:type="spellEnd"/>
      <w:r w:rsidRPr="007312A5">
        <w:rPr>
          <w:rFonts w:ascii="Times New Roman" w:hAnsi="Times New Roman" w:cs="Times New Roman"/>
          <w:sz w:val="24"/>
          <w:szCs w:val="24"/>
        </w:rPr>
        <w:t xml:space="preserve"> yang </w:t>
      </w:r>
      <w:proofErr w:type="spellStart"/>
      <w:r w:rsidRPr="007312A5">
        <w:rPr>
          <w:rFonts w:ascii="Times New Roman" w:hAnsi="Times New Roman" w:cs="Times New Roman"/>
          <w:sz w:val="24"/>
          <w:szCs w:val="24"/>
        </w:rPr>
        <w:t>dapat</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dialihkan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antara</w:t>
      </w:r>
      <w:proofErr w:type="spellEnd"/>
      <w:r w:rsidRPr="007312A5">
        <w:rPr>
          <w:rFonts w:ascii="Times New Roman" w:hAnsi="Times New Roman" w:cs="Times New Roman"/>
          <w:sz w:val="24"/>
          <w:szCs w:val="24"/>
        </w:rPr>
        <w:t xml:space="preserve"> lain </w:t>
      </w:r>
      <w:proofErr w:type="spellStart"/>
      <w:r w:rsidRPr="007312A5">
        <w:rPr>
          <w:rFonts w:ascii="Times New Roman" w:hAnsi="Times New Roman" w:cs="Times New Roman"/>
          <w:sz w:val="24"/>
          <w:szCs w:val="24"/>
        </w:rPr>
        <w:t>meliputi</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simpanan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nasabah</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penyimpan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Sehingga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menggunakan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interpretasi</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hukum</w:t>
      </w:r>
      <w:proofErr w:type="spellEnd"/>
      <w:r w:rsidRPr="007312A5">
        <w:rPr>
          <w:rFonts w:ascii="Times New Roman" w:hAnsi="Times New Roman" w:cs="Times New Roman"/>
          <w:sz w:val="24"/>
          <w:szCs w:val="24"/>
        </w:rPr>
        <w:t xml:space="preserve"> yang </w:t>
      </w:r>
      <w:proofErr w:type="spellStart"/>
      <w:r w:rsidRPr="007312A5">
        <w:rPr>
          <w:rFonts w:ascii="Times New Roman" w:hAnsi="Times New Roman" w:cs="Times New Roman"/>
          <w:sz w:val="24"/>
          <w:szCs w:val="24"/>
        </w:rPr>
        <w:t>diambil</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berdasarkan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ketentuan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pasal-pasal</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tersebut</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maka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deposito</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pengikatan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jaminan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perorangan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i/>
          <w:iCs/>
          <w:sz w:val="24"/>
          <w:szCs w:val="24"/>
        </w:rPr>
        <w:t>borgtocht</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maupun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jaminan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kebendaan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melalui</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hak</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tanggungan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sebagai</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syarat</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pemberian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fasilitas</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kredit</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penggunaan</w:t>
      </w:r>
      <w:proofErr w:type="spellEnd"/>
      <w:r w:rsidRPr="007312A5">
        <w:rPr>
          <w:rFonts w:ascii="Times New Roman" w:hAnsi="Times New Roman" w:cs="Times New Roman"/>
          <w:sz w:val="24"/>
          <w:szCs w:val="24"/>
        </w:rPr>
        <w:t xml:space="preserve"> </w:t>
      </w:r>
      <w:r w:rsidRPr="007312A5">
        <w:rPr>
          <w:rFonts w:ascii="Times New Roman" w:hAnsi="Times New Roman" w:cs="Times New Roman"/>
          <w:i/>
          <w:iCs/>
          <w:sz w:val="24"/>
          <w:szCs w:val="24"/>
        </w:rPr>
        <w:t>letter of credit</w:t>
      </w:r>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untuk</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tujuan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pembayaran</w:t>
      </w:r>
      <w:proofErr w:type="spellEnd"/>
      <w:r w:rsidRPr="007312A5">
        <w:rPr>
          <w:rFonts w:ascii="Times New Roman" w:hAnsi="Times New Roman" w:cs="Times New Roman"/>
          <w:sz w:val="24"/>
          <w:szCs w:val="24"/>
        </w:rPr>
        <w:t xml:space="preserve"> di </w:t>
      </w:r>
      <w:proofErr w:type="spellStart"/>
      <w:r w:rsidRPr="007312A5">
        <w:rPr>
          <w:rFonts w:ascii="Times New Roman" w:hAnsi="Times New Roman" w:cs="Times New Roman"/>
          <w:sz w:val="24"/>
          <w:szCs w:val="24"/>
        </w:rPr>
        <w:lastRenderedPageBreak/>
        <w:t>perdagangan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internasional</w:t>
      </w:r>
      <w:proofErr w:type="spellEnd"/>
      <w:r w:rsidRPr="007312A5">
        <w:rPr>
          <w:rFonts w:ascii="Times New Roman" w:hAnsi="Times New Roman" w:cs="Times New Roman"/>
          <w:sz w:val="24"/>
          <w:szCs w:val="24"/>
        </w:rPr>
        <w:t xml:space="preserve"> dan </w:t>
      </w:r>
      <w:proofErr w:type="spellStart"/>
      <w:r w:rsidRPr="007312A5">
        <w:rPr>
          <w:rFonts w:ascii="Times New Roman" w:hAnsi="Times New Roman" w:cs="Times New Roman"/>
          <w:sz w:val="24"/>
          <w:szCs w:val="24"/>
        </w:rPr>
        <w:t>kegiatan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usaha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perbankan</w:t>
      </w:r>
      <w:proofErr w:type="spellEnd"/>
      <w:r w:rsidRPr="007312A5">
        <w:rPr>
          <w:rFonts w:ascii="Times New Roman" w:hAnsi="Times New Roman" w:cs="Times New Roman"/>
          <w:sz w:val="24"/>
          <w:szCs w:val="24"/>
        </w:rPr>
        <w:t xml:space="preserve"> lain yang pada </w:t>
      </w:r>
      <w:proofErr w:type="spellStart"/>
      <w:r w:rsidRPr="007312A5">
        <w:rPr>
          <w:rFonts w:ascii="Times New Roman" w:hAnsi="Times New Roman" w:cs="Times New Roman"/>
          <w:sz w:val="24"/>
          <w:szCs w:val="24"/>
        </w:rPr>
        <w:t>gilirannya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membuat</w:t>
      </w:r>
      <w:proofErr w:type="spellEnd"/>
      <w:r w:rsidRPr="007312A5">
        <w:rPr>
          <w:rFonts w:ascii="Times New Roman" w:hAnsi="Times New Roman" w:cs="Times New Roman"/>
          <w:sz w:val="24"/>
          <w:szCs w:val="24"/>
        </w:rPr>
        <w:t xml:space="preserve"> bank </w:t>
      </w:r>
      <w:proofErr w:type="spellStart"/>
      <w:r w:rsidRPr="007312A5">
        <w:rPr>
          <w:rFonts w:ascii="Times New Roman" w:hAnsi="Times New Roman" w:cs="Times New Roman"/>
          <w:sz w:val="24"/>
          <w:szCs w:val="24"/>
        </w:rPr>
        <w:t>dalam</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resolusi</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memperoleh</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aset</w:t>
      </w:r>
      <w:proofErr w:type="spellEnd"/>
      <w:r w:rsidRPr="007312A5">
        <w:rPr>
          <w:rFonts w:ascii="Times New Roman" w:hAnsi="Times New Roman" w:cs="Times New Roman"/>
          <w:sz w:val="24"/>
          <w:szCs w:val="24"/>
        </w:rPr>
        <w:t xml:space="preserve"> dan </w:t>
      </w:r>
      <w:proofErr w:type="spellStart"/>
      <w:r w:rsidRPr="007312A5">
        <w:rPr>
          <w:rFonts w:ascii="Times New Roman" w:hAnsi="Times New Roman" w:cs="Times New Roman"/>
          <w:sz w:val="24"/>
          <w:szCs w:val="24"/>
        </w:rPr>
        <w:t>kewajiban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aktiva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maupun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pasiva</w:t>
      </w:r>
      <w:proofErr w:type="spellEnd"/>
      <w:r w:rsidRPr="007312A5">
        <w:rPr>
          <w:rFonts w:ascii="Times New Roman" w:hAnsi="Times New Roman" w:cs="Times New Roman"/>
          <w:sz w:val="24"/>
          <w:szCs w:val="24"/>
        </w:rPr>
        <w:t xml:space="preserve"> yang </w:t>
      </w:r>
      <w:proofErr w:type="spellStart"/>
      <w:r w:rsidRPr="007312A5">
        <w:rPr>
          <w:rFonts w:ascii="Times New Roman" w:hAnsi="Times New Roman" w:cs="Times New Roman"/>
          <w:sz w:val="24"/>
          <w:szCs w:val="24"/>
        </w:rPr>
        <w:t>kesemuanya</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termasuk</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dalam</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objek</w:t>
      </w:r>
      <w:proofErr w:type="spellEnd"/>
      <w:r w:rsidRPr="007312A5">
        <w:rPr>
          <w:rFonts w:ascii="Times New Roman" w:hAnsi="Times New Roman" w:cs="Times New Roman"/>
          <w:sz w:val="24"/>
          <w:szCs w:val="24"/>
        </w:rPr>
        <w:t xml:space="preserve"> yang </w:t>
      </w:r>
      <w:proofErr w:type="spellStart"/>
      <w:r w:rsidRPr="007312A5">
        <w:rPr>
          <w:rFonts w:ascii="Times New Roman" w:hAnsi="Times New Roman" w:cs="Times New Roman"/>
          <w:sz w:val="24"/>
          <w:szCs w:val="24"/>
        </w:rPr>
        <w:t>dapat</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dialihkan</w:t>
      </w:r>
      <w:proofErr w:type="spellEnd"/>
      <w:r w:rsidRPr="007312A5">
        <w:rPr>
          <w:rFonts w:ascii="Times New Roman" w:hAnsi="Times New Roman" w:cs="Times New Roman"/>
          <w:sz w:val="24"/>
          <w:szCs w:val="24"/>
        </w:rPr>
        <w:t xml:space="preserve"> </w:t>
      </w:r>
      <w:proofErr w:type="spellStart"/>
      <w:r w:rsidRPr="007312A5">
        <w:rPr>
          <w:rFonts w:ascii="Times New Roman" w:hAnsi="Times New Roman" w:cs="Times New Roman"/>
          <w:sz w:val="24"/>
          <w:szCs w:val="24"/>
        </w:rPr>
        <w:t>kepada</w:t>
      </w:r>
      <w:proofErr w:type="spellEnd"/>
      <w:r w:rsidRPr="007312A5">
        <w:rPr>
          <w:rFonts w:ascii="Times New Roman" w:hAnsi="Times New Roman" w:cs="Times New Roman"/>
          <w:sz w:val="24"/>
          <w:szCs w:val="24"/>
        </w:rPr>
        <w:t xml:space="preserve"> bank </w:t>
      </w:r>
      <w:proofErr w:type="spellStart"/>
      <w:r w:rsidRPr="007312A5">
        <w:rPr>
          <w:rFonts w:ascii="Times New Roman" w:hAnsi="Times New Roman" w:cs="Times New Roman"/>
          <w:sz w:val="24"/>
          <w:szCs w:val="24"/>
        </w:rPr>
        <w:t>perantara</w:t>
      </w:r>
      <w:proofErr w:type="spellEnd"/>
      <w:r w:rsidRPr="007312A5">
        <w:rPr>
          <w:rFonts w:ascii="Times New Roman" w:hAnsi="Times New Roman" w:cs="Times New Roman"/>
          <w:sz w:val="24"/>
          <w:szCs w:val="24"/>
        </w:rPr>
        <w:t>.</w:t>
      </w:r>
    </w:p>
    <w:p w14:paraId="154D08A2" w14:textId="409DD5D1" w:rsidR="00DB4423" w:rsidRDefault="002F1B77" w:rsidP="00DB4423">
      <w:pPr>
        <w:pStyle w:val="ListParagraph"/>
        <w:spacing w:line="480" w:lineRule="auto"/>
        <w:ind w:left="1134" w:firstLine="567"/>
        <w:jc w:val="both"/>
        <w:rPr>
          <w:rFonts w:ascii="Times New Roman" w:hAnsi="Times New Roman" w:cs="Times New Roman"/>
          <w:sz w:val="24"/>
          <w:szCs w:val="24"/>
        </w:rPr>
      </w:pPr>
      <w:r w:rsidRPr="002F1B77">
        <w:rPr>
          <w:rFonts w:ascii="Times New Roman" w:hAnsi="Times New Roman" w:cs="Times New Roman"/>
          <w:sz w:val="24"/>
          <w:szCs w:val="24"/>
        </w:rPr>
        <w:t xml:space="preserve">Dalam </w:t>
      </w:r>
      <w:proofErr w:type="spellStart"/>
      <w:r w:rsidRPr="002F1B77">
        <w:rPr>
          <w:rFonts w:ascii="Times New Roman" w:hAnsi="Times New Roman" w:cs="Times New Roman"/>
          <w:sz w:val="24"/>
          <w:szCs w:val="24"/>
        </w:rPr>
        <w:t>konteks</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pengalihan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sebagian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atau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seluruh</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aset</w:t>
      </w:r>
      <w:proofErr w:type="spellEnd"/>
      <w:r w:rsidRPr="002F1B77">
        <w:rPr>
          <w:rFonts w:ascii="Times New Roman" w:hAnsi="Times New Roman" w:cs="Times New Roman"/>
          <w:sz w:val="24"/>
          <w:szCs w:val="24"/>
        </w:rPr>
        <w:t xml:space="preserve"> dan/</w:t>
      </w:r>
      <w:proofErr w:type="spellStart"/>
      <w:r w:rsidRPr="002F1B77">
        <w:rPr>
          <w:rFonts w:ascii="Times New Roman" w:hAnsi="Times New Roman" w:cs="Times New Roman"/>
          <w:sz w:val="24"/>
          <w:szCs w:val="24"/>
        </w:rPr>
        <w:t>atau</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kewajiban</w:t>
      </w:r>
      <w:proofErr w:type="spellEnd"/>
      <w:r w:rsidRPr="002F1B77">
        <w:rPr>
          <w:rFonts w:ascii="Times New Roman" w:hAnsi="Times New Roman" w:cs="Times New Roman"/>
          <w:sz w:val="24"/>
          <w:szCs w:val="24"/>
        </w:rPr>
        <w:t xml:space="preserve"> bank </w:t>
      </w:r>
      <w:proofErr w:type="spellStart"/>
      <w:r w:rsidR="00DB4423">
        <w:rPr>
          <w:rFonts w:ascii="Times New Roman" w:hAnsi="Times New Roman" w:cs="Times New Roman"/>
          <w:sz w:val="24"/>
          <w:szCs w:val="24"/>
        </w:rPr>
        <w:t>dalam</w:t>
      </w:r>
      <w:proofErr w:type="spellEnd"/>
      <w:r w:rsidR="00DB4423">
        <w:rPr>
          <w:rFonts w:ascii="Times New Roman" w:hAnsi="Times New Roman" w:cs="Times New Roman"/>
          <w:sz w:val="24"/>
          <w:szCs w:val="24"/>
        </w:rPr>
        <w:t xml:space="preserve"> </w:t>
      </w:r>
      <w:proofErr w:type="spellStart"/>
      <w:r w:rsidR="00DB4423">
        <w:rPr>
          <w:rFonts w:ascii="Times New Roman" w:hAnsi="Times New Roman" w:cs="Times New Roman"/>
          <w:sz w:val="24"/>
          <w:szCs w:val="24"/>
        </w:rPr>
        <w:t>resolusi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kepada</w:t>
      </w:r>
      <w:proofErr w:type="spellEnd"/>
      <w:r w:rsidRPr="002F1B77">
        <w:rPr>
          <w:rFonts w:ascii="Times New Roman" w:hAnsi="Times New Roman" w:cs="Times New Roman"/>
          <w:sz w:val="24"/>
          <w:szCs w:val="24"/>
        </w:rPr>
        <w:t xml:space="preserve"> bank </w:t>
      </w:r>
      <w:proofErr w:type="spellStart"/>
      <w:r w:rsidRPr="002F1B77">
        <w:rPr>
          <w:rFonts w:ascii="Times New Roman" w:hAnsi="Times New Roman" w:cs="Times New Roman"/>
          <w:sz w:val="24"/>
          <w:szCs w:val="24"/>
        </w:rPr>
        <w:t>perantara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maka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sebelum</w:t>
      </w:r>
      <w:proofErr w:type="spellEnd"/>
      <w:r w:rsidRPr="002F1B77">
        <w:rPr>
          <w:rFonts w:ascii="Times New Roman" w:hAnsi="Times New Roman" w:cs="Times New Roman"/>
          <w:sz w:val="24"/>
          <w:szCs w:val="24"/>
        </w:rPr>
        <w:t xml:space="preserve"> Lembaga </w:t>
      </w:r>
      <w:proofErr w:type="spellStart"/>
      <w:r w:rsidRPr="002F1B77">
        <w:rPr>
          <w:rFonts w:ascii="Times New Roman" w:hAnsi="Times New Roman" w:cs="Times New Roman"/>
          <w:sz w:val="24"/>
          <w:szCs w:val="24"/>
        </w:rPr>
        <w:t>Penjamin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Simpanan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melakukan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pengalihan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wajib</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memberitahukan</w:t>
      </w:r>
      <w:proofErr w:type="spellEnd"/>
      <w:r w:rsidRPr="002F1B77">
        <w:rPr>
          <w:rFonts w:ascii="Times New Roman" w:hAnsi="Times New Roman" w:cs="Times New Roman"/>
          <w:sz w:val="24"/>
          <w:szCs w:val="24"/>
        </w:rPr>
        <w:t xml:space="preserve"> para </w:t>
      </w:r>
      <w:proofErr w:type="spellStart"/>
      <w:r w:rsidRPr="002F1B77">
        <w:rPr>
          <w:rFonts w:ascii="Times New Roman" w:hAnsi="Times New Roman" w:cs="Times New Roman"/>
          <w:sz w:val="24"/>
          <w:szCs w:val="24"/>
        </w:rPr>
        <w:t>pihak</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berkepentingan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secara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tertulis</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untuk</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menjadi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bukti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pertanggungjawaban</w:t>
      </w:r>
      <w:proofErr w:type="spellEnd"/>
      <w:r w:rsidRPr="002F1B77">
        <w:rPr>
          <w:rFonts w:ascii="Times New Roman" w:hAnsi="Times New Roman" w:cs="Times New Roman"/>
          <w:sz w:val="24"/>
          <w:szCs w:val="24"/>
        </w:rPr>
        <w:t xml:space="preserve"> dan </w:t>
      </w:r>
      <w:proofErr w:type="spellStart"/>
      <w:r w:rsidRPr="002F1B77">
        <w:rPr>
          <w:rFonts w:ascii="Times New Roman" w:hAnsi="Times New Roman" w:cs="Times New Roman"/>
          <w:sz w:val="24"/>
          <w:szCs w:val="24"/>
        </w:rPr>
        <w:t>keterbukaan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terhadap</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setiap</w:t>
      </w:r>
      <w:proofErr w:type="spellEnd"/>
      <w:r w:rsidRPr="002F1B77">
        <w:rPr>
          <w:rFonts w:ascii="Times New Roman" w:hAnsi="Times New Roman" w:cs="Times New Roman"/>
          <w:sz w:val="24"/>
          <w:szCs w:val="24"/>
        </w:rPr>
        <w:t xml:space="preserve"> proses yang </w:t>
      </w:r>
      <w:proofErr w:type="spellStart"/>
      <w:r w:rsidRPr="002F1B77">
        <w:rPr>
          <w:rFonts w:ascii="Times New Roman" w:hAnsi="Times New Roman" w:cs="Times New Roman"/>
          <w:sz w:val="24"/>
          <w:szCs w:val="24"/>
        </w:rPr>
        <w:t>sedang</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ditangani</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sebagaimana</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menyangkut</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hajat</w:t>
      </w:r>
      <w:proofErr w:type="spellEnd"/>
      <w:r w:rsidRPr="002F1B77">
        <w:rPr>
          <w:rFonts w:ascii="Times New Roman" w:hAnsi="Times New Roman" w:cs="Times New Roman"/>
          <w:sz w:val="24"/>
          <w:szCs w:val="24"/>
        </w:rPr>
        <w:t xml:space="preserve"> para </w:t>
      </w:r>
      <w:proofErr w:type="spellStart"/>
      <w:r w:rsidRPr="002F1B77">
        <w:rPr>
          <w:rFonts w:ascii="Times New Roman" w:hAnsi="Times New Roman" w:cs="Times New Roman"/>
          <w:sz w:val="24"/>
          <w:szCs w:val="24"/>
        </w:rPr>
        <w:t>pihak</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berkepentingan</w:t>
      </w:r>
      <w:proofErr w:type="spellEnd"/>
      <w:r w:rsidRPr="002F1B77">
        <w:rPr>
          <w:rFonts w:ascii="Times New Roman" w:hAnsi="Times New Roman" w:cs="Times New Roman"/>
          <w:sz w:val="24"/>
          <w:szCs w:val="24"/>
        </w:rPr>
        <w:t xml:space="preserve"> </w:t>
      </w:r>
      <w:proofErr w:type="spellStart"/>
      <w:r w:rsidRPr="002F1B77">
        <w:rPr>
          <w:rFonts w:ascii="Times New Roman" w:hAnsi="Times New Roman" w:cs="Times New Roman"/>
          <w:sz w:val="24"/>
          <w:szCs w:val="24"/>
        </w:rPr>
        <w:t>tersebut</w:t>
      </w:r>
      <w:proofErr w:type="spellEnd"/>
      <w:r w:rsidRPr="002F1B77">
        <w:rPr>
          <w:rFonts w:ascii="Times New Roman" w:hAnsi="Times New Roman" w:cs="Times New Roman"/>
          <w:sz w:val="24"/>
          <w:szCs w:val="24"/>
        </w:rPr>
        <w:t xml:space="preserve">. </w:t>
      </w:r>
    </w:p>
    <w:p w14:paraId="1B4983A1" w14:textId="76B16150" w:rsidR="00DF74B1" w:rsidRDefault="00DF74B1" w:rsidP="00DB4423">
      <w:pPr>
        <w:pStyle w:val="ListParagraph"/>
        <w:spacing w:line="480" w:lineRule="auto"/>
        <w:ind w:left="1134" w:firstLine="567"/>
        <w:jc w:val="both"/>
        <w:rPr>
          <w:rFonts w:ascii="Times New Roman" w:hAnsi="Times New Roman" w:cs="Times New Roman"/>
          <w:sz w:val="24"/>
          <w:szCs w:val="24"/>
        </w:rPr>
      </w:pPr>
      <w:proofErr w:type="spellStart"/>
      <w:r w:rsidRPr="00DF74B1">
        <w:rPr>
          <w:rFonts w:ascii="Times New Roman" w:hAnsi="Times New Roman" w:cs="Times New Roman"/>
          <w:sz w:val="24"/>
          <w:szCs w:val="24"/>
        </w:rPr>
        <w:t>Pengalihan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aset</w:t>
      </w:r>
      <w:proofErr w:type="spellEnd"/>
      <w:r w:rsidRPr="00DF74B1">
        <w:rPr>
          <w:rFonts w:ascii="Times New Roman" w:hAnsi="Times New Roman" w:cs="Times New Roman"/>
          <w:sz w:val="24"/>
          <w:szCs w:val="24"/>
        </w:rPr>
        <w:t xml:space="preserve"> dan </w:t>
      </w:r>
      <w:proofErr w:type="spellStart"/>
      <w:r w:rsidRPr="00DF74B1">
        <w:rPr>
          <w:rFonts w:ascii="Times New Roman" w:hAnsi="Times New Roman" w:cs="Times New Roman"/>
          <w:sz w:val="24"/>
          <w:szCs w:val="24"/>
        </w:rPr>
        <w:t>kewajiban</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dalam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resolusi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kepada</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perantara</w:t>
      </w:r>
      <w:proofErr w:type="spellEnd"/>
      <w:r w:rsidRPr="00DF74B1">
        <w:rPr>
          <w:rFonts w:ascii="Times New Roman" w:hAnsi="Times New Roman" w:cs="Times New Roman"/>
          <w:sz w:val="24"/>
          <w:szCs w:val="24"/>
        </w:rPr>
        <w:t xml:space="preserve"> juga </w:t>
      </w:r>
      <w:proofErr w:type="spellStart"/>
      <w:r w:rsidRPr="00DF74B1">
        <w:rPr>
          <w:rFonts w:ascii="Times New Roman" w:hAnsi="Times New Roman" w:cs="Times New Roman"/>
          <w:sz w:val="24"/>
          <w:szCs w:val="24"/>
        </w:rPr>
        <w:t>tidak</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boleh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dilakukan</w:t>
      </w:r>
      <w:proofErr w:type="spellEnd"/>
      <w:r w:rsidRPr="00DF74B1">
        <w:rPr>
          <w:rFonts w:ascii="Times New Roman" w:hAnsi="Times New Roman" w:cs="Times New Roman"/>
          <w:sz w:val="24"/>
          <w:szCs w:val="24"/>
        </w:rPr>
        <w:t xml:space="preserve"> di </w:t>
      </w:r>
      <w:proofErr w:type="spellStart"/>
      <w:r w:rsidRPr="00DF74B1">
        <w:rPr>
          <w:rFonts w:ascii="Times New Roman" w:hAnsi="Times New Roman" w:cs="Times New Roman"/>
          <w:sz w:val="24"/>
          <w:szCs w:val="24"/>
        </w:rPr>
        <w:t>bawah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tangan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atau</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dianggap</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serta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merta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terjadi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tanpa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adanya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instrumen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membuktikan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telah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terjadi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pengalihan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sebagaimana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dimaksud</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Apabila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secara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umum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pengalihan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atas</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suatu</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hak</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milik</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terjadi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disebabkan</w:t>
      </w:r>
      <w:proofErr w:type="spellEnd"/>
      <w:r w:rsidRPr="00DF74B1">
        <w:rPr>
          <w:rFonts w:ascii="Times New Roman" w:hAnsi="Times New Roman" w:cs="Times New Roman"/>
          <w:sz w:val="24"/>
          <w:szCs w:val="24"/>
        </w:rPr>
        <w:t xml:space="preserve"> oleh </w:t>
      </w:r>
      <w:proofErr w:type="spellStart"/>
      <w:r w:rsidRPr="00DF74B1">
        <w:rPr>
          <w:rFonts w:ascii="Times New Roman" w:hAnsi="Times New Roman" w:cs="Times New Roman"/>
          <w:sz w:val="24"/>
          <w:szCs w:val="24"/>
        </w:rPr>
        <w:t>peristiwa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berupa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jual-beli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atau</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hibah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maka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terhadap</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pengalihan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aset</w:t>
      </w:r>
      <w:proofErr w:type="spellEnd"/>
      <w:r w:rsidRPr="00DF74B1">
        <w:rPr>
          <w:rFonts w:ascii="Times New Roman" w:hAnsi="Times New Roman" w:cs="Times New Roman"/>
          <w:sz w:val="24"/>
          <w:szCs w:val="24"/>
        </w:rPr>
        <w:t xml:space="preserve"> dan </w:t>
      </w:r>
      <w:proofErr w:type="spellStart"/>
      <w:r w:rsidRPr="00DF74B1">
        <w:rPr>
          <w:rFonts w:ascii="Times New Roman" w:hAnsi="Times New Roman" w:cs="Times New Roman"/>
          <w:sz w:val="24"/>
          <w:szCs w:val="24"/>
        </w:rPr>
        <w:t>kewajiban</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dalam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resolusi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kepada</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perantara</w:t>
      </w:r>
      <w:proofErr w:type="spellEnd"/>
      <w:r w:rsidRPr="00DF74B1">
        <w:rPr>
          <w:rFonts w:ascii="Times New Roman" w:hAnsi="Times New Roman" w:cs="Times New Roman"/>
          <w:sz w:val="24"/>
          <w:szCs w:val="24"/>
        </w:rPr>
        <w:t xml:space="preserve"> juga </w:t>
      </w:r>
      <w:proofErr w:type="spellStart"/>
      <w:r w:rsidRPr="00DF74B1">
        <w:rPr>
          <w:rFonts w:ascii="Times New Roman" w:hAnsi="Times New Roman" w:cs="Times New Roman"/>
          <w:sz w:val="24"/>
          <w:szCs w:val="24"/>
        </w:rPr>
        <w:t>patut</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dijelaskan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peristiwa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mendasarinya</w:t>
      </w:r>
      <w:proofErr w:type="spellEnd"/>
      <w:r w:rsidRPr="00DF74B1">
        <w:rPr>
          <w:rFonts w:ascii="Times New Roman" w:hAnsi="Times New Roman" w:cs="Times New Roman"/>
          <w:sz w:val="24"/>
          <w:szCs w:val="24"/>
        </w:rPr>
        <w:t xml:space="preserve">. Karena </w:t>
      </w:r>
      <w:proofErr w:type="spellStart"/>
      <w:r w:rsidRPr="00DF74B1">
        <w:rPr>
          <w:rFonts w:ascii="Times New Roman" w:hAnsi="Times New Roman" w:cs="Times New Roman"/>
          <w:sz w:val="24"/>
          <w:szCs w:val="24"/>
        </w:rPr>
        <w:t>nantinya</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perantara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berkapasitas</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sebagai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pengganti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sementara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dari</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dalam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resolusi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serta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dapat</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menjalankan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kegiatan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usaha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menggunakan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aset</w:t>
      </w:r>
      <w:proofErr w:type="spellEnd"/>
      <w:r w:rsidRPr="00DF74B1">
        <w:rPr>
          <w:rFonts w:ascii="Times New Roman" w:hAnsi="Times New Roman" w:cs="Times New Roman"/>
          <w:sz w:val="24"/>
          <w:szCs w:val="24"/>
        </w:rPr>
        <w:t xml:space="preserve"> dan </w:t>
      </w:r>
      <w:proofErr w:type="spellStart"/>
      <w:r w:rsidRPr="00DF74B1">
        <w:rPr>
          <w:rFonts w:ascii="Times New Roman" w:hAnsi="Times New Roman" w:cs="Times New Roman"/>
          <w:sz w:val="24"/>
          <w:szCs w:val="24"/>
        </w:rPr>
        <w:t>kewajiban</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dalam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resolusi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sehingga</w:t>
      </w:r>
      <w:proofErr w:type="spellEnd"/>
      <w:r w:rsidRPr="00DF74B1">
        <w:rPr>
          <w:rFonts w:ascii="Times New Roman" w:hAnsi="Times New Roman" w:cs="Times New Roman"/>
          <w:sz w:val="24"/>
          <w:szCs w:val="24"/>
        </w:rPr>
        <w:t xml:space="preserve"> demi </w:t>
      </w:r>
      <w:proofErr w:type="spellStart"/>
      <w:r w:rsidRPr="00DF74B1">
        <w:rPr>
          <w:rFonts w:ascii="Times New Roman" w:hAnsi="Times New Roman" w:cs="Times New Roman"/>
          <w:sz w:val="24"/>
          <w:szCs w:val="24"/>
        </w:rPr>
        <w:t>mengakomodasi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kepastian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bagi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nasabah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maka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setiap</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perjanjian</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menjadi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lastRenderedPageBreak/>
        <w:t>dasar</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atau</w:t>
      </w:r>
      <w:proofErr w:type="spellEnd"/>
      <w:r w:rsidRPr="00DF74B1">
        <w:rPr>
          <w:rFonts w:ascii="Times New Roman" w:hAnsi="Times New Roman" w:cs="Times New Roman"/>
          <w:sz w:val="24"/>
          <w:szCs w:val="24"/>
        </w:rPr>
        <w:t xml:space="preserve"> </w:t>
      </w:r>
      <w:r w:rsidRPr="00DF74B1">
        <w:rPr>
          <w:rFonts w:ascii="Times New Roman" w:hAnsi="Times New Roman" w:cs="Times New Roman"/>
          <w:i/>
          <w:iCs/>
          <w:sz w:val="24"/>
          <w:szCs w:val="24"/>
        </w:rPr>
        <w:t>underlying</w:t>
      </w:r>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aset</w:t>
      </w:r>
      <w:proofErr w:type="spellEnd"/>
      <w:r w:rsidRPr="00DF74B1">
        <w:rPr>
          <w:rFonts w:ascii="Times New Roman" w:hAnsi="Times New Roman" w:cs="Times New Roman"/>
          <w:sz w:val="24"/>
          <w:szCs w:val="24"/>
        </w:rPr>
        <w:t xml:space="preserve"> dan </w:t>
      </w:r>
      <w:proofErr w:type="spellStart"/>
      <w:r w:rsidRPr="00DF74B1">
        <w:rPr>
          <w:rFonts w:ascii="Times New Roman" w:hAnsi="Times New Roman" w:cs="Times New Roman"/>
          <w:sz w:val="24"/>
          <w:szCs w:val="24"/>
        </w:rPr>
        <w:t>kewajiban</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beralih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wajib</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dibuat</w:t>
      </w:r>
      <w:proofErr w:type="spellEnd"/>
      <w:r w:rsidRPr="00DF74B1">
        <w:rPr>
          <w:rFonts w:ascii="Times New Roman" w:hAnsi="Times New Roman" w:cs="Times New Roman"/>
          <w:sz w:val="24"/>
          <w:szCs w:val="24"/>
        </w:rPr>
        <w:t xml:space="preserve"> addendum </w:t>
      </w:r>
      <w:proofErr w:type="spellStart"/>
      <w:r w:rsidRPr="00DF74B1">
        <w:rPr>
          <w:rFonts w:ascii="Times New Roman" w:hAnsi="Times New Roman" w:cs="Times New Roman"/>
          <w:sz w:val="24"/>
          <w:szCs w:val="24"/>
        </w:rPr>
        <w:t>dengan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isi</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setidaknya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menerangkan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peralihan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objek</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serta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kedudukan</w:t>
      </w:r>
      <w:proofErr w:type="spellEnd"/>
      <w:r w:rsidRPr="00DF74B1">
        <w:rPr>
          <w:rFonts w:ascii="Times New Roman" w:hAnsi="Times New Roman" w:cs="Times New Roman"/>
          <w:sz w:val="24"/>
          <w:szCs w:val="24"/>
        </w:rPr>
        <w:t xml:space="preserve"> para </w:t>
      </w:r>
      <w:proofErr w:type="spellStart"/>
      <w:r w:rsidRPr="00DF74B1">
        <w:rPr>
          <w:rFonts w:ascii="Times New Roman" w:hAnsi="Times New Roman" w:cs="Times New Roman"/>
          <w:sz w:val="24"/>
          <w:szCs w:val="24"/>
        </w:rPr>
        <w:t>pihak</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baru</w:t>
      </w:r>
      <w:proofErr w:type="spellEnd"/>
      <w:r w:rsidRPr="00DF74B1">
        <w:rPr>
          <w:rFonts w:ascii="Times New Roman" w:hAnsi="Times New Roman" w:cs="Times New Roman"/>
          <w:sz w:val="24"/>
          <w:szCs w:val="24"/>
        </w:rPr>
        <w:t>.</w:t>
      </w:r>
    </w:p>
    <w:p w14:paraId="090F73C3" w14:textId="3DF83BEF" w:rsidR="00DB4423" w:rsidRDefault="00DB4423" w:rsidP="00DB4423">
      <w:pPr>
        <w:pStyle w:val="ListParagraph"/>
        <w:spacing w:line="480" w:lineRule="auto"/>
        <w:ind w:left="1134" w:firstLine="567"/>
        <w:jc w:val="both"/>
        <w:rPr>
          <w:rFonts w:ascii="Times New Roman" w:hAnsi="Times New Roman" w:cs="Times New Roman"/>
          <w:sz w:val="24"/>
          <w:szCs w:val="24"/>
        </w:rPr>
      </w:pPr>
      <w:proofErr w:type="spellStart"/>
      <w:r>
        <w:rPr>
          <w:rFonts w:ascii="Times New Roman" w:hAnsi="Times New Roman" w:cs="Times New Roman"/>
          <w:sz w:val="24"/>
          <w:szCs w:val="24"/>
        </w:rPr>
        <w:t>Manakala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addendum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Lembaga </w:t>
      </w:r>
      <w:proofErr w:type="spellStart"/>
      <w:r>
        <w:rPr>
          <w:rFonts w:ascii="Times New Roman" w:hAnsi="Times New Roman" w:cs="Times New Roman"/>
          <w:sz w:val="24"/>
          <w:szCs w:val="24"/>
        </w:rPr>
        <w:t>Penjamin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ketentuan-ketentuan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gilirannya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perbuatan-perbuatan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Pasal 1365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syariah. </w:t>
      </w:r>
    </w:p>
    <w:p w14:paraId="4D80C8AF" w14:textId="77777777" w:rsidR="00DB4423" w:rsidRPr="00DB4423" w:rsidRDefault="00DB4423" w:rsidP="00DB4423">
      <w:pPr>
        <w:spacing w:line="480" w:lineRule="auto"/>
        <w:jc w:val="both"/>
        <w:rPr>
          <w:rFonts w:ascii="Times New Roman" w:hAnsi="Times New Roman" w:cs="Times New Roman"/>
          <w:sz w:val="24"/>
          <w:szCs w:val="24"/>
        </w:rPr>
      </w:pPr>
    </w:p>
    <w:p w14:paraId="1AF03DDF" w14:textId="41229684" w:rsidR="00B00404" w:rsidRDefault="00B00404" w:rsidP="00B00404">
      <w:pPr>
        <w:pStyle w:val="ListParagraph"/>
        <w:numPr>
          <w:ilvl w:val="0"/>
          <w:numId w:val="1"/>
        </w:numPr>
        <w:spacing w:line="48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KESIMPULAN</w:t>
      </w:r>
      <w:r w:rsidR="00DB4423">
        <w:rPr>
          <w:rFonts w:ascii="Times New Roman" w:hAnsi="Times New Roman" w:cs="Times New Roman"/>
          <w:b/>
          <w:bCs/>
          <w:sz w:val="24"/>
          <w:szCs w:val="24"/>
        </w:rPr>
        <w:t xml:space="preserve"> DAN SARAN</w:t>
      </w:r>
    </w:p>
    <w:p w14:paraId="637E4FAD" w14:textId="45351484" w:rsidR="00DB4423" w:rsidRPr="00DB4423" w:rsidRDefault="00DB4423" w:rsidP="00B72D1B">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35AA579" w14:textId="03F6251E" w:rsidR="00DB4423" w:rsidRDefault="00DF74B1" w:rsidP="00DB4423">
      <w:pPr>
        <w:pStyle w:val="ListParagraph"/>
        <w:numPr>
          <w:ilvl w:val="0"/>
          <w:numId w:val="15"/>
        </w:numPr>
        <w:spacing w:line="480" w:lineRule="auto"/>
        <w:ind w:left="1134" w:hanging="567"/>
        <w:jc w:val="both"/>
        <w:rPr>
          <w:rFonts w:ascii="Times New Roman" w:hAnsi="Times New Roman" w:cs="Times New Roman"/>
          <w:sz w:val="24"/>
          <w:szCs w:val="24"/>
        </w:rPr>
      </w:pPr>
      <w:proofErr w:type="spellStart"/>
      <w:r w:rsidRPr="00DF74B1">
        <w:rPr>
          <w:rFonts w:ascii="Times New Roman" w:hAnsi="Times New Roman" w:cs="Times New Roman"/>
          <w:sz w:val="24"/>
          <w:szCs w:val="24"/>
        </w:rPr>
        <w:t>Pelaksanaan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penanganan</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dalam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resolusi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melalui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pengalihan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sebagian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atau</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seluruh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aset</w:t>
      </w:r>
      <w:proofErr w:type="spellEnd"/>
      <w:r w:rsidRPr="00DF74B1">
        <w:rPr>
          <w:rFonts w:ascii="Times New Roman" w:hAnsi="Times New Roman" w:cs="Times New Roman"/>
          <w:sz w:val="24"/>
          <w:szCs w:val="24"/>
        </w:rPr>
        <w:t xml:space="preserve"> dan/</w:t>
      </w:r>
      <w:proofErr w:type="spellStart"/>
      <w:r w:rsidRPr="00DF74B1">
        <w:rPr>
          <w:rFonts w:ascii="Times New Roman" w:hAnsi="Times New Roman" w:cs="Times New Roman"/>
          <w:sz w:val="24"/>
          <w:szCs w:val="24"/>
        </w:rPr>
        <w:t>atau</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kewajiban</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dalam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resolusi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kepada</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perantara</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dilakukan</w:t>
      </w:r>
      <w:proofErr w:type="spellEnd"/>
      <w:r w:rsidRPr="00DF74B1">
        <w:rPr>
          <w:rFonts w:ascii="Times New Roman" w:hAnsi="Times New Roman" w:cs="Times New Roman"/>
          <w:sz w:val="24"/>
          <w:szCs w:val="24"/>
        </w:rPr>
        <w:t xml:space="preserve"> oleh </w:t>
      </w:r>
      <w:proofErr w:type="spellStart"/>
      <w:r w:rsidRPr="00DF74B1">
        <w:rPr>
          <w:rFonts w:ascii="Times New Roman" w:hAnsi="Times New Roman" w:cs="Times New Roman"/>
          <w:sz w:val="24"/>
          <w:szCs w:val="24"/>
        </w:rPr>
        <w:t>Otoritas</w:t>
      </w:r>
      <w:proofErr w:type="spellEnd"/>
      <w:r w:rsidRPr="00DF74B1">
        <w:rPr>
          <w:rFonts w:ascii="Times New Roman" w:hAnsi="Times New Roman" w:cs="Times New Roman"/>
          <w:sz w:val="24"/>
          <w:szCs w:val="24"/>
        </w:rPr>
        <w:t xml:space="preserve"> Jasa </w:t>
      </w:r>
      <w:proofErr w:type="spellStart"/>
      <w:r w:rsidRPr="00DF74B1">
        <w:rPr>
          <w:rFonts w:ascii="Times New Roman" w:hAnsi="Times New Roman" w:cs="Times New Roman"/>
          <w:sz w:val="24"/>
          <w:szCs w:val="24"/>
        </w:rPr>
        <w:t>Keuangan</w:t>
      </w:r>
      <w:proofErr w:type="spellEnd"/>
      <w:r w:rsidRPr="00DF74B1">
        <w:rPr>
          <w:rFonts w:ascii="Times New Roman" w:hAnsi="Times New Roman" w:cs="Times New Roman"/>
          <w:sz w:val="24"/>
          <w:szCs w:val="24"/>
        </w:rPr>
        <w:t xml:space="preserve"> dan </w:t>
      </w:r>
      <w:r w:rsidRPr="00DF74B1">
        <w:rPr>
          <w:rFonts w:ascii="Times New Roman" w:hAnsi="Times New Roman" w:cs="Times New Roman"/>
          <w:sz w:val="24"/>
          <w:szCs w:val="24"/>
        </w:rPr>
        <w:lastRenderedPageBreak/>
        <w:t xml:space="preserve">Lembaga </w:t>
      </w:r>
      <w:proofErr w:type="spellStart"/>
      <w:r w:rsidRPr="00DF74B1">
        <w:rPr>
          <w:rFonts w:ascii="Times New Roman" w:hAnsi="Times New Roman" w:cs="Times New Roman"/>
          <w:sz w:val="24"/>
          <w:szCs w:val="24"/>
        </w:rPr>
        <w:t>Penjamin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Simpanan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belum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menjadi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sistem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utuh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karena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dari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ketiga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indikator</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berupa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struktur</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substansi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dan </w:t>
      </w:r>
      <w:proofErr w:type="spellStart"/>
      <w:r w:rsidRPr="00DF74B1">
        <w:rPr>
          <w:rFonts w:ascii="Times New Roman" w:hAnsi="Times New Roman" w:cs="Times New Roman"/>
          <w:sz w:val="24"/>
          <w:szCs w:val="24"/>
        </w:rPr>
        <w:t>budaya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hanya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struktur</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terpenuhi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dengan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keberadaan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Otoritas</w:t>
      </w:r>
      <w:proofErr w:type="spellEnd"/>
      <w:r w:rsidRPr="00DF74B1">
        <w:rPr>
          <w:rFonts w:ascii="Times New Roman" w:hAnsi="Times New Roman" w:cs="Times New Roman"/>
          <w:sz w:val="24"/>
          <w:szCs w:val="24"/>
        </w:rPr>
        <w:t xml:space="preserve"> Jasa </w:t>
      </w:r>
      <w:proofErr w:type="spellStart"/>
      <w:r w:rsidRPr="00DF74B1">
        <w:rPr>
          <w:rFonts w:ascii="Times New Roman" w:hAnsi="Times New Roman" w:cs="Times New Roman"/>
          <w:sz w:val="24"/>
          <w:szCs w:val="24"/>
        </w:rPr>
        <w:t>Keuangan</w:t>
      </w:r>
      <w:proofErr w:type="spellEnd"/>
      <w:r w:rsidRPr="00DF74B1">
        <w:rPr>
          <w:rFonts w:ascii="Times New Roman" w:hAnsi="Times New Roman" w:cs="Times New Roman"/>
          <w:sz w:val="24"/>
          <w:szCs w:val="24"/>
        </w:rPr>
        <w:t xml:space="preserve"> dan Lembaga </w:t>
      </w:r>
      <w:proofErr w:type="spellStart"/>
      <w:r w:rsidRPr="00DF74B1">
        <w:rPr>
          <w:rFonts w:ascii="Times New Roman" w:hAnsi="Times New Roman" w:cs="Times New Roman"/>
          <w:sz w:val="24"/>
          <w:szCs w:val="24"/>
        </w:rPr>
        <w:t>Penjamin</w:t>
      </w:r>
      <w:proofErr w:type="spellEnd"/>
      <w:r w:rsidRPr="00DF74B1">
        <w:rPr>
          <w:rFonts w:ascii="Times New Roman" w:hAnsi="Times New Roman" w:cs="Times New Roman"/>
          <w:sz w:val="24"/>
          <w:szCs w:val="24"/>
        </w:rPr>
        <w:t xml:space="preserve"> Simpanan. </w:t>
      </w:r>
      <w:proofErr w:type="spellStart"/>
      <w:r w:rsidRPr="00DF74B1">
        <w:rPr>
          <w:rFonts w:ascii="Times New Roman" w:hAnsi="Times New Roman" w:cs="Times New Roman"/>
          <w:sz w:val="24"/>
          <w:szCs w:val="24"/>
        </w:rPr>
        <w:t>Substansi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belum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memadai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karena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peraturan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pelaksana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dari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kedua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lembaga</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bersangkutan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tidak</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mengatur</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dengan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jelas</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mengenai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pengalihan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aset</w:t>
      </w:r>
      <w:proofErr w:type="spellEnd"/>
      <w:r w:rsidRPr="00DF74B1">
        <w:rPr>
          <w:rFonts w:ascii="Times New Roman" w:hAnsi="Times New Roman" w:cs="Times New Roman"/>
          <w:sz w:val="24"/>
          <w:szCs w:val="24"/>
        </w:rPr>
        <w:t xml:space="preserve"> dan </w:t>
      </w:r>
      <w:proofErr w:type="spellStart"/>
      <w:r w:rsidRPr="00DF74B1">
        <w:rPr>
          <w:rFonts w:ascii="Times New Roman" w:hAnsi="Times New Roman" w:cs="Times New Roman"/>
          <w:sz w:val="24"/>
          <w:szCs w:val="24"/>
        </w:rPr>
        <w:t>kewajiban</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dimaksud</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Budaya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hukum</w:t>
      </w:r>
      <w:proofErr w:type="spellEnd"/>
      <w:r w:rsidRPr="00DF74B1">
        <w:rPr>
          <w:rFonts w:ascii="Times New Roman" w:hAnsi="Times New Roman" w:cs="Times New Roman"/>
          <w:sz w:val="24"/>
          <w:szCs w:val="24"/>
        </w:rPr>
        <w:t xml:space="preserve"> juga </w:t>
      </w:r>
      <w:proofErr w:type="spellStart"/>
      <w:r w:rsidRPr="00DF74B1">
        <w:rPr>
          <w:rFonts w:ascii="Times New Roman" w:hAnsi="Times New Roman" w:cs="Times New Roman"/>
          <w:sz w:val="24"/>
          <w:szCs w:val="24"/>
        </w:rPr>
        <w:t>belum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tercapai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karena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sampai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sekarang</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prosesnya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belum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pernah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dilaksanakan</w:t>
      </w:r>
      <w:proofErr w:type="spellEnd"/>
      <w:r w:rsidRPr="00DF74B1">
        <w:rPr>
          <w:rFonts w:ascii="Times New Roman" w:hAnsi="Times New Roman" w:cs="Times New Roman"/>
          <w:sz w:val="24"/>
          <w:szCs w:val="24"/>
        </w:rPr>
        <w:t xml:space="preserve"> di Indonesia.</w:t>
      </w:r>
    </w:p>
    <w:p w14:paraId="268AF4AA" w14:textId="37481501" w:rsidR="00DB4423" w:rsidRDefault="00DB4423" w:rsidP="00DB4423">
      <w:pPr>
        <w:pStyle w:val="ListParagraph"/>
        <w:numPr>
          <w:ilvl w:val="0"/>
          <w:numId w:val="15"/>
        </w:numPr>
        <w:spacing w:line="480" w:lineRule="auto"/>
        <w:ind w:left="1134" w:hanging="567"/>
        <w:jc w:val="both"/>
        <w:rPr>
          <w:rFonts w:ascii="Times New Roman" w:hAnsi="Times New Roman" w:cs="Times New Roman"/>
          <w:sz w:val="24"/>
          <w:szCs w:val="24"/>
        </w:rPr>
      </w:pPr>
      <w:proofErr w:type="spellStart"/>
      <w:r w:rsidRPr="00DB4423">
        <w:rPr>
          <w:rFonts w:ascii="Times New Roman" w:hAnsi="Times New Roman" w:cs="Times New Roman"/>
          <w:sz w:val="24"/>
          <w:szCs w:val="24"/>
        </w:rPr>
        <w:t>Pengalihan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sebagian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atau</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seluruh</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aset</w:t>
      </w:r>
      <w:proofErr w:type="spellEnd"/>
      <w:r w:rsidRPr="00DB4423">
        <w:rPr>
          <w:rFonts w:ascii="Times New Roman" w:hAnsi="Times New Roman" w:cs="Times New Roman"/>
          <w:sz w:val="24"/>
          <w:szCs w:val="24"/>
        </w:rPr>
        <w:t xml:space="preserve"> dan/</w:t>
      </w:r>
      <w:proofErr w:type="spellStart"/>
      <w:r w:rsidRPr="00DB4423">
        <w:rPr>
          <w:rFonts w:ascii="Times New Roman" w:hAnsi="Times New Roman" w:cs="Times New Roman"/>
          <w:sz w:val="24"/>
          <w:szCs w:val="24"/>
        </w:rPr>
        <w:t>atau</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kewajiban</w:t>
      </w:r>
      <w:proofErr w:type="spellEnd"/>
      <w:r w:rsidRPr="00DB4423">
        <w:rPr>
          <w:rFonts w:ascii="Times New Roman" w:hAnsi="Times New Roman" w:cs="Times New Roman"/>
          <w:sz w:val="24"/>
          <w:szCs w:val="24"/>
        </w:rPr>
        <w:t xml:space="preserve"> bank </w:t>
      </w:r>
      <w:proofErr w:type="spellStart"/>
      <w:r w:rsidRPr="00DB4423">
        <w:rPr>
          <w:rFonts w:ascii="Times New Roman" w:hAnsi="Times New Roman" w:cs="Times New Roman"/>
          <w:sz w:val="24"/>
          <w:szCs w:val="24"/>
        </w:rPr>
        <w:t>dalam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resolusi</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kepada</w:t>
      </w:r>
      <w:proofErr w:type="spellEnd"/>
      <w:r w:rsidRPr="00DB4423">
        <w:rPr>
          <w:rFonts w:ascii="Times New Roman" w:hAnsi="Times New Roman" w:cs="Times New Roman"/>
          <w:sz w:val="24"/>
          <w:szCs w:val="24"/>
        </w:rPr>
        <w:t xml:space="preserve"> bank </w:t>
      </w:r>
      <w:proofErr w:type="spellStart"/>
      <w:r w:rsidRPr="00DB4423">
        <w:rPr>
          <w:rFonts w:ascii="Times New Roman" w:hAnsi="Times New Roman" w:cs="Times New Roman"/>
          <w:sz w:val="24"/>
          <w:szCs w:val="24"/>
        </w:rPr>
        <w:t>perantara</w:t>
      </w:r>
      <w:proofErr w:type="spellEnd"/>
      <w:r w:rsidRPr="00DB4423">
        <w:rPr>
          <w:rFonts w:ascii="Times New Roman" w:hAnsi="Times New Roman" w:cs="Times New Roman"/>
          <w:sz w:val="24"/>
          <w:szCs w:val="24"/>
        </w:rPr>
        <w:t xml:space="preserve"> yang </w:t>
      </w:r>
      <w:proofErr w:type="spellStart"/>
      <w:r w:rsidRPr="00DB4423">
        <w:rPr>
          <w:rFonts w:ascii="Times New Roman" w:hAnsi="Times New Roman" w:cs="Times New Roman"/>
          <w:sz w:val="24"/>
          <w:szCs w:val="24"/>
        </w:rPr>
        <w:t>dilakukan</w:t>
      </w:r>
      <w:proofErr w:type="spellEnd"/>
      <w:r w:rsidRPr="00DB4423">
        <w:rPr>
          <w:rFonts w:ascii="Times New Roman" w:hAnsi="Times New Roman" w:cs="Times New Roman"/>
          <w:sz w:val="24"/>
          <w:szCs w:val="24"/>
        </w:rPr>
        <w:t xml:space="preserve"> oleh </w:t>
      </w:r>
      <w:proofErr w:type="spellStart"/>
      <w:r w:rsidRPr="00DB4423">
        <w:rPr>
          <w:rFonts w:ascii="Times New Roman" w:hAnsi="Times New Roman" w:cs="Times New Roman"/>
          <w:sz w:val="24"/>
          <w:szCs w:val="24"/>
        </w:rPr>
        <w:t>Otoritas</w:t>
      </w:r>
      <w:proofErr w:type="spellEnd"/>
      <w:r w:rsidRPr="00DB4423">
        <w:rPr>
          <w:rFonts w:ascii="Times New Roman" w:hAnsi="Times New Roman" w:cs="Times New Roman"/>
          <w:sz w:val="24"/>
          <w:szCs w:val="24"/>
        </w:rPr>
        <w:t xml:space="preserve"> Jasa </w:t>
      </w:r>
      <w:proofErr w:type="spellStart"/>
      <w:r w:rsidRPr="00DB4423">
        <w:rPr>
          <w:rFonts w:ascii="Times New Roman" w:hAnsi="Times New Roman" w:cs="Times New Roman"/>
          <w:sz w:val="24"/>
          <w:szCs w:val="24"/>
        </w:rPr>
        <w:t>Keuangan</w:t>
      </w:r>
      <w:proofErr w:type="spellEnd"/>
      <w:r w:rsidRPr="00DB4423">
        <w:rPr>
          <w:rFonts w:ascii="Times New Roman" w:hAnsi="Times New Roman" w:cs="Times New Roman"/>
          <w:sz w:val="24"/>
          <w:szCs w:val="24"/>
        </w:rPr>
        <w:t xml:space="preserve"> dan Lembaga </w:t>
      </w:r>
      <w:proofErr w:type="spellStart"/>
      <w:r w:rsidRPr="00DB4423">
        <w:rPr>
          <w:rFonts w:ascii="Times New Roman" w:hAnsi="Times New Roman" w:cs="Times New Roman"/>
          <w:sz w:val="24"/>
          <w:szCs w:val="24"/>
        </w:rPr>
        <w:t>Penjamin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Simpanan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dalam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perspektif</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hukum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perbankan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tidak</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menunjukkan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kepastian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hukum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bagi</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nasabah</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karena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mengesampingkan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perjanjian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perbankan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antara</w:t>
      </w:r>
      <w:proofErr w:type="spellEnd"/>
      <w:r w:rsidRPr="00DB4423">
        <w:rPr>
          <w:rFonts w:ascii="Times New Roman" w:hAnsi="Times New Roman" w:cs="Times New Roman"/>
          <w:sz w:val="24"/>
          <w:szCs w:val="24"/>
        </w:rPr>
        <w:t xml:space="preserve"> bank </w:t>
      </w:r>
      <w:proofErr w:type="spellStart"/>
      <w:r w:rsidRPr="00DB4423">
        <w:rPr>
          <w:rFonts w:ascii="Times New Roman" w:hAnsi="Times New Roman" w:cs="Times New Roman"/>
          <w:sz w:val="24"/>
          <w:szCs w:val="24"/>
        </w:rPr>
        <w:t>dalam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resolusi</w:t>
      </w:r>
      <w:proofErr w:type="spellEnd"/>
      <w:r w:rsidRPr="00DB4423">
        <w:rPr>
          <w:rFonts w:ascii="Times New Roman" w:hAnsi="Times New Roman" w:cs="Times New Roman"/>
          <w:sz w:val="24"/>
          <w:szCs w:val="24"/>
        </w:rPr>
        <w:t xml:space="preserve"> dan </w:t>
      </w:r>
      <w:proofErr w:type="spellStart"/>
      <w:r w:rsidRPr="00DB4423">
        <w:rPr>
          <w:rFonts w:ascii="Times New Roman" w:hAnsi="Times New Roman" w:cs="Times New Roman"/>
          <w:sz w:val="24"/>
          <w:szCs w:val="24"/>
        </w:rPr>
        <w:t>nasabah</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Konsekuensinya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tujuan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hukum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untuk</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membawa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ketertiban</w:t>
      </w:r>
      <w:proofErr w:type="spellEnd"/>
      <w:r w:rsidRPr="00DB4423">
        <w:rPr>
          <w:rFonts w:ascii="Times New Roman" w:hAnsi="Times New Roman" w:cs="Times New Roman"/>
          <w:sz w:val="24"/>
          <w:szCs w:val="24"/>
        </w:rPr>
        <w:t xml:space="preserve"> di </w:t>
      </w:r>
      <w:proofErr w:type="spellStart"/>
      <w:r w:rsidRPr="00DB4423">
        <w:rPr>
          <w:rFonts w:ascii="Times New Roman" w:hAnsi="Times New Roman" w:cs="Times New Roman"/>
          <w:sz w:val="24"/>
          <w:szCs w:val="24"/>
        </w:rPr>
        <w:t>bidang</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perbankan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tidak</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terpenuhi</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begitu</w:t>
      </w:r>
      <w:proofErr w:type="spellEnd"/>
      <w:r w:rsidRPr="00DB4423">
        <w:rPr>
          <w:rFonts w:ascii="Times New Roman" w:hAnsi="Times New Roman" w:cs="Times New Roman"/>
          <w:sz w:val="24"/>
          <w:szCs w:val="24"/>
        </w:rPr>
        <w:t xml:space="preserve"> pula </w:t>
      </w:r>
      <w:proofErr w:type="spellStart"/>
      <w:r w:rsidRPr="00DB4423">
        <w:rPr>
          <w:rFonts w:ascii="Times New Roman" w:hAnsi="Times New Roman" w:cs="Times New Roman"/>
          <w:sz w:val="24"/>
          <w:szCs w:val="24"/>
        </w:rPr>
        <w:t>fungsi</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hukum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dalam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memberikan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keamanan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bagi</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nasabah</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tidak</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tercapai</w:t>
      </w:r>
      <w:proofErr w:type="spellEnd"/>
      <w:r w:rsidRPr="00DB4423">
        <w:rPr>
          <w:rFonts w:ascii="Times New Roman" w:hAnsi="Times New Roman" w:cs="Times New Roman"/>
          <w:sz w:val="24"/>
          <w:szCs w:val="24"/>
        </w:rPr>
        <w:t>.</w:t>
      </w:r>
    </w:p>
    <w:p w14:paraId="3CB51056" w14:textId="02BE04C3" w:rsidR="00DB4423" w:rsidRDefault="00DB4423" w:rsidP="00B72D1B">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Adapun saran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6590C669" w14:textId="2413891A" w:rsidR="00DB4423" w:rsidRDefault="00DF74B1" w:rsidP="00DB4423">
      <w:pPr>
        <w:pStyle w:val="ListParagraph"/>
        <w:numPr>
          <w:ilvl w:val="0"/>
          <w:numId w:val="18"/>
        </w:numPr>
        <w:spacing w:line="480" w:lineRule="auto"/>
        <w:ind w:left="1134" w:hanging="567"/>
        <w:jc w:val="both"/>
        <w:rPr>
          <w:rFonts w:ascii="Times New Roman" w:hAnsi="Times New Roman" w:cs="Times New Roman"/>
          <w:sz w:val="24"/>
          <w:szCs w:val="24"/>
        </w:rPr>
      </w:pPr>
      <w:proofErr w:type="spellStart"/>
      <w:r w:rsidRPr="00DF74B1">
        <w:rPr>
          <w:rFonts w:ascii="Times New Roman" w:hAnsi="Times New Roman" w:cs="Times New Roman"/>
          <w:sz w:val="24"/>
          <w:szCs w:val="24"/>
        </w:rPr>
        <w:t>Hubungan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antara</w:t>
      </w:r>
      <w:proofErr w:type="spellEnd"/>
      <w:r w:rsidRPr="00DF74B1">
        <w:rPr>
          <w:rFonts w:ascii="Times New Roman" w:hAnsi="Times New Roman" w:cs="Times New Roman"/>
          <w:sz w:val="24"/>
          <w:szCs w:val="24"/>
        </w:rPr>
        <w:t xml:space="preserve"> bank dan </w:t>
      </w:r>
      <w:proofErr w:type="spellStart"/>
      <w:r w:rsidRPr="00DF74B1">
        <w:rPr>
          <w:rFonts w:ascii="Times New Roman" w:hAnsi="Times New Roman" w:cs="Times New Roman"/>
          <w:sz w:val="24"/>
          <w:szCs w:val="24"/>
        </w:rPr>
        <w:t>nasabah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adalah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hubungan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keperdataan</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mengacu</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kepada</w:t>
      </w:r>
      <w:proofErr w:type="spellEnd"/>
      <w:r w:rsidRPr="00DF74B1">
        <w:rPr>
          <w:rFonts w:ascii="Times New Roman" w:hAnsi="Times New Roman" w:cs="Times New Roman"/>
          <w:sz w:val="24"/>
          <w:szCs w:val="24"/>
        </w:rPr>
        <w:t xml:space="preserve"> Kitab </w:t>
      </w:r>
      <w:proofErr w:type="spellStart"/>
      <w:r w:rsidRPr="00DF74B1">
        <w:rPr>
          <w:rFonts w:ascii="Times New Roman" w:hAnsi="Times New Roman" w:cs="Times New Roman"/>
          <w:sz w:val="24"/>
          <w:szCs w:val="24"/>
        </w:rPr>
        <w:t>Undang-Undang</w:t>
      </w:r>
      <w:proofErr w:type="spellEnd"/>
      <w:r w:rsidRPr="00DF74B1">
        <w:rPr>
          <w:rFonts w:ascii="Times New Roman" w:hAnsi="Times New Roman" w:cs="Times New Roman"/>
          <w:sz w:val="24"/>
          <w:szCs w:val="24"/>
        </w:rPr>
        <w:t xml:space="preserve"> Hukum Perdata, oleh </w:t>
      </w:r>
      <w:proofErr w:type="spellStart"/>
      <w:r w:rsidRPr="00DF74B1">
        <w:rPr>
          <w:rFonts w:ascii="Times New Roman" w:hAnsi="Times New Roman" w:cs="Times New Roman"/>
          <w:sz w:val="24"/>
          <w:szCs w:val="24"/>
        </w:rPr>
        <w:t>karena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itu</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Otoritas</w:t>
      </w:r>
      <w:proofErr w:type="spellEnd"/>
      <w:r w:rsidRPr="00DF74B1">
        <w:rPr>
          <w:rFonts w:ascii="Times New Roman" w:hAnsi="Times New Roman" w:cs="Times New Roman"/>
          <w:sz w:val="24"/>
          <w:szCs w:val="24"/>
        </w:rPr>
        <w:t xml:space="preserve"> Jasa </w:t>
      </w:r>
      <w:proofErr w:type="spellStart"/>
      <w:r w:rsidRPr="00DF74B1">
        <w:rPr>
          <w:rFonts w:ascii="Times New Roman" w:hAnsi="Times New Roman" w:cs="Times New Roman"/>
          <w:sz w:val="24"/>
          <w:szCs w:val="24"/>
        </w:rPr>
        <w:t>Keuangan</w:t>
      </w:r>
      <w:proofErr w:type="spellEnd"/>
      <w:r w:rsidRPr="00DF74B1">
        <w:rPr>
          <w:rFonts w:ascii="Times New Roman" w:hAnsi="Times New Roman" w:cs="Times New Roman"/>
          <w:sz w:val="24"/>
          <w:szCs w:val="24"/>
        </w:rPr>
        <w:t xml:space="preserve"> dan Lembaga </w:t>
      </w:r>
      <w:proofErr w:type="spellStart"/>
      <w:r w:rsidRPr="00DF74B1">
        <w:rPr>
          <w:rFonts w:ascii="Times New Roman" w:hAnsi="Times New Roman" w:cs="Times New Roman"/>
          <w:sz w:val="24"/>
          <w:szCs w:val="24"/>
        </w:rPr>
        <w:t>Penjamin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Simpanan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tidak</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boleh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setengah-setengah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dalam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mengeluarkan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peraturan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pelaksana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mengenai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pengalihan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aset</w:t>
      </w:r>
      <w:proofErr w:type="spellEnd"/>
      <w:r w:rsidRPr="00DF74B1">
        <w:rPr>
          <w:rFonts w:ascii="Times New Roman" w:hAnsi="Times New Roman" w:cs="Times New Roman"/>
          <w:sz w:val="24"/>
          <w:szCs w:val="24"/>
        </w:rPr>
        <w:t xml:space="preserve"> dan/ </w:t>
      </w:r>
      <w:proofErr w:type="spellStart"/>
      <w:r w:rsidRPr="00DF74B1">
        <w:rPr>
          <w:rFonts w:ascii="Times New Roman" w:hAnsi="Times New Roman" w:cs="Times New Roman"/>
          <w:sz w:val="24"/>
          <w:szCs w:val="24"/>
        </w:rPr>
        <w:t>atau</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kewajiban</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dalam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resolusi</w:t>
      </w:r>
      <w:proofErr w:type="spellEnd"/>
      <w:r w:rsidRPr="00DF74B1">
        <w:rPr>
          <w:rFonts w:ascii="Times New Roman" w:hAnsi="Times New Roman" w:cs="Times New Roman"/>
          <w:sz w:val="24"/>
          <w:szCs w:val="24"/>
        </w:rPr>
        <w:t xml:space="preserve"> </w:t>
      </w:r>
      <w:r w:rsidRPr="00DF74B1">
        <w:rPr>
          <w:rFonts w:ascii="Times New Roman" w:hAnsi="Times New Roman" w:cs="Times New Roman"/>
          <w:sz w:val="24"/>
          <w:szCs w:val="24"/>
        </w:rPr>
        <w:lastRenderedPageBreak/>
        <w:t xml:space="preserve">yang </w:t>
      </w:r>
      <w:proofErr w:type="spellStart"/>
      <w:r w:rsidRPr="00DF74B1">
        <w:rPr>
          <w:rFonts w:ascii="Times New Roman" w:hAnsi="Times New Roman" w:cs="Times New Roman"/>
          <w:sz w:val="24"/>
          <w:szCs w:val="24"/>
        </w:rPr>
        <w:t>seharusnya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menyatakan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secara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tegas</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bahwa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setiap</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pengalihan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aktiva</w:t>
      </w:r>
      <w:proofErr w:type="spellEnd"/>
      <w:r w:rsidRPr="00DF74B1">
        <w:rPr>
          <w:rFonts w:ascii="Times New Roman" w:hAnsi="Times New Roman" w:cs="Times New Roman"/>
          <w:sz w:val="24"/>
          <w:szCs w:val="24"/>
        </w:rPr>
        <w:t xml:space="preserve"> dan </w:t>
      </w:r>
      <w:proofErr w:type="spellStart"/>
      <w:r w:rsidRPr="00DF74B1">
        <w:rPr>
          <w:rFonts w:ascii="Times New Roman" w:hAnsi="Times New Roman" w:cs="Times New Roman"/>
          <w:sz w:val="24"/>
          <w:szCs w:val="24"/>
        </w:rPr>
        <w:t>pasiva</w:t>
      </w:r>
      <w:proofErr w:type="spellEnd"/>
      <w:r w:rsidRPr="00DF74B1">
        <w:rPr>
          <w:rFonts w:ascii="Times New Roman" w:hAnsi="Times New Roman" w:cs="Times New Roman"/>
          <w:sz w:val="24"/>
          <w:szCs w:val="24"/>
        </w:rPr>
        <w:t xml:space="preserve"> bank </w:t>
      </w:r>
      <w:proofErr w:type="spellStart"/>
      <w:r w:rsidRPr="00DF74B1">
        <w:rPr>
          <w:rFonts w:ascii="Times New Roman" w:hAnsi="Times New Roman" w:cs="Times New Roman"/>
          <w:sz w:val="24"/>
          <w:szCs w:val="24"/>
        </w:rPr>
        <w:t>dalam</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resolusi</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berasal</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dari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harta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kekayaan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nasabah</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masyarakat</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dilaksanakan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melalui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instrumen</w:t>
      </w:r>
      <w:proofErr w:type="spellEnd"/>
      <w:r w:rsidRPr="00DF74B1">
        <w:rPr>
          <w:rFonts w:ascii="Times New Roman" w:hAnsi="Times New Roman" w:cs="Times New Roman"/>
          <w:sz w:val="24"/>
          <w:szCs w:val="24"/>
        </w:rPr>
        <w:t xml:space="preserve"> yang </w:t>
      </w:r>
      <w:proofErr w:type="spellStart"/>
      <w:r w:rsidRPr="00DF74B1">
        <w:rPr>
          <w:rFonts w:ascii="Times New Roman" w:hAnsi="Times New Roman" w:cs="Times New Roman"/>
          <w:sz w:val="24"/>
          <w:szCs w:val="24"/>
        </w:rPr>
        <w:t>diatur</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atau</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setidaknya</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diakui</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dalam</w:t>
      </w:r>
      <w:proofErr w:type="spellEnd"/>
      <w:r w:rsidRPr="00DF74B1">
        <w:rPr>
          <w:rFonts w:ascii="Times New Roman" w:hAnsi="Times New Roman" w:cs="Times New Roman"/>
          <w:sz w:val="24"/>
          <w:szCs w:val="24"/>
        </w:rPr>
        <w:t xml:space="preserve"> Kitab </w:t>
      </w:r>
      <w:proofErr w:type="spellStart"/>
      <w:r w:rsidRPr="00DF74B1">
        <w:rPr>
          <w:rFonts w:ascii="Times New Roman" w:hAnsi="Times New Roman" w:cs="Times New Roman"/>
          <w:sz w:val="24"/>
          <w:szCs w:val="24"/>
        </w:rPr>
        <w:t>Undang-Undang</w:t>
      </w:r>
      <w:proofErr w:type="spellEnd"/>
      <w:r w:rsidRPr="00DF74B1">
        <w:rPr>
          <w:rFonts w:ascii="Times New Roman" w:hAnsi="Times New Roman" w:cs="Times New Roman"/>
          <w:sz w:val="24"/>
          <w:szCs w:val="24"/>
        </w:rPr>
        <w:t xml:space="preserve"> Hukum Perdata.</w:t>
      </w:r>
    </w:p>
    <w:p w14:paraId="1CEE6735" w14:textId="26CB6FE7" w:rsidR="00DB4423" w:rsidRDefault="00DB4423" w:rsidP="00DB4423">
      <w:pPr>
        <w:pStyle w:val="ListParagraph"/>
        <w:numPr>
          <w:ilvl w:val="0"/>
          <w:numId w:val="18"/>
        </w:numPr>
        <w:spacing w:line="480" w:lineRule="auto"/>
        <w:ind w:left="1134" w:hanging="567"/>
        <w:jc w:val="both"/>
        <w:rPr>
          <w:rFonts w:ascii="Times New Roman" w:hAnsi="Times New Roman" w:cs="Times New Roman"/>
          <w:sz w:val="24"/>
          <w:szCs w:val="24"/>
        </w:rPr>
      </w:pPr>
      <w:r w:rsidRPr="00DB4423">
        <w:rPr>
          <w:rFonts w:ascii="Times New Roman" w:hAnsi="Times New Roman" w:cs="Times New Roman"/>
          <w:sz w:val="24"/>
          <w:szCs w:val="24"/>
        </w:rPr>
        <w:t xml:space="preserve">Demi </w:t>
      </w:r>
      <w:proofErr w:type="spellStart"/>
      <w:r w:rsidRPr="00DB4423">
        <w:rPr>
          <w:rFonts w:ascii="Times New Roman" w:hAnsi="Times New Roman" w:cs="Times New Roman"/>
          <w:sz w:val="24"/>
          <w:szCs w:val="24"/>
        </w:rPr>
        <w:t>kepastian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hukum</w:t>
      </w:r>
      <w:proofErr w:type="spellEnd"/>
      <w:r w:rsidRPr="00DB4423">
        <w:rPr>
          <w:rFonts w:ascii="Times New Roman" w:hAnsi="Times New Roman" w:cs="Times New Roman"/>
          <w:sz w:val="24"/>
          <w:szCs w:val="24"/>
        </w:rPr>
        <w:t xml:space="preserve"> yang </w:t>
      </w:r>
      <w:proofErr w:type="spellStart"/>
      <w:r w:rsidRPr="00DB4423">
        <w:rPr>
          <w:rFonts w:ascii="Times New Roman" w:hAnsi="Times New Roman" w:cs="Times New Roman"/>
          <w:sz w:val="24"/>
          <w:szCs w:val="24"/>
        </w:rPr>
        <w:t>adil</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bagi</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nasabah</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masyarakat</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maka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ketika</w:t>
      </w:r>
      <w:proofErr w:type="spellEnd"/>
      <w:r w:rsidRPr="00DB4423">
        <w:rPr>
          <w:rFonts w:ascii="Times New Roman" w:hAnsi="Times New Roman" w:cs="Times New Roman"/>
          <w:sz w:val="24"/>
          <w:szCs w:val="24"/>
        </w:rPr>
        <w:t xml:space="preserve"> bank </w:t>
      </w:r>
      <w:proofErr w:type="spellStart"/>
      <w:r w:rsidRPr="00DB4423">
        <w:rPr>
          <w:rFonts w:ascii="Times New Roman" w:hAnsi="Times New Roman" w:cs="Times New Roman"/>
          <w:sz w:val="24"/>
          <w:szCs w:val="24"/>
        </w:rPr>
        <w:t>perantara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mengambil</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kebijakan</w:t>
      </w:r>
      <w:proofErr w:type="spellEnd"/>
      <w:r w:rsidRPr="00DB4423">
        <w:rPr>
          <w:rFonts w:ascii="Times New Roman" w:hAnsi="Times New Roman" w:cs="Times New Roman"/>
          <w:sz w:val="24"/>
          <w:szCs w:val="24"/>
        </w:rPr>
        <w:t xml:space="preserve"> di </w:t>
      </w:r>
      <w:proofErr w:type="spellStart"/>
      <w:r w:rsidRPr="00DB4423">
        <w:rPr>
          <w:rFonts w:ascii="Times New Roman" w:hAnsi="Times New Roman" w:cs="Times New Roman"/>
          <w:sz w:val="24"/>
          <w:szCs w:val="24"/>
        </w:rPr>
        <w:t>luar</w:t>
      </w:r>
      <w:proofErr w:type="spellEnd"/>
      <w:r w:rsidRPr="00DB4423">
        <w:rPr>
          <w:rFonts w:ascii="Times New Roman" w:hAnsi="Times New Roman" w:cs="Times New Roman"/>
          <w:sz w:val="24"/>
          <w:szCs w:val="24"/>
        </w:rPr>
        <w:t xml:space="preserve"> yang </w:t>
      </w:r>
      <w:proofErr w:type="spellStart"/>
      <w:r w:rsidRPr="00DB4423">
        <w:rPr>
          <w:rFonts w:ascii="Times New Roman" w:hAnsi="Times New Roman" w:cs="Times New Roman"/>
          <w:sz w:val="24"/>
          <w:szCs w:val="24"/>
        </w:rPr>
        <w:t>diatur</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dalam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perjanjian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sebelumnya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antara</w:t>
      </w:r>
      <w:proofErr w:type="spellEnd"/>
      <w:r w:rsidRPr="00DB4423">
        <w:rPr>
          <w:rFonts w:ascii="Times New Roman" w:hAnsi="Times New Roman" w:cs="Times New Roman"/>
          <w:sz w:val="24"/>
          <w:szCs w:val="24"/>
        </w:rPr>
        <w:t xml:space="preserve"> bank </w:t>
      </w:r>
      <w:proofErr w:type="spellStart"/>
      <w:r w:rsidRPr="00DB4423">
        <w:rPr>
          <w:rFonts w:ascii="Times New Roman" w:hAnsi="Times New Roman" w:cs="Times New Roman"/>
          <w:sz w:val="24"/>
          <w:szCs w:val="24"/>
        </w:rPr>
        <w:t>dalam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resolusi</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dengan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nasabah</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tanpa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adanya</w:t>
      </w:r>
      <w:proofErr w:type="spellEnd"/>
      <w:r w:rsidRPr="00DB4423">
        <w:rPr>
          <w:rFonts w:ascii="Times New Roman" w:hAnsi="Times New Roman" w:cs="Times New Roman"/>
          <w:sz w:val="24"/>
          <w:szCs w:val="24"/>
        </w:rPr>
        <w:t xml:space="preserve"> addendum </w:t>
      </w:r>
      <w:proofErr w:type="spellStart"/>
      <w:r w:rsidRPr="00DB4423">
        <w:rPr>
          <w:rFonts w:ascii="Times New Roman" w:hAnsi="Times New Roman" w:cs="Times New Roman"/>
          <w:sz w:val="24"/>
          <w:szCs w:val="24"/>
        </w:rPr>
        <w:t>perjanjian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atau</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manakala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Otoritas</w:t>
      </w:r>
      <w:proofErr w:type="spellEnd"/>
      <w:r w:rsidRPr="00DB4423">
        <w:rPr>
          <w:rFonts w:ascii="Times New Roman" w:hAnsi="Times New Roman" w:cs="Times New Roman"/>
          <w:sz w:val="24"/>
          <w:szCs w:val="24"/>
        </w:rPr>
        <w:t xml:space="preserve"> Jasa </w:t>
      </w:r>
      <w:proofErr w:type="spellStart"/>
      <w:r w:rsidRPr="00DB4423">
        <w:rPr>
          <w:rFonts w:ascii="Times New Roman" w:hAnsi="Times New Roman" w:cs="Times New Roman"/>
          <w:sz w:val="24"/>
          <w:szCs w:val="24"/>
        </w:rPr>
        <w:t>Keuangan</w:t>
      </w:r>
      <w:proofErr w:type="spellEnd"/>
      <w:r w:rsidRPr="00DB4423">
        <w:rPr>
          <w:rFonts w:ascii="Times New Roman" w:hAnsi="Times New Roman" w:cs="Times New Roman"/>
          <w:sz w:val="24"/>
          <w:szCs w:val="24"/>
        </w:rPr>
        <w:t xml:space="preserve"> dan Lembaga </w:t>
      </w:r>
      <w:proofErr w:type="spellStart"/>
      <w:r w:rsidRPr="00DB4423">
        <w:rPr>
          <w:rFonts w:ascii="Times New Roman" w:hAnsi="Times New Roman" w:cs="Times New Roman"/>
          <w:sz w:val="24"/>
          <w:szCs w:val="24"/>
        </w:rPr>
        <w:t>Penjamin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Simpanan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melanggar</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ketentuan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peraturan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perundang-undangan</w:t>
      </w:r>
      <w:proofErr w:type="spellEnd"/>
      <w:r w:rsidRPr="00DB4423">
        <w:rPr>
          <w:rFonts w:ascii="Times New Roman" w:hAnsi="Times New Roman" w:cs="Times New Roman"/>
          <w:sz w:val="24"/>
          <w:szCs w:val="24"/>
        </w:rPr>
        <w:t xml:space="preserve"> yang </w:t>
      </w:r>
      <w:proofErr w:type="spellStart"/>
      <w:r w:rsidRPr="00DB4423">
        <w:rPr>
          <w:rFonts w:ascii="Times New Roman" w:hAnsi="Times New Roman" w:cs="Times New Roman"/>
          <w:sz w:val="24"/>
          <w:szCs w:val="24"/>
        </w:rPr>
        <w:t>mengatur</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mengenai</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penanganan</w:t>
      </w:r>
      <w:proofErr w:type="spellEnd"/>
      <w:r w:rsidRPr="00DB4423">
        <w:rPr>
          <w:rFonts w:ascii="Times New Roman" w:hAnsi="Times New Roman" w:cs="Times New Roman"/>
          <w:sz w:val="24"/>
          <w:szCs w:val="24"/>
        </w:rPr>
        <w:t xml:space="preserve"> bank </w:t>
      </w:r>
      <w:proofErr w:type="spellStart"/>
      <w:r w:rsidRPr="00DB4423">
        <w:rPr>
          <w:rFonts w:ascii="Times New Roman" w:hAnsi="Times New Roman" w:cs="Times New Roman"/>
          <w:sz w:val="24"/>
          <w:szCs w:val="24"/>
        </w:rPr>
        <w:t>dalam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resolusi</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sehingga</w:t>
      </w:r>
      <w:proofErr w:type="spellEnd"/>
      <w:r w:rsidRPr="00DB4423">
        <w:rPr>
          <w:rFonts w:ascii="Times New Roman" w:hAnsi="Times New Roman" w:cs="Times New Roman"/>
          <w:sz w:val="24"/>
          <w:szCs w:val="24"/>
        </w:rPr>
        <w:t xml:space="preserve"> pada </w:t>
      </w:r>
      <w:proofErr w:type="spellStart"/>
      <w:r w:rsidRPr="00DB4423">
        <w:rPr>
          <w:rFonts w:ascii="Times New Roman" w:hAnsi="Times New Roman" w:cs="Times New Roman"/>
          <w:sz w:val="24"/>
          <w:szCs w:val="24"/>
        </w:rPr>
        <w:t>gilirannya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perbuatan-perbuatan</w:t>
      </w:r>
      <w:proofErr w:type="spellEnd"/>
      <w:r w:rsidRPr="00DB4423">
        <w:rPr>
          <w:rFonts w:ascii="Times New Roman" w:hAnsi="Times New Roman" w:cs="Times New Roman"/>
          <w:sz w:val="24"/>
          <w:szCs w:val="24"/>
        </w:rPr>
        <w:t xml:space="preserve"> yang </w:t>
      </w:r>
      <w:proofErr w:type="spellStart"/>
      <w:r w:rsidRPr="00DB4423">
        <w:rPr>
          <w:rFonts w:ascii="Times New Roman" w:hAnsi="Times New Roman" w:cs="Times New Roman"/>
          <w:sz w:val="24"/>
          <w:szCs w:val="24"/>
        </w:rPr>
        <w:t>demikian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menimbulkan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kerugian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terhadap</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pribadi</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maupun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harta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kekayaan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nasabah</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masyarakat</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maka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nasabah</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masyarakat</w:t>
      </w:r>
      <w:proofErr w:type="spellEnd"/>
      <w:r w:rsidRPr="00DB4423">
        <w:rPr>
          <w:rFonts w:ascii="Times New Roman" w:hAnsi="Times New Roman" w:cs="Times New Roman"/>
          <w:sz w:val="24"/>
          <w:szCs w:val="24"/>
        </w:rPr>
        <w:t xml:space="preserve"> yang </w:t>
      </w:r>
      <w:proofErr w:type="spellStart"/>
      <w:r w:rsidRPr="00DB4423">
        <w:rPr>
          <w:rFonts w:ascii="Times New Roman" w:hAnsi="Times New Roman" w:cs="Times New Roman"/>
          <w:sz w:val="24"/>
          <w:szCs w:val="24"/>
        </w:rPr>
        <w:t>telah</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dirugikan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tersebut</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dapat</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mengajukan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gugatan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perbuatan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melawan</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hukum</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Ketua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Pengadilan</w:t>
      </w:r>
      <w:proofErr w:type="spellEnd"/>
      <w:r w:rsidRPr="00DB4423">
        <w:rPr>
          <w:rFonts w:ascii="Times New Roman" w:hAnsi="Times New Roman" w:cs="Times New Roman"/>
          <w:sz w:val="24"/>
          <w:szCs w:val="24"/>
        </w:rPr>
        <w:t xml:space="preserve"> Negeri </w:t>
      </w:r>
      <w:proofErr w:type="spellStart"/>
      <w:r w:rsidRPr="00DB4423">
        <w:rPr>
          <w:rFonts w:ascii="Times New Roman" w:hAnsi="Times New Roman" w:cs="Times New Roman"/>
          <w:sz w:val="24"/>
          <w:szCs w:val="24"/>
        </w:rPr>
        <w:t>atau</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Ketua</w:t>
      </w:r>
      <w:proofErr w:type="spellEnd"/>
      <w:r w:rsidRPr="00DB4423">
        <w:rPr>
          <w:rFonts w:ascii="Times New Roman" w:hAnsi="Times New Roman" w:cs="Times New Roman"/>
          <w:sz w:val="24"/>
          <w:szCs w:val="24"/>
        </w:rPr>
        <w:t xml:space="preserve"> </w:t>
      </w:r>
      <w:proofErr w:type="spellStart"/>
      <w:r w:rsidRPr="00DB4423">
        <w:rPr>
          <w:rFonts w:ascii="Times New Roman" w:hAnsi="Times New Roman" w:cs="Times New Roman"/>
          <w:sz w:val="24"/>
          <w:szCs w:val="24"/>
        </w:rPr>
        <w:t>Pengadilan</w:t>
      </w:r>
      <w:proofErr w:type="spellEnd"/>
      <w:r w:rsidRPr="00DB4423">
        <w:rPr>
          <w:rFonts w:ascii="Times New Roman" w:hAnsi="Times New Roman" w:cs="Times New Roman"/>
          <w:sz w:val="24"/>
          <w:szCs w:val="24"/>
        </w:rPr>
        <w:t xml:space="preserve"> Agama.</w:t>
      </w:r>
    </w:p>
    <w:p w14:paraId="790BCB2B" w14:textId="77777777" w:rsidR="00B72D1B" w:rsidRDefault="00B72D1B" w:rsidP="00B72D1B">
      <w:pPr>
        <w:spacing w:line="480" w:lineRule="auto"/>
        <w:jc w:val="both"/>
        <w:rPr>
          <w:rFonts w:ascii="Times New Roman" w:hAnsi="Times New Roman" w:cs="Times New Roman"/>
          <w:sz w:val="24"/>
          <w:szCs w:val="24"/>
        </w:rPr>
      </w:pPr>
    </w:p>
    <w:p w14:paraId="20C30305" w14:textId="77777777" w:rsidR="00B72D1B" w:rsidRDefault="00B72D1B" w:rsidP="00B72D1B">
      <w:pPr>
        <w:spacing w:line="480" w:lineRule="auto"/>
        <w:jc w:val="both"/>
        <w:rPr>
          <w:rFonts w:ascii="Times New Roman" w:hAnsi="Times New Roman" w:cs="Times New Roman"/>
          <w:sz w:val="24"/>
          <w:szCs w:val="24"/>
        </w:rPr>
      </w:pPr>
    </w:p>
    <w:p w14:paraId="5F4F9AAC" w14:textId="77777777" w:rsidR="00B72D1B" w:rsidRDefault="00B72D1B" w:rsidP="00B72D1B">
      <w:pPr>
        <w:spacing w:line="480" w:lineRule="auto"/>
        <w:jc w:val="both"/>
        <w:rPr>
          <w:rFonts w:ascii="Times New Roman" w:hAnsi="Times New Roman" w:cs="Times New Roman"/>
          <w:sz w:val="24"/>
          <w:szCs w:val="24"/>
        </w:rPr>
      </w:pPr>
    </w:p>
    <w:p w14:paraId="370A29AF" w14:textId="77777777" w:rsidR="00B72D1B" w:rsidRDefault="00B72D1B" w:rsidP="00B72D1B">
      <w:pPr>
        <w:spacing w:line="480" w:lineRule="auto"/>
        <w:jc w:val="both"/>
        <w:rPr>
          <w:rFonts w:ascii="Times New Roman" w:hAnsi="Times New Roman" w:cs="Times New Roman"/>
          <w:sz w:val="24"/>
          <w:szCs w:val="24"/>
        </w:rPr>
      </w:pPr>
    </w:p>
    <w:p w14:paraId="28623A26" w14:textId="77777777" w:rsidR="00DF74B1" w:rsidRDefault="00DF74B1" w:rsidP="00B72D1B">
      <w:pPr>
        <w:spacing w:line="480" w:lineRule="auto"/>
        <w:jc w:val="center"/>
        <w:rPr>
          <w:rFonts w:ascii="Times New Roman" w:hAnsi="Times New Roman" w:cs="Times New Roman"/>
          <w:b/>
          <w:bCs/>
          <w:sz w:val="24"/>
          <w:szCs w:val="24"/>
        </w:rPr>
      </w:pPr>
    </w:p>
    <w:p w14:paraId="2F536D30" w14:textId="77777777" w:rsidR="00DF74B1" w:rsidRDefault="00DF74B1" w:rsidP="00B72D1B">
      <w:pPr>
        <w:spacing w:line="480" w:lineRule="auto"/>
        <w:jc w:val="center"/>
        <w:rPr>
          <w:rFonts w:ascii="Times New Roman" w:hAnsi="Times New Roman" w:cs="Times New Roman"/>
          <w:b/>
          <w:bCs/>
          <w:sz w:val="24"/>
          <w:szCs w:val="24"/>
        </w:rPr>
      </w:pPr>
    </w:p>
    <w:p w14:paraId="113DA4C1" w14:textId="5B5D8F68" w:rsidR="00B72D1B" w:rsidRDefault="00B72D1B" w:rsidP="00B72D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4ED6B997" w14:textId="7CD11F2F" w:rsidR="00B72D1B" w:rsidRDefault="00B72D1B" w:rsidP="00DD4E1F">
      <w:pPr>
        <w:pStyle w:val="ListParagraph"/>
        <w:numPr>
          <w:ilvl w:val="0"/>
          <w:numId w:val="19"/>
        </w:numPr>
        <w:spacing w:line="480" w:lineRule="auto"/>
        <w:ind w:left="567" w:hanging="283"/>
        <w:jc w:val="both"/>
        <w:rPr>
          <w:rFonts w:ascii="Times New Roman" w:hAnsi="Times New Roman" w:cs="Times New Roman"/>
          <w:b/>
          <w:bCs/>
          <w:sz w:val="24"/>
          <w:szCs w:val="24"/>
        </w:rPr>
      </w:pPr>
      <w:proofErr w:type="spellStart"/>
      <w:r>
        <w:rPr>
          <w:rFonts w:ascii="Times New Roman" w:hAnsi="Times New Roman" w:cs="Times New Roman"/>
          <w:b/>
          <w:bCs/>
          <w:sz w:val="24"/>
          <w:szCs w:val="24"/>
        </w:rPr>
        <w:t>Buku</w:t>
      </w:r>
      <w:proofErr w:type="spellEnd"/>
    </w:p>
    <w:p w14:paraId="1406C325" w14:textId="62791C82" w:rsidR="00863F48" w:rsidRDefault="00863F48" w:rsidP="00DF74B1">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Diantha, </w:t>
      </w:r>
      <w:r w:rsidRPr="00DD4E1F">
        <w:rPr>
          <w:rFonts w:ascii="Times New Roman" w:hAnsi="Times New Roman" w:cs="Times New Roman"/>
          <w:sz w:val="24"/>
          <w:szCs w:val="24"/>
        </w:rPr>
        <w:t xml:space="preserve">I Made Pasek., </w:t>
      </w:r>
      <w:proofErr w:type="spellStart"/>
      <w:r w:rsidRPr="00863F48">
        <w:rPr>
          <w:rFonts w:ascii="Times New Roman" w:hAnsi="Times New Roman" w:cs="Times New Roman"/>
          <w:i/>
          <w:iCs/>
          <w:sz w:val="24"/>
          <w:szCs w:val="24"/>
        </w:rPr>
        <w:t>Metodologi</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Penelitian</w:t>
      </w:r>
      <w:proofErr w:type="spellEnd"/>
      <w:r w:rsidRPr="00863F48">
        <w:rPr>
          <w:rFonts w:ascii="Times New Roman" w:hAnsi="Times New Roman" w:cs="Times New Roman"/>
          <w:i/>
          <w:iCs/>
          <w:sz w:val="24"/>
          <w:szCs w:val="24"/>
        </w:rPr>
        <w:t xml:space="preserve"> Hukum </w:t>
      </w:r>
      <w:proofErr w:type="spellStart"/>
      <w:r w:rsidRPr="00863F48">
        <w:rPr>
          <w:rFonts w:ascii="Times New Roman" w:hAnsi="Times New Roman" w:cs="Times New Roman"/>
          <w:i/>
          <w:iCs/>
          <w:sz w:val="24"/>
          <w:szCs w:val="24"/>
        </w:rPr>
        <w:t>Normatif</w:t>
      </w:r>
      <w:proofErr w:type="spellEnd"/>
      <w:r w:rsidRPr="00863F48">
        <w:rPr>
          <w:rFonts w:ascii="Times New Roman" w:hAnsi="Times New Roman" w:cs="Times New Roman"/>
          <w:i/>
          <w:iCs/>
          <w:sz w:val="24"/>
          <w:szCs w:val="24"/>
        </w:rPr>
        <w:t xml:space="preserve"> Dalam </w:t>
      </w:r>
      <w:proofErr w:type="spellStart"/>
      <w:r w:rsidRPr="00863F48">
        <w:rPr>
          <w:rFonts w:ascii="Times New Roman" w:hAnsi="Times New Roman" w:cs="Times New Roman"/>
          <w:i/>
          <w:iCs/>
          <w:sz w:val="24"/>
          <w:szCs w:val="24"/>
        </w:rPr>
        <w:t>Justifikasi</w:t>
      </w:r>
      <w:proofErr w:type="spellEnd"/>
      <w:r w:rsidRPr="00863F48">
        <w:rPr>
          <w:rFonts w:ascii="Times New Roman" w:hAnsi="Times New Roman" w:cs="Times New Roman"/>
          <w:i/>
          <w:iCs/>
          <w:sz w:val="24"/>
          <w:szCs w:val="24"/>
        </w:rPr>
        <w:t xml:space="preserve"> Teori Hukum</w:t>
      </w:r>
      <w:r w:rsidRPr="00DD4E1F">
        <w:rPr>
          <w:rFonts w:ascii="Times New Roman" w:hAnsi="Times New Roman" w:cs="Times New Roman"/>
          <w:sz w:val="24"/>
          <w:szCs w:val="24"/>
        </w:rPr>
        <w:t xml:space="preserve">, </w:t>
      </w:r>
      <w:proofErr w:type="spellStart"/>
      <w:r w:rsidRPr="00DD4E1F">
        <w:rPr>
          <w:rFonts w:ascii="Times New Roman" w:hAnsi="Times New Roman" w:cs="Times New Roman"/>
          <w:sz w:val="24"/>
          <w:szCs w:val="24"/>
        </w:rPr>
        <w:t>Kencana</w:t>
      </w:r>
      <w:proofErr w:type="spellEnd"/>
      <w:r w:rsidRPr="00DD4E1F">
        <w:rPr>
          <w:rFonts w:ascii="Times New Roman" w:hAnsi="Times New Roman" w:cs="Times New Roman"/>
          <w:sz w:val="24"/>
          <w:szCs w:val="24"/>
        </w:rPr>
        <w:t>, Jakarta, 2016</w:t>
      </w:r>
      <w:r>
        <w:rPr>
          <w:rFonts w:ascii="Times New Roman" w:hAnsi="Times New Roman" w:cs="Times New Roman"/>
          <w:sz w:val="24"/>
          <w:szCs w:val="24"/>
        </w:rPr>
        <w:t>.</w:t>
      </w:r>
    </w:p>
    <w:p w14:paraId="4C26F9A7" w14:textId="0E4455BC" w:rsidR="0085295F" w:rsidRDefault="0085295F" w:rsidP="00DF74B1">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Friedman, </w:t>
      </w:r>
      <w:r w:rsidRPr="00DD4E1F">
        <w:rPr>
          <w:rFonts w:ascii="Times New Roman" w:hAnsi="Times New Roman" w:cs="Times New Roman"/>
          <w:sz w:val="24"/>
          <w:szCs w:val="24"/>
        </w:rPr>
        <w:t xml:space="preserve">Lawrence M., </w:t>
      </w:r>
      <w:r w:rsidRPr="00863F48">
        <w:rPr>
          <w:rFonts w:ascii="Times New Roman" w:hAnsi="Times New Roman" w:cs="Times New Roman"/>
          <w:i/>
          <w:iCs/>
          <w:sz w:val="24"/>
          <w:szCs w:val="24"/>
        </w:rPr>
        <w:t>The Legal System: A Social Science Perspective</w:t>
      </w:r>
      <w:r w:rsidRPr="00DD4E1F">
        <w:rPr>
          <w:rFonts w:ascii="Times New Roman" w:hAnsi="Times New Roman" w:cs="Times New Roman"/>
          <w:sz w:val="24"/>
          <w:szCs w:val="24"/>
        </w:rPr>
        <w:t>, Russell Sage Foundation, New York, 1987</w:t>
      </w:r>
      <w:r>
        <w:rPr>
          <w:rFonts w:ascii="Times New Roman" w:hAnsi="Times New Roman" w:cs="Times New Roman"/>
          <w:sz w:val="24"/>
          <w:szCs w:val="24"/>
        </w:rPr>
        <w:t>.</w:t>
      </w:r>
    </w:p>
    <w:p w14:paraId="33193DAC" w14:textId="78312185" w:rsidR="0085295F" w:rsidRDefault="0085295F" w:rsidP="00DF74B1">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Gunawan, </w:t>
      </w:r>
      <w:r w:rsidRPr="00DD4E1F">
        <w:rPr>
          <w:rFonts w:ascii="Times New Roman" w:hAnsi="Times New Roman" w:cs="Times New Roman"/>
          <w:sz w:val="24"/>
          <w:szCs w:val="24"/>
        </w:rPr>
        <w:t xml:space="preserve">Johannes dan Bernadette M. Waluyo., </w:t>
      </w:r>
      <w:proofErr w:type="spellStart"/>
      <w:r w:rsidRPr="00863F48">
        <w:rPr>
          <w:rFonts w:ascii="Times New Roman" w:hAnsi="Times New Roman" w:cs="Times New Roman"/>
          <w:i/>
          <w:iCs/>
          <w:sz w:val="24"/>
          <w:szCs w:val="24"/>
        </w:rPr>
        <w:t>Perjanjian</w:t>
      </w:r>
      <w:proofErr w:type="spellEnd"/>
      <w:r w:rsidRPr="00863F48">
        <w:rPr>
          <w:rFonts w:ascii="Times New Roman" w:hAnsi="Times New Roman" w:cs="Times New Roman"/>
          <w:i/>
          <w:iCs/>
          <w:sz w:val="24"/>
          <w:szCs w:val="24"/>
        </w:rPr>
        <w:t xml:space="preserve"> Baku: </w:t>
      </w:r>
      <w:proofErr w:type="spellStart"/>
      <w:r w:rsidRPr="00863F48">
        <w:rPr>
          <w:rFonts w:ascii="Times New Roman" w:hAnsi="Times New Roman" w:cs="Times New Roman"/>
          <w:i/>
          <w:iCs/>
          <w:sz w:val="24"/>
          <w:szCs w:val="24"/>
        </w:rPr>
        <w:t>Masalah</w:t>
      </w:r>
      <w:proofErr w:type="spellEnd"/>
      <w:r w:rsidRPr="00863F48">
        <w:rPr>
          <w:rFonts w:ascii="Times New Roman" w:hAnsi="Times New Roman" w:cs="Times New Roman"/>
          <w:i/>
          <w:iCs/>
          <w:sz w:val="24"/>
          <w:szCs w:val="24"/>
        </w:rPr>
        <w:t xml:space="preserve"> Dan Solusi</w:t>
      </w:r>
      <w:r w:rsidRPr="00DD4E1F">
        <w:rPr>
          <w:rFonts w:ascii="Times New Roman" w:hAnsi="Times New Roman" w:cs="Times New Roman"/>
          <w:sz w:val="24"/>
          <w:szCs w:val="24"/>
        </w:rPr>
        <w:t>, Deutsche Gesellschaft für Internationale Zusammenarbeit (GIZ) GmbH, Jakarta, 2021</w:t>
      </w:r>
      <w:r>
        <w:rPr>
          <w:rFonts w:ascii="Times New Roman" w:hAnsi="Times New Roman" w:cs="Times New Roman"/>
          <w:sz w:val="24"/>
          <w:szCs w:val="24"/>
        </w:rPr>
        <w:t>.</w:t>
      </w:r>
    </w:p>
    <w:p w14:paraId="39E8291E" w14:textId="76ABFD7F" w:rsidR="0085295F" w:rsidRDefault="0085295F" w:rsidP="00DF74B1">
      <w:pPr>
        <w:spacing w:line="24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Harahap</w:t>
      </w:r>
      <w:proofErr w:type="spellEnd"/>
      <w:r>
        <w:rPr>
          <w:rFonts w:ascii="Times New Roman" w:hAnsi="Times New Roman" w:cs="Times New Roman"/>
          <w:sz w:val="24"/>
          <w:szCs w:val="24"/>
        </w:rPr>
        <w:t xml:space="preserve">, </w:t>
      </w:r>
      <w:r w:rsidRPr="00DD4E1F">
        <w:rPr>
          <w:rFonts w:ascii="Times New Roman" w:hAnsi="Times New Roman" w:cs="Times New Roman"/>
          <w:sz w:val="24"/>
          <w:szCs w:val="24"/>
        </w:rPr>
        <w:t xml:space="preserve">M. Yahya., </w:t>
      </w:r>
      <w:r w:rsidRPr="00863F48">
        <w:rPr>
          <w:rFonts w:ascii="Times New Roman" w:hAnsi="Times New Roman" w:cs="Times New Roman"/>
          <w:i/>
          <w:iCs/>
          <w:sz w:val="24"/>
          <w:szCs w:val="24"/>
        </w:rPr>
        <w:t xml:space="preserve">Segi-Segi Hukum </w:t>
      </w:r>
      <w:proofErr w:type="spellStart"/>
      <w:r w:rsidRPr="00863F48">
        <w:rPr>
          <w:rFonts w:ascii="Times New Roman" w:hAnsi="Times New Roman" w:cs="Times New Roman"/>
          <w:i/>
          <w:iCs/>
          <w:sz w:val="24"/>
          <w:szCs w:val="24"/>
        </w:rPr>
        <w:t>Perjanjian</w:t>
      </w:r>
      <w:proofErr w:type="spellEnd"/>
      <w:r w:rsidRPr="00DD4E1F">
        <w:rPr>
          <w:rFonts w:ascii="Times New Roman" w:hAnsi="Times New Roman" w:cs="Times New Roman"/>
          <w:sz w:val="24"/>
          <w:szCs w:val="24"/>
        </w:rPr>
        <w:t xml:space="preserve">, </w:t>
      </w:r>
      <w:proofErr w:type="spellStart"/>
      <w:r w:rsidRPr="00DD4E1F">
        <w:rPr>
          <w:rFonts w:ascii="Times New Roman" w:hAnsi="Times New Roman" w:cs="Times New Roman"/>
          <w:sz w:val="24"/>
          <w:szCs w:val="24"/>
        </w:rPr>
        <w:t>Cetakan</w:t>
      </w:r>
      <w:proofErr w:type="spellEnd"/>
      <w:r w:rsidRPr="00DD4E1F">
        <w:rPr>
          <w:rFonts w:ascii="Times New Roman" w:hAnsi="Times New Roman" w:cs="Times New Roman"/>
          <w:sz w:val="24"/>
          <w:szCs w:val="24"/>
        </w:rPr>
        <w:t xml:space="preserve"> ke-2, Alumni, Bandung, 1986</w:t>
      </w:r>
      <w:r>
        <w:rPr>
          <w:rFonts w:ascii="Times New Roman" w:hAnsi="Times New Roman" w:cs="Times New Roman"/>
          <w:sz w:val="24"/>
          <w:szCs w:val="24"/>
        </w:rPr>
        <w:t>.</w:t>
      </w:r>
    </w:p>
    <w:p w14:paraId="5CD9420E" w14:textId="77777777" w:rsidR="0085295F" w:rsidRPr="00DD4E1F" w:rsidRDefault="0085295F" w:rsidP="00DF74B1">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HS, </w:t>
      </w:r>
      <w:r w:rsidRPr="00DD4E1F">
        <w:rPr>
          <w:rFonts w:ascii="Times New Roman" w:hAnsi="Times New Roman" w:cs="Times New Roman"/>
          <w:sz w:val="24"/>
          <w:szCs w:val="24"/>
        </w:rPr>
        <w:t xml:space="preserve">Salim., </w:t>
      </w:r>
      <w:proofErr w:type="spellStart"/>
      <w:r w:rsidRPr="00863F48">
        <w:rPr>
          <w:rFonts w:ascii="Times New Roman" w:hAnsi="Times New Roman" w:cs="Times New Roman"/>
          <w:i/>
          <w:iCs/>
          <w:sz w:val="24"/>
          <w:szCs w:val="24"/>
        </w:rPr>
        <w:t>Perkembangan</w:t>
      </w:r>
      <w:proofErr w:type="spellEnd"/>
      <w:r w:rsidRPr="00863F48">
        <w:rPr>
          <w:rFonts w:ascii="Times New Roman" w:hAnsi="Times New Roman" w:cs="Times New Roman"/>
          <w:i/>
          <w:iCs/>
          <w:sz w:val="24"/>
          <w:szCs w:val="24"/>
        </w:rPr>
        <w:t xml:space="preserve"> Teori Dalam </w:t>
      </w:r>
      <w:proofErr w:type="spellStart"/>
      <w:r w:rsidRPr="00863F48">
        <w:rPr>
          <w:rFonts w:ascii="Times New Roman" w:hAnsi="Times New Roman" w:cs="Times New Roman"/>
          <w:i/>
          <w:iCs/>
          <w:sz w:val="24"/>
          <w:szCs w:val="24"/>
        </w:rPr>
        <w:t>Ilmu</w:t>
      </w:r>
      <w:proofErr w:type="spellEnd"/>
      <w:r w:rsidRPr="00863F48">
        <w:rPr>
          <w:rFonts w:ascii="Times New Roman" w:hAnsi="Times New Roman" w:cs="Times New Roman"/>
          <w:i/>
          <w:iCs/>
          <w:sz w:val="24"/>
          <w:szCs w:val="24"/>
        </w:rPr>
        <w:t xml:space="preserve"> Hukum</w:t>
      </w:r>
      <w:r w:rsidRPr="00DD4E1F">
        <w:rPr>
          <w:rFonts w:ascii="Times New Roman" w:hAnsi="Times New Roman" w:cs="Times New Roman"/>
          <w:sz w:val="24"/>
          <w:szCs w:val="24"/>
        </w:rPr>
        <w:t xml:space="preserve">, </w:t>
      </w:r>
      <w:proofErr w:type="spellStart"/>
      <w:r w:rsidRPr="00DD4E1F">
        <w:rPr>
          <w:rFonts w:ascii="Times New Roman" w:hAnsi="Times New Roman" w:cs="Times New Roman"/>
          <w:sz w:val="24"/>
          <w:szCs w:val="24"/>
        </w:rPr>
        <w:t>Rajawali</w:t>
      </w:r>
      <w:proofErr w:type="spellEnd"/>
      <w:r w:rsidRPr="00DD4E1F">
        <w:rPr>
          <w:rFonts w:ascii="Times New Roman" w:hAnsi="Times New Roman" w:cs="Times New Roman"/>
          <w:sz w:val="24"/>
          <w:szCs w:val="24"/>
        </w:rPr>
        <w:t xml:space="preserve"> Pers, Jakarta, 2012</w:t>
      </w:r>
    </w:p>
    <w:p w14:paraId="79A7F1EF" w14:textId="1D63EEF3" w:rsidR="0085295F" w:rsidRDefault="0085295F" w:rsidP="00DF74B1">
      <w:pPr>
        <w:spacing w:line="24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Kusumaatmadja</w:t>
      </w:r>
      <w:proofErr w:type="spellEnd"/>
      <w:r>
        <w:rPr>
          <w:rFonts w:ascii="Times New Roman" w:hAnsi="Times New Roman" w:cs="Times New Roman"/>
          <w:sz w:val="24"/>
          <w:szCs w:val="24"/>
        </w:rPr>
        <w:t xml:space="preserve">, </w:t>
      </w:r>
      <w:proofErr w:type="spellStart"/>
      <w:r w:rsidRPr="00DD4E1F">
        <w:rPr>
          <w:rFonts w:ascii="Times New Roman" w:hAnsi="Times New Roman" w:cs="Times New Roman"/>
          <w:sz w:val="24"/>
          <w:szCs w:val="24"/>
        </w:rPr>
        <w:t>Mochtar</w:t>
      </w:r>
      <w:proofErr w:type="spellEnd"/>
      <w:r w:rsidRPr="00DD4E1F">
        <w:rPr>
          <w:rFonts w:ascii="Times New Roman" w:hAnsi="Times New Roman" w:cs="Times New Roman"/>
          <w:sz w:val="24"/>
          <w:szCs w:val="24"/>
        </w:rPr>
        <w:t xml:space="preserve">., </w:t>
      </w:r>
      <w:proofErr w:type="spellStart"/>
      <w:r w:rsidRPr="00863F48">
        <w:rPr>
          <w:rFonts w:ascii="Times New Roman" w:hAnsi="Times New Roman" w:cs="Times New Roman"/>
          <w:i/>
          <w:iCs/>
          <w:sz w:val="24"/>
          <w:szCs w:val="24"/>
        </w:rPr>
        <w:t>Konsep-Konsep</w:t>
      </w:r>
      <w:proofErr w:type="spellEnd"/>
      <w:r w:rsidRPr="00863F48">
        <w:rPr>
          <w:rFonts w:ascii="Times New Roman" w:hAnsi="Times New Roman" w:cs="Times New Roman"/>
          <w:i/>
          <w:iCs/>
          <w:sz w:val="24"/>
          <w:szCs w:val="24"/>
        </w:rPr>
        <w:t xml:space="preserve"> Hukum Dalam Pembangunan: Kumpulan Karya Tulis</w:t>
      </w:r>
      <w:r w:rsidRPr="00DD4E1F">
        <w:rPr>
          <w:rFonts w:ascii="Times New Roman" w:hAnsi="Times New Roman" w:cs="Times New Roman"/>
          <w:sz w:val="24"/>
          <w:szCs w:val="24"/>
        </w:rPr>
        <w:t xml:space="preserve">, </w:t>
      </w:r>
      <w:proofErr w:type="spellStart"/>
      <w:r w:rsidRPr="00DD4E1F">
        <w:rPr>
          <w:rFonts w:ascii="Times New Roman" w:hAnsi="Times New Roman" w:cs="Times New Roman"/>
          <w:sz w:val="24"/>
          <w:szCs w:val="24"/>
        </w:rPr>
        <w:t>Cetakan</w:t>
      </w:r>
      <w:proofErr w:type="spellEnd"/>
      <w:r w:rsidRPr="00DD4E1F">
        <w:rPr>
          <w:rFonts w:ascii="Times New Roman" w:hAnsi="Times New Roman" w:cs="Times New Roman"/>
          <w:sz w:val="24"/>
          <w:szCs w:val="24"/>
        </w:rPr>
        <w:t xml:space="preserve"> ke-4, P.T. Alumni, Bandung, 2013</w:t>
      </w:r>
      <w:r>
        <w:rPr>
          <w:rFonts w:ascii="Times New Roman" w:hAnsi="Times New Roman" w:cs="Times New Roman"/>
          <w:sz w:val="24"/>
          <w:szCs w:val="24"/>
        </w:rPr>
        <w:t>.</w:t>
      </w:r>
    </w:p>
    <w:p w14:paraId="1C9AF6F4" w14:textId="35213602" w:rsidR="0085295F" w:rsidRDefault="0085295F" w:rsidP="00DF74B1">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Otto, </w:t>
      </w:r>
      <w:r w:rsidRPr="00DD4E1F">
        <w:rPr>
          <w:rFonts w:ascii="Times New Roman" w:hAnsi="Times New Roman" w:cs="Times New Roman"/>
          <w:sz w:val="24"/>
          <w:szCs w:val="24"/>
        </w:rPr>
        <w:t xml:space="preserve">Jan Michiel, </w:t>
      </w:r>
      <w:proofErr w:type="spellStart"/>
      <w:r w:rsidRPr="00DD4E1F">
        <w:rPr>
          <w:rFonts w:ascii="Times New Roman" w:hAnsi="Times New Roman" w:cs="Times New Roman"/>
          <w:sz w:val="24"/>
          <w:szCs w:val="24"/>
        </w:rPr>
        <w:t>diterjemahkan</w:t>
      </w:r>
      <w:proofErr w:type="spellEnd"/>
      <w:r w:rsidRPr="00DD4E1F">
        <w:rPr>
          <w:rFonts w:ascii="Times New Roman" w:hAnsi="Times New Roman" w:cs="Times New Roman"/>
          <w:sz w:val="24"/>
          <w:szCs w:val="24"/>
        </w:rPr>
        <w:t xml:space="preserve"> oleh Tristam Moeliono, </w:t>
      </w:r>
      <w:proofErr w:type="spellStart"/>
      <w:r w:rsidRPr="00DD4E1F">
        <w:rPr>
          <w:rFonts w:ascii="Times New Roman" w:hAnsi="Times New Roman" w:cs="Times New Roman"/>
          <w:sz w:val="24"/>
          <w:szCs w:val="24"/>
        </w:rPr>
        <w:t>Sulistyowati</w:t>
      </w:r>
      <w:proofErr w:type="spellEnd"/>
      <w:r w:rsidRPr="00DD4E1F">
        <w:rPr>
          <w:rFonts w:ascii="Times New Roman" w:hAnsi="Times New Roman" w:cs="Times New Roman"/>
          <w:sz w:val="24"/>
          <w:szCs w:val="24"/>
        </w:rPr>
        <w:t xml:space="preserve"> Irianto, et al., </w:t>
      </w:r>
      <w:r w:rsidRPr="00863F48">
        <w:rPr>
          <w:rFonts w:ascii="Times New Roman" w:hAnsi="Times New Roman" w:cs="Times New Roman"/>
          <w:i/>
          <w:iCs/>
          <w:sz w:val="24"/>
          <w:szCs w:val="24"/>
        </w:rPr>
        <w:t>Kajian Sosio-Legal</w:t>
      </w:r>
      <w:r w:rsidRPr="00DD4E1F">
        <w:rPr>
          <w:rFonts w:ascii="Times New Roman" w:hAnsi="Times New Roman" w:cs="Times New Roman"/>
          <w:sz w:val="24"/>
          <w:szCs w:val="24"/>
        </w:rPr>
        <w:t>, Pustaka Larasan, Denpasar, 2012</w:t>
      </w:r>
      <w:r>
        <w:rPr>
          <w:rFonts w:ascii="Times New Roman" w:hAnsi="Times New Roman" w:cs="Times New Roman"/>
          <w:sz w:val="24"/>
          <w:szCs w:val="24"/>
        </w:rPr>
        <w:t>.</w:t>
      </w:r>
    </w:p>
    <w:p w14:paraId="5BCB8817" w14:textId="77777777" w:rsidR="0085295F" w:rsidRDefault="0085295F" w:rsidP="00DF74B1">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Rahardjo, </w:t>
      </w:r>
      <w:proofErr w:type="spellStart"/>
      <w:r w:rsidRPr="00DD4E1F">
        <w:rPr>
          <w:rFonts w:ascii="Times New Roman" w:hAnsi="Times New Roman" w:cs="Times New Roman"/>
          <w:sz w:val="24"/>
          <w:szCs w:val="24"/>
        </w:rPr>
        <w:t>Satjipto</w:t>
      </w:r>
      <w:proofErr w:type="spellEnd"/>
      <w:r w:rsidRPr="00DD4E1F">
        <w:rPr>
          <w:rFonts w:ascii="Times New Roman" w:hAnsi="Times New Roman" w:cs="Times New Roman"/>
          <w:sz w:val="24"/>
          <w:szCs w:val="24"/>
        </w:rPr>
        <w:t xml:space="preserve">., </w:t>
      </w:r>
      <w:proofErr w:type="spellStart"/>
      <w:r w:rsidRPr="00863F48">
        <w:rPr>
          <w:rFonts w:ascii="Times New Roman" w:hAnsi="Times New Roman" w:cs="Times New Roman"/>
          <w:i/>
          <w:iCs/>
          <w:sz w:val="24"/>
          <w:szCs w:val="24"/>
        </w:rPr>
        <w:t>Ilmu</w:t>
      </w:r>
      <w:proofErr w:type="spellEnd"/>
      <w:r w:rsidRPr="00863F48">
        <w:rPr>
          <w:rFonts w:ascii="Times New Roman" w:hAnsi="Times New Roman" w:cs="Times New Roman"/>
          <w:i/>
          <w:iCs/>
          <w:sz w:val="24"/>
          <w:szCs w:val="24"/>
        </w:rPr>
        <w:t xml:space="preserve"> Hukum</w:t>
      </w:r>
      <w:r w:rsidRPr="00DD4E1F">
        <w:rPr>
          <w:rFonts w:ascii="Times New Roman" w:hAnsi="Times New Roman" w:cs="Times New Roman"/>
          <w:sz w:val="24"/>
          <w:szCs w:val="24"/>
        </w:rPr>
        <w:t xml:space="preserve">, </w:t>
      </w:r>
      <w:proofErr w:type="spellStart"/>
      <w:r w:rsidRPr="00DD4E1F">
        <w:rPr>
          <w:rFonts w:ascii="Times New Roman" w:hAnsi="Times New Roman" w:cs="Times New Roman"/>
          <w:sz w:val="24"/>
          <w:szCs w:val="24"/>
        </w:rPr>
        <w:t>Cetakan</w:t>
      </w:r>
      <w:proofErr w:type="spellEnd"/>
      <w:r w:rsidRPr="00DD4E1F">
        <w:rPr>
          <w:rFonts w:ascii="Times New Roman" w:hAnsi="Times New Roman" w:cs="Times New Roman"/>
          <w:sz w:val="24"/>
          <w:szCs w:val="24"/>
        </w:rPr>
        <w:t xml:space="preserve"> ke-8, Citra Aditya Bakti, Bandung, 2014</w:t>
      </w:r>
      <w:r>
        <w:rPr>
          <w:rFonts w:ascii="Times New Roman" w:hAnsi="Times New Roman" w:cs="Times New Roman"/>
          <w:sz w:val="24"/>
          <w:szCs w:val="24"/>
        </w:rPr>
        <w:t>.</w:t>
      </w:r>
    </w:p>
    <w:p w14:paraId="5A368528" w14:textId="789F4205" w:rsidR="0085295F" w:rsidRPr="00DD4E1F" w:rsidRDefault="0085295F" w:rsidP="00DF74B1">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Satrio, </w:t>
      </w:r>
      <w:r w:rsidRPr="00DD4E1F">
        <w:rPr>
          <w:rFonts w:ascii="Times New Roman" w:hAnsi="Times New Roman" w:cs="Times New Roman"/>
          <w:sz w:val="24"/>
          <w:szCs w:val="24"/>
        </w:rPr>
        <w:t xml:space="preserve">J., </w:t>
      </w:r>
      <w:r w:rsidRPr="00863F48">
        <w:rPr>
          <w:rFonts w:ascii="Times New Roman" w:hAnsi="Times New Roman" w:cs="Times New Roman"/>
          <w:i/>
          <w:iCs/>
          <w:sz w:val="24"/>
          <w:szCs w:val="24"/>
        </w:rPr>
        <w:t xml:space="preserve">Hukum </w:t>
      </w:r>
      <w:proofErr w:type="spellStart"/>
      <w:r w:rsidRPr="00863F48">
        <w:rPr>
          <w:rFonts w:ascii="Times New Roman" w:hAnsi="Times New Roman" w:cs="Times New Roman"/>
          <w:i/>
          <w:iCs/>
          <w:sz w:val="24"/>
          <w:szCs w:val="24"/>
        </w:rPr>
        <w:t>Perikatan</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Perikatan</w:t>
      </w:r>
      <w:proofErr w:type="spellEnd"/>
      <w:r w:rsidRPr="00863F48">
        <w:rPr>
          <w:rFonts w:ascii="Times New Roman" w:hAnsi="Times New Roman" w:cs="Times New Roman"/>
          <w:i/>
          <w:iCs/>
          <w:sz w:val="24"/>
          <w:szCs w:val="24"/>
        </w:rPr>
        <w:t xml:space="preserve"> Yang Lahir Dari </w:t>
      </w:r>
      <w:proofErr w:type="spellStart"/>
      <w:r w:rsidRPr="00863F48">
        <w:rPr>
          <w:rFonts w:ascii="Times New Roman" w:hAnsi="Times New Roman" w:cs="Times New Roman"/>
          <w:i/>
          <w:iCs/>
          <w:sz w:val="24"/>
          <w:szCs w:val="24"/>
        </w:rPr>
        <w:t>Perjanjian</w:t>
      </w:r>
      <w:proofErr w:type="spellEnd"/>
      <w:r w:rsidRPr="00863F48">
        <w:rPr>
          <w:rFonts w:ascii="Times New Roman" w:hAnsi="Times New Roman" w:cs="Times New Roman"/>
          <w:i/>
          <w:iCs/>
          <w:sz w:val="24"/>
          <w:szCs w:val="24"/>
        </w:rPr>
        <w:t xml:space="preserve"> – </w:t>
      </w:r>
      <w:proofErr w:type="spellStart"/>
      <w:r w:rsidRPr="00863F48">
        <w:rPr>
          <w:rFonts w:ascii="Times New Roman" w:hAnsi="Times New Roman" w:cs="Times New Roman"/>
          <w:i/>
          <w:iCs/>
          <w:sz w:val="24"/>
          <w:szCs w:val="24"/>
        </w:rPr>
        <w:t>Buku</w:t>
      </w:r>
      <w:proofErr w:type="spellEnd"/>
      <w:r w:rsidRPr="00863F48">
        <w:rPr>
          <w:rFonts w:ascii="Times New Roman" w:hAnsi="Times New Roman" w:cs="Times New Roman"/>
          <w:i/>
          <w:iCs/>
          <w:sz w:val="24"/>
          <w:szCs w:val="24"/>
        </w:rPr>
        <w:t xml:space="preserve"> 1</w:t>
      </w:r>
      <w:r w:rsidRPr="00DD4E1F">
        <w:rPr>
          <w:rFonts w:ascii="Times New Roman" w:hAnsi="Times New Roman" w:cs="Times New Roman"/>
          <w:sz w:val="24"/>
          <w:szCs w:val="24"/>
        </w:rPr>
        <w:t xml:space="preserve">, </w:t>
      </w:r>
      <w:proofErr w:type="spellStart"/>
      <w:r w:rsidRPr="00DD4E1F">
        <w:rPr>
          <w:rFonts w:ascii="Times New Roman" w:hAnsi="Times New Roman" w:cs="Times New Roman"/>
          <w:sz w:val="24"/>
          <w:szCs w:val="24"/>
        </w:rPr>
        <w:t>Cetakan</w:t>
      </w:r>
      <w:proofErr w:type="spellEnd"/>
      <w:r w:rsidRPr="00DD4E1F">
        <w:rPr>
          <w:rFonts w:ascii="Times New Roman" w:hAnsi="Times New Roman" w:cs="Times New Roman"/>
          <w:sz w:val="24"/>
          <w:szCs w:val="24"/>
        </w:rPr>
        <w:t xml:space="preserve"> ke-2, PT. Citra Aditya Bakti, Bandung, 2001</w:t>
      </w:r>
      <w:r>
        <w:rPr>
          <w:rFonts w:ascii="Times New Roman" w:hAnsi="Times New Roman" w:cs="Times New Roman"/>
          <w:sz w:val="24"/>
          <w:szCs w:val="24"/>
        </w:rPr>
        <w:t>.</w:t>
      </w:r>
    </w:p>
    <w:p w14:paraId="7D8936D1" w14:textId="755D36A8" w:rsidR="00DD4E1F" w:rsidRDefault="00863F48" w:rsidP="00DF74B1">
      <w:pPr>
        <w:spacing w:line="24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Sembiring</w:t>
      </w:r>
      <w:proofErr w:type="spellEnd"/>
      <w:r>
        <w:rPr>
          <w:rFonts w:ascii="Times New Roman" w:hAnsi="Times New Roman" w:cs="Times New Roman"/>
          <w:sz w:val="24"/>
          <w:szCs w:val="24"/>
        </w:rPr>
        <w:t xml:space="preserve">, </w:t>
      </w:r>
      <w:r w:rsidR="00DD4E1F" w:rsidRPr="00DD4E1F">
        <w:rPr>
          <w:rFonts w:ascii="Times New Roman" w:hAnsi="Times New Roman" w:cs="Times New Roman"/>
          <w:sz w:val="24"/>
          <w:szCs w:val="24"/>
        </w:rPr>
        <w:t xml:space="preserve">Sentosa., </w:t>
      </w:r>
      <w:r w:rsidR="00DD4E1F" w:rsidRPr="00863F48">
        <w:rPr>
          <w:rFonts w:ascii="Times New Roman" w:hAnsi="Times New Roman" w:cs="Times New Roman"/>
          <w:i/>
          <w:iCs/>
          <w:sz w:val="24"/>
          <w:szCs w:val="24"/>
        </w:rPr>
        <w:t xml:space="preserve">Hukum </w:t>
      </w:r>
      <w:proofErr w:type="spellStart"/>
      <w:r w:rsidR="00DD4E1F" w:rsidRPr="00863F48">
        <w:rPr>
          <w:rFonts w:ascii="Times New Roman" w:hAnsi="Times New Roman" w:cs="Times New Roman"/>
          <w:i/>
          <w:iCs/>
          <w:sz w:val="24"/>
          <w:szCs w:val="24"/>
        </w:rPr>
        <w:t>Perbankan</w:t>
      </w:r>
      <w:proofErr w:type="spellEnd"/>
      <w:r w:rsidR="00DD4E1F" w:rsidRPr="00863F48">
        <w:rPr>
          <w:rFonts w:ascii="Times New Roman" w:hAnsi="Times New Roman" w:cs="Times New Roman"/>
          <w:i/>
          <w:iCs/>
          <w:sz w:val="24"/>
          <w:szCs w:val="24"/>
        </w:rPr>
        <w:t xml:space="preserve"> </w:t>
      </w:r>
      <w:proofErr w:type="spellStart"/>
      <w:r w:rsidR="00DD4E1F" w:rsidRPr="00863F48">
        <w:rPr>
          <w:rFonts w:ascii="Times New Roman" w:hAnsi="Times New Roman" w:cs="Times New Roman"/>
          <w:i/>
          <w:iCs/>
          <w:sz w:val="24"/>
          <w:szCs w:val="24"/>
        </w:rPr>
        <w:t>Edisi</w:t>
      </w:r>
      <w:proofErr w:type="spellEnd"/>
      <w:r w:rsidR="00DD4E1F" w:rsidRPr="00863F48">
        <w:rPr>
          <w:rFonts w:ascii="Times New Roman" w:hAnsi="Times New Roman" w:cs="Times New Roman"/>
          <w:i/>
          <w:iCs/>
          <w:sz w:val="24"/>
          <w:szCs w:val="24"/>
        </w:rPr>
        <w:t xml:space="preserve"> </w:t>
      </w:r>
      <w:proofErr w:type="spellStart"/>
      <w:r w:rsidR="00DD4E1F" w:rsidRPr="00863F48">
        <w:rPr>
          <w:rFonts w:ascii="Times New Roman" w:hAnsi="Times New Roman" w:cs="Times New Roman"/>
          <w:i/>
          <w:iCs/>
          <w:sz w:val="24"/>
          <w:szCs w:val="24"/>
        </w:rPr>
        <w:t>Revisi</w:t>
      </w:r>
      <w:proofErr w:type="spellEnd"/>
      <w:r w:rsidR="00DD4E1F" w:rsidRPr="00DD4E1F">
        <w:rPr>
          <w:rFonts w:ascii="Times New Roman" w:hAnsi="Times New Roman" w:cs="Times New Roman"/>
          <w:sz w:val="24"/>
          <w:szCs w:val="24"/>
        </w:rPr>
        <w:t xml:space="preserve">, </w:t>
      </w:r>
      <w:proofErr w:type="spellStart"/>
      <w:r w:rsidR="00DD4E1F" w:rsidRPr="00DD4E1F">
        <w:rPr>
          <w:rFonts w:ascii="Times New Roman" w:hAnsi="Times New Roman" w:cs="Times New Roman"/>
          <w:sz w:val="24"/>
          <w:szCs w:val="24"/>
        </w:rPr>
        <w:t>Cetakan</w:t>
      </w:r>
      <w:proofErr w:type="spellEnd"/>
      <w:r w:rsidR="00DD4E1F" w:rsidRPr="00DD4E1F">
        <w:rPr>
          <w:rFonts w:ascii="Times New Roman" w:hAnsi="Times New Roman" w:cs="Times New Roman"/>
          <w:sz w:val="24"/>
          <w:szCs w:val="24"/>
        </w:rPr>
        <w:t xml:space="preserve"> ke-3, Mandar Maju, Bandung, 2012</w:t>
      </w:r>
      <w:r>
        <w:rPr>
          <w:rFonts w:ascii="Times New Roman" w:hAnsi="Times New Roman" w:cs="Times New Roman"/>
          <w:sz w:val="24"/>
          <w:szCs w:val="24"/>
        </w:rPr>
        <w:t>.</w:t>
      </w:r>
    </w:p>
    <w:p w14:paraId="09670237" w14:textId="4FCCB38C" w:rsidR="0085295F" w:rsidRDefault="0085295F" w:rsidP="00DF74B1">
      <w:pPr>
        <w:spacing w:line="24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Sjahdeini</w:t>
      </w:r>
      <w:proofErr w:type="spellEnd"/>
      <w:r>
        <w:rPr>
          <w:rFonts w:ascii="Times New Roman" w:hAnsi="Times New Roman" w:cs="Times New Roman"/>
          <w:sz w:val="24"/>
          <w:szCs w:val="24"/>
        </w:rPr>
        <w:t xml:space="preserve">, </w:t>
      </w:r>
      <w:r w:rsidRPr="00DD4E1F">
        <w:rPr>
          <w:rFonts w:ascii="Times New Roman" w:hAnsi="Times New Roman" w:cs="Times New Roman"/>
          <w:sz w:val="24"/>
          <w:szCs w:val="24"/>
        </w:rPr>
        <w:t xml:space="preserve">Sutan Remy., </w:t>
      </w:r>
      <w:proofErr w:type="spellStart"/>
      <w:r w:rsidRPr="00863F48">
        <w:rPr>
          <w:rFonts w:ascii="Times New Roman" w:hAnsi="Times New Roman" w:cs="Times New Roman"/>
          <w:i/>
          <w:iCs/>
          <w:sz w:val="24"/>
          <w:szCs w:val="24"/>
        </w:rPr>
        <w:t>Perbankan</w:t>
      </w:r>
      <w:proofErr w:type="spellEnd"/>
      <w:r w:rsidRPr="00863F48">
        <w:rPr>
          <w:rFonts w:ascii="Times New Roman" w:hAnsi="Times New Roman" w:cs="Times New Roman"/>
          <w:i/>
          <w:iCs/>
          <w:sz w:val="24"/>
          <w:szCs w:val="24"/>
        </w:rPr>
        <w:t xml:space="preserve"> </w:t>
      </w:r>
      <w:proofErr w:type="gramStart"/>
      <w:r w:rsidRPr="00863F48">
        <w:rPr>
          <w:rFonts w:ascii="Times New Roman" w:hAnsi="Times New Roman" w:cs="Times New Roman"/>
          <w:i/>
          <w:iCs/>
          <w:sz w:val="24"/>
          <w:szCs w:val="24"/>
        </w:rPr>
        <w:t>Syariah :</w:t>
      </w:r>
      <w:proofErr w:type="gram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Produk</w:t>
      </w:r>
      <w:proofErr w:type="spellEnd"/>
      <w:r w:rsidRPr="00863F48">
        <w:rPr>
          <w:rFonts w:ascii="Times New Roman" w:hAnsi="Times New Roman" w:cs="Times New Roman"/>
          <w:i/>
          <w:iCs/>
          <w:sz w:val="24"/>
          <w:szCs w:val="24"/>
        </w:rPr>
        <w:t xml:space="preserve"> – </w:t>
      </w:r>
      <w:proofErr w:type="spellStart"/>
      <w:r w:rsidRPr="00863F48">
        <w:rPr>
          <w:rFonts w:ascii="Times New Roman" w:hAnsi="Times New Roman" w:cs="Times New Roman"/>
          <w:i/>
          <w:iCs/>
          <w:sz w:val="24"/>
          <w:szCs w:val="24"/>
        </w:rPr>
        <w:t>Produk</w:t>
      </w:r>
      <w:proofErr w:type="spellEnd"/>
      <w:r w:rsidRPr="00863F48">
        <w:rPr>
          <w:rFonts w:ascii="Times New Roman" w:hAnsi="Times New Roman" w:cs="Times New Roman"/>
          <w:i/>
          <w:iCs/>
          <w:sz w:val="24"/>
          <w:szCs w:val="24"/>
        </w:rPr>
        <w:t xml:space="preserve"> dan </w:t>
      </w:r>
      <w:proofErr w:type="spellStart"/>
      <w:r w:rsidRPr="00863F48">
        <w:rPr>
          <w:rFonts w:ascii="Times New Roman" w:hAnsi="Times New Roman" w:cs="Times New Roman"/>
          <w:i/>
          <w:iCs/>
          <w:sz w:val="24"/>
          <w:szCs w:val="24"/>
        </w:rPr>
        <w:t>Aspek</w:t>
      </w:r>
      <w:proofErr w:type="spellEnd"/>
      <w:r w:rsidRPr="00863F48">
        <w:rPr>
          <w:rFonts w:ascii="Times New Roman" w:hAnsi="Times New Roman" w:cs="Times New Roman"/>
          <w:i/>
          <w:iCs/>
          <w:sz w:val="24"/>
          <w:szCs w:val="24"/>
        </w:rPr>
        <w:t xml:space="preserve"> – </w:t>
      </w:r>
      <w:proofErr w:type="spellStart"/>
      <w:r w:rsidRPr="00863F48">
        <w:rPr>
          <w:rFonts w:ascii="Times New Roman" w:hAnsi="Times New Roman" w:cs="Times New Roman"/>
          <w:i/>
          <w:iCs/>
          <w:sz w:val="24"/>
          <w:szCs w:val="24"/>
        </w:rPr>
        <w:t>Aspek</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Hukumnya</w:t>
      </w:r>
      <w:proofErr w:type="spellEnd"/>
      <w:r w:rsidRPr="00DD4E1F">
        <w:rPr>
          <w:rFonts w:ascii="Times New Roman" w:hAnsi="Times New Roman" w:cs="Times New Roman"/>
          <w:sz w:val="24"/>
          <w:szCs w:val="24"/>
        </w:rPr>
        <w:t xml:space="preserve">, </w:t>
      </w:r>
      <w:proofErr w:type="spellStart"/>
      <w:r w:rsidRPr="00DD4E1F">
        <w:rPr>
          <w:rFonts w:ascii="Times New Roman" w:hAnsi="Times New Roman" w:cs="Times New Roman"/>
          <w:sz w:val="24"/>
          <w:szCs w:val="24"/>
        </w:rPr>
        <w:t>Kencana</w:t>
      </w:r>
      <w:proofErr w:type="spellEnd"/>
      <w:r w:rsidRPr="00DD4E1F">
        <w:rPr>
          <w:rFonts w:ascii="Times New Roman" w:hAnsi="Times New Roman" w:cs="Times New Roman"/>
          <w:sz w:val="24"/>
          <w:szCs w:val="24"/>
        </w:rPr>
        <w:t>, Jakarta, 2018</w:t>
      </w:r>
      <w:r>
        <w:rPr>
          <w:rFonts w:ascii="Times New Roman" w:hAnsi="Times New Roman" w:cs="Times New Roman"/>
          <w:sz w:val="24"/>
          <w:szCs w:val="24"/>
        </w:rPr>
        <w:t>.</w:t>
      </w:r>
    </w:p>
    <w:p w14:paraId="01F5378F" w14:textId="77777777" w:rsidR="0085295F" w:rsidRPr="00DD4E1F" w:rsidRDefault="0085295F" w:rsidP="00DF74B1">
      <w:pPr>
        <w:spacing w:line="24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Soekanto</w:t>
      </w:r>
      <w:proofErr w:type="spellEnd"/>
      <w:r>
        <w:rPr>
          <w:rFonts w:ascii="Times New Roman" w:hAnsi="Times New Roman" w:cs="Times New Roman"/>
          <w:sz w:val="24"/>
          <w:szCs w:val="24"/>
        </w:rPr>
        <w:t xml:space="preserve">, </w:t>
      </w:r>
      <w:proofErr w:type="spellStart"/>
      <w:r w:rsidRPr="00DD4E1F">
        <w:rPr>
          <w:rFonts w:ascii="Times New Roman" w:hAnsi="Times New Roman" w:cs="Times New Roman"/>
          <w:sz w:val="24"/>
          <w:szCs w:val="24"/>
        </w:rPr>
        <w:t>Soerjono</w:t>
      </w:r>
      <w:proofErr w:type="spellEnd"/>
      <w:r w:rsidRPr="00DD4E1F">
        <w:rPr>
          <w:rFonts w:ascii="Times New Roman" w:hAnsi="Times New Roman" w:cs="Times New Roman"/>
          <w:sz w:val="24"/>
          <w:szCs w:val="24"/>
        </w:rPr>
        <w:t xml:space="preserve"> dan Sri Mamudji., </w:t>
      </w:r>
      <w:proofErr w:type="spellStart"/>
      <w:r w:rsidRPr="00863F48">
        <w:rPr>
          <w:rFonts w:ascii="Times New Roman" w:hAnsi="Times New Roman" w:cs="Times New Roman"/>
          <w:i/>
          <w:iCs/>
          <w:sz w:val="24"/>
          <w:szCs w:val="24"/>
        </w:rPr>
        <w:t>Penelitian</w:t>
      </w:r>
      <w:proofErr w:type="spellEnd"/>
      <w:r w:rsidRPr="00863F48">
        <w:rPr>
          <w:rFonts w:ascii="Times New Roman" w:hAnsi="Times New Roman" w:cs="Times New Roman"/>
          <w:i/>
          <w:iCs/>
          <w:sz w:val="24"/>
          <w:szCs w:val="24"/>
        </w:rPr>
        <w:t xml:space="preserve"> Hukum Normatif: </w:t>
      </w:r>
      <w:proofErr w:type="spellStart"/>
      <w:r w:rsidRPr="00863F48">
        <w:rPr>
          <w:rFonts w:ascii="Times New Roman" w:hAnsi="Times New Roman" w:cs="Times New Roman"/>
          <w:i/>
          <w:iCs/>
          <w:sz w:val="24"/>
          <w:szCs w:val="24"/>
        </w:rPr>
        <w:t>Suatu</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Tinjauan</w:t>
      </w:r>
      <w:proofErr w:type="spellEnd"/>
      <w:r w:rsidRPr="00863F48">
        <w:rPr>
          <w:rFonts w:ascii="Times New Roman" w:hAnsi="Times New Roman" w:cs="Times New Roman"/>
          <w:i/>
          <w:iCs/>
          <w:sz w:val="24"/>
          <w:szCs w:val="24"/>
        </w:rPr>
        <w:t xml:space="preserve"> Singkat</w:t>
      </w:r>
      <w:r w:rsidRPr="00DD4E1F">
        <w:rPr>
          <w:rFonts w:ascii="Times New Roman" w:hAnsi="Times New Roman" w:cs="Times New Roman"/>
          <w:sz w:val="24"/>
          <w:szCs w:val="24"/>
        </w:rPr>
        <w:t xml:space="preserve">, </w:t>
      </w:r>
      <w:proofErr w:type="spellStart"/>
      <w:r w:rsidRPr="00DD4E1F">
        <w:rPr>
          <w:rFonts w:ascii="Times New Roman" w:hAnsi="Times New Roman" w:cs="Times New Roman"/>
          <w:sz w:val="24"/>
          <w:szCs w:val="24"/>
        </w:rPr>
        <w:t>Rajawali</w:t>
      </w:r>
      <w:proofErr w:type="spellEnd"/>
      <w:r w:rsidRPr="00DD4E1F">
        <w:rPr>
          <w:rFonts w:ascii="Times New Roman" w:hAnsi="Times New Roman" w:cs="Times New Roman"/>
          <w:sz w:val="24"/>
          <w:szCs w:val="24"/>
        </w:rPr>
        <w:t xml:space="preserve"> Pers, Depok, 2018</w:t>
      </w:r>
      <w:r>
        <w:rPr>
          <w:rFonts w:ascii="Times New Roman" w:hAnsi="Times New Roman" w:cs="Times New Roman"/>
          <w:sz w:val="24"/>
          <w:szCs w:val="24"/>
        </w:rPr>
        <w:t>.</w:t>
      </w:r>
    </w:p>
    <w:p w14:paraId="43B1401B" w14:textId="24B18615" w:rsidR="0085295F" w:rsidRDefault="0085295F" w:rsidP="00DF74B1">
      <w:pPr>
        <w:spacing w:line="24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Soemitro</w:t>
      </w:r>
      <w:proofErr w:type="spellEnd"/>
      <w:r>
        <w:rPr>
          <w:rFonts w:ascii="Times New Roman" w:hAnsi="Times New Roman" w:cs="Times New Roman"/>
          <w:sz w:val="24"/>
          <w:szCs w:val="24"/>
        </w:rPr>
        <w:t xml:space="preserve">, </w:t>
      </w:r>
      <w:r w:rsidRPr="00DD4E1F">
        <w:rPr>
          <w:rFonts w:ascii="Times New Roman" w:hAnsi="Times New Roman" w:cs="Times New Roman"/>
          <w:sz w:val="24"/>
          <w:szCs w:val="24"/>
        </w:rPr>
        <w:t xml:space="preserve">Ronny Hanitijo., </w:t>
      </w:r>
      <w:proofErr w:type="spellStart"/>
      <w:r w:rsidRPr="00863F48">
        <w:rPr>
          <w:rFonts w:ascii="Times New Roman" w:hAnsi="Times New Roman" w:cs="Times New Roman"/>
          <w:i/>
          <w:iCs/>
          <w:sz w:val="24"/>
          <w:szCs w:val="24"/>
        </w:rPr>
        <w:t>Metodologi</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Penelitian</w:t>
      </w:r>
      <w:proofErr w:type="spellEnd"/>
      <w:r w:rsidRPr="00863F48">
        <w:rPr>
          <w:rFonts w:ascii="Times New Roman" w:hAnsi="Times New Roman" w:cs="Times New Roman"/>
          <w:i/>
          <w:iCs/>
          <w:sz w:val="24"/>
          <w:szCs w:val="24"/>
        </w:rPr>
        <w:t xml:space="preserve"> Hukum Dan Jurimetri</w:t>
      </w:r>
      <w:r w:rsidRPr="00DD4E1F">
        <w:rPr>
          <w:rFonts w:ascii="Times New Roman" w:hAnsi="Times New Roman" w:cs="Times New Roman"/>
          <w:sz w:val="24"/>
          <w:szCs w:val="24"/>
        </w:rPr>
        <w:t>, Ghalia Indonesia, Jakarta, 1990</w:t>
      </w:r>
      <w:r>
        <w:rPr>
          <w:rFonts w:ascii="Times New Roman" w:hAnsi="Times New Roman" w:cs="Times New Roman"/>
          <w:sz w:val="24"/>
          <w:szCs w:val="24"/>
        </w:rPr>
        <w:t>.</w:t>
      </w:r>
    </w:p>
    <w:p w14:paraId="192F34EE" w14:textId="430E47C8" w:rsidR="0085295F" w:rsidRPr="00DD4E1F" w:rsidRDefault="0085295F" w:rsidP="00DF74B1">
      <w:pPr>
        <w:spacing w:line="240" w:lineRule="auto"/>
        <w:ind w:left="1134" w:hanging="567"/>
        <w:jc w:val="both"/>
        <w:rPr>
          <w:rFonts w:ascii="Times New Roman" w:hAnsi="Times New Roman" w:cs="Times New Roman"/>
          <w:sz w:val="24"/>
          <w:szCs w:val="24"/>
        </w:rPr>
      </w:pPr>
      <w:proofErr w:type="spellStart"/>
      <w:r>
        <w:rPr>
          <w:rFonts w:ascii="Times New Roman" w:hAnsi="Times New Roman" w:cs="Times New Roman"/>
          <w:sz w:val="24"/>
          <w:szCs w:val="24"/>
        </w:rPr>
        <w:t>Subekti</w:t>
      </w:r>
      <w:proofErr w:type="spellEnd"/>
      <w:r>
        <w:rPr>
          <w:rFonts w:ascii="Times New Roman" w:hAnsi="Times New Roman" w:cs="Times New Roman"/>
          <w:sz w:val="24"/>
          <w:szCs w:val="24"/>
        </w:rPr>
        <w:t xml:space="preserve">, </w:t>
      </w:r>
      <w:r w:rsidRPr="00DD4E1F">
        <w:rPr>
          <w:rFonts w:ascii="Times New Roman" w:hAnsi="Times New Roman" w:cs="Times New Roman"/>
          <w:sz w:val="24"/>
          <w:szCs w:val="24"/>
        </w:rPr>
        <w:t xml:space="preserve">R. dan R. </w:t>
      </w:r>
      <w:proofErr w:type="spellStart"/>
      <w:r w:rsidRPr="00DD4E1F">
        <w:rPr>
          <w:rFonts w:ascii="Times New Roman" w:hAnsi="Times New Roman" w:cs="Times New Roman"/>
          <w:sz w:val="24"/>
          <w:szCs w:val="24"/>
        </w:rPr>
        <w:t>Tjitrosudibio</w:t>
      </w:r>
      <w:proofErr w:type="spellEnd"/>
      <w:r w:rsidRPr="00DD4E1F">
        <w:rPr>
          <w:rFonts w:ascii="Times New Roman" w:hAnsi="Times New Roman" w:cs="Times New Roman"/>
          <w:sz w:val="24"/>
          <w:szCs w:val="24"/>
        </w:rPr>
        <w:t xml:space="preserve">., </w:t>
      </w:r>
      <w:r w:rsidRPr="00863F48">
        <w:rPr>
          <w:rFonts w:ascii="Times New Roman" w:hAnsi="Times New Roman" w:cs="Times New Roman"/>
          <w:i/>
          <w:iCs/>
          <w:sz w:val="24"/>
          <w:szCs w:val="24"/>
        </w:rPr>
        <w:t xml:space="preserve">Kitab </w:t>
      </w:r>
      <w:proofErr w:type="spellStart"/>
      <w:r w:rsidRPr="00863F48">
        <w:rPr>
          <w:rFonts w:ascii="Times New Roman" w:hAnsi="Times New Roman" w:cs="Times New Roman"/>
          <w:i/>
          <w:iCs/>
          <w:sz w:val="24"/>
          <w:szCs w:val="24"/>
        </w:rPr>
        <w:t>Undang-Undang</w:t>
      </w:r>
      <w:proofErr w:type="spellEnd"/>
      <w:r w:rsidRPr="00863F48">
        <w:rPr>
          <w:rFonts w:ascii="Times New Roman" w:hAnsi="Times New Roman" w:cs="Times New Roman"/>
          <w:i/>
          <w:iCs/>
          <w:sz w:val="24"/>
          <w:szCs w:val="24"/>
        </w:rPr>
        <w:t xml:space="preserve"> Hukum </w:t>
      </w:r>
      <w:proofErr w:type="spellStart"/>
      <w:r w:rsidRPr="00863F48">
        <w:rPr>
          <w:rFonts w:ascii="Times New Roman" w:hAnsi="Times New Roman" w:cs="Times New Roman"/>
          <w:i/>
          <w:iCs/>
          <w:sz w:val="24"/>
          <w:szCs w:val="24"/>
        </w:rPr>
        <w:t>Perdata</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Burgerlijk</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Wetboek</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Dengan</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Tambahan</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Undang-Undang</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Pokok</w:t>
      </w:r>
      <w:proofErr w:type="spellEnd"/>
      <w:r w:rsidRPr="00863F48">
        <w:rPr>
          <w:rFonts w:ascii="Times New Roman" w:hAnsi="Times New Roman" w:cs="Times New Roman"/>
          <w:i/>
          <w:iCs/>
          <w:sz w:val="24"/>
          <w:szCs w:val="24"/>
        </w:rPr>
        <w:t xml:space="preserve"> </w:t>
      </w:r>
      <w:proofErr w:type="spellStart"/>
      <w:r w:rsidRPr="00863F48">
        <w:rPr>
          <w:rFonts w:ascii="Times New Roman" w:hAnsi="Times New Roman" w:cs="Times New Roman"/>
          <w:i/>
          <w:iCs/>
          <w:sz w:val="24"/>
          <w:szCs w:val="24"/>
        </w:rPr>
        <w:t>Agraria</w:t>
      </w:r>
      <w:proofErr w:type="spellEnd"/>
      <w:r w:rsidRPr="00863F48">
        <w:rPr>
          <w:rFonts w:ascii="Times New Roman" w:hAnsi="Times New Roman" w:cs="Times New Roman"/>
          <w:i/>
          <w:iCs/>
          <w:sz w:val="24"/>
          <w:szCs w:val="24"/>
        </w:rPr>
        <w:t xml:space="preserve"> Dan </w:t>
      </w:r>
      <w:proofErr w:type="spellStart"/>
      <w:r w:rsidRPr="00863F48">
        <w:rPr>
          <w:rFonts w:ascii="Times New Roman" w:hAnsi="Times New Roman" w:cs="Times New Roman"/>
          <w:i/>
          <w:iCs/>
          <w:sz w:val="24"/>
          <w:szCs w:val="24"/>
        </w:rPr>
        <w:t>Undang-Undang</w:t>
      </w:r>
      <w:proofErr w:type="spellEnd"/>
      <w:r w:rsidRPr="00863F48">
        <w:rPr>
          <w:rFonts w:ascii="Times New Roman" w:hAnsi="Times New Roman" w:cs="Times New Roman"/>
          <w:i/>
          <w:iCs/>
          <w:sz w:val="24"/>
          <w:szCs w:val="24"/>
        </w:rPr>
        <w:t xml:space="preserve"> Perkawinan</w:t>
      </w:r>
      <w:r w:rsidRPr="00DD4E1F">
        <w:rPr>
          <w:rFonts w:ascii="Times New Roman" w:hAnsi="Times New Roman" w:cs="Times New Roman"/>
          <w:sz w:val="24"/>
          <w:szCs w:val="24"/>
        </w:rPr>
        <w:t>, Balai Pustaka, Jakarta, 2017</w:t>
      </w:r>
      <w:r>
        <w:rPr>
          <w:rFonts w:ascii="Times New Roman" w:hAnsi="Times New Roman" w:cs="Times New Roman"/>
          <w:sz w:val="24"/>
          <w:szCs w:val="24"/>
        </w:rPr>
        <w:t>.</w:t>
      </w:r>
    </w:p>
    <w:p w14:paraId="379A6098" w14:textId="47B32AC2" w:rsidR="00DD4E1F" w:rsidRPr="00DD4E1F" w:rsidRDefault="00863F48" w:rsidP="00DF74B1">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Usanti, </w:t>
      </w:r>
      <w:proofErr w:type="spellStart"/>
      <w:r w:rsidR="00DD4E1F" w:rsidRPr="00DD4E1F">
        <w:rPr>
          <w:rFonts w:ascii="Times New Roman" w:hAnsi="Times New Roman" w:cs="Times New Roman"/>
          <w:sz w:val="24"/>
          <w:szCs w:val="24"/>
        </w:rPr>
        <w:t>Trisadini</w:t>
      </w:r>
      <w:proofErr w:type="spellEnd"/>
      <w:r w:rsidR="00DD4E1F" w:rsidRPr="00DD4E1F">
        <w:rPr>
          <w:rFonts w:ascii="Times New Roman" w:hAnsi="Times New Roman" w:cs="Times New Roman"/>
          <w:sz w:val="24"/>
          <w:szCs w:val="24"/>
        </w:rPr>
        <w:t xml:space="preserve"> P. dan Abd. Shomad., </w:t>
      </w:r>
      <w:r w:rsidR="00DD4E1F" w:rsidRPr="00863F48">
        <w:rPr>
          <w:rFonts w:ascii="Times New Roman" w:hAnsi="Times New Roman" w:cs="Times New Roman"/>
          <w:i/>
          <w:iCs/>
          <w:sz w:val="24"/>
          <w:szCs w:val="24"/>
        </w:rPr>
        <w:t>Hukum Perbankan</w:t>
      </w:r>
      <w:r w:rsidR="00DD4E1F" w:rsidRPr="00DD4E1F">
        <w:rPr>
          <w:rFonts w:ascii="Times New Roman" w:hAnsi="Times New Roman" w:cs="Times New Roman"/>
          <w:sz w:val="24"/>
          <w:szCs w:val="24"/>
        </w:rPr>
        <w:t xml:space="preserve">, </w:t>
      </w:r>
      <w:proofErr w:type="spellStart"/>
      <w:r w:rsidR="00DD4E1F" w:rsidRPr="00DD4E1F">
        <w:rPr>
          <w:rFonts w:ascii="Times New Roman" w:hAnsi="Times New Roman" w:cs="Times New Roman"/>
          <w:sz w:val="24"/>
          <w:szCs w:val="24"/>
        </w:rPr>
        <w:t>Cetakan</w:t>
      </w:r>
      <w:proofErr w:type="spellEnd"/>
      <w:r w:rsidR="00DD4E1F" w:rsidRPr="00DD4E1F">
        <w:rPr>
          <w:rFonts w:ascii="Times New Roman" w:hAnsi="Times New Roman" w:cs="Times New Roman"/>
          <w:sz w:val="24"/>
          <w:szCs w:val="24"/>
        </w:rPr>
        <w:t xml:space="preserve"> ke-2, </w:t>
      </w:r>
      <w:proofErr w:type="spellStart"/>
      <w:r w:rsidR="00DD4E1F" w:rsidRPr="00DD4E1F">
        <w:rPr>
          <w:rFonts w:ascii="Times New Roman" w:hAnsi="Times New Roman" w:cs="Times New Roman"/>
          <w:sz w:val="24"/>
          <w:szCs w:val="24"/>
        </w:rPr>
        <w:t>Prenadamedia</w:t>
      </w:r>
      <w:proofErr w:type="spellEnd"/>
      <w:r w:rsidR="00DD4E1F" w:rsidRPr="00DD4E1F">
        <w:rPr>
          <w:rFonts w:ascii="Times New Roman" w:hAnsi="Times New Roman" w:cs="Times New Roman"/>
          <w:sz w:val="24"/>
          <w:szCs w:val="24"/>
        </w:rPr>
        <w:t xml:space="preserve"> Group, Jakarta, 2020</w:t>
      </w:r>
      <w:r>
        <w:rPr>
          <w:rFonts w:ascii="Times New Roman" w:hAnsi="Times New Roman" w:cs="Times New Roman"/>
          <w:sz w:val="24"/>
          <w:szCs w:val="24"/>
        </w:rPr>
        <w:t>.</w:t>
      </w:r>
    </w:p>
    <w:p w14:paraId="03F22BFB" w14:textId="3767121E" w:rsidR="00DD4E1F" w:rsidRDefault="00863F48" w:rsidP="00DF74B1">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Zainal, </w:t>
      </w:r>
      <w:proofErr w:type="spellStart"/>
      <w:r w:rsidR="00DD4E1F" w:rsidRPr="00DD4E1F">
        <w:rPr>
          <w:rFonts w:ascii="Times New Roman" w:hAnsi="Times New Roman" w:cs="Times New Roman"/>
          <w:sz w:val="24"/>
          <w:szCs w:val="24"/>
        </w:rPr>
        <w:t>Asikin</w:t>
      </w:r>
      <w:proofErr w:type="spellEnd"/>
      <w:r w:rsidR="00DD4E1F" w:rsidRPr="00DD4E1F">
        <w:rPr>
          <w:rFonts w:ascii="Times New Roman" w:hAnsi="Times New Roman" w:cs="Times New Roman"/>
          <w:sz w:val="24"/>
          <w:szCs w:val="24"/>
        </w:rPr>
        <w:t xml:space="preserve">., </w:t>
      </w:r>
      <w:proofErr w:type="spellStart"/>
      <w:r w:rsidR="00DD4E1F" w:rsidRPr="00863F48">
        <w:rPr>
          <w:rFonts w:ascii="Times New Roman" w:hAnsi="Times New Roman" w:cs="Times New Roman"/>
          <w:i/>
          <w:iCs/>
          <w:sz w:val="24"/>
          <w:szCs w:val="24"/>
        </w:rPr>
        <w:t>Pengantar</w:t>
      </w:r>
      <w:proofErr w:type="spellEnd"/>
      <w:r w:rsidR="00DD4E1F" w:rsidRPr="00863F48">
        <w:rPr>
          <w:rFonts w:ascii="Times New Roman" w:hAnsi="Times New Roman" w:cs="Times New Roman"/>
          <w:i/>
          <w:iCs/>
          <w:sz w:val="24"/>
          <w:szCs w:val="24"/>
        </w:rPr>
        <w:t xml:space="preserve"> Tata Hukum Indonesia</w:t>
      </w:r>
      <w:r w:rsidR="00DD4E1F" w:rsidRPr="00DD4E1F">
        <w:rPr>
          <w:rFonts w:ascii="Times New Roman" w:hAnsi="Times New Roman" w:cs="Times New Roman"/>
          <w:sz w:val="24"/>
          <w:szCs w:val="24"/>
        </w:rPr>
        <w:t xml:space="preserve">, </w:t>
      </w:r>
      <w:proofErr w:type="spellStart"/>
      <w:r w:rsidR="00DD4E1F" w:rsidRPr="00DD4E1F">
        <w:rPr>
          <w:rFonts w:ascii="Times New Roman" w:hAnsi="Times New Roman" w:cs="Times New Roman"/>
          <w:sz w:val="24"/>
          <w:szCs w:val="24"/>
        </w:rPr>
        <w:t>Rajawali</w:t>
      </w:r>
      <w:proofErr w:type="spellEnd"/>
      <w:r w:rsidR="00DD4E1F" w:rsidRPr="00DD4E1F">
        <w:rPr>
          <w:rFonts w:ascii="Times New Roman" w:hAnsi="Times New Roman" w:cs="Times New Roman"/>
          <w:sz w:val="24"/>
          <w:szCs w:val="24"/>
        </w:rPr>
        <w:t xml:space="preserve"> Pers, Jakarta, 2019</w:t>
      </w:r>
      <w:r w:rsidR="0085295F">
        <w:rPr>
          <w:rFonts w:ascii="Times New Roman" w:hAnsi="Times New Roman" w:cs="Times New Roman"/>
          <w:sz w:val="24"/>
          <w:szCs w:val="24"/>
        </w:rPr>
        <w:t>.</w:t>
      </w:r>
    </w:p>
    <w:p w14:paraId="21EFB3BB" w14:textId="77777777" w:rsidR="003A2567" w:rsidRPr="00DD4E1F" w:rsidRDefault="003A2567" w:rsidP="0085295F">
      <w:pPr>
        <w:spacing w:line="480" w:lineRule="auto"/>
        <w:jc w:val="both"/>
        <w:rPr>
          <w:rFonts w:ascii="Times New Roman" w:hAnsi="Times New Roman" w:cs="Times New Roman"/>
          <w:sz w:val="24"/>
          <w:szCs w:val="24"/>
        </w:rPr>
      </w:pPr>
    </w:p>
    <w:p w14:paraId="35CD8B5B" w14:textId="7DCCA212" w:rsidR="00B72D1B" w:rsidRPr="00B72D1B" w:rsidRDefault="00B72D1B" w:rsidP="00DD4E1F">
      <w:pPr>
        <w:pStyle w:val="ListParagraph"/>
        <w:numPr>
          <w:ilvl w:val="0"/>
          <w:numId w:val="19"/>
        </w:numPr>
        <w:spacing w:line="480" w:lineRule="auto"/>
        <w:ind w:left="567" w:hanging="283"/>
        <w:jc w:val="both"/>
        <w:rPr>
          <w:rFonts w:ascii="Times New Roman" w:hAnsi="Times New Roman" w:cs="Times New Roman"/>
          <w:b/>
          <w:bCs/>
          <w:sz w:val="24"/>
          <w:szCs w:val="24"/>
        </w:rPr>
      </w:pPr>
      <w:proofErr w:type="spellStart"/>
      <w:r>
        <w:rPr>
          <w:rFonts w:ascii="Times New Roman" w:hAnsi="Times New Roman" w:cs="Times New Roman"/>
          <w:b/>
          <w:bCs/>
          <w:sz w:val="24"/>
          <w:szCs w:val="24"/>
        </w:rPr>
        <w:t>Peraturan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Perundang-Undangan</w:t>
      </w:r>
      <w:proofErr w:type="spellEnd"/>
    </w:p>
    <w:p w14:paraId="0DF7A4BE" w14:textId="77777777" w:rsidR="00B72D1B" w:rsidRPr="005764EB" w:rsidRDefault="00B72D1B" w:rsidP="0085295F">
      <w:pPr>
        <w:spacing w:line="240" w:lineRule="auto"/>
        <w:ind w:left="567"/>
        <w:jc w:val="both"/>
        <w:rPr>
          <w:rFonts w:ascii="Times New Roman" w:hAnsi="Times New Roman" w:cs="Times New Roman"/>
          <w:sz w:val="24"/>
          <w:szCs w:val="24"/>
        </w:rPr>
      </w:pPr>
      <w:proofErr w:type="spellStart"/>
      <w:r w:rsidRPr="005764EB">
        <w:rPr>
          <w:rFonts w:ascii="Times New Roman" w:hAnsi="Times New Roman" w:cs="Times New Roman"/>
          <w:sz w:val="24"/>
          <w:szCs w:val="24"/>
        </w:rPr>
        <w:t>Undang-Undang</w:t>
      </w:r>
      <w:proofErr w:type="spellEnd"/>
      <w:r w:rsidRPr="005764EB">
        <w:rPr>
          <w:rFonts w:ascii="Times New Roman" w:hAnsi="Times New Roman" w:cs="Times New Roman"/>
          <w:sz w:val="24"/>
          <w:szCs w:val="24"/>
        </w:rPr>
        <w:t xml:space="preserve"> Dasar Negara Republik Indonesia </w:t>
      </w:r>
      <w:proofErr w:type="spellStart"/>
      <w:r w:rsidRPr="005764EB">
        <w:rPr>
          <w:rFonts w:ascii="Times New Roman" w:hAnsi="Times New Roman" w:cs="Times New Roman"/>
          <w:sz w:val="24"/>
          <w:szCs w:val="24"/>
        </w:rPr>
        <w:t>Tahun</w:t>
      </w:r>
      <w:proofErr w:type="spellEnd"/>
      <w:r w:rsidRPr="005764EB">
        <w:rPr>
          <w:rFonts w:ascii="Times New Roman" w:hAnsi="Times New Roman" w:cs="Times New Roman"/>
          <w:sz w:val="24"/>
          <w:szCs w:val="24"/>
        </w:rPr>
        <w:t xml:space="preserve"> 1945</w:t>
      </w:r>
      <w:r>
        <w:rPr>
          <w:rFonts w:ascii="Times New Roman" w:hAnsi="Times New Roman" w:cs="Times New Roman"/>
          <w:sz w:val="24"/>
          <w:szCs w:val="24"/>
        </w:rPr>
        <w:t>.</w:t>
      </w:r>
    </w:p>
    <w:p w14:paraId="14504082" w14:textId="367BD5AE" w:rsidR="00B72D1B" w:rsidRPr="005764EB" w:rsidRDefault="00B72D1B" w:rsidP="0085295F">
      <w:pPr>
        <w:spacing w:line="240" w:lineRule="auto"/>
        <w:ind w:left="567"/>
        <w:jc w:val="both"/>
        <w:rPr>
          <w:rFonts w:ascii="Times New Roman" w:hAnsi="Times New Roman" w:cs="Times New Roman"/>
          <w:sz w:val="24"/>
          <w:szCs w:val="24"/>
        </w:rPr>
      </w:pPr>
      <w:r w:rsidRPr="005764EB">
        <w:rPr>
          <w:rFonts w:ascii="Times New Roman" w:hAnsi="Times New Roman" w:cs="Times New Roman"/>
          <w:sz w:val="24"/>
          <w:szCs w:val="24"/>
        </w:rPr>
        <w:t xml:space="preserve">Kitab </w:t>
      </w:r>
      <w:proofErr w:type="spellStart"/>
      <w:r w:rsidRPr="005764EB">
        <w:rPr>
          <w:rFonts w:ascii="Times New Roman" w:hAnsi="Times New Roman" w:cs="Times New Roman"/>
          <w:sz w:val="24"/>
          <w:szCs w:val="24"/>
        </w:rPr>
        <w:t>Undang-Undang</w:t>
      </w:r>
      <w:proofErr w:type="spellEnd"/>
      <w:r w:rsidRPr="005764EB">
        <w:rPr>
          <w:rFonts w:ascii="Times New Roman" w:hAnsi="Times New Roman" w:cs="Times New Roman"/>
          <w:sz w:val="24"/>
          <w:szCs w:val="24"/>
        </w:rPr>
        <w:t xml:space="preserve"> Hukum </w:t>
      </w:r>
      <w:proofErr w:type="spellStart"/>
      <w:r w:rsidRPr="005764EB">
        <w:rPr>
          <w:rFonts w:ascii="Times New Roman" w:hAnsi="Times New Roman" w:cs="Times New Roman"/>
          <w:sz w:val="24"/>
          <w:szCs w:val="24"/>
        </w:rPr>
        <w:t>Perdata</w:t>
      </w:r>
      <w:proofErr w:type="spellEnd"/>
      <w:r w:rsidRPr="005764EB">
        <w:rPr>
          <w:rFonts w:ascii="Times New Roman" w:hAnsi="Times New Roman" w:cs="Times New Roman"/>
          <w:sz w:val="24"/>
          <w:szCs w:val="24"/>
        </w:rPr>
        <w:t xml:space="preserve"> (</w:t>
      </w:r>
      <w:proofErr w:type="spellStart"/>
      <w:r w:rsidRPr="007978C4">
        <w:rPr>
          <w:rFonts w:ascii="Times New Roman" w:hAnsi="Times New Roman" w:cs="Times New Roman"/>
          <w:sz w:val="24"/>
          <w:szCs w:val="24"/>
        </w:rPr>
        <w:t>Burgerlijk</w:t>
      </w:r>
      <w:proofErr w:type="spellEnd"/>
      <w:r w:rsidRPr="007978C4">
        <w:rPr>
          <w:rFonts w:ascii="Times New Roman" w:hAnsi="Times New Roman" w:cs="Times New Roman"/>
          <w:sz w:val="24"/>
          <w:szCs w:val="24"/>
        </w:rPr>
        <w:t xml:space="preserve"> </w:t>
      </w:r>
      <w:proofErr w:type="spellStart"/>
      <w:r w:rsidRPr="007978C4">
        <w:rPr>
          <w:rFonts w:ascii="Times New Roman" w:hAnsi="Times New Roman" w:cs="Times New Roman"/>
          <w:sz w:val="24"/>
          <w:szCs w:val="24"/>
        </w:rPr>
        <w:t>Wetboek</w:t>
      </w:r>
      <w:proofErr w:type="spellEnd"/>
      <w:r w:rsidRPr="005764EB">
        <w:rPr>
          <w:rFonts w:ascii="Times New Roman" w:hAnsi="Times New Roman" w:cs="Times New Roman"/>
          <w:sz w:val="24"/>
          <w:szCs w:val="24"/>
        </w:rPr>
        <w:t>)</w:t>
      </w:r>
      <w:r>
        <w:rPr>
          <w:rFonts w:ascii="Times New Roman" w:hAnsi="Times New Roman" w:cs="Times New Roman"/>
          <w:sz w:val="24"/>
          <w:szCs w:val="24"/>
        </w:rPr>
        <w:t>.</w:t>
      </w:r>
    </w:p>
    <w:p w14:paraId="65C7875A" w14:textId="77777777" w:rsidR="00B72D1B" w:rsidRPr="005764EB" w:rsidRDefault="00B72D1B" w:rsidP="0085295F">
      <w:pPr>
        <w:spacing w:line="240" w:lineRule="auto"/>
        <w:ind w:left="567"/>
        <w:jc w:val="both"/>
        <w:rPr>
          <w:rFonts w:ascii="Times New Roman" w:hAnsi="Times New Roman" w:cs="Times New Roman"/>
          <w:sz w:val="24"/>
          <w:szCs w:val="24"/>
        </w:rPr>
      </w:pPr>
      <w:proofErr w:type="spellStart"/>
      <w:r w:rsidRPr="005764EB">
        <w:rPr>
          <w:rFonts w:ascii="Times New Roman" w:hAnsi="Times New Roman" w:cs="Times New Roman"/>
          <w:sz w:val="24"/>
          <w:szCs w:val="24"/>
        </w:rPr>
        <w:t>Undang-Undang</w:t>
      </w:r>
      <w:proofErr w:type="spellEnd"/>
      <w:r w:rsidRPr="005764EB">
        <w:rPr>
          <w:rFonts w:ascii="Times New Roman" w:hAnsi="Times New Roman" w:cs="Times New Roman"/>
          <w:sz w:val="24"/>
          <w:szCs w:val="24"/>
        </w:rPr>
        <w:t xml:space="preserve"> </w:t>
      </w:r>
      <w:proofErr w:type="spellStart"/>
      <w:r w:rsidRPr="005764EB">
        <w:rPr>
          <w:rFonts w:ascii="Times New Roman" w:hAnsi="Times New Roman" w:cs="Times New Roman"/>
          <w:sz w:val="24"/>
          <w:szCs w:val="24"/>
        </w:rPr>
        <w:t>Nomor</w:t>
      </w:r>
      <w:proofErr w:type="spellEnd"/>
      <w:r w:rsidRPr="005764EB">
        <w:rPr>
          <w:rFonts w:ascii="Times New Roman" w:hAnsi="Times New Roman" w:cs="Times New Roman"/>
          <w:sz w:val="24"/>
          <w:szCs w:val="24"/>
        </w:rPr>
        <w:t xml:space="preserve"> 7 </w:t>
      </w:r>
      <w:proofErr w:type="spellStart"/>
      <w:r w:rsidRPr="005764EB">
        <w:rPr>
          <w:rFonts w:ascii="Times New Roman" w:hAnsi="Times New Roman" w:cs="Times New Roman"/>
          <w:sz w:val="24"/>
          <w:szCs w:val="24"/>
        </w:rPr>
        <w:t>Tahun</w:t>
      </w:r>
      <w:proofErr w:type="spellEnd"/>
      <w:r w:rsidRPr="005764EB">
        <w:rPr>
          <w:rFonts w:ascii="Times New Roman" w:hAnsi="Times New Roman" w:cs="Times New Roman"/>
          <w:sz w:val="24"/>
          <w:szCs w:val="24"/>
        </w:rPr>
        <w:t xml:space="preserve"> 1992 </w:t>
      </w:r>
      <w:proofErr w:type="spellStart"/>
      <w:r w:rsidRPr="005764EB">
        <w:rPr>
          <w:rFonts w:ascii="Times New Roman" w:hAnsi="Times New Roman" w:cs="Times New Roman"/>
          <w:sz w:val="24"/>
          <w:szCs w:val="24"/>
        </w:rPr>
        <w:t>tentang</w:t>
      </w:r>
      <w:proofErr w:type="spellEnd"/>
      <w:r w:rsidRPr="005764EB">
        <w:rPr>
          <w:rFonts w:ascii="Times New Roman" w:hAnsi="Times New Roman" w:cs="Times New Roman"/>
          <w:sz w:val="24"/>
          <w:szCs w:val="24"/>
        </w:rPr>
        <w:t xml:space="preserve"> </w:t>
      </w:r>
      <w:proofErr w:type="spellStart"/>
      <w:r w:rsidRPr="005764EB">
        <w:rPr>
          <w:rFonts w:ascii="Times New Roman" w:hAnsi="Times New Roman" w:cs="Times New Roman"/>
          <w:sz w:val="24"/>
          <w:szCs w:val="24"/>
        </w:rPr>
        <w:t>Perbankan</w:t>
      </w:r>
      <w:proofErr w:type="spellEnd"/>
      <w:r>
        <w:rPr>
          <w:rFonts w:ascii="Times New Roman" w:hAnsi="Times New Roman" w:cs="Times New Roman"/>
          <w:sz w:val="24"/>
          <w:szCs w:val="24"/>
        </w:rPr>
        <w:t>.</w:t>
      </w:r>
    </w:p>
    <w:p w14:paraId="32A07684" w14:textId="77777777" w:rsidR="00B72D1B" w:rsidRPr="005764EB" w:rsidRDefault="00B72D1B" w:rsidP="0085295F">
      <w:pPr>
        <w:spacing w:line="240" w:lineRule="auto"/>
        <w:ind w:left="567"/>
        <w:jc w:val="both"/>
        <w:rPr>
          <w:rFonts w:ascii="Times New Roman" w:hAnsi="Times New Roman" w:cs="Times New Roman"/>
          <w:sz w:val="24"/>
          <w:szCs w:val="24"/>
        </w:rPr>
      </w:pPr>
      <w:proofErr w:type="spellStart"/>
      <w:r w:rsidRPr="005764EB">
        <w:rPr>
          <w:rFonts w:ascii="Times New Roman" w:hAnsi="Times New Roman" w:cs="Times New Roman"/>
          <w:sz w:val="24"/>
          <w:szCs w:val="24"/>
        </w:rPr>
        <w:t>Undang-Undang</w:t>
      </w:r>
      <w:proofErr w:type="spellEnd"/>
      <w:r w:rsidRPr="005764EB">
        <w:rPr>
          <w:rFonts w:ascii="Times New Roman" w:hAnsi="Times New Roman" w:cs="Times New Roman"/>
          <w:sz w:val="24"/>
          <w:szCs w:val="24"/>
        </w:rPr>
        <w:t xml:space="preserve"> </w:t>
      </w:r>
      <w:proofErr w:type="spellStart"/>
      <w:r w:rsidRPr="005764EB">
        <w:rPr>
          <w:rFonts w:ascii="Times New Roman" w:hAnsi="Times New Roman" w:cs="Times New Roman"/>
          <w:sz w:val="24"/>
          <w:szCs w:val="24"/>
        </w:rPr>
        <w:t>Nomor</w:t>
      </w:r>
      <w:proofErr w:type="spellEnd"/>
      <w:r w:rsidRPr="005764EB">
        <w:rPr>
          <w:rFonts w:ascii="Times New Roman" w:hAnsi="Times New Roman" w:cs="Times New Roman"/>
          <w:sz w:val="24"/>
          <w:szCs w:val="24"/>
        </w:rPr>
        <w:t xml:space="preserve"> 10 </w:t>
      </w:r>
      <w:proofErr w:type="spellStart"/>
      <w:r w:rsidRPr="005764EB">
        <w:rPr>
          <w:rFonts w:ascii="Times New Roman" w:hAnsi="Times New Roman" w:cs="Times New Roman"/>
          <w:sz w:val="24"/>
          <w:szCs w:val="24"/>
        </w:rPr>
        <w:t>Tahun</w:t>
      </w:r>
      <w:proofErr w:type="spellEnd"/>
      <w:r w:rsidRPr="005764EB">
        <w:rPr>
          <w:rFonts w:ascii="Times New Roman" w:hAnsi="Times New Roman" w:cs="Times New Roman"/>
          <w:sz w:val="24"/>
          <w:szCs w:val="24"/>
        </w:rPr>
        <w:t xml:space="preserve"> 1998 </w:t>
      </w:r>
      <w:proofErr w:type="spellStart"/>
      <w:r w:rsidRPr="005764EB">
        <w:rPr>
          <w:rFonts w:ascii="Times New Roman" w:hAnsi="Times New Roman" w:cs="Times New Roman"/>
          <w:sz w:val="24"/>
          <w:szCs w:val="24"/>
        </w:rPr>
        <w:t>tentang</w:t>
      </w:r>
      <w:proofErr w:type="spellEnd"/>
      <w:r w:rsidRPr="005764EB">
        <w:rPr>
          <w:rFonts w:ascii="Times New Roman" w:hAnsi="Times New Roman" w:cs="Times New Roman"/>
          <w:sz w:val="24"/>
          <w:szCs w:val="24"/>
        </w:rPr>
        <w:t xml:space="preserve"> </w:t>
      </w:r>
      <w:proofErr w:type="spellStart"/>
      <w:r w:rsidRPr="005764EB">
        <w:rPr>
          <w:rFonts w:ascii="Times New Roman" w:hAnsi="Times New Roman" w:cs="Times New Roman"/>
          <w:sz w:val="24"/>
          <w:szCs w:val="24"/>
        </w:rPr>
        <w:t>Perubahan</w:t>
      </w:r>
      <w:proofErr w:type="spellEnd"/>
      <w:r w:rsidRPr="005764EB">
        <w:rPr>
          <w:rFonts w:ascii="Times New Roman" w:hAnsi="Times New Roman" w:cs="Times New Roman"/>
          <w:sz w:val="24"/>
          <w:szCs w:val="24"/>
        </w:rPr>
        <w:t xml:space="preserve"> </w:t>
      </w:r>
      <w:proofErr w:type="spellStart"/>
      <w:r w:rsidRPr="005764EB">
        <w:rPr>
          <w:rFonts w:ascii="Times New Roman" w:hAnsi="Times New Roman" w:cs="Times New Roman"/>
          <w:sz w:val="24"/>
          <w:szCs w:val="24"/>
        </w:rPr>
        <w:t>atas</w:t>
      </w:r>
      <w:proofErr w:type="spellEnd"/>
      <w:r w:rsidRPr="005764EB">
        <w:rPr>
          <w:rFonts w:ascii="Times New Roman" w:hAnsi="Times New Roman" w:cs="Times New Roman"/>
          <w:sz w:val="24"/>
          <w:szCs w:val="24"/>
        </w:rPr>
        <w:t xml:space="preserve"> </w:t>
      </w:r>
      <w:proofErr w:type="spellStart"/>
      <w:r w:rsidRPr="005764EB">
        <w:rPr>
          <w:rFonts w:ascii="Times New Roman" w:hAnsi="Times New Roman" w:cs="Times New Roman"/>
          <w:sz w:val="24"/>
          <w:szCs w:val="24"/>
        </w:rPr>
        <w:t>Undang-Undang</w:t>
      </w:r>
      <w:proofErr w:type="spellEnd"/>
      <w:r w:rsidRPr="005764EB">
        <w:rPr>
          <w:rFonts w:ascii="Times New Roman" w:hAnsi="Times New Roman" w:cs="Times New Roman"/>
          <w:sz w:val="24"/>
          <w:szCs w:val="24"/>
        </w:rPr>
        <w:t xml:space="preserve"> </w:t>
      </w:r>
      <w:proofErr w:type="spellStart"/>
      <w:r w:rsidRPr="005764EB">
        <w:rPr>
          <w:rFonts w:ascii="Times New Roman" w:hAnsi="Times New Roman" w:cs="Times New Roman"/>
          <w:sz w:val="24"/>
          <w:szCs w:val="24"/>
        </w:rPr>
        <w:t>Nomor</w:t>
      </w:r>
      <w:proofErr w:type="spellEnd"/>
      <w:r w:rsidRPr="005764EB">
        <w:rPr>
          <w:rFonts w:ascii="Times New Roman" w:hAnsi="Times New Roman" w:cs="Times New Roman"/>
          <w:sz w:val="24"/>
          <w:szCs w:val="24"/>
        </w:rPr>
        <w:t xml:space="preserve"> 7 </w:t>
      </w:r>
      <w:proofErr w:type="spellStart"/>
      <w:r w:rsidRPr="005764EB">
        <w:rPr>
          <w:rFonts w:ascii="Times New Roman" w:hAnsi="Times New Roman" w:cs="Times New Roman"/>
          <w:sz w:val="24"/>
          <w:szCs w:val="24"/>
        </w:rPr>
        <w:t>Tahun</w:t>
      </w:r>
      <w:proofErr w:type="spellEnd"/>
      <w:r w:rsidRPr="005764EB">
        <w:rPr>
          <w:rFonts w:ascii="Times New Roman" w:hAnsi="Times New Roman" w:cs="Times New Roman"/>
          <w:sz w:val="24"/>
          <w:szCs w:val="24"/>
        </w:rPr>
        <w:t xml:space="preserve"> 1992 </w:t>
      </w:r>
      <w:proofErr w:type="spellStart"/>
      <w:r w:rsidRPr="005764EB">
        <w:rPr>
          <w:rFonts w:ascii="Times New Roman" w:hAnsi="Times New Roman" w:cs="Times New Roman"/>
          <w:sz w:val="24"/>
          <w:szCs w:val="24"/>
        </w:rPr>
        <w:t>tentang</w:t>
      </w:r>
      <w:proofErr w:type="spellEnd"/>
      <w:r w:rsidRPr="005764EB">
        <w:rPr>
          <w:rFonts w:ascii="Times New Roman" w:hAnsi="Times New Roman" w:cs="Times New Roman"/>
          <w:sz w:val="24"/>
          <w:szCs w:val="24"/>
        </w:rPr>
        <w:t xml:space="preserve"> </w:t>
      </w:r>
      <w:proofErr w:type="spellStart"/>
      <w:r w:rsidRPr="005764EB">
        <w:rPr>
          <w:rFonts w:ascii="Times New Roman" w:hAnsi="Times New Roman" w:cs="Times New Roman"/>
          <w:sz w:val="24"/>
          <w:szCs w:val="24"/>
        </w:rPr>
        <w:t>Perbankan</w:t>
      </w:r>
      <w:proofErr w:type="spellEnd"/>
      <w:r>
        <w:rPr>
          <w:rFonts w:ascii="Times New Roman" w:hAnsi="Times New Roman" w:cs="Times New Roman"/>
          <w:sz w:val="24"/>
          <w:szCs w:val="24"/>
        </w:rPr>
        <w:t>.</w:t>
      </w:r>
    </w:p>
    <w:p w14:paraId="0A0D9DDE" w14:textId="77777777" w:rsidR="00B72D1B" w:rsidRPr="005764EB" w:rsidRDefault="00B72D1B" w:rsidP="0085295F">
      <w:pPr>
        <w:spacing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w:t>
      </w:r>
    </w:p>
    <w:p w14:paraId="4DD6971D" w14:textId="77777777" w:rsidR="00B72D1B" w:rsidRDefault="00B72D1B" w:rsidP="0085295F">
      <w:pPr>
        <w:spacing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Keuangan.</w:t>
      </w:r>
    </w:p>
    <w:p w14:paraId="3161F1B0" w14:textId="77777777" w:rsidR="00B72D1B" w:rsidRDefault="00B72D1B" w:rsidP="0085295F">
      <w:pPr>
        <w:spacing w:line="240" w:lineRule="auto"/>
        <w:ind w:left="567"/>
        <w:jc w:val="both"/>
        <w:rPr>
          <w:rFonts w:ascii="Times New Roman" w:hAnsi="Times New Roman" w:cs="Times New Roman"/>
          <w:sz w:val="24"/>
          <w:szCs w:val="24"/>
        </w:rPr>
      </w:pPr>
      <w:proofErr w:type="spellStart"/>
      <w:r w:rsidRPr="009B1D2E">
        <w:rPr>
          <w:rFonts w:ascii="Times New Roman" w:hAnsi="Times New Roman" w:cs="Times New Roman"/>
          <w:sz w:val="24"/>
          <w:szCs w:val="24"/>
        </w:rPr>
        <w:t>Undang-Undang</w:t>
      </w:r>
      <w:proofErr w:type="spellEnd"/>
      <w:r w:rsidRPr="009B1D2E">
        <w:rPr>
          <w:rFonts w:ascii="Times New Roman" w:hAnsi="Times New Roman" w:cs="Times New Roman"/>
          <w:sz w:val="24"/>
          <w:szCs w:val="24"/>
        </w:rPr>
        <w:t xml:space="preserve"> </w:t>
      </w:r>
      <w:proofErr w:type="spellStart"/>
      <w:r w:rsidRPr="009B1D2E">
        <w:rPr>
          <w:rFonts w:ascii="Times New Roman" w:hAnsi="Times New Roman" w:cs="Times New Roman"/>
          <w:sz w:val="24"/>
          <w:szCs w:val="24"/>
        </w:rPr>
        <w:t>Nomor</w:t>
      </w:r>
      <w:proofErr w:type="spellEnd"/>
      <w:r w:rsidRPr="009B1D2E">
        <w:rPr>
          <w:rFonts w:ascii="Times New Roman" w:hAnsi="Times New Roman" w:cs="Times New Roman"/>
          <w:sz w:val="24"/>
          <w:szCs w:val="24"/>
        </w:rPr>
        <w:t xml:space="preserve"> 4 </w:t>
      </w:r>
      <w:proofErr w:type="spellStart"/>
      <w:r w:rsidRPr="009B1D2E">
        <w:rPr>
          <w:rFonts w:ascii="Times New Roman" w:hAnsi="Times New Roman" w:cs="Times New Roman"/>
          <w:sz w:val="24"/>
          <w:szCs w:val="24"/>
        </w:rPr>
        <w:t>Tahun</w:t>
      </w:r>
      <w:proofErr w:type="spellEnd"/>
      <w:r w:rsidRPr="009B1D2E">
        <w:rPr>
          <w:rFonts w:ascii="Times New Roman" w:hAnsi="Times New Roman" w:cs="Times New Roman"/>
          <w:sz w:val="24"/>
          <w:szCs w:val="24"/>
        </w:rPr>
        <w:t xml:space="preserve"> 2023 </w:t>
      </w:r>
      <w:proofErr w:type="spellStart"/>
      <w:r w:rsidRPr="009B1D2E">
        <w:rPr>
          <w:rFonts w:ascii="Times New Roman" w:hAnsi="Times New Roman" w:cs="Times New Roman"/>
          <w:sz w:val="24"/>
          <w:szCs w:val="24"/>
        </w:rPr>
        <w:t>tentang</w:t>
      </w:r>
      <w:proofErr w:type="spellEnd"/>
      <w:r w:rsidRPr="009B1D2E">
        <w:rPr>
          <w:rFonts w:ascii="Times New Roman" w:hAnsi="Times New Roman" w:cs="Times New Roman"/>
          <w:sz w:val="24"/>
          <w:szCs w:val="24"/>
        </w:rPr>
        <w:t xml:space="preserve"> </w:t>
      </w:r>
      <w:proofErr w:type="spellStart"/>
      <w:r w:rsidRPr="009B1D2E">
        <w:rPr>
          <w:rFonts w:ascii="Times New Roman" w:hAnsi="Times New Roman" w:cs="Times New Roman"/>
          <w:sz w:val="24"/>
          <w:szCs w:val="24"/>
        </w:rPr>
        <w:t>Pengembangan</w:t>
      </w:r>
      <w:proofErr w:type="spellEnd"/>
      <w:r w:rsidRPr="009B1D2E">
        <w:rPr>
          <w:rFonts w:ascii="Times New Roman" w:hAnsi="Times New Roman" w:cs="Times New Roman"/>
          <w:sz w:val="24"/>
          <w:szCs w:val="24"/>
        </w:rPr>
        <w:t xml:space="preserve"> dan </w:t>
      </w:r>
      <w:proofErr w:type="spellStart"/>
      <w:r w:rsidRPr="009B1D2E">
        <w:rPr>
          <w:rFonts w:ascii="Times New Roman" w:hAnsi="Times New Roman" w:cs="Times New Roman"/>
          <w:sz w:val="24"/>
          <w:szCs w:val="24"/>
        </w:rPr>
        <w:t>Penguatan</w:t>
      </w:r>
      <w:proofErr w:type="spellEnd"/>
      <w:r w:rsidRPr="009B1D2E">
        <w:rPr>
          <w:rFonts w:ascii="Times New Roman" w:hAnsi="Times New Roman" w:cs="Times New Roman"/>
          <w:sz w:val="24"/>
          <w:szCs w:val="24"/>
        </w:rPr>
        <w:t xml:space="preserve"> Sektor Keuangan</w:t>
      </w:r>
      <w:r>
        <w:rPr>
          <w:rFonts w:ascii="Times New Roman" w:hAnsi="Times New Roman" w:cs="Times New Roman"/>
          <w:sz w:val="24"/>
          <w:szCs w:val="24"/>
        </w:rPr>
        <w:t>.</w:t>
      </w:r>
    </w:p>
    <w:p w14:paraId="6A3BAA0D" w14:textId="57714A7A" w:rsidR="00B72D1B" w:rsidRDefault="00B72D1B" w:rsidP="0085295F">
      <w:pPr>
        <w:spacing w:line="240" w:lineRule="auto"/>
        <w:ind w:left="567"/>
        <w:jc w:val="both"/>
        <w:rPr>
          <w:rFonts w:ascii="Times New Roman" w:hAnsi="Times New Roman" w:cs="Times New Roman"/>
          <w:sz w:val="24"/>
          <w:szCs w:val="24"/>
        </w:rPr>
      </w:pPr>
      <w:proofErr w:type="spellStart"/>
      <w:r w:rsidRPr="006552B7">
        <w:rPr>
          <w:rFonts w:ascii="Times New Roman" w:hAnsi="Times New Roman" w:cs="Times New Roman"/>
          <w:sz w:val="24"/>
          <w:szCs w:val="24"/>
        </w:rPr>
        <w:t>Peraturan</w:t>
      </w:r>
      <w:proofErr w:type="spellEnd"/>
      <w:r w:rsidRPr="006552B7">
        <w:rPr>
          <w:rFonts w:ascii="Times New Roman" w:hAnsi="Times New Roman" w:cs="Times New Roman"/>
          <w:sz w:val="24"/>
          <w:szCs w:val="24"/>
        </w:rPr>
        <w:t xml:space="preserve"> </w:t>
      </w:r>
      <w:proofErr w:type="spellStart"/>
      <w:r w:rsidRPr="006552B7">
        <w:rPr>
          <w:rFonts w:ascii="Times New Roman" w:hAnsi="Times New Roman" w:cs="Times New Roman"/>
          <w:sz w:val="24"/>
          <w:szCs w:val="24"/>
        </w:rPr>
        <w:t>Otoritas</w:t>
      </w:r>
      <w:proofErr w:type="spellEnd"/>
      <w:r w:rsidRPr="006552B7">
        <w:rPr>
          <w:rFonts w:ascii="Times New Roman" w:hAnsi="Times New Roman" w:cs="Times New Roman"/>
          <w:sz w:val="24"/>
          <w:szCs w:val="24"/>
        </w:rPr>
        <w:t xml:space="preserve"> Jasa </w:t>
      </w:r>
      <w:proofErr w:type="spellStart"/>
      <w:r w:rsidRPr="006552B7">
        <w:rPr>
          <w:rFonts w:ascii="Times New Roman" w:hAnsi="Times New Roman" w:cs="Times New Roman"/>
          <w:sz w:val="24"/>
          <w:szCs w:val="24"/>
        </w:rPr>
        <w:t>Keuangan</w:t>
      </w:r>
      <w:proofErr w:type="spellEnd"/>
      <w:r w:rsidRPr="006552B7">
        <w:rPr>
          <w:rFonts w:ascii="Times New Roman" w:hAnsi="Times New Roman" w:cs="Times New Roman"/>
          <w:sz w:val="24"/>
          <w:szCs w:val="24"/>
        </w:rPr>
        <w:t xml:space="preserve"> </w:t>
      </w:r>
      <w:proofErr w:type="spellStart"/>
      <w:r w:rsidRPr="006552B7">
        <w:rPr>
          <w:rFonts w:ascii="Times New Roman" w:hAnsi="Times New Roman" w:cs="Times New Roman"/>
          <w:sz w:val="24"/>
          <w:szCs w:val="24"/>
        </w:rPr>
        <w:t>Nomor</w:t>
      </w:r>
      <w:proofErr w:type="spellEnd"/>
      <w:r w:rsidRPr="006552B7">
        <w:rPr>
          <w:rFonts w:ascii="Times New Roman" w:hAnsi="Times New Roman" w:cs="Times New Roman"/>
          <w:sz w:val="24"/>
          <w:szCs w:val="24"/>
        </w:rPr>
        <w:t xml:space="preserve"> 5 </w:t>
      </w:r>
      <w:proofErr w:type="spellStart"/>
      <w:r w:rsidRPr="006552B7">
        <w:rPr>
          <w:rFonts w:ascii="Times New Roman" w:hAnsi="Times New Roman" w:cs="Times New Roman"/>
          <w:sz w:val="24"/>
          <w:szCs w:val="24"/>
        </w:rPr>
        <w:t>Tahun</w:t>
      </w:r>
      <w:proofErr w:type="spellEnd"/>
      <w:r w:rsidRPr="006552B7">
        <w:rPr>
          <w:rFonts w:ascii="Times New Roman" w:hAnsi="Times New Roman" w:cs="Times New Roman"/>
          <w:sz w:val="24"/>
          <w:szCs w:val="24"/>
        </w:rPr>
        <w:t xml:space="preserve"> 2024 </w:t>
      </w:r>
      <w:proofErr w:type="spellStart"/>
      <w:r w:rsidRPr="006552B7">
        <w:rPr>
          <w:rFonts w:ascii="Times New Roman" w:hAnsi="Times New Roman" w:cs="Times New Roman"/>
          <w:sz w:val="24"/>
          <w:szCs w:val="24"/>
        </w:rPr>
        <w:t>tentang</w:t>
      </w:r>
      <w:proofErr w:type="spellEnd"/>
      <w:r w:rsidRPr="006552B7">
        <w:rPr>
          <w:rFonts w:ascii="Times New Roman" w:hAnsi="Times New Roman" w:cs="Times New Roman"/>
          <w:sz w:val="24"/>
          <w:szCs w:val="24"/>
        </w:rPr>
        <w:t xml:space="preserve"> </w:t>
      </w:r>
      <w:proofErr w:type="spellStart"/>
      <w:r w:rsidRPr="006552B7">
        <w:rPr>
          <w:rFonts w:ascii="Times New Roman" w:hAnsi="Times New Roman" w:cs="Times New Roman"/>
          <w:sz w:val="24"/>
          <w:szCs w:val="24"/>
        </w:rPr>
        <w:t>Penetapan</w:t>
      </w:r>
      <w:proofErr w:type="spellEnd"/>
      <w:r w:rsidRPr="006552B7">
        <w:rPr>
          <w:rFonts w:ascii="Times New Roman" w:hAnsi="Times New Roman" w:cs="Times New Roman"/>
          <w:sz w:val="24"/>
          <w:szCs w:val="24"/>
        </w:rPr>
        <w:t xml:space="preserve"> Status </w:t>
      </w:r>
      <w:proofErr w:type="spellStart"/>
      <w:r w:rsidRPr="006552B7">
        <w:rPr>
          <w:rFonts w:ascii="Times New Roman" w:hAnsi="Times New Roman" w:cs="Times New Roman"/>
          <w:sz w:val="24"/>
          <w:szCs w:val="24"/>
        </w:rPr>
        <w:t>Pengawasan</w:t>
      </w:r>
      <w:proofErr w:type="spellEnd"/>
      <w:r w:rsidRPr="006552B7">
        <w:rPr>
          <w:rFonts w:ascii="Times New Roman" w:hAnsi="Times New Roman" w:cs="Times New Roman"/>
          <w:sz w:val="24"/>
          <w:szCs w:val="24"/>
        </w:rPr>
        <w:t xml:space="preserve"> dan </w:t>
      </w:r>
      <w:proofErr w:type="spellStart"/>
      <w:r w:rsidRPr="006552B7">
        <w:rPr>
          <w:rFonts w:ascii="Times New Roman" w:hAnsi="Times New Roman" w:cs="Times New Roman"/>
          <w:sz w:val="24"/>
          <w:szCs w:val="24"/>
        </w:rPr>
        <w:t>Penanganan</w:t>
      </w:r>
      <w:proofErr w:type="spellEnd"/>
      <w:r w:rsidRPr="006552B7">
        <w:rPr>
          <w:rFonts w:ascii="Times New Roman" w:hAnsi="Times New Roman" w:cs="Times New Roman"/>
          <w:sz w:val="24"/>
          <w:szCs w:val="24"/>
        </w:rPr>
        <w:t xml:space="preserve"> </w:t>
      </w:r>
      <w:proofErr w:type="spellStart"/>
      <w:r w:rsidRPr="006552B7">
        <w:rPr>
          <w:rFonts w:ascii="Times New Roman" w:hAnsi="Times New Roman" w:cs="Times New Roman"/>
          <w:sz w:val="24"/>
          <w:szCs w:val="24"/>
        </w:rPr>
        <w:t>Permasalahan</w:t>
      </w:r>
      <w:proofErr w:type="spellEnd"/>
      <w:r w:rsidRPr="006552B7">
        <w:rPr>
          <w:rFonts w:ascii="Times New Roman" w:hAnsi="Times New Roman" w:cs="Times New Roman"/>
          <w:sz w:val="24"/>
          <w:szCs w:val="24"/>
        </w:rPr>
        <w:t xml:space="preserve"> Bank Umum</w:t>
      </w:r>
      <w:r>
        <w:rPr>
          <w:rFonts w:ascii="Times New Roman" w:hAnsi="Times New Roman" w:cs="Times New Roman"/>
          <w:sz w:val="24"/>
          <w:szCs w:val="24"/>
        </w:rPr>
        <w:t>.</w:t>
      </w:r>
    </w:p>
    <w:p w14:paraId="7A85B14B" w14:textId="255BAB19" w:rsidR="00DF74B1" w:rsidRDefault="00DF74B1" w:rsidP="0085295F">
      <w:pPr>
        <w:spacing w:line="240" w:lineRule="auto"/>
        <w:ind w:left="567"/>
        <w:jc w:val="both"/>
        <w:rPr>
          <w:rFonts w:ascii="Times New Roman" w:hAnsi="Times New Roman" w:cs="Times New Roman"/>
          <w:sz w:val="24"/>
          <w:szCs w:val="24"/>
        </w:rPr>
      </w:pPr>
      <w:proofErr w:type="spellStart"/>
      <w:r w:rsidRPr="00DF74B1">
        <w:rPr>
          <w:rFonts w:ascii="Times New Roman" w:hAnsi="Times New Roman" w:cs="Times New Roman"/>
          <w:sz w:val="24"/>
          <w:szCs w:val="24"/>
        </w:rPr>
        <w:t>Peraturan</w:t>
      </w:r>
      <w:proofErr w:type="spellEnd"/>
      <w:r w:rsidRPr="00DF74B1">
        <w:rPr>
          <w:rFonts w:ascii="Times New Roman" w:hAnsi="Times New Roman" w:cs="Times New Roman"/>
          <w:sz w:val="24"/>
          <w:szCs w:val="24"/>
        </w:rPr>
        <w:t xml:space="preserve"> Lembaga </w:t>
      </w:r>
      <w:proofErr w:type="spellStart"/>
      <w:r w:rsidRPr="00DF74B1">
        <w:rPr>
          <w:rFonts w:ascii="Times New Roman" w:hAnsi="Times New Roman" w:cs="Times New Roman"/>
          <w:sz w:val="24"/>
          <w:szCs w:val="24"/>
        </w:rPr>
        <w:t>Penjamin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Simpanan</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Nomor</w:t>
      </w:r>
      <w:proofErr w:type="spellEnd"/>
      <w:r w:rsidRPr="00DF74B1">
        <w:rPr>
          <w:rFonts w:ascii="Times New Roman" w:hAnsi="Times New Roman" w:cs="Times New Roman"/>
          <w:sz w:val="24"/>
          <w:szCs w:val="24"/>
        </w:rPr>
        <w:t xml:space="preserve"> 5 </w:t>
      </w:r>
      <w:proofErr w:type="spellStart"/>
      <w:r w:rsidRPr="00DF74B1">
        <w:rPr>
          <w:rFonts w:ascii="Times New Roman" w:hAnsi="Times New Roman" w:cs="Times New Roman"/>
          <w:sz w:val="24"/>
          <w:szCs w:val="24"/>
        </w:rPr>
        <w:t>Tahun</w:t>
      </w:r>
      <w:proofErr w:type="spellEnd"/>
      <w:r w:rsidRPr="00DF74B1">
        <w:rPr>
          <w:rFonts w:ascii="Times New Roman" w:hAnsi="Times New Roman" w:cs="Times New Roman"/>
          <w:sz w:val="24"/>
          <w:szCs w:val="24"/>
        </w:rPr>
        <w:t xml:space="preserve"> 2024 </w:t>
      </w:r>
      <w:proofErr w:type="spellStart"/>
      <w:r w:rsidRPr="00DF74B1">
        <w:rPr>
          <w:rFonts w:ascii="Times New Roman" w:hAnsi="Times New Roman" w:cs="Times New Roman"/>
          <w:sz w:val="24"/>
          <w:szCs w:val="24"/>
        </w:rPr>
        <w:t>tentang</w:t>
      </w:r>
      <w:proofErr w:type="spellEnd"/>
      <w:r w:rsidRPr="00DF74B1">
        <w:rPr>
          <w:rFonts w:ascii="Times New Roman" w:hAnsi="Times New Roman" w:cs="Times New Roman"/>
          <w:sz w:val="24"/>
          <w:szCs w:val="24"/>
        </w:rPr>
        <w:t xml:space="preserve"> </w:t>
      </w:r>
      <w:proofErr w:type="spellStart"/>
      <w:r w:rsidRPr="00DF74B1">
        <w:rPr>
          <w:rFonts w:ascii="Times New Roman" w:hAnsi="Times New Roman" w:cs="Times New Roman"/>
          <w:sz w:val="24"/>
          <w:szCs w:val="24"/>
        </w:rPr>
        <w:t>Penanganan</w:t>
      </w:r>
      <w:proofErr w:type="spellEnd"/>
      <w:r w:rsidRPr="00DF74B1">
        <w:rPr>
          <w:rFonts w:ascii="Times New Roman" w:hAnsi="Times New Roman" w:cs="Times New Roman"/>
          <w:sz w:val="24"/>
          <w:szCs w:val="24"/>
        </w:rPr>
        <w:t xml:space="preserve"> Bank yang Mengalami Permasalahan Solvabilitas</w:t>
      </w:r>
      <w:r>
        <w:rPr>
          <w:rFonts w:ascii="Times New Roman" w:hAnsi="Times New Roman" w:cs="Times New Roman"/>
          <w:sz w:val="24"/>
          <w:szCs w:val="24"/>
        </w:rPr>
        <w:t>.</w:t>
      </w:r>
    </w:p>
    <w:p w14:paraId="1634485F" w14:textId="77777777" w:rsidR="0085295F" w:rsidRPr="00B72D1B" w:rsidRDefault="0085295F" w:rsidP="0085295F">
      <w:pPr>
        <w:spacing w:line="240" w:lineRule="auto"/>
        <w:jc w:val="both"/>
        <w:rPr>
          <w:rFonts w:ascii="Times New Roman" w:hAnsi="Times New Roman" w:cs="Times New Roman"/>
          <w:sz w:val="24"/>
          <w:szCs w:val="24"/>
        </w:rPr>
      </w:pPr>
    </w:p>
    <w:p w14:paraId="6E273960" w14:textId="37682FA5" w:rsidR="003A2567" w:rsidRPr="003A2567" w:rsidRDefault="00B72D1B" w:rsidP="003A2567">
      <w:pPr>
        <w:pStyle w:val="ListParagraph"/>
        <w:numPr>
          <w:ilvl w:val="0"/>
          <w:numId w:val="19"/>
        </w:numPr>
        <w:spacing w:line="480" w:lineRule="auto"/>
        <w:ind w:left="567" w:hanging="283"/>
        <w:jc w:val="both"/>
        <w:rPr>
          <w:rFonts w:ascii="Times New Roman" w:hAnsi="Times New Roman" w:cs="Times New Roman"/>
          <w:b/>
          <w:bCs/>
          <w:sz w:val="24"/>
          <w:szCs w:val="24"/>
        </w:rPr>
      </w:pPr>
      <w:proofErr w:type="spellStart"/>
      <w:r>
        <w:rPr>
          <w:rFonts w:ascii="Times New Roman" w:hAnsi="Times New Roman" w:cs="Times New Roman"/>
          <w:b/>
          <w:bCs/>
          <w:sz w:val="24"/>
          <w:szCs w:val="24"/>
        </w:rPr>
        <w:t>Sumber</w:t>
      </w:r>
      <w:proofErr w:type="spellEnd"/>
      <w:r>
        <w:rPr>
          <w:rFonts w:ascii="Times New Roman" w:hAnsi="Times New Roman" w:cs="Times New Roman"/>
          <w:b/>
          <w:bCs/>
          <w:sz w:val="24"/>
          <w:szCs w:val="24"/>
        </w:rPr>
        <w:t xml:space="preserve"> Lain</w:t>
      </w:r>
    </w:p>
    <w:p w14:paraId="2902B4A8" w14:textId="1AB4B745" w:rsidR="003A2567" w:rsidRPr="003A2567" w:rsidRDefault="003A2567" w:rsidP="00DF74B1">
      <w:pPr>
        <w:spacing w:line="240" w:lineRule="auto"/>
        <w:ind w:left="1134" w:hanging="567"/>
        <w:jc w:val="both"/>
        <w:rPr>
          <w:rFonts w:ascii="Times New Roman" w:hAnsi="Times New Roman" w:cs="Times New Roman"/>
          <w:sz w:val="24"/>
          <w:szCs w:val="24"/>
        </w:rPr>
      </w:pPr>
      <w:r w:rsidRPr="003A2567">
        <w:rPr>
          <w:rFonts w:ascii="Times New Roman" w:hAnsi="Times New Roman" w:cs="Times New Roman"/>
          <w:sz w:val="24"/>
          <w:szCs w:val="24"/>
          <w:lang w:val="en-US"/>
        </w:rPr>
        <w:t xml:space="preserve">Arti Kata Alih – Kamus Besar Bahasa Indonesia (KBBI) Online, </w:t>
      </w:r>
      <w:hyperlink r:id="rId8" w:history="1">
        <w:r w:rsidRPr="003A2567">
          <w:rPr>
            <w:rStyle w:val="Hyperlink"/>
            <w:rFonts w:ascii="Times New Roman" w:hAnsi="Times New Roman" w:cs="Times New Roman"/>
            <w:sz w:val="24"/>
            <w:szCs w:val="24"/>
            <w:lang w:val="en-US"/>
          </w:rPr>
          <w:t>https://kbbi.web.id/alih</w:t>
        </w:r>
      </w:hyperlink>
      <w:r w:rsidRPr="003A2567">
        <w:rPr>
          <w:rFonts w:ascii="Times New Roman" w:hAnsi="Times New Roman" w:cs="Times New Roman"/>
          <w:sz w:val="24"/>
          <w:szCs w:val="24"/>
          <w:lang w:val="en-US"/>
        </w:rPr>
        <w:t>.</w:t>
      </w:r>
    </w:p>
    <w:p w14:paraId="11CD21E5" w14:textId="46CE29D2" w:rsidR="003A2567" w:rsidRPr="003A2567" w:rsidRDefault="003A2567" w:rsidP="00DF74B1">
      <w:pPr>
        <w:spacing w:line="240" w:lineRule="auto"/>
        <w:ind w:left="1134" w:hanging="567"/>
        <w:jc w:val="both"/>
        <w:rPr>
          <w:rFonts w:ascii="Times New Roman" w:hAnsi="Times New Roman" w:cs="Times New Roman"/>
          <w:sz w:val="24"/>
          <w:szCs w:val="24"/>
        </w:rPr>
      </w:pPr>
      <w:proofErr w:type="spellStart"/>
      <w:r w:rsidRPr="003A2567">
        <w:rPr>
          <w:rFonts w:ascii="Times New Roman" w:hAnsi="Times New Roman" w:cs="Times New Roman"/>
          <w:sz w:val="24"/>
          <w:szCs w:val="24"/>
        </w:rPr>
        <w:t>Aulia</w:t>
      </w:r>
      <w:proofErr w:type="spellEnd"/>
      <w:r w:rsidRPr="003A2567">
        <w:rPr>
          <w:rFonts w:ascii="Times New Roman" w:hAnsi="Times New Roman" w:cs="Times New Roman"/>
          <w:sz w:val="24"/>
          <w:szCs w:val="24"/>
        </w:rPr>
        <w:t xml:space="preserve">, M. Zulfa., Hukum Pembangunan Dari </w:t>
      </w:r>
      <w:proofErr w:type="spellStart"/>
      <w:r w:rsidRPr="003A2567">
        <w:rPr>
          <w:rFonts w:ascii="Times New Roman" w:hAnsi="Times New Roman" w:cs="Times New Roman"/>
          <w:sz w:val="24"/>
          <w:szCs w:val="24"/>
        </w:rPr>
        <w:t>Mochtar</w:t>
      </w:r>
      <w:proofErr w:type="spellEnd"/>
      <w:r w:rsidRPr="003A2567">
        <w:rPr>
          <w:rFonts w:ascii="Times New Roman" w:hAnsi="Times New Roman" w:cs="Times New Roman"/>
          <w:sz w:val="24"/>
          <w:szCs w:val="24"/>
        </w:rPr>
        <w:t xml:space="preserve"> Kusumaatmadja: </w:t>
      </w:r>
      <w:proofErr w:type="spellStart"/>
      <w:r w:rsidRPr="003A2567">
        <w:rPr>
          <w:rFonts w:ascii="Times New Roman" w:hAnsi="Times New Roman" w:cs="Times New Roman"/>
          <w:sz w:val="24"/>
          <w:szCs w:val="24"/>
        </w:rPr>
        <w:t>Mengarahkan</w:t>
      </w:r>
      <w:proofErr w:type="spellEnd"/>
      <w:r w:rsidRPr="003A2567">
        <w:rPr>
          <w:rFonts w:ascii="Times New Roman" w:hAnsi="Times New Roman" w:cs="Times New Roman"/>
          <w:sz w:val="24"/>
          <w:szCs w:val="24"/>
        </w:rPr>
        <w:t xml:space="preserve"> Pembangunan Atau </w:t>
      </w:r>
      <w:proofErr w:type="spellStart"/>
      <w:r w:rsidRPr="003A2567">
        <w:rPr>
          <w:rFonts w:ascii="Times New Roman" w:hAnsi="Times New Roman" w:cs="Times New Roman"/>
          <w:sz w:val="24"/>
          <w:szCs w:val="24"/>
        </w:rPr>
        <w:t>Mengabdi</w:t>
      </w:r>
      <w:proofErr w:type="spellEnd"/>
      <w:r w:rsidRPr="003A2567">
        <w:rPr>
          <w:rFonts w:ascii="Times New Roman" w:hAnsi="Times New Roman" w:cs="Times New Roman"/>
          <w:sz w:val="24"/>
          <w:szCs w:val="24"/>
        </w:rPr>
        <w:t xml:space="preserve"> Pada </w:t>
      </w:r>
      <w:proofErr w:type="gramStart"/>
      <w:r w:rsidRPr="003A2567">
        <w:rPr>
          <w:rFonts w:ascii="Times New Roman" w:hAnsi="Times New Roman" w:cs="Times New Roman"/>
          <w:sz w:val="24"/>
          <w:szCs w:val="24"/>
        </w:rPr>
        <w:t>Pembangunan?,</w:t>
      </w:r>
      <w:proofErr w:type="gramEnd"/>
      <w:r w:rsidRPr="003A2567">
        <w:rPr>
          <w:rFonts w:ascii="Times New Roman" w:hAnsi="Times New Roman" w:cs="Times New Roman"/>
          <w:sz w:val="24"/>
          <w:szCs w:val="24"/>
        </w:rPr>
        <w:t xml:space="preserve"> </w:t>
      </w:r>
      <w:proofErr w:type="spellStart"/>
      <w:r w:rsidRPr="003A2567">
        <w:rPr>
          <w:rFonts w:ascii="Times New Roman" w:hAnsi="Times New Roman" w:cs="Times New Roman"/>
          <w:sz w:val="24"/>
          <w:szCs w:val="24"/>
        </w:rPr>
        <w:t>Undang</w:t>
      </w:r>
      <w:proofErr w:type="spellEnd"/>
      <w:r w:rsidRPr="003A2567">
        <w:rPr>
          <w:rFonts w:ascii="Times New Roman" w:hAnsi="Times New Roman" w:cs="Times New Roman"/>
          <w:sz w:val="24"/>
          <w:szCs w:val="24"/>
        </w:rPr>
        <w:t xml:space="preserve">: </w:t>
      </w:r>
      <w:proofErr w:type="spellStart"/>
      <w:r w:rsidRPr="003A2567">
        <w:rPr>
          <w:rFonts w:ascii="Times New Roman" w:hAnsi="Times New Roman" w:cs="Times New Roman"/>
          <w:sz w:val="24"/>
          <w:szCs w:val="24"/>
        </w:rPr>
        <w:t>Jurnal</w:t>
      </w:r>
      <w:proofErr w:type="spellEnd"/>
      <w:r w:rsidRPr="003A2567">
        <w:rPr>
          <w:rFonts w:ascii="Times New Roman" w:hAnsi="Times New Roman" w:cs="Times New Roman"/>
          <w:sz w:val="24"/>
          <w:szCs w:val="24"/>
        </w:rPr>
        <w:t xml:space="preserve"> Hukum Vol. 1 No. 2, 2018.</w:t>
      </w:r>
    </w:p>
    <w:p w14:paraId="0BBDAD14" w14:textId="066E0BFA" w:rsidR="003A2567" w:rsidRPr="003A2567" w:rsidRDefault="003A2567" w:rsidP="00DF74B1">
      <w:pPr>
        <w:spacing w:line="240" w:lineRule="auto"/>
        <w:ind w:left="1134" w:hanging="567"/>
        <w:jc w:val="both"/>
        <w:rPr>
          <w:rFonts w:ascii="Times New Roman" w:hAnsi="Times New Roman" w:cs="Times New Roman"/>
          <w:sz w:val="24"/>
          <w:szCs w:val="24"/>
        </w:rPr>
      </w:pPr>
      <w:r w:rsidRPr="003A2567">
        <w:rPr>
          <w:rFonts w:ascii="Times New Roman" w:hAnsi="Times New Roman" w:cs="Times New Roman"/>
          <w:i/>
          <w:iCs/>
          <w:sz w:val="24"/>
          <w:szCs w:val="24"/>
          <w:lang w:val="en-US"/>
        </w:rPr>
        <w:t>Bank – Historical Development</w:t>
      </w:r>
      <w:r w:rsidRPr="003A2567">
        <w:rPr>
          <w:rFonts w:ascii="Times New Roman" w:hAnsi="Times New Roman" w:cs="Times New Roman"/>
          <w:sz w:val="24"/>
          <w:szCs w:val="24"/>
          <w:lang w:val="en-US"/>
        </w:rPr>
        <w:t xml:space="preserve">, </w:t>
      </w:r>
      <w:hyperlink r:id="rId9" w:history="1">
        <w:r w:rsidRPr="003A2567">
          <w:rPr>
            <w:rStyle w:val="Hyperlink"/>
            <w:rFonts w:ascii="Times New Roman" w:hAnsi="Times New Roman" w:cs="Times New Roman"/>
            <w:sz w:val="24"/>
            <w:szCs w:val="24"/>
            <w:lang w:val="en-US"/>
          </w:rPr>
          <w:t>https://www.britannica.com/money/bank/Regulation-of-commercial-banks</w:t>
        </w:r>
      </w:hyperlink>
      <w:r w:rsidRPr="003A2567">
        <w:rPr>
          <w:rFonts w:ascii="Times New Roman" w:hAnsi="Times New Roman" w:cs="Times New Roman"/>
          <w:sz w:val="24"/>
          <w:szCs w:val="24"/>
          <w:lang w:val="en-US"/>
        </w:rPr>
        <w:t>.</w:t>
      </w:r>
    </w:p>
    <w:p w14:paraId="06A5A226" w14:textId="1BFF8C19" w:rsidR="003A2567" w:rsidRPr="003A2567" w:rsidRDefault="003A2567" w:rsidP="00DF74B1">
      <w:pPr>
        <w:spacing w:line="240" w:lineRule="auto"/>
        <w:ind w:left="1134" w:hanging="567"/>
        <w:jc w:val="both"/>
        <w:rPr>
          <w:rFonts w:ascii="Times New Roman" w:hAnsi="Times New Roman" w:cs="Times New Roman"/>
          <w:sz w:val="24"/>
          <w:szCs w:val="24"/>
        </w:rPr>
      </w:pPr>
      <w:r w:rsidRPr="003A2567">
        <w:rPr>
          <w:rFonts w:ascii="Times New Roman" w:hAnsi="Times New Roman" w:cs="Times New Roman"/>
          <w:sz w:val="24"/>
          <w:szCs w:val="24"/>
          <w:lang w:val="en-US"/>
        </w:rPr>
        <w:t xml:space="preserve">Daftar Bank Dalam </w:t>
      </w:r>
      <w:proofErr w:type="spellStart"/>
      <w:r w:rsidRPr="003A2567">
        <w:rPr>
          <w:rFonts w:ascii="Times New Roman" w:hAnsi="Times New Roman" w:cs="Times New Roman"/>
          <w:sz w:val="24"/>
          <w:szCs w:val="24"/>
          <w:lang w:val="en-US"/>
        </w:rPr>
        <w:t>Likuidasi</w:t>
      </w:r>
      <w:proofErr w:type="spellEnd"/>
      <w:r w:rsidRPr="003A2567">
        <w:rPr>
          <w:rFonts w:ascii="Times New Roman" w:hAnsi="Times New Roman" w:cs="Times New Roman"/>
          <w:sz w:val="24"/>
          <w:szCs w:val="24"/>
          <w:lang w:val="en-US"/>
        </w:rPr>
        <w:t xml:space="preserve">, </w:t>
      </w:r>
      <w:hyperlink r:id="rId10" w:history="1">
        <w:r w:rsidRPr="003A2567">
          <w:rPr>
            <w:rStyle w:val="Hyperlink"/>
            <w:rFonts w:ascii="Times New Roman" w:hAnsi="Times New Roman" w:cs="Times New Roman"/>
            <w:sz w:val="24"/>
            <w:szCs w:val="24"/>
            <w:lang w:val="en-US"/>
          </w:rPr>
          <w:t>https://apps.lps.go.id/bankdalamlikuidasi</w:t>
        </w:r>
      </w:hyperlink>
      <w:r w:rsidRPr="003A2567">
        <w:rPr>
          <w:rFonts w:ascii="Times New Roman" w:hAnsi="Times New Roman" w:cs="Times New Roman"/>
          <w:sz w:val="24"/>
          <w:szCs w:val="24"/>
          <w:lang w:val="en-US"/>
        </w:rPr>
        <w:t>.</w:t>
      </w:r>
    </w:p>
    <w:p w14:paraId="0AFA385E" w14:textId="35553FB3" w:rsidR="003A2567" w:rsidRPr="003A2567" w:rsidRDefault="003A2567" w:rsidP="00DF74B1">
      <w:pPr>
        <w:spacing w:line="240" w:lineRule="auto"/>
        <w:ind w:left="1134" w:hanging="567"/>
        <w:jc w:val="both"/>
        <w:rPr>
          <w:rFonts w:ascii="Times New Roman" w:hAnsi="Times New Roman" w:cs="Times New Roman"/>
          <w:sz w:val="24"/>
          <w:szCs w:val="24"/>
        </w:rPr>
      </w:pPr>
      <w:proofErr w:type="spellStart"/>
      <w:r w:rsidRPr="003A2567">
        <w:rPr>
          <w:rFonts w:ascii="Times New Roman" w:hAnsi="Times New Roman" w:cs="Times New Roman"/>
          <w:sz w:val="24"/>
          <w:szCs w:val="24"/>
          <w:lang w:val="en-US"/>
        </w:rPr>
        <w:t>Febrianto</w:t>
      </w:r>
      <w:proofErr w:type="spellEnd"/>
      <w:r w:rsidRPr="003A2567">
        <w:rPr>
          <w:rFonts w:ascii="Times New Roman" w:hAnsi="Times New Roman" w:cs="Times New Roman"/>
          <w:sz w:val="24"/>
          <w:szCs w:val="24"/>
          <w:lang w:val="en-US"/>
        </w:rPr>
        <w:t xml:space="preserve">, Danu, et al., </w:t>
      </w:r>
      <w:proofErr w:type="spellStart"/>
      <w:r w:rsidRPr="003A2567">
        <w:rPr>
          <w:rFonts w:ascii="Times New Roman" w:hAnsi="Times New Roman" w:cs="Times New Roman"/>
          <w:sz w:val="24"/>
          <w:szCs w:val="24"/>
          <w:lang w:val="en-US"/>
        </w:rPr>
        <w:t>Rekonstruksi</w:t>
      </w:r>
      <w:proofErr w:type="spellEnd"/>
      <w:r w:rsidRPr="003A2567">
        <w:rPr>
          <w:rFonts w:ascii="Times New Roman" w:hAnsi="Times New Roman" w:cs="Times New Roman"/>
          <w:sz w:val="24"/>
          <w:szCs w:val="24"/>
          <w:lang w:val="en-US"/>
        </w:rPr>
        <w:t xml:space="preserve"> </w:t>
      </w:r>
      <w:proofErr w:type="spellStart"/>
      <w:r w:rsidRPr="003A2567">
        <w:rPr>
          <w:rFonts w:ascii="Times New Roman" w:hAnsi="Times New Roman" w:cs="Times New Roman"/>
          <w:sz w:val="24"/>
          <w:szCs w:val="24"/>
          <w:lang w:val="en-US"/>
        </w:rPr>
        <w:t>Undang-Undang</w:t>
      </w:r>
      <w:proofErr w:type="spellEnd"/>
      <w:r w:rsidRPr="003A2567">
        <w:rPr>
          <w:rFonts w:ascii="Times New Roman" w:hAnsi="Times New Roman" w:cs="Times New Roman"/>
          <w:sz w:val="24"/>
          <w:szCs w:val="24"/>
          <w:lang w:val="en-US"/>
        </w:rPr>
        <w:t xml:space="preserve"> </w:t>
      </w:r>
      <w:proofErr w:type="spellStart"/>
      <w:r w:rsidRPr="003A2567">
        <w:rPr>
          <w:rFonts w:ascii="Times New Roman" w:hAnsi="Times New Roman" w:cs="Times New Roman"/>
          <w:sz w:val="24"/>
          <w:szCs w:val="24"/>
          <w:lang w:val="en-US"/>
        </w:rPr>
        <w:t>Perbankan</w:t>
      </w:r>
      <w:proofErr w:type="spellEnd"/>
      <w:r w:rsidRPr="003A2567">
        <w:rPr>
          <w:rFonts w:ascii="Times New Roman" w:hAnsi="Times New Roman" w:cs="Times New Roman"/>
          <w:sz w:val="24"/>
          <w:szCs w:val="24"/>
          <w:lang w:val="en-US"/>
        </w:rPr>
        <w:t xml:space="preserve"> </w:t>
      </w:r>
      <w:proofErr w:type="spellStart"/>
      <w:r w:rsidRPr="003A2567">
        <w:rPr>
          <w:rFonts w:ascii="Times New Roman" w:hAnsi="Times New Roman" w:cs="Times New Roman"/>
          <w:sz w:val="24"/>
          <w:szCs w:val="24"/>
          <w:lang w:val="en-US"/>
        </w:rPr>
        <w:t>Untuk</w:t>
      </w:r>
      <w:proofErr w:type="spellEnd"/>
      <w:r w:rsidRPr="003A2567">
        <w:rPr>
          <w:rFonts w:ascii="Times New Roman" w:hAnsi="Times New Roman" w:cs="Times New Roman"/>
          <w:sz w:val="24"/>
          <w:szCs w:val="24"/>
          <w:lang w:val="en-US"/>
        </w:rPr>
        <w:t xml:space="preserve"> </w:t>
      </w:r>
      <w:proofErr w:type="spellStart"/>
      <w:r w:rsidRPr="003A2567">
        <w:rPr>
          <w:rFonts w:ascii="Times New Roman" w:hAnsi="Times New Roman" w:cs="Times New Roman"/>
          <w:sz w:val="24"/>
          <w:szCs w:val="24"/>
          <w:lang w:val="en-US"/>
        </w:rPr>
        <w:t>Mewujudkan</w:t>
      </w:r>
      <w:proofErr w:type="spellEnd"/>
      <w:r w:rsidRPr="003A2567">
        <w:rPr>
          <w:rFonts w:ascii="Times New Roman" w:hAnsi="Times New Roman" w:cs="Times New Roman"/>
          <w:sz w:val="24"/>
          <w:szCs w:val="24"/>
          <w:lang w:val="en-US"/>
        </w:rPr>
        <w:t xml:space="preserve"> </w:t>
      </w:r>
      <w:proofErr w:type="spellStart"/>
      <w:r w:rsidRPr="003A2567">
        <w:rPr>
          <w:rFonts w:ascii="Times New Roman" w:hAnsi="Times New Roman" w:cs="Times New Roman"/>
          <w:sz w:val="24"/>
          <w:szCs w:val="24"/>
          <w:lang w:val="en-US"/>
        </w:rPr>
        <w:t>Perlindungan</w:t>
      </w:r>
      <w:proofErr w:type="spellEnd"/>
      <w:r w:rsidRPr="003A2567">
        <w:rPr>
          <w:rFonts w:ascii="Times New Roman" w:hAnsi="Times New Roman" w:cs="Times New Roman"/>
          <w:sz w:val="24"/>
          <w:szCs w:val="24"/>
          <w:lang w:val="en-US"/>
        </w:rPr>
        <w:t xml:space="preserve"> </w:t>
      </w:r>
      <w:proofErr w:type="spellStart"/>
      <w:r w:rsidRPr="003A2567">
        <w:rPr>
          <w:rFonts w:ascii="Times New Roman" w:hAnsi="Times New Roman" w:cs="Times New Roman"/>
          <w:sz w:val="24"/>
          <w:szCs w:val="24"/>
          <w:lang w:val="en-US"/>
        </w:rPr>
        <w:t>Nasabah</w:t>
      </w:r>
      <w:proofErr w:type="spellEnd"/>
      <w:r w:rsidRPr="003A2567">
        <w:rPr>
          <w:rFonts w:ascii="Times New Roman" w:hAnsi="Times New Roman" w:cs="Times New Roman"/>
          <w:sz w:val="24"/>
          <w:szCs w:val="24"/>
          <w:lang w:val="en-US"/>
        </w:rPr>
        <w:t xml:space="preserve"> </w:t>
      </w:r>
      <w:proofErr w:type="spellStart"/>
      <w:r w:rsidRPr="003A2567">
        <w:rPr>
          <w:rFonts w:ascii="Times New Roman" w:hAnsi="Times New Roman" w:cs="Times New Roman"/>
          <w:sz w:val="24"/>
          <w:szCs w:val="24"/>
          <w:lang w:val="en-US"/>
        </w:rPr>
        <w:t>Penyimpan</w:t>
      </w:r>
      <w:proofErr w:type="spellEnd"/>
      <w:r w:rsidRPr="003A2567">
        <w:rPr>
          <w:rFonts w:ascii="Times New Roman" w:hAnsi="Times New Roman" w:cs="Times New Roman"/>
          <w:sz w:val="24"/>
          <w:szCs w:val="24"/>
          <w:lang w:val="en-US"/>
        </w:rPr>
        <w:t xml:space="preserve"> Yang </w:t>
      </w:r>
      <w:proofErr w:type="spellStart"/>
      <w:r w:rsidRPr="003A2567">
        <w:rPr>
          <w:rFonts w:ascii="Times New Roman" w:hAnsi="Times New Roman" w:cs="Times New Roman"/>
          <w:sz w:val="24"/>
          <w:szCs w:val="24"/>
          <w:lang w:val="en-US"/>
        </w:rPr>
        <w:t>Integratif</w:t>
      </w:r>
      <w:proofErr w:type="spellEnd"/>
      <w:r w:rsidRPr="003A2567">
        <w:rPr>
          <w:rFonts w:ascii="Times New Roman" w:hAnsi="Times New Roman" w:cs="Times New Roman"/>
          <w:sz w:val="24"/>
          <w:szCs w:val="24"/>
          <w:lang w:val="en-US"/>
        </w:rPr>
        <w:t xml:space="preserve"> Dan </w:t>
      </w:r>
      <w:proofErr w:type="spellStart"/>
      <w:r w:rsidRPr="003A2567">
        <w:rPr>
          <w:rFonts w:ascii="Times New Roman" w:hAnsi="Times New Roman" w:cs="Times New Roman"/>
          <w:sz w:val="24"/>
          <w:szCs w:val="24"/>
          <w:lang w:val="en-US"/>
        </w:rPr>
        <w:t>Berkepastian</w:t>
      </w:r>
      <w:proofErr w:type="spellEnd"/>
      <w:r w:rsidRPr="003A2567">
        <w:rPr>
          <w:rFonts w:ascii="Times New Roman" w:hAnsi="Times New Roman" w:cs="Times New Roman"/>
          <w:sz w:val="24"/>
          <w:szCs w:val="24"/>
          <w:lang w:val="en-US"/>
        </w:rPr>
        <w:t xml:space="preserve"> Hukum, </w:t>
      </w:r>
      <w:proofErr w:type="spellStart"/>
      <w:r w:rsidRPr="003A2567">
        <w:rPr>
          <w:rFonts w:ascii="Times New Roman" w:hAnsi="Times New Roman" w:cs="Times New Roman"/>
          <w:sz w:val="24"/>
          <w:szCs w:val="24"/>
          <w:lang w:val="en-US"/>
        </w:rPr>
        <w:t>Jurnal</w:t>
      </w:r>
      <w:proofErr w:type="spellEnd"/>
      <w:r w:rsidRPr="003A2567">
        <w:rPr>
          <w:rFonts w:ascii="Times New Roman" w:hAnsi="Times New Roman" w:cs="Times New Roman"/>
          <w:sz w:val="24"/>
          <w:szCs w:val="24"/>
          <w:lang w:val="en-US"/>
        </w:rPr>
        <w:t xml:space="preserve"> Hukum &amp; Pembangunan Vol. 51 No. 4, 2021.</w:t>
      </w:r>
    </w:p>
    <w:p w14:paraId="55675751" w14:textId="48BFAC88" w:rsidR="003A2567" w:rsidRPr="00DF74B1" w:rsidRDefault="003A2567" w:rsidP="00DF74B1">
      <w:pPr>
        <w:spacing w:line="240" w:lineRule="auto"/>
        <w:ind w:left="1134" w:hanging="567"/>
        <w:jc w:val="both"/>
      </w:pPr>
      <w:proofErr w:type="spellStart"/>
      <w:r w:rsidRPr="003A2567">
        <w:rPr>
          <w:rFonts w:ascii="Times New Roman" w:hAnsi="Times New Roman" w:cs="Times New Roman"/>
          <w:sz w:val="24"/>
          <w:szCs w:val="24"/>
        </w:rPr>
        <w:lastRenderedPageBreak/>
        <w:t>Wawancara</w:t>
      </w:r>
      <w:proofErr w:type="spellEnd"/>
      <w:r w:rsidRPr="003A2567">
        <w:rPr>
          <w:rFonts w:ascii="Times New Roman" w:hAnsi="Times New Roman" w:cs="Times New Roman"/>
          <w:sz w:val="24"/>
          <w:szCs w:val="24"/>
        </w:rPr>
        <w:t xml:space="preserve"> </w:t>
      </w:r>
      <w:proofErr w:type="spellStart"/>
      <w:r w:rsidRPr="003A2567">
        <w:rPr>
          <w:rFonts w:ascii="Times New Roman" w:hAnsi="Times New Roman" w:cs="Times New Roman"/>
          <w:sz w:val="24"/>
          <w:szCs w:val="24"/>
        </w:rPr>
        <w:t>Penulis</w:t>
      </w:r>
      <w:proofErr w:type="spellEnd"/>
      <w:r w:rsidRPr="003A2567">
        <w:rPr>
          <w:rFonts w:ascii="Times New Roman" w:hAnsi="Times New Roman" w:cs="Times New Roman"/>
          <w:sz w:val="24"/>
          <w:szCs w:val="24"/>
        </w:rPr>
        <w:t xml:space="preserve"> Bersama </w:t>
      </w:r>
      <w:proofErr w:type="spellStart"/>
      <w:r w:rsidRPr="003A2567">
        <w:rPr>
          <w:rFonts w:ascii="Times New Roman" w:hAnsi="Times New Roman" w:cs="Times New Roman"/>
          <w:sz w:val="24"/>
          <w:szCs w:val="24"/>
        </w:rPr>
        <w:t>Pejabat</w:t>
      </w:r>
      <w:proofErr w:type="spellEnd"/>
      <w:r w:rsidRPr="003A2567">
        <w:rPr>
          <w:rFonts w:ascii="Times New Roman" w:hAnsi="Times New Roman" w:cs="Times New Roman"/>
          <w:sz w:val="24"/>
          <w:szCs w:val="24"/>
        </w:rPr>
        <w:t xml:space="preserve"> </w:t>
      </w:r>
      <w:proofErr w:type="spellStart"/>
      <w:r w:rsidRPr="003A2567">
        <w:rPr>
          <w:rFonts w:ascii="Times New Roman" w:hAnsi="Times New Roman" w:cs="Times New Roman"/>
          <w:sz w:val="24"/>
          <w:szCs w:val="24"/>
        </w:rPr>
        <w:t>Pengawas</w:t>
      </w:r>
      <w:proofErr w:type="spellEnd"/>
      <w:r w:rsidRPr="003A2567">
        <w:rPr>
          <w:rFonts w:ascii="Times New Roman" w:hAnsi="Times New Roman" w:cs="Times New Roman"/>
          <w:sz w:val="24"/>
          <w:szCs w:val="24"/>
        </w:rPr>
        <w:t xml:space="preserve"> Bank Umum di Kantor </w:t>
      </w:r>
      <w:proofErr w:type="spellStart"/>
      <w:r w:rsidRPr="003A2567">
        <w:rPr>
          <w:rFonts w:ascii="Times New Roman" w:hAnsi="Times New Roman" w:cs="Times New Roman"/>
          <w:sz w:val="24"/>
          <w:szCs w:val="24"/>
        </w:rPr>
        <w:t>Otoritas</w:t>
      </w:r>
      <w:proofErr w:type="spellEnd"/>
      <w:r w:rsidRPr="003A2567">
        <w:rPr>
          <w:rFonts w:ascii="Times New Roman" w:hAnsi="Times New Roman" w:cs="Times New Roman"/>
          <w:sz w:val="24"/>
          <w:szCs w:val="24"/>
        </w:rPr>
        <w:t xml:space="preserve"> Jasa </w:t>
      </w:r>
      <w:proofErr w:type="spellStart"/>
      <w:r w:rsidRPr="003A2567">
        <w:rPr>
          <w:rFonts w:ascii="Times New Roman" w:hAnsi="Times New Roman" w:cs="Times New Roman"/>
          <w:sz w:val="24"/>
          <w:szCs w:val="24"/>
        </w:rPr>
        <w:t>Keuangan</w:t>
      </w:r>
      <w:proofErr w:type="spellEnd"/>
      <w:r w:rsidRPr="003A2567">
        <w:rPr>
          <w:rFonts w:ascii="Times New Roman" w:hAnsi="Times New Roman" w:cs="Times New Roman"/>
          <w:sz w:val="24"/>
          <w:szCs w:val="24"/>
        </w:rPr>
        <w:t xml:space="preserve"> </w:t>
      </w:r>
      <w:proofErr w:type="spellStart"/>
      <w:r w:rsidRPr="003A2567">
        <w:rPr>
          <w:rFonts w:ascii="Times New Roman" w:hAnsi="Times New Roman" w:cs="Times New Roman"/>
          <w:sz w:val="24"/>
          <w:szCs w:val="24"/>
        </w:rPr>
        <w:t>Provinsi</w:t>
      </w:r>
      <w:proofErr w:type="spellEnd"/>
      <w:r w:rsidRPr="003A2567">
        <w:rPr>
          <w:rFonts w:ascii="Times New Roman" w:hAnsi="Times New Roman" w:cs="Times New Roman"/>
          <w:sz w:val="24"/>
          <w:szCs w:val="24"/>
        </w:rPr>
        <w:t xml:space="preserve"> Jawa Barat pada </w:t>
      </w:r>
      <w:proofErr w:type="spellStart"/>
      <w:r w:rsidRPr="003A2567">
        <w:rPr>
          <w:rFonts w:ascii="Times New Roman" w:hAnsi="Times New Roman" w:cs="Times New Roman"/>
          <w:sz w:val="24"/>
          <w:szCs w:val="24"/>
        </w:rPr>
        <w:t>hari</w:t>
      </w:r>
      <w:proofErr w:type="spellEnd"/>
      <w:r w:rsidRPr="003A2567">
        <w:rPr>
          <w:rFonts w:ascii="Times New Roman" w:hAnsi="Times New Roman" w:cs="Times New Roman"/>
          <w:sz w:val="24"/>
          <w:szCs w:val="24"/>
        </w:rPr>
        <w:t xml:space="preserve"> Kamis </w:t>
      </w:r>
      <w:proofErr w:type="spellStart"/>
      <w:r w:rsidRPr="003A2567">
        <w:rPr>
          <w:rFonts w:ascii="Times New Roman" w:hAnsi="Times New Roman" w:cs="Times New Roman"/>
          <w:sz w:val="24"/>
          <w:szCs w:val="24"/>
        </w:rPr>
        <w:t>tanggal</w:t>
      </w:r>
      <w:proofErr w:type="spellEnd"/>
      <w:r w:rsidRPr="003A2567">
        <w:rPr>
          <w:rFonts w:ascii="Times New Roman" w:hAnsi="Times New Roman" w:cs="Times New Roman"/>
          <w:sz w:val="24"/>
          <w:szCs w:val="24"/>
        </w:rPr>
        <w:t xml:space="preserve"> 12 Juni 2025 </w:t>
      </w:r>
      <w:proofErr w:type="spellStart"/>
      <w:r w:rsidRPr="003A2567">
        <w:rPr>
          <w:rFonts w:ascii="Times New Roman" w:hAnsi="Times New Roman" w:cs="Times New Roman"/>
          <w:sz w:val="24"/>
          <w:szCs w:val="24"/>
        </w:rPr>
        <w:t>pukul</w:t>
      </w:r>
      <w:proofErr w:type="spellEnd"/>
      <w:r w:rsidRPr="003A2567">
        <w:rPr>
          <w:rFonts w:ascii="Times New Roman" w:hAnsi="Times New Roman" w:cs="Times New Roman"/>
          <w:sz w:val="24"/>
          <w:szCs w:val="24"/>
        </w:rPr>
        <w:t xml:space="preserve"> 08:00 – 09:00 WIB.</w:t>
      </w:r>
    </w:p>
    <w:sectPr w:rsidR="003A2567" w:rsidRPr="00DF74B1" w:rsidSect="00560EE9">
      <w:footerReference w:type="default" r:id="rId11"/>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9449" w14:textId="77777777" w:rsidR="00202587" w:rsidRDefault="00202587" w:rsidP="00560EE9">
      <w:pPr>
        <w:spacing w:after="0" w:line="240" w:lineRule="auto"/>
      </w:pPr>
      <w:r>
        <w:separator/>
      </w:r>
    </w:p>
  </w:endnote>
  <w:endnote w:type="continuationSeparator" w:id="0">
    <w:p w14:paraId="37902BEC" w14:textId="77777777" w:rsidR="00202587" w:rsidRDefault="00202587" w:rsidP="0056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169220"/>
      <w:docPartObj>
        <w:docPartGallery w:val="Page Numbers (Bottom of Page)"/>
        <w:docPartUnique/>
      </w:docPartObj>
    </w:sdtPr>
    <w:sdtEndPr>
      <w:rPr>
        <w:noProof/>
      </w:rPr>
    </w:sdtEndPr>
    <w:sdtContent>
      <w:p w14:paraId="46E92A86" w14:textId="03566F46" w:rsidR="00560EE9" w:rsidRDefault="00560E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4A45C0" w14:textId="77777777" w:rsidR="00560EE9" w:rsidRDefault="0056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BCE3" w14:textId="77777777" w:rsidR="00202587" w:rsidRDefault="00202587" w:rsidP="00560EE9">
      <w:pPr>
        <w:spacing w:after="0" w:line="240" w:lineRule="auto"/>
      </w:pPr>
      <w:r>
        <w:separator/>
      </w:r>
    </w:p>
  </w:footnote>
  <w:footnote w:type="continuationSeparator" w:id="0">
    <w:p w14:paraId="25AD0DB1" w14:textId="77777777" w:rsidR="00202587" w:rsidRDefault="00202587" w:rsidP="00560EE9">
      <w:pPr>
        <w:spacing w:after="0" w:line="240" w:lineRule="auto"/>
      </w:pPr>
      <w:r>
        <w:continuationSeparator/>
      </w:r>
    </w:p>
  </w:footnote>
  <w:footnote w:id="1">
    <w:p w14:paraId="359D2D70" w14:textId="77777777" w:rsidR="002016A5" w:rsidRPr="00437A9A" w:rsidRDefault="002016A5" w:rsidP="002016A5">
      <w:pPr>
        <w:pStyle w:val="FootnoteText"/>
        <w:jc w:val="both"/>
        <w:rPr>
          <w:rFonts w:ascii="Times New Roman" w:hAnsi="Times New Roman" w:cs="Times New Roman"/>
          <w:lang w:val="en-US"/>
        </w:rPr>
      </w:pPr>
      <w:r w:rsidRPr="00437A9A">
        <w:rPr>
          <w:rStyle w:val="FootnoteReference"/>
          <w:rFonts w:ascii="Times New Roman" w:hAnsi="Times New Roman" w:cs="Times New Roman"/>
        </w:rPr>
        <w:footnoteRef/>
      </w:r>
      <w:r w:rsidRPr="00437A9A">
        <w:rPr>
          <w:rFonts w:ascii="Times New Roman" w:hAnsi="Times New Roman" w:cs="Times New Roman"/>
        </w:rPr>
        <w:t xml:space="preserve"> </w:t>
      </w:r>
      <w:bookmarkStart w:id="1" w:name="_Hlk207643592"/>
      <w:r w:rsidRPr="00437A9A">
        <w:rPr>
          <w:rFonts w:ascii="Times New Roman" w:hAnsi="Times New Roman" w:cs="Times New Roman"/>
          <w:i/>
          <w:iCs/>
          <w:lang w:val="en-US"/>
        </w:rPr>
        <w:t>Bank – Historical Development</w:t>
      </w:r>
      <w:r w:rsidRPr="00437A9A">
        <w:rPr>
          <w:rFonts w:ascii="Times New Roman" w:hAnsi="Times New Roman" w:cs="Times New Roman"/>
          <w:lang w:val="en-US"/>
        </w:rPr>
        <w:t xml:space="preserve">, </w:t>
      </w:r>
      <w:hyperlink r:id="rId1" w:history="1">
        <w:r w:rsidRPr="00437A9A">
          <w:rPr>
            <w:rStyle w:val="Hyperlink"/>
            <w:rFonts w:ascii="Times New Roman" w:hAnsi="Times New Roman" w:cs="Times New Roman"/>
            <w:lang w:val="en-US"/>
          </w:rPr>
          <w:t>https://www.britannica.com/money/bank/Regulation-of-commercial-banks</w:t>
        </w:r>
      </w:hyperlink>
      <w:r w:rsidRPr="00437A9A">
        <w:rPr>
          <w:rFonts w:ascii="Times New Roman" w:hAnsi="Times New Roman" w:cs="Times New Roman"/>
          <w:lang w:val="en-US"/>
        </w:rPr>
        <w:t>,</w:t>
      </w:r>
      <w:bookmarkEnd w:id="1"/>
      <w:r w:rsidRPr="00437A9A">
        <w:rPr>
          <w:rFonts w:ascii="Times New Roman" w:hAnsi="Times New Roman" w:cs="Times New Roman"/>
          <w:lang w:val="en-US"/>
        </w:rPr>
        <w:t xml:space="preserve"> diakses pada 5 Oktober, 2024.</w:t>
      </w:r>
    </w:p>
  </w:footnote>
  <w:footnote w:id="2">
    <w:p w14:paraId="69E4E139" w14:textId="77777777" w:rsidR="002016A5" w:rsidRPr="00437A9A" w:rsidRDefault="002016A5" w:rsidP="002016A5">
      <w:pPr>
        <w:pStyle w:val="FootnoteText"/>
        <w:jc w:val="both"/>
        <w:rPr>
          <w:rFonts w:ascii="Times New Roman" w:hAnsi="Times New Roman" w:cs="Times New Roman"/>
          <w:lang w:val="en-US"/>
        </w:rPr>
      </w:pPr>
      <w:r w:rsidRPr="00437A9A">
        <w:rPr>
          <w:rStyle w:val="FootnoteReference"/>
          <w:rFonts w:ascii="Times New Roman" w:hAnsi="Times New Roman" w:cs="Times New Roman"/>
        </w:rPr>
        <w:footnoteRef/>
      </w:r>
      <w:r w:rsidRPr="00437A9A">
        <w:rPr>
          <w:rFonts w:ascii="Times New Roman" w:hAnsi="Times New Roman" w:cs="Times New Roman"/>
        </w:rPr>
        <w:t xml:space="preserve"> </w:t>
      </w:r>
      <w:r w:rsidRPr="00437A9A">
        <w:rPr>
          <w:rFonts w:ascii="Times New Roman" w:hAnsi="Times New Roman" w:cs="Times New Roman"/>
          <w:lang w:val="en-US"/>
        </w:rPr>
        <w:t xml:space="preserve">Sentosa </w:t>
      </w:r>
      <w:r w:rsidRPr="00437A9A">
        <w:rPr>
          <w:rFonts w:ascii="Times New Roman" w:hAnsi="Times New Roman" w:cs="Times New Roman"/>
          <w:lang w:val="en-US"/>
        </w:rPr>
        <w:t xml:space="preserve">Sembiring., Hukum Perbankan Edisi Revisi, Cetakan ke-3, Mandar Maju, Bandung, 2012, hlm. </w:t>
      </w:r>
      <w:r>
        <w:rPr>
          <w:rFonts w:ascii="Times New Roman" w:hAnsi="Times New Roman" w:cs="Times New Roman"/>
          <w:lang w:val="en-US"/>
        </w:rPr>
        <w:t>1-</w:t>
      </w:r>
      <w:r w:rsidRPr="00437A9A">
        <w:rPr>
          <w:rFonts w:ascii="Times New Roman" w:hAnsi="Times New Roman" w:cs="Times New Roman"/>
          <w:lang w:val="en-US"/>
        </w:rPr>
        <w:t>2.</w:t>
      </w:r>
    </w:p>
  </w:footnote>
  <w:footnote w:id="3">
    <w:p w14:paraId="3C78E1C9" w14:textId="77777777" w:rsidR="002016A5" w:rsidRPr="00302561" w:rsidRDefault="002016A5" w:rsidP="002016A5">
      <w:pPr>
        <w:pStyle w:val="FootnoteText"/>
        <w:jc w:val="both"/>
        <w:rPr>
          <w:rFonts w:ascii="Times New Roman" w:hAnsi="Times New Roman" w:cs="Times New Roman"/>
          <w:lang w:val="en-US"/>
        </w:rPr>
      </w:pPr>
      <w:r w:rsidRPr="00302561">
        <w:rPr>
          <w:rStyle w:val="FootnoteReference"/>
          <w:rFonts w:ascii="Times New Roman" w:hAnsi="Times New Roman" w:cs="Times New Roman"/>
        </w:rPr>
        <w:footnoteRef/>
      </w:r>
      <w:r>
        <w:rPr>
          <w:rFonts w:ascii="Times New Roman" w:hAnsi="Times New Roman" w:cs="Times New Roman"/>
        </w:rPr>
        <w:t xml:space="preserve"> </w:t>
      </w:r>
      <w:r w:rsidRPr="00302561">
        <w:rPr>
          <w:rFonts w:ascii="Times New Roman" w:hAnsi="Times New Roman" w:cs="Times New Roman"/>
          <w:lang w:val="en-US"/>
        </w:rPr>
        <w:t xml:space="preserve">Trisadini P. Usanti dan Abd. Shomad., </w:t>
      </w:r>
      <w:r w:rsidRPr="002C4D69">
        <w:rPr>
          <w:rFonts w:ascii="Times New Roman" w:hAnsi="Times New Roman" w:cs="Times New Roman"/>
          <w:lang w:val="en-US"/>
        </w:rPr>
        <w:t>Hukum Perbankan</w:t>
      </w:r>
      <w:r w:rsidRPr="00302561">
        <w:rPr>
          <w:rFonts w:ascii="Times New Roman" w:hAnsi="Times New Roman" w:cs="Times New Roman"/>
          <w:lang w:val="en-US"/>
        </w:rPr>
        <w:t>, Cetakan ke-2, Prenadamedia Group, Jakarta, 2020, hlm. 1-2.</w:t>
      </w:r>
    </w:p>
  </w:footnote>
  <w:footnote w:id="4">
    <w:p w14:paraId="047AA59A" w14:textId="77777777" w:rsidR="002016A5" w:rsidRPr="00302561" w:rsidRDefault="002016A5" w:rsidP="002016A5">
      <w:pPr>
        <w:pStyle w:val="FootnoteText"/>
        <w:jc w:val="both"/>
        <w:rPr>
          <w:rFonts w:ascii="Times New Roman" w:hAnsi="Times New Roman" w:cs="Times New Roman"/>
          <w:lang w:val="en-US"/>
        </w:rPr>
      </w:pPr>
      <w:r w:rsidRPr="00302561">
        <w:rPr>
          <w:rStyle w:val="FootnoteReference"/>
          <w:rFonts w:ascii="Times New Roman" w:hAnsi="Times New Roman" w:cs="Times New Roman"/>
        </w:rPr>
        <w:footnoteRef/>
      </w:r>
      <w:r w:rsidRPr="00302561">
        <w:rPr>
          <w:rFonts w:ascii="Times New Roman" w:hAnsi="Times New Roman" w:cs="Times New Roman"/>
        </w:rPr>
        <w:t xml:space="preserve"> </w:t>
      </w:r>
      <w:r w:rsidRPr="00302561">
        <w:rPr>
          <w:rFonts w:ascii="Times New Roman" w:hAnsi="Times New Roman" w:cs="Times New Roman"/>
          <w:lang w:val="en-US"/>
        </w:rPr>
        <w:t>Id.</w:t>
      </w:r>
    </w:p>
  </w:footnote>
  <w:footnote w:id="5">
    <w:p w14:paraId="255E34BB" w14:textId="77777777" w:rsidR="000E3E90" w:rsidRPr="00CD3C3F" w:rsidRDefault="000E3E90" w:rsidP="000E3E90">
      <w:pPr>
        <w:pStyle w:val="FootnoteText"/>
        <w:jc w:val="both"/>
        <w:rPr>
          <w:rFonts w:ascii="Times New Roman" w:hAnsi="Times New Roman" w:cs="Times New Roman"/>
          <w:lang w:val="en-US"/>
        </w:rPr>
      </w:pPr>
      <w:r w:rsidRPr="00CD3C3F">
        <w:rPr>
          <w:rStyle w:val="FootnoteReference"/>
          <w:rFonts w:ascii="Times New Roman" w:hAnsi="Times New Roman" w:cs="Times New Roman"/>
        </w:rPr>
        <w:footnoteRef/>
      </w:r>
      <w:r w:rsidRPr="00CD3C3F">
        <w:rPr>
          <w:rFonts w:ascii="Times New Roman" w:hAnsi="Times New Roman" w:cs="Times New Roman"/>
        </w:rPr>
        <w:t xml:space="preserve"> </w:t>
      </w:r>
      <w:r w:rsidRPr="00CD3C3F">
        <w:rPr>
          <w:rFonts w:ascii="Times New Roman" w:hAnsi="Times New Roman" w:cs="Times New Roman"/>
          <w:lang w:val="en-US"/>
        </w:rPr>
        <w:t xml:space="preserve">Arti Kata Alih – Kamus Besar Bahasa Indonesia (KBBI) Online, </w:t>
      </w:r>
      <w:hyperlink r:id="rId2" w:history="1">
        <w:r w:rsidRPr="00CD3C3F">
          <w:rPr>
            <w:rStyle w:val="Hyperlink"/>
            <w:rFonts w:ascii="Times New Roman" w:hAnsi="Times New Roman" w:cs="Times New Roman"/>
            <w:lang w:val="en-US"/>
          </w:rPr>
          <w:t>https://kbbi.web.id/alih</w:t>
        </w:r>
      </w:hyperlink>
      <w:r w:rsidRPr="00CD3C3F">
        <w:rPr>
          <w:rFonts w:ascii="Times New Roman" w:hAnsi="Times New Roman" w:cs="Times New Roman"/>
          <w:lang w:val="en-US"/>
        </w:rPr>
        <w:t xml:space="preserve">, </w:t>
      </w:r>
      <w:r w:rsidRPr="00CD3C3F">
        <w:rPr>
          <w:rFonts w:ascii="Times New Roman" w:hAnsi="Times New Roman" w:cs="Times New Roman"/>
          <w:lang w:val="en-US"/>
        </w:rPr>
        <w:t>diakses pada 7 Oktober, 2024.</w:t>
      </w:r>
    </w:p>
  </w:footnote>
  <w:footnote w:id="6">
    <w:p w14:paraId="16178E77" w14:textId="77777777" w:rsidR="00F2113B" w:rsidRPr="00B83BB1" w:rsidRDefault="00F2113B" w:rsidP="00F2113B">
      <w:pPr>
        <w:pStyle w:val="FootnoteText"/>
        <w:jc w:val="both"/>
        <w:rPr>
          <w:rFonts w:ascii="Times New Roman" w:hAnsi="Times New Roman" w:cs="Times New Roman"/>
          <w:lang w:val="en-US"/>
        </w:rPr>
      </w:pPr>
      <w:r w:rsidRPr="00B83BB1">
        <w:rPr>
          <w:rStyle w:val="FootnoteReference"/>
          <w:rFonts w:ascii="Times New Roman" w:hAnsi="Times New Roman" w:cs="Times New Roman"/>
        </w:rPr>
        <w:footnoteRef/>
      </w:r>
      <w:r w:rsidRPr="00B83BB1">
        <w:rPr>
          <w:rFonts w:ascii="Times New Roman" w:hAnsi="Times New Roman" w:cs="Times New Roman"/>
        </w:rPr>
        <w:t xml:space="preserve"> </w:t>
      </w:r>
      <w:r w:rsidRPr="00B83BB1">
        <w:rPr>
          <w:rFonts w:ascii="Times New Roman" w:hAnsi="Times New Roman" w:cs="Times New Roman"/>
          <w:lang w:val="en-US"/>
        </w:rPr>
        <w:t xml:space="preserve">R. </w:t>
      </w:r>
      <w:r w:rsidRPr="00B83BB1">
        <w:rPr>
          <w:rFonts w:ascii="Times New Roman" w:hAnsi="Times New Roman" w:cs="Times New Roman"/>
          <w:lang w:val="en-US"/>
        </w:rPr>
        <w:t>Subekti dan R. Tjitrosudibio., Kitab Undang-Undang Hukum Perdata (</w:t>
      </w:r>
      <w:r w:rsidRPr="00B83BB1">
        <w:rPr>
          <w:rFonts w:ascii="Times New Roman" w:hAnsi="Times New Roman" w:cs="Times New Roman"/>
          <w:i/>
          <w:iCs/>
          <w:lang w:val="en-US"/>
        </w:rPr>
        <w:t>Burgerlijk Wetboek</w:t>
      </w:r>
      <w:r w:rsidRPr="00B83BB1">
        <w:rPr>
          <w:rFonts w:ascii="Times New Roman" w:hAnsi="Times New Roman" w:cs="Times New Roman"/>
          <w:lang w:val="en-US"/>
        </w:rPr>
        <w:t>) Dengan Tambahan Undang-Undang Pokok Agraria Dan Undang-Undang Perkawinan, Balai Pustaka, Jakarta, 201</w:t>
      </w:r>
      <w:r>
        <w:rPr>
          <w:rFonts w:ascii="Times New Roman" w:hAnsi="Times New Roman" w:cs="Times New Roman"/>
          <w:lang w:val="en-US"/>
        </w:rPr>
        <w:t>7</w:t>
      </w:r>
      <w:r w:rsidRPr="00B83BB1">
        <w:rPr>
          <w:rFonts w:ascii="Times New Roman" w:hAnsi="Times New Roman" w:cs="Times New Roman"/>
          <w:lang w:val="en-US"/>
        </w:rPr>
        <w:t>, Pasal 13</w:t>
      </w:r>
      <w:r>
        <w:rPr>
          <w:rFonts w:ascii="Times New Roman" w:hAnsi="Times New Roman" w:cs="Times New Roman"/>
          <w:lang w:val="en-US"/>
        </w:rPr>
        <w:t>4</w:t>
      </w:r>
      <w:r w:rsidRPr="00B83BB1">
        <w:rPr>
          <w:rFonts w:ascii="Times New Roman" w:hAnsi="Times New Roman" w:cs="Times New Roman"/>
          <w:lang w:val="en-US"/>
        </w:rPr>
        <w:t>0.</w:t>
      </w:r>
    </w:p>
  </w:footnote>
  <w:footnote w:id="7">
    <w:p w14:paraId="1F9D2D90" w14:textId="77777777" w:rsidR="00F2113B" w:rsidRPr="00E01868" w:rsidRDefault="00F2113B" w:rsidP="00F2113B">
      <w:pPr>
        <w:pStyle w:val="FootnoteText"/>
        <w:jc w:val="both"/>
        <w:rPr>
          <w:rFonts w:ascii="Times New Roman" w:hAnsi="Times New Roman" w:cs="Times New Roman"/>
          <w:lang w:val="en-US"/>
        </w:rPr>
      </w:pPr>
      <w:r w:rsidRPr="00E01868">
        <w:rPr>
          <w:rStyle w:val="FootnoteReference"/>
          <w:rFonts w:ascii="Times New Roman" w:hAnsi="Times New Roman" w:cs="Times New Roman"/>
        </w:rPr>
        <w:footnoteRef/>
      </w:r>
      <w:r w:rsidRPr="00E01868">
        <w:rPr>
          <w:rFonts w:ascii="Times New Roman" w:hAnsi="Times New Roman" w:cs="Times New Roman"/>
        </w:rPr>
        <w:t xml:space="preserve"> </w:t>
      </w:r>
      <w:r w:rsidRPr="00E01868">
        <w:rPr>
          <w:rFonts w:ascii="Times New Roman" w:hAnsi="Times New Roman" w:cs="Times New Roman"/>
          <w:lang w:val="en-US"/>
        </w:rPr>
        <w:t xml:space="preserve">Daftar Bank Dalam </w:t>
      </w:r>
      <w:r w:rsidRPr="00E01868">
        <w:rPr>
          <w:rFonts w:ascii="Times New Roman" w:hAnsi="Times New Roman" w:cs="Times New Roman"/>
          <w:lang w:val="en-US"/>
        </w:rPr>
        <w:t xml:space="preserve">Likuidasi, </w:t>
      </w:r>
      <w:hyperlink r:id="rId3" w:history="1">
        <w:r w:rsidRPr="00E01868">
          <w:rPr>
            <w:rStyle w:val="Hyperlink"/>
            <w:rFonts w:ascii="Times New Roman" w:hAnsi="Times New Roman" w:cs="Times New Roman"/>
            <w:lang w:val="en-US"/>
          </w:rPr>
          <w:t>https://apps.lps.go.id/bankdalamlikuidasi</w:t>
        </w:r>
      </w:hyperlink>
      <w:r w:rsidRPr="00E01868">
        <w:rPr>
          <w:rFonts w:ascii="Times New Roman" w:hAnsi="Times New Roman" w:cs="Times New Roman"/>
          <w:lang w:val="en-US"/>
        </w:rPr>
        <w:t>, diakses pada 5 Oktober, 2024.</w:t>
      </w:r>
    </w:p>
  </w:footnote>
  <w:footnote w:id="8">
    <w:p w14:paraId="56581E8F" w14:textId="77777777" w:rsidR="0005604F" w:rsidRPr="009E79AE" w:rsidRDefault="0005604F" w:rsidP="0005604F">
      <w:pPr>
        <w:pStyle w:val="FootnoteText"/>
        <w:jc w:val="both"/>
        <w:rPr>
          <w:rFonts w:ascii="Times New Roman" w:hAnsi="Times New Roman" w:cs="Times New Roman"/>
          <w:lang w:val="en-US"/>
        </w:rPr>
      </w:pPr>
      <w:r w:rsidRPr="009E79AE">
        <w:rPr>
          <w:rStyle w:val="FootnoteReference"/>
          <w:rFonts w:ascii="Times New Roman" w:hAnsi="Times New Roman" w:cs="Times New Roman"/>
        </w:rPr>
        <w:footnoteRef/>
      </w:r>
      <w:r w:rsidRPr="009E79AE">
        <w:rPr>
          <w:rFonts w:ascii="Times New Roman" w:hAnsi="Times New Roman" w:cs="Times New Roman"/>
        </w:rPr>
        <w:t xml:space="preserve"> </w:t>
      </w:r>
      <w:r w:rsidRPr="009E79AE">
        <w:rPr>
          <w:rFonts w:ascii="Times New Roman" w:hAnsi="Times New Roman" w:cs="Times New Roman"/>
        </w:rPr>
        <w:t xml:space="preserve">Soerjono Soekanto dan Sri Mamudji., </w:t>
      </w:r>
      <w:r>
        <w:rPr>
          <w:rFonts w:ascii="Times New Roman" w:hAnsi="Times New Roman" w:cs="Times New Roman"/>
        </w:rPr>
        <w:t xml:space="preserve">Penelitian Hukum Normatif: Suatu Tinjauan Singkat, </w:t>
      </w:r>
      <w:r w:rsidRPr="009E79AE">
        <w:rPr>
          <w:rFonts w:ascii="Times New Roman" w:hAnsi="Times New Roman" w:cs="Times New Roman"/>
        </w:rPr>
        <w:t>Rajawali Pers, Depok, 2018, hlm. 13.</w:t>
      </w:r>
    </w:p>
  </w:footnote>
  <w:footnote w:id="9">
    <w:p w14:paraId="0D992E9E" w14:textId="77777777" w:rsidR="0005604F" w:rsidRPr="009E79AE" w:rsidRDefault="0005604F" w:rsidP="0005604F">
      <w:pPr>
        <w:pStyle w:val="FootnoteText"/>
        <w:jc w:val="both"/>
        <w:rPr>
          <w:rFonts w:ascii="Times New Roman" w:hAnsi="Times New Roman" w:cs="Times New Roman"/>
          <w:lang w:val="en-US"/>
        </w:rPr>
      </w:pPr>
      <w:r w:rsidRPr="009E79AE">
        <w:rPr>
          <w:rStyle w:val="FootnoteReference"/>
          <w:rFonts w:ascii="Times New Roman" w:hAnsi="Times New Roman" w:cs="Times New Roman"/>
        </w:rPr>
        <w:footnoteRef/>
      </w:r>
      <w:r w:rsidRPr="009E79AE">
        <w:rPr>
          <w:rFonts w:ascii="Times New Roman" w:hAnsi="Times New Roman" w:cs="Times New Roman"/>
        </w:rPr>
        <w:t xml:space="preserve"> </w:t>
      </w:r>
      <w:r w:rsidRPr="009E79AE">
        <w:rPr>
          <w:rFonts w:ascii="Times New Roman" w:hAnsi="Times New Roman" w:cs="Times New Roman"/>
          <w:lang w:val="en-US"/>
        </w:rPr>
        <w:t xml:space="preserve">Id., </w:t>
      </w:r>
      <w:r w:rsidRPr="009E79AE">
        <w:rPr>
          <w:rFonts w:ascii="Times New Roman" w:hAnsi="Times New Roman" w:cs="Times New Roman"/>
          <w:lang w:val="en-US"/>
        </w:rPr>
        <w:t>hlm. 14.</w:t>
      </w:r>
    </w:p>
  </w:footnote>
  <w:footnote w:id="10">
    <w:p w14:paraId="18B6EDC0" w14:textId="77777777" w:rsidR="0005604F" w:rsidRPr="0020412B" w:rsidRDefault="0005604F" w:rsidP="0005604F">
      <w:pPr>
        <w:pStyle w:val="FootnoteText"/>
        <w:jc w:val="both"/>
        <w:rPr>
          <w:rFonts w:ascii="Times New Roman" w:hAnsi="Times New Roman" w:cs="Times New Roman"/>
          <w:lang w:val="en-US"/>
        </w:rPr>
      </w:pPr>
      <w:r w:rsidRPr="0020412B">
        <w:rPr>
          <w:rStyle w:val="FootnoteReference"/>
          <w:rFonts w:ascii="Times New Roman" w:hAnsi="Times New Roman" w:cs="Times New Roman"/>
        </w:rPr>
        <w:footnoteRef/>
      </w:r>
      <w:r w:rsidRPr="0020412B">
        <w:rPr>
          <w:rFonts w:ascii="Times New Roman" w:hAnsi="Times New Roman" w:cs="Times New Roman"/>
        </w:rPr>
        <w:t xml:space="preserve"> Ronny Hanitijo Soemitro., </w:t>
      </w:r>
      <w:r>
        <w:rPr>
          <w:rFonts w:ascii="Times New Roman" w:hAnsi="Times New Roman" w:cs="Times New Roman"/>
        </w:rPr>
        <w:t xml:space="preserve">Metodologi Penelitian Hukum Dan Jurimetri, </w:t>
      </w:r>
      <w:r w:rsidRPr="0020412B">
        <w:rPr>
          <w:rFonts w:ascii="Times New Roman" w:hAnsi="Times New Roman" w:cs="Times New Roman"/>
        </w:rPr>
        <w:t>Ghalia Indonesia, Jakarta, 1990, hlm. 11.</w:t>
      </w:r>
    </w:p>
  </w:footnote>
  <w:footnote w:id="11">
    <w:p w14:paraId="542B6DBB" w14:textId="77777777" w:rsidR="0005604F" w:rsidRPr="0020412B" w:rsidRDefault="0005604F" w:rsidP="0005604F">
      <w:pPr>
        <w:pStyle w:val="FootnoteText"/>
        <w:jc w:val="both"/>
        <w:rPr>
          <w:rFonts w:ascii="Times New Roman" w:hAnsi="Times New Roman" w:cs="Times New Roman"/>
          <w:lang w:val="en-US"/>
        </w:rPr>
      </w:pPr>
      <w:r w:rsidRPr="0020412B">
        <w:rPr>
          <w:rStyle w:val="FootnoteReference"/>
          <w:rFonts w:ascii="Times New Roman" w:hAnsi="Times New Roman" w:cs="Times New Roman"/>
        </w:rPr>
        <w:footnoteRef/>
      </w:r>
      <w:r w:rsidRPr="0020412B">
        <w:rPr>
          <w:rFonts w:ascii="Times New Roman" w:hAnsi="Times New Roman" w:cs="Times New Roman"/>
        </w:rPr>
        <w:t xml:space="preserve"> I Made Pasek Diantha., </w:t>
      </w:r>
      <w:r>
        <w:rPr>
          <w:rFonts w:ascii="Times New Roman" w:hAnsi="Times New Roman" w:cs="Times New Roman"/>
        </w:rPr>
        <w:t xml:space="preserve">Metodologi Penelitian Hukum Normatif Dalam Justifikasi Teori Hukum, </w:t>
      </w:r>
      <w:r w:rsidRPr="0020412B">
        <w:rPr>
          <w:rFonts w:ascii="Times New Roman" w:hAnsi="Times New Roman" w:cs="Times New Roman"/>
        </w:rPr>
        <w:t>Kencana, Jakarta, 2016, hlm. 12.</w:t>
      </w:r>
    </w:p>
  </w:footnote>
  <w:footnote w:id="12">
    <w:p w14:paraId="0083B6E5" w14:textId="77777777" w:rsidR="007E5F54" w:rsidRPr="00CA0AAD" w:rsidRDefault="007E5F54" w:rsidP="007E5F54">
      <w:pPr>
        <w:pStyle w:val="FootnoteText"/>
        <w:jc w:val="both"/>
        <w:rPr>
          <w:rFonts w:ascii="Times New Roman" w:hAnsi="Times New Roman" w:cs="Times New Roman"/>
          <w:lang w:val="en-US"/>
        </w:rPr>
      </w:pPr>
      <w:r w:rsidRPr="00CA0AAD">
        <w:rPr>
          <w:rStyle w:val="FootnoteReference"/>
          <w:rFonts w:ascii="Times New Roman" w:hAnsi="Times New Roman" w:cs="Times New Roman"/>
        </w:rPr>
        <w:footnoteRef/>
      </w:r>
      <w:r w:rsidRPr="00CA0AAD">
        <w:rPr>
          <w:rFonts w:ascii="Times New Roman" w:hAnsi="Times New Roman" w:cs="Times New Roman"/>
        </w:rPr>
        <w:t xml:space="preserve"> </w:t>
      </w:r>
      <w:r w:rsidRPr="00CA0AAD">
        <w:rPr>
          <w:rFonts w:ascii="Times New Roman" w:hAnsi="Times New Roman" w:cs="Times New Roman"/>
          <w:lang w:val="en-US"/>
        </w:rPr>
        <w:t xml:space="preserve">Lawrence M. Friedman., </w:t>
      </w:r>
      <w:r w:rsidRPr="00564398">
        <w:rPr>
          <w:rFonts w:ascii="Times New Roman" w:hAnsi="Times New Roman" w:cs="Times New Roman"/>
          <w:i/>
          <w:iCs/>
          <w:lang w:val="en-US"/>
        </w:rPr>
        <w:t>The Legal System: A Social Science Perspective</w:t>
      </w:r>
      <w:r>
        <w:rPr>
          <w:rFonts w:ascii="Times New Roman" w:hAnsi="Times New Roman" w:cs="Times New Roman"/>
          <w:lang w:val="en-US"/>
        </w:rPr>
        <w:t xml:space="preserve">, </w:t>
      </w:r>
      <w:r w:rsidRPr="00CA0AAD">
        <w:rPr>
          <w:rFonts w:ascii="Times New Roman" w:hAnsi="Times New Roman" w:cs="Times New Roman"/>
          <w:lang w:val="en-US"/>
        </w:rPr>
        <w:t xml:space="preserve">Russell Sage Foundation, New York, 1987, </w:t>
      </w:r>
      <w:r w:rsidRPr="00CA0AAD">
        <w:rPr>
          <w:rFonts w:ascii="Times New Roman" w:hAnsi="Times New Roman" w:cs="Times New Roman"/>
          <w:lang w:val="en-US"/>
        </w:rPr>
        <w:t>hlm. 14-20.</w:t>
      </w:r>
    </w:p>
  </w:footnote>
  <w:footnote w:id="13">
    <w:p w14:paraId="580C3014" w14:textId="77777777" w:rsidR="007E5F54" w:rsidRPr="00445F7D" w:rsidRDefault="007E5F54" w:rsidP="007E5F54">
      <w:pPr>
        <w:pStyle w:val="FootnoteText"/>
        <w:jc w:val="both"/>
        <w:rPr>
          <w:rFonts w:ascii="Times New Roman" w:hAnsi="Times New Roman" w:cs="Times New Roman"/>
          <w:lang w:val="en-US"/>
        </w:rPr>
      </w:pPr>
      <w:r w:rsidRPr="00445F7D">
        <w:rPr>
          <w:rStyle w:val="FootnoteReference"/>
          <w:rFonts w:ascii="Times New Roman" w:hAnsi="Times New Roman" w:cs="Times New Roman"/>
        </w:rPr>
        <w:footnoteRef/>
      </w:r>
      <w:r w:rsidRPr="00445F7D">
        <w:rPr>
          <w:rFonts w:ascii="Times New Roman" w:hAnsi="Times New Roman" w:cs="Times New Roman"/>
        </w:rPr>
        <w:t xml:space="preserve"> M. Zulfa </w:t>
      </w:r>
      <w:r w:rsidRPr="00445F7D">
        <w:rPr>
          <w:rFonts w:ascii="Times New Roman" w:hAnsi="Times New Roman" w:cs="Times New Roman"/>
        </w:rPr>
        <w:t xml:space="preserve">Aulia., </w:t>
      </w:r>
      <w:r w:rsidRPr="003427C0">
        <w:rPr>
          <w:rFonts w:ascii="Times New Roman" w:hAnsi="Times New Roman" w:cs="Times New Roman"/>
        </w:rPr>
        <w:t xml:space="preserve">Hukum Pembangunan Dari Mochtar Kusumaatmadja: Mengarahkan Pembangunan Atau Mengabdi Pada </w:t>
      </w:r>
      <w:r w:rsidRPr="003427C0">
        <w:rPr>
          <w:rFonts w:ascii="Times New Roman" w:hAnsi="Times New Roman" w:cs="Times New Roman"/>
        </w:rPr>
        <w:t>Pembangunan?,</w:t>
      </w:r>
      <w:r w:rsidRPr="00445F7D">
        <w:rPr>
          <w:rFonts w:ascii="Times New Roman" w:hAnsi="Times New Roman" w:cs="Times New Roman"/>
        </w:rPr>
        <w:t xml:space="preserve"> Undang: Jurnal Hukum Vol. 1 No. 2, 2018, hlm. 370-371.</w:t>
      </w:r>
    </w:p>
  </w:footnote>
  <w:footnote w:id="14">
    <w:p w14:paraId="669D54A5" w14:textId="77777777" w:rsidR="007E5F54" w:rsidRPr="00445F7D" w:rsidRDefault="007E5F54" w:rsidP="007E5F54">
      <w:pPr>
        <w:pStyle w:val="FootnoteText"/>
        <w:jc w:val="both"/>
        <w:rPr>
          <w:rFonts w:ascii="Times New Roman" w:hAnsi="Times New Roman" w:cs="Times New Roman"/>
          <w:lang w:val="en-US"/>
        </w:rPr>
      </w:pPr>
      <w:r w:rsidRPr="00445F7D">
        <w:rPr>
          <w:rStyle w:val="FootnoteReference"/>
          <w:rFonts w:ascii="Times New Roman" w:hAnsi="Times New Roman" w:cs="Times New Roman"/>
        </w:rPr>
        <w:footnoteRef/>
      </w:r>
      <w:r w:rsidRPr="00445F7D">
        <w:rPr>
          <w:rFonts w:ascii="Times New Roman" w:hAnsi="Times New Roman" w:cs="Times New Roman"/>
        </w:rPr>
        <w:t xml:space="preserve"> </w:t>
      </w:r>
      <w:r w:rsidRPr="00445F7D">
        <w:rPr>
          <w:rFonts w:ascii="Times New Roman" w:hAnsi="Times New Roman" w:cs="Times New Roman"/>
          <w:lang w:val="en-US"/>
        </w:rPr>
        <w:t xml:space="preserve">Mochtar Kusumaatmadja., </w:t>
      </w:r>
      <w:r>
        <w:rPr>
          <w:rFonts w:ascii="Times New Roman" w:hAnsi="Times New Roman" w:cs="Times New Roman"/>
          <w:lang w:val="en-US"/>
        </w:rPr>
        <w:t xml:space="preserve">Konsep-Konsep Hukum Dalam Pembangunan: Kumpulan Karya Tulis, </w:t>
      </w:r>
      <w:r w:rsidRPr="00445F7D">
        <w:rPr>
          <w:rFonts w:ascii="Times New Roman" w:hAnsi="Times New Roman" w:cs="Times New Roman"/>
          <w:lang w:val="en-US"/>
        </w:rPr>
        <w:t>Cetakan ke-4, P.T. Alumni, Bandung, 2013, hlm. 6.</w:t>
      </w:r>
    </w:p>
  </w:footnote>
  <w:footnote w:id="15">
    <w:p w14:paraId="3CC51A07" w14:textId="77777777" w:rsidR="007E5F54" w:rsidRPr="00AB644E" w:rsidRDefault="007E5F54" w:rsidP="007E5F54">
      <w:pPr>
        <w:pStyle w:val="FootnoteText"/>
        <w:jc w:val="both"/>
        <w:rPr>
          <w:rFonts w:ascii="Times New Roman" w:hAnsi="Times New Roman" w:cs="Times New Roman"/>
          <w:lang w:val="en-US"/>
        </w:rPr>
      </w:pPr>
      <w:r w:rsidRPr="00AB644E">
        <w:rPr>
          <w:rStyle w:val="FootnoteReference"/>
          <w:rFonts w:ascii="Times New Roman" w:hAnsi="Times New Roman" w:cs="Times New Roman"/>
        </w:rPr>
        <w:footnoteRef/>
      </w:r>
      <w:r w:rsidRPr="00AB644E">
        <w:rPr>
          <w:rFonts w:ascii="Times New Roman" w:hAnsi="Times New Roman" w:cs="Times New Roman"/>
        </w:rPr>
        <w:t xml:space="preserve"> </w:t>
      </w:r>
      <w:r w:rsidRPr="00AB644E">
        <w:rPr>
          <w:rFonts w:ascii="Times New Roman" w:hAnsi="Times New Roman" w:cs="Times New Roman"/>
          <w:lang w:val="en-US"/>
        </w:rPr>
        <w:t xml:space="preserve">Satjipto Rahardjo., Ilmu Hukum, </w:t>
      </w:r>
      <w:r>
        <w:rPr>
          <w:rFonts w:ascii="Times New Roman" w:hAnsi="Times New Roman" w:cs="Times New Roman"/>
          <w:lang w:val="en-US"/>
        </w:rPr>
        <w:t xml:space="preserve">Cetakan ke-8, </w:t>
      </w:r>
      <w:r w:rsidRPr="00AB644E">
        <w:rPr>
          <w:rFonts w:ascii="Times New Roman" w:hAnsi="Times New Roman" w:cs="Times New Roman"/>
          <w:lang w:val="en-US"/>
        </w:rPr>
        <w:t>Citra Aditya Bakti, Bandung, 201</w:t>
      </w:r>
      <w:r>
        <w:rPr>
          <w:rFonts w:ascii="Times New Roman" w:hAnsi="Times New Roman" w:cs="Times New Roman"/>
          <w:lang w:val="en-US"/>
        </w:rPr>
        <w:t>4</w:t>
      </w:r>
      <w:r w:rsidRPr="00AB644E">
        <w:rPr>
          <w:rFonts w:ascii="Times New Roman" w:hAnsi="Times New Roman" w:cs="Times New Roman"/>
          <w:lang w:val="en-US"/>
        </w:rPr>
        <w:t>, hlm. 19.</w:t>
      </w:r>
    </w:p>
  </w:footnote>
  <w:footnote w:id="16">
    <w:p w14:paraId="70846172" w14:textId="77777777" w:rsidR="007E5F54" w:rsidRPr="00AB644E" w:rsidRDefault="007E5F54" w:rsidP="007E5F54">
      <w:pPr>
        <w:pStyle w:val="FootnoteText"/>
        <w:jc w:val="both"/>
        <w:rPr>
          <w:rFonts w:ascii="Times New Roman" w:hAnsi="Times New Roman" w:cs="Times New Roman"/>
          <w:lang w:val="en-US"/>
        </w:rPr>
      </w:pPr>
      <w:r w:rsidRPr="00AB644E">
        <w:rPr>
          <w:rStyle w:val="FootnoteReference"/>
          <w:rFonts w:ascii="Times New Roman" w:hAnsi="Times New Roman" w:cs="Times New Roman"/>
        </w:rPr>
        <w:footnoteRef/>
      </w:r>
      <w:r w:rsidRPr="00AB644E">
        <w:rPr>
          <w:rFonts w:ascii="Times New Roman" w:hAnsi="Times New Roman" w:cs="Times New Roman"/>
        </w:rPr>
        <w:t xml:space="preserve"> </w:t>
      </w:r>
      <w:r w:rsidRPr="00AB644E">
        <w:rPr>
          <w:rFonts w:ascii="Times New Roman" w:hAnsi="Times New Roman" w:cs="Times New Roman"/>
          <w:lang w:val="en-US"/>
        </w:rPr>
        <w:t xml:space="preserve">Jan Michiel Otto, </w:t>
      </w:r>
      <w:r w:rsidRPr="00AB644E">
        <w:rPr>
          <w:rFonts w:ascii="Times New Roman" w:hAnsi="Times New Roman" w:cs="Times New Roman"/>
          <w:lang w:val="en-US"/>
        </w:rPr>
        <w:t>diterjemahkan oleh Tristam Moeliono, Sulistyowati Irianto, et al., Kajian Sosio-Legal, Pustaka Larasan, Denpasar, 2012, hlm. 122.</w:t>
      </w:r>
    </w:p>
  </w:footnote>
  <w:footnote w:id="17">
    <w:p w14:paraId="219B49A1" w14:textId="77777777" w:rsidR="007E5F54" w:rsidRPr="0046069E" w:rsidRDefault="007E5F54" w:rsidP="007E5F54">
      <w:pPr>
        <w:pStyle w:val="FootnoteText"/>
        <w:jc w:val="both"/>
        <w:rPr>
          <w:rFonts w:ascii="Times New Roman" w:hAnsi="Times New Roman" w:cs="Times New Roman"/>
          <w:lang w:val="en-US"/>
        </w:rPr>
      </w:pPr>
      <w:r w:rsidRPr="0046069E">
        <w:rPr>
          <w:rStyle w:val="FootnoteReference"/>
          <w:rFonts w:ascii="Times New Roman" w:hAnsi="Times New Roman" w:cs="Times New Roman"/>
        </w:rPr>
        <w:footnoteRef/>
      </w:r>
      <w:r w:rsidRPr="0046069E">
        <w:rPr>
          <w:rFonts w:ascii="Times New Roman" w:hAnsi="Times New Roman" w:cs="Times New Roman"/>
        </w:rPr>
        <w:t xml:space="preserve"> </w:t>
      </w:r>
      <w:r w:rsidRPr="0046069E">
        <w:rPr>
          <w:rFonts w:ascii="Times New Roman" w:hAnsi="Times New Roman" w:cs="Times New Roman"/>
          <w:lang w:val="en-US"/>
        </w:rPr>
        <w:t>Asikin Zainal., Pengantar Tata Hukum Indonesia, Rajawali P</w:t>
      </w:r>
      <w:r>
        <w:rPr>
          <w:rFonts w:ascii="Times New Roman" w:hAnsi="Times New Roman" w:cs="Times New Roman"/>
          <w:lang w:val="en-US"/>
        </w:rPr>
        <w:t>ers</w:t>
      </w:r>
      <w:r w:rsidRPr="0046069E">
        <w:rPr>
          <w:rFonts w:ascii="Times New Roman" w:hAnsi="Times New Roman" w:cs="Times New Roman"/>
          <w:lang w:val="en-US"/>
        </w:rPr>
        <w:t>, Jakarta, 201</w:t>
      </w:r>
      <w:r>
        <w:rPr>
          <w:rFonts w:ascii="Times New Roman" w:hAnsi="Times New Roman" w:cs="Times New Roman"/>
          <w:lang w:val="en-US"/>
        </w:rPr>
        <w:t>9</w:t>
      </w:r>
      <w:r w:rsidRPr="0046069E">
        <w:rPr>
          <w:rFonts w:ascii="Times New Roman" w:hAnsi="Times New Roman" w:cs="Times New Roman"/>
          <w:lang w:val="en-US"/>
        </w:rPr>
        <w:t>, hlm. 30.</w:t>
      </w:r>
    </w:p>
  </w:footnote>
  <w:footnote w:id="18">
    <w:p w14:paraId="5D6458AA" w14:textId="77777777" w:rsidR="007E5F54" w:rsidRPr="0046069E" w:rsidRDefault="007E5F54" w:rsidP="007E5F54">
      <w:pPr>
        <w:pStyle w:val="FootnoteText"/>
        <w:jc w:val="both"/>
        <w:rPr>
          <w:rFonts w:ascii="Times New Roman" w:hAnsi="Times New Roman" w:cs="Times New Roman"/>
          <w:lang w:val="en-US"/>
        </w:rPr>
      </w:pPr>
      <w:r w:rsidRPr="0046069E">
        <w:rPr>
          <w:rStyle w:val="FootnoteReference"/>
          <w:rFonts w:ascii="Times New Roman" w:hAnsi="Times New Roman" w:cs="Times New Roman"/>
        </w:rPr>
        <w:footnoteRef/>
      </w:r>
      <w:r w:rsidRPr="0046069E">
        <w:rPr>
          <w:rFonts w:ascii="Times New Roman" w:hAnsi="Times New Roman" w:cs="Times New Roman"/>
        </w:rPr>
        <w:t xml:space="preserve"> </w:t>
      </w:r>
      <w:r w:rsidRPr="0046069E">
        <w:rPr>
          <w:rFonts w:ascii="Times New Roman" w:hAnsi="Times New Roman" w:cs="Times New Roman"/>
          <w:lang w:val="en-US"/>
        </w:rPr>
        <w:t xml:space="preserve">Salim HS., </w:t>
      </w:r>
      <w:r w:rsidRPr="0046069E">
        <w:rPr>
          <w:rFonts w:ascii="Times New Roman" w:hAnsi="Times New Roman" w:cs="Times New Roman"/>
          <w:lang w:val="en-US"/>
        </w:rPr>
        <w:t xml:space="preserve">Perkembangan Teori Dalam Ilmu Hukum, </w:t>
      </w:r>
      <w:r>
        <w:rPr>
          <w:rFonts w:ascii="Times New Roman" w:hAnsi="Times New Roman" w:cs="Times New Roman"/>
          <w:lang w:val="en-US"/>
        </w:rPr>
        <w:t>Rajawali Pers</w:t>
      </w:r>
      <w:r w:rsidRPr="0046069E">
        <w:rPr>
          <w:rFonts w:ascii="Times New Roman" w:hAnsi="Times New Roman" w:cs="Times New Roman"/>
          <w:lang w:val="en-US"/>
        </w:rPr>
        <w:t>, Jakarta, 201</w:t>
      </w:r>
      <w:r>
        <w:rPr>
          <w:rFonts w:ascii="Times New Roman" w:hAnsi="Times New Roman" w:cs="Times New Roman"/>
          <w:lang w:val="en-US"/>
        </w:rPr>
        <w:t>2</w:t>
      </w:r>
      <w:r w:rsidRPr="0046069E">
        <w:rPr>
          <w:rFonts w:ascii="Times New Roman" w:hAnsi="Times New Roman" w:cs="Times New Roman"/>
          <w:lang w:val="en-US"/>
        </w:rPr>
        <w:t>, hlm. 82.</w:t>
      </w:r>
    </w:p>
  </w:footnote>
  <w:footnote w:id="19">
    <w:p w14:paraId="6036B1D8" w14:textId="77777777" w:rsidR="00A03969" w:rsidRPr="001C5640" w:rsidRDefault="00A03969" w:rsidP="00A03969">
      <w:pPr>
        <w:pStyle w:val="FootnoteText"/>
        <w:jc w:val="both"/>
        <w:rPr>
          <w:rFonts w:ascii="Times New Roman" w:hAnsi="Times New Roman" w:cs="Times New Roman"/>
          <w:lang w:val="en-US"/>
        </w:rPr>
      </w:pPr>
      <w:r w:rsidRPr="001C5640">
        <w:rPr>
          <w:rStyle w:val="FootnoteReference"/>
          <w:rFonts w:ascii="Times New Roman" w:hAnsi="Times New Roman" w:cs="Times New Roman"/>
        </w:rPr>
        <w:footnoteRef/>
      </w:r>
      <w:r w:rsidRPr="001C5640">
        <w:rPr>
          <w:rFonts w:ascii="Times New Roman" w:hAnsi="Times New Roman" w:cs="Times New Roman"/>
        </w:rPr>
        <w:t xml:space="preserve"> </w:t>
      </w:r>
      <w:r w:rsidRPr="001C5640">
        <w:rPr>
          <w:rFonts w:ascii="Times New Roman" w:hAnsi="Times New Roman" w:cs="Times New Roman"/>
          <w:lang w:val="en-US"/>
        </w:rPr>
        <w:t xml:space="preserve">Danu </w:t>
      </w:r>
      <w:r w:rsidRPr="001C5640">
        <w:rPr>
          <w:rFonts w:ascii="Times New Roman" w:hAnsi="Times New Roman" w:cs="Times New Roman"/>
          <w:lang w:val="en-US"/>
        </w:rPr>
        <w:t>Febrianto, et al., Rekonstruksi Undang-Undang Perbankan Untuk Mewujudkan Perlindungan Nasabah Penyimpan Yang Integratif Dan Berkepastian Hukum, Jurnal Hukum &amp; Pembangunan Vol. 51 No. 4, 2021, hlm. 863.</w:t>
      </w:r>
    </w:p>
  </w:footnote>
  <w:footnote w:id="20">
    <w:p w14:paraId="2D51A12F" w14:textId="77777777" w:rsidR="00A03969" w:rsidRPr="001C5640" w:rsidRDefault="00A03969" w:rsidP="00A03969">
      <w:pPr>
        <w:pStyle w:val="FootnoteText"/>
        <w:jc w:val="both"/>
        <w:rPr>
          <w:rFonts w:ascii="Times New Roman" w:hAnsi="Times New Roman" w:cs="Times New Roman"/>
          <w:lang w:val="en-US"/>
        </w:rPr>
      </w:pPr>
      <w:r w:rsidRPr="001C5640">
        <w:rPr>
          <w:rStyle w:val="FootnoteReference"/>
          <w:rFonts w:ascii="Times New Roman" w:hAnsi="Times New Roman" w:cs="Times New Roman"/>
        </w:rPr>
        <w:footnoteRef/>
      </w:r>
      <w:r w:rsidRPr="001C5640">
        <w:rPr>
          <w:rFonts w:ascii="Times New Roman" w:hAnsi="Times New Roman" w:cs="Times New Roman"/>
        </w:rPr>
        <w:t xml:space="preserve"> </w:t>
      </w:r>
      <w:r w:rsidRPr="001C5640">
        <w:rPr>
          <w:rFonts w:ascii="Times New Roman" w:hAnsi="Times New Roman" w:cs="Times New Roman"/>
          <w:lang w:val="en-US"/>
        </w:rPr>
        <w:t>Id.</w:t>
      </w:r>
    </w:p>
  </w:footnote>
  <w:footnote w:id="21">
    <w:p w14:paraId="2FA14943" w14:textId="47A92799" w:rsidR="00A03969" w:rsidRPr="00801739" w:rsidRDefault="00A03969" w:rsidP="00A03969">
      <w:pPr>
        <w:pStyle w:val="FootnoteText"/>
        <w:jc w:val="both"/>
        <w:rPr>
          <w:rFonts w:ascii="Times New Roman" w:hAnsi="Times New Roman" w:cs="Times New Roman"/>
          <w:lang w:val="en-US"/>
        </w:rPr>
      </w:pPr>
      <w:r w:rsidRPr="00801739">
        <w:rPr>
          <w:rStyle w:val="FootnoteReference"/>
          <w:rFonts w:ascii="Times New Roman" w:hAnsi="Times New Roman" w:cs="Times New Roman"/>
        </w:rPr>
        <w:footnoteRef/>
      </w:r>
      <w:r w:rsidR="00DD4E1F">
        <w:rPr>
          <w:rFonts w:ascii="Times New Roman" w:hAnsi="Times New Roman" w:cs="Times New Roman"/>
          <w:lang w:val="en-US"/>
        </w:rPr>
        <w:t>Supra no 3.</w:t>
      </w:r>
      <w:r w:rsidRPr="00801739">
        <w:rPr>
          <w:rFonts w:ascii="Times New Roman" w:hAnsi="Times New Roman" w:cs="Times New Roman"/>
        </w:rPr>
        <w:t xml:space="preserve">, </w:t>
      </w:r>
      <w:r w:rsidRPr="00801739">
        <w:rPr>
          <w:rFonts w:ascii="Times New Roman" w:hAnsi="Times New Roman" w:cs="Times New Roman"/>
        </w:rPr>
        <w:t>hlm. 18-19.</w:t>
      </w:r>
    </w:p>
  </w:footnote>
  <w:footnote w:id="22">
    <w:p w14:paraId="59846A3A" w14:textId="77777777" w:rsidR="00A03969" w:rsidRPr="0049026F" w:rsidRDefault="00A03969" w:rsidP="00A03969">
      <w:pPr>
        <w:pStyle w:val="FootnoteText"/>
        <w:jc w:val="both"/>
        <w:rPr>
          <w:rFonts w:ascii="Times New Roman" w:hAnsi="Times New Roman" w:cs="Times New Roman"/>
          <w:lang w:val="en-US"/>
        </w:rPr>
      </w:pPr>
      <w:r w:rsidRPr="0049026F">
        <w:rPr>
          <w:rStyle w:val="FootnoteReference"/>
          <w:rFonts w:ascii="Times New Roman" w:hAnsi="Times New Roman" w:cs="Times New Roman"/>
        </w:rPr>
        <w:footnoteRef/>
      </w:r>
      <w:r w:rsidRPr="0049026F">
        <w:rPr>
          <w:rFonts w:ascii="Times New Roman" w:hAnsi="Times New Roman" w:cs="Times New Roman"/>
        </w:rPr>
        <w:t xml:space="preserve"> M. Yahya Harahap., Segi-Segi Hukum </w:t>
      </w:r>
      <w:r w:rsidRPr="0049026F">
        <w:rPr>
          <w:rFonts w:ascii="Times New Roman" w:hAnsi="Times New Roman" w:cs="Times New Roman"/>
        </w:rPr>
        <w:t>Perjanjian, Cetakan ke-2, Alumni, Bandung, 1986, hlm. 6.</w:t>
      </w:r>
    </w:p>
  </w:footnote>
  <w:footnote w:id="23">
    <w:p w14:paraId="47EC1992" w14:textId="77777777" w:rsidR="00A03969" w:rsidRPr="0049026F" w:rsidRDefault="00A03969" w:rsidP="00A03969">
      <w:pPr>
        <w:pStyle w:val="FootnoteText"/>
        <w:jc w:val="both"/>
        <w:rPr>
          <w:rFonts w:ascii="Times New Roman" w:hAnsi="Times New Roman" w:cs="Times New Roman"/>
          <w:lang w:val="en-US"/>
        </w:rPr>
      </w:pPr>
      <w:r w:rsidRPr="0049026F">
        <w:rPr>
          <w:rStyle w:val="FootnoteReference"/>
          <w:rFonts w:ascii="Times New Roman" w:hAnsi="Times New Roman" w:cs="Times New Roman"/>
        </w:rPr>
        <w:footnoteRef/>
      </w:r>
      <w:r w:rsidRPr="0049026F">
        <w:rPr>
          <w:rFonts w:ascii="Times New Roman" w:hAnsi="Times New Roman" w:cs="Times New Roman"/>
        </w:rPr>
        <w:t xml:space="preserve"> Johannes Gunawan dan Bernadette M. Waluyo., </w:t>
      </w:r>
      <w:r w:rsidRPr="0049026F">
        <w:rPr>
          <w:rFonts w:ascii="Times New Roman" w:hAnsi="Times New Roman" w:cs="Times New Roman"/>
        </w:rPr>
        <w:t>Perjanjian Baku: Masalah Dan Solusi, Deutsche Gesellschaft für Internationale Zusammenarbeit (GIZ) GmbH, Jakarta, 2021, hlm. 4-5.</w:t>
      </w:r>
    </w:p>
  </w:footnote>
  <w:footnote w:id="24">
    <w:p w14:paraId="479DE276" w14:textId="77777777" w:rsidR="00A03969" w:rsidRPr="00AB277E" w:rsidRDefault="00A03969" w:rsidP="00A03969">
      <w:pPr>
        <w:pStyle w:val="FootnoteText"/>
        <w:jc w:val="both"/>
        <w:rPr>
          <w:rFonts w:ascii="Times New Roman" w:hAnsi="Times New Roman" w:cs="Times New Roman"/>
          <w:lang w:val="en-US"/>
        </w:rPr>
      </w:pPr>
      <w:r w:rsidRPr="00AB277E">
        <w:rPr>
          <w:rStyle w:val="FootnoteReference"/>
          <w:rFonts w:ascii="Times New Roman" w:hAnsi="Times New Roman" w:cs="Times New Roman"/>
        </w:rPr>
        <w:footnoteRef/>
      </w:r>
      <w:r w:rsidRPr="00AB277E">
        <w:rPr>
          <w:rFonts w:ascii="Times New Roman" w:hAnsi="Times New Roman" w:cs="Times New Roman"/>
        </w:rPr>
        <w:t xml:space="preserve"> </w:t>
      </w:r>
      <w:r w:rsidRPr="00AB277E">
        <w:rPr>
          <w:rFonts w:ascii="Times New Roman" w:hAnsi="Times New Roman" w:cs="Times New Roman"/>
          <w:lang w:val="en-US"/>
        </w:rPr>
        <w:t xml:space="preserve">Id., </w:t>
      </w:r>
      <w:r w:rsidRPr="00AB277E">
        <w:rPr>
          <w:rFonts w:ascii="Times New Roman" w:hAnsi="Times New Roman" w:cs="Times New Roman"/>
          <w:lang w:val="en-US"/>
        </w:rPr>
        <w:t>hlm. 5.</w:t>
      </w:r>
    </w:p>
  </w:footnote>
  <w:footnote w:id="25">
    <w:p w14:paraId="0F059C57" w14:textId="77777777" w:rsidR="00A03969" w:rsidRPr="002C10B2" w:rsidRDefault="00A03969" w:rsidP="00A03969">
      <w:pPr>
        <w:pStyle w:val="FootnoteText"/>
        <w:jc w:val="both"/>
        <w:rPr>
          <w:rFonts w:ascii="Times New Roman" w:hAnsi="Times New Roman" w:cs="Times New Roman"/>
          <w:lang w:val="en-US"/>
        </w:rPr>
      </w:pPr>
      <w:r w:rsidRPr="002C10B2">
        <w:rPr>
          <w:rStyle w:val="FootnoteReference"/>
          <w:rFonts w:ascii="Times New Roman" w:hAnsi="Times New Roman" w:cs="Times New Roman"/>
        </w:rPr>
        <w:footnoteRef/>
      </w:r>
      <w:r w:rsidRPr="002C10B2">
        <w:rPr>
          <w:rFonts w:ascii="Times New Roman" w:hAnsi="Times New Roman" w:cs="Times New Roman"/>
        </w:rPr>
        <w:t xml:space="preserve"> </w:t>
      </w:r>
      <w:r w:rsidRPr="002C10B2">
        <w:rPr>
          <w:rFonts w:ascii="Times New Roman" w:hAnsi="Times New Roman" w:cs="Times New Roman"/>
          <w:lang w:val="en-US"/>
        </w:rPr>
        <w:t xml:space="preserve">Sutan Remy Sjahdeini., </w:t>
      </w:r>
      <w:r w:rsidRPr="002C10B2">
        <w:rPr>
          <w:rFonts w:ascii="Times New Roman" w:hAnsi="Times New Roman" w:cs="Times New Roman"/>
          <w:lang w:val="en-US"/>
        </w:rPr>
        <w:t xml:space="preserve">Perbankan </w:t>
      </w:r>
      <w:r w:rsidRPr="002C10B2">
        <w:rPr>
          <w:rFonts w:ascii="Times New Roman" w:hAnsi="Times New Roman" w:cs="Times New Roman"/>
          <w:lang w:val="en-US"/>
        </w:rPr>
        <w:t>Syariah : Produk – Produk dan Aspek – Aspek Hukumnya, Kencana, Jakarta, 201</w:t>
      </w:r>
      <w:r>
        <w:rPr>
          <w:rFonts w:ascii="Times New Roman" w:hAnsi="Times New Roman" w:cs="Times New Roman"/>
          <w:lang w:val="en-US"/>
        </w:rPr>
        <w:t>8</w:t>
      </w:r>
      <w:r w:rsidRPr="002C10B2">
        <w:rPr>
          <w:rFonts w:ascii="Times New Roman" w:hAnsi="Times New Roman" w:cs="Times New Roman"/>
          <w:lang w:val="en-US"/>
        </w:rPr>
        <w:t>, hlm. 158.</w:t>
      </w:r>
    </w:p>
  </w:footnote>
  <w:footnote w:id="26">
    <w:p w14:paraId="654B766B" w14:textId="77777777" w:rsidR="00A03969" w:rsidRPr="002C34B0" w:rsidRDefault="00A03969" w:rsidP="00A03969">
      <w:pPr>
        <w:pStyle w:val="FootnoteText"/>
        <w:jc w:val="both"/>
        <w:rPr>
          <w:rFonts w:ascii="Times New Roman" w:hAnsi="Times New Roman" w:cs="Times New Roman"/>
          <w:lang w:val="en-US"/>
        </w:rPr>
      </w:pPr>
      <w:r w:rsidRPr="002C34B0">
        <w:rPr>
          <w:rStyle w:val="FootnoteReference"/>
          <w:rFonts w:ascii="Times New Roman" w:hAnsi="Times New Roman" w:cs="Times New Roman"/>
        </w:rPr>
        <w:footnoteRef/>
      </w:r>
      <w:r w:rsidRPr="002C34B0">
        <w:rPr>
          <w:rFonts w:ascii="Times New Roman" w:hAnsi="Times New Roman" w:cs="Times New Roman"/>
        </w:rPr>
        <w:t xml:space="preserve"> </w:t>
      </w:r>
      <w:r w:rsidRPr="002C34B0">
        <w:rPr>
          <w:rFonts w:ascii="Times New Roman" w:hAnsi="Times New Roman" w:cs="Times New Roman"/>
          <w:lang w:val="en-US"/>
        </w:rPr>
        <w:t xml:space="preserve">J. Satrio., Hukum Perikatan, </w:t>
      </w:r>
      <w:r w:rsidRPr="002C34B0">
        <w:rPr>
          <w:rFonts w:ascii="Times New Roman" w:hAnsi="Times New Roman" w:cs="Times New Roman"/>
          <w:lang w:val="en-US"/>
        </w:rPr>
        <w:t>Perikatan Yang Lahir Dari Perjanjian – Buku 1, Cetakan ke-2, PT. Citra Aditya Bakti, Bandung, 2001, hlm. 5-6.</w:t>
      </w:r>
    </w:p>
  </w:footnote>
  <w:footnote w:id="27">
    <w:p w14:paraId="5E62CDD2" w14:textId="6A574FF6" w:rsidR="002F1B77" w:rsidRPr="002F1B77" w:rsidRDefault="002F1B77" w:rsidP="002F1B77">
      <w:pPr>
        <w:pStyle w:val="FootnoteText"/>
        <w:jc w:val="both"/>
        <w:rPr>
          <w:rFonts w:ascii="Times New Roman" w:hAnsi="Times New Roman" w:cs="Times New Roman"/>
          <w:lang w:val="en-US"/>
        </w:rPr>
      </w:pPr>
      <w:r w:rsidRPr="002F1B77">
        <w:rPr>
          <w:rStyle w:val="FootnoteReference"/>
          <w:rFonts w:ascii="Times New Roman" w:hAnsi="Times New Roman" w:cs="Times New Roman"/>
        </w:rPr>
        <w:footnoteRef/>
      </w:r>
      <w:r w:rsidRPr="002F1B77">
        <w:rPr>
          <w:rFonts w:ascii="Times New Roman" w:hAnsi="Times New Roman" w:cs="Times New Roman"/>
        </w:rPr>
        <w:t xml:space="preserve"> </w:t>
      </w:r>
      <w:bookmarkStart w:id="5" w:name="_Hlk207558827"/>
      <w:r w:rsidRPr="002F1B77">
        <w:rPr>
          <w:rFonts w:ascii="Times New Roman" w:hAnsi="Times New Roman" w:cs="Times New Roman"/>
        </w:rPr>
        <w:t>Wawancara Penulis Bersama Pejabat Pengawas Bank Umum di Kantor Otoritas Jasa Keuangan Provinsi Jawa Barat pada hari Kamis tanggal 12 Juni 2025 pukul 08:00 – 09:00 WIB</w:t>
      </w:r>
      <w:bookmarkEnd w:id="5"/>
      <w:r w:rsidRPr="002F1B77">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D6C"/>
    <w:multiLevelType w:val="hybridMultilevel"/>
    <w:tmpl w:val="909A0A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2E4639"/>
    <w:multiLevelType w:val="hybridMultilevel"/>
    <w:tmpl w:val="697AEC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3F4CF6"/>
    <w:multiLevelType w:val="hybridMultilevel"/>
    <w:tmpl w:val="CCF8C676"/>
    <w:lvl w:ilvl="0" w:tplc="38090017">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DE9509B"/>
    <w:multiLevelType w:val="hybridMultilevel"/>
    <w:tmpl w:val="28DABA5C"/>
    <w:lvl w:ilvl="0" w:tplc="9800AED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7A7DEC"/>
    <w:multiLevelType w:val="hybridMultilevel"/>
    <w:tmpl w:val="323C80E6"/>
    <w:lvl w:ilvl="0" w:tplc="D2CC5B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E677BD2"/>
    <w:multiLevelType w:val="hybridMultilevel"/>
    <w:tmpl w:val="1B062D8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28922646"/>
    <w:multiLevelType w:val="hybridMultilevel"/>
    <w:tmpl w:val="F7E84BE0"/>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 w15:restartNumberingAfterBreak="0">
    <w:nsid w:val="343D5808"/>
    <w:multiLevelType w:val="hybridMultilevel"/>
    <w:tmpl w:val="DF1A84CA"/>
    <w:lvl w:ilvl="0" w:tplc="6302DFD6">
      <w:start w:val="1"/>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45B46BD"/>
    <w:multiLevelType w:val="hybridMultilevel"/>
    <w:tmpl w:val="1AE899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583220D"/>
    <w:multiLevelType w:val="hybridMultilevel"/>
    <w:tmpl w:val="2B4C4D26"/>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55490D01"/>
    <w:multiLevelType w:val="hybridMultilevel"/>
    <w:tmpl w:val="8D46367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6997DC8"/>
    <w:multiLevelType w:val="hybridMultilevel"/>
    <w:tmpl w:val="A73E6F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81D0638"/>
    <w:multiLevelType w:val="hybridMultilevel"/>
    <w:tmpl w:val="64163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91D7689"/>
    <w:multiLevelType w:val="hybridMultilevel"/>
    <w:tmpl w:val="656E91D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602547ED"/>
    <w:multiLevelType w:val="hybridMultilevel"/>
    <w:tmpl w:val="4B823D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596700A"/>
    <w:multiLevelType w:val="hybridMultilevel"/>
    <w:tmpl w:val="0540AF7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15:restartNumberingAfterBreak="0">
    <w:nsid w:val="681A6FCA"/>
    <w:multiLevelType w:val="hybridMultilevel"/>
    <w:tmpl w:val="E6CA6EF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683B6EFB"/>
    <w:multiLevelType w:val="hybridMultilevel"/>
    <w:tmpl w:val="448E57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8DB2FD9"/>
    <w:multiLevelType w:val="hybridMultilevel"/>
    <w:tmpl w:val="5DAAA41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16406977">
    <w:abstractNumId w:val="10"/>
  </w:num>
  <w:num w:numId="2" w16cid:durableId="160510163">
    <w:abstractNumId w:val="12"/>
  </w:num>
  <w:num w:numId="3" w16cid:durableId="1315797351">
    <w:abstractNumId w:val="9"/>
  </w:num>
  <w:num w:numId="4" w16cid:durableId="2128545525">
    <w:abstractNumId w:val="2"/>
  </w:num>
  <w:num w:numId="5" w16cid:durableId="1492984992">
    <w:abstractNumId w:val="11"/>
  </w:num>
  <w:num w:numId="6" w16cid:durableId="1212038290">
    <w:abstractNumId w:val="14"/>
  </w:num>
  <w:num w:numId="7" w16cid:durableId="972829097">
    <w:abstractNumId w:val="15"/>
  </w:num>
  <w:num w:numId="8" w16cid:durableId="2080322971">
    <w:abstractNumId w:val="8"/>
  </w:num>
  <w:num w:numId="9" w16cid:durableId="1552184061">
    <w:abstractNumId w:val="7"/>
  </w:num>
  <w:num w:numId="10" w16cid:durableId="1047485812">
    <w:abstractNumId w:val="0"/>
  </w:num>
  <w:num w:numId="11" w16cid:durableId="989944773">
    <w:abstractNumId w:val="17"/>
  </w:num>
  <w:num w:numId="12" w16cid:durableId="1186558467">
    <w:abstractNumId w:val="6"/>
  </w:num>
  <w:num w:numId="13" w16cid:durableId="1084959770">
    <w:abstractNumId w:val="4"/>
  </w:num>
  <w:num w:numId="14" w16cid:durableId="1411808280">
    <w:abstractNumId w:val="18"/>
  </w:num>
  <w:num w:numId="15" w16cid:durableId="1057893954">
    <w:abstractNumId w:val="13"/>
  </w:num>
  <w:num w:numId="16" w16cid:durableId="1114709367">
    <w:abstractNumId w:val="1"/>
  </w:num>
  <w:num w:numId="17" w16cid:durableId="1212618692">
    <w:abstractNumId w:val="16"/>
  </w:num>
  <w:num w:numId="18" w16cid:durableId="1306348662">
    <w:abstractNumId w:val="5"/>
  </w:num>
  <w:num w:numId="19" w16cid:durableId="68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E9"/>
    <w:rsid w:val="0005604F"/>
    <w:rsid w:val="0009631E"/>
    <w:rsid w:val="000E3E90"/>
    <w:rsid w:val="001D51FA"/>
    <w:rsid w:val="002016A5"/>
    <w:rsid w:val="00202587"/>
    <w:rsid w:val="002F1B77"/>
    <w:rsid w:val="00392EA2"/>
    <w:rsid w:val="003A2567"/>
    <w:rsid w:val="00421489"/>
    <w:rsid w:val="00560EE9"/>
    <w:rsid w:val="007312A5"/>
    <w:rsid w:val="007C7340"/>
    <w:rsid w:val="007E5F54"/>
    <w:rsid w:val="0085295F"/>
    <w:rsid w:val="00863F48"/>
    <w:rsid w:val="0091395D"/>
    <w:rsid w:val="00A03969"/>
    <w:rsid w:val="00A8010B"/>
    <w:rsid w:val="00B00404"/>
    <w:rsid w:val="00B013D1"/>
    <w:rsid w:val="00B126C4"/>
    <w:rsid w:val="00B72D1B"/>
    <w:rsid w:val="00D54DC8"/>
    <w:rsid w:val="00DB4423"/>
    <w:rsid w:val="00DD4E1F"/>
    <w:rsid w:val="00DF74B1"/>
    <w:rsid w:val="00E37349"/>
    <w:rsid w:val="00F2113B"/>
    <w:rsid w:val="00FC141C"/>
    <w:rsid w:val="00FF17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D70A"/>
  <w15:chartTrackingRefBased/>
  <w15:docId w15:val="{56A39E55-582B-4384-9849-012AC230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EE9"/>
    <w:rPr>
      <w:rFonts w:eastAsiaTheme="majorEastAsia" w:cstheme="majorBidi"/>
      <w:color w:val="272727" w:themeColor="text1" w:themeTint="D8"/>
    </w:rPr>
  </w:style>
  <w:style w:type="paragraph" w:styleId="Title">
    <w:name w:val="Title"/>
    <w:basedOn w:val="Normal"/>
    <w:next w:val="Normal"/>
    <w:link w:val="TitleChar"/>
    <w:uiPriority w:val="10"/>
    <w:qFormat/>
    <w:rsid w:val="00560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EE9"/>
    <w:pPr>
      <w:spacing w:before="160"/>
      <w:jc w:val="center"/>
    </w:pPr>
    <w:rPr>
      <w:i/>
      <w:iCs/>
      <w:color w:val="404040" w:themeColor="text1" w:themeTint="BF"/>
    </w:rPr>
  </w:style>
  <w:style w:type="character" w:customStyle="1" w:styleId="QuoteChar">
    <w:name w:val="Quote Char"/>
    <w:basedOn w:val="DefaultParagraphFont"/>
    <w:link w:val="Quote"/>
    <w:uiPriority w:val="29"/>
    <w:rsid w:val="00560EE9"/>
    <w:rPr>
      <w:i/>
      <w:iCs/>
      <w:color w:val="404040" w:themeColor="text1" w:themeTint="BF"/>
    </w:rPr>
  </w:style>
  <w:style w:type="paragraph" w:styleId="ListParagraph">
    <w:name w:val="List Paragraph"/>
    <w:basedOn w:val="Normal"/>
    <w:uiPriority w:val="34"/>
    <w:qFormat/>
    <w:rsid w:val="00560EE9"/>
    <w:pPr>
      <w:ind w:left="720"/>
      <w:contextualSpacing/>
    </w:pPr>
  </w:style>
  <w:style w:type="character" w:styleId="IntenseEmphasis">
    <w:name w:val="Intense Emphasis"/>
    <w:basedOn w:val="DefaultParagraphFont"/>
    <w:uiPriority w:val="21"/>
    <w:qFormat/>
    <w:rsid w:val="00560EE9"/>
    <w:rPr>
      <w:i/>
      <w:iCs/>
      <w:color w:val="0F4761" w:themeColor="accent1" w:themeShade="BF"/>
    </w:rPr>
  </w:style>
  <w:style w:type="paragraph" w:styleId="IntenseQuote">
    <w:name w:val="Intense Quote"/>
    <w:basedOn w:val="Normal"/>
    <w:next w:val="Normal"/>
    <w:link w:val="IntenseQuoteChar"/>
    <w:uiPriority w:val="30"/>
    <w:qFormat/>
    <w:rsid w:val="00560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EE9"/>
    <w:rPr>
      <w:i/>
      <w:iCs/>
      <w:color w:val="0F4761" w:themeColor="accent1" w:themeShade="BF"/>
    </w:rPr>
  </w:style>
  <w:style w:type="character" w:styleId="IntenseReference">
    <w:name w:val="Intense Reference"/>
    <w:basedOn w:val="DefaultParagraphFont"/>
    <w:uiPriority w:val="32"/>
    <w:qFormat/>
    <w:rsid w:val="00560EE9"/>
    <w:rPr>
      <w:b/>
      <w:bCs/>
      <w:smallCaps/>
      <w:color w:val="0F4761" w:themeColor="accent1" w:themeShade="BF"/>
      <w:spacing w:val="5"/>
    </w:rPr>
  </w:style>
  <w:style w:type="paragraph" w:styleId="Header">
    <w:name w:val="header"/>
    <w:basedOn w:val="Normal"/>
    <w:link w:val="HeaderChar"/>
    <w:uiPriority w:val="99"/>
    <w:unhideWhenUsed/>
    <w:rsid w:val="00560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EE9"/>
  </w:style>
  <w:style w:type="paragraph" w:styleId="Footer">
    <w:name w:val="footer"/>
    <w:basedOn w:val="Normal"/>
    <w:link w:val="FooterChar"/>
    <w:uiPriority w:val="99"/>
    <w:unhideWhenUsed/>
    <w:rsid w:val="00560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EE9"/>
  </w:style>
  <w:style w:type="paragraph" w:styleId="FootnoteText">
    <w:name w:val="footnote text"/>
    <w:basedOn w:val="Normal"/>
    <w:link w:val="FootnoteTextChar"/>
    <w:uiPriority w:val="99"/>
    <w:semiHidden/>
    <w:unhideWhenUsed/>
    <w:rsid w:val="00201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6A5"/>
    <w:rPr>
      <w:sz w:val="20"/>
      <w:szCs w:val="20"/>
    </w:rPr>
  </w:style>
  <w:style w:type="character" w:styleId="FootnoteReference">
    <w:name w:val="footnote reference"/>
    <w:basedOn w:val="DefaultParagraphFont"/>
    <w:uiPriority w:val="99"/>
    <w:semiHidden/>
    <w:unhideWhenUsed/>
    <w:rsid w:val="002016A5"/>
    <w:rPr>
      <w:vertAlign w:val="superscript"/>
    </w:rPr>
  </w:style>
  <w:style w:type="character" w:styleId="Hyperlink">
    <w:name w:val="Hyperlink"/>
    <w:basedOn w:val="DefaultParagraphFont"/>
    <w:uiPriority w:val="99"/>
    <w:unhideWhenUsed/>
    <w:rsid w:val="002016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bi.web.id/ali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ps.lps.go.id/bankdalamlikuidasi" TargetMode="External"/><Relationship Id="rId4" Type="http://schemas.openxmlformats.org/officeDocument/2006/relationships/settings" Target="settings.xml"/><Relationship Id="rId9" Type="http://schemas.openxmlformats.org/officeDocument/2006/relationships/hyperlink" Target="https://www.britannica.com/money/bank/Regulation-of-commercial-bank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ps.lps.go.id/bankdalamlikuidasi" TargetMode="External"/><Relationship Id="rId2" Type="http://schemas.openxmlformats.org/officeDocument/2006/relationships/hyperlink" Target="https://kbbi.web.id/alih" TargetMode="External"/><Relationship Id="rId1" Type="http://schemas.openxmlformats.org/officeDocument/2006/relationships/hyperlink" Target="https://www.britannica.com/money/bank/Regulation-of-commercial-ba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2961-A61C-414B-826F-E46B18CC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34</Pages>
  <Words>5768</Words>
  <Characters>38247</Characters>
  <Application>Microsoft Office Word</Application>
  <DocSecurity>0</DocSecurity>
  <Lines>780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YOSHUA GERALDINE</dc:creator>
  <cp:keywords/>
  <dc:description/>
  <cp:lastModifiedBy>YOSHUA GERALDINE</cp:lastModifiedBy>
  <cp:revision>7</cp:revision>
  <dcterms:created xsi:type="dcterms:W3CDTF">2025-09-03T01:54:00Z</dcterms:created>
  <dcterms:modified xsi:type="dcterms:W3CDTF">2025-10-05T05:22:00Z</dcterms:modified>
</cp:coreProperties>
</file>