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0764" w14:textId="77777777" w:rsidR="00337797" w:rsidRDefault="00337797" w:rsidP="00337797">
      <w:pPr>
        <w:spacing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BAB II</w:t>
      </w:r>
    </w:p>
    <w:p w14:paraId="42AF666A" w14:textId="77777777" w:rsidR="00337797" w:rsidRDefault="00337797" w:rsidP="00337797">
      <w:pPr>
        <w:spacing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TINJAUAN PUSTAKA DAN KERANGKA BERFIKIR</w:t>
      </w:r>
    </w:p>
    <w:p w14:paraId="5DF8B73D" w14:textId="77777777" w:rsidR="00337797" w:rsidRDefault="00337797" w:rsidP="00337797">
      <w:pPr>
        <w:tabs>
          <w:tab w:val="left" w:pos="2895"/>
        </w:tabs>
        <w:spacing w:line="240" w:lineRule="auto"/>
        <w:rPr>
          <w:rFonts w:ascii="Times New Roman" w:hAnsi="Times New Roman" w:cs="Times New Roman"/>
          <w:b/>
          <w:bCs/>
          <w:sz w:val="28"/>
          <w:szCs w:val="28"/>
          <w:lang w:val="en-GB"/>
        </w:rPr>
      </w:pPr>
    </w:p>
    <w:p w14:paraId="299A8AFC" w14:textId="77777777" w:rsidR="00337797" w:rsidRDefault="00337797" w:rsidP="00337797">
      <w:pPr>
        <w:pStyle w:val="ListParagraph"/>
        <w:numPr>
          <w:ilvl w:val="0"/>
          <w:numId w:val="10"/>
        </w:numPr>
        <w:spacing w:line="240" w:lineRule="auto"/>
        <w:jc w:val="both"/>
        <w:rPr>
          <w:rFonts w:ascii="Times New Roman" w:hAnsi="Times New Roman" w:cs="Times New Roman"/>
          <w:b/>
          <w:bCs/>
          <w:sz w:val="24"/>
          <w:szCs w:val="24"/>
          <w:lang w:val="en-GB"/>
        </w:rPr>
      </w:pPr>
      <w:proofErr w:type="spellStart"/>
      <w:r w:rsidRPr="000C52C6">
        <w:rPr>
          <w:rFonts w:ascii="Times New Roman" w:hAnsi="Times New Roman" w:cs="Times New Roman"/>
          <w:b/>
          <w:bCs/>
          <w:sz w:val="24"/>
          <w:szCs w:val="24"/>
          <w:lang w:val="en-GB"/>
        </w:rPr>
        <w:t>Administrasi</w:t>
      </w:r>
      <w:proofErr w:type="spellEnd"/>
      <w:r w:rsidRPr="000C52C6">
        <w:rPr>
          <w:rFonts w:ascii="Times New Roman" w:hAnsi="Times New Roman" w:cs="Times New Roman"/>
          <w:b/>
          <w:bCs/>
          <w:sz w:val="24"/>
          <w:szCs w:val="24"/>
          <w:lang w:val="en-GB"/>
        </w:rPr>
        <w:t xml:space="preserve"> </w:t>
      </w:r>
    </w:p>
    <w:p w14:paraId="28D2A7A3" w14:textId="77777777" w:rsidR="00337797" w:rsidRPr="000C52C6" w:rsidRDefault="00337797" w:rsidP="00337797">
      <w:pPr>
        <w:spacing w:line="480" w:lineRule="auto"/>
        <w:ind w:left="360" w:firstLine="360"/>
        <w:jc w:val="both"/>
        <w:rPr>
          <w:rFonts w:ascii="Times New Roman" w:hAnsi="Times New Roman" w:cs="Times New Roman"/>
          <w:sz w:val="24"/>
          <w:szCs w:val="24"/>
          <w:lang w:val="en-GB"/>
        </w:rPr>
      </w:pPr>
      <w:proofErr w:type="spellStart"/>
      <w:r w:rsidRPr="000C52C6">
        <w:rPr>
          <w:rFonts w:ascii="Times New Roman" w:hAnsi="Times New Roman" w:cs="Times New Roman"/>
          <w:sz w:val="24"/>
          <w:szCs w:val="24"/>
          <w:lang w:val="en-GB"/>
        </w:rPr>
        <w:t>Merupakan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suatu</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fungsi</w:t>
      </w:r>
      <w:proofErr w:type="spellEnd"/>
      <w:r w:rsidRPr="000C52C6">
        <w:rPr>
          <w:rFonts w:ascii="Times New Roman" w:hAnsi="Times New Roman" w:cs="Times New Roman"/>
          <w:sz w:val="24"/>
          <w:szCs w:val="24"/>
          <w:lang w:val="en-GB"/>
        </w:rPr>
        <w:t xml:space="preserve"> yang </w:t>
      </w:r>
      <w:proofErr w:type="spellStart"/>
      <w:r w:rsidRPr="000C52C6">
        <w:rPr>
          <w:rFonts w:ascii="Times New Roman" w:hAnsi="Times New Roman" w:cs="Times New Roman"/>
          <w:sz w:val="24"/>
          <w:szCs w:val="24"/>
          <w:lang w:val="en-GB"/>
        </w:rPr>
        <w:t>memegang</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peranan</w:t>
      </w:r>
      <w:proofErr w:type="spellEnd"/>
      <w:r w:rsidRPr="000C52C6">
        <w:rPr>
          <w:rFonts w:ascii="Times New Roman" w:hAnsi="Times New Roman" w:cs="Times New Roman"/>
          <w:sz w:val="24"/>
          <w:szCs w:val="24"/>
          <w:lang w:val="en-GB"/>
        </w:rPr>
        <w:t xml:space="preserve"> yang sangat </w:t>
      </w:r>
      <w:proofErr w:type="spellStart"/>
      <w:r w:rsidRPr="000C52C6">
        <w:rPr>
          <w:rFonts w:ascii="Times New Roman" w:hAnsi="Times New Roman" w:cs="Times New Roman"/>
          <w:sz w:val="24"/>
          <w:szCs w:val="24"/>
          <w:lang w:val="en-GB"/>
        </w:rPr>
        <w:t>penting</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terhadap</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tercapainya</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kelancaran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usaha</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kegiatan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maupun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aktivitas</w:t>
      </w:r>
      <w:proofErr w:type="spellEnd"/>
      <w:r w:rsidRPr="000C52C6">
        <w:rPr>
          <w:rFonts w:ascii="Times New Roman" w:hAnsi="Times New Roman" w:cs="Times New Roman"/>
          <w:sz w:val="24"/>
          <w:szCs w:val="24"/>
          <w:lang w:val="en-GB"/>
        </w:rPr>
        <w:t xml:space="preserve"> yang </w:t>
      </w:r>
      <w:proofErr w:type="spellStart"/>
      <w:r w:rsidRPr="000C52C6">
        <w:rPr>
          <w:rFonts w:ascii="Times New Roman" w:hAnsi="Times New Roman" w:cs="Times New Roman"/>
          <w:sz w:val="24"/>
          <w:szCs w:val="24"/>
          <w:lang w:val="en-GB"/>
        </w:rPr>
        <w:t>dilakukan</w:t>
      </w:r>
      <w:proofErr w:type="spellEnd"/>
      <w:r w:rsidRPr="000C52C6">
        <w:rPr>
          <w:rFonts w:ascii="Times New Roman" w:hAnsi="Times New Roman" w:cs="Times New Roman"/>
          <w:sz w:val="24"/>
          <w:szCs w:val="24"/>
          <w:lang w:val="en-GB"/>
        </w:rPr>
        <w:t xml:space="preserve"> oleh </w:t>
      </w:r>
      <w:proofErr w:type="spellStart"/>
      <w:r w:rsidRPr="000C52C6">
        <w:rPr>
          <w:rFonts w:ascii="Times New Roman" w:hAnsi="Times New Roman" w:cs="Times New Roman"/>
          <w:sz w:val="24"/>
          <w:szCs w:val="24"/>
          <w:lang w:val="en-GB"/>
        </w:rPr>
        <w:t>perusahaan</w:t>
      </w:r>
      <w:proofErr w:type="spellEnd"/>
      <w:r w:rsidRPr="000C52C6">
        <w:rPr>
          <w:rFonts w:ascii="Times New Roman" w:hAnsi="Times New Roman" w:cs="Times New Roman"/>
          <w:sz w:val="24"/>
          <w:szCs w:val="24"/>
          <w:lang w:val="en-GB"/>
        </w:rPr>
        <w:t>/</w:t>
      </w:r>
      <w:proofErr w:type="spellStart"/>
      <w:r w:rsidRPr="000C52C6">
        <w:rPr>
          <w:rFonts w:ascii="Times New Roman" w:hAnsi="Times New Roman" w:cs="Times New Roman"/>
          <w:sz w:val="24"/>
          <w:szCs w:val="24"/>
          <w:lang w:val="en-GB"/>
        </w:rPr>
        <w:t>organisasi</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Sehingga</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dengan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demikian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dapat</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dikatakan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administrasi</w:t>
      </w:r>
      <w:proofErr w:type="spellEnd"/>
      <w:r w:rsidRPr="000C52C6">
        <w:rPr>
          <w:rFonts w:ascii="Times New Roman" w:hAnsi="Times New Roman" w:cs="Times New Roman"/>
          <w:sz w:val="24"/>
          <w:szCs w:val="24"/>
          <w:lang w:val="en-GB"/>
        </w:rPr>
        <w:t xml:space="preserve"> juga </w:t>
      </w:r>
      <w:proofErr w:type="spellStart"/>
      <w:r w:rsidRPr="000C52C6">
        <w:rPr>
          <w:rFonts w:ascii="Times New Roman" w:hAnsi="Times New Roman" w:cs="Times New Roman"/>
          <w:sz w:val="24"/>
          <w:szCs w:val="24"/>
          <w:lang w:val="en-GB"/>
        </w:rPr>
        <w:t>merupakan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urat</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nadi</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perusahaan</w:t>
      </w:r>
      <w:proofErr w:type="spellEnd"/>
      <w:r w:rsidRPr="000C52C6">
        <w:rPr>
          <w:rFonts w:ascii="Times New Roman" w:hAnsi="Times New Roman" w:cs="Times New Roman"/>
          <w:sz w:val="24"/>
          <w:szCs w:val="24"/>
          <w:lang w:val="en-GB"/>
        </w:rPr>
        <w:t xml:space="preserve"> dan </w:t>
      </w:r>
      <w:proofErr w:type="spellStart"/>
      <w:r w:rsidRPr="000C52C6">
        <w:rPr>
          <w:rFonts w:ascii="Times New Roman" w:hAnsi="Times New Roman" w:cs="Times New Roman"/>
          <w:sz w:val="24"/>
          <w:szCs w:val="24"/>
          <w:lang w:val="en-GB"/>
        </w:rPr>
        <w:t>administrasi</w:t>
      </w:r>
      <w:proofErr w:type="spellEnd"/>
      <w:r w:rsidRPr="000C52C6">
        <w:rPr>
          <w:rFonts w:ascii="Times New Roman" w:hAnsi="Times New Roman" w:cs="Times New Roman"/>
          <w:sz w:val="24"/>
          <w:szCs w:val="24"/>
          <w:lang w:val="en-GB"/>
        </w:rPr>
        <w:t xml:space="preserve"> juga </w:t>
      </w:r>
      <w:proofErr w:type="spellStart"/>
      <w:r w:rsidRPr="000C52C6">
        <w:rPr>
          <w:rFonts w:ascii="Times New Roman" w:hAnsi="Times New Roman" w:cs="Times New Roman"/>
          <w:sz w:val="24"/>
          <w:szCs w:val="24"/>
          <w:lang w:val="en-GB"/>
        </w:rPr>
        <w:t>dapat</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memperlihatkan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fakta</w:t>
      </w:r>
      <w:proofErr w:type="spellEnd"/>
      <w:r w:rsidRPr="000C52C6">
        <w:rPr>
          <w:rFonts w:ascii="Times New Roman" w:hAnsi="Times New Roman" w:cs="Times New Roman"/>
          <w:sz w:val="24"/>
          <w:szCs w:val="24"/>
          <w:lang w:val="en-GB"/>
        </w:rPr>
        <w:t xml:space="preserve"> dan </w:t>
      </w:r>
      <w:proofErr w:type="spellStart"/>
      <w:r w:rsidRPr="000C52C6">
        <w:rPr>
          <w:rFonts w:ascii="Times New Roman" w:hAnsi="Times New Roman" w:cs="Times New Roman"/>
          <w:sz w:val="24"/>
          <w:szCs w:val="24"/>
          <w:lang w:val="en-GB"/>
        </w:rPr>
        <w:t>keterangan</w:t>
      </w:r>
      <w:proofErr w:type="spellEnd"/>
      <w:r w:rsidRPr="000C52C6">
        <w:rPr>
          <w:rFonts w:ascii="Times New Roman" w:hAnsi="Times New Roman" w:cs="Times New Roman"/>
          <w:sz w:val="24"/>
          <w:szCs w:val="24"/>
          <w:lang w:val="en-GB"/>
        </w:rPr>
        <w:t xml:space="preserve"> yang </w:t>
      </w:r>
      <w:proofErr w:type="spellStart"/>
      <w:r w:rsidRPr="000C52C6">
        <w:rPr>
          <w:rFonts w:ascii="Times New Roman" w:hAnsi="Times New Roman" w:cs="Times New Roman"/>
          <w:sz w:val="24"/>
          <w:szCs w:val="24"/>
          <w:lang w:val="en-GB"/>
        </w:rPr>
        <w:t>diperlukan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untuk</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perencanaan</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secara</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rinci</w:t>
      </w:r>
      <w:proofErr w:type="spellEnd"/>
      <w:r w:rsidRPr="000C52C6">
        <w:rPr>
          <w:rFonts w:ascii="Times New Roman" w:hAnsi="Times New Roman" w:cs="Times New Roman"/>
          <w:sz w:val="24"/>
          <w:szCs w:val="24"/>
          <w:lang w:val="en-GB"/>
        </w:rPr>
        <w:t xml:space="preserve"> dan </w:t>
      </w:r>
      <w:proofErr w:type="spellStart"/>
      <w:r w:rsidRPr="000C52C6">
        <w:rPr>
          <w:rFonts w:ascii="Times New Roman" w:hAnsi="Times New Roman" w:cs="Times New Roman"/>
          <w:sz w:val="24"/>
          <w:szCs w:val="24"/>
          <w:lang w:val="en-GB"/>
        </w:rPr>
        <w:t>keterangan</w:t>
      </w:r>
      <w:proofErr w:type="spellEnd"/>
      <w:r w:rsidRPr="000C52C6">
        <w:rPr>
          <w:rFonts w:ascii="Times New Roman" w:hAnsi="Times New Roman" w:cs="Times New Roman"/>
          <w:sz w:val="24"/>
          <w:szCs w:val="24"/>
          <w:lang w:val="en-GB"/>
        </w:rPr>
        <w:t xml:space="preserve">/data yang </w:t>
      </w:r>
      <w:proofErr w:type="spellStart"/>
      <w:r w:rsidRPr="000C52C6">
        <w:rPr>
          <w:rFonts w:ascii="Times New Roman" w:hAnsi="Times New Roman" w:cs="Times New Roman"/>
          <w:sz w:val="24"/>
          <w:szCs w:val="24"/>
          <w:lang w:val="en-GB"/>
        </w:rPr>
        <w:t>meliputi</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catatan</w:t>
      </w:r>
      <w:proofErr w:type="spellEnd"/>
      <w:r w:rsidRPr="000C52C6">
        <w:rPr>
          <w:rFonts w:ascii="Times New Roman" w:hAnsi="Times New Roman" w:cs="Times New Roman"/>
          <w:sz w:val="24"/>
          <w:szCs w:val="24"/>
          <w:lang w:val="en-GB"/>
        </w:rPr>
        <w:t xml:space="preserve"> yang </w:t>
      </w:r>
      <w:proofErr w:type="spellStart"/>
      <w:r w:rsidRPr="000C52C6">
        <w:rPr>
          <w:rFonts w:ascii="Times New Roman" w:hAnsi="Times New Roman" w:cs="Times New Roman"/>
          <w:sz w:val="24"/>
          <w:szCs w:val="24"/>
          <w:lang w:val="en-GB"/>
        </w:rPr>
        <w:t>akurat</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formulir</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serta</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laporan</w:t>
      </w:r>
      <w:proofErr w:type="spellEnd"/>
      <w:r w:rsidRPr="000C52C6">
        <w:rPr>
          <w:rFonts w:ascii="Times New Roman" w:hAnsi="Times New Roman" w:cs="Times New Roman"/>
          <w:sz w:val="24"/>
          <w:szCs w:val="24"/>
          <w:lang w:val="en-GB"/>
        </w:rPr>
        <w:t xml:space="preserve"> yang </w:t>
      </w:r>
      <w:proofErr w:type="spellStart"/>
      <w:r w:rsidRPr="000C52C6">
        <w:rPr>
          <w:rFonts w:ascii="Times New Roman" w:hAnsi="Times New Roman" w:cs="Times New Roman"/>
          <w:sz w:val="24"/>
          <w:szCs w:val="24"/>
          <w:lang w:val="en-GB"/>
        </w:rPr>
        <w:t>meliputi</w:t>
      </w:r>
      <w:proofErr w:type="spellEnd"/>
      <w:r w:rsidRPr="000C52C6">
        <w:rPr>
          <w:rFonts w:ascii="Times New Roman" w:hAnsi="Times New Roman" w:cs="Times New Roman"/>
          <w:sz w:val="24"/>
          <w:szCs w:val="24"/>
          <w:lang w:val="en-GB"/>
        </w:rPr>
        <w:t xml:space="preserve"> </w:t>
      </w:r>
      <w:proofErr w:type="spellStart"/>
      <w:r w:rsidRPr="000C52C6">
        <w:rPr>
          <w:rFonts w:ascii="Times New Roman" w:hAnsi="Times New Roman" w:cs="Times New Roman"/>
          <w:sz w:val="24"/>
          <w:szCs w:val="24"/>
          <w:lang w:val="en-GB"/>
        </w:rPr>
        <w:t>tugas</w:t>
      </w:r>
      <w:proofErr w:type="spellEnd"/>
      <w:r w:rsidRPr="000C52C6">
        <w:rPr>
          <w:rFonts w:ascii="Times New Roman" w:hAnsi="Times New Roman" w:cs="Times New Roman"/>
          <w:sz w:val="24"/>
          <w:szCs w:val="24"/>
          <w:lang w:val="en-GB"/>
        </w:rPr>
        <w:t> </w:t>
      </w:r>
      <w:proofErr w:type="spellStart"/>
      <w:r w:rsidRPr="000C52C6">
        <w:rPr>
          <w:rFonts w:ascii="Times New Roman" w:hAnsi="Times New Roman" w:cs="Times New Roman"/>
          <w:sz w:val="24"/>
          <w:szCs w:val="24"/>
          <w:lang w:val="en-GB"/>
        </w:rPr>
        <w:t>administrasi</w:t>
      </w:r>
      <w:proofErr w:type="spellEnd"/>
      <w:r w:rsidRPr="000C52C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{"citationItems":[{"id":"ITEM-1","itemData":{"ISBN":"9786026928238","author":[{"dropping-particle":"","family":"Dr. Ir. Hj. Apiaty Kamaluddin","given":"M S","non-dropping-particle":"","parse-names":false,"suffix":""},{"dropping-particle":"","family":"Dr. Patta Rapanna","given":"S.E.M.S.","non-dropping-particle":"","parse-names":false,"suffix":""},{"dropping-particle":"","family":"GW","given":"H","non-dropping-particle":"","parse-names":false,"suffix":""},{"dropping-particle":"","family":"MEDIA","given":"S A H","non-dropping-particle":"","parse-names":false,"suffix":""}],"collection-title":"1","id":"ITEM-1","issued":{"date-parts":[["2017"]]},"publisher":"SAH MEDIA","title":"Administrasi Bisnis","type":"book"},"uris":["http://www.mendeley.com/documents/?uuid=a386d66e-8654-4617-8580-c18b3991933f"]}],"mendeley":{"formattedCitation":"(Dr. Ir. Hj. Apiaty Kamaluddin et al., 2017)","plainTextFormattedCitation":"(Dr. Ir. Hj. Apiaty Kamaluddin et al., 2017)","previouslyFormattedCitation":"(Dr. Ir. Hj. Apiaty Kamaluddin et al., 2017)"},"properties":{"noteIndex":0},"schema":"https://github.com/citation-style-language/schema/raw/master/csl-citation.json"}</w:instrText>
      </w:r>
      <w:r>
        <w:rPr>
          <w:rFonts w:ascii="Times New Roman" w:hAnsi="Times New Roman" w:cs="Times New Roman"/>
          <w:sz w:val="24"/>
          <w:szCs w:val="24"/>
          <w:lang w:val="en-GB"/>
        </w:rPr>
        <w:fldChar w:fldCharType="separate"/>
      </w:r>
      <w:r w:rsidRPr="000C52C6">
        <w:rPr>
          <w:rFonts w:ascii="Times New Roman" w:hAnsi="Times New Roman" w:cs="Times New Roman"/>
          <w:noProof/>
          <w:sz w:val="24"/>
          <w:szCs w:val="24"/>
          <w:lang w:val="en-GB"/>
        </w:rPr>
        <w:t>(Apiaty Kamaluddin et al., 2017)</w:t>
      </w:r>
      <w:r>
        <w:rPr>
          <w:rFonts w:ascii="Times New Roman" w:hAnsi="Times New Roman" w:cs="Times New Roman"/>
          <w:sz w:val="24"/>
          <w:szCs w:val="24"/>
          <w:lang w:val="en-GB"/>
        </w:rPr>
        <w:fldChar w:fldCharType="end"/>
      </w:r>
    </w:p>
    <w:p w14:paraId="3475D3A2" w14:textId="77777777" w:rsidR="00337797" w:rsidRDefault="00337797" w:rsidP="00337797">
      <w:pPr>
        <w:pStyle w:val="ListParagraph"/>
        <w:numPr>
          <w:ilvl w:val="0"/>
          <w:numId w:val="10"/>
        </w:numPr>
        <w:spacing w:line="240" w:lineRule="auto"/>
        <w:jc w:val="both"/>
        <w:rPr>
          <w:rFonts w:ascii="Times New Roman" w:hAnsi="Times New Roman" w:cs="Times New Roman"/>
          <w:b/>
          <w:bCs/>
          <w:sz w:val="24"/>
          <w:szCs w:val="24"/>
          <w:lang w:val="en-GB"/>
        </w:rPr>
      </w:pPr>
      <w:proofErr w:type="spellStart"/>
      <w:r>
        <w:rPr>
          <w:rFonts w:ascii="Times New Roman" w:hAnsi="Times New Roman" w:cs="Times New Roman"/>
          <w:b/>
          <w:bCs/>
          <w:sz w:val="24"/>
          <w:szCs w:val="24"/>
          <w:lang w:val="en-GB"/>
        </w:rPr>
        <w:t>Administrasi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Bisnis</w:t>
      </w:r>
      <w:proofErr w:type="spellEnd"/>
    </w:p>
    <w:p w14:paraId="2744C944" w14:textId="77777777" w:rsidR="00337797" w:rsidRDefault="00337797" w:rsidP="00337797">
      <w:pPr>
        <w:spacing w:line="240" w:lineRule="auto"/>
        <w:ind w:left="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2.2.1 </w:t>
      </w:r>
      <w:proofErr w:type="spellStart"/>
      <w:r>
        <w:rPr>
          <w:rFonts w:ascii="Times New Roman" w:hAnsi="Times New Roman" w:cs="Times New Roman"/>
          <w:b/>
          <w:bCs/>
          <w:sz w:val="24"/>
          <w:szCs w:val="24"/>
          <w:lang w:val="en-GB"/>
        </w:rPr>
        <w:t>Pengertian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Administrasi</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bisnis</w:t>
      </w:r>
      <w:proofErr w:type="spellEnd"/>
    </w:p>
    <w:p w14:paraId="14EA0042" w14:textId="77777777" w:rsidR="00337797" w:rsidRDefault="00337797" w:rsidP="00337797">
      <w:pPr>
        <w:spacing w:line="480" w:lineRule="auto"/>
        <w:ind w:left="360"/>
        <w:jc w:val="both"/>
        <w:rPr>
          <w:rFonts w:ascii="Times New Roman" w:hAnsi="Times New Roman" w:cs="Times New Roman"/>
          <w:sz w:val="24"/>
          <w:szCs w:val="24"/>
          <w:lang w:val="en-GB"/>
        </w:rPr>
      </w:pPr>
      <w:r>
        <w:rPr>
          <w:rFonts w:ascii="Times New Roman" w:hAnsi="Times New Roman" w:cs="Times New Roman"/>
          <w:b/>
          <w:bCs/>
          <w:sz w:val="24"/>
          <w:szCs w:val="24"/>
          <w:lang w:val="en-GB"/>
        </w:rPr>
        <w:tab/>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administrasi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pengelolaan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sumber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waktu</w:t>
      </w:r>
      <w:proofErr w:type="spellEnd"/>
      <w:r>
        <w:rPr>
          <w:rFonts w:ascii="Times New Roman" w:hAnsi="Times New Roman" w:cs="Times New Roman"/>
          <w:sz w:val="24"/>
          <w:szCs w:val="24"/>
          <w:lang w:val="en-GB"/>
        </w:rPr>
        <w:t xml:space="preserve">, dan orang-orang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organisasi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memastikan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bisnis</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organisasi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berjalan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efektif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efisien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menguntungkan</w:t>
      </w:r>
      <w:proofErr w:type="spellEnd"/>
      <w:r>
        <w:rPr>
          <w:rFonts w:ascii="Times New Roman" w:hAnsi="Times New Roman" w:cs="Times New Roman"/>
          <w:sz w:val="24"/>
          <w:szCs w:val="24"/>
          <w:lang w:val="en-GB"/>
        </w:rPr>
        <w:t>.</w:t>
      </w:r>
    </w:p>
    <w:p w14:paraId="7018B38C" w14:textId="77777777" w:rsidR="00337797" w:rsidRDefault="00337797" w:rsidP="00337797">
      <w:pPr>
        <w:spacing w:line="480" w:lineRule="auto"/>
        <w:ind w:left="360"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Administrasi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bisnis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fungsi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memegang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peranan</w:t>
      </w:r>
      <w:proofErr w:type="spellEnd"/>
      <w:r>
        <w:rPr>
          <w:rFonts w:ascii="Times New Roman" w:hAnsi="Times New Roman" w:cs="Times New Roman"/>
          <w:sz w:val="24"/>
          <w:szCs w:val="24"/>
          <w:lang w:val="en-GB"/>
        </w:rPr>
        <w:t xml:space="preserve"> yang sangat </w:t>
      </w:r>
      <w:proofErr w:type="spellStart"/>
      <w:r>
        <w:rPr>
          <w:rFonts w:ascii="Times New Roman" w:hAnsi="Times New Roman" w:cs="Times New Roman"/>
          <w:sz w:val="24"/>
          <w:szCs w:val="24"/>
          <w:lang w:val="en-GB"/>
        </w:rPr>
        <w:t>penting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tercapainya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kelancaran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usaha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maupun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aktivitas</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organisasi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Sehingga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demikian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dikatakan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administrasi</w:t>
      </w:r>
      <w:proofErr w:type="spellEnd"/>
      <w:r>
        <w:rPr>
          <w:rFonts w:ascii="Times New Roman" w:hAnsi="Times New Roman" w:cs="Times New Roman"/>
          <w:sz w:val="24"/>
          <w:szCs w:val="24"/>
          <w:lang w:val="en-GB"/>
        </w:rPr>
        <w:t xml:space="preserve"> juga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administrasi</w:t>
      </w:r>
      <w:proofErr w:type="spellEnd"/>
      <w:r>
        <w:rPr>
          <w:rFonts w:ascii="Times New Roman" w:hAnsi="Times New Roman" w:cs="Times New Roman"/>
          <w:sz w:val="24"/>
          <w:szCs w:val="24"/>
          <w:lang w:val="en-GB"/>
        </w:rPr>
        <w:t xml:space="preserve"> juga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memperlihatkan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fakta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keterangan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diperlukan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perencanaan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rinci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keterangan</w:t>
      </w:r>
      <w:proofErr w:type="spellEnd"/>
      <w:r>
        <w:rPr>
          <w:rFonts w:ascii="Times New Roman" w:hAnsi="Times New Roman" w:cs="Times New Roman"/>
          <w:sz w:val="24"/>
          <w:szCs w:val="24"/>
          <w:lang w:val="en-GB"/>
        </w:rPr>
        <w:t xml:space="preserve">/data yang </w:t>
      </w:r>
      <w:proofErr w:type="spellStart"/>
      <w:r>
        <w:rPr>
          <w:rFonts w:ascii="Times New Roman" w:hAnsi="Times New Roman" w:cs="Times New Roman"/>
          <w:sz w:val="24"/>
          <w:szCs w:val="24"/>
          <w:lang w:val="en-GB"/>
        </w:rPr>
        <w:t>meliputi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catatan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akurat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formulir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serta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laporan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meliputi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tugas</w:t>
      </w:r>
      <w:proofErr w:type="spellEnd"/>
      <w:r>
        <w:rPr>
          <w:rFonts w:ascii="Times New Roman" w:hAnsi="Times New Roman" w:cs="Times New Roman"/>
          <w:sz w:val="24"/>
          <w:szCs w:val="24"/>
          <w:lang w:val="en-GB"/>
        </w:rPr>
        <w:t> </w:t>
      </w:r>
      <w:proofErr w:type="spellStart"/>
      <w:r>
        <w:rPr>
          <w:rFonts w:ascii="Times New Roman" w:hAnsi="Times New Roman" w:cs="Times New Roman"/>
          <w:sz w:val="24"/>
          <w:szCs w:val="24"/>
          <w:lang w:val="en-GB"/>
        </w:rPr>
        <w:t>administrasi</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{"citationItems":[{"id":"ITEM-1","itemData":{"ISBN":"9786026928238","author":[{"dropping-particle":"","family":"Dr. Ir. Hj. Apiaty Kamaluddin","given":"M S","non-dropping-particle":"","parse-names":false,"suffix":""},{"dropping-particle":"","family":"Dr. Patta Rapanna","given":"S.E.M.S.","non-dropping-particle":"","parse-names":false,"suffix":""},{"dropping-particle":"","family":"GW","given":"H","non-dropping-particle":"","parse-names":false,"suffix":""},{"dropping-particle":"","family":"MEDIA","given":"S A H","non-dropping-particle":"","parse-names":false,"suffix":""}],"collection-title":"1","id":"ITEM-1","issued":{"date-parts":[["2017"]]},"publisher":"SAH MEDIA","title":"Administrasi Bisnis","type":"book"},"uris":["http://www.mendeley.com/documents/?uuid=a386d66e-8654-4617-8580-c18b3991933f"]}],"mendeley":{"formattedCitation":"(Dr. Ir. Hj. Apiaty Kamaluddin et al., 2017)","plainTextFormattedCitation":"(Dr. Ir. Hj. Apiaty Kamaluddin et al., 2017)","previouslyFormattedCitation":"(Dr. Ir. Hj. Apiaty Kamaluddin et al., 2017)"},"properties":{"noteIndex":0},"schema":"https://github.com/citation-style-language/schema/raw/master/csl-citation.json"}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(Apiaty Kamaluddin et al., 2017)</w:t>
      </w:r>
      <w:r>
        <w:rPr>
          <w:rFonts w:ascii="Times New Roman" w:hAnsi="Times New Roman" w:cs="Times New Roman"/>
          <w:sz w:val="24"/>
          <w:szCs w:val="24"/>
          <w:lang w:val="en-GB"/>
        </w:rPr>
        <w:fldChar w:fldCharType="end"/>
      </w:r>
    </w:p>
    <w:p w14:paraId="7EACFE50" w14:textId="77777777" w:rsidR="00337797" w:rsidRDefault="00337797" w:rsidP="00337797">
      <w:pPr>
        <w:spacing w:line="24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2.3 </w:t>
      </w:r>
      <w:proofErr w:type="spellStart"/>
      <w:r>
        <w:rPr>
          <w:rFonts w:ascii="Times New Roman" w:hAnsi="Times New Roman" w:cs="Times New Roman"/>
          <w:b/>
          <w:bCs/>
          <w:sz w:val="24"/>
          <w:szCs w:val="24"/>
          <w:lang w:val="en-GB"/>
        </w:rPr>
        <w:t>Pemasaran</w:t>
      </w:r>
      <w:proofErr w:type="spellEnd"/>
      <w:r>
        <w:rPr>
          <w:rFonts w:ascii="Times New Roman" w:hAnsi="Times New Roman" w:cs="Times New Roman"/>
          <w:b/>
          <w:bCs/>
          <w:sz w:val="24"/>
          <w:szCs w:val="24"/>
          <w:lang w:val="en-GB"/>
        </w:rPr>
        <w:t xml:space="preserve"> </w:t>
      </w:r>
    </w:p>
    <w:p w14:paraId="4DA53806" w14:textId="77777777" w:rsidR="00337797" w:rsidRDefault="00337797" w:rsidP="00337797">
      <w:pPr>
        <w:spacing w:line="24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2.3.1 </w:t>
      </w:r>
      <w:proofErr w:type="spellStart"/>
      <w:r>
        <w:rPr>
          <w:rFonts w:ascii="Times New Roman" w:hAnsi="Times New Roman" w:cs="Times New Roman"/>
          <w:b/>
          <w:bCs/>
          <w:sz w:val="24"/>
          <w:szCs w:val="24"/>
          <w:lang w:val="en-GB"/>
        </w:rPr>
        <w:t>Pengertian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pemasaran</w:t>
      </w:r>
      <w:proofErr w:type="spellEnd"/>
    </w:p>
    <w:p w14:paraId="56632CD9" w14:textId="77777777" w:rsidR="00337797" w:rsidRDefault="00337797" w:rsidP="00337797">
      <w:pPr>
        <w:spacing w:line="480" w:lineRule="auto"/>
        <w:ind w:left="360"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Kegiatan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memperkenalkan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mempertahankan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kelangsungan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hidup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usaha</w:t>
      </w:r>
      <w:proofErr w:type="spellEnd"/>
      <w:r>
        <w:rPr>
          <w:rFonts w:ascii="Times New Roman" w:hAnsi="Times New Roman" w:cs="Times New Roman"/>
          <w:sz w:val="24"/>
          <w:szCs w:val="24"/>
          <w:lang w:val="en-GB"/>
        </w:rPr>
        <w:t>.</w:t>
      </w:r>
    </w:p>
    <w:p w14:paraId="35BC6589" w14:textId="77777777" w:rsidR="00337797" w:rsidRDefault="00337797" w:rsidP="00337797">
      <w:pPr>
        <w:spacing w:line="480" w:lineRule="auto"/>
        <w:ind w:left="360"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sosial</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manajerial</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didalamnya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individu</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kelompok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mendapatkan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mereka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butuhkan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inginkan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menciptakan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menawarkan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mempertukarkan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bernilai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w:t>
      </w:r>
      <w:proofErr w:type="spellStart"/>
      <w:r>
        <w:rPr>
          <w:rFonts w:ascii="Times New Roman" w:hAnsi="Times New Roman" w:cs="Times New Roman"/>
          <w:sz w:val="24"/>
          <w:szCs w:val="24"/>
          <w:lang w:val="en-GB"/>
        </w:rPr>
        <w:t>pihak</w:t>
      </w:r>
      <w:proofErr w:type="spellEnd"/>
      <w:r>
        <w:rPr>
          <w:rFonts w:ascii="Times New Roman" w:hAnsi="Times New Roman" w:cs="Times New Roman"/>
          <w:sz w:val="24"/>
          <w:szCs w:val="24"/>
          <w:lang w:val="en-GB"/>
        </w:rPr>
        <w:t xml:space="preserve"> lain. </w:t>
      </w: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{"citationItems":[{"id":"ITEM-1","itemData":{"ISBN":"9786237199540","author":[{"dropping-particle":"","family":"Rifqi Suprapto","given":"S.P.M.M.","non-dropping-particle":"","parse-names":false,"suffix":""},{"dropping-particle":"","family":"M. Zaky Wahyuddin Azizi","given":"S.E.M.S.","non-dropping-particle":"","parse-names":false,"suffix":""}],"id":"ITEM-1","issued":{"date-parts":[["0"]]},"publisher":"Myria Publisher","title":"BUKU AJAR MANAJEMEN PEMASARAN","type":"book"},"uris":["http://www.mendeley.com/documents/?uuid=f07536b2-bc32-495a-9c9e-94be4ca064ae"]}],"mendeley":{"formattedCitation":"(Rifqi Suprapto &amp; M. Zaky Wahyuddin Azizi, n.d.)","plainTextFormattedCitation":"(Rifqi Suprapto &amp; M. Zaky Wahyuddin Azizi, n.d.)","previouslyFormattedCitation":"(Rifqi Suprapto &amp; M. Zaky Wahyuddin Azizi, n.d.)"},"properties":{"noteIndex":0},"schema":"https://github.com/citation-style-language/schema/raw/master/csl-citation.json"}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(Rifqi Suprapto &amp; M. Zaky Wahyuddin Azizi, n.d.)</w:t>
      </w:r>
      <w:r>
        <w:rPr>
          <w:rFonts w:ascii="Times New Roman" w:hAnsi="Times New Roman" w:cs="Times New Roman"/>
          <w:sz w:val="24"/>
          <w:szCs w:val="24"/>
          <w:lang w:val="en-GB"/>
        </w:rPr>
        <w:fldChar w:fldCharType="end"/>
      </w:r>
    </w:p>
    <w:p w14:paraId="17901768" w14:textId="77777777" w:rsidR="00337797" w:rsidRDefault="00337797" w:rsidP="00337797">
      <w:pPr>
        <w:spacing w:line="24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2.4 </w:t>
      </w:r>
      <w:proofErr w:type="spellStart"/>
      <w:r>
        <w:rPr>
          <w:rFonts w:ascii="Times New Roman" w:hAnsi="Times New Roman" w:cs="Times New Roman"/>
          <w:b/>
          <w:bCs/>
          <w:sz w:val="24"/>
          <w:szCs w:val="24"/>
          <w:lang w:val="en-GB"/>
        </w:rPr>
        <w:t>Pengertian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Manajemen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Pemasaran</w:t>
      </w:r>
      <w:proofErr w:type="spellEnd"/>
    </w:p>
    <w:p w14:paraId="0DDEB412" w14:textId="77777777" w:rsidR="00337797" w:rsidRDefault="00337797" w:rsidP="00337797">
      <w:pPr>
        <w:spacing w:line="480" w:lineRule="auto"/>
        <w:ind w:left="360"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Agar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terlaksana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hubungan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baik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antara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keterampilan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pihak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manajemen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melaksanakan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fungsi-fungsi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manajemen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secaara</w:t>
      </w:r>
      <w:proofErr w:type="spellEnd"/>
      <w:r>
        <w:rPr>
          <w:rFonts w:ascii="Times New Roman" w:hAnsi="Times New Roman" w:cs="Times New Roman"/>
          <w:sz w:val="24"/>
          <w:szCs w:val="24"/>
          <w:lang w:val="en-GB"/>
        </w:rPr>
        <w:t xml:space="preserve"> optimal. </w:t>
      </w:r>
    </w:p>
    <w:p w14:paraId="33AECE5D" w14:textId="77777777" w:rsidR="00337797" w:rsidRDefault="00337797" w:rsidP="00337797">
      <w:pPr>
        <w:spacing w:line="480" w:lineRule="auto"/>
        <w:ind w:left="360"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Manajemen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bidang</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mempelajari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bagaimana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strategi dan </w:t>
      </w:r>
      <w:proofErr w:type="spellStart"/>
      <w:r>
        <w:rPr>
          <w:rFonts w:ascii="Times New Roman" w:hAnsi="Times New Roman" w:cs="Times New Roman"/>
          <w:sz w:val="24"/>
          <w:szCs w:val="24"/>
          <w:lang w:val="en-GB"/>
        </w:rPr>
        <w:t>taktik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mencapai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Manajemen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berusaha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memahami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kebutuhan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menciptakan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nilai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mengkomunikasikan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mendistribusikan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barang</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jasa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memenuhi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kebutuhan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efektif</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efisien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pendekatan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sistematis</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terstruktur</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ISBN":"9786235140278","author":[{"dropping-particle":"","family":"Arfah","given":"L","non-dropping-particle":"","parse-names":false,"suffix":""},{"dropping-particle":"","family":"Efitra","given":"E","non-dropping-particle":"","parse-names":false,"suffix":""},{"dropping-particle":"","family":"Dihniah","given":"N","non-dropping-particle":"","parse-names":false,"suffix":""}],"id":"ITEM-1","issued":{"date-parts":[["2024"]]},"publisher":"PT. Sonpedia Publishing Indonesia","title":"Manajemen Pemasaran","type":"book"},"uris":["http://www.mendeley.com/documents/?uuid=4f0bc0f0-6142-4e02-9da9-79f65886ccb0"]}],"mendeley":{"formattedCitation":"(Arfah et al., 2024)","plainTextFormattedCitation":"(Arfah et al., 2024)","previouslyFormattedCitation":"(Arfah et al., 2024)"},"properties":{"noteIndex":0},"schema":"https://github.com/citation-style-language/schema/raw/master/csl-citation.json"}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(Arfah et al., 2024)</w:t>
      </w:r>
      <w:r>
        <w:rPr>
          <w:rFonts w:ascii="Times New Roman" w:hAnsi="Times New Roman" w:cs="Times New Roman"/>
          <w:sz w:val="24"/>
          <w:szCs w:val="24"/>
          <w:lang w:val="en-GB"/>
        </w:rPr>
        <w:fldChar w:fldCharType="end"/>
      </w:r>
    </w:p>
    <w:p w14:paraId="542F85A0" w14:textId="77777777" w:rsidR="00337797" w:rsidRDefault="00337797" w:rsidP="00337797">
      <w:pPr>
        <w:spacing w:line="24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2.5 </w:t>
      </w:r>
      <w:proofErr w:type="spellStart"/>
      <w:r>
        <w:rPr>
          <w:rFonts w:ascii="Times New Roman" w:hAnsi="Times New Roman" w:cs="Times New Roman"/>
          <w:b/>
          <w:bCs/>
          <w:sz w:val="24"/>
          <w:szCs w:val="24"/>
          <w:lang w:val="en-GB"/>
        </w:rPr>
        <w:t>Pengertian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Bauran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Pemasaran</w:t>
      </w:r>
      <w:proofErr w:type="spellEnd"/>
    </w:p>
    <w:p w14:paraId="3E261BAC" w14:textId="77777777" w:rsidR="00337797" w:rsidRDefault="00337797" w:rsidP="00337797">
      <w:pPr>
        <w:spacing w:line="480" w:lineRule="auto"/>
        <w:ind w:left="360"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Keberhasilan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mencapai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ditetapkan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tergantung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susunan</w:t>
      </w:r>
      <w:proofErr w:type="spellEnd"/>
      <w:r>
        <w:rPr>
          <w:rFonts w:ascii="Times New Roman" w:hAnsi="Times New Roman" w:cs="Times New Roman"/>
          <w:sz w:val="24"/>
          <w:szCs w:val="24"/>
          <w:lang w:val="en-GB"/>
        </w:rPr>
        <w:t xml:space="preserve"> strategi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diperusahaan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Setiap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respon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terhadap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w:t>
      </w:r>
    </w:p>
    <w:p w14:paraId="57007970" w14:textId="77777777" w:rsidR="00337797" w:rsidRDefault="00337797" w:rsidP="00337797">
      <w:pPr>
        <w:spacing w:line="48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salah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alat</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Menyusun strategi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(Marketing mix). </w:t>
      </w:r>
    </w:p>
    <w:p w14:paraId="483FA35D" w14:textId="77777777" w:rsidR="00337797" w:rsidRPr="007264D3" w:rsidRDefault="00337797" w:rsidP="00337797">
      <w:pPr>
        <w:spacing w:line="480" w:lineRule="auto"/>
        <w:ind w:left="360" w:firstLine="360"/>
        <w:jc w:val="both"/>
        <w:rPr>
          <w:rFonts w:ascii="Times New Roman" w:hAnsi="Times New Roman" w:cs="Times New Roman"/>
          <w:sz w:val="24"/>
          <w:szCs w:val="24"/>
          <w:lang w:val="en-US"/>
        </w:rPr>
      </w:pPr>
      <w:proofErr w:type="spellStart"/>
      <w:r w:rsidRPr="00AC5507">
        <w:rPr>
          <w:rFonts w:ascii="Times New Roman" w:hAnsi="Times New Roman" w:cs="Times New Roman"/>
          <w:sz w:val="24"/>
          <w:szCs w:val="24"/>
          <w:lang w:val="en-GB"/>
        </w:rPr>
        <w:t>Menurut</w:t>
      </w:r>
      <w:proofErr w:type="spellEnd"/>
      <w:r w:rsidRPr="00AC5507">
        <w:rPr>
          <w:rFonts w:ascii="Times New Roman" w:hAnsi="Times New Roman" w:cs="Times New Roman"/>
          <w:sz w:val="24"/>
          <w:szCs w:val="24"/>
          <w:lang w:val="en-GB"/>
        </w:rPr>
        <w:t xml:space="preserve"> (Hintze, 2015) </w:t>
      </w:r>
      <w:proofErr w:type="spellStart"/>
      <w:r w:rsidRPr="00AC5507">
        <w:rPr>
          <w:rFonts w:ascii="Times New Roman" w:hAnsi="Times New Roman" w:cs="Times New Roman"/>
          <w:sz w:val="24"/>
          <w:szCs w:val="24"/>
          <w:lang w:val="en-GB"/>
        </w:rPr>
        <w:t>dalam</w:t>
      </w:r>
      <w:proofErr w:type="spellEnd"/>
      <w:r w:rsidRPr="00AC5507">
        <w:rPr>
          <w:rFonts w:ascii="Times New Roman" w:hAnsi="Times New Roman" w:cs="Times New Roman"/>
          <w:sz w:val="24"/>
          <w:szCs w:val="24"/>
          <w:lang w:val="en-GB"/>
        </w:rPr>
        <w:t xml:space="preserve"> </w:t>
      </w:r>
      <w:r>
        <w:rPr>
          <w:rFonts w:ascii="Times New Roman" w:hAnsi="Times New Roman" w:cs="Times New Roman"/>
          <w:sz w:val="24"/>
          <w:szCs w:val="24"/>
        </w:rPr>
        <w:fldChar w:fldCharType="begin" w:fldLock="1"/>
      </w:r>
      <w:r w:rsidRPr="00AC5507">
        <w:rPr>
          <w:rFonts w:ascii="Times New Roman" w:hAnsi="Times New Roman" w:cs="Times New Roman"/>
          <w:sz w:val="24"/>
          <w:szCs w:val="24"/>
          <w:lang w:val="en-GB"/>
        </w:rPr>
        <w:instrText>ADDIN CSL_CITATION {"citationItems":[{"id":"ITEM-1","itemData":{"ISSN":"2549-8932","abstract":"Keberadaan internet memberikan konsekuensi tidak hanya pada perubahan baya hidup modern namun juga merubah perilaku individu dalam melakukan aktivitas pembelian produk barang dan/atau jasa secara daring (online). Penelitian ini dilakukan bertujuan menginvesitigasi model online shopping yang dipengaruhi oleh bauran pemasaran untuk produk pertanian berupa bibit tanaman. Penelitian ini menggunakan metode penelitian kuantitatif dengan menggunakan alat analisis dengan analisis jalur (path analysis). Hasil penelitian menunjukkan bahwa bauran pemasaran dengan mengkombinasikan bauran produk, harga, lokasi pembelian, dan promosi berpotensi mempercepat keputusan pembelian konsumen produk bibit tanaman yang dilakukan melalui situs jual beli yang dikembangkan oleh perusahaan. Namun, hasil uji parsial menunjukkan bahwa hanya produk dan lokasi pembelian saja yang memiliki pengaruh terhadap keputusan pembelian konsumen produk bibit tanaman yang dilakukan secara online. Model pembelian secara online menjadi salah satu upaya perusahaan produk agribsinis sejenis untuk memberikan pilihan kepada konsumen memenuhi kebutuhannya. Perubahan gaya hidup dengan maraknya e-commerce dapat meningkatkan peluang pemasaran baru yang dapat dimanfaatkan dan fleksibilitas bagi pilihan konsumen untuk melakukan pembelanjaan. Bauran produk dan bauran promosi perlu dipertahankan dengan terus memberikan inovasi pada bauran produk dan bauran tempat yaitu pengeloaan website penjualan agar dapat memberikan kombinasi peran yang lebih baik bagi keberlangsungan perusahaan.","author":[{"dropping-particle":"","family":"Utami","given":"Hesty Nurul","non-dropping-particle":"","parse-names":false,"suffix":""},{"dropping-particle":"","family":"Firdaus","given":"Iqbal Fauzi Akbar","non-dropping-particle":"","parse-names":false,"suffix":""}],"container-title":"Jurnal Ecodemica: Jurnal Ekonomi, Manajemen, dan Bisnis","id":"ITEM-1","issue":"1","issued":{"date-parts":[["2018"]]},"page":"136-146","title":"Pengaruh Bauran Pemasaran Terhadap Perilaku Online Shopping: Perspektif Pemasaran Agribisnis","type":"article-journal","volume":"2"},"uris":["http://www.mendeley.com/documents/?uuid=f7387921-ae76-4404-8f88-33e4dc808212"]}],"mendeley":{"formattedCitation":"(Utami &amp; Firdaus, 2018)","plainTextFormattedCitation":"(Utami &amp; Firdaus, 2018)","previouslyFormattedCitation":"(Utami &amp; Firdaus, 2018)"},"properties":{"noteIndex":0},"schema":"https://github.com/citation-style-language/schema/raw/master/csl-citation.json"}</w:instrText>
      </w:r>
      <w:r>
        <w:rPr>
          <w:rFonts w:ascii="Times New Roman" w:hAnsi="Times New Roman" w:cs="Times New Roman"/>
          <w:sz w:val="24"/>
          <w:szCs w:val="24"/>
        </w:rPr>
        <w:fldChar w:fldCharType="separate"/>
      </w:r>
      <w:r w:rsidRPr="00AC5507">
        <w:rPr>
          <w:rFonts w:ascii="Times New Roman" w:hAnsi="Times New Roman" w:cs="Times New Roman"/>
          <w:noProof/>
          <w:sz w:val="24"/>
          <w:szCs w:val="24"/>
          <w:lang w:val="en-GB"/>
        </w:rPr>
        <w:t>(Utami &amp; Firdaus, 2018)</w:t>
      </w:r>
      <w:r>
        <w:rPr>
          <w:rFonts w:ascii="Times New Roman" w:hAnsi="Times New Roman" w:cs="Times New Roman"/>
          <w:sz w:val="24"/>
          <w:szCs w:val="24"/>
        </w:rPr>
        <w:fldChar w:fldCharType="end"/>
      </w:r>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bauran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pemasaran</w:t>
      </w:r>
      <w:proofErr w:type="spellEnd"/>
      <w:r w:rsidRPr="00AC5507">
        <w:rPr>
          <w:rFonts w:ascii="Times New Roman" w:hAnsi="Times New Roman" w:cs="Times New Roman"/>
          <w:sz w:val="24"/>
          <w:szCs w:val="24"/>
          <w:lang w:val="en-GB"/>
        </w:rPr>
        <w:t xml:space="preserve"> yang </w:t>
      </w:r>
      <w:proofErr w:type="spellStart"/>
      <w:r w:rsidRPr="00AC5507">
        <w:rPr>
          <w:rFonts w:ascii="Times New Roman" w:hAnsi="Times New Roman" w:cs="Times New Roman"/>
          <w:sz w:val="24"/>
          <w:szCs w:val="24"/>
          <w:lang w:val="en-GB"/>
        </w:rPr>
        <w:t>terdiri</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dari</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produk</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harga</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lokasi</w:t>
      </w:r>
      <w:proofErr w:type="spellEnd"/>
      <w:r w:rsidRPr="00AC5507">
        <w:rPr>
          <w:rFonts w:ascii="Times New Roman" w:hAnsi="Times New Roman" w:cs="Times New Roman"/>
          <w:sz w:val="24"/>
          <w:szCs w:val="24"/>
          <w:lang w:val="en-GB"/>
        </w:rPr>
        <w:t xml:space="preserve">, dan </w:t>
      </w:r>
      <w:proofErr w:type="spellStart"/>
      <w:r w:rsidRPr="00AC5507">
        <w:rPr>
          <w:rFonts w:ascii="Times New Roman" w:hAnsi="Times New Roman" w:cs="Times New Roman"/>
          <w:sz w:val="24"/>
          <w:szCs w:val="24"/>
          <w:lang w:val="en-GB"/>
        </w:rPr>
        <w:t>promosi</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merupakan</w:t>
      </w:r>
      <w:proofErr w:type="spellEnd"/>
      <w:r w:rsidRPr="00AC5507">
        <w:rPr>
          <w:rFonts w:ascii="Times New Roman" w:hAnsi="Times New Roman" w:cs="Times New Roman"/>
          <w:sz w:val="24"/>
          <w:szCs w:val="24"/>
          <w:lang w:val="en-GB"/>
        </w:rPr>
        <w:t xml:space="preserve"> salah </w:t>
      </w:r>
      <w:proofErr w:type="spellStart"/>
      <w:r w:rsidRPr="00AC5507">
        <w:rPr>
          <w:rFonts w:ascii="Times New Roman" w:hAnsi="Times New Roman" w:cs="Times New Roman"/>
          <w:sz w:val="24"/>
          <w:szCs w:val="24"/>
          <w:lang w:val="en-GB"/>
        </w:rPr>
        <w:t>satu</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alat</w:t>
      </w:r>
      <w:proofErr w:type="spellEnd"/>
      <w:r w:rsidRPr="00AC5507">
        <w:rPr>
          <w:rFonts w:ascii="Times New Roman" w:hAnsi="Times New Roman" w:cs="Times New Roman"/>
          <w:sz w:val="24"/>
          <w:szCs w:val="24"/>
          <w:lang w:val="en-GB"/>
        </w:rPr>
        <w:t xml:space="preserve"> strategi </w:t>
      </w:r>
      <w:proofErr w:type="spellStart"/>
      <w:r w:rsidRPr="00AC5507">
        <w:rPr>
          <w:rFonts w:ascii="Times New Roman" w:hAnsi="Times New Roman" w:cs="Times New Roman"/>
          <w:sz w:val="24"/>
          <w:szCs w:val="24"/>
          <w:lang w:val="en-GB"/>
        </w:rPr>
        <w:t>pemasaran</w:t>
      </w:r>
      <w:proofErr w:type="spellEnd"/>
      <w:r w:rsidRPr="00AC5507">
        <w:rPr>
          <w:rFonts w:ascii="Times New Roman" w:hAnsi="Times New Roman" w:cs="Times New Roman"/>
          <w:sz w:val="24"/>
          <w:szCs w:val="24"/>
          <w:lang w:val="en-GB"/>
        </w:rPr>
        <w:t xml:space="preserve"> yang </w:t>
      </w:r>
      <w:r w:rsidRPr="00AC5507">
        <w:rPr>
          <w:rFonts w:ascii="Times New Roman" w:hAnsi="Times New Roman" w:cs="Times New Roman"/>
          <w:sz w:val="24"/>
          <w:szCs w:val="24"/>
          <w:lang w:val="en-GB"/>
        </w:rPr>
        <w:lastRenderedPageBreak/>
        <w:t xml:space="preserve">pada </w:t>
      </w:r>
      <w:proofErr w:type="spellStart"/>
      <w:r w:rsidRPr="00AC5507">
        <w:rPr>
          <w:rFonts w:ascii="Times New Roman" w:hAnsi="Times New Roman" w:cs="Times New Roman"/>
          <w:sz w:val="24"/>
          <w:szCs w:val="24"/>
          <w:lang w:val="en-GB"/>
        </w:rPr>
        <w:t>aplikasinya</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memerlukan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pemahaman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mendalam</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dari</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perusahaan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untuk</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mengkombinasikan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faktorfaktor</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tersebut</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untuk</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memaksimalkan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kesuksesan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aktivitas</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pemasaran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perusahaan</w:t>
      </w:r>
      <w:proofErr w:type="spellEnd"/>
      <w:r>
        <w:rPr>
          <w:rFonts w:ascii="Times New Roman" w:hAnsi="Times New Roman" w:cs="Times New Roman"/>
          <w:sz w:val="24"/>
          <w:szCs w:val="24"/>
          <w:lang w:val="en-US"/>
        </w:rPr>
        <w:t>.</w:t>
      </w:r>
      <w:r w:rsidRPr="00AC5507">
        <w:rPr>
          <w:rFonts w:ascii="Times New Roman" w:hAnsi="Times New Roman" w:cs="Times New Roman"/>
          <w:sz w:val="24"/>
          <w:szCs w:val="24"/>
          <w:lang w:val="en-GB"/>
        </w:rPr>
        <w:t xml:space="preserve"> </w:t>
      </w:r>
    </w:p>
    <w:p w14:paraId="4C6B1348" w14:textId="77777777" w:rsidR="00337797" w:rsidRPr="00AC5507" w:rsidRDefault="00337797" w:rsidP="00337797">
      <w:pPr>
        <w:spacing w:line="240" w:lineRule="auto"/>
        <w:ind w:firstLine="360"/>
        <w:jc w:val="both"/>
        <w:rPr>
          <w:rFonts w:ascii="Times New Roman" w:hAnsi="Times New Roman" w:cs="Times New Roman"/>
          <w:b/>
          <w:bCs/>
          <w:sz w:val="24"/>
          <w:szCs w:val="24"/>
          <w:lang w:val="en-US"/>
        </w:rPr>
      </w:pPr>
      <w:r w:rsidRPr="00AC5507">
        <w:rPr>
          <w:rFonts w:ascii="Times New Roman" w:hAnsi="Times New Roman" w:cs="Times New Roman"/>
          <w:b/>
          <w:bCs/>
          <w:sz w:val="24"/>
          <w:szCs w:val="24"/>
          <w:lang w:val="en-US"/>
        </w:rPr>
        <w:t>2.</w:t>
      </w:r>
      <w:r>
        <w:rPr>
          <w:rFonts w:ascii="Times New Roman" w:hAnsi="Times New Roman" w:cs="Times New Roman"/>
          <w:b/>
          <w:bCs/>
          <w:sz w:val="24"/>
          <w:szCs w:val="24"/>
          <w:lang w:val="en-US"/>
        </w:rPr>
        <w:t>6</w:t>
      </w:r>
      <w:r w:rsidRPr="00AC5507">
        <w:rPr>
          <w:rFonts w:ascii="Times New Roman" w:hAnsi="Times New Roman" w:cs="Times New Roman"/>
          <w:b/>
          <w:bCs/>
          <w:sz w:val="24"/>
          <w:szCs w:val="24"/>
          <w:lang w:val="en-US"/>
        </w:rPr>
        <w:t xml:space="preserve"> </w:t>
      </w:r>
      <w:proofErr w:type="spellStart"/>
      <w:r w:rsidRPr="00AC5507">
        <w:rPr>
          <w:rFonts w:ascii="Times New Roman" w:hAnsi="Times New Roman" w:cs="Times New Roman"/>
          <w:b/>
          <w:bCs/>
          <w:sz w:val="24"/>
          <w:szCs w:val="24"/>
          <w:lang w:val="en-US"/>
        </w:rPr>
        <w:t>Pengertian</w:t>
      </w:r>
      <w:proofErr w:type="spellEnd"/>
      <w:r w:rsidRPr="00AC5507">
        <w:rPr>
          <w:rFonts w:ascii="Times New Roman" w:hAnsi="Times New Roman" w:cs="Times New Roman"/>
          <w:b/>
          <w:bCs/>
          <w:sz w:val="24"/>
          <w:szCs w:val="24"/>
          <w:lang w:val="en-US"/>
        </w:rPr>
        <w:t xml:space="preserve"> </w:t>
      </w:r>
      <w:proofErr w:type="spellStart"/>
      <w:r w:rsidRPr="00AC5507">
        <w:rPr>
          <w:rFonts w:ascii="Times New Roman" w:hAnsi="Times New Roman" w:cs="Times New Roman"/>
          <w:b/>
          <w:bCs/>
          <w:sz w:val="24"/>
          <w:szCs w:val="24"/>
          <w:lang w:val="en-US"/>
        </w:rPr>
        <w:t>Kualitas</w:t>
      </w:r>
      <w:proofErr w:type="spellEnd"/>
      <w:r w:rsidRPr="00AC5507">
        <w:rPr>
          <w:rFonts w:ascii="Times New Roman" w:hAnsi="Times New Roman" w:cs="Times New Roman"/>
          <w:b/>
          <w:bCs/>
          <w:sz w:val="24"/>
          <w:szCs w:val="24"/>
          <w:lang w:val="en-US"/>
        </w:rPr>
        <w:t xml:space="preserve"> </w:t>
      </w:r>
      <w:proofErr w:type="spellStart"/>
      <w:r w:rsidRPr="00AC5507">
        <w:rPr>
          <w:rFonts w:ascii="Times New Roman" w:hAnsi="Times New Roman" w:cs="Times New Roman"/>
          <w:b/>
          <w:bCs/>
          <w:sz w:val="24"/>
          <w:szCs w:val="24"/>
          <w:lang w:val="en-US"/>
        </w:rPr>
        <w:t>Pelayanan</w:t>
      </w:r>
      <w:proofErr w:type="spellEnd"/>
    </w:p>
    <w:p w14:paraId="42CF8B98" w14:textId="77777777" w:rsidR="00337797" w:rsidRDefault="00337797" w:rsidP="00337797">
      <w:pPr>
        <w:spacing w:line="48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baik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berupa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layanan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maupun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penyajian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setiap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perusahaan</w:t>
      </w:r>
      <w:proofErr w:type="spellEnd"/>
      <w:r>
        <w:rPr>
          <w:rFonts w:ascii="Times New Roman" w:hAnsi="Times New Roman" w:cs="Times New Roman"/>
          <w:sz w:val="24"/>
          <w:szCs w:val="24"/>
          <w:lang w:val="en-GB"/>
        </w:rPr>
        <w:t xml:space="preserve"> sangat </w:t>
      </w:r>
      <w:proofErr w:type="spellStart"/>
      <w:r>
        <w:rPr>
          <w:rFonts w:ascii="Times New Roman" w:hAnsi="Times New Roman" w:cs="Times New Roman"/>
          <w:sz w:val="24"/>
          <w:szCs w:val="24"/>
          <w:lang w:val="en-GB"/>
        </w:rPr>
        <w:t>beragam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tetapi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dasarnya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yakni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
    <w:p w14:paraId="2F2B2946" w14:textId="77777777" w:rsidR="00337797" w:rsidRDefault="00337797" w:rsidP="00337797">
      <w:pPr>
        <w:spacing w:line="480" w:lineRule="auto"/>
        <w:ind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memperjelas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uraian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peniliti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mengemukakan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pengertian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menurut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pakar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berikut</w:t>
      </w:r>
      <w:proofErr w:type="spellEnd"/>
      <w:r>
        <w:rPr>
          <w:rFonts w:ascii="Times New Roman" w:hAnsi="Times New Roman" w:cs="Times New Roman"/>
          <w:sz w:val="24"/>
          <w:szCs w:val="24"/>
          <w:lang w:val="en-GB"/>
        </w:rPr>
        <w:t>:</w:t>
      </w:r>
    </w:p>
    <w:p w14:paraId="25DB4137" w14:textId="77777777" w:rsidR="00337797" w:rsidRDefault="00337797" w:rsidP="00337797">
      <w:pPr>
        <w:spacing w:line="48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GB"/>
        </w:rPr>
        <w:t>Menurut</w:t>
      </w:r>
      <w:proofErr w:type="spellEnd"/>
      <w:r>
        <w:rPr>
          <w:rFonts w:ascii="Times New Roman" w:hAnsi="Times New Roman" w:cs="Times New Roman"/>
          <w:sz w:val="24"/>
          <w:szCs w:val="24"/>
          <w:lang w:val="en-GB"/>
        </w:rPr>
        <w:t xml:space="preserve"> (Kotler, 2019)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fldChar w:fldCharType="begin" w:fldLock="1"/>
      </w:r>
      <w:r w:rsidRPr="00AC5507">
        <w:rPr>
          <w:rFonts w:ascii="Times New Roman" w:hAnsi="Times New Roman" w:cs="Times New Roman"/>
          <w:sz w:val="24"/>
          <w:szCs w:val="24"/>
          <w:lang w:val="en-GB"/>
        </w:rPr>
        <w:instrText>ADDIN CSL_CITATION {"citationItems":[{"id":"ITEM-1","itemData":{"ISBN":"1608069400","abstract":"Pertumbuhan ekonomi merupakan suatu keadaan atau kondisidimana suatu negara mengalami peningkatan produk domestik bruto (PDB). Dalam hal ini ekspor dan ketenagakerjaan merupakan hal yang bisa mempengaruhi pertumbuhan ekonomi. Penelitian ini bertujuan untuk menganalisis pengaruh tenaga kerja ekonomi kreatif dan ekspor produk ekonomi kreatif terhadap pertumbuhan ekonomi Indonesia. Penelitian ini dilakukan di Indonesia. Variabel terikatnya adalah pertumbuhan ekonomi Indonesia, variabel bebasnya adalah tenaga kerja ekonomi kreatif dan ekspor produk ekonomi kreatif. Data yang digunakan adalah data sekunder. Data sekunder diperoleh dari buku tahunan dan website resmi Badan Pusat Statistik Indonesia dan Badan Ekonomi Kreatif. Adapun alat analisis yang digunakan adalah regresi linear berganda dengan bantuan program Eviews 8. Hasil penelitian menunjukan bahwa seluruh variabel independen berpengaruh secara signifikan terhadap pertumbuhan ekonomi Indonesia. Nilai koefisien determinasi (R square) sebesar 0.815076 yang artinya pertumbuhan ekonomi Indonesia dapat dijelaskan oleh faktor variabel tenaga kerja ekonomi kreatif dan ekspor produk ekonomi kreatif sebesar 81,5%. Sedangkan sisanya sebesar 18.5% pertumbuhan ekonomi Indonesia dijelaskan oleh variabel lain yang tidak dimasukan dalam model analisis dalam penelitian ini.","author":[{"dropping-particle":"","family":"Ahmad Zikri","given":"Muhammad Ikhsan Harahap","non-dropping-particle":"","parse-names":false,"suffix":""}],"container-title":"Jurnal Ilmu Komputer, Ekonomi dan Manajemen (JIKEM)","id":"ITEM-1","issue":"1","issued":{"date-parts":[["2022"]]},"page":"129-138","title":"Analisis Kualitas Pelayanan Pengiriman Barang terhadap Kepuasan Konsumen pada PT Pos Indonesia Regional I Sumatera","type":"article-journal","volume":"1"},"uris":["http://www.mendeley.com/documents/?uuid=c3925232-f3ff-4d76-9204-f9d3cc30be7b"]}],"mendeley":{"formattedCitation":"(Ahmad Zikri, 2022)","plainTextFormattedCitation":"(Ahmad Zikri, 2022)","previouslyFormattedCitation":"(Ahmad Zikri, 2022)"},"properties":{"noteIndex":0},"schema":"https://github.com/citation-style-language/schema/raw/master/csl-citation.json"}</w:instrText>
      </w:r>
      <w:r>
        <w:rPr>
          <w:rFonts w:ascii="Times New Roman" w:hAnsi="Times New Roman" w:cs="Times New Roman"/>
          <w:sz w:val="24"/>
          <w:szCs w:val="24"/>
        </w:rPr>
        <w:fldChar w:fldCharType="separate"/>
      </w:r>
      <w:r w:rsidRPr="00AC5507">
        <w:rPr>
          <w:rFonts w:ascii="Times New Roman" w:hAnsi="Times New Roman" w:cs="Times New Roman"/>
          <w:noProof/>
          <w:sz w:val="24"/>
          <w:szCs w:val="24"/>
          <w:lang w:val="en-GB"/>
        </w:rPr>
        <w:t>(Ahmad Zikri, 2022)</w:t>
      </w:r>
      <w:r>
        <w:rPr>
          <w:rFonts w:ascii="Times New Roman" w:hAnsi="Times New Roman" w:cs="Times New Roman"/>
          <w:sz w:val="24"/>
          <w:szCs w:val="24"/>
        </w:rPr>
        <w:fldChar w:fldCharType="end"/>
      </w:r>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mendefinisikan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kualitas</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pelayanan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adalah</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bentuk</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penilaian</w:t>
      </w:r>
      <w:proofErr w:type="spellEnd"/>
      <w:r w:rsidRPr="00AC5507">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terhadap</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tingkat</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pelayanan</w:t>
      </w:r>
      <w:proofErr w:type="spellEnd"/>
      <w:r w:rsidRPr="00AC5507">
        <w:rPr>
          <w:rFonts w:ascii="Times New Roman" w:hAnsi="Times New Roman" w:cs="Times New Roman"/>
          <w:sz w:val="24"/>
          <w:szCs w:val="24"/>
          <w:lang w:val="en-GB"/>
        </w:rPr>
        <w:t xml:space="preserve"> yang </w:t>
      </w:r>
      <w:proofErr w:type="spellStart"/>
      <w:r w:rsidRPr="00AC5507">
        <w:rPr>
          <w:rFonts w:ascii="Times New Roman" w:hAnsi="Times New Roman" w:cs="Times New Roman"/>
          <w:sz w:val="24"/>
          <w:szCs w:val="24"/>
          <w:lang w:val="en-GB"/>
        </w:rPr>
        <w:t>diterima</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dengan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tingkat</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pelayanan</w:t>
      </w:r>
      <w:proofErr w:type="spellEnd"/>
      <w:r w:rsidRPr="00AC5507">
        <w:rPr>
          <w:rFonts w:ascii="Times New Roman" w:hAnsi="Times New Roman" w:cs="Times New Roman"/>
          <w:sz w:val="24"/>
          <w:szCs w:val="24"/>
          <w:lang w:val="en-GB"/>
        </w:rPr>
        <w:t xml:space="preserve"> yang </w:t>
      </w:r>
      <w:proofErr w:type="spellStart"/>
      <w:r w:rsidRPr="00AC5507">
        <w:rPr>
          <w:rFonts w:ascii="Times New Roman" w:hAnsi="Times New Roman" w:cs="Times New Roman"/>
          <w:sz w:val="24"/>
          <w:szCs w:val="24"/>
          <w:lang w:val="en-GB"/>
        </w:rPr>
        <w:t>diharapkan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apabila</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pelayanan</w:t>
      </w:r>
      <w:proofErr w:type="spellEnd"/>
      <w:r w:rsidRPr="00AC5507">
        <w:rPr>
          <w:rFonts w:ascii="Times New Roman" w:hAnsi="Times New Roman" w:cs="Times New Roman"/>
          <w:sz w:val="24"/>
          <w:szCs w:val="24"/>
          <w:lang w:val="en-GB"/>
        </w:rPr>
        <w:t xml:space="preserve"> yang </w:t>
      </w:r>
      <w:proofErr w:type="spellStart"/>
      <w:r w:rsidRPr="00AC5507">
        <w:rPr>
          <w:rFonts w:ascii="Times New Roman" w:hAnsi="Times New Roman" w:cs="Times New Roman"/>
          <w:sz w:val="24"/>
          <w:szCs w:val="24"/>
          <w:lang w:val="en-GB"/>
        </w:rPr>
        <w:t>diterima</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atau</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dirasakan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sesuai</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dengan</w:t>
      </w:r>
      <w:proofErr w:type="spellEnd"/>
      <w:r w:rsidRPr="00AC5507">
        <w:rPr>
          <w:rFonts w:ascii="Times New Roman" w:hAnsi="Times New Roman" w:cs="Times New Roman"/>
          <w:sz w:val="24"/>
          <w:szCs w:val="24"/>
          <w:lang w:val="en-GB"/>
        </w:rPr>
        <w:t xml:space="preserve"> yang </w:t>
      </w:r>
      <w:proofErr w:type="spellStart"/>
      <w:r w:rsidRPr="00AC5507">
        <w:rPr>
          <w:rFonts w:ascii="Times New Roman" w:hAnsi="Times New Roman" w:cs="Times New Roman"/>
          <w:sz w:val="24"/>
          <w:szCs w:val="24"/>
          <w:lang w:val="en-GB"/>
        </w:rPr>
        <w:t>diharapkan,maka</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kualitas</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pelayanan</w:t>
      </w:r>
      <w:proofErr w:type="spellEnd"/>
      <w:r w:rsidRPr="00AC5507">
        <w:rPr>
          <w:rFonts w:ascii="Times New Roman" w:hAnsi="Times New Roman" w:cs="Times New Roman"/>
          <w:sz w:val="24"/>
          <w:szCs w:val="24"/>
          <w:lang w:val="en-GB"/>
        </w:rPr>
        <w:t xml:space="preserve"> di </w:t>
      </w:r>
      <w:proofErr w:type="spellStart"/>
      <w:r w:rsidRPr="00AC5507">
        <w:rPr>
          <w:rFonts w:ascii="Times New Roman" w:hAnsi="Times New Roman" w:cs="Times New Roman"/>
          <w:sz w:val="24"/>
          <w:szCs w:val="24"/>
          <w:lang w:val="en-GB"/>
        </w:rPr>
        <w:t>persepsikan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baik</w:t>
      </w:r>
      <w:proofErr w:type="spellEnd"/>
      <w:r w:rsidRPr="00AC5507">
        <w:rPr>
          <w:rFonts w:ascii="Times New Roman" w:hAnsi="Times New Roman" w:cs="Times New Roman"/>
          <w:sz w:val="24"/>
          <w:szCs w:val="24"/>
          <w:lang w:val="en-GB"/>
        </w:rPr>
        <w:t xml:space="preserve"> dan </w:t>
      </w:r>
      <w:proofErr w:type="spellStart"/>
      <w:r w:rsidRPr="00AC5507">
        <w:rPr>
          <w:rFonts w:ascii="Times New Roman" w:hAnsi="Times New Roman" w:cs="Times New Roman"/>
          <w:sz w:val="24"/>
          <w:szCs w:val="24"/>
          <w:lang w:val="en-GB"/>
        </w:rPr>
        <w:t>memuaskan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kepuasan</w:t>
      </w:r>
      <w:proofErr w:type="spellEnd"/>
      <w:r w:rsidRPr="00AC5507">
        <w:rPr>
          <w:rFonts w:ascii="Times New Roman" w:hAnsi="Times New Roman" w:cs="Times New Roman"/>
          <w:sz w:val="24"/>
          <w:szCs w:val="24"/>
          <w:lang w:val="en-GB"/>
        </w:rPr>
        <w:t xml:space="preserve"> yang </w:t>
      </w:r>
      <w:proofErr w:type="spellStart"/>
      <w:r w:rsidRPr="00AC5507">
        <w:rPr>
          <w:rFonts w:ascii="Times New Roman" w:hAnsi="Times New Roman" w:cs="Times New Roman"/>
          <w:sz w:val="24"/>
          <w:szCs w:val="24"/>
          <w:lang w:val="en-GB"/>
        </w:rPr>
        <w:t>telah</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terbentuk</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dapat</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mendorong</w:t>
      </w:r>
      <w:proofErr w:type="spellEnd"/>
      <w:r w:rsidRPr="00AC5507">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untuk</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melakukan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pembelian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ulang</w:t>
      </w:r>
      <w:proofErr w:type="spellEnd"/>
      <w:r w:rsidRPr="00AC5507">
        <w:rPr>
          <w:rFonts w:ascii="Times New Roman" w:hAnsi="Times New Roman" w:cs="Times New Roman"/>
          <w:sz w:val="24"/>
          <w:szCs w:val="24"/>
          <w:lang w:val="en-GB"/>
        </w:rPr>
        <w:t xml:space="preserve"> dan </w:t>
      </w:r>
      <w:proofErr w:type="spellStart"/>
      <w:r w:rsidRPr="00AC5507">
        <w:rPr>
          <w:rFonts w:ascii="Times New Roman" w:hAnsi="Times New Roman" w:cs="Times New Roman"/>
          <w:sz w:val="24"/>
          <w:szCs w:val="24"/>
          <w:lang w:val="en-GB"/>
        </w:rPr>
        <w:t>nantikan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akan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menjadi</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pelanggan</w:t>
      </w:r>
      <w:proofErr w:type="spellEnd"/>
      <w:r w:rsidRPr="00AC5507">
        <w:rPr>
          <w:rFonts w:ascii="Times New Roman" w:hAnsi="Times New Roman" w:cs="Times New Roman"/>
          <w:sz w:val="24"/>
          <w:szCs w:val="24"/>
          <w:lang w:val="en-GB"/>
        </w:rPr>
        <w:t xml:space="preserve"> </w:t>
      </w:r>
      <w:proofErr w:type="spellStart"/>
      <w:r w:rsidRPr="00AC5507">
        <w:rPr>
          <w:rFonts w:ascii="Times New Roman" w:hAnsi="Times New Roman" w:cs="Times New Roman"/>
          <w:sz w:val="24"/>
          <w:szCs w:val="24"/>
          <w:lang w:val="en-GB"/>
        </w:rPr>
        <w:t>setia</w:t>
      </w:r>
      <w:proofErr w:type="spellEnd"/>
      <w:r w:rsidRPr="00AC5507">
        <w:rPr>
          <w:rFonts w:ascii="Times New Roman" w:hAnsi="Times New Roman" w:cs="Times New Roman"/>
          <w:sz w:val="24"/>
          <w:szCs w:val="24"/>
          <w:lang w:val="en-GB"/>
        </w:rPr>
        <w:t>.</w:t>
      </w:r>
    </w:p>
    <w:p w14:paraId="6761AC33" w14:textId="77777777" w:rsidR="00337797" w:rsidRDefault="00337797" w:rsidP="00337797">
      <w:pPr>
        <w:spacing w:line="480" w:lineRule="auto"/>
        <w:ind w:firstLine="360"/>
        <w:jc w:val="both"/>
        <w:rPr>
          <w:rFonts w:ascii="Times New Roman" w:hAnsi="Times New Roman" w:cs="Times New Roman"/>
          <w:sz w:val="24"/>
          <w:szCs w:val="24"/>
          <w:lang w:val="en-US"/>
        </w:rPr>
      </w:pPr>
    </w:p>
    <w:p w14:paraId="29181CD6" w14:textId="77777777" w:rsidR="00337797" w:rsidRPr="007264D3" w:rsidRDefault="00337797" w:rsidP="00337797">
      <w:pPr>
        <w:spacing w:line="480" w:lineRule="auto"/>
        <w:ind w:firstLine="360"/>
        <w:jc w:val="both"/>
        <w:rPr>
          <w:rFonts w:ascii="Times New Roman" w:hAnsi="Times New Roman" w:cs="Times New Roman"/>
          <w:sz w:val="24"/>
          <w:szCs w:val="24"/>
          <w:lang w:val="en-US"/>
        </w:rPr>
      </w:pPr>
    </w:p>
    <w:p w14:paraId="1D16FE55" w14:textId="77777777" w:rsidR="00337797" w:rsidRDefault="00337797" w:rsidP="00337797">
      <w:pPr>
        <w:spacing w:line="240" w:lineRule="auto"/>
        <w:ind w:firstLine="360"/>
        <w:jc w:val="both"/>
        <w:rPr>
          <w:rFonts w:ascii="Times New Roman" w:hAnsi="Times New Roman" w:cs="Times New Roman"/>
          <w:b/>
          <w:bCs/>
          <w:sz w:val="24"/>
          <w:szCs w:val="24"/>
          <w:lang w:val="en-GB"/>
        </w:rPr>
      </w:pPr>
      <w:r w:rsidRPr="00AC5507">
        <w:rPr>
          <w:rFonts w:ascii="Times New Roman" w:hAnsi="Times New Roman" w:cs="Times New Roman"/>
          <w:b/>
          <w:bCs/>
          <w:sz w:val="24"/>
          <w:szCs w:val="24"/>
          <w:lang w:val="en-ID"/>
        </w:rPr>
        <w:t>2.</w:t>
      </w:r>
      <w:r>
        <w:rPr>
          <w:rFonts w:ascii="Times New Roman" w:hAnsi="Times New Roman" w:cs="Times New Roman"/>
          <w:b/>
          <w:bCs/>
          <w:sz w:val="24"/>
          <w:szCs w:val="24"/>
          <w:lang w:val="en-US"/>
        </w:rPr>
        <w:t>6</w:t>
      </w:r>
      <w:r w:rsidRPr="00AC5507">
        <w:rPr>
          <w:rFonts w:ascii="Times New Roman" w:hAnsi="Times New Roman" w:cs="Times New Roman"/>
          <w:b/>
          <w:bCs/>
          <w:sz w:val="24"/>
          <w:szCs w:val="24"/>
          <w:lang w:val="en-ID"/>
        </w:rPr>
        <w:t xml:space="preserve">.1 </w:t>
      </w:r>
      <w:proofErr w:type="spellStart"/>
      <w:r w:rsidRPr="00AC5507">
        <w:rPr>
          <w:rFonts w:ascii="Times New Roman" w:hAnsi="Times New Roman" w:cs="Times New Roman"/>
          <w:b/>
          <w:bCs/>
          <w:sz w:val="24"/>
          <w:szCs w:val="24"/>
          <w:lang w:val="en-ID"/>
        </w:rPr>
        <w:t>Indikator</w:t>
      </w:r>
      <w:proofErr w:type="spellEnd"/>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Kualitas</w:t>
      </w:r>
      <w:proofErr w:type="spellEnd"/>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Pelayanan</w:t>
      </w:r>
      <w:proofErr w:type="spellEnd"/>
    </w:p>
    <w:p w14:paraId="1627CC63" w14:textId="77777777" w:rsidR="00337797" w:rsidRPr="00AC5507" w:rsidRDefault="00337797" w:rsidP="00337797">
      <w:pPr>
        <w:spacing w:line="480" w:lineRule="auto"/>
        <w:ind w:firstLine="360"/>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Menurut</w:t>
      </w:r>
      <w:proofErr w:type="spellEnd"/>
      <w:r w:rsidRPr="00AC5507">
        <w:rPr>
          <w:rFonts w:ascii="Times New Roman" w:hAnsi="Times New Roman" w:cs="Times New Roman"/>
          <w:sz w:val="24"/>
          <w:szCs w:val="24"/>
          <w:lang w:val="en-ID"/>
        </w:rPr>
        <w:t xml:space="preserve"> Kotler (2019), </w:t>
      </w:r>
      <w:proofErr w:type="spellStart"/>
      <w:r w:rsidRPr="00AC5507">
        <w:rPr>
          <w:rFonts w:ascii="Times New Roman" w:hAnsi="Times New Roman" w:cs="Times New Roman"/>
          <w:sz w:val="24"/>
          <w:szCs w:val="24"/>
          <w:lang w:val="en-ID"/>
        </w:rPr>
        <w:t>ada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beberapa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indikator</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menilai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antara</w:t>
      </w:r>
      <w:proofErr w:type="spellEnd"/>
      <w:r w:rsidRPr="00AC5507">
        <w:rPr>
          <w:rFonts w:ascii="Times New Roman" w:hAnsi="Times New Roman" w:cs="Times New Roman"/>
          <w:sz w:val="24"/>
          <w:szCs w:val="24"/>
          <w:lang w:val="en-ID"/>
        </w:rPr>
        <w:t xml:space="preserve"> lain:</w:t>
      </w:r>
    </w:p>
    <w:p w14:paraId="0FD8ACB6" w14:textId="77777777" w:rsidR="00337797" w:rsidRPr="00446511" w:rsidRDefault="00337797" w:rsidP="00337797">
      <w:pPr>
        <w:spacing w:line="480" w:lineRule="auto"/>
        <w:ind w:left="360"/>
        <w:jc w:val="both"/>
        <w:rPr>
          <w:rFonts w:ascii="Times New Roman" w:hAnsi="Times New Roman" w:cs="Times New Roman"/>
          <w:sz w:val="24"/>
          <w:szCs w:val="24"/>
          <w:lang w:val="en-US"/>
        </w:rPr>
      </w:pPr>
      <w:r w:rsidRPr="00AC5507">
        <w:rPr>
          <w:rFonts w:ascii="Times New Roman" w:hAnsi="Times New Roman" w:cs="Times New Roman"/>
          <w:sz w:val="24"/>
          <w:szCs w:val="24"/>
          <w:lang w:val="en-ID"/>
        </w:rPr>
        <w:t xml:space="preserve">1. </w:t>
      </w:r>
      <w:proofErr w:type="spellStart"/>
      <w:r w:rsidRPr="00AC5507">
        <w:rPr>
          <w:rFonts w:ascii="Times New Roman" w:hAnsi="Times New Roman" w:cs="Times New Roman"/>
          <w:sz w:val="24"/>
          <w:szCs w:val="24"/>
          <w:lang w:val="en-ID"/>
        </w:rPr>
        <w:t>Keandalan</w:t>
      </w:r>
      <w:proofErr w:type="spellEnd"/>
      <w:r w:rsidRPr="00AC5507">
        <w:rPr>
          <w:rFonts w:ascii="Times New Roman" w:hAnsi="Times New Roman" w:cs="Times New Roman"/>
          <w:sz w:val="24"/>
          <w:szCs w:val="24"/>
          <w:lang w:val="en-ID"/>
        </w:rPr>
        <w:t xml:space="preserve"> (Reliability): </w:t>
      </w:r>
      <w:proofErr w:type="spellStart"/>
      <w:r w:rsidRPr="00AC5507">
        <w:rPr>
          <w:rFonts w:ascii="Times New Roman" w:hAnsi="Times New Roman" w:cs="Times New Roman"/>
          <w:sz w:val="24"/>
          <w:szCs w:val="24"/>
          <w:lang w:val="en-ID"/>
        </w:rPr>
        <w:t>Kemampuan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memberikan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dijanjikan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secara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akurat</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konsisten</w:t>
      </w:r>
      <w:proofErr w:type="spellEnd"/>
      <w:r w:rsidRPr="00AC5507">
        <w:rPr>
          <w:rFonts w:ascii="Times New Roman" w:hAnsi="Times New Roman" w:cs="Times New Roman"/>
          <w:sz w:val="24"/>
          <w:szCs w:val="24"/>
          <w:lang w:val="en-ID"/>
        </w:rPr>
        <w:t>.</w:t>
      </w:r>
    </w:p>
    <w:p w14:paraId="0666852F"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lastRenderedPageBreak/>
        <w:t xml:space="preserve">2. Daya </w:t>
      </w:r>
      <w:proofErr w:type="spellStart"/>
      <w:r w:rsidRPr="00AC5507">
        <w:rPr>
          <w:rFonts w:ascii="Times New Roman" w:hAnsi="Times New Roman" w:cs="Times New Roman"/>
          <w:sz w:val="24"/>
          <w:szCs w:val="24"/>
          <w:lang w:val="en-ID"/>
        </w:rPr>
        <w:t>Tanggap</w:t>
      </w:r>
      <w:proofErr w:type="spellEnd"/>
      <w:r w:rsidRPr="00AC5507">
        <w:rPr>
          <w:rFonts w:ascii="Times New Roman" w:hAnsi="Times New Roman" w:cs="Times New Roman"/>
          <w:sz w:val="24"/>
          <w:szCs w:val="24"/>
          <w:lang w:val="en-ID"/>
        </w:rPr>
        <w:t xml:space="preserve"> (Responsiveness): </w:t>
      </w:r>
      <w:proofErr w:type="spellStart"/>
      <w:r w:rsidRPr="00AC5507">
        <w:rPr>
          <w:rFonts w:ascii="Times New Roman" w:hAnsi="Times New Roman" w:cs="Times New Roman"/>
          <w:sz w:val="24"/>
          <w:szCs w:val="24"/>
          <w:lang w:val="en-ID"/>
        </w:rPr>
        <w:t>Kesediaan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kemampuan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staf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membantu</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memberikan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cepat</w:t>
      </w:r>
      <w:proofErr w:type="spellEnd"/>
      <w:r w:rsidRPr="00AC5507">
        <w:rPr>
          <w:rFonts w:ascii="Times New Roman" w:hAnsi="Times New Roman" w:cs="Times New Roman"/>
          <w:sz w:val="24"/>
          <w:szCs w:val="24"/>
          <w:lang w:val="en-ID"/>
        </w:rPr>
        <w:t>.</w:t>
      </w:r>
    </w:p>
    <w:p w14:paraId="260FFEFE"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3. </w:t>
      </w:r>
      <w:proofErr w:type="spellStart"/>
      <w:r w:rsidRPr="00AC5507">
        <w:rPr>
          <w:rFonts w:ascii="Times New Roman" w:hAnsi="Times New Roman" w:cs="Times New Roman"/>
          <w:sz w:val="24"/>
          <w:szCs w:val="24"/>
          <w:lang w:val="en-ID"/>
        </w:rPr>
        <w:t>Jaminan</w:t>
      </w:r>
      <w:proofErr w:type="spellEnd"/>
      <w:r w:rsidRPr="00AC5507">
        <w:rPr>
          <w:rFonts w:ascii="Times New Roman" w:hAnsi="Times New Roman" w:cs="Times New Roman"/>
          <w:sz w:val="24"/>
          <w:szCs w:val="24"/>
          <w:lang w:val="en-ID"/>
        </w:rPr>
        <w:t xml:space="preserve"> (Assurance): </w:t>
      </w:r>
      <w:proofErr w:type="spellStart"/>
      <w:r w:rsidRPr="00AC5507">
        <w:rPr>
          <w:rFonts w:ascii="Times New Roman" w:hAnsi="Times New Roman" w:cs="Times New Roman"/>
          <w:sz w:val="24"/>
          <w:szCs w:val="24"/>
          <w:lang w:val="en-ID"/>
        </w:rPr>
        <w:t>Pengetahuan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kesopanan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karyawan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serta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kemampuan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menciptakan</w:t>
      </w:r>
      <w:proofErr w:type="spellEnd"/>
      <w:r w:rsidRPr="00AC5507">
        <w:rPr>
          <w:rFonts w:ascii="Times New Roman" w:hAnsi="Times New Roman" w:cs="Times New Roman"/>
          <w:sz w:val="24"/>
          <w:szCs w:val="24"/>
          <w:lang w:val="en-ID"/>
        </w:rPr>
        <w:t xml:space="preserve"> rasa </w:t>
      </w:r>
      <w:proofErr w:type="spellStart"/>
      <w:r w:rsidRPr="00AC5507">
        <w:rPr>
          <w:rFonts w:ascii="Times New Roman" w:hAnsi="Times New Roman" w:cs="Times New Roman"/>
          <w:sz w:val="24"/>
          <w:szCs w:val="24"/>
          <w:lang w:val="en-ID"/>
        </w:rPr>
        <w:t>percaya</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nyaman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bagi</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w:t>
      </w:r>
    </w:p>
    <w:p w14:paraId="4EB6227A"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4. </w:t>
      </w:r>
      <w:proofErr w:type="spellStart"/>
      <w:r w:rsidRPr="00AC5507">
        <w:rPr>
          <w:rFonts w:ascii="Times New Roman" w:hAnsi="Times New Roman" w:cs="Times New Roman"/>
          <w:sz w:val="24"/>
          <w:szCs w:val="24"/>
          <w:lang w:val="en-ID"/>
        </w:rPr>
        <w:t>Empati</w:t>
      </w:r>
      <w:proofErr w:type="spellEnd"/>
      <w:r w:rsidRPr="00AC5507">
        <w:rPr>
          <w:rFonts w:ascii="Times New Roman" w:hAnsi="Times New Roman" w:cs="Times New Roman"/>
          <w:sz w:val="24"/>
          <w:szCs w:val="24"/>
          <w:lang w:val="en-ID"/>
        </w:rPr>
        <w:t xml:space="preserve"> (Empathy): </w:t>
      </w:r>
      <w:proofErr w:type="spellStart"/>
      <w:r w:rsidRPr="00AC5507">
        <w:rPr>
          <w:rFonts w:ascii="Times New Roman" w:hAnsi="Times New Roman" w:cs="Times New Roman"/>
          <w:sz w:val="24"/>
          <w:szCs w:val="24"/>
          <w:lang w:val="en-ID"/>
        </w:rPr>
        <w:t>Perhatian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kepedulian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ditunjukkan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kepada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termasuk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pemahaman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kebutuhan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keinginan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mereka</w:t>
      </w:r>
      <w:proofErr w:type="spellEnd"/>
      <w:r w:rsidRPr="00AC5507">
        <w:rPr>
          <w:rFonts w:ascii="Times New Roman" w:hAnsi="Times New Roman" w:cs="Times New Roman"/>
          <w:sz w:val="24"/>
          <w:szCs w:val="24"/>
          <w:lang w:val="en-ID"/>
        </w:rPr>
        <w:t>.</w:t>
      </w:r>
    </w:p>
    <w:p w14:paraId="3C5571BF"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5. Tangible (Bukti </w:t>
      </w:r>
      <w:proofErr w:type="spellStart"/>
      <w:r w:rsidRPr="00AC5507">
        <w:rPr>
          <w:rFonts w:ascii="Times New Roman" w:hAnsi="Times New Roman" w:cs="Times New Roman"/>
          <w:sz w:val="24"/>
          <w:szCs w:val="24"/>
          <w:lang w:val="en-ID"/>
        </w:rPr>
        <w:t>Fisik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fisik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peralatan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penampilan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staf</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mempengaruhi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persepsi</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diberikan</w:t>
      </w:r>
      <w:proofErr w:type="spellEnd"/>
      <w:r w:rsidRPr="00AC5507">
        <w:rPr>
          <w:rFonts w:ascii="Times New Roman" w:hAnsi="Times New Roman" w:cs="Times New Roman"/>
          <w:sz w:val="24"/>
          <w:szCs w:val="24"/>
          <w:lang w:val="en-ID"/>
        </w:rPr>
        <w:t>.</w:t>
      </w:r>
    </w:p>
    <w:p w14:paraId="34F9748B" w14:textId="77777777" w:rsidR="00337797" w:rsidRPr="00AC5507" w:rsidRDefault="00337797" w:rsidP="00337797">
      <w:p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Indikator-indikator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berkontribusi</w:t>
      </w:r>
      <w:proofErr w:type="spellEnd"/>
      <w:r w:rsidRPr="00AC5507">
        <w:rPr>
          <w:rFonts w:ascii="Times New Roman" w:hAnsi="Times New Roman" w:cs="Times New Roman"/>
          <w:sz w:val="24"/>
          <w:szCs w:val="24"/>
          <w:lang w:val="en-ID"/>
        </w:rPr>
        <w:t xml:space="preserve"> pada </w:t>
      </w:r>
      <w:proofErr w:type="spellStart"/>
      <w:r w:rsidRPr="00AC5507">
        <w:rPr>
          <w:rFonts w:ascii="Times New Roman" w:hAnsi="Times New Roman" w:cs="Times New Roman"/>
          <w:sz w:val="24"/>
          <w:szCs w:val="24"/>
          <w:lang w:val="en-ID"/>
        </w:rPr>
        <w:t>persepsi</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tentang</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yang </w:t>
      </w:r>
      <w:proofErr w:type="spellStart"/>
      <w:r w:rsidRPr="00AC5507">
        <w:rPr>
          <w:rFonts w:ascii="Times New Roman" w:hAnsi="Times New Roman" w:cs="Times New Roman"/>
          <w:sz w:val="24"/>
          <w:szCs w:val="24"/>
          <w:lang w:val="en-ID"/>
        </w:rPr>
        <w:t>diterima</w:t>
      </w:r>
      <w:proofErr w:type="spellEnd"/>
      <w:r w:rsidRPr="00AC5507">
        <w:rPr>
          <w:rFonts w:ascii="Times New Roman" w:hAnsi="Times New Roman" w:cs="Times New Roman"/>
          <w:sz w:val="24"/>
          <w:szCs w:val="24"/>
          <w:lang w:val="en-ID"/>
        </w:rPr>
        <w:t>.</w:t>
      </w:r>
    </w:p>
    <w:p w14:paraId="60F8CF43" w14:textId="77777777" w:rsidR="00337797" w:rsidRDefault="00337797" w:rsidP="00337797">
      <w:pPr>
        <w:spacing w:line="24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2.7 </w:t>
      </w:r>
      <w:proofErr w:type="spellStart"/>
      <w:r>
        <w:rPr>
          <w:rFonts w:ascii="Times New Roman" w:hAnsi="Times New Roman" w:cs="Times New Roman"/>
          <w:b/>
          <w:bCs/>
          <w:sz w:val="24"/>
          <w:szCs w:val="24"/>
          <w:lang w:val="en-GB"/>
        </w:rPr>
        <w:t>Pengertian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Fasilitas</w:t>
      </w:r>
      <w:proofErr w:type="spellEnd"/>
    </w:p>
    <w:p w14:paraId="44342437" w14:textId="77777777" w:rsidR="00337797" w:rsidRDefault="00337797" w:rsidP="00337797">
      <w:pPr>
        <w:spacing w:line="48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faktor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penting</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kenyamanan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kebahagiaan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Ruang </w:t>
      </w:r>
      <w:proofErr w:type="spellStart"/>
      <w:r>
        <w:rPr>
          <w:rFonts w:ascii="Times New Roman" w:hAnsi="Times New Roman" w:cs="Times New Roman"/>
          <w:sz w:val="24"/>
          <w:szCs w:val="24"/>
          <w:lang w:val="en-GB"/>
        </w:rPr>
        <w:t>tunggu</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nyaman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parkir</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luas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serta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kelengkapan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ditawarkan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menciptakan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pengalaman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berbelanja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menyenangkan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demikian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puas</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termotivasi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kembali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toko, </w:t>
      </w:r>
      <w:proofErr w:type="spellStart"/>
      <w:r>
        <w:rPr>
          <w:rFonts w:ascii="Times New Roman" w:hAnsi="Times New Roman" w:cs="Times New Roman"/>
          <w:sz w:val="24"/>
          <w:szCs w:val="24"/>
          <w:lang w:val="en-GB"/>
        </w:rPr>
        <w:t>menjadikan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mereka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setia</w:t>
      </w:r>
      <w:proofErr w:type="spellEnd"/>
      <w:r>
        <w:rPr>
          <w:rFonts w:ascii="Times New Roman" w:hAnsi="Times New Roman" w:cs="Times New Roman"/>
          <w:sz w:val="24"/>
          <w:szCs w:val="24"/>
          <w:lang w:val="en-GB"/>
        </w:rPr>
        <w:t>.</w:t>
      </w:r>
    </w:p>
    <w:p w14:paraId="1F5E3AE2" w14:textId="77777777" w:rsidR="00337797" w:rsidRDefault="00337797" w:rsidP="00337797">
      <w:pPr>
        <w:spacing w:line="480" w:lineRule="auto"/>
        <w:ind w:firstLine="360"/>
        <w:jc w:val="both"/>
        <w:rPr>
          <w:rFonts w:ascii="Times New Roman" w:hAnsi="Times New Roman" w:cs="Times New Roman"/>
          <w:b/>
          <w:bCs/>
          <w:sz w:val="24"/>
          <w:szCs w:val="24"/>
          <w:lang w:val="en-GB"/>
        </w:rPr>
      </w:pP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memperjelas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uraian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mengemukakan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pengertian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menurut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pakar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w:t>
      </w:r>
      <w:r>
        <w:rPr>
          <w:rFonts w:ascii="Times New Roman" w:hAnsi="Times New Roman" w:cs="Times New Roman"/>
          <w:b/>
          <w:bCs/>
          <w:sz w:val="24"/>
          <w:szCs w:val="24"/>
          <w:lang w:val="en-GB"/>
        </w:rPr>
        <w:tab/>
      </w:r>
    </w:p>
    <w:p w14:paraId="7D05AEF7" w14:textId="77777777" w:rsidR="00337797" w:rsidRPr="00DF79BF" w:rsidRDefault="00337797" w:rsidP="00337797">
      <w:pPr>
        <w:spacing w:line="480" w:lineRule="auto"/>
        <w:ind w:firstLine="360"/>
        <w:jc w:val="both"/>
        <w:rPr>
          <w:rFonts w:ascii="Times New Roman" w:hAnsi="Times New Roman" w:cs="Times New Roman"/>
          <w:sz w:val="24"/>
          <w:szCs w:val="24"/>
          <w:lang w:val="en-US"/>
        </w:rPr>
      </w:pP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merupakan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kebutuhan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pokok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bagi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kehidupan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manusia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bisa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diartikan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sebagai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bagi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kehidupan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merupakan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bagian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dari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infrastruktur</w:t>
      </w:r>
      <w:proofErr w:type="spellEnd"/>
      <w:r w:rsidRPr="00AC5507">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sidRPr="00AC5507">
        <w:rPr>
          <w:rFonts w:ascii="Times New Roman" w:hAnsi="Times New Roman" w:cs="Times New Roman"/>
          <w:sz w:val="24"/>
          <w:szCs w:val="24"/>
          <w:lang w:val="en-ID"/>
        </w:rPr>
        <w:instrText>ADDIN CSL_CITATION {"citationItems":[{"id":"ITEM-1","itemData":{"DOI":"10.12962/j26151847.v2i0.4225","ISSN":"26151839","abstract":"Fasilitas merupakan kebutuhan pokok bagi kehidupan manusia. Fasilitas bisa diartikan sebagai fasilitas bagi kehidupan dan fasilitas yang merupakan bagian dari infrastruktur. Penelitian ini menghasilkan kesimpulan utama sebagai berikut. Karena fasilitas merupakan komponen penting bagi kehidupan, maka fasilitas harus bisa dikelola dengan baik selama masa hidupnya agar bisa selalu berfungsi dengan baik, secara ekonomis, efisien, dan efektif serta sesuai dengan prinsip green. Manajemen Aset Fasilitas siklus terdiri dari tahapan-tahapan sebagai berikut : perencanaan fasilitas, pengadaan fasilitas, sertifikasi dan inventarisasi fasilitas, pemakaian fasilitas, pengembangan fasilitas dan penghapusan fasilitas. Manajemen Aset Fasilitas mengenal dua tatarn manajemen : manajemen fasilitas dan manajemen organisasi pengelola fasilitas. Kata Kunci : manajemen aset fasilitas, konsep dasar, pemikiran awal.","author":[{"dropping-particle":"","family":"Aryani Soemitro","given":"Ria Asih","non-dropping-particle":"","parse-names":false,"suffix":""},{"dropping-particle":"","family":"Suprayitno","given":"Hitapriya","non-dropping-particle":"","parse-names":false,"suffix":""}],"container-title":"Jurnal Manejemen Aset Infrastruktur &amp; Fasilitas","id":"ITEM-1","issue":"0","issued":{"date-parts":[["2018"]]},"page":"1-14","title":"Pemikiran Awal tentang Konsep Dasar Manajemen Aset Fasilitas","type":"article-journal","volume":"2"},"uris":["http://www.mendeley.com/documents/?uuid=a3e0afde-07e4-4ee2-a50d-6a6a4fd55711"]}],"mendeley":{"formattedCitation":"(Aryani Soemitro &amp; Suprayitno, 2018)","plainTextFormattedCitation":"(Aryani Soemitro &amp; Suprayitno, 2018)","previouslyFormattedCitation":"(Aryani Soemitro &amp; Suprayitno, 2018)"},"properties":{"noteIndex":0},"schema":"https://github.com/citation-style-language/schema/raw/master/csl-citation.json"}</w:instrText>
      </w:r>
      <w:r>
        <w:rPr>
          <w:rFonts w:ascii="Times New Roman" w:hAnsi="Times New Roman" w:cs="Times New Roman"/>
          <w:sz w:val="24"/>
          <w:szCs w:val="24"/>
        </w:rPr>
        <w:fldChar w:fldCharType="separate"/>
      </w:r>
      <w:r w:rsidRPr="00AC5507">
        <w:rPr>
          <w:rFonts w:ascii="Times New Roman" w:hAnsi="Times New Roman" w:cs="Times New Roman"/>
          <w:noProof/>
          <w:sz w:val="24"/>
          <w:szCs w:val="24"/>
          <w:lang w:val="en-ID"/>
        </w:rPr>
        <w:t>(Aryani Soemitro &amp; Suprayitno, 2018)</w:t>
      </w:r>
      <w:r>
        <w:rPr>
          <w:rFonts w:ascii="Times New Roman" w:hAnsi="Times New Roman" w:cs="Times New Roman"/>
          <w:sz w:val="24"/>
          <w:szCs w:val="24"/>
        </w:rPr>
        <w:fldChar w:fldCharType="end"/>
      </w:r>
    </w:p>
    <w:p w14:paraId="5E1622C7" w14:textId="77777777" w:rsidR="00337797" w:rsidRPr="00AC5507" w:rsidRDefault="00337797" w:rsidP="00337797">
      <w:pPr>
        <w:spacing w:line="240" w:lineRule="auto"/>
        <w:ind w:firstLine="360"/>
        <w:jc w:val="both"/>
        <w:rPr>
          <w:rFonts w:ascii="Times New Roman" w:hAnsi="Times New Roman" w:cs="Times New Roman"/>
          <w:b/>
          <w:bCs/>
          <w:sz w:val="24"/>
          <w:szCs w:val="24"/>
          <w:lang w:val="en-ID"/>
        </w:rPr>
      </w:pPr>
      <w:r w:rsidRPr="00AC5507">
        <w:rPr>
          <w:rFonts w:ascii="Times New Roman" w:hAnsi="Times New Roman" w:cs="Times New Roman"/>
          <w:b/>
          <w:bCs/>
          <w:sz w:val="24"/>
          <w:szCs w:val="24"/>
          <w:lang w:val="en-ID"/>
        </w:rPr>
        <w:t>2.</w:t>
      </w:r>
      <w:r>
        <w:rPr>
          <w:rFonts w:ascii="Times New Roman" w:hAnsi="Times New Roman" w:cs="Times New Roman"/>
          <w:b/>
          <w:bCs/>
          <w:sz w:val="24"/>
          <w:szCs w:val="24"/>
          <w:lang w:val="en-US"/>
        </w:rPr>
        <w:t>7</w:t>
      </w:r>
      <w:r w:rsidRPr="00AC5507">
        <w:rPr>
          <w:rFonts w:ascii="Times New Roman" w:hAnsi="Times New Roman" w:cs="Times New Roman"/>
          <w:b/>
          <w:bCs/>
          <w:sz w:val="24"/>
          <w:szCs w:val="24"/>
          <w:lang w:val="en-ID"/>
        </w:rPr>
        <w:t xml:space="preserve">.1 </w:t>
      </w:r>
      <w:proofErr w:type="spellStart"/>
      <w:r w:rsidRPr="00AC5507">
        <w:rPr>
          <w:rFonts w:ascii="Times New Roman" w:hAnsi="Times New Roman" w:cs="Times New Roman"/>
          <w:b/>
          <w:bCs/>
          <w:sz w:val="24"/>
          <w:szCs w:val="24"/>
          <w:lang w:val="en-ID"/>
        </w:rPr>
        <w:t>Indikator</w:t>
      </w:r>
      <w:proofErr w:type="spellEnd"/>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Fasilitas</w:t>
      </w:r>
      <w:proofErr w:type="spellEnd"/>
    </w:p>
    <w:p w14:paraId="12411F9C" w14:textId="77777777" w:rsidR="00337797" w:rsidRPr="00AC5507" w:rsidRDefault="00337797" w:rsidP="00337797">
      <w:pPr>
        <w:spacing w:line="480" w:lineRule="auto"/>
        <w:ind w:firstLine="720"/>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lastRenderedPageBreak/>
        <w:t>Menurut</w:t>
      </w:r>
      <w:proofErr w:type="spellEnd"/>
      <w:r w:rsidRPr="00AC5507">
        <w:rPr>
          <w:rFonts w:ascii="Times New Roman" w:hAnsi="Times New Roman" w:cs="Times New Roman"/>
          <w:sz w:val="24"/>
          <w:szCs w:val="24"/>
          <w:lang w:val="en-ID"/>
        </w:rPr>
        <w:t xml:space="preserve"> Aryani </w:t>
      </w:r>
      <w:proofErr w:type="spellStart"/>
      <w:r w:rsidRPr="00AC5507">
        <w:rPr>
          <w:rFonts w:ascii="Times New Roman" w:hAnsi="Times New Roman" w:cs="Times New Roman"/>
          <w:sz w:val="24"/>
          <w:szCs w:val="24"/>
          <w:lang w:val="en-ID"/>
        </w:rPr>
        <w:t>Soemitro</w:t>
      </w:r>
      <w:proofErr w:type="spellEnd"/>
      <w:r w:rsidRPr="00AC5507">
        <w:rPr>
          <w:rFonts w:ascii="Times New Roman" w:hAnsi="Times New Roman" w:cs="Times New Roman"/>
          <w:sz w:val="24"/>
          <w:szCs w:val="24"/>
          <w:lang w:val="en-ID"/>
        </w:rPr>
        <w:t xml:space="preserve"> &amp; </w:t>
      </w:r>
      <w:proofErr w:type="spellStart"/>
      <w:r w:rsidRPr="00AC5507">
        <w:rPr>
          <w:rFonts w:ascii="Times New Roman" w:hAnsi="Times New Roman" w:cs="Times New Roman"/>
          <w:sz w:val="24"/>
          <w:szCs w:val="24"/>
          <w:lang w:val="en-ID"/>
        </w:rPr>
        <w:t>Suprayitno</w:t>
      </w:r>
      <w:proofErr w:type="spellEnd"/>
      <w:r w:rsidRPr="00AC5507">
        <w:rPr>
          <w:rFonts w:ascii="Times New Roman" w:hAnsi="Times New Roman" w:cs="Times New Roman"/>
          <w:sz w:val="24"/>
          <w:szCs w:val="24"/>
          <w:lang w:val="en-ID"/>
        </w:rPr>
        <w:t xml:space="preserve"> (2018), </w:t>
      </w:r>
      <w:proofErr w:type="spellStart"/>
      <w:r w:rsidRPr="00AC5507">
        <w:rPr>
          <w:rFonts w:ascii="Times New Roman" w:hAnsi="Times New Roman" w:cs="Times New Roman"/>
          <w:sz w:val="24"/>
          <w:szCs w:val="24"/>
          <w:lang w:val="en-ID"/>
        </w:rPr>
        <w:t>indikator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mencakup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beberapa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aspek</w:t>
      </w:r>
      <w:proofErr w:type="spellEnd"/>
      <w:r w:rsidRPr="00AC5507">
        <w:rPr>
          <w:rFonts w:ascii="Times New Roman" w:hAnsi="Times New Roman" w:cs="Times New Roman"/>
          <w:sz w:val="24"/>
          <w:szCs w:val="24"/>
          <w:lang w:val="en-ID"/>
        </w:rPr>
        <w:t xml:space="preserve">, di </w:t>
      </w:r>
      <w:proofErr w:type="spellStart"/>
      <w:r w:rsidRPr="00AC5507">
        <w:rPr>
          <w:rFonts w:ascii="Times New Roman" w:hAnsi="Times New Roman" w:cs="Times New Roman"/>
          <w:sz w:val="24"/>
          <w:szCs w:val="24"/>
          <w:lang w:val="en-ID"/>
        </w:rPr>
        <w:t>antaranya</w:t>
      </w:r>
      <w:proofErr w:type="spellEnd"/>
      <w:r w:rsidRPr="00AC5507">
        <w:rPr>
          <w:rFonts w:ascii="Times New Roman" w:hAnsi="Times New Roman" w:cs="Times New Roman"/>
          <w:sz w:val="24"/>
          <w:szCs w:val="24"/>
          <w:lang w:val="en-ID"/>
        </w:rPr>
        <w:t>:</w:t>
      </w:r>
    </w:p>
    <w:p w14:paraId="67666C0D" w14:textId="77777777" w:rsidR="00337797" w:rsidRPr="00AC5507" w:rsidRDefault="00337797" w:rsidP="00337797">
      <w:pPr>
        <w:numPr>
          <w:ilvl w:val="0"/>
          <w:numId w:val="11"/>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Keberadaan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kondisi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fisik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tersedia</w:t>
      </w:r>
      <w:proofErr w:type="spellEnd"/>
      <w:r w:rsidRPr="00AC5507">
        <w:rPr>
          <w:rFonts w:ascii="Times New Roman" w:hAnsi="Times New Roman" w:cs="Times New Roman"/>
          <w:sz w:val="24"/>
          <w:szCs w:val="24"/>
          <w:lang w:val="en-ID"/>
        </w:rPr>
        <w:t>.</w:t>
      </w:r>
    </w:p>
    <w:p w14:paraId="5F4C1A65" w14:textId="77777777" w:rsidR="00337797" w:rsidRPr="00AC5507" w:rsidRDefault="00337797" w:rsidP="00337797">
      <w:pPr>
        <w:numPr>
          <w:ilvl w:val="0"/>
          <w:numId w:val="11"/>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Aksesibilitas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Kemudahan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akses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bagi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w:t>
      </w:r>
    </w:p>
    <w:p w14:paraId="059D6F35" w14:textId="77777777" w:rsidR="00337797" w:rsidRPr="00AC5507" w:rsidRDefault="00337797" w:rsidP="00337797">
      <w:pPr>
        <w:numPr>
          <w:ilvl w:val="0"/>
          <w:numId w:val="11"/>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Kebersihan</w:t>
      </w:r>
      <w:proofErr w:type="spellEnd"/>
      <w:r w:rsidRPr="00AC5507">
        <w:rPr>
          <w:rFonts w:ascii="Times New Roman" w:hAnsi="Times New Roman" w:cs="Times New Roman"/>
          <w:sz w:val="24"/>
          <w:szCs w:val="24"/>
          <w:lang w:val="en-ID"/>
        </w:rPr>
        <w:t xml:space="preserve">: Tingkat </w:t>
      </w:r>
      <w:proofErr w:type="spellStart"/>
      <w:r w:rsidRPr="00AC5507">
        <w:rPr>
          <w:rFonts w:ascii="Times New Roman" w:hAnsi="Times New Roman" w:cs="Times New Roman"/>
          <w:sz w:val="24"/>
          <w:szCs w:val="24"/>
          <w:lang w:val="en-ID"/>
        </w:rPr>
        <w:t>kebersihan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mempengaruhi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kenyamanan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pengguna</w:t>
      </w:r>
      <w:proofErr w:type="spellEnd"/>
      <w:r w:rsidRPr="00AC5507">
        <w:rPr>
          <w:rFonts w:ascii="Times New Roman" w:hAnsi="Times New Roman" w:cs="Times New Roman"/>
          <w:sz w:val="24"/>
          <w:szCs w:val="24"/>
          <w:lang w:val="en-ID"/>
        </w:rPr>
        <w:t>.</w:t>
      </w:r>
    </w:p>
    <w:p w14:paraId="03C007EB" w14:textId="77777777" w:rsidR="00337797" w:rsidRPr="00AC5507" w:rsidRDefault="00337797" w:rsidP="00337797">
      <w:pPr>
        <w:numPr>
          <w:ilvl w:val="0"/>
          <w:numId w:val="11"/>
        </w:numPr>
        <w:spacing w:line="480" w:lineRule="auto"/>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Keamanan: Rasa </w:t>
      </w:r>
      <w:proofErr w:type="spellStart"/>
      <w:r w:rsidRPr="00AC5507">
        <w:rPr>
          <w:rFonts w:ascii="Times New Roman" w:hAnsi="Times New Roman" w:cs="Times New Roman"/>
          <w:sz w:val="24"/>
          <w:szCs w:val="24"/>
          <w:lang w:val="en-ID"/>
        </w:rPr>
        <w:t>aman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dirasakan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saat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w:t>
      </w:r>
    </w:p>
    <w:p w14:paraId="78FC76AB" w14:textId="77777777" w:rsidR="00337797" w:rsidRPr="00AC5507" w:rsidRDefault="00337797" w:rsidP="00337797">
      <w:pPr>
        <w:numPr>
          <w:ilvl w:val="0"/>
          <w:numId w:val="11"/>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diberikan</w:t>
      </w:r>
      <w:proofErr w:type="spellEnd"/>
      <w:r w:rsidRPr="00AC5507">
        <w:rPr>
          <w:rFonts w:ascii="Times New Roman" w:hAnsi="Times New Roman" w:cs="Times New Roman"/>
          <w:sz w:val="24"/>
          <w:szCs w:val="24"/>
          <w:lang w:val="en-ID"/>
        </w:rPr>
        <w:t xml:space="preserve"> oleh </w:t>
      </w:r>
      <w:proofErr w:type="spellStart"/>
      <w:r w:rsidRPr="00AC5507">
        <w:rPr>
          <w:rFonts w:ascii="Times New Roman" w:hAnsi="Times New Roman" w:cs="Times New Roman"/>
          <w:sz w:val="24"/>
          <w:szCs w:val="24"/>
          <w:lang w:val="en-ID"/>
        </w:rPr>
        <w:t>staf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w:t>
      </w:r>
    </w:p>
    <w:p w14:paraId="08617616" w14:textId="77777777" w:rsidR="00337797" w:rsidRPr="00AC5507" w:rsidRDefault="00337797" w:rsidP="00337797">
      <w:pPr>
        <w:spacing w:line="480" w:lineRule="auto"/>
        <w:ind w:firstLine="360"/>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Indikator-indikator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membantu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mengevaluasi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seberapa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memenuhi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kebutuhan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harapan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pengguna</w:t>
      </w:r>
      <w:proofErr w:type="spellEnd"/>
      <w:r w:rsidRPr="00AC5507">
        <w:rPr>
          <w:rFonts w:ascii="Times New Roman" w:hAnsi="Times New Roman" w:cs="Times New Roman"/>
          <w:sz w:val="24"/>
          <w:szCs w:val="24"/>
          <w:lang w:val="en-ID"/>
        </w:rPr>
        <w:t>.</w:t>
      </w:r>
    </w:p>
    <w:p w14:paraId="1DFBD621" w14:textId="77777777" w:rsidR="00337797" w:rsidRPr="00AC5507" w:rsidRDefault="00337797" w:rsidP="00337797">
      <w:pPr>
        <w:spacing w:line="240" w:lineRule="auto"/>
        <w:ind w:firstLine="360"/>
        <w:jc w:val="both"/>
        <w:rPr>
          <w:rFonts w:ascii="Times New Roman" w:hAnsi="Times New Roman" w:cs="Times New Roman"/>
          <w:b/>
          <w:bCs/>
          <w:sz w:val="24"/>
          <w:szCs w:val="24"/>
          <w:lang w:val="en-ID"/>
        </w:rPr>
      </w:pPr>
      <w:r w:rsidRPr="00AC5507">
        <w:rPr>
          <w:rFonts w:ascii="Times New Roman" w:hAnsi="Times New Roman" w:cs="Times New Roman"/>
          <w:b/>
          <w:bCs/>
          <w:sz w:val="24"/>
          <w:szCs w:val="24"/>
          <w:lang w:val="en-ID"/>
        </w:rPr>
        <w:t>2.</w:t>
      </w:r>
      <w:r>
        <w:rPr>
          <w:rFonts w:ascii="Times New Roman" w:hAnsi="Times New Roman" w:cs="Times New Roman"/>
          <w:b/>
          <w:bCs/>
          <w:sz w:val="24"/>
          <w:szCs w:val="24"/>
          <w:lang w:val="en-US"/>
        </w:rPr>
        <w:t>8</w:t>
      </w:r>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Pengertian</w:t>
      </w:r>
      <w:proofErr w:type="spellEnd"/>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Kepuasan</w:t>
      </w:r>
      <w:proofErr w:type="spellEnd"/>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Pelanggan</w:t>
      </w:r>
      <w:proofErr w:type="spellEnd"/>
    </w:p>
    <w:p w14:paraId="615262F0" w14:textId="77777777" w:rsidR="00337797" w:rsidRPr="00AC5507" w:rsidRDefault="00337797" w:rsidP="00337797">
      <w:pPr>
        <w:spacing w:line="480" w:lineRule="auto"/>
        <w:ind w:firstLine="720"/>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merupakan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pengalaman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positif</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diperoleh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saat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dilayani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didukung</w:t>
      </w:r>
      <w:proofErr w:type="spellEnd"/>
      <w:r w:rsidRPr="00AC5507">
        <w:rPr>
          <w:rFonts w:ascii="Times New Roman" w:hAnsi="Times New Roman" w:cs="Times New Roman"/>
          <w:sz w:val="24"/>
          <w:szCs w:val="24"/>
          <w:lang w:val="en-ID"/>
        </w:rPr>
        <w:t xml:space="preserve"> oleh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lengkap</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beragam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tersedia</w:t>
      </w:r>
      <w:proofErr w:type="spellEnd"/>
      <w:r w:rsidRPr="00AC5507">
        <w:rPr>
          <w:rFonts w:ascii="Times New Roman" w:hAnsi="Times New Roman" w:cs="Times New Roman"/>
          <w:sz w:val="24"/>
          <w:szCs w:val="24"/>
          <w:lang w:val="en-ID"/>
        </w:rPr>
        <w:t xml:space="preserve">. Ketika </w:t>
      </w:r>
      <w:proofErr w:type="spellStart"/>
      <w:r w:rsidRPr="00AC5507">
        <w:rPr>
          <w:rFonts w:ascii="Times New Roman" w:hAnsi="Times New Roman" w:cs="Times New Roman"/>
          <w:sz w:val="24"/>
          <w:szCs w:val="24"/>
          <w:lang w:val="en-ID"/>
        </w:rPr>
        <w:t>semua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aspek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terpenuhi</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tidak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hanya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merasa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senang</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tetapi</w:t>
      </w:r>
      <w:proofErr w:type="spellEnd"/>
      <w:r w:rsidRPr="00AC5507">
        <w:rPr>
          <w:rFonts w:ascii="Times New Roman" w:hAnsi="Times New Roman" w:cs="Times New Roman"/>
          <w:sz w:val="24"/>
          <w:szCs w:val="24"/>
          <w:lang w:val="en-ID"/>
        </w:rPr>
        <w:t xml:space="preserve"> juga </w:t>
      </w:r>
      <w:proofErr w:type="spellStart"/>
      <w:r w:rsidRPr="00AC5507">
        <w:rPr>
          <w:rFonts w:ascii="Times New Roman" w:hAnsi="Times New Roman" w:cs="Times New Roman"/>
          <w:sz w:val="24"/>
          <w:szCs w:val="24"/>
          <w:lang w:val="en-ID"/>
        </w:rPr>
        <w:t>lebih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cenderung</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kembali</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merekomendasikan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tersebut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kepada</w:t>
      </w:r>
      <w:proofErr w:type="spellEnd"/>
      <w:r w:rsidRPr="00AC5507">
        <w:rPr>
          <w:rFonts w:ascii="Times New Roman" w:hAnsi="Times New Roman" w:cs="Times New Roman"/>
          <w:sz w:val="24"/>
          <w:szCs w:val="24"/>
          <w:lang w:val="en-ID"/>
        </w:rPr>
        <w:t xml:space="preserve"> orang lain.</w:t>
      </w:r>
    </w:p>
    <w:p w14:paraId="30AA7ECF" w14:textId="77777777" w:rsidR="00337797" w:rsidRPr="00AC5507" w:rsidRDefault="00337797" w:rsidP="00337797">
      <w:pPr>
        <w:spacing w:line="480" w:lineRule="auto"/>
        <w:ind w:firstLine="360"/>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memperjelas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uraian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tersebut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maka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peneliti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mengemukakan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pengertian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menurut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pakar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yaitu</w:t>
      </w:r>
      <w:proofErr w:type="spellEnd"/>
      <w:r w:rsidRPr="00AC5507">
        <w:rPr>
          <w:rFonts w:ascii="Times New Roman" w:hAnsi="Times New Roman" w:cs="Times New Roman"/>
          <w:sz w:val="24"/>
          <w:szCs w:val="24"/>
          <w:lang w:val="en-ID"/>
        </w:rPr>
        <w:t>:</w:t>
      </w:r>
    </w:p>
    <w:p w14:paraId="17CF9B13" w14:textId="77777777" w:rsidR="00337797" w:rsidRPr="00AC5507" w:rsidRDefault="00337797" w:rsidP="00337797">
      <w:pPr>
        <w:spacing w:line="480" w:lineRule="auto"/>
        <w:ind w:firstLine="72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Kotler, P. &amp; Keller, K. L. (2016) </w:t>
      </w:r>
      <w:proofErr w:type="spellStart"/>
      <w:r w:rsidRPr="00AC5507">
        <w:rPr>
          <w:rFonts w:ascii="Times New Roman" w:hAnsi="Times New Roman" w:cs="Times New Roman"/>
          <w:sz w:val="24"/>
          <w:szCs w:val="24"/>
          <w:lang w:val="en-ID"/>
        </w:rPr>
        <w:t>menyatakan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bahwa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terjadi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ketika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kinerja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memenuhi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melebihi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ekspektasi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Jika </w:t>
      </w:r>
      <w:proofErr w:type="spellStart"/>
      <w:r w:rsidRPr="00AC5507">
        <w:rPr>
          <w:rFonts w:ascii="Times New Roman" w:hAnsi="Times New Roman" w:cs="Times New Roman"/>
          <w:sz w:val="24"/>
          <w:szCs w:val="24"/>
          <w:lang w:val="en-ID"/>
        </w:rPr>
        <w:t>kinerja</w:t>
      </w:r>
      <w:proofErr w:type="spellEnd"/>
      <w:r w:rsidRPr="00AC5507">
        <w:rPr>
          <w:rFonts w:ascii="Times New Roman" w:hAnsi="Times New Roman" w:cs="Times New Roman"/>
          <w:sz w:val="24"/>
          <w:szCs w:val="24"/>
          <w:lang w:val="en-ID"/>
        </w:rPr>
        <w:t xml:space="preserve"> di </w:t>
      </w:r>
      <w:proofErr w:type="spellStart"/>
      <w:r w:rsidRPr="00AC5507">
        <w:rPr>
          <w:rFonts w:ascii="Times New Roman" w:hAnsi="Times New Roman" w:cs="Times New Roman"/>
          <w:sz w:val="24"/>
          <w:szCs w:val="24"/>
          <w:lang w:val="en-ID"/>
        </w:rPr>
        <w:t>bawah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ekspektasi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merasa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kecewa</w:t>
      </w:r>
      <w:proofErr w:type="spellEnd"/>
      <w:r w:rsidRPr="00AC5507">
        <w:rPr>
          <w:rFonts w:ascii="Times New Roman" w:hAnsi="Times New Roman" w:cs="Times New Roman"/>
          <w:sz w:val="24"/>
          <w:szCs w:val="24"/>
          <w:lang w:val="en-ID"/>
        </w:rPr>
        <w:t>.</w:t>
      </w:r>
    </w:p>
    <w:p w14:paraId="127CF382" w14:textId="77777777" w:rsidR="00337797" w:rsidRPr="00AC5507" w:rsidRDefault="00337797" w:rsidP="00337797">
      <w:pPr>
        <w:spacing w:line="240" w:lineRule="auto"/>
        <w:ind w:firstLine="360"/>
        <w:jc w:val="both"/>
        <w:rPr>
          <w:rFonts w:ascii="Times New Roman" w:hAnsi="Times New Roman" w:cs="Times New Roman"/>
          <w:b/>
          <w:bCs/>
          <w:sz w:val="24"/>
          <w:szCs w:val="24"/>
          <w:lang w:val="en-ID"/>
        </w:rPr>
      </w:pPr>
      <w:r w:rsidRPr="00AC5507">
        <w:rPr>
          <w:rFonts w:ascii="Times New Roman" w:hAnsi="Times New Roman" w:cs="Times New Roman"/>
          <w:b/>
          <w:bCs/>
          <w:sz w:val="24"/>
          <w:szCs w:val="24"/>
          <w:lang w:val="en-ID"/>
        </w:rPr>
        <w:t>2.</w:t>
      </w:r>
      <w:r>
        <w:rPr>
          <w:rFonts w:ascii="Times New Roman" w:hAnsi="Times New Roman" w:cs="Times New Roman"/>
          <w:b/>
          <w:bCs/>
          <w:sz w:val="24"/>
          <w:szCs w:val="24"/>
          <w:lang w:val="en-US"/>
        </w:rPr>
        <w:t>8</w:t>
      </w:r>
      <w:r w:rsidRPr="00AC5507">
        <w:rPr>
          <w:rFonts w:ascii="Times New Roman" w:hAnsi="Times New Roman" w:cs="Times New Roman"/>
          <w:b/>
          <w:bCs/>
          <w:sz w:val="24"/>
          <w:szCs w:val="24"/>
          <w:lang w:val="en-ID"/>
        </w:rPr>
        <w:t xml:space="preserve">.1 </w:t>
      </w:r>
      <w:proofErr w:type="spellStart"/>
      <w:r w:rsidRPr="00AC5507">
        <w:rPr>
          <w:rFonts w:ascii="Times New Roman" w:hAnsi="Times New Roman" w:cs="Times New Roman"/>
          <w:b/>
          <w:bCs/>
          <w:sz w:val="24"/>
          <w:szCs w:val="24"/>
          <w:lang w:val="en-ID"/>
        </w:rPr>
        <w:t>Indikator</w:t>
      </w:r>
      <w:proofErr w:type="spellEnd"/>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Kepuasan</w:t>
      </w:r>
      <w:proofErr w:type="spellEnd"/>
      <w:r w:rsidRPr="00AC5507">
        <w:rPr>
          <w:rFonts w:ascii="Times New Roman" w:hAnsi="Times New Roman" w:cs="Times New Roman"/>
          <w:b/>
          <w:bCs/>
          <w:sz w:val="24"/>
          <w:szCs w:val="24"/>
          <w:lang w:val="en-ID"/>
        </w:rPr>
        <w:t xml:space="preserve"> </w:t>
      </w:r>
      <w:proofErr w:type="spellStart"/>
      <w:r w:rsidRPr="00AC5507">
        <w:rPr>
          <w:rFonts w:ascii="Times New Roman" w:hAnsi="Times New Roman" w:cs="Times New Roman"/>
          <w:b/>
          <w:bCs/>
          <w:sz w:val="24"/>
          <w:szCs w:val="24"/>
          <w:lang w:val="en-ID"/>
        </w:rPr>
        <w:t>Pelanggan</w:t>
      </w:r>
      <w:proofErr w:type="spellEnd"/>
    </w:p>
    <w:p w14:paraId="5E968044" w14:textId="77777777" w:rsidR="00337797" w:rsidRPr="00AC5507" w:rsidRDefault="00337797" w:rsidP="00337797">
      <w:pPr>
        <w:spacing w:line="480" w:lineRule="auto"/>
        <w:ind w:firstLine="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Dalam </w:t>
      </w:r>
      <w:proofErr w:type="spellStart"/>
      <w:r w:rsidRPr="00AC5507">
        <w:rPr>
          <w:rFonts w:ascii="Times New Roman" w:hAnsi="Times New Roman" w:cs="Times New Roman"/>
          <w:sz w:val="24"/>
          <w:szCs w:val="24"/>
          <w:lang w:val="en-ID"/>
        </w:rPr>
        <w:t>buku</w:t>
      </w:r>
      <w:proofErr w:type="spellEnd"/>
      <w:r w:rsidRPr="00AC5507">
        <w:rPr>
          <w:rFonts w:ascii="Times New Roman" w:hAnsi="Times New Roman" w:cs="Times New Roman"/>
          <w:sz w:val="24"/>
          <w:szCs w:val="24"/>
          <w:lang w:val="en-ID"/>
        </w:rPr>
        <w:t xml:space="preserve"> </w:t>
      </w:r>
      <w:r w:rsidRPr="00AC5507">
        <w:rPr>
          <w:rFonts w:ascii="Times New Roman" w:hAnsi="Times New Roman" w:cs="Times New Roman"/>
          <w:i/>
          <w:iCs/>
          <w:sz w:val="24"/>
          <w:szCs w:val="24"/>
          <w:lang w:val="en-ID"/>
        </w:rPr>
        <w:t>Marketing Management</w:t>
      </w:r>
      <w:r w:rsidRPr="00AC5507">
        <w:rPr>
          <w:rFonts w:ascii="Times New Roman" w:hAnsi="Times New Roman" w:cs="Times New Roman"/>
          <w:sz w:val="24"/>
          <w:szCs w:val="24"/>
          <w:lang w:val="en-ID"/>
        </w:rPr>
        <w:t xml:space="preserve"> oleh Philip Kotler dan Kevin Lane Keller, </w:t>
      </w:r>
      <w:proofErr w:type="spellStart"/>
      <w:r w:rsidRPr="00AC5507">
        <w:rPr>
          <w:rFonts w:ascii="Times New Roman" w:hAnsi="Times New Roman" w:cs="Times New Roman"/>
          <w:sz w:val="24"/>
          <w:szCs w:val="24"/>
          <w:lang w:val="en-ID"/>
        </w:rPr>
        <w:t>beberapa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indikator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umum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dibahas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mencakup</w:t>
      </w:r>
      <w:proofErr w:type="spellEnd"/>
      <w:r w:rsidRPr="00AC5507">
        <w:rPr>
          <w:rFonts w:ascii="Times New Roman" w:hAnsi="Times New Roman" w:cs="Times New Roman"/>
          <w:sz w:val="24"/>
          <w:szCs w:val="24"/>
          <w:lang w:val="en-ID"/>
        </w:rPr>
        <w:t>:</w:t>
      </w:r>
    </w:p>
    <w:p w14:paraId="4EC399D4" w14:textId="77777777" w:rsidR="00337797" w:rsidRPr="00AC5507" w:rsidRDefault="00337797" w:rsidP="00337797">
      <w:pPr>
        <w:numPr>
          <w:ilvl w:val="0"/>
          <w:numId w:val="12"/>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lastRenderedPageBreak/>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Tingkat di mana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memenuhi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melebihi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harapan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hal</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desain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kinerja</w:t>
      </w:r>
      <w:proofErr w:type="spellEnd"/>
      <w:r w:rsidRPr="00AC5507">
        <w:rPr>
          <w:rFonts w:ascii="Times New Roman" w:hAnsi="Times New Roman" w:cs="Times New Roman"/>
          <w:sz w:val="24"/>
          <w:szCs w:val="24"/>
          <w:lang w:val="en-ID"/>
        </w:rPr>
        <w:t>.</w:t>
      </w:r>
    </w:p>
    <w:p w14:paraId="40F12DC9" w14:textId="77777777" w:rsidR="00337797" w:rsidRPr="00AC5507" w:rsidRDefault="00337797" w:rsidP="00337797">
      <w:pPr>
        <w:numPr>
          <w:ilvl w:val="0"/>
          <w:numId w:val="12"/>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Layanan: </w:t>
      </w:r>
      <w:proofErr w:type="spellStart"/>
      <w:r w:rsidRPr="00AC5507">
        <w:rPr>
          <w:rFonts w:ascii="Times New Roman" w:hAnsi="Times New Roman" w:cs="Times New Roman"/>
          <w:sz w:val="24"/>
          <w:szCs w:val="24"/>
          <w:lang w:val="en-ID"/>
        </w:rPr>
        <w:t>Mengacu</w:t>
      </w:r>
      <w:proofErr w:type="spellEnd"/>
      <w:r w:rsidRPr="00AC5507">
        <w:rPr>
          <w:rFonts w:ascii="Times New Roman" w:hAnsi="Times New Roman" w:cs="Times New Roman"/>
          <w:sz w:val="24"/>
          <w:szCs w:val="24"/>
          <w:lang w:val="en-ID"/>
        </w:rPr>
        <w:t xml:space="preserve"> pada </w:t>
      </w:r>
      <w:proofErr w:type="spellStart"/>
      <w:r w:rsidRPr="00AC5507">
        <w:rPr>
          <w:rFonts w:ascii="Times New Roman" w:hAnsi="Times New Roman" w:cs="Times New Roman"/>
          <w:sz w:val="24"/>
          <w:szCs w:val="24"/>
          <w:lang w:val="en-ID"/>
        </w:rPr>
        <w:t>aspek-aspek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seperti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kecepatan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responsif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ketepatan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waktu</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kemudahan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akses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w:t>
      </w:r>
    </w:p>
    <w:p w14:paraId="7F7654B4" w14:textId="77777777" w:rsidR="00337797" w:rsidRPr="00AC5507" w:rsidRDefault="00337797" w:rsidP="00337797">
      <w:pPr>
        <w:numPr>
          <w:ilvl w:val="0"/>
          <w:numId w:val="12"/>
        </w:numPr>
        <w:spacing w:line="480" w:lineRule="auto"/>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Nilai yang </w:t>
      </w:r>
      <w:proofErr w:type="spellStart"/>
      <w:r w:rsidRPr="00AC5507">
        <w:rPr>
          <w:rFonts w:ascii="Times New Roman" w:hAnsi="Times New Roman" w:cs="Times New Roman"/>
          <w:sz w:val="24"/>
          <w:szCs w:val="24"/>
          <w:lang w:val="en-ID"/>
        </w:rPr>
        <w:t>Dirasakan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Perbandingan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antara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manfaat</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diperoleh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biaya</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dikeluarkan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mendapatkan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tersebut</w:t>
      </w:r>
      <w:proofErr w:type="spellEnd"/>
      <w:r w:rsidRPr="00AC5507">
        <w:rPr>
          <w:rFonts w:ascii="Times New Roman" w:hAnsi="Times New Roman" w:cs="Times New Roman"/>
          <w:sz w:val="24"/>
          <w:szCs w:val="24"/>
          <w:lang w:val="en-ID"/>
        </w:rPr>
        <w:t>.</w:t>
      </w:r>
    </w:p>
    <w:p w14:paraId="799C71AD" w14:textId="77777777" w:rsidR="00337797" w:rsidRPr="00AC5507" w:rsidRDefault="00337797" w:rsidP="00337797">
      <w:pPr>
        <w:numPr>
          <w:ilvl w:val="0"/>
          <w:numId w:val="12"/>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Pengalaman</w:t>
      </w:r>
      <w:proofErr w:type="spellEnd"/>
      <w:r w:rsidRPr="00AC5507">
        <w:rPr>
          <w:rFonts w:ascii="Times New Roman" w:hAnsi="Times New Roman" w:cs="Times New Roman"/>
          <w:sz w:val="24"/>
          <w:szCs w:val="24"/>
          <w:lang w:val="en-ID"/>
        </w:rPr>
        <w:t xml:space="preserve"> Pelanggan: </w:t>
      </w:r>
      <w:proofErr w:type="spellStart"/>
      <w:r w:rsidRPr="00AC5507">
        <w:rPr>
          <w:rFonts w:ascii="Times New Roman" w:hAnsi="Times New Roman" w:cs="Times New Roman"/>
          <w:sz w:val="24"/>
          <w:szCs w:val="24"/>
          <w:lang w:val="en-ID"/>
        </w:rPr>
        <w:t>Keseluruhan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pengalaman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dirasakan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selama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berinteraksi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termasuk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interaksi</w:t>
      </w:r>
      <w:proofErr w:type="spellEnd"/>
      <w:r w:rsidRPr="00AC5507">
        <w:rPr>
          <w:rFonts w:ascii="Times New Roman" w:hAnsi="Times New Roman" w:cs="Times New Roman"/>
          <w:sz w:val="24"/>
          <w:szCs w:val="24"/>
          <w:lang w:val="en-ID"/>
        </w:rPr>
        <w:t xml:space="preserve"> di </w:t>
      </w:r>
      <w:proofErr w:type="spellStart"/>
      <w:r w:rsidRPr="00AC5507">
        <w:rPr>
          <w:rFonts w:ascii="Times New Roman" w:hAnsi="Times New Roman" w:cs="Times New Roman"/>
          <w:sz w:val="24"/>
          <w:szCs w:val="24"/>
          <w:lang w:val="en-ID"/>
        </w:rPr>
        <w:t>titik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penjualan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dukungan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pasca-penjualan</w:t>
      </w:r>
      <w:proofErr w:type="spellEnd"/>
      <w:r w:rsidRPr="00AC5507">
        <w:rPr>
          <w:rFonts w:ascii="Times New Roman" w:hAnsi="Times New Roman" w:cs="Times New Roman"/>
          <w:sz w:val="24"/>
          <w:szCs w:val="24"/>
          <w:lang w:val="en-ID"/>
        </w:rPr>
        <w:t>.</w:t>
      </w:r>
    </w:p>
    <w:p w14:paraId="01C1F675" w14:textId="77777777" w:rsidR="00337797" w:rsidRPr="00AC5507" w:rsidRDefault="00337797" w:rsidP="00337797">
      <w:pPr>
        <w:numPr>
          <w:ilvl w:val="0"/>
          <w:numId w:val="12"/>
        </w:numPr>
        <w:spacing w:line="480" w:lineRule="auto"/>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Reputasi Merek: </w:t>
      </w:r>
      <w:proofErr w:type="spellStart"/>
      <w:r w:rsidRPr="00AC5507">
        <w:rPr>
          <w:rFonts w:ascii="Times New Roman" w:hAnsi="Times New Roman" w:cs="Times New Roman"/>
          <w:sz w:val="24"/>
          <w:szCs w:val="24"/>
          <w:lang w:val="en-ID"/>
        </w:rPr>
        <w:t>Persepsi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umum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tentang</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kepercayaan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dimiliki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tersebut</w:t>
      </w:r>
      <w:proofErr w:type="spellEnd"/>
      <w:r w:rsidRPr="00AC5507">
        <w:rPr>
          <w:rFonts w:ascii="Times New Roman" w:hAnsi="Times New Roman" w:cs="Times New Roman"/>
          <w:sz w:val="24"/>
          <w:szCs w:val="24"/>
          <w:lang w:val="en-ID"/>
        </w:rPr>
        <w:t>.</w:t>
      </w:r>
    </w:p>
    <w:p w14:paraId="09189CAE" w14:textId="77777777" w:rsidR="00337797" w:rsidRPr="00AC5507" w:rsidRDefault="00337797" w:rsidP="00337797">
      <w:pPr>
        <w:numPr>
          <w:ilvl w:val="0"/>
          <w:numId w:val="12"/>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Loyalitas</w:t>
      </w:r>
      <w:proofErr w:type="spellEnd"/>
      <w:r w:rsidRPr="00AC5507">
        <w:rPr>
          <w:rFonts w:ascii="Times New Roman" w:hAnsi="Times New Roman" w:cs="Times New Roman"/>
          <w:sz w:val="24"/>
          <w:szCs w:val="24"/>
          <w:lang w:val="en-ID"/>
        </w:rPr>
        <w:t xml:space="preserve"> Pelanggan: Tingkat </w:t>
      </w:r>
      <w:proofErr w:type="spellStart"/>
      <w:r w:rsidRPr="00AC5507">
        <w:rPr>
          <w:rFonts w:ascii="Times New Roman" w:hAnsi="Times New Roman" w:cs="Times New Roman"/>
          <w:sz w:val="24"/>
          <w:szCs w:val="24"/>
          <w:lang w:val="en-ID"/>
        </w:rPr>
        <w:t>keinginan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kembali</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merekomendasikan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kepada</w:t>
      </w:r>
      <w:proofErr w:type="spellEnd"/>
      <w:r w:rsidRPr="00AC5507">
        <w:rPr>
          <w:rFonts w:ascii="Times New Roman" w:hAnsi="Times New Roman" w:cs="Times New Roman"/>
          <w:sz w:val="24"/>
          <w:szCs w:val="24"/>
          <w:lang w:val="en-ID"/>
        </w:rPr>
        <w:t xml:space="preserve"> orang lain.</w:t>
      </w:r>
    </w:p>
    <w:p w14:paraId="103F7F35" w14:textId="77777777" w:rsidR="00337797" w:rsidRPr="00AC5507" w:rsidRDefault="00337797" w:rsidP="00337797">
      <w:pPr>
        <w:numPr>
          <w:ilvl w:val="0"/>
          <w:numId w:val="12"/>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Umpan</w:t>
      </w:r>
      <w:proofErr w:type="spellEnd"/>
      <w:r w:rsidRPr="00AC5507">
        <w:rPr>
          <w:rFonts w:ascii="Times New Roman" w:hAnsi="Times New Roman" w:cs="Times New Roman"/>
          <w:sz w:val="24"/>
          <w:szCs w:val="24"/>
          <w:lang w:val="en-ID"/>
        </w:rPr>
        <w:t xml:space="preserve"> Balik Pelanggan: Data yang </w:t>
      </w:r>
      <w:proofErr w:type="spellStart"/>
      <w:r w:rsidRPr="00AC5507">
        <w:rPr>
          <w:rFonts w:ascii="Times New Roman" w:hAnsi="Times New Roman" w:cs="Times New Roman"/>
          <w:sz w:val="24"/>
          <w:szCs w:val="24"/>
          <w:lang w:val="en-ID"/>
        </w:rPr>
        <w:t>diperoleh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dari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survei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ulasan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umpan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balik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langsung</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mengenai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pengalaman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mereka</w:t>
      </w:r>
      <w:proofErr w:type="spellEnd"/>
      <w:r w:rsidRPr="00AC5507">
        <w:rPr>
          <w:rFonts w:ascii="Times New Roman" w:hAnsi="Times New Roman" w:cs="Times New Roman"/>
          <w:sz w:val="24"/>
          <w:szCs w:val="24"/>
          <w:lang w:val="en-ID"/>
        </w:rPr>
        <w:t>.</w:t>
      </w:r>
    </w:p>
    <w:p w14:paraId="6EFFBD01" w14:textId="77777777" w:rsidR="00337797" w:rsidRPr="00AC5507" w:rsidRDefault="00337797" w:rsidP="00337797">
      <w:pPr>
        <w:spacing w:line="480" w:lineRule="auto"/>
        <w:ind w:firstLine="360"/>
        <w:jc w:val="both"/>
        <w:rPr>
          <w:rFonts w:ascii="Times New Roman" w:hAnsi="Times New Roman" w:cs="Times New Roman"/>
          <w:b/>
          <w:bCs/>
          <w:sz w:val="24"/>
          <w:szCs w:val="24"/>
          <w:lang w:val="en-ID"/>
        </w:rPr>
      </w:pPr>
      <w:proofErr w:type="spellStart"/>
      <w:r w:rsidRPr="00AC5507">
        <w:rPr>
          <w:rFonts w:ascii="Times New Roman" w:hAnsi="Times New Roman" w:cs="Times New Roman"/>
          <w:sz w:val="24"/>
          <w:szCs w:val="24"/>
          <w:lang w:val="en-ID"/>
        </w:rPr>
        <w:t>Indikator-indikator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membantu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perusahaan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mengukur</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menganalisis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tingkat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serta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merancang</w:t>
      </w:r>
      <w:proofErr w:type="spellEnd"/>
      <w:r w:rsidRPr="00AC5507">
        <w:rPr>
          <w:rFonts w:ascii="Times New Roman" w:hAnsi="Times New Roman" w:cs="Times New Roman"/>
          <w:sz w:val="24"/>
          <w:szCs w:val="24"/>
          <w:lang w:val="en-ID"/>
        </w:rPr>
        <w:t xml:space="preserve"> strategi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perbaikan</w:t>
      </w:r>
      <w:proofErr w:type="spellEnd"/>
      <w:r w:rsidRPr="00AC5507">
        <w:rPr>
          <w:rFonts w:ascii="Times New Roman" w:hAnsi="Times New Roman" w:cs="Times New Roman"/>
          <w:sz w:val="24"/>
          <w:szCs w:val="24"/>
          <w:lang w:val="en-ID"/>
        </w:rPr>
        <w:t>.</w:t>
      </w:r>
    </w:p>
    <w:p w14:paraId="6402B91F" w14:textId="77777777" w:rsidR="00337797" w:rsidRDefault="00337797" w:rsidP="00337797">
      <w:pPr>
        <w:spacing w:line="24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2.9 </w:t>
      </w:r>
      <w:proofErr w:type="spellStart"/>
      <w:r>
        <w:rPr>
          <w:rFonts w:ascii="Times New Roman" w:hAnsi="Times New Roman" w:cs="Times New Roman"/>
          <w:b/>
          <w:bCs/>
          <w:sz w:val="24"/>
          <w:szCs w:val="24"/>
          <w:lang w:val="en-GB"/>
        </w:rPr>
        <w:t>Penelitian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Terdahulu</w:t>
      </w:r>
      <w:proofErr w:type="spellEnd"/>
    </w:p>
    <w:p w14:paraId="5784D61E" w14:textId="77777777" w:rsidR="00337797" w:rsidRDefault="00337797" w:rsidP="00337797">
      <w:pPr>
        <w:pStyle w:val="Caption"/>
        <w:keepNext/>
        <w:jc w:val="center"/>
      </w:pPr>
      <w:bookmarkStart w:id="0" w:name="_Toc181646429"/>
      <w:r>
        <w:t xml:space="preserve">Tabel 2. </w:t>
      </w:r>
      <w:r>
        <w:rPr>
          <w:lang w:val="en-US"/>
        </w:rPr>
        <w:t xml:space="preserve">1 </w:t>
      </w:r>
      <w:r>
        <w:t>Penelitian Terdahulu</w:t>
      </w:r>
      <w:bookmarkEnd w:id="0"/>
    </w:p>
    <w:tbl>
      <w:tblPr>
        <w:tblStyle w:val="TableGrid"/>
        <w:tblW w:w="0" w:type="auto"/>
        <w:tblLook w:val="04A0" w:firstRow="1" w:lastRow="0" w:firstColumn="1" w:lastColumn="0" w:noHBand="0" w:noVBand="1"/>
      </w:tblPr>
      <w:tblGrid>
        <w:gridCol w:w="1469"/>
        <w:gridCol w:w="1662"/>
        <w:gridCol w:w="1863"/>
        <w:gridCol w:w="2283"/>
        <w:gridCol w:w="1739"/>
      </w:tblGrid>
      <w:tr w:rsidR="00337797" w14:paraId="76F958B0" w14:textId="77777777" w:rsidTr="005A7E8C">
        <w:tc>
          <w:tcPr>
            <w:tcW w:w="1469" w:type="dxa"/>
          </w:tcPr>
          <w:p w14:paraId="1E172068" w14:textId="77777777" w:rsidR="00337797" w:rsidRDefault="00337797" w:rsidP="005A7E8C">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No. </w:t>
            </w:r>
          </w:p>
        </w:tc>
        <w:tc>
          <w:tcPr>
            <w:tcW w:w="1662" w:type="dxa"/>
          </w:tcPr>
          <w:p w14:paraId="7842F1A5" w14:textId="77777777" w:rsidR="00337797" w:rsidRDefault="00337797" w:rsidP="005A7E8C">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Nama </w:t>
            </w:r>
            <w:proofErr w:type="spellStart"/>
            <w:r>
              <w:rPr>
                <w:rFonts w:ascii="Times New Roman" w:hAnsi="Times New Roman" w:cs="Times New Roman"/>
                <w:sz w:val="24"/>
                <w:szCs w:val="24"/>
                <w:lang w:val="en-GB"/>
              </w:rPr>
              <w:t>peneliti</w:t>
            </w:r>
            <w:proofErr w:type="spellEnd"/>
          </w:p>
        </w:tc>
        <w:tc>
          <w:tcPr>
            <w:tcW w:w="1863" w:type="dxa"/>
          </w:tcPr>
          <w:p w14:paraId="3B3D4C2A" w14:textId="77777777" w:rsidR="00337797" w:rsidRDefault="00337797" w:rsidP="005A7E8C">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Judul</w:t>
            </w:r>
            <w:proofErr w:type="spellEnd"/>
          </w:p>
        </w:tc>
        <w:tc>
          <w:tcPr>
            <w:tcW w:w="2283" w:type="dxa"/>
          </w:tcPr>
          <w:p w14:paraId="399FBF99" w14:textId="77777777" w:rsidR="00337797" w:rsidRDefault="00337797" w:rsidP="005A7E8C">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Persamaan</w:t>
            </w:r>
            <w:proofErr w:type="spellEnd"/>
          </w:p>
        </w:tc>
        <w:tc>
          <w:tcPr>
            <w:tcW w:w="1739" w:type="dxa"/>
          </w:tcPr>
          <w:p w14:paraId="40863057" w14:textId="77777777" w:rsidR="00337797" w:rsidRDefault="00337797" w:rsidP="005A7E8C">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Perbedaan</w:t>
            </w:r>
            <w:proofErr w:type="spellEnd"/>
          </w:p>
        </w:tc>
      </w:tr>
      <w:tr w:rsidR="00337797" w:rsidRPr="00337797" w14:paraId="425509CE" w14:textId="77777777" w:rsidTr="005A7E8C">
        <w:tc>
          <w:tcPr>
            <w:tcW w:w="1469" w:type="dxa"/>
          </w:tcPr>
          <w:p w14:paraId="56CC4508"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662" w:type="dxa"/>
          </w:tcPr>
          <w:p w14:paraId="75812FBA"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Moch </w:t>
            </w:r>
            <w:proofErr w:type="spellStart"/>
            <w:r>
              <w:rPr>
                <w:rFonts w:ascii="Times New Roman" w:hAnsi="Times New Roman" w:cs="Times New Roman"/>
                <w:sz w:val="24"/>
                <w:szCs w:val="24"/>
                <w:lang w:val="en-GB"/>
              </w:rPr>
              <w:t>Hasrin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Triyadi</w:t>
            </w:r>
            <w:proofErr w:type="spellEnd"/>
          </w:p>
          <w:p w14:paraId="7810DB04"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(2023)</w:t>
            </w:r>
          </w:p>
        </w:tc>
        <w:tc>
          <w:tcPr>
            <w:tcW w:w="1863" w:type="dxa"/>
          </w:tcPr>
          <w:p w14:paraId="39AF30C0"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PENGARUH KUALITAS PELAYANAN TERHADAP KEPUASAN PELANGGAN DI “DON’T </w:t>
            </w:r>
            <w:r>
              <w:rPr>
                <w:rFonts w:ascii="Times New Roman" w:hAnsi="Times New Roman" w:cs="Times New Roman"/>
                <w:sz w:val="24"/>
                <w:szCs w:val="24"/>
                <w:lang w:val="en-GB"/>
              </w:rPr>
              <w:lastRenderedPageBreak/>
              <w:t>JUDGE COMPANY STORE”</w:t>
            </w:r>
          </w:p>
        </w:tc>
        <w:tc>
          <w:tcPr>
            <w:tcW w:w="2283" w:type="dxa"/>
          </w:tcPr>
          <w:p w14:paraId="10EDF8D0" w14:textId="77777777" w:rsidR="00337797" w:rsidRDefault="00337797" w:rsidP="00337797">
            <w:pPr>
              <w:pStyle w:val="ListParagraph"/>
              <w:numPr>
                <w:ilvl w:val="0"/>
                <w:numId w:val="13"/>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variable yang </w:t>
            </w:r>
            <w:proofErr w:type="spellStart"/>
            <w:r>
              <w:rPr>
                <w:rFonts w:ascii="Times New Roman" w:hAnsi="Times New Roman" w:cs="Times New Roman"/>
                <w:sz w:val="24"/>
                <w:szCs w:val="24"/>
                <w:lang w:val="en-GB"/>
              </w:rPr>
              <w:t>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 xml:space="preserve">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p>
          <w:p w14:paraId="146F0CD8" w14:textId="77777777" w:rsidR="00337797" w:rsidRDefault="00337797" w:rsidP="005A7E8C">
            <w:pPr>
              <w:pStyle w:val="ListParagraph"/>
              <w:jc w:val="both"/>
              <w:rPr>
                <w:rFonts w:ascii="Times New Roman" w:hAnsi="Times New Roman" w:cs="Times New Roman"/>
                <w:sz w:val="24"/>
                <w:szCs w:val="24"/>
                <w:lang w:val="en-GB"/>
              </w:rPr>
            </w:pPr>
          </w:p>
        </w:tc>
        <w:tc>
          <w:tcPr>
            <w:tcW w:w="1739" w:type="dxa"/>
          </w:tcPr>
          <w:p w14:paraId="034C86AD"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terdahulu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2 </w:t>
            </w:r>
            <w:proofErr w:type="spellStart"/>
            <w:r>
              <w:rPr>
                <w:rFonts w:ascii="Times New Roman" w:hAnsi="Times New Roman" w:cs="Times New Roman"/>
                <w:sz w:val="24"/>
                <w:szCs w:val="24"/>
                <w:lang w:val="en-GB"/>
              </w:rPr>
              <w:t>variabel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lastRenderedPageBreak/>
              <w:t>menggunakan</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variabel</w:t>
            </w:r>
            <w:proofErr w:type="spellEnd"/>
          </w:p>
          <w:p w14:paraId="29D743E9" w14:textId="77777777" w:rsidR="00337797" w:rsidRDefault="00337797" w:rsidP="005A7E8C">
            <w:pPr>
              <w:jc w:val="both"/>
              <w:rPr>
                <w:rFonts w:ascii="Times New Roman" w:hAnsi="Times New Roman" w:cs="Times New Roman"/>
                <w:sz w:val="24"/>
                <w:szCs w:val="24"/>
                <w:lang w:val="en-GB"/>
              </w:rPr>
            </w:pPr>
          </w:p>
        </w:tc>
      </w:tr>
      <w:tr w:rsidR="00337797" w:rsidRPr="00337797" w14:paraId="15063484" w14:textId="77777777" w:rsidTr="005A7E8C">
        <w:tc>
          <w:tcPr>
            <w:tcW w:w="1469" w:type="dxa"/>
          </w:tcPr>
          <w:p w14:paraId="5365EB3E"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w:t>
            </w:r>
          </w:p>
        </w:tc>
        <w:tc>
          <w:tcPr>
            <w:tcW w:w="1662" w:type="dxa"/>
          </w:tcPr>
          <w:p w14:paraId="07FE8756"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Katrin Mirrashafa</w:t>
            </w:r>
          </w:p>
          <w:p w14:paraId="4A9AB19A"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(2023)</w:t>
            </w:r>
          </w:p>
        </w:tc>
        <w:tc>
          <w:tcPr>
            <w:tcW w:w="1863" w:type="dxa"/>
          </w:tcPr>
          <w:p w14:paraId="2B9C461A"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PENGARUH KUALITAS PELAYANAN TERHADAP KEPUASAN PELANGGAN PADA SSST COFFEE BANDUNG</w:t>
            </w:r>
          </w:p>
        </w:tc>
        <w:tc>
          <w:tcPr>
            <w:tcW w:w="2283" w:type="dxa"/>
          </w:tcPr>
          <w:p w14:paraId="253A0F2A" w14:textId="77777777" w:rsidR="00337797" w:rsidRDefault="00337797" w:rsidP="00337797">
            <w:pPr>
              <w:pStyle w:val="ListParagraph"/>
              <w:numPr>
                <w:ilvl w:val="0"/>
                <w:numId w:val="14"/>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variable yang </w:t>
            </w:r>
            <w:proofErr w:type="spellStart"/>
            <w:r>
              <w:rPr>
                <w:rFonts w:ascii="Times New Roman" w:hAnsi="Times New Roman" w:cs="Times New Roman"/>
                <w:sz w:val="24"/>
                <w:szCs w:val="24"/>
                <w:lang w:val="en-GB"/>
              </w:rPr>
              <w:t>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p>
          <w:p w14:paraId="3F648F2E" w14:textId="77777777" w:rsidR="00337797" w:rsidRDefault="00337797" w:rsidP="00337797">
            <w:pPr>
              <w:pStyle w:val="ListParagraph"/>
              <w:numPr>
                <w:ilvl w:val="0"/>
                <w:numId w:val="14"/>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Metodi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kuantitatif</w:t>
            </w:r>
            <w:proofErr w:type="spellEnd"/>
          </w:p>
        </w:tc>
        <w:tc>
          <w:tcPr>
            <w:tcW w:w="1739" w:type="dxa"/>
          </w:tcPr>
          <w:p w14:paraId="0FD5B826"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terdahulu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objek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Ssst</w:t>
            </w:r>
            <w:proofErr w:type="spellEnd"/>
            <w:r>
              <w:rPr>
                <w:rFonts w:ascii="Times New Roman" w:hAnsi="Times New Roman" w:cs="Times New Roman"/>
                <w:sz w:val="24"/>
                <w:szCs w:val="24"/>
                <w:lang w:val="en-GB"/>
              </w:rPr>
              <w:t xml:space="preserve"> Coffee Bandung </w:t>
            </w:r>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objek</w:t>
            </w:r>
            <w:proofErr w:type="spellEnd"/>
            <w:r>
              <w:rPr>
                <w:rFonts w:ascii="Times New Roman" w:hAnsi="Times New Roman" w:cs="Times New Roman"/>
                <w:sz w:val="24"/>
                <w:szCs w:val="24"/>
                <w:lang w:val="en-GB"/>
              </w:rPr>
              <w:t xml:space="preserve"> Vaporise</w:t>
            </w:r>
          </w:p>
        </w:tc>
      </w:tr>
      <w:tr w:rsidR="00337797" w:rsidRPr="00337797" w14:paraId="3ABF3817" w14:textId="77777777" w:rsidTr="005A7E8C">
        <w:tc>
          <w:tcPr>
            <w:tcW w:w="1469" w:type="dxa"/>
          </w:tcPr>
          <w:p w14:paraId="2A1973F6"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662" w:type="dxa"/>
          </w:tcPr>
          <w:p w14:paraId="2D826D33" w14:textId="77777777" w:rsidR="00337797" w:rsidRDefault="00337797" w:rsidP="005A7E8C">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Delvian</w:t>
            </w:r>
            <w:proofErr w:type="spellEnd"/>
            <w:r>
              <w:rPr>
                <w:rFonts w:ascii="Times New Roman" w:hAnsi="Times New Roman" w:cs="Times New Roman"/>
                <w:sz w:val="24"/>
                <w:szCs w:val="24"/>
                <w:lang w:val="en-GB"/>
              </w:rPr>
              <w:t xml:space="preserve"> Intan Nirmala</w:t>
            </w:r>
          </w:p>
          <w:p w14:paraId="7FA40647"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(2023)</w:t>
            </w:r>
          </w:p>
        </w:tc>
        <w:tc>
          <w:tcPr>
            <w:tcW w:w="1863" w:type="dxa"/>
          </w:tcPr>
          <w:p w14:paraId="5291E04E"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PENGARUH KUALIATAS PELAYANAN TERHADAP KEPUASAN PELANGGAN PADA KARNEVOR.ID DI KOTA BANDUNG</w:t>
            </w:r>
          </w:p>
        </w:tc>
        <w:tc>
          <w:tcPr>
            <w:tcW w:w="2283" w:type="dxa"/>
          </w:tcPr>
          <w:p w14:paraId="4156FCC2" w14:textId="77777777" w:rsidR="00337797" w:rsidRDefault="00337797" w:rsidP="00337797">
            <w:pPr>
              <w:pStyle w:val="ListParagraph"/>
              <w:numPr>
                <w:ilvl w:val="0"/>
                <w:numId w:val="15"/>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variable yang </w:t>
            </w:r>
            <w:proofErr w:type="spellStart"/>
            <w:r>
              <w:rPr>
                <w:rFonts w:ascii="Times New Roman" w:hAnsi="Times New Roman" w:cs="Times New Roman"/>
                <w:sz w:val="24"/>
                <w:szCs w:val="24"/>
                <w:lang w:val="en-GB"/>
              </w:rPr>
              <w:t>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kualiatas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p>
        </w:tc>
        <w:tc>
          <w:tcPr>
            <w:tcW w:w="1739" w:type="dxa"/>
          </w:tcPr>
          <w:p w14:paraId="412B71F2"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terdahulu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2 </w:t>
            </w:r>
            <w:proofErr w:type="spellStart"/>
            <w:r>
              <w:rPr>
                <w:rFonts w:ascii="Times New Roman" w:hAnsi="Times New Roman" w:cs="Times New Roman"/>
                <w:sz w:val="24"/>
                <w:szCs w:val="24"/>
                <w:lang w:val="en-GB"/>
              </w:rPr>
              <w:t>variabel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variabel</w:t>
            </w:r>
            <w:proofErr w:type="spellEnd"/>
            <w:r>
              <w:rPr>
                <w:rFonts w:ascii="Times New Roman" w:hAnsi="Times New Roman" w:cs="Times New Roman"/>
                <w:sz w:val="24"/>
                <w:szCs w:val="24"/>
                <w:lang w:val="en-GB"/>
              </w:rPr>
              <w:t xml:space="preserve"> </w:t>
            </w:r>
          </w:p>
        </w:tc>
      </w:tr>
      <w:tr w:rsidR="00337797" w:rsidRPr="000304BD" w14:paraId="42D6CA56" w14:textId="77777777" w:rsidTr="005A7E8C">
        <w:tc>
          <w:tcPr>
            <w:tcW w:w="1469" w:type="dxa"/>
          </w:tcPr>
          <w:p w14:paraId="54D7A8C4"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662" w:type="dxa"/>
          </w:tcPr>
          <w:p w14:paraId="70723BF2"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Yuliana Putri Kusuma Wardhani</w:t>
            </w:r>
          </w:p>
          <w:p w14:paraId="69729D76"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(2022)</w:t>
            </w:r>
          </w:p>
        </w:tc>
        <w:tc>
          <w:tcPr>
            <w:tcW w:w="1863" w:type="dxa"/>
          </w:tcPr>
          <w:p w14:paraId="6D0F9D18"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PENGARUH KUALITAS PELAYANAN TERHADAP KEPUASAN PELANGGAN DI KFC BOX SOREANG</w:t>
            </w:r>
          </w:p>
        </w:tc>
        <w:tc>
          <w:tcPr>
            <w:tcW w:w="2283" w:type="dxa"/>
          </w:tcPr>
          <w:p w14:paraId="0B0A8AC6" w14:textId="77777777" w:rsidR="00337797" w:rsidRDefault="00337797" w:rsidP="00337797">
            <w:pPr>
              <w:pStyle w:val="ListParagraph"/>
              <w:numPr>
                <w:ilvl w:val="0"/>
                <w:numId w:val="16"/>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Metodi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kuantitatif</w:t>
            </w:r>
            <w:proofErr w:type="spellEnd"/>
          </w:p>
          <w:p w14:paraId="2E7A7485" w14:textId="77777777" w:rsidR="00337797" w:rsidRDefault="00337797" w:rsidP="00337797">
            <w:pPr>
              <w:pStyle w:val="ListParagraph"/>
              <w:numPr>
                <w:ilvl w:val="0"/>
                <w:numId w:val="16"/>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variable yang </w:t>
            </w:r>
            <w:proofErr w:type="spellStart"/>
            <w:r>
              <w:rPr>
                <w:rFonts w:ascii="Times New Roman" w:hAnsi="Times New Roman" w:cs="Times New Roman"/>
                <w:sz w:val="24"/>
                <w:szCs w:val="24"/>
                <w:lang w:val="en-GB"/>
              </w:rPr>
              <w:t>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p>
        </w:tc>
        <w:tc>
          <w:tcPr>
            <w:tcW w:w="1739" w:type="dxa"/>
          </w:tcPr>
          <w:p w14:paraId="2AD4DAB3"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terdahulu</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objek</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Kfc</w:t>
            </w:r>
            <w:proofErr w:type="spellEnd"/>
            <w:r>
              <w:rPr>
                <w:rFonts w:ascii="Times New Roman" w:hAnsi="Times New Roman" w:cs="Times New Roman"/>
                <w:sz w:val="24"/>
                <w:szCs w:val="24"/>
                <w:lang w:val="en-GB"/>
              </w:rPr>
              <w:t xml:space="preserve"> Box </w:t>
            </w:r>
            <w:proofErr w:type="spellStart"/>
            <w:r>
              <w:rPr>
                <w:rFonts w:ascii="Times New Roman" w:hAnsi="Times New Roman" w:cs="Times New Roman"/>
                <w:sz w:val="24"/>
                <w:szCs w:val="24"/>
                <w:lang w:val="en-GB"/>
              </w:rPr>
              <w:t>Soreang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objek</w:t>
            </w:r>
            <w:proofErr w:type="spellEnd"/>
            <w:r>
              <w:rPr>
                <w:rFonts w:ascii="Times New Roman" w:hAnsi="Times New Roman" w:cs="Times New Roman"/>
                <w:sz w:val="24"/>
                <w:szCs w:val="24"/>
                <w:lang w:val="en-GB"/>
              </w:rPr>
              <w:t xml:space="preserve"> Vaporise dan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terdahulu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2 </w:t>
            </w:r>
            <w:proofErr w:type="spellStart"/>
            <w:r>
              <w:rPr>
                <w:rFonts w:ascii="Times New Roman" w:hAnsi="Times New Roman" w:cs="Times New Roman"/>
                <w:sz w:val="24"/>
                <w:szCs w:val="24"/>
                <w:lang w:val="en-GB"/>
              </w:rPr>
              <w:t>variabel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variabel</w:t>
            </w:r>
            <w:proofErr w:type="spellEnd"/>
          </w:p>
        </w:tc>
      </w:tr>
      <w:tr w:rsidR="00337797" w:rsidRPr="00337797" w14:paraId="4A8FE2B0" w14:textId="77777777" w:rsidTr="005A7E8C">
        <w:tc>
          <w:tcPr>
            <w:tcW w:w="1469" w:type="dxa"/>
          </w:tcPr>
          <w:p w14:paraId="451D1FC1"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1662" w:type="dxa"/>
          </w:tcPr>
          <w:p w14:paraId="09581924"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Hannah Mina Kurniawan</w:t>
            </w:r>
          </w:p>
          <w:p w14:paraId="13C92E62"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(2022) </w:t>
            </w:r>
          </w:p>
        </w:tc>
        <w:tc>
          <w:tcPr>
            <w:tcW w:w="1863" w:type="dxa"/>
          </w:tcPr>
          <w:p w14:paraId="280510D6"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PENGARUH KUALITAS PELAYANAN TERHADAP KEPUASAN PELANGGAN </w:t>
            </w:r>
            <w:r>
              <w:rPr>
                <w:rFonts w:ascii="Times New Roman" w:hAnsi="Times New Roman" w:cs="Times New Roman"/>
                <w:sz w:val="24"/>
                <w:szCs w:val="24"/>
                <w:lang w:val="en-GB"/>
              </w:rPr>
              <w:lastRenderedPageBreak/>
              <w:t>PADA KLINIK SAPAN MEDIKA SAAT MASA PANDEMI COVID-19</w:t>
            </w:r>
          </w:p>
        </w:tc>
        <w:tc>
          <w:tcPr>
            <w:tcW w:w="2283" w:type="dxa"/>
          </w:tcPr>
          <w:p w14:paraId="6563B429"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 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variable yang </w:t>
            </w:r>
            <w:proofErr w:type="spellStart"/>
            <w:r>
              <w:rPr>
                <w:rFonts w:ascii="Times New Roman" w:hAnsi="Times New Roman" w:cs="Times New Roman"/>
                <w:sz w:val="24"/>
                <w:szCs w:val="24"/>
                <w:lang w:val="en-GB"/>
              </w:rPr>
              <w:t>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w:t>
            </w:r>
          </w:p>
        </w:tc>
        <w:tc>
          <w:tcPr>
            <w:tcW w:w="1739" w:type="dxa"/>
          </w:tcPr>
          <w:p w14:paraId="3D03819B" w14:textId="77777777" w:rsidR="00337797" w:rsidRDefault="00337797" w:rsidP="005A7E8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terdahulu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2 </w:t>
            </w:r>
            <w:proofErr w:type="spellStart"/>
            <w:r>
              <w:rPr>
                <w:rFonts w:ascii="Times New Roman" w:hAnsi="Times New Roman" w:cs="Times New Roman"/>
                <w:sz w:val="24"/>
                <w:szCs w:val="24"/>
                <w:lang w:val="en-GB"/>
              </w:rPr>
              <w:t>variabel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sedangkan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lastRenderedPageBreak/>
              <w:t>menggunakan</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variabel</w:t>
            </w:r>
            <w:proofErr w:type="spellEnd"/>
          </w:p>
        </w:tc>
      </w:tr>
    </w:tbl>
    <w:p w14:paraId="0CF84971" w14:textId="77777777" w:rsidR="00337797" w:rsidRDefault="00337797" w:rsidP="00337797">
      <w:pPr>
        <w:spacing w:line="240" w:lineRule="auto"/>
        <w:ind w:firstLine="360"/>
        <w:jc w:val="center"/>
        <w:rPr>
          <w:rFonts w:ascii="Times New Roman" w:hAnsi="Times New Roman" w:cs="Times New Roman"/>
          <w:b/>
          <w:bCs/>
          <w:sz w:val="24"/>
          <w:szCs w:val="24"/>
          <w:lang w:val="en-GB"/>
        </w:rPr>
      </w:pPr>
    </w:p>
    <w:p w14:paraId="2C261CD0" w14:textId="77777777" w:rsidR="00337797" w:rsidRDefault="00337797" w:rsidP="00337797">
      <w:pPr>
        <w:spacing w:line="240" w:lineRule="auto"/>
        <w:ind w:firstLine="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2.10 </w:t>
      </w:r>
      <w:proofErr w:type="spellStart"/>
      <w:r>
        <w:rPr>
          <w:rFonts w:ascii="Times New Roman" w:hAnsi="Times New Roman" w:cs="Times New Roman"/>
          <w:b/>
          <w:bCs/>
          <w:sz w:val="24"/>
          <w:szCs w:val="24"/>
          <w:lang w:val="en-GB"/>
        </w:rPr>
        <w:t>Kerangka</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Pemikiran</w:t>
      </w:r>
      <w:proofErr w:type="spellEnd"/>
    </w:p>
    <w:p w14:paraId="4D2C2A35" w14:textId="77777777" w:rsidR="00337797" w:rsidRDefault="00337797" w:rsidP="00337797">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w:t>
      </w:r>
      <w:proofErr w:type="spellStart"/>
      <w:r>
        <w:rPr>
          <w:rFonts w:ascii="Times New Roman" w:hAnsi="Times New Roman" w:cs="Times New Roman"/>
          <w:sz w:val="24"/>
          <w:szCs w:val="24"/>
          <w:lang w:val="en-GB"/>
        </w:rPr>
        <w:t>mengukur</w:t>
      </w:r>
      <w:proofErr w:type="spellEnd"/>
      <w:r>
        <w:rPr>
          <w:rFonts w:ascii="Times New Roman" w:hAnsi="Times New Roman" w:cs="Times New Roman"/>
          <w:sz w:val="24"/>
          <w:szCs w:val="24"/>
          <w:lang w:val="en-GB"/>
        </w:rPr>
        <w:t xml:space="preserve"> variable X1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pada Vaporise Buahbatu, </w:t>
      </w:r>
      <w:proofErr w:type="spellStart"/>
      <w:r>
        <w:rPr>
          <w:rFonts w:ascii="Times New Roman" w:hAnsi="Times New Roman" w:cs="Times New Roman"/>
          <w:sz w:val="24"/>
          <w:szCs w:val="24"/>
          <w:lang w:val="en-GB"/>
        </w:rPr>
        <w:t>peneliti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Kotler, 2019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dijadikan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ukur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penilaian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akurat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indikator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diantaranya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berikut</w:t>
      </w:r>
      <w:proofErr w:type="spellEnd"/>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w:t>
      </w:r>
    </w:p>
    <w:p w14:paraId="325C1A82"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1. </w:t>
      </w:r>
      <w:proofErr w:type="spellStart"/>
      <w:r w:rsidRPr="00AC5507">
        <w:rPr>
          <w:rFonts w:ascii="Times New Roman" w:hAnsi="Times New Roman" w:cs="Times New Roman"/>
          <w:sz w:val="24"/>
          <w:szCs w:val="24"/>
          <w:lang w:val="en-ID"/>
        </w:rPr>
        <w:t>Keandalan</w:t>
      </w:r>
      <w:proofErr w:type="spellEnd"/>
      <w:r w:rsidRPr="00AC5507">
        <w:rPr>
          <w:rFonts w:ascii="Times New Roman" w:hAnsi="Times New Roman" w:cs="Times New Roman"/>
          <w:sz w:val="24"/>
          <w:szCs w:val="24"/>
          <w:lang w:val="en-ID"/>
        </w:rPr>
        <w:t xml:space="preserve"> (Reliability): </w:t>
      </w:r>
      <w:proofErr w:type="spellStart"/>
      <w:r w:rsidRPr="00AC5507">
        <w:rPr>
          <w:rFonts w:ascii="Times New Roman" w:hAnsi="Times New Roman" w:cs="Times New Roman"/>
          <w:sz w:val="24"/>
          <w:szCs w:val="24"/>
          <w:lang w:val="en-ID"/>
        </w:rPr>
        <w:t>Kemampuan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memberikan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dijanjikan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secara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akurat</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konsisten</w:t>
      </w:r>
      <w:proofErr w:type="spellEnd"/>
      <w:r w:rsidRPr="00AC5507">
        <w:rPr>
          <w:rFonts w:ascii="Times New Roman" w:hAnsi="Times New Roman" w:cs="Times New Roman"/>
          <w:sz w:val="24"/>
          <w:szCs w:val="24"/>
          <w:lang w:val="en-ID"/>
        </w:rPr>
        <w:t>.</w:t>
      </w:r>
    </w:p>
    <w:p w14:paraId="1271AC3F"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2. Daya </w:t>
      </w:r>
      <w:proofErr w:type="spellStart"/>
      <w:r w:rsidRPr="00AC5507">
        <w:rPr>
          <w:rFonts w:ascii="Times New Roman" w:hAnsi="Times New Roman" w:cs="Times New Roman"/>
          <w:sz w:val="24"/>
          <w:szCs w:val="24"/>
          <w:lang w:val="en-ID"/>
        </w:rPr>
        <w:t>Tanggap</w:t>
      </w:r>
      <w:proofErr w:type="spellEnd"/>
      <w:r w:rsidRPr="00AC5507">
        <w:rPr>
          <w:rFonts w:ascii="Times New Roman" w:hAnsi="Times New Roman" w:cs="Times New Roman"/>
          <w:sz w:val="24"/>
          <w:szCs w:val="24"/>
          <w:lang w:val="en-ID"/>
        </w:rPr>
        <w:t xml:space="preserve"> (Responsiveness): </w:t>
      </w:r>
      <w:proofErr w:type="spellStart"/>
      <w:r w:rsidRPr="00AC5507">
        <w:rPr>
          <w:rFonts w:ascii="Times New Roman" w:hAnsi="Times New Roman" w:cs="Times New Roman"/>
          <w:sz w:val="24"/>
          <w:szCs w:val="24"/>
          <w:lang w:val="en-ID"/>
        </w:rPr>
        <w:t>Kesediaan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kemampuan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staf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membantu</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memberikan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cepat</w:t>
      </w:r>
      <w:proofErr w:type="spellEnd"/>
      <w:r w:rsidRPr="00AC5507">
        <w:rPr>
          <w:rFonts w:ascii="Times New Roman" w:hAnsi="Times New Roman" w:cs="Times New Roman"/>
          <w:sz w:val="24"/>
          <w:szCs w:val="24"/>
          <w:lang w:val="en-ID"/>
        </w:rPr>
        <w:t>.</w:t>
      </w:r>
    </w:p>
    <w:p w14:paraId="2DE99726"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3. </w:t>
      </w:r>
      <w:proofErr w:type="spellStart"/>
      <w:r w:rsidRPr="00AC5507">
        <w:rPr>
          <w:rFonts w:ascii="Times New Roman" w:hAnsi="Times New Roman" w:cs="Times New Roman"/>
          <w:sz w:val="24"/>
          <w:szCs w:val="24"/>
          <w:lang w:val="en-ID"/>
        </w:rPr>
        <w:t>Jaminan</w:t>
      </w:r>
      <w:proofErr w:type="spellEnd"/>
      <w:r w:rsidRPr="00AC5507">
        <w:rPr>
          <w:rFonts w:ascii="Times New Roman" w:hAnsi="Times New Roman" w:cs="Times New Roman"/>
          <w:sz w:val="24"/>
          <w:szCs w:val="24"/>
          <w:lang w:val="en-ID"/>
        </w:rPr>
        <w:t xml:space="preserve"> (Assurance): </w:t>
      </w:r>
      <w:proofErr w:type="spellStart"/>
      <w:r w:rsidRPr="00AC5507">
        <w:rPr>
          <w:rFonts w:ascii="Times New Roman" w:hAnsi="Times New Roman" w:cs="Times New Roman"/>
          <w:sz w:val="24"/>
          <w:szCs w:val="24"/>
          <w:lang w:val="en-ID"/>
        </w:rPr>
        <w:t>Pengetahuan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kesopanan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karyawan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serta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kemampuan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menciptakan</w:t>
      </w:r>
      <w:proofErr w:type="spellEnd"/>
      <w:r w:rsidRPr="00AC5507">
        <w:rPr>
          <w:rFonts w:ascii="Times New Roman" w:hAnsi="Times New Roman" w:cs="Times New Roman"/>
          <w:sz w:val="24"/>
          <w:szCs w:val="24"/>
          <w:lang w:val="en-ID"/>
        </w:rPr>
        <w:t xml:space="preserve"> rasa </w:t>
      </w:r>
      <w:proofErr w:type="spellStart"/>
      <w:r w:rsidRPr="00AC5507">
        <w:rPr>
          <w:rFonts w:ascii="Times New Roman" w:hAnsi="Times New Roman" w:cs="Times New Roman"/>
          <w:sz w:val="24"/>
          <w:szCs w:val="24"/>
          <w:lang w:val="en-ID"/>
        </w:rPr>
        <w:t>percaya</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nyaman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bagi</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w:t>
      </w:r>
    </w:p>
    <w:p w14:paraId="7558515C"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4. </w:t>
      </w:r>
      <w:proofErr w:type="spellStart"/>
      <w:r w:rsidRPr="00AC5507">
        <w:rPr>
          <w:rFonts w:ascii="Times New Roman" w:hAnsi="Times New Roman" w:cs="Times New Roman"/>
          <w:sz w:val="24"/>
          <w:szCs w:val="24"/>
          <w:lang w:val="en-ID"/>
        </w:rPr>
        <w:t>Empati</w:t>
      </w:r>
      <w:proofErr w:type="spellEnd"/>
      <w:r w:rsidRPr="00AC5507">
        <w:rPr>
          <w:rFonts w:ascii="Times New Roman" w:hAnsi="Times New Roman" w:cs="Times New Roman"/>
          <w:sz w:val="24"/>
          <w:szCs w:val="24"/>
          <w:lang w:val="en-ID"/>
        </w:rPr>
        <w:t xml:space="preserve"> (Empathy): </w:t>
      </w:r>
      <w:proofErr w:type="spellStart"/>
      <w:r w:rsidRPr="00AC5507">
        <w:rPr>
          <w:rFonts w:ascii="Times New Roman" w:hAnsi="Times New Roman" w:cs="Times New Roman"/>
          <w:sz w:val="24"/>
          <w:szCs w:val="24"/>
          <w:lang w:val="en-ID"/>
        </w:rPr>
        <w:t>Perhatian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kepedulian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ditunjukkan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kepada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termasuk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pemahaman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kebutuhan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keinginan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mereka</w:t>
      </w:r>
      <w:proofErr w:type="spellEnd"/>
      <w:r w:rsidRPr="00AC5507">
        <w:rPr>
          <w:rFonts w:ascii="Times New Roman" w:hAnsi="Times New Roman" w:cs="Times New Roman"/>
          <w:sz w:val="24"/>
          <w:szCs w:val="24"/>
          <w:lang w:val="en-ID"/>
        </w:rPr>
        <w:t>.</w:t>
      </w:r>
    </w:p>
    <w:p w14:paraId="58363E57" w14:textId="77777777" w:rsidR="00337797" w:rsidRPr="00AC5507" w:rsidRDefault="00337797" w:rsidP="00337797">
      <w:pPr>
        <w:spacing w:line="480" w:lineRule="auto"/>
        <w:ind w:left="360"/>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5. Tangible (Bukti </w:t>
      </w:r>
      <w:proofErr w:type="spellStart"/>
      <w:r w:rsidRPr="00AC5507">
        <w:rPr>
          <w:rFonts w:ascii="Times New Roman" w:hAnsi="Times New Roman" w:cs="Times New Roman"/>
          <w:sz w:val="24"/>
          <w:szCs w:val="24"/>
          <w:lang w:val="en-ID"/>
        </w:rPr>
        <w:t>Fisik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fisik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peralatan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penampilan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staf</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mempengaruhi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persepsi</w:t>
      </w:r>
      <w:proofErr w:type="spellEnd"/>
      <w:r w:rsidRPr="00AC5507">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diberikan</w:t>
      </w:r>
      <w:proofErr w:type="spellEnd"/>
      <w:r w:rsidRPr="00AC5507">
        <w:rPr>
          <w:rFonts w:ascii="Times New Roman" w:hAnsi="Times New Roman" w:cs="Times New Roman"/>
          <w:sz w:val="24"/>
          <w:szCs w:val="24"/>
          <w:lang w:val="en-ID"/>
        </w:rPr>
        <w:t>.</w:t>
      </w:r>
    </w:p>
    <w:p w14:paraId="34027CA1" w14:textId="77777777" w:rsidR="00337797" w:rsidRDefault="00337797" w:rsidP="00337797">
      <w:pPr>
        <w:spacing w:line="480" w:lineRule="auto"/>
        <w:jc w:val="both"/>
        <w:rPr>
          <w:rFonts w:ascii="Times New Roman" w:hAnsi="Times New Roman" w:cs="Times New Roman"/>
          <w:sz w:val="24"/>
          <w:szCs w:val="24"/>
        </w:rPr>
      </w:pPr>
      <w:r w:rsidRPr="00AC5507">
        <w:rPr>
          <w:rFonts w:ascii="Times New Roman" w:hAnsi="Times New Roman" w:cs="Times New Roman"/>
          <w:sz w:val="24"/>
          <w:szCs w:val="24"/>
          <w:lang w:val="en-ID"/>
        </w:rPr>
        <w:tab/>
      </w:r>
      <w:proofErr w:type="spellStart"/>
      <w:r w:rsidRPr="00AC5507">
        <w:rPr>
          <w:rFonts w:ascii="Times New Roman" w:hAnsi="Times New Roman" w:cs="Times New Roman"/>
          <w:sz w:val="24"/>
          <w:szCs w:val="24"/>
          <w:lang w:val="en-ID"/>
        </w:rPr>
        <w:t>Kemudian</w:t>
      </w:r>
      <w:proofErr w:type="spellEnd"/>
      <w:r w:rsidRPr="00AC5507">
        <w:rPr>
          <w:rFonts w:ascii="Times New Roman" w:hAnsi="Times New Roman" w:cs="Times New Roman"/>
          <w:sz w:val="24"/>
          <w:szCs w:val="24"/>
          <w:lang w:val="en-ID"/>
        </w:rPr>
        <w:t xml:space="preserve"> variable X2 </w:t>
      </w:r>
      <w:proofErr w:type="spellStart"/>
      <w:r w:rsidRPr="00AC5507">
        <w:rPr>
          <w:rFonts w:ascii="Times New Roman" w:hAnsi="Times New Roman" w:cs="Times New Roman"/>
          <w:sz w:val="24"/>
          <w:szCs w:val="24"/>
          <w:lang w:val="en-ID"/>
        </w:rPr>
        <w:t>yaitu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pada Vaporise Buahbatu, </w:t>
      </w:r>
      <w:proofErr w:type="spellStart"/>
      <w:r w:rsidRPr="00AC5507">
        <w:rPr>
          <w:rFonts w:ascii="Times New Roman" w:hAnsi="Times New Roman" w:cs="Times New Roman"/>
          <w:sz w:val="24"/>
          <w:szCs w:val="24"/>
          <w:lang w:val="en-ID"/>
        </w:rPr>
        <w:t>peneliti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dari</w:t>
      </w:r>
      <w:proofErr w:type="spellEnd"/>
      <w:r w:rsidRPr="00AC5507">
        <w:rPr>
          <w:rFonts w:ascii="Times New Roman" w:hAnsi="Times New Roman" w:cs="Times New Roman"/>
          <w:sz w:val="24"/>
          <w:szCs w:val="24"/>
          <w:lang w:val="en-ID"/>
        </w:rPr>
        <w:t xml:space="preserve"> </w:t>
      </w:r>
      <w:r w:rsidRPr="00AC5507">
        <w:rPr>
          <w:rFonts w:ascii="Times New Roman" w:hAnsi="Times New Roman" w:cs="Times New Roman"/>
          <w:b/>
          <w:bCs/>
          <w:sz w:val="24"/>
          <w:szCs w:val="24"/>
          <w:lang w:val="en-ID"/>
        </w:rPr>
        <w:t xml:space="preserve">Aryani </w:t>
      </w:r>
      <w:proofErr w:type="spellStart"/>
      <w:r w:rsidRPr="00AC5507">
        <w:rPr>
          <w:rFonts w:ascii="Times New Roman" w:hAnsi="Times New Roman" w:cs="Times New Roman"/>
          <w:b/>
          <w:bCs/>
          <w:sz w:val="24"/>
          <w:szCs w:val="24"/>
          <w:lang w:val="en-ID"/>
        </w:rPr>
        <w:t>Soemitro</w:t>
      </w:r>
      <w:proofErr w:type="spellEnd"/>
      <w:r w:rsidRPr="00AC5507">
        <w:rPr>
          <w:rFonts w:ascii="Times New Roman" w:hAnsi="Times New Roman" w:cs="Times New Roman"/>
          <w:b/>
          <w:bCs/>
          <w:sz w:val="24"/>
          <w:szCs w:val="24"/>
          <w:lang w:val="en-ID"/>
        </w:rPr>
        <w:t xml:space="preserve"> &amp; Suprayitno,2018 </w:t>
      </w:r>
      <w:proofErr w:type="spellStart"/>
      <w:r w:rsidRPr="00AC5507">
        <w:rPr>
          <w:rFonts w:ascii="Times New Roman" w:hAnsi="Times New Roman" w:cs="Times New Roman"/>
          <w:sz w:val="24"/>
          <w:szCs w:val="24"/>
          <w:lang w:val="en-ID"/>
        </w:rPr>
        <w:t>alat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ukur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memberikan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penilaian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lebih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akurat</w:t>
      </w:r>
      <w:proofErr w:type="spellEnd"/>
      <w:r w:rsidRPr="00AC5507">
        <w:rPr>
          <w:rFonts w:ascii="Times New Roman" w:hAnsi="Times New Roman" w:cs="Times New Roman"/>
          <w:sz w:val="24"/>
          <w:szCs w:val="24"/>
          <w:lang w:val="en-ID"/>
        </w:rPr>
        <w:t xml:space="preserve">. </w:t>
      </w:r>
      <w:r>
        <w:rPr>
          <w:rFonts w:ascii="Times New Roman" w:hAnsi="Times New Roman" w:cs="Times New Roman"/>
          <w:sz w:val="24"/>
          <w:szCs w:val="24"/>
        </w:rPr>
        <w:t xml:space="preserve">Beberapa indikator tersebut diantaranya sebagai berikut : </w:t>
      </w:r>
    </w:p>
    <w:p w14:paraId="5E73EAFA" w14:textId="77777777" w:rsidR="00337797" w:rsidRPr="00AC5507" w:rsidRDefault="00337797" w:rsidP="00337797">
      <w:pPr>
        <w:numPr>
          <w:ilvl w:val="0"/>
          <w:numId w:val="17"/>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Keberadaan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kondisi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fisik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tersedia</w:t>
      </w:r>
      <w:proofErr w:type="spellEnd"/>
      <w:r w:rsidRPr="00AC5507">
        <w:rPr>
          <w:rFonts w:ascii="Times New Roman" w:hAnsi="Times New Roman" w:cs="Times New Roman"/>
          <w:sz w:val="24"/>
          <w:szCs w:val="24"/>
          <w:lang w:val="en-ID"/>
        </w:rPr>
        <w:t>.</w:t>
      </w:r>
    </w:p>
    <w:p w14:paraId="200A6565" w14:textId="77777777" w:rsidR="00337797" w:rsidRPr="00AC5507" w:rsidRDefault="00337797" w:rsidP="00337797">
      <w:pPr>
        <w:numPr>
          <w:ilvl w:val="0"/>
          <w:numId w:val="17"/>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lastRenderedPageBreak/>
        <w:t>Aksesibilitas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Kemudahan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akses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bagi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w:t>
      </w:r>
    </w:p>
    <w:p w14:paraId="49E08EBC" w14:textId="77777777" w:rsidR="00337797" w:rsidRPr="00AC5507" w:rsidRDefault="00337797" w:rsidP="00337797">
      <w:pPr>
        <w:numPr>
          <w:ilvl w:val="0"/>
          <w:numId w:val="17"/>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Kebersihan</w:t>
      </w:r>
      <w:proofErr w:type="spellEnd"/>
      <w:r w:rsidRPr="00AC5507">
        <w:rPr>
          <w:rFonts w:ascii="Times New Roman" w:hAnsi="Times New Roman" w:cs="Times New Roman"/>
          <w:sz w:val="24"/>
          <w:szCs w:val="24"/>
          <w:lang w:val="en-ID"/>
        </w:rPr>
        <w:t xml:space="preserve">: Tingkat </w:t>
      </w:r>
      <w:proofErr w:type="spellStart"/>
      <w:r w:rsidRPr="00AC5507">
        <w:rPr>
          <w:rFonts w:ascii="Times New Roman" w:hAnsi="Times New Roman" w:cs="Times New Roman"/>
          <w:sz w:val="24"/>
          <w:szCs w:val="24"/>
          <w:lang w:val="en-ID"/>
        </w:rPr>
        <w:t>kebersihan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mempengaruhi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kenyamanan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pengguna</w:t>
      </w:r>
      <w:proofErr w:type="spellEnd"/>
      <w:r w:rsidRPr="00AC5507">
        <w:rPr>
          <w:rFonts w:ascii="Times New Roman" w:hAnsi="Times New Roman" w:cs="Times New Roman"/>
          <w:sz w:val="24"/>
          <w:szCs w:val="24"/>
          <w:lang w:val="en-ID"/>
        </w:rPr>
        <w:t>.</w:t>
      </w:r>
    </w:p>
    <w:p w14:paraId="46D0A13B" w14:textId="77777777" w:rsidR="00337797" w:rsidRPr="00AC5507" w:rsidRDefault="00337797" w:rsidP="00337797">
      <w:pPr>
        <w:numPr>
          <w:ilvl w:val="0"/>
          <w:numId w:val="17"/>
        </w:numPr>
        <w:spacing w:line="480" w:lineRule="auto"/>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Keamanan: Rasa </w:t>
      </w:r>
      <w:proofErr w:type="spellStart"/>
      <w:r w:rsidRPr="00AC5507">
        <w:rPr>
          <w:rFonts w:ascii="Times New Roman" w:hAnsi="Times New Roman" w:cs="Times New Roman"/>
          <w:sz w:val="24"/>
          <w:szCs w:val="24"/>
          <w:lang w:val="en-ID"/>
        </w:rPr>
        <w:t>aman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dirasakan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saat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w:t>
      </w:r>
    </w:p>
    <w:p w14:paraId="4CC63398" w14:textId="77777777" w:rsidR="00337797" w:rsidRPr="00AC5507" w:rsidRDefault="00337797" w:rsidP="00337797">
      <w:pPr>
        <w:numPr>
          <w:ilvl w:val="0"/>
          <w:numId w:val="17"/>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Pelayanan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diberikan</w:t>
      </w:r>
      <w:proofErr w:type="spellEnd"/>
      <w:r w:rsidRPr="00AC5507">
        <w:rPr>
          <w:rFonts w:ascii="Times New Roman" w:hAnsi="Times New Roman" w:cs="Times New Roman"/>
          <w:sz w:val="24"/>
          <w:szCs w:val="24"/>
          <w:lang w:val="en-ID"/>
        </w:rPr>
        <w:t xml:space="preserve"> oleh </w:t>
      </w:r>
      <w:proofErr w:type="spellStart"/>
      <w:r w:rsidRPr="00AC5507">
        <w:rPr>
          <w:rFonts w:ascii="Times New Roman" w:hAnsi="Times New Roman" w:cs="Times New Roman"/>
          <w:sz w:val="24"/>
          <w:szCs w:val="24"/>
          <w:lang w:val="en-ID"/>
        </w:rPr>
        <w:t>staf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fasilitas</w:t>
      </w:r>
      <w:proofErr w:type="spellEnd"/>
      <w:r w:rsidRPr="00AC5507">
        <w:rPr>
          <w:rFonts w:ascii="Times New Roman" w:hAnsi="Times New Roman" w:cs="Times New Roman"/>
          <w:sz w:val="24"/>
          <w:szCs w:val="24"/>
          <w:lang w:val="en-ID"/>
        </w:rPr>
        <w:t>.</w:t>
      </w:r>
    </w:p>
    <w:p w14:paraId="6AB61BEB" w14:textId="77777777" w:rsidR="00337797" w:rsidRPr="00AC5507" w:rsidRDefault="00337797" w:rsidP="00337797">
      <w:pPr>
        <w:spacing w:line="480" w:lineRule="auto"/>
        <w:ind w:firstLine="360"/>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Sedangkan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mengukur</w:t>
      </w:r>
      <w:proofErr w:type="spellEnd"/>
      <w:r w:rsidRPr="00AC5507">
        <w:rPr>
          <w:rFonts w:ascii="Times New Roman" w:hAnsi="Times New Roman" w:cs="Times New Roman"/>
          <w:sz w:val="24"/>
          <w:szCs w:val="24"/>
          <w:lang w:val="en-ID"/>
        </w:rPr>
        <w:t xml:space="preserve"> variable Y </w:t>
      </w:r>
      <w:proofErr w:type="spellStart"/>
      <w:r w:rsidRPr="00AC5507">
        <w:rPr>
          <w:rFonts w:ascii="Times New Roman" w:hAnsi="Times New Roman" w:cs="Times New Roman"/>
          <w:sz w:val="24"/>
          <w:szCs w:val="24"/>
          <w:lang w:val="en-ID"/>
        </w:rPr>
        <w:t>yaitu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pada Vaporise Buahbatu, </w:t>
      </w:r>
      <w:proofErr w:type="spellStart"/>
      <w:r w:rsidRPr="00AC5507">
        <w:rPr>
          <w:rFonts w:ascii="Times New Roman" w:hAnsi="Times New Roman" w:cs="Times New Roman"/>
          <w:sz w:val="24"/>
          <w:szCs w:val="24"/>
          <w:lang w:val="en-ID"/>
        </w:rPr>
        <w:t>peneliti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menggunakan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teori</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dikemukakan</w:t>
      </w:r>
      <w:proofErr w:type="spellEnd"/>
      <w:r w:rsidRPr="00AC5507">
        <w:rPr>
          <w:rFonts w:ascii="Times New Roman" w:hAnsi="Times New Roman" w:cs="Times New Roman"/>
          <w:sz w:val="24"/>
          <w:szCs w:val="24"/>
          <w:lang w:val="en-ID"/>
        </w:rPr>
        <w:t xml:space="preserve"> oleh </w:t>
      </w:r>
      <w:r w:rsidRPr="00AC5507">
        <w:rPr>
          <w:rFonts w:ascii="Times New Roman" w:hAnsi="Times New Roman" w:cs="Times New Roman"/>
          <w:b/>
          <w:bCs/>
          <w:sz w:val="24"/>
          <w:szCs w:val="24"/>
          <w:lang w:val="en-ID"/>
        </w:rPr>
        <w:t xml:space="preserve">Philip Kotler dan Kevin Lane Keller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mengukur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seberapa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besar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tingkat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jasa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dapat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diukur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berdasarkan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beberapa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indikator</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tersebeut</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diantaranya</w:t>
      </w:r>
      <w:proofErr w:type="spellEnd"/>
      <w:r w:rsidRPr="00AC5507">
        <w:rPr>
          <w:rFonts w:ascii="Times New Roman" w:hAnsi="Times New Roman" w:cs="Times New Roman"/>
          <w:sz w:val="24"/>
          <w:szCs w:val="24"/>
          <w:lang w:val="en-ID"/>
        </w:rPr>
        <w:t xml:space="preserve"> </w:t>
      </w:r>
      <w:proofErr w:type="spellStart"/>
      <w:proofErr w:type="gramStart"/>
      <w:r w:rsidRPr="00AC5507">
        <w:rPr>
          <w:rFonts w:ascii="Times New Roman" w:hAnsi="Times New Roman" w:cs="Times New Roman"/>
          <w:sz w:val="24"/>
          <w:szCs w:val="24"/>
          <w:lang w:val="en-ID"/>
        </w:rPr>
        <w:t>ialah</w:t>
      </w:r>
      <w:proofErr w:type="spellEnd"/>
      <w:r w:rsidRPr="00AC5507">
        <w:rPr>
          <w:rFonts w:ascii="Times New Roman" w:hAnsi="Times New Roman" w:cs="Times New Roman"/>
          <w:sz w:val="24"/>
          <w:szCs w:val="24"/>
          <w:lang w:val="en-ID"/>
        </w:rPr>
        <w:t xml:space="preserve"> :</w:t>
      </w:r>
      <w:proofErr w:type="gramEnd"/>
      <w:r w:rsidRPr="00AC5507">
        <w:rPr>
          <w:rFonts w:ascii="Times New Roman" w:hAnsi="Times New Roman" w:cs="Times New Roman"/>
          <w:sz w:val="24"/>
          <w:szCs w:val="24"/>
          <w:lang w:val="en-ID"/>
        </w:rPr>
        <w:t xml:space="preserve"> </w:t>
      </w:r>
    </w:p>
    <w:p w14:paraId="6759EE12" w14:textId="77777777" w:rsidR="00337797" w:rsidRPr="00AC5507" w:rsidRDefault="00337797" w:rsidP="00337797">
      <w:pPr>
        <w:numPr>
          <w:ilvl w:val="0"/>
          <w:numId w:val="18"/>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Tingkat di mana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memenuhi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melebihi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harapan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dalam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hal</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desain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kinerja</w:t>
      </w:r>
      <w:proofErr w:type="spellEnd"/>
      <w:r w:rsidRPr="00AC5507">
        <w:rPr>
          <w:rFonts w:ascii="Times New Roman" w:hAnsi="Times New Roman" w:cs="Times New Roman"/>
          <w:sz w:val="24"/>
          <w:szCs w:val="24"/>
          <w:lang w:val="en-ID"/>
        </w:rPr>
        <w:t>.</w:t>
      </w:r>
    </w:p>
    <w:p w14:paraId="000F115E" w14:textId="77777777" w:rsidR="00337797" w:rsidRPr="00AC5507" w:rsidRDefault="00337797" w:rsidP="00337797">
      <w:pPr>
        <w:numPr>
          <w:ilvl w:val="0"/>
          <w:numId w:val="18"/>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Kualitas</w:t>
      </w:r>
      <w:proofErr w:type="spellEnd"/>
      <w:r w:rsidRPr="00AC5507">
        <w:rPr>
          <w:rFonts w:ascii="Times New Roman" w:hAnsi="Times New Roman" w:cs="Times New Roman"/>
          <w:sz w:val="24"/>
          <w:szCs w:val="24"/>
          <w:lang w:val="en-ID"/>
        </w:rPr>
        <w:t xml:space="preserve"> Layanan: </w:t>
      </w:r>
      <w:proofErr w:type="spellStart"/>
      <w:r w:rsidRPr="00AC5507">
        <w:rPr>
          <w:rFonts w:ascii="Times New Roman" w:hAnsi="Times New Roman" w:cs="Times New Roman"/>
          <w:sz w:val="24"/>
          <w:szCs w:val="24"/>
          <w:lang w:val="en-ID"/>
        </w:rPr>
        <w:t>Mengacu</w:t>
      </w:r>
      <w:proofErr w:type="spellEnd"/>
      <w:r w:rsidRPr="00AC5507">
        <w:rPr>
          <w:rFonts w:ascii="Times New Roman" w:hAnsi="Times New Roman" w:cs="Times New Roman"/>
          <w:sz w:val="24"/>
          <w:szCs w:val="24"/>
          <w:lang w:val="en-ID"/>
        </w:rPr>
        <w:t xml:space="preserve"> pada </w:t>
      </w:r>
      <w:proofErr w:type="spellStart"/>
      <w:r w:rsidRPr="00AC5507">
        <w:rPr>
          <w:rFonts w:ascii="Times New Roman" w:hAnsi="Times New Roman" w:cs="Times New Roman"/>
          <w:sz w:val="24"/>
          <w:szCs w:val="24"/>
          <w:lang w:val="en-ID"/>
        </w:rPr>
        <w:t>aspek-aspek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seperti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kecepatan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responsif</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ketepatan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waktu</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kemudahan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akses</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w:t>
      </w:r>
    </w:p>
    <w:p w14:paraId="5D19FB0B" w14:textId="77777777" w:rsidR="00337797" w:rsidRPr="00AC5507" w:rsidRDefault="00337797" w:rsidP="00337797">
      <w:pPr>
        <w:numPr>
          <w:ilvl w:val="0"/>
          <w:numId w:val="18"/>
        </w:numPr>
        <w:spacing w:line="480" w:lineRule="auto"/>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Nilai yang </w:t>
      </w:r>
      <w:proofErr w:type="spellStart"/>
      <w:r w:rsidRPr="00AC5507">
        <w:rPr>
          <w:rFonts w:ascii="Times New Roman" w:hAnsi="Times New Roman" w:cs="Times New Roman"/>
          <w:sz w:val="24"/>
          <w:szCs w:val="24"/>
          <w:lang w:val="en-ID"/>
        </w:rPr>
        <w:t>Dirasakan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Perbandingan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antara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manfaat</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diperoleh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biaya</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dikeluarkan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mendapatkan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tersebut</w:t>
      </w:r>
      <w:proofErr w:type="spellEnd"/>
      <w:r w:rsidRPr="00AC5507">
        <w:rPr>
          <w:rFonts w:ascii="Times New Roman" w:hAnsi="Times New Roman" w:cs="Times New Roman"/>
          <w:sz w:val="24"/>
          <w:szCs w:val="24"/>
          <w:lang w:val="en-ID"/>
        </w:rPr>
        <w:t>.</w:t>
      </w:r>
    </w:p>
    <w:p w14:paraId="48C0C22B" w14:textId="77777777" w:rsidR="00337797" w:rsidRPr="00AC5507" w:rsidRDefault="00337797" w:rsidP="00337797">
      <w:pPr>
        <w:numPr>
          <w:ilvl w:val="0"/>
          <w:numId w:val="18"/>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Pengalaman</w:t>
      </w:r>
      <w:proofErr w:type="spellEnd"/>
      <w:r w:rsidRPr="00AC5507">
        <w:rPr>
          <w:rFonts w:ascii="Times New Roman" w:hAnsi="Times New Roman" w:cs="Times New Roman"/>
          <w:sz w:val="24"/>
          <w:szCs w:val="24"/>
          <w:lang w:val="en-ID"/>
        </w:rPr>
        <w:t xml:space="preserve"> Pelanggan: </w:t>
      </w:r>
      <w:proofErr w:type="spellStart"/>
      <w:r w:rsidRPr="00AC5507">
        <w:rPr>
          <w:rFonts w:ascii="Times New Roman" w:hAnsi="Times New Roman" w:cs="Times New Roman"/>
          <w:sz w:val="24"/>
          <w:szCs w:val="24"/>
          <w:lang w:val="en-ID"/>
        </w:rPr>
        <w:t>Keseluruhan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pengalaman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dirasakan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selama</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berinteraksi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dengan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termasuk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interaksi</w:t>
      </w:r>
      <w:proofErr w:type="spellEnd"/>
      <w:r w:rsidRPr="00AC5507">
        <w:rPr>
          <w:rFonts w:ascii="Times New Roman" w:hAnsi="Times New Roman" w:cs="Times New Roman"/>
          <w:sz w:val="24"/>
          <w:szCs w:val="24"/>
          <w:lang w:val="en-ID"/>
        </w:rPr>
        <w:t xml:space="preserve"> di </w:t>
      </w:r>
      <w:proofErr w:type="spellStart"/>
      <w:r w:rsidRPr="00AC5507">
        <w:rPr>
          <w:rFonts w:ascii="Times New Roman" w:hAnsi="Times New Roman" w:cs="Times New Roman"/>
          <w:sz w:val="24"/>
          <w:szCs w:val="24"/>
          <w:lang w:val="en-ID"/>
        </w:rPr>
        <w:t>titik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penjualan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dukungan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pasca-penjualan</w:t>
      </w:r>
      <w:proofErr w:type="spellEnd"/>
      <w:r w:rsidRPr="00AC5507">
        <w:rPr>
          <w:rFonts w:ascii="Times New Roman" w:hAnsi="Times New Roman" w:cs="Times New Roman"/>
          <w:sz w:val="24"/>
          <w:szCs w:val="24"/>
          <w:lang w:val="en-ID"/>
        </w:rPr>
        <w:t>.</w:t>
      </w:r>
    </w:p>
    <w:p w14:paraId="25E5C5B0" w14:textId="77777777" w:rsidR="00337797" w:rsidRPr="00AC5507" w:rsidRDefault="00337797" w:rsidP="00337797">
      <w:pPr>
        <w:numPr>
          <w:ilvl w:val="0"/>
          <w:numId w:val="18"/>
        </w:numPr>
        <w:spacing w:line="480" w:lineRule="auto"/>
        <w:jc w:val="both"/>
        <w:rPr>
          <w:rFonts w:ascii="Times New Roman" w:hAnsi="Times New Roman" w:cs="Times New Roman"/>
          <w:sz w:val="24"/>
          <w:szCs w:val="24"/>
          <w:lang w:val="en-ID"/>
        </w:rPr>
      </w:pPr>
      <w:r w:rsidRPr="00AC5507">
        <w:rPr>
          <w:rFonts w:ascii="Times New Roman" w:hAnsi="Times New Roman" w:cs="Times New Roman"/>
          <w:sz w:val="24"/>
          <w:szCs w:val="24"/>
          <w:lang w:val="en-ID"/>
        </w:rPr>
        <w:t xml:space="preserve">Reputasi Merek: </w:t>
      </w:r>
      <w:proofErr w:type="spellStart"/>
      <w:r w:rsidRPr="00AC5507">
        <w:rPr>
          <w:rFonts w:ascii="Times New Roman" w:hAnsi="Times New Roman" w:cs="Times New Roman"/>
          <w:sz w:val="24"/>
          <w:szCs w:val="24"/>
          <w:lang w:val="en-ID"/>
        </w:rPr>
        <w:t>Persepsi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umum</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tentang</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kepercayaan</w:t>
      </w:r>
      <w:proofErr w:type="spellEnd"/>
      <w:r w:rsidRPr="00AC5507">
        <w:rPr>
          <w:rFonts w:ascii="Times New Roman" w:hAnsi="Times New Roman" w:cs="Times New Roman"/>
          <w:sz w:val="24"/>
          <w:szCs w:val="24"/>
          <w:lang w:val="en-ID"/>
        </w:rPr>
        <w:t xml:space="preserve"> yang </w:t>
      </w:r>
      <w:proofErr w:type="spellStart"/>
      <w:r w:rsidRPr="00AC5507">
        <w:rPr>
          <w:rFonts w:ascii="Times New Roman" w:hAnsi="Times New Roman" w:cs="Times New Roman"/>
          <w:sz w:val="24"/>
          <w:szCs w:val="24"/>
          <w:lang w:val="en-ID"/>
        </w:rPr>
        <w:t>dimiliki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terhadap</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tersebut</w:t>
      </w:r>
      <w:proofErr w:type="spellEnd"/>
      <w:r w:rsidRPr="00AC5507">
        <w:rPr>
          <w:rFonts w:ascii="Times New Roman" w:hAnsi="Times New Roman" w:cs="Times New Roman"/>
          <w:sz w:val="24"/>
          <w:szCs w:val="24"/>
          <w:lang w:val="en-ID"/>
        </w:rPr>
        <w:t>.</w:t>
      </w:r>
    </w:p>
    <w:p w14:paraId="7ADDB126" w14:textId="77777777" w:rsidR="00337797" w:rsidRPr="00AC5507" w:rsidRDefault="00337797" w:rsidP="00337797">
      <w:pPr>
        <w:numPr>
          <w:ilvl w:val="0"/>
          <w:numId w:val="18"/>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t>Loyalitas</w:t>
      </w:r>
      <w:proofErr w:type="spellEnd"/>
      <w:r w:rsidRPr="00AC5507">
        <w:rPr>
          <w:rFonts w:ascii="Times New Roman" w:hAnsi="Times New Roman" w:cs="Times New Roman"/>
          <w:sz w:val="24"/>
          <w:szCs w:val="24"/>
          <w:lang w:val="en-ID"/>
        </w:rPr>
        <w:t xml:space="preserve"> Pelanggan: Tingkat </w:t>
      </w:r>
      <w:proofErr w:type="spellStart"/>
      <w:r w:rsidRPr="00AC5507">
        <w:rPr>
          <w:rFonts w:ascii="Times New Roman" w:hAnsi="Times New Roman" w:cs="Times New Roman"/>
          <w:sz w:val="24"/>
          <w:szCs w:val="24"/>
          <w:lang w:val="en-ID"/>
        </w:rPr>
        <w:t>keinginan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untuk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kembali</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merekomendasikan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produk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atau</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layanan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kepada</w:t>
      </w:r>
      <w:proofErr w:type="spellEnd"/>
      <w:r w:rsidRPr="00AC5507">
        <w:rPr>
          <w:rFonts w:ascii="Times New Roman" w:hAnsi="Times New Roman" w:cs="Times New Roman"/>
          <w:sz w:val="24"/>
          <w:szCs w:val="24"/>
          <w:lang w:val="en-ID"/>
        </w:rPr>
        <w:t xml:space="preserve"> orang lain.</w:t>
      </w:r>
    </w:p>
    <w:p w14:paraId="25E1F232" w14:textId="77777777" w:rsidR="00337797" w:rsidRPr="00AC5507" w:rsidRDefault="00337797" w:rsidP="00337797">
      <w:pPr>
        <w:numPr>
          <w:ilvl w:val="0"/>
          <w:numId w:val="18"/>
        </w:numPr>
        <w:spacing w:line="480" w:lineRule="auto"/>
        <w:jc w:val="both"/>
        <w:rPr>
          <w:rFonts w:ascii="Times New Roman" w:hAnsi="Times New Roman" w:cs="Times New Roman"/>
          <w:sz w:val="24"/>
          <w:szCs w:val="24"/>
          <w:lang w:val="en-ID"/>
        </w:rPr>
      </w:pPr>
      <w:proofErr w:type="spellStart"/>
      <w:r w:rsidRPr="00AC5507">
        <w:rPr>
          <w:rFonts w:ascii="Times New Roman" w:hAnsi="Times New Roman" w:cs="Times New Roman"/>
          <w:sz w:val="24"/>
          <w:szCs w:val="24"/>
          <w:lang w:val="en-ID"/>
        </w:rPr>
        <w:lastRenderedPageBreak/>
        <w:t>Umpan</w:t>
      </w:r>
      <w:proofErr w:type="spellEnd"/>
      <w:r w:rsidRPr="00AC5507">
        <w:rPr>
          <w:rFonts w:ascii="Times New Roman" w:hAnsi="Times New Roman" w:cs="Times New Roman"/>
          <w:sz w:val="24"/>
          <w:szCs w:val="24"/>
          <w:lang w:val="en-ID"/>
        </w:rPr>
        <w:t xml:space="preserve"> Balik Pelanggan: Data yang </w:t>
      </w:r>
      <w:proofErr w:type="spellStart"/>
      <w:r w:rsidRPr="00AC5507">
        <w:rPr>
          <w:rFonts w:ascii="Times New Roman" w:hAnsi="Times New Roman" w:cs="Times New Roman"/>
          <w:sz w:val="24"/>
          <w:szCs w:val="24"/>
          <w:lang w:val="en-ID"/>
        </w:rPr>
        <w:t>diperoleh</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dari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survei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kepuasan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pelanggan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ulasan</w:t>
      </w:r>
      <w:proofErr w:type="spellEnd"/>
      <w:r w:rsidRPr="00AC5507">
        <w:rPr>
          <w:rFonts w:ascii="Times New Roman" w:hAnsi="Times New Roman" w:cs="Times New Roman"/>
          <w:sz w:val="24"/>
          <w:szCs w:val="24"/>
          <w:lang w:val="en-ID"/>
        </w:rPr>
        <w:t xml:space="preserve">, dan </w:t>
      </w:r>
      <w:proofErr w:type="spellStart"/>
      <w:r w:rsidRPr="00AC5507">
        <w:rPr>
          <w:rFonts w:ascii="Times New Roman" w:hAnsi="Times New Roman" w:cs="Times New Roman"/>
          <w:sz w:val="24"/>
          <w:szCs w:val="24"/>
          <w:lang w:val="en-ID"/>
        </w:rPr>
        <w:t>umpan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balik</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langsung</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mengenai</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pengalaman</w:t>
      </w:r>
      <w:proofErr w:type="spellEnd"/>
      <w:r w:rsidRPr="00AC5507">
        <w:rPr>
          <w:rFonts w:ascii="Times New Roman" w:hAnsi="Times New Roman" w:cs="Times New Roman"/>
          <w:sz w:val="24"/>
          <w:szCs w:val="24"/>
          <w:lang w:val="en-ID"/>
        </w:rPr>
        <w:t xml:space="preserve"> </w:t>
      </w:r>
      <w:proofErr w:type="spellStart"/>
      <w:r w:rsidRPr="00AC5507">
        <w:rPr>
          <w:rFonts w:ascii="Times New Roman" w:hAnsi="Times New Roman" w:cs="Times New Roman"/>
          <w:sz w:val="24"/>
          <w:szCs w:val="24"/>
          <w:lang w:val="en-ID"/>
        </w:rPr>
        <w:t>mereka</w:t>
      </w:r>
      <w:proofErr w:type="spellEnd"/>
      <w:r w:rsidRPr="00AC5507">
        <w:rPr>
          <w:rFonts w:ascii="Times New Roman" w:hAnsi="Times New Roman" w:cs="Times New Roman"/>
          <w:sz w:val="24"/>
          <w:szCs w:val="24"/>
          <w:lang w:val="en-ID"/>
        </w:rPr>
        <w:t>.</w:t>
      </w:r>
    </w:p>
    <w:p w14:paraId="68153783" w14:textId="77777777" w:rsidR="00337797" w:rsidRDefault="00337797" w:rsidP="00337797">
      <w:pPr>
        <w:spacing w:line="48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Berdasarkan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uraian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kerangka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pemikiran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telah</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uraikan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gambarkan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berikut</w:t>
      </w:r>
      <w:proofErr w:type="spellEnd"/>
      <w:r>
        <w:rPr>
          <w:rFonts w:ascii="Times New Roman" w:hAnsi="Times New Roman" w:cs="Times New Roman"/>
          <w:sz w:val="24"/>
          <w:szCs w:val="24"/>
          <w:lang w:val="en-GB"/>
        </w:rPr>
        <w:t>.</w:t>
      </w:r>
    </w:p>
    <w:p w14:paraId="10FF8425" w14:textId="77777777" w:rsidR="00337797" w:rsidRDefault="00337797" w:rsidP="00337797">
      <w:pPr>
        <w:spacing w:line="240" w:lineRule="auto"/>
        <w:ind w:firstLine="720"/>
        <w:jc w:val="center"/>
        <w:rPr>
          <w:rFonts w:ascii="Times New Roman" w:hAnsi="Times New Roman" w:cs="Times New Roman"/>
          <w:b/>
          <w:bCs/>
          <w:sz w:val="24"/>
          <w:szCs w:val="24"/>
          <w:lang w:val="en-GB"/>
        </w:rPr>
      </w:pPr>
    </w:p>
    <w:p w14:paraId="357D33F8" w14:textId="77777777" w:rsidR="00337797" w:rsidRDefault="00337797" w:rsidP="00337797">
      <w:pPr>
        <w:spacing w:line="240" w:lineRule="auto"/>
        <w:ind w:firstLine="720"/>
        <w:jc w:val="center"/>
        <w:rPr>
          <w:rFonts w:ascii="Times New Roman" w:hAnsi="Times New Roman" w:cs="Times New Roman"/>
          <w:b/>
          <w:bCs/>
          <w:sz w:val="24"/>
          <w:szCs w:val="24"/>
          <w:lang w:val="en-GB"/>
        </w:rPr>
      </w:pPr>
      <w:r>
        <w:rPr>
          <w:rFonts w:ascii="Times New Roman" w:hAnsi="Times New Roman" w:cs="Times New Roman"/>
          <w:b/>
          <w:bCs/>
          <w:noProof/>
          <w:sz w:val="24"/>
          <w:szCs w:val="24"/>
          <w:lang w:val="en-GB"/>
        </w:rPr>
        <w:drawing>
          <wp:inline distT="0" distB="0" distL="0" distR="0" wp14:anchorId="451DFE43" wp14:editId="2AB01906">
            <wp:extent cx="5039995" cy="6595035"/>
            <wp:effectExtent l="0" t="0" r="27305" b="0"/>
            <wp:docPr id="53905777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F3F713C" w14:textId="77777777" w:rsidR="00337797" w:rsidRDefault="00337797" w:rsidP="00337797">
      <w:pPr>
        <w:pStyle w:val="Caption"/>
        <w:jc w:val="center"/>
        <w:rPr>
          <w:rFonts w:ascii="Times New Roman" w:hAnsi="Times New Roman" w:cs="Times New Roman"/>
          <w:b/>
          <w:bCs/>
          <w:sz w:val="24"/>
          <w:szCs w:val="24"/>
          <w:lang w:val="en-GB"/>
        </w:rPr>
      </w:pPr>
      <w:r w:rsidRPr="00261685">
        <w:rPr>
          <w:lang w:val="en-ID"/>
        </w:rPr>
        <w:t xml:space="preserve">Gambar 2. </w:t>
      </w:r>
      <w:r>
        <w:rPr>
          <w:lang w:val="en-US"/>
        </w:rPr>
        <w:t xml:space="preserve">1 </w:t>
      </w:r>
      <w:proofErr w:type="spellStart"/>
      <w:r w:rsidRPr="00261685">
        <w:rPr>
          <w:lang w:val="en-ID"/>
        </w:rPr>
        <w:t>Kerangka</w:t>
      </w:r>
      <w:proofErr w:type="spellEnd"/>
      <w:r w:rsidRPr="00261685">
        <w:rPr>
          <w:lang w:val="en-ID"/>
        </w:rPr>
        <w:t xml:space="preserve"> Berpikir</w:t>
      </w:r>
    </w:p>
    <w:p w14:paraId="5FE7D0DA" w14:textId="77777777" w:rsidR="00337797" w:rsidRDefault="00337797" w:rsidP="00337797">
      <w:pPr>
        <w:spacing w:line="240" w:lineRule="auto"/>
        <w:ind w:firstLine="720"/>
        <w:jc w:val="center"/>
        <w:rPr>
          <w:rFonts w:ascii="Times New Roman" w:hAnsi="Times New Roman" w:cs="Times New Roman"/>
          <w:b/>
          <w:bCs/>
          <w:sz w:val="24"/>
          <w:szCs w:val="24"/>
          <w:lang w:val="en-GB"/>
        </w:rPr>
      </w:pPr>
    </w:p>
    <w:p w14:paraId="5B443507" w14:textId="77777777" w:rsidR="00337797" w:rsidRDefault="00337797" w:rsidP="00337797">
      <w:pPr>
        <w:spacing w:line="240" w:lineRule="auto"/>
        <w:jc w:val="both"/>
        <w:rPr>
          <w:rFonts w:ascii="Times New Roman" w:hAnsi="Times New Roman" w:cs="Times New Roman"/>
          <w:b/>
          <w:bCs/>
          <w:sz w:val="24"/>
          <w:szCs w:val="24"/>
          <w:lang w:val="en-US"/>
        </w:rPr>
      </w:pPr>
    </w:p>
    <w:p w14:paraId="62B334B8" w14:textId="77777777" w:rsidR="00337797" w:rsidRDefault="00337797" w:rsidP="00337797">
      <w:pPr>
        <w:spacing w:line="240" w:lineRule="auto"/>
        <w:jc w:val="both"/>
        <w:rPr>
          <w:rFonts w:ascii="Times New Roman" w:hAnsi="Times New Roman" w:cs="Times New Roman"/>
          <w:b/>
          <w:bCs/>
          <w:sz w:val="24"/>
          <w:szCs w:val="24"/>
          <w:lang w:val="en-US"/>
        </w:rPr>
      </w:pPr>
    </w:p>
    <w:p w14:paraId="0FFA5542" w14:textId="77777777" w:rsidR="00337797" w:rsidRDefault="00337797" w:rsidP="00337797">
      <w:pPr>
        <w:spacing w:line="240" w:lineRule="auto"/>
        <w:jc w:val="both"/>
        <w:rPr>
          <w:rFonts w:ascii="Times New Roman" w:hAnsi="Times New Roman" w:cs="Times New Roman"/>
          <w:b/>
          <w:bCs/>
          <w:sz w:val="24"/>
          <w:szCs w:val="24"/>
          <w:lang w:val="en-US"/>
        </w:rPr>
      </w:pPr>
    </w:p>
    <w:p w14:paraId="11A5735C" w14:textId="77777777" w:rsidR="00337797" w:rsidRDefault="00337797" w:rsidP="00337797">
      <w:pPr>
        <w:spacing w:line="240" w:lineRule="auto"/>
        <w:jc w:val="both"/>
        <w:rPr>
          <w:rFonts w:ascii="Times New Roman" w:hAnsi="Times New Roman" w:cs="Times New Roman"/>
          <w:b/>
          <w:bCs/>
          <w:sz w:val="24"/>
          <w:szCs w:val="24"/>
          <w:lang w:val="en-US"/>
        </w:rPr>
      </w:pPr>
    </w:p>
    <w:p w14:paraId="1347549C" w14:textId="77777777" w:rsidR="00337797" w:rsidRPr="00304ED9" w:rsidRDefault="00337797" w:rsidP="00337797">
      <w:pPr>
        <w:spacing w:line="240" w:lineRule="auto"/>
        <w:jc w:val="both"/>
        <w:rPr>
          <w:rFonts w:ascii="Times New Roman" w:hAnsi="Times New Roman" w:cs="Times New Roman"/>
          <w:b/>
          <w:bCs/>
          <w:sz w:val="24"/>
          <w:szCs w:val="24"/>
          <w:lang w:val="en-US"/>
        </w:rPr>
      </w:pPr>
    </w:p>
    <w:p w14:paraId="3285A363" w14:textId="77777777" w:rsidR="00337797" w:rsidRDefault="00337797" w:rsidP="00337797">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2.11 </w:t>
      </w:r>
      <w:proofErr w:type="spellStart"/>
      <w:r>
        <w:rPr>
          <w:rFonts w:ascii="Times New Roman" w:hAnsi="Times New Roman" w:cs="Times New Roman"/>
          <w:b/>
          <w:bCs/>
          <w:sz w:val="24"/>
          <w:szCs w:val="24"/>
          <w:lang w:val="en-GB"/>
        </w:rPr>
        <w:t>Hipotesis</w:t>
      </w:r>
      <w:proofErr w:type="spellEnd"/>
    </w:p>
    <w:p w14:paraId="4BD9E814" w14:textId="77777777" w:rsidR="00337797" w:rsidRDefault="00337797" w:rsidP="00337797">
      <w:pPr>
        <w:pStyle w:val="ListParagraph"/>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b/>
      </w:r>
      <w:proofErr w:type="spellStart"/>
      <w:r>
        <w:rPr>
          <w:rFonts w:ascii="Times New Roman" w:hAnsi="Times New Roman" w:cs="Times New Roman"/>
          <w:sz w:val="24"/>
          <w:szCs w:val="24"/>
          <w:lang w:val="en-GB"/>
        </w:rPr>
        <w:t>Hipotesis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sementara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diajukan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memecahkan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menerangkan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gejala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Berdasarkan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kerangka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pemikiran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dikemukakan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mengemukakan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hipotesis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berikut</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jika</w:t>
      </w:r>
      <w:proofErr w:type="spellEnd"/>
      <w:proofErr w:type="gram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kualitas</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pelayanan</w:t>
      </w:r>
      <w:proofErr w:type="spellEnd"/>
      <w:r>
        <w:rPr>
          <w:rFonts w:ascii="Times New Roman" w:hAnsi="Times New Roman" w:cs="Times New Roman"/>
          <w:b/>
          <w:bCs/>
          <w:sz w:val="24"/>
          <w:szCs w:val="24"/>
          <w:lang w:val="en-GB"/>
        </w:rPr>
        <w:t xml:space="preserve"> dan </w:t>
      </w:r>
      <w:proofErr w:type="spellStart"/>
      <w:r>
        <w:rPr>
          <w:rFonts w:ascii="Times New Roman" w:hAnsi="Times New Roman" w:cs="Times New Roman"/>
          <w:b/>
          <w:bCs/>
          <w:sz w:val="24"/>
          <w:szCs w:val="24"/>
          <w:lang w:val="en-GB"/>
        </w:rPr>
        <w:t>fasilitas</w:t>
      </w:r>
      <w:proofErr w:type="spellEnd"/>
      <w:r>
        <w:rPr>
          <w:rFonts w:ascii="Times New Roman" w:hAnsi="Times New Roman" w:cs="Times New Roman"/>
          <w:b/>
          <w:bCs/>
          <w:sz w:val="24"/>
          <w:szCs w:val="24"/>
          <w:lang w:val="en-GB"/>
        </w:rPr>
        <w:t xml:space="preserve"> toko </w:t>
      </w:r>
      <w:proofErr w:type="spellStart"/>
      <w:r>
        <w:rPr>
          <w:rFonts w:ascii="Times New Roman" w:hAnsi="Times New Roman" w:cs="Times New Roman"/>
          <w:b/>
          <w:bCs/>
          <w:sz w:val="24"/>
          <w:szCs w:val="24"/>
          <w:lang w:val="en-GB"/>
        </w:rPr>
        <w:t>dilakukan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maka</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kepuasan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pelanggan</w:t>
      </w:r>
      <w:proofErr w:type="spellEnd"/>
      <w:r>
        <w:rPr>
          <w:rFonts w:ascii="Times New Roman" w:hAnsi="Times New Roman" w:cs="Times New Roman"/>
          <w:b/>
          <w:bCs/>
          <w:sz w:val="24"/>
          <w:szCs w:val="24"/>
          <w:lang w:val="en-GB"/>
        </w:rPr>
        <w:t xml:space="preserve"> </w:t>
      </w:r>
      <w:proofErr w:type="spellStart"/>
      <w:r>
        <w:rPr>
          <w:rFonts w:ascii="Times New Roman" w:hAnsi="Times New Roman" w:cs="Times New Roman"/>
          <w:b/>
          <w:bCs/>
          <w:sz w:val="24"/>
          <w:szCs w:val="24"/>
          <w:lang w:val="en-GB"/>
        </w:rPr>
        <w:t>meningkat</w:t>
      </w:r>
      <w:proofErr w:type="spellEnd"/>
      <w:r>
        <w:rPr>
          <w:rFonts w:ascii="Times New Roman" w:hAnsi="Times New Roman" w:cs="Times New Roman"/>
          <w:b/>
          <w:bCs/>
          <w:sz w:val="24"/>
          <w:szCs w:val="24"/>
          <w:lang w:val="en-GB"/>
        </w:rPr>
        <w:t xml:space="preserve"> pada vaporise Buahbatu “. </w:t>
      </w:r>
    </w:p>
    <w:p w14:paraId="01A91C50" w14:textId="77777777" w:rsidR="00337797" w:rsidRDefault="00337797" w:rsidP="00337797">
      <w:pPr>
        <w:pStyle w:val="ListParagraph"/>
        <w:spacing w:line="48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melengkapi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hipotesis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hipotesis</w:t>
      </w:r>
      <w:proofErr w:type="spellEnd"/>
      <w:r>
        <w:rPr>
          <w:rFonts w:ascii="Times New Roman" w:hAnsi="Times New Roman" w:cs="Times New Roman"/>
          <w:sz w:val="24"/>
          <w:szCs w:val="24"/>
          <w:lang w:val="en-GB"/>
        </w:rPr>
        <w:t xml:space="preserve"> statistic, </w:t>
      </w:r>
      <w:proofErr w:type="spellStart"/>
      <w:r>
        <w:rPr>
          <w:rFonts w:ascii="Times New Roman" w:hAnsi="Times New Roman" w:cs="Times New Roman"/>
          <w:sz w:val="24"/>
          <w:szCs w:val="24"/>
          <w:lang w:val="en-GB"/>
        </w:rPr>
        <w:t>sebagai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berikut</w:t>
      </w:r>
      <w:proofErr w:type="spellEnd"/>
      <w:r>
        <w:rPr>
          <w:rFonts w:ascii="Times New Roman" w:hAnsi="Times New Roman" w:cs="Times New Roman"/>
          <w:sz w:val="24"/>
          <w:szCs w:val="24"/>
          <w:lang w:val="en-GB"/>
        </w:rPr>
        <w:t>:</w:t>
      </w:r>
    </w:p>
    <w:p w14:paraId="4FAFE2C2" w14:textId="77777777" w:rsidR="00337797" w:rsidRDefault="00337797" w:rsidP="00337797">
      <w:pPr>
        <w:pStyle w:val="ListParagraph"/>
        <w:spacing w:line="480" w:lineRule="auto"/>
        <w:jc w:val="both"/>
        <w:rPr>
          <w:rFonts w:ascii="Times New Roman" w:hAnsi="Times New Roman" w:cs="Times New Roman"/>
          <w:b/>
          <w:bCs/>
          <w:sz w:val="24"/>
          <w:szCs w:val="24"/>
          <w:lang w:val="en-GB"/>
        </w:rPr>
      </w:pPr>
    </w:p>
    <w:p w14:paraId="299B0113" w14:textId="77777777" w:rsidR="00337797" w:rsidRDefault="00337797" w:rsidP="00337797">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proofErr w:type="gramStart"/>
      <w:r>
        <w:rPr>
          <w:rFonts w:ascii="Times New Roman" w:hAnsi="Times New Roman" w:cs="Times New Roman"/>
          <w:sz w:val="24"/>
          <w:szCs w:val="24"/>
          <w:lang w:val="en-GB"/>
        </w:rPr>
        <w:t>1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(X1</w:t>
      </w:r>
      <w:proofErr w:type="gramStart"/>
      <w:r>
        <w:rPr>
          <w:rFonts w:ascii="Times New Roman" w:hAnsi="Times New Roman" w:cs="Times New Roman"/>
          <w:sz w:val="24"/>
          <w:szCs w:val="24"/>
          <w:lang w:val="en-GB"/>
        </w:rPr>
        <w:t>)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(Y) </w:t>
      </w:r>
      <w:proofErr w:type="spellStart"/>
      <w:r>
        <w:rPr>
          <w:rFonts w:ascii="Times New Roman" w:hAnsi="Times New Roman" w:cs="Times New Roman"/>
          <w:sz w:val="24"/>
          <w:szCs w:val="24"/>
          <w:lang w:val="en-GB"/>
        </w:rPr>
        <w:t>artinya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pengaruh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positif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antara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Pelayanan, 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Pelanggan.</w:t>
      </w:r>
    </w:p>
    <w:p w14:paraId="3A84F79D" w14:textId="77777777" w:rsidR="00337797" w:rsidRDefault="00337797" w:rsidP="00337797">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proofErr w:type="gramStart"/>
      <w:r>
        <w:rPr>
          <w:rFonts w:ascii="Times New Roman" w:hAnsi="Times New Roman" w:cs="Times New Roman"/>
          <w:sz w:val="24"/>
          <w:szCs w:val="24"/>
          <w:lang w:val="en-GB"/>
        </w:rPr>
        <w:t>2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(X2</w:t>
      </w:r>
      <w:proofErr w:type="gramStart"/>
      <w:r>
        <w:rPr>
          <w:rFonts w:ascii="Times New Roman" w:hAnsi="Times New Roman" w:cs="Times New Roman"/>
          <w:sz w:val="24"/>
          <w:szCs w:val="24"/>
          <w:lang w:val="en-GB"/>
        </w:rPr>
        <w:t>)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(Y) </w:t>
      </w:r>
      <w:proofErr w:type="spellStart"/>
      <w:r>
        <w:rPr>
          <w:rFonts w:ascii="Times New Roman" w:hAnsi="Times New Roman" w:cs="Times New Roman"/>
          <w:sz w:val="24"/>
          <w:szCs w:val="24"/>
          <w:lang w:val="en-GB"/>
        </w:rPr>
        <w:t>artinya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pengaruh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positif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antara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Pelanggan.</w:t>
      </w:r>
    </w:p>
    <w:p w14:paraId="1A1C2757" w14:textId="77777777" w:rsidR="00337797" w:rsidRDefault="00337797" w:rsidP="00337797">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w:t>
      </w:r>
      <w:proofErr w:type="gramStart"/>
      <w:r>
        <w:rPr>
          <w:rFonts w:ascii="Times New Roman" w:hAnsi="Times New Roman" w:cs="Times New Roman"/>
          <w:sz w:val="24"/>
          <w:szCs w:val="24"/>
          <w:lang w:val="en-GB"/>
        </w:rPr>
        <w:t>3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Pelayanan</w:t>
      </w:r>
      <w:proofErr w:type="spellEnd"/>
      <w:r>
        <w:rPr>
          <w:rFonts w:ascii="Times New Roman" w:hAnsi="Times New Roman" w:cs="Times New Roman"/>
          <w:sz w:val="24"/>
          <w:szCs w:val="24"/>
          <w:lang w:val="en-GB"/>
        </w:rPr>
        <w:t xml:space="preserve"> (X1</w:t>
      </w:r>
      <w:proofErr w:type="gramStart"/>
      <w:r>
        <w:rPr>
          <w:rFonts w:ascii="Times New Roman" w:hAnsi="Times New Roman" w:cs="Times New Roman"/>
          <w:sz w:val="24"/>
          <w:szCs w:val="24"/>
          <w:lang w:val="en-GB"/>
        </w:rPr>
        <w:t>)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(X2</w:t>
      </w:r>
      <w:proofErr w:type="gramStart"/>
      <w:r>
        <w:rPr>
          <w:rFonts w:ascii="Times New Roman" w:hAnsi="Times New Roman" w:cs="Times New Roman"/>
          <w:sz w:val="24"/>
          <w:szCs w:val="24"/>
          <w:lang w:val="en-GB"/>
        </w:rPr>
        <w:t>) :</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Pelanggan</w:t>
      </w:r>
      <w:proofErr w:type="spellEnd"/>
      <w:r>
        <w:rPr>
          <w:rFonts w:ascii="Times New Roman" w:hAnsi="Times New Roman" w:cs="Times New Roman"/>
          <w:sz w:val="24"/>
          <w:szCs w:val="24"/>
          <w:lang w:val="en-GB"/>
        </w:rPr>
        <w:t xml:space="preserve"> (Y) </w:t>
      </w:r>
      <w:proofErr w:type="spellStart"/>
      <w:r>
        <w:rPr>
          <w:rFonts w:ascii="Times New Roman" w:hAnsi="Times New Roman" w:cs="Times New Roman"/>
          <w:sz w:val="24"/>
          <w:szCs w:val="24"/>
          <w:lang w:val="en-GB"/>
        </w:rPr>
        <w:t>artinya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pengaruh</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positif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antara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Pelayanan, </w:t>
      </w:r>
      <w:proofErr w:type="spellStart"/>
      <w:r>
        <w:rPr>
          <w:rFonts w:ascii="Times New Roman" w:hAnsi="Times New Roman" w:cs="Times New Roman"/>
          <w:sz w:val="24"/>
          <w:szCs w:val="24"/>
          <w:lang w:val="en-GB"/>
        </w:rPr>
        <w:t>fasilitas</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Kepuasan</w:t>
      </w:r>
      <w:proofErr w:type="spellEnd"/>
      <w:r>
        <w:rPr>
          <w:rFonts w:ascii="Times New Roman" w:hAnsi="Times New Roman" w:cs="Times New Roman"/>
          <w:sz w:val="24"/>
          <w:szCs w:val="24"/>
          <w:lang w:val="en-GB"/>
        </w:rPr>
        <w:t xml:space="preserve"> Pelanggan.</w:t>
      </w:r>
    </w:p>
    <w:p w14:paraId="54537539" w14:textId="77777777" w:rsidR="00F75387" w:rsidRPr="00337797" w:rsidRDefault="00F75387" w:rsidP="00337797">
      <w:pPr>
        <w:rPr>
          <w:lang w:val="en-GB"/>
        </w:rPr>
      </w:pPr>
    </w:p>
    <w:sectPr w:rsidR="00F75387" w:rsidRPr="00337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0662"/>
    <w:multiLevelType w:val="multilevel"/>
    <w:tmpl w:val="108C06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1ED617D"/>
    <w:multiLevelType w:val="multilevel"/>
    <w:tmpl w:val="11ED617D"/>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66A41"/>
    <w:multiLevelType w:val="multilevel"/>
    <w:tmpl w:val="18466A4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F4E31BC"/>
    <w:multiLevelType w:val="multilevel"/>
    <w:tmpl w:val="1F4E31B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751FC4"/>
    <w:multiLevelType w:val="multilevel"/>
    <w:tmpl w:val="22751F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921BE"/>
    <w:multiLevelType w:val="multilevel"/>
    <w:tmpl w:val="22D921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ED6959"/>
    <w:multiLevelType w:val="multilevel"/>
    <w:tmpl w:val="27ED695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DB949DF"/>
    <w:multiLevelType w:val="multilevel"/>
    <w:tmpl w:val="2DB949D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1B618A"/>
    <w:multiLevelType w:val="multilevel"/>
    <w:tmpl w:val="2F1B618A"/>
    <w:lvl w:ilvl="0">
      <w:start w:val="1"/>
      <w:numFmt w:val="decimal"/>
      <w:lvlText w:val="%1."/>
      <w:lvlJc w:val="left"/>
      <w:pPr>
        <w:ind w:left="2160" w:hanging="360"/>
      </w:pPr>
    </w:lvl>
    <w:lvl w:ilvl="1">
      <w:start w:val="1"/>
      <w:numFmt w:val="decimal"/>
      <w:isLgl/>
      <w:lvlText w:val="%1.%2"/>
      <w:lvlJc w:val="left"/>
      <w:pPr>
        <w:ind w:left="2340" w:hanging="540"/>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3ED77E18"/>
    <w:multiLevelType w:val="multilevel"/>
    <w:tmpl w:val="3ED77E1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310008D"/>
    <w:multiLevelType w:val="multilevel"/>
    <w:tmpl w:val="431000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CB7C28"/>
    <w:multiLevelType w:val="multilevel"/>
    <w:tmpl w:val="43CB7C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85169"/>
    <w:multiLevelType w:val="multilevel"/>
    <w:tmpl w:val="4A58516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107493F"/>
    <w:multiLevelType w:val="multilevel"/>
    <w:tmpl w:val="510749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11012CD"/>
    <w:multiLevelType w:val="multilevel"/>
    <w:tmpl w:val="511012C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3995CB9"/>
    <w:multiLevelType w:val="hybridMultilevel"/>
    <w:tmpl w:val="EE68A9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49B7BCF"/>
    <w:multiLevelType w:val="multilevel"/>
    <w:tmpl w:val="549B7BC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C60AEA"/>
    <w:multiLevelType w:val="multilevel"/>
    <w:tmpl w:val="62C60AEA"/>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AB763C"/>
    <w:multiLevelType w:val="multilevel"/>
    <w:tmpl w:val="71AB76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455370327">
    <w:abstractNumId w:val="7"/>
  </w:num>
  <w:num w:numId="2" w16cid:durableId="1860047991">
    <w:abstractNumId w:val="1"/>
  </w:num>
  <w:num w:numId="3" w16cid:durableId="818113751">
    <w:abstractNumId w:val="5"/>
  </w:num>
  <w:num w:numId="4" w16cid:durableId="478884089">
    <w:abstractNumId w:val="4"/>
  </w:num>
  <w:num w:numId="5" w16cid:durableId="1640844910">
    <w:abstractNumId w:val="2"/>
  </w:num>
  <w:num w:numId="6" w16cid:durableId="780688581">
    <w:abstractNumId w:val="18"/>
  </w:num>
  <w:num w:numId="7" w16cid:durableId="171377918">
    <w:abstractNumId w:val="8"/>
  </w:num>
  <w:num w:numId="8" w16cid:durableId="349600555">
    <w:abstractNumId w:val="6"/>
  </w:num>
  <w:num w:numId="9" w16cid:durableId="642076045">
    <w:abstractNumId w:val="15"/>
  </w:num>
  <w:num w:numId="10" w16cid:durableId="1570536218">
    <w:abstractNumId w:val="17"/>
  </w:num>
  <w:num w:numId="11" w16cid:durableId="1105003997">
    <w:abstractNumId w:val="12"/>
  </w:num>
  <w:num w:numId="12" w16cid:durableId="1954827768">
    <w:abstractNumId w:val="0"/>
  </w:num>
  <w:num w:numId="13" w16cid:durableId="958030507">
    <w:abstractNumId w:val="10"/>
  </w:num>
  <w:num w:numId="14" w16cid:durableId="1713070713">
    <w:abstractNumId w:val="16"/>
  </w:num>
  <w:num w:numId="15" w16cid:durableId="700594876">
    <w:abstractNumId w:val="3"/>
  </w:num>
  <w:num w:numId="16" w16cid:durableId="1827621481">
    <w:abstractNumId w:val="11"/>
  </w:num>
  <w:num w:numId="17" w16cid:durableId="617218063">
    <w:abstractNumId w:val="9"/>
  </w:num>
  <w:num w:numId="18" w16cid:durableId="41565967">
    <w:abstractNumId w:val="13"/>
  </w:num>
  <w:num w:numId="19" w16cid:durableId="480079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CB"/>
    <w:rsid w:val="000E3573"/>
    <w:rsid w:val="001F1B06"/>
    <w:rsid w:val="0029321A"/>
    <w:rsid w:val="00337797"/>
    <w:rsid w:val="003E68CD"/>
    <w:rsid w:val="003F4CBF"/>
    <w:rsid w:val="00486667"/>
    <w:rsid w:val="00584D91"/>
    <w:rsid w:val="005D7576"/>
    <w:rsid w:val="006665D3"/>
    <w:rsid w:val="008263FC"/>
    <w:rsid w:val="0087469C"/>
    <w:rsid w:val="009361E8"/>
    <w:rsid w:val="00944BA7"/>
    <w:rsid w:val="0096671B"/>
    <w:rsid w:val="009D6ECB"/>
    <w:rsid w:val="00BB6762"/>
    <w:rsid w:val="00BE6124"/>
    <w:rsid w:val="00C115E0"/>
    <w:rsid w:val="00C50036"/>
    <w:rsid w:val="00C80DA8"/>
    <w:rsid w:val="00D233FF"/>
    <w:rsid w:val="00F163FD"/>
    <w:rsid w:val="00F7538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DD15"/>
  <w15:chartTrackingRefBased/>
  <w15:docId w15:val="{4D67FB50-EB4E-4E60-B9F6-D3651876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CB"/>
    <w:pPr>
      <w:spacing w:line="259" w:lineRule="auto"/>
    </w:pPr>
    <w:rPr>
      <w:rFonts w:eastAsiaTheme="minorHAnsi"/>
      <w:sz w:val="22"/>
      <w:szCs w:val="22"/>
      <w:lang w:val="zh-CN" w:eastAsia="en-US"/>
    </w:rPr>
  </w:style>
  <w:style w:type="paragraph" w:styleId="Heading1">
    <w:name w:val="heading 1"/>
    <w:basedOn w:val="Normal"/>
    <w:next w:val="Normal"/>
    <w:link w:val="Heading1Char"/>
    <w:uiPriority w:val="9"/>
    <w:qFormat/>
    <w:rsid w:val="009D6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E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E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E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CB"/>
    <w:rPr>
      <w:rFonts w:eastAsiaTheme="majorEastAsia" w:cstheme="majorBidi"/>
      <w:color w:val="272727" w:themeColor="text1" w:themeTint="D8"/>
    </w:rPr>
  </w:style>
  <w:style w:type="paragraph" w:styleId="Title">
    <w:name w:val="Title"/>
    <w:basedOn w:val="Normal"/>
    <w:next w:val="Normal"/>
    <w:link w:val="TitleChar"/>
    <w:uiPriority w:val="10"/>
    <w:qFormat/>
    <w:rsid w:val="009D6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CB"/>
    <w:pPr>
      <w:spacing w:before="160"/>
      <w:jc w:val="center"/>
    </w:pPr>
    <w:rPr>
      <w:i/>
      <w:iCs/>
      <w:color w:val="404040" w:themeColor="text1" w:themeTint="BF"/>
    </w:rPr>
  </w:style>
  <w:style w:type="character" w:customStyle="1" w:styleId="QuoteChar">
    <w:name w:val="Quote Char"/>
    <w:basedOn w:val="DefaultParagraphFont"/>
    <w:link w:val="Quote"/>
    <w:uiPriority w:val="29"/>
    <w:rsid w:val="009D6ECB"/>
    <w:rPr>
      <w:i/>
      <w:iCs/>
      <w:color w:val="404040" w:themeColor="text1" w:themeTint="BF"/>
    </w:rPr>
  </w:style>
  <w:style w:type="paragraph" w:styleId="ListParagraph">
    <w:name w:val="List Paragraph"/>
    <w:basedOn w:val="Normal"/>
    <w:uiPriority w:val="34"/>
    <w:qFormat/>
    <w:rsid w:val="009D6ECB"/>
    <w:pPr>
      <w:ind w:left="720"/>
      <w:contextualSpacing/>
    </w:pPr>
  </w:style>
  <w:style w:type="character" w:styleId="IntenseEmphasis">
    <w:name w:val="Intense Emphasis"/>
    <w:basedOn w:val="DefaultParagraphFont"/>
    <w:uiPriority w:val="21"/>
    <w:qFormat/>
    <w:rsid w:val="009D6ECB"/>
    <w:rPr>
      <w:i/>
      <w:iCs/>
      <w:color w:val="2F5496" w:themeColor="accent1" w:themeShade="BF"/>
    </w:rPr>
  </w:style>
  <w:style w:type="paragraph" w:styleId="IntenseQuote">
    <w:name w:val="Intense Quote"/>
    <w:basedOn w:val="Normal"/>
    <w:next w:val="Normal"/>
    <w:link w:val="IntenseQuoteChar"/>
    <w:uiPriority w:val="30"/>
    <w:qFormat/>
    <w:rsid w:val="009D6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ECB"/>
    <w:rPr>
      <w:i/>
      <w:iCs/>
      <w:color w:val="2F5496" w:themeColor="accent1" w:themeShade="BF"/>
    </w:rPr>
  </w:style>
  <w:style w:type="character" w:styleId="IntenseReference">
    <w:name w:val="Intense Reference"/>
    <w:basedOn w:val="DefaultParagraphFont"/>
    <w:uiPriority w:val="32"/>
    <w:qFormat/>
    <w:rsid w:val="009D6ECB"/>
    <w:rPr>
      <w:b/>
      <w:bCs/>
      <w:smallCaps/>
      <w:color w:val="2F5496" w:themeColor="accent1" w:themeShade="BF"/>
      <w:spacing w:val="5"/>
    </w:rPr>
  </w:style>
  <w:style w:type="paragraph" w:styleId="Caption">
    <w:name w:val="caption"/>
    <w:basedOn w:val="Normal"/>
    <w:next w:val="Normal"/>
    <w:uiPriority w:val="35"/>
    <w:unhideWhenUsed/>
    <w:qFormat/>
    <w:rsid w:val="001F1B06"/>
    <w:pPr>
      <w:spacing w:after="200" w:line="240" w:lineRule="auto"/>
    </w:pPr>
    <w:rPr>
      <w:i/>
      <w:iCs/>
      <w:color w:val="44546A" w:themeColor="text2"/>
      <w:sz w:val="18"/>
      <w:szCs w:val="18"/>
    </w:rPr>
  </w:style>
  <w:style w:type="table" w:styleId="TableGrid">
    <w:name w:val="Table Grid"/>
    <w:basedOn w:val="TableNormal"/>
    <w:uiPriority w:val="39"/>
    <w:qFormat/>
    <w:rsid w:val="00F163FD"/>
    <w:pPr>
      <w:spacing w:after="0" w:line="240" w:lineRule="auto"/>
    </w:pPr>
    <w:rPr>
      <w:rFonts w:eastAsiaTheme="minorHAnsi"/>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63FD"/>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1130102-5A9B-4F13-8926-3854F3459005}" type="doc">
      <dgm:prSet loTypeId="urn:microsoft.com/office/officeart/2005/8/layout/cycle7#1" loCatId="cycle" qsTypeId="urn:microsoft.com/office/officeart/2005/8/quickstyle/simple1#1" qsCatId="simple" csTypeId="urn:microsoft.com/office/officeart/2005/8/colors/accent1_2#1" csCatId="accent1" phldr="1"/>
      <dgm:spPr/>
      <dgm:t>
        <a:bodyPr/>
        <a:lstStyle/>
        <a:p>
          <a:endParaRPr lang="en-ID"/>
        </a:p>
      </dgm:t>
    </dgm:pt>
    <dgm:pt modelId="{44A54825-3A35-4EBF-A929-7A336B3C369E}">
      <dgm:prSet phldrT="[Text]"/>
      <dgm:spPr>
        <a:noFill/>
        <a:ln>
          <a:solidFill>
            <a:schemeClr val="tx1"/>
          </a:solidFill>
        </a:ln>
      </dgm:spPr>
      <dgm:t>
        <a:bodyPr/>
        <a:lstStyle/>
        <a:p>
          <a:pPr algn="ctr"/>
          <a:r>
            <a:rPr lang="en-ID">
              <a:solidFill>
                <a:sysClr val="windowText" lastClr="000000"/>
              </a:solidFill>
            </a:rPr>
            <a:t>VARIABEL X1 </a:t>
          </a:r>
        </a:p>
        <a:p>
          <a:pPr algn="ctr"/>
          <a:r>
            <a:rPr lang="en-ID">
              <a:solidFill>
                <a:sysClr val="windowText" lastClr="000000"/>
              </a:solidFill>
            </a:rPr>
            <a:t>KUALITAS PELAYANAN</a:t>
          </a:r>
        </a:p>
        <a:p>
          <a:pPr algn="l"/>
          <a:r>
            <a:rPr lang="en-ID">
              <a:solidFill>
                <a:sysClr val="windowText" lastClr="000000"/>
              </a:solidFill>
            </a:rPr>
            <a:t>1. Keandalan (Reliability)</a:t>
          </a:r>
        </a:p>
        <a:p>
          <a:pPr algn="l"/>
          <a:r>
            <a:rPr lang="en-ID">
              <a:solidFill>
                <a:sysClr val="windowText" lastClr="000000"/>
              </a:solidFill>
            </a:rPr>
            <a:t>2. Daya Tanggap (Responsiveness)</a:t>
          </a:r>
        </a:p>
        <a:p>
          <a:pPr algn="l"/>
          <a:r>
            <a:rPr lang="en-ID">
              <a:solidFill>
                <a:sysClr val="windowText" lastClr="000000"/>
              </a:solidFill>
            </a:rPr>
            <a:t>3. Jaminan (Assurance)</a:t>
          </a:r>
        </a:p>
        <a:p>
          <a:pPr algn="l"/>
          <a:r>
            <a:rPr lang="en-ID">
              <a:solidFill>
                <a:sysClr val="windowText" lastClr="000000"/>
              </a:solidFill>
            </a:rPr>
            <a:t>.4. Empati (Empathy)</a:t>
          </a:r>
        </a:p>
        <a:p>
          <a:pPr algn="l"/>
          <a:r>
            <a:rPr lang="en-ID">
              <a:solidFill>
                <a:sysClr val="windowText" lastClr="000000"/>
              </a:solidFill>
            </a:rPr>
            <a:t>5. Tangible (Bukti Fisik)</a:t>
          </a:r>
        </a:p>
        <a:p>
          <a:pPr algn="l"/>
          <a:r>
            <a:rPr lang="en-ID">
              <a:solidFill>
                <a:sysClr val="windowText" lastClr="000000"/>
              </a:solidFill>
            </a:rPr>
            <a:t>Sumber : Kotler (2019)</a:t>
          </a:r>
        </a:p>
      </dgm:t>
    </dgm:pt>
    <dgm:pt modelId="{441EAFEE-F5D9-4A4D-9D27-25547CFC1071}" type="parTrans" cxnId="{9E9E433F-0C6D-47EA-95BF-2ABC88FB87F9}">
      <dgm:prSet/>
      <dgm:spPr/>
      <dgm:t>
        <a:bodyPr/>
        <a:lstStyle/>
        <a:p>
          <a:endParaRPr lang="en-ID"/>
        </a:p>
      </dgm:t>
    </dgm:pt>
    <dgm:pt modelId="{D5B002A2-7710-4FE9-981D-524FE2DDF387}" type="sibTrans" cxnId="{9E9E433F-0C6D-47EA-95BF-2ABC88FB87F9}">
      <dgm:prSet/>
      <dgm:spPr>
        <a:solidFill>
          <a:schemeClr val="tx1"/>
        </a:solidFill>
      </dgm:spPr>
      <dgm:t>
        <a:bodyPr/>
        <a:lstStyle/>
        <a:p>
          <a:endParaRPr lang="en-ID"/>
        </a:p>
      </dgm:t>
    </dgm:pt>
    <dgm:pt modelId="{FEB8D9BA-1584-4605-B0D2-153DB102E6F6}">
      <dgm:prSet phldrT="[Text]"/>
      <dgm:spPr>
        <a:noFill/>
        <a:ln>
          <a:solidFill>
            <a:schemeClr val="tx1"/>
          </a:solidFill>
        </a:ln>
      </dgm:spPr>
      <dgm:t>
        <a:bodyPr/>
        <a:lstStyle/>
        <a:p>
          <a:pPr algn="ctr"/>
          <a:r>
            <a:rPr lang="en-ID">
              <a:solidFill>
                <a:sysClr val="windowText" lastClr="000000"/>
              </a:solidFill>
            </a:rPr>
            <a:t>VARIABEL X2 </a:t>
          </a:r>
        </a:p>
        <a:p>
          <a:pPr algn="ctr"/>
          <a:r>
            <a:rPr lang="en-ID">
              <a:solidFill>
                <a:sysClr val="windowText" lastClr="000000"/>
              </a:solidFill>
            </a:rPr>
            <a:t>FASILITAS</a:t>
          </a:r>
        </a:p>
        <a:p>
          <a:pPr algn="l"/>
          <a:r>
            <a:rPr lang="en-ID">
              <a:solidFill>
                <a:sysClr val="windowText" lastClr="000000"/>
              </a:solidFill>
            </a:rPr>
            <a:t>1. Kualitas Fasilitas</a:t>
          </a:r>
        </a:p>
        <a:p>
          <a:pPr algn="l"/>
          <a:r>
            <a:rPr lang="en-ID">
              <a:solidFill>
                <a:sysClr val="windowText" lastClr="000000"/>
              </a:solidFill>
            </a:rPr>
            <a:t>2. Aksesibilitas</a:t>
          </a:r>
        </a:p>
        <a:p>
          <a:pPr algn="l"/>
          <a:r>
            <a:rPr lang="en-ID">
              <a:solidFill>
                <a:sysClr val="windowText" lastClr="000000"/>
              </a:solidFill>
            </a:rPr>
            <a:t>3. Kebersihan</a:t>
          </a:r>
        </a:p>
        <a:p>
          <a:pPr algn="l"/>
          <a:r>
            <a:rPr lang="en-ID">
              <a:solidFill>
                <a:sysClr val="windowText" lastClr="000000"/>
              </a:solidFill>
            </a:rPr>
            <a:t>4. Keamanan</a:t>
          </a:r>
        </a:p>
        <a:p>
          <a:pPr algn="l"/>
          <a:r>
            <a:rPr lang="en-ID">
              <a:solidFill>
                <a:sysClr val="windowText" lastClr="000000"/>
              </a:solidFill>
            </a:rPr>
            <a:t>5. Pelayanan</a:t>
          </a:r>
        </a:p>
        <a:p>
          <a:pPr algn="l"/>
          <a:r>
            <a:rPr lang="en-ID">
              <a:solidFill>
                <a:sysClr val="windowText" lastClr="000000"/>
              </a:solidFill>
            </a:rPr>
            <a:t>Sumber : Aryani Soemitro &amp; Suprayitno (2018)</a:t>
          </a:r>
        </a:p>
      </dgm:t>
    </dgm:pt>
    <dgm:pt modelId="{76CE6CB3-211D-457E-A014-EB9140D39B63}" type="parTrans" cxnId="{03E9EB09-6192-4172-AC04-E8D41CDF9317}">
      <dgm:prSet/>
      <dgm:spPr/>
      <dgm:t>
        <a:bodyPr/>
        <a:lstStyle/>
        <a:p>
          <a:endParaRPr lang="en-ID"/>
        </a:p>
      </dgm:t>
    </dgm:pt>
    <dgm:pt modelId="{972D842D-7500-48F6-BE3A-A8CAE693B8EF}" type="sibTrans" cxnId="{03E9EB09-6192-4172-AC04-E8D41CDF9317}">
      <dgm:prSet/>
      <dgm:spPr>
        <a:solidFill>
          <a:schemeClr val="bg1"/>
        </a:solidFill>
      </dgm:spPr>
      <dgm:t>
        <a:bodyPr/>
        <a:lstStyle/>
        <a:p>
          <a:endParaRPr lang="en-ID"/>
        </a:p>
      </dgm:t>
    </dgm:pt>
    <dgm:pt modelId="{13DFB10D-04F9-4BD9-A94F-070E902B1C39}">
      <dgm:prSet phldrT="[Text]"/>
      <dgm:spPr>
        <a:noFill/>
        <a:ln>
          <a:solidFill>
            <a:schemeClr val="tx1"/>
          </a:solidFill>
        </a:ln>
      </dgm:spPr>
      <dgm:t>
        <a:bodyPr/>
        <a:lstStyle/>
        <a:p>
          <a:pPr algn="ctr"/>
          <a:r>
            <a:rPr lang="en-ID">
              <a:solidFill>
                <a:sysClr val="windowText" lastClr="000000"/>
              </a:solidFill>
            </a:rPr>
            <a:t>VARIABEL Y </a:t>
          </a:r>
        </a:p>
        <a:p>
          <a:pPr algn="ctr"/>
          <a:r>
            <a:rPr lang="en-ID">
              <a:solidFill>
                <a:sysClr val="windowText" lastClr="000000"/>
              </a:solidFill>
            </a:rPr>
            <a:t>KEPUASAN PELANGGAN</a:t>
          </a:r>
        </a:p>
        <a:p>
          <a:pPr algn="l"/>
          <a:r>
            <a:rPr lang="en-ID">
              <a:solidFill>
                <a:sysClr val="windowText" lastClr="000000"/>
              </a:solidFill>
            </a:rPr>
            <a:t>1. Kualitas Produk</a:t>
          </a:r>
        </a:p>
        <a:p>
          <a:pPr algn="l"/>
          <a:r>
            <a:rPr lang="en-ID">
              <a:solidFill>
                <a:sysClr val="windowText" lastClr="000000"/>
              </a:solidFill>
            </a:rPr>
            <a:t>2. Kualitas Layanan</a:t>
          </a:r>
        </a:p>
        <a:p>
          <a:pPr algn="l"/>
          <a:r>
            <a:rPr lang="en-ID">
              <a:solidFill>
                <a:sysClr val="windowText" lastClr="000000"/>
              </a:solidFill>
            </a:rPr>
            <a:t>3. Nilai yang Dirasakan</a:t>
          </a:r>
        </a:p>
        <a:p>
          <a:pPr algn="l"/>
          <a:r>
            <a:rPr lang="en-ID">
              <a:solidFill>
                <a:sysClr val="windowText" lastClr="000000"/>
              </a:solidFill>
            </a:rPr>
            <a:t>4. Pengalaman Pelanggan</a:t>
          </a:r>
        </a:p>
        <a:p>
          <a:pPr algn="l"/>
          <a:r>
            <a:rPr lang="en-ID">
              <a:solidFill>
                <a:sysClr val="windowText" lastClr="000000"/>
              </a:solidFill>
            </a:rPr>
            <a:t>5. Reputasi Merek</a:t>
          </a:r>
        </a:p>
        <a:p>
          <a:pPr algn="l"/>
          <a:r>
            <a:rPr lang="en-ID">
              <a:solidFill>
                <a:sysClr val="windowText" lastClr="000000"/>
              </a:solidFill>
            </a:rPr>
            <a:t>6. Loyalitas Pelanggan</a:t>
          </a:r>
        </a:p>
        <a:p>
          <a:pPr algn="l"/>
          <a:r>
            <a:rPr lang="en-ID">
              <a:solidFill>
                <a:sysClr val="windowText" lastClr="000000"/>
              </a:solidFill>
            </a:rPr>
            <a:t>7. Umpan Balik Pelanggan</a:t>
          </a:r>
        </a:p>
        <a:p>
          <a:pPr algn="l"/>
          <a:r>
            <a:rPr lang="en-ID">
              <a:solidFill>
                <a:sysClr val="windowText" lastClr="000000"/>
              </a:solidFill>
            </a:rPr>
            <a:t>Sumber : Philip Kotler dan Kevin Lane Keller</a:t>
          </a:r>
        </a:p>
      </dgm:t>
    </dgm:pt>
    <dgm:pt modelId="{FFD1D09C-593C-4E01-A4D0-CFF88FE9A41B}" type="parTrans" cxnId="{D1F76528-A1B1-4109-BDED-64ED15E44D27}">
      <dgm:prSet/>
      <dgm:spPr/>
      <dgm:t>
        <a:bodyPr/>
        <a:lstStyle/>
        <a:p>
          <a:endParaRPr lang="en-ID"/>
        </a:p>
      </dgm:t>
    </dgm:pt>
    <dgm:pt modelId="{1811F04B-D34A-42F5-92EE-3E72D90917B6}" type="sibTrans" cxnId="{D1F76528-A1B1-4109-BDED-64ED15E44D27}">
      <dgm:prSet/>
      <dgm:spPr>
        <a:solidFill>
          <a:schemeClr val="tx1"/>
        </a:solidFill>
        <a:ln>
          <a:solidFill>
            <a:schemeClr val="tx1"/>
          </a:solidFill>
        </a:ln>
      </dgm:spPr>
      <dgm:t>
        <a:bodyPr/>
        <a:lstStyle/>
        <a:p>
          <a:endParaRPr lang="en-ID"/>
        </a:p>
      </dgm:t>
    </dgm:pt>
    <dgm:pt modelId="{58CD1291-9589-4AC0-9CA6-F1158376A850}" type="pres">
      <dgm:prSet presAssocID="{C1130102-5A9B-4F13-8926-3854F3459005}" presName="Name0" presStyleCnt="0">
        <dgm:presLayoutVars>
          <dgm:dir/>
          <dgm:resizeHandles val="exact"/>
        </dgm:presLayoutVars>
      </dgm:prSet>
      <dgm:spPr/>
    </dgm:pt>
    <dgm:pt modelId="{D63E65B6-9903-4AEC-BBC4-A88508336184}" type="pres">
      <dgm:prSet presAssocID="{44A54825-3A35-4EBF-A929-7A336B3C369E}" presName="node" presStyleLbl="node1" presStyleIdx="0" presStyleCnt="3" custScaleY="248227" custRadScaleRad="175167" custRadScaleInc="-47759">
        <dgm:presLayoutVars>
          <dgm:bulletEnabled val="1"/>
        </dgm:presLayoutVars>
      </dgm:prSet>
      <dgm:spPr/>
    </dgm:pt>
    <dgm:pt modelId="{84ED3365-7F96-447A-8337-0C754FE0DCE2}" type="pres">
      <dgm:prSet presAssocID="{D5B002A2-7710-4FE9-981D-524FE2DDF387}" presName="sibTrans" presStyleLbl="sibTrans2D1" presStyleIdx="0" presStyleCnt="3" custAng="6903135" custScaleX="106255" custLinFactY="300000" custLinFactNeighborX="99314" custLinFactNeighborY="319528"/>
      <dgm:spPr/>
    </dgm:pt>
    <dgm:pt modelId="{CD8A3B1A-5564-4DBA-81C9-74CAA19FD7E0}" type="pres">
      <dgm:prSet presAssocID="{D5B002A2-7710-4FE9-981D-524FE2DDF387}" presName="connectorText" presStyleLbl="sibTrans2D1" presStyleIdx="0" presStyleCnt="3"/>
      <dgm:spPr/>
    </dgm:pt>
    <dgm:pt modelId="{E476E0B0-BA6B-4A69-AC43-2D1EC5552634}" type="pres">
      <dgm:prSet presAssocID="{FEB8D9BA-1584-4605-B0D2-153DB102E6F6}" presName="node" presStyleLbl="node1" presStyleIdx="1" presStyleCnt="3" custScaleY="253996" custRadScaleRad="173537" custRadScaleInc="-150055">
        <dgm:presLayoutVars>
          <dgm:bulletEnabled val="1"/>
        </dgm:presLayoutVars>
      </dgm:prSet>
      <dgm:spPr/>
    </dgm:pt>
    <dgm:pt modelId="{6DD2896A-AFF7-4572-8B8E-45A80DCA52D4}" type="pres">
      <dgm:prSet presAssocID="{972D842D-7500-48F6-BE3A-A8CAE693B8EF}" presName="sibTrans" presStyleLbl="sibTrans2D1" presStyleIdx="1" presStyleCnt="3" custLinFactNeighborX="93633" custLinFactNeighborY="31796"/>
      <dgm:spPr/>
    </dgm:pt>
    <dgm:pt modelId="{5D17953B-7756-44F9-A72E-E9D577C2D8F0}" type="pres">
      <dgm:prSet presAssocID="{972D842D-7500-48F6-BE3A-A8CAE693B8EF}" presName="connectorText" presStyleLbl="sibTrans2D1" presStyleIdx="1" presStyleCnt="3"/>
      <dgm:spPr/>
    </dgm:pt>
    <dgm:pt modelId="{653A1945-4297-4BE5-A771-096E6ACDE0A9}" type="pres">
      <dgm:prSet presAssocID="{13DFB10D-04F9-4BD9-A94F-070E902B1C39}" presName="node" presStyleLbl="node1" presStyleIdx="2" presStyleCnt="3" custScaleY="228347" custRadScaleRad="79659" custRadScaleInc="-108593">
        <dgm:presLayoutVars>
          <dgm:bulletEnabled val="1"/>
        </dgm:presLayoutVars>
      </dgm:prSet>
      <dgm:spPr/>
    </dgm:pt>
    <dgm:pt modelId="{E59E12BD-7BFF-49DC-954C-00F3E435ECC4}" type="pres">
      <dgm:prSet presAssocID="{1811F04B-D34A-42F5-92EE-3E72D90917B6}" presName="sibTrans" presStyleLbl="sibTrans2D1" presStyleIdx="2" presStyleCnt="3"/>
      <dgm:spPr/>
    </dgm:pt>
    <dgm:pt modelId="{B21DC75D-27DC-4123-8DFF-92A99978D58A}" type="pres">
      <dgm:prSet presAssocID="{1811F04B-D34A-42F5-92EE-3E72D90917B6}" presName="connectorText" presStyleLbl="sibTrans2D1" presStyleIdx="2" presStyleCnt="3"/>
      <dgm:spPr/>
    </dgm:pt>
  </dgm:ptLst>
  <dgm:cxnLst>
    <dgm:cxn modelId="{03E9EB09-6192-4172-AC04-E8D41CDF9317}" srcId="{C1130102-5A9B-4F13-8926-3854F3459005}" destId="{FEB8D9BA-1584-4605-B0D2-153DB102E6F6}" srcOrd="1" destOrd="0" parTransId="{76CE6CB3-211D-457E-A014-EB9140D39B63}" sibTransId="{972D842D-7500-48F6-BE3A-A8CAE693B8EF}"/>
    <dgm:cxn modelId="{468C110E-47E7-48B9-98AC-FF3A0C933788}" type="presOf" srcId="{44A54825-3A35-4EBF-A929-7A336B3C369E}" destId="{D63E65B6-9903-4AEC-BBC4-A88508336184}" srcOrd="0" destOrd="0" presId="urn:microsoft.com/office/officeart/2005/8/layout/cycle7#1"/>
    <dgm:cxn modelId="{CE2C3C11-55B8-4A5F-AE5B-67501F2586DC}" type="presOf" srcId="{972D842D-7500-48F6-BE3A-A8CAE693B8EF}" destId="{5D17953B-7756-44F9-A72E-E9D577C2D8F0}" srcOrd="1" destOrd="0" presId="urn:microsoft.com/office/officeart/2005/8/layout/cycle7#1"/>
    <dgm:cxn modelId="{49CAA621-F71F-40A0-9148-A7C5CA61459E}" type="presOf" srcId="{D5B002A2-7710-4FE9-981D-524FE2DDF387}" destId="{84ED3365-7F96-447A-8337-0C754FE0DCE2}" srcOrd="0" destOrd="0" presId="urn:microsoft.com/office/officeart/2005/8/layout/cycle7#1"/>
    <dgm:cxn modelId="{D1F76528-A1B1-4109-BDED-64ED15E44D27}" srcId="{C1130102-5A9B-4F13-8926-3854F3459005}" destId="{13DFB10D-04F9-4BD9-A94F-070E902B1C39}" srcOrd="2" destOrd="0" parTransId="{FFD1D09C-593C-4E01-A4D0-CFF88FE9A41B}" sibTransId="{1811F04B-D34A-42F5-92EE-3E72D90917B6}"/>
    <dgm:cxn modelId="{9E9E433F-0C6D-47EA-95BF-2ABC88FB87F9}" srcId="{C1130102-5A9B-4F13-8926-3854F3459005}" destId="{44A54825-3A35-4EBF-A929-7A336B3C369E}" srcOrd="0" destOrd="0" parTransId="{441EAFEE-F5D9-4A4D-9D27-25547CFC1071}" sibTransId="{D5B002A2-7710-4FE9-981D-524FE2DDF387}"/>
    <dgm:cxn modelId="{AE2BD541-8CCD-4A0D-8223-F1EBCEE7B45B}" type="presOf" srcId="{1811F04B-D34A-42F5-92EE-3E72D90917B6}" destId="{B21DC75D-27DC-4123-8DFF-92A99978D58A}" srcOrd="1" destOrd="0" presId="urn:microsoft.com/office/officeart/2005/8/layout/cycle7#1"/>
    <dgm:cxn modelId="{0074196F-8E1B-40AF-943C-A0B6620C58A2}" type="presOf" srcId="{13DFB10D-04F9-4BD9-A94F-070E902B1C39}" destId="{653A1945-4297-4BE5-A771-096E6ACDE0A9}" srcOrd="0" destOrd="0" presId="urn:microsoft.com/office/officeart/2005/8/layout/cycle7#1"/>
    <dgm:cxn modelId="{3216EE70-2C79-4AE5-B05F-D9A2341845DE}" type="presOf" srcId="{1811F04B-D34A-42F5-92EE-3E72D90917B6}" destId="{E59E12BD-7BFF-49DC-954C-00F3E435ECC4}" srcOrd="0" destOrd="0" presId="urn:microsoft.com/office/officeart/2005/8/layout/cycle7#1"/>
    <dgm:cxn modelId="{4DDEDC81-BDDC-45EB-A29D-559D9A756273}" type="presOf" srcId="{C1130102-5A9B-4F13-8926-3854F3459005}" destId="{58CD1291-9589-4AC0-9CA6-F1158376A850}" srcOrd="0" destOrd="0" presId="urn:microsoft.com/office/officeart/2005/8/layout/cycle7#1"/>
    <dgm:cxn modelId="{A769AA8D-EB5A-4697-B380-30F64660BEE1}" type="presOf" srcId="{FEB8D9BA-1584-4605-B0D2-153DB102E6F6}" destId="{E476E0B0-BA6B-4A69-AC43-2D1EC5552634}" srcOrd="0" destOrd="0" presId="urn:microsoft.com/office/officeart/2005/8/layout/cycle7#1"/>
    <dgm:cxn modelId="{18FEE3BC-1FA3-490F-9974-63EBBABA42AE}" type="presOf" srcId="{D5B002A2-7710-4FE9-981D-524FE2DDF387}" destId="{CD8A3B1A-5564-4DBA-81C9-74CAA19FD7E0}" srcOrd="1" destOrd="0" presId="urn:microsoft.com/office/officeart/2005/8/layout/cycle7#1"/>
    <dgm:cxn modelId="{F8F278CA-761B-4C9D-83FF-D93D14989D9D}" type="presOf" srcId="{972D842D-7500-48F6-BE3A-A8CAE693B8EF}" destId="{6DD2896A-AFF7-4572-8B8E-45A80DCA52D4}" srcOrd="0" destOrd="0" presId="urn:microsoft.com/office/officeart/2005/8/layout/cycle7#1"/>
    <dgm:cxn modelId="{A0382143-8F7D-446E-88A1-96C1564DE2E9}" type="presParOf" srcId="{58CD1291-9589-4AC0-9CA6-F1158376A850}" destId="{D63E65B6-9903-4AEC-BBC4-A88508336184}" srcOrd="0" destOrd="0" presId="urn:microsoft.com/office/officeart/2005/8/layout/cycle7#1"/>
    <dgm:cxn modelId="{A8BF8387-A33A-4188-B0BE-4DE54DE8ADE7}" type="presParOf" srcId="{58CD1291-9589-4AC0-9CA6-F1158376A850}" destId="{84ED3365-7F96-447A-8337-0C754FE0DCE2}" srcOrd="1" destOrd="0" presId="urn:microsoft.com/office/officeart/2005/8/layout/cycle7#1"/>
    <dgm:cxn modelId="{5A4B7FD6-9B53-4BFE-96C0-4E4D6391E457}" type="presParOf" srcId="{84ED3365-7F96-447A-8337-0C754FE0DCE2}" destId="{CD8A3B1A-5564-4DBA-81C9-74CAA19FD7E0}" srcOrd="0" destOrd="0" presId="urn:microsoft.com/office/officeart/2005/8/layout/cycle7#1"/>
    <dgm:cxn modelId="{45788C23-2BE8-4EC9-A70E-6BC4E90FA5A5}" type="presParOf" srcId="{58CD1291-9589-4AC0-9CA6-F1158376A850}" destId="{E476E0B0-BA6B-4A69-AC43-2D1EC5552634}" srcOrd="2" destOrd="0" presId="urn:microsoft.com/office/officeart/2005/8/layout/cycle7#1"/>
    <dgm:cxn modelId="{E20EE028-AEE5-4CB0-BCC5-A6993E1F059D}" type="presParOf" srcId="{58CD1291-9589-4AC0-9CA6-F1158376A850}" destId="{6DD2896A-AFF7-4572-8B8E-45A80DCA52D4}" srcOrd="3" destOrd="0" presId="urn:microsoft.com/office/officeart/2005/8/layout/cycle7#1"/>
    <dgm:cxn modelId="{6ECF8D2A-281C-49A3-A714-8A7392C82BB1}" type="presParOf" srcId="{6DD2896A-AFF7-4572-8B8E-45A80DCA52D4}" destId="{5D17953B-7756-44F9-A72E-E9D577C2D8F0}" srcOrd="0" destOrd="0" presId="urn:microsoft.com/office/officeart/2005/8/layout/cycle7#1"/>
    <dgm:cxn modelId="{302E7217-CD22-4782-A1B9-F7A669DD736A}" type="presParOf" srcId="{58CD1291-9589-4AC0-9CA6-F1158376A850}" destId="{653A1945-4297-4BE5-A771-096E6ACDE0A9}" srcOrd="4" destOrd="0" presId="urn:microsoft.com/office/officeart/2005/8/layout/cycle7#1"/>
    <dgm:cxn modelId="{3C0E1409-9F5F-45C5-8A17-62076AE56030}" type="presParOf" srcId="{58CD1291-9589-4AC0-9CA6-F1158376A850}" destId="{E59E12BD-7BFF-49DC-954C-00F3E435ECC4}" srcOrd="5" destOrd="0" presId="urn:microsoft.com/office/officeart/2005/8/layout/cycle7#1"/>
    <dgm:cxn modelId="{8182F548-F1B7-432C-8506-2CC81FCDB93C}" type="presParOf" srcId="{E59E12BD-7BFF-49DC-954C-00F3E435ECC4}" destId="{B21DC75D-27DC-4123-8DFF-92A99978D58A}" srcOrd="0" destOrd="0" presId="urn:microsoft.com/office/officeart/2005/8/layout/cycle7#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3E65B6-9903-4AEC-BBC4-A88508336184}">
      <dsp:nvSpPr>
        <dsp:cNvPr id="0" name=""/>
        <dsp:cNvSpPr/>
      </dsp:nvSpPr>
      <dsp:spPr>
        <a:xfrm>
          <a:off x="48584" y="0"/>
          <a:ext cx="1899841" cy="235796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D" sz="800" kern="1200">
              <a:solidFill>
                <a:sysClr val="windowText" lastClr="000000"/>
              </a:solidFill>
            </a:rPr>
            <a:t>VARIABEL X1 </a:t>
          </a:r>
        </a:p>
        <a:p>
          <a:pPr marL="0" lvl="0" indent="0" algn="ctr" defTabSz="355600">
            <a:lnSpc>
              <a:spcPct val="90000"/>
            </a:lnSpc>
            <a:spcBef>
              <a:spcPct val="0"/>
            </a:spcBef>
            <a:spcAft>
              <a:spcPct val="35000"/>
            </a:spcAft>
            <a:buNone/>
          </a:pPr>
          <a:r>
            <a:rPr lang="en-ID" sz="800" kern="1200">
              <a:solidFill>
                <a:sysClr val="windowText" lastClr="000000"/>
              </a:solidFill>
            </a:rPr>
            <a:t>KUALITAS PELAYANAN</a:t>
          </a:r>
        </a:p>
        <a:p>
          <a:pPr marL="0" lvl="0" indent="0" algn="l" defTabSz="355600">
            <a:lnSpc>
              <a:spcPct val="90000"/>
            </a:lnSpc>
            <a:spcBef>
              <a:spcPct val="0"/>
            </a:spcBef>
            <a:spcAft>
              <a:spcPct val="35000"/>
            </a:spcAft>
            <a:buNone/>
          </a:pPr>
          <a:r>
            <a:rPr lang="en-ID" sz="800" kern="1200">
              <a:solidFill>
                <a:sysClr val="windowText" lastClr="000000"/>
              </a:solidFill>
            </a:rPr>
            <a:t>1. Keandalan (Reliability)</a:t>
          </a:r>
        </a:p>
        <a:p>
          <a:pPr marL="0" lvl="0" indent="0" algn="l" defTabSz="355600">
            <a:lnSpc>
              <a:spcPct val="90000"/>
            </a:lnSpc>
            <a:spcBef>
              <a:spcPct val="0"/>
            </a:spcBef>
            <a:spcAft>
              <a:spcPct val="35000"/>
            </a:spcAft>
            <a:buNone/>
          </a:pPr>
          <a:r>
            <a:rPr lang="en-ID" sz="800" kern="1200">
              <a:solidFill>
                <a:sysClr val="windowText" lastClr="000000"/>
              </a:solidFill>
            </a:rPr>
            <a:t>2. Daya Tanggap (Responsiveness)</a:t>
          </a:r>
        </a:p>
        <a:p>
          <a:pPr marL="0" lvl="0" indent="0" algn="l" defTabSz="355600">
            <a:lnSpc>
              <a:spcPct val="90000"/>
            </a:lnSpc>
            <a:spcBef>
              <a:spcPct val="0"/>
            </a:spcBef>
            <a:spcAft>
              <a:spcPct val="35000"/>
            </a:spcAft>
            <a:buNone/>
          </a:pPr>
          <a:r>
            <a:rPr lang="en-ID" sz="800" kern="1200">
              <a:solidFill>
                <a:sysClr val="windowText" lastClr="000000"/>
              </a:solidFill>
            </a:rPr>
            <a:t>3. Jaminan (Assurance)</a:t>
          </a:r>
        </a:p>
        <a:p>
          <a:pPr marL="0" lvl="0" indent="0" algn="l" defTabSz="355600">
            <a:lnSpc>
              <a:spcPct val="90000"/>
            </a:lnSpc>
            <a:spcBef>
              <a:spcPct val="0"/>
            </a:spcBef>
            <a:spcAft>
              <a:spcPct val="35000"/>
            </a:spcAft>
            <a:buNone/>
          </a:pPr>
          <a:r>
            <a:rPr lang="en-ID" sz="800" kern="1200">
              <a:solidFill>
                <a:sysClr val="windowText" lastClr="000000"/>
              </a:solidFill>
            </a:rPr>
            <a:t>.4. Empati (Empathy)</a:t>
          </a:r>
        </a:p>
        <a:p>
          <a:pPr marL="0" lvl="0" indent="0" algn="l" defTabSz="355600">
            <a:lnSpc>
              <a:spcPct val="90000"/>
            </a:lnSpc>
            <a:spcBef>
              <a:spcPct val="0"/>
            </a:spcBef>
            <a:spcAft>
              <a:spcPct val="35000"/>
            </a:spcAft>
            <a:buNone/>
          </a:pPr>
          <a:r>
            <a:rPr lang="en-ID" sz="800" kern="1200">
              <a:solidFill>
                <a:sysClr val="windowText" lastClr="000000"/>
              </a:solidFill>
            </a:rPr>
            <a:t>5. Tangible (Bukti Fisik)</a:t>
          </a:r>
        </a:p>
        <a:p>
          <a:pPr marL="0" lvl="0" indent="0" algn="l" defTabSz="355600">
            <a:lnSpc>
              <a:spcPct val="90000"/>
            </a:lnSpc>
            <a:spcBef>
              <a:spcPct val="0"/>
            </a:spcBef>
            <a:spcAft>
              <a:spcPct val="35000"/>
            </a:spcAft>
            <a:buNone/>
          </a:pPr>
          <a:r>
            <a:rPr lang="en-ID" sz="800" kern="1200">
              <a:solidFill>
                <a:sysClr val="windowText" lastClr="000000"/>
              </a:solidFill>
            </a:rPr>
            <a:t>Sumber : Kotler (2019)</a:t>
          </a:r>
        </a:p>
      </dsp:txBody>
      <dsp:txXfrm>
        <a:off x="104228" y="55644"/>
        <a:ext cx="1788553" cy="2246672"/>
      </dsp:txXfrm>
    </dsp:sp>
    <dsp:sp modelId="{84ED3365-7F96-447A-8337-0C754FE0DCE2}">
      <dsp:nvSpPr>
        <dsp:cNvPr id="0" name=""/>
        <dsp:cNvSpPr/>
      </dsp:nvSpPr>
      <dsp:spPr>
        <a:xfrm rot="6933603">
          <a:off x="2984639" y="3086203"/>
          <a:ext cx="1013054" cy="332472"/>
        </a:xfrm>
        <a:prstGeom prst="lef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3084381" y="3152697"/>
        <a:ext cx="813570" cy="199484"/>
      </dsp:txXfrm>
    </dsp:sp>
    <dsp:sp modelId="{E476E0B0-BA6B-4A69-AC43-2D1EC5552634}">
      <dsp:nvSpPr>
        <dsp:cNvPr id="0" name=""/>
        <dsp:cNvSpPr/>
      </dsp:nvSpPr>
      <dsp:spPr>
        <a:xfrm>
          <a:off x="3140152" y="0"/>
          <a:ext cx="1899841" cy="24127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solidFill>
            </a:rPr>
            <a:t>VARIABEL X2 </a:t>
          </a:r>
        </a:p>
        <a:p>
          <a:pPr marL="0" lvl="0" indent="0" algn="ctr" defTabSz="311150">
            <a:lnSpc>
              <a:spcPct val="90000"/>
            </a:lnSpc>
            <a:spcBef>
              <a:spcPct val="0"/>
            </a:spcBef>
            <a:spcAft>
              <a:spcPct val="35000"/>
            </a:spcAft>
            <a:buNone/>
          </a:pPr>
          <a:r>
            <a:rPr lang="en-ID" sz="700" kern="1200">
              <a:solidFill>
                <a:sysClr val="windowText" lastClr="000000"/>
              </a:solidFill>
            </a:rPr>
            <a:t>FASILITAS</a:t>
          </a:r>
        </a:p>
        <a:p>
          <a:pPr marL="0" lvl="0" indent="0" algn="l" defTabSz="311150">
            <a:lnSpc>
              <a:spcPct val="90000"/>
            </a:lnSpc>
            <a:spcBef>
              <a:spcPct val="0"/>
            </a:spcBef>
            <a:spcAft>
              <a:spcPct val="35000"/>
            </a:spcAft>
            <a:buNone/>
          </a:pPr>
          <a:r>
            <a:rPr lang="en-ID" sz="700" kern="1200">
              <a:solidFill>
                <a:sysClr val="windowText" lastClr="000000"/>
              </a:solidFill>
            </a:rPr>
            <a:t>1. Kualitas Fasilitas</a:t>
          </a:r>
        </a:p>
        <a:p>
          <a:pPr marL="0" lvl="0" indent="0" algn="l" defTabSz="311150">
            <a:lnSpc>
              <a:spcPct val="90000"/>
            </a:lnSpc>
            <a:spcBef>
              <a:spcPct val="0"/>
            </a:spcBef>
            <a:spcAft>
              <a:spcPct val="35000"/>
            </a:spcAft>
            <a:buNone/>
          </a:pPr>
          <a:r>
            <a:rPr lang="en-ID" sz="700" kern="1200">
              <a:solidFill>
                <a:sysClr val="windowText" lastClr="000000"/>
              </a:solidFill>
            </a:rPr>
            <a:t>2. Aksesibilitas</a:t>
          </a:r>
        </a:p>
        <a:p>
          <a:pPr marL="0" lvl="0" indent="0" algn="l" defTabSz="311150">
            <a:lnSpc>
              <a:spcPct val="90000"/>
            </a:lnSpc>
            <a:spcBef>
              <a:spcPct val="0"/>
            </a:spcBef>
            <a:spcAft>
              <a:spcPct val="35000"/>
            </a:spcAft>
            <a:buNone/>
          </a:pPr>
          <a:r>
            <a:rPr lang="en-ID" sz="700" kern="1200">
              <a:solidFill>
                <a:sysClr val="windowText" lastClr="000000"/>
              </a:solidFill>
            </a:rPr>
            <a:t>3. Kebersihan</a:t>
          </a:r>
        </a:p>
        <a:p>
          <a:pPr marL="0" lvl="0" indent="0" algn="l" defTabSz="311150">
            <a:lnSpc>
              <a:spcPct val="90000"/>
            </a:lnSpc>
            <a:spcBef>
              <a:spcPct val="0"/>
            </a:spcBef>
            <a:spcAft>
              <a:spcPct val="35000"/>
            </a:spcAft>
            <a:buNone/>
          </a:pPr>
          <a:r>
            <a:rPr lang="en-ID" sz="700" kern="1200">
              <a:solidFill>
                <a:sysClr val="windowText" lastClr="000000"/>
              </a:solidFill>
            </a:rPr>
            <a:t>4. Keamanan</a:t>
          </a:r>
        </a:p>
        <a:p>
          <a:pPr marL="0" lvl="0" indent="0" algn="l" defTabSz="311150">
            <a:lnSpc>
              <a:spcPct val="90000"/>
            </a:lnSpc>
            <a:spcBef>
              <a:spcPct val="0"/>
            </a:spcBef>
            <a:spcAft>
              <a:spcPct val="35000"/>
            </a:spcAft>
            <a:buNone/>
          </a:pPr>
          <a:r>
            <a:rPr lang="en-ID" sz="700" kern="1200">
              <a:solidFill>
                <a:sysClr val="windowText" lastClr="000000"/>
              </a:solidFill>
            </a:rPr>
            <a:t>5. Pelayanan</a:t>
          </a:r>
        </a:p>
        <a:p>
          <a:pPr marL="0" lvl="0" indent="0" algn="l" defTabSz="311150">
            <a:lnSpc>
              <a:spcPct val="90000"/>
            </a:lnSpc>
            <a:spcBef>
              <a:spcPct val="0"/>
            </a:spcBef>
            <a:spcAft>
              <a:spcPct val="35000"/>
            </a:spcAft>
            <a:buNone/>
          </a:pPr>
          <a:r>
            <a:rPr lang="en-ID" sz="700" kern="1200">
              <a:solidFill>
                <a:sysClr val="windowText" lastClr="000000"/>
              </a:solidFill>
            </a:rPr>
            <a:t>Sumber : Aryani Soemitro &amp; Suprayitno (2018)</a:t>
          </a:r>
        </a:p>
      </dsp:txBody>
      <dsp:txXfrm>
        <a:off x="3195796" y="55644"/>
        <a:ext cx="1788553" cy="2301473"/>
      </dsp:txXfrm>
    </dsp:sp>
    <dsp:sp modelId="{6DD2896A-AFF7-4572-8B8E-45A80DCA52D4}">
      <dsp:nvSpPr>
        <dsp:cNvPr id="0" name=""/>
        <dsp:cNvSpPr/>
      </dsp:nvSpPr>
      <dsp:spPr>
        <a:xfrm rot="6597350">
          <a:off x="3763754" y="3190275"/>
          <a:ext cx="953417" cy="332472"/>
        </a:xfrm>
        <a:prstGeom prst="leftRightArrow">
          <a:avLst>
            <a:gd name="adj1" fmla="val 60000"/>
            <a:gd name="adj2" fmla="val 50000"/>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10800000">
        <a:off x="3863496" y="3256769"/>
        <a:ext cx="753933" cy="199484"/>
      </dsp:txXfrm>
    </dsp:sp>
    <dsp:sp modelId="{653A1945-4297-4BE5-A771-096E6ACDE0A9}">
      <dsp:nvSpPr>
        <dsp:cNvPr id="0" name=""/>
        <dsp:cNvSpPr/>
      </dsp:nvSpPr>
      <dsp:spPr>
        <a:xfrm>
          <a:off x="1699738" y="4088836"/>
          <a:ext cx="1899841" cy="2169115"/>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solidFill>
                <a:sysClr val="windowText" lastClr="000000"/>
              </a:solidFill>
            </a:rPr>
            <a:t>VARIABEL Y </a:t>
          </a:r>
        </a:p>
        <a:p>
          <a:pPr marL="0" lvl="0" indent="0" algn="ctr" defTabSz="311150">
            <a:lnSpc>
              <a:spcPct val="90000"/>
            </a:lnSpc>
            <a:spcBef>
              <a:spcPct val="0"/>
            </a:spcBef>
            <a:spcAft>
              <a:spcPct val="35000"/>
            </a:spcAft>
            <a:buNone/>
          </a:pPr>
          <a:r>
            <a:rPr lang="en-ID" sz="700" kern="1200">
              <a:solidFill>
                <a:sysClr val="windowText" lastClr="000000"/>
              </a:solidFill>
            </a:rPr>
            <a:t>KEPUASAN PELANGGAN</a:t>
          </a:r>
        </a:p>
        <a:p>
          <a:pPr marL="0" lvl="0" indent="0" algn="l" defTabSz="311150">
            <a:lnSpc>
              <a:spcPct val="90000"/>
            </a:lnSpc>
            <a:spcBef>
              <a:spcPct val="0"/>
            </a:spcBef>
            <a:spcAft>
              <a:spcPct val="35000"/>
            </a:spcAft>
            <a:buNone/>
          </a:pPr>
          <a:r>
            <a:rPr lang="en-ID" sz="700" kern="1200">
              <a:solidFill>
                <a:sysClr val="windowText" lastClr="000000"/>
              </a:solidFill>
            </a:rPr>
            <a:t>1. Kualitas Produk</a:t>
          </a:r>
        </a:p>
        <a:p>
          <a:pPr marL="0" lvl="0" indent="0" algn="l" defTabSz="311150">
            <a:lnSpc>
              <a:spcPct val="90000"/>
            </a:lnSpc>
            <a:spcBef>
              <a:spcPct val="0"/>
            </a:spcBef>
            <a:spcAft>
              <a:spcPct val="35000"/>
            </a:spcAft>
            <a:buNone/>
          </a:pPr>
          <a:r>
            <a:rPr lang="en-ID" sz="700" kern="1200">
              <a:solidFill>
                <a:sysClr val="windowText" lastClr="000000"/>
              </a:solidFill>
            </a:rPr>
            <a:t>2. Kualitas Layanan</a:t>
          </a:r>
        </a:p>
        <a:p>
          <a:pPr marL="0" lvl="0" indent="0" algn="l" defTabSz="311150">
            <a:lnSpc>
              <a:spcPct val="90000"/>
            </a:lnSpc>
            <a:spcBef>
              <a:spcPct val="0"/>
            </a:spcBef>
            <a:spcAft>
              <a:spcPct val="35000"/>
            </a:spcAft>
            <a:buNone/>
          </a:pPr>
          <a:r>
            <a:rPr lang="en-ID" sz="700" kern="1200">
              <a:solidFill>
                <a:sysClr val="windowText" lastClr="000000"/>
              </a:solidFill>
            </a:rPr>
            <a:t>3. Nilai yang Dirasakan</a:t>
          </a:r>
        </a:p>
        <a:p>
          <a:pPr marL="0" lvl="0" indent="0" algn="l" defTabSz="311150">
            <a:lnSpc>
              <a:spcPct val="90000"/>
            </a:lnSpc>
            <a:spcBef>
              <a:spcPct val="0"/>
            </a:spcBef>
            <a:spcAft>
              <a:spcPct val="35000"/>
            </a:spcAft>
            <a:buNone/>
          </a:pPr>
          <a:r>
            <a:rPr lang="en-ID" sz="700" kern="1200">
              <a:solidFill>
                <a:sysClr val="windowText" lastClr="000000"/>
              </a:solidFill>
            </a:rPr>
            <a:t>4. Pengalaman Pelanggan</a:t>
          </a:r>
        </a:p>
        <a:p>
          <a:pPr marL="0" lvl="0" indent="0" algn="l" defTabSz="311150">
            <a:lnSpc>
              <a:spcPct val="90000"/>
            </a:lnSpc>
            <a:spcBef>
              <a:spcPct val="0"/>
            </a:spcBef>
            <a:spcAft>
              <a:spcPct val="35000"/>
            </a:spcAft>
            <a:buNone/>
          </a:pPr>
          <a:r>
            <a:rPr lang="en-ID" sz="700" kern="1200">
              <a:solidFill>
                <a:sysClr val="windowText" lastClr="000000"/>
              </a:solidFill>
            </a:rPr>
            <a:t>5. Reputasi Merek</a:t>
          </a:r>
        </a:p>
        <a:p>
          <a:pPr marL="0" lvl="0" indent="0" algn="l" defTabSz="311150">
            <a:lnSpc>
              <a:spcPct val="90000"/>
            </a:lnSpc>
            <a:spcBef>
              <a:spcPct val="0"/>
            </a:spcBef>
            <a:spcAft>
              <a:spcPct val="35000"/>
            </a:spcAft>
            <a:buNone/>
          </a:pPr>
          <a:r>
            <a:rPr lang="en-ID" sz="700" kern="1200">
              <a:solidFill>
                <a:sysClr val="windowText" lastClr="000000"/>
              </a:solidFill>
            </a:rPr>
            <a:t>6. Loyalitas Pelanggan</a:t>
          </a:r>
        </a:p>
        <a:p>
          <a:pPr marL="0" lvl="0" indent="0" algn="l" defTabSz="311150">
            <a:lnSpc>
              <a:spcPct val="90000"/>
            </a:lnSpc>
            <a:spcBef>
              <a:spcPct val="0"/>
            </a:spcBef>
            <a:spcAft>
              <a:spcPct val="35000"/>
            </a:spcAft>
            <a:buNone/>
          </a:pPr>
          <a:r>
            <a:rPr lang="en-ID" sz="700" kern="1200">
              <a:solidFill>
                <a:sysClr val="windowText" lastClr="000000"/>
              </a:solidFill>
            </a:rPr>
            <a:t>7. Umpan Balik Pelanggan</a:t>
          </a:r>
        </a:p>
        <a:p>
          <a:pPr marL="0" lvl="0" indent="0" algn="l" defTabSz="311150">
            <a:lnSpc>
              <a:spcPct val="90000"/>
            </a:lnSpc>
            <a:spcBef>
              <a:spcPct val="0"/>
            </a:spcBef>
            <a:spcAft>
              <a:spcPct val="35000"/>
            </a:spcAft>
            <a:buNone/>
          </a:pPr>
          <a:r>
            <a:rPr lang="en-ID" sz="700" kern="1200">
              <a:solidFill>
                <a:sysClr val="windowText" lastClr="000000"/>
              </a:solidFill>
            </a:rPr>
            <a:t>Sumber : Philip Kotler dan Kevin Lane Keller</a:t>
          </a:r>
        </a:p>
      </dsp:txBody>
      <dsp:txXfrm>
        <a:off x="1755382" y="4144480"/>
        <a:ext cx="1788553" cy="2057827"/>
      </dsp:txXfrm>
    </dsp:sp>
    <dsp:sp modelId="{E59E12BD-7BFF-49DC-954C-00F3E435ECC4}">
      <dsp:nvSpPr>
        <dsp:cNvPr id="0" name=""/>
        <dsp:cNvSpPr/>
      </dsp:nvSpPr>
      <dsp:spPr>
        <a:xfrm rot="14852488">
          <a:off x="1366889" y="3057162"/>
          <a:ext cx="953417" cy="332472"/>
        </a:xfrm>
        <a:prstGeom prst="leftRightArrow">
          <a:avLst>
            <a:gd name="adj1" fmla="val 60000"/>
            <a:gd name="adj2" fmla="val 50000"/>
          </a:avLst>
        </a:prstGeom>
        <a:solidFill>
          <a:schemeClr val="tx1"/>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rot="10800000">
        <a:off x="1466631" y="3123656"/>
        <a:ext cx="753933" cy="199484"/>
      </dsp:txXfrm>
    </dsp:sp>
  </dsp:spTree>
</dsp:drawing>
</file>

<file path=word/diagrams/layout1.xml><?xml version="1.0" encoding="utf-8"?>
<dgm:layoutDef xmlns:dgm="http://schemas.openxmlformats.org/drawingml/2006/diagram" xmlns:a="http://schemas.openxmlformats.org/drawingml/2006/main" uniqueId="urn:microsoft.com/office/officeart/2005/8/layout/cycle7#1">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Sty" val="arr"/>
                    <dgm:param type="endSty" val="arr"/>
                    <dgm:param type="begPts" val="radial"/>
                    <dgm:param type="endPts" val="radial"/>
                  </dgm:alg>
                </dgm:if>
                <dgm:else name="Name8">
                  <dgm:alg type="conn">
                    <dgm:param type="begSty" val="arr"/>
                    <dgm:param type="endSty" val="arr"/>
                    <dgm:param type="begPts" val="auto"/>
                    <dgm:param type="endPts" val="auto"/>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faris s</dc:creator>
  <cp:keywords/>
  <dc:description/>
  <cp:lastModifiedBy>muhammad faris s</cp:lastModifiedBy>
  <cp:revision>2</cp:revision>
  <dcterms:created xsi:type="dcterms:W3CDTF">2025-09-21T07:35:00Z</dcterms:created>
  <dcterms:modified xsi:type="dcterms:W3CDTF">2025-09-21T07:35:00Z</dcterms:modified>
</cp:coreProperties>
</file>