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32D" w:rsidRPr="0095332D" w:rsidRDefault="0095332D" w:rsidP="0095332D">
      <w:pPr>
        <w:spacing w:after="0"/>
        <w:jc w:val="center"/>
        <w:rPr>
          <w:rFonts w:ascii="Times New Roman" w:hAnsi="Times New Roman" w:cs="Times New Roman"/>
          <w:b/>
          <w:i/>
          <w:sz w:val="24"/>
          <w:szCs w:val="24"/>
        </w:rPr>
      </w:pPr>
      <w:r w:rsidRPr="0095332D">
        <w:rPr>
          <w:rFonts w:ascii="Times New Roman" w:hAnsi="Times New Roman" w:cs="Times New Roman"/>
          <w:b/>
          <w:i/>
          <w:sz w:val="24"/>
          <w:szCs w:val="24"/>
        </w:rPr>
        <w:t>RINGKESAN</w:t>
      </w:r>
    </w:p>
    <w:p w:rsidR="0095332D" w:rsidRPr="00757CFC" w:rsidRDefault="0095332D" w:rsidP="0095332D">
      <w:pPr>
        <w:spacing w:after="0"/>
        <w:jc w:val="both"/>
        <w:rPr>
          <w:rFonts w:ascii="Times New Roman" w:hAnsi="Times New Roman" w:cs="Times New Roman"/>
          <w:i/>
          <w:sz w:val="24"/>
          <w:szCs w:val="24"/>
        </w:rPr>
      </w:pPr>
    </w:p>
    <w:p w:rsidR="0095332D" w:rsidRPr="00757CFC" w:rsidRDefault="0095332D" w:rsidP="0095332D">
      <w:pPr>
        <w:spacing w:after="0"/>
        <w:ind w:firstLine="720"/>
        <w:jc w:val="both"/>
        <w:rPr>
          <w:rFonts w:ascii="Times New Roman" w:hAnsi="Times New Roman" w:cs="Times New Roman"/>
          <w:i/>
          <w:sz w:val="24"/>
          <w:szCs w:val="24"/>
        </w:rPr>
      </w:pPr>
      <w:r w:rsidRPr="00757CFC">
        <w:rPr>
          <w:rFonts w:ascii="Times New Roman" w:hAnsi="Times New Roman" w:cs="Times New Roman"/>
          <w:i/>
          <w:sz w:val="24"/>
          <w:szCs w:val="24"/>
        </w:rPr>
        <w:t xml:space="preserve">Ieu panalungtikan téh dihudangkeun ku rupa-rupa masalah dina palaksanaan kawijakan </w:t>
      </w:r>
      <w:r w:rsidR="001C0BA6">
        <w:rPr>
          <w:rFonts w:ascii="Times New Roman" w:hAnsi="Times New Roman" w:cs="Times New Roman"/>
          <w:i/>
          <w:sz w:val="24"/>
          <w:szCs w:val="24"/>
        </w:rPr>
        <w:t xml:space="preserve">Sumedang </w:t>
      </w:r>
      <w:r w:rsidRPr="00757CFC">
        <w:rPr>
          <w:rFonts w:ascii="Times New Roman" w:hAnsi="Times New Roman" w:cs="Times New Roman"/>
          <w:i/>
          <w:sz w:val="24"/>
          <w:szCs w:val="24"/>
        </w:rPr>
        <w:t xml:space="preserve">Puseur Budaya </w:t>
      </w:r>
      <w:r w:rsidR="001C0BA6">
        <w:rPr>
          <w:rFonts w:ascii="Times New Roman" w:hAnsi="Times New Roman" w:cs="Times New Roman"/>
          <w:i/>
          <w:sz w:val="24"/>
          <w:szCs w:val="24"/>
        </w:rPr>
        <w:t>Sunda</w:t>
      </w:r>
      <w:r w:rsidRPr="00757CFC">
        <w:rPr>
          <w:rFonts w:ascii="Times New Roman" w:hAnsi="Times New Roman" w:cs="Times New Roman"/>
          <w:i/>
          <w:sz w:val="24"/>
          <w:szCs w:val="24"/>
        </w:rPr>
        <w:t xml:space="preserve"> </w:t>
      </w:r>
      <w:r w:rsidR="001C0BA6">
        <w:rPr>
          <w:rFonts w:ascii="Times New Roman" w:hAnsi="Times New Roman" w:cs="Times New Roman"/>
          <w:i/>
          <w:sz w:val="24"/>
          <w:szCs w:val="24"/>
        </w:rPr>
        <w:t xml:space="preserve">(SPBS) </w:t>
      </w:r>
      <w:r w:rsidRPr="00757CFC">
        <w:rPr>
          <w:rFonts w:ascii="Times New Roman" w:hAnsi="Times New Roman" w:cs="Times New Roman"/>
          <w:i/>
          <w:sz w:val="24"/>
          <w:szCs w:val="24"/>
        </w:rPr>
        <w:t xml:space="preserve">anu can </w:t>
      </w:r>
      <w:r w:rsidR="001C0BA6">
        <w:rPr>
          <w:rFonts w:ascii="Times New Roman" w:hAnsi="Times New Roman" w:cs="Times New Roman"/>
          <w:i/>
          <w:sz w:val="24"/>
          <w:szCs w:val="24"/>
        </w:rPr>
        <w:t xml:space="preserve">saluyu jeung nudipiharep. </w:t>
      </w:r>
      <w:r w:rsidRPr="00757CFC">
        <w:rPr>
          <w:rFonts w:ascii="Times New Roman" w:hAnsi="Times New Roman" w:cs="Times New Roman"/>
          <w:i/>
          <w:sz w:val="24"/>
          <w:szCs w:val="24"/>
        </w:rPr>
        <w:t>Ulikan ieu miboga tujuan pikeun nga</w:t>
      </w:r>
      <w:r w:rsidR="001C0BA6">
        <w:rPr>
          <w:rFonts w:ascii="Times New Roman" w:hAnsi="Times New Roman" w:cs="Times New Roman"/>
          <w:i/>
          <w:sz w:val="24"/>
          <w:szCs w:val="24"/>
        </w:rPr>
        <w:t>jentrekeun sakabeh</w:t>
      </w:r>
      <w:r w:rsidRPr="00757CFC">
        <w:rPr>
          <w:rFonts w:ascii="Times New Roman" w:hAnsi="Times New Roman" w:cs="Times New Roman"/>
          <w:i/>
          <w:sz w:val="24"/>
          <w:szCs w:val="24"/>
        </w:rPr>
        <w:t xml:space="preserve"> kawijakan (SPBS) di Kabupatén Sumedang anu diatur dina Peraturan Daerah</w:t>
      </w:r>
      <w:r w:rsidR="001C0BA6">
        <w:rPr>
          <w:rFonts w:ascii="Times New Roman" w:hAnsi="Times New Roman" w:cs="Times New Roman"/>
          <w:i/>
          <w:sz w:val="24"/>
          <w:szCs w:val="24"/>
        </w:rPr>
        <w:t xml:space="preserve"> urutan ka</w:t>
      </w:r>
      <w:r w:rsidRPr="00757CFC">
        <w:rPr>
          <w:rFonts w:ascii="Times New Roman" w:hAnsi="Times New Roman" w:cs="Times New Roman"/>
          <w:i/>
          <w:sz w:val="24"/>
          <w:szCs w:val="24"/>
        </w:rPr>
        <w:t xml:space="preserve"> 1 </w:t>
      </w:r>
      <w:r w:rsidR="001C0BA6">
        <w:rPr>
          <w:rFonts w:ascii="Times New Roman" w:hAnsi="Times New Roman" w:cs="Times New Roman"/>
          <w:i/>
          <w:sz w:val="24"/>
          <w:szCs w:val="24"/>
        </w:rPr>
        <w:t>warsih</w:t>
      </w:r>
      <w:r w:rsidRPr="00757CFC">
        <w:rPr>
          <w:rFonts w:ascii="Times New Roman" w:hAnsi="Times New Roman" w:cs="Times New Roman"/>
          <w:i/>
          <w:sz w:val="24"/>
          <w:szCs w:val="24"/>
        </w:rPr>
        <w:t xml:space="preserve"> 2020. Kawijakan ieu dirancang sangkan Kabupatén Sumedang jadi puseur kabudayaan Sunda ku cara ngahijikeun ajén-inajén budaya </w:t>
      </w:r>
      <w:proofErr w:type="gramStart"/>
      <w:r w:rsidRPr="00757CFC">
        <w:rPr>
          <w:rFonts w:ascii="Times New Roman" w:hAnsi="Times New Roman" w:cs="Times New Roman"/>
          <w:i/>
          <w:sz w:val="24"/>
          <w:szCs w:val="24"/>
        </w:rPr>
        <w:t>dina  pamaréntahan</w:t>
      </w:r>
      <w:proofErr w:type="gramEnd"/>
      <w:r w:rsidRPr="00757CFC">
        <w:rPr>
          <w:rFonts w:ascii="Times New Roman" w:hAnsi="Times New Roman" w:cs="Times New Roman"/>
          <w:i/>
          <w:sz w:val="24"/>
          <w:szCs w:val="24"/>
        </w:rPr>
        <w:t xml:space="preserve"> jeung pangwangunan daérah. Palaksanaan kawijakan ieu </w:t>
      </w:r>
      <w:r w:rsidR="001C0BA6">
        <w:rPr>
          <w:rFonts w:ascii="Times New Roman" w:hAnsi="Times New Roman" w:cs="Times New Roman"/>
          <w:i/>
          <w:sz w:val="24"/>
          <w:szCs w:val="24"/>
        </w:rPr>
        <w:t xml:space="preserve">tangtuna dirojong ku sadaya lapisan masyarakat, </w:t>
      </w:r>
      <w:proofErr w:type="gramStart"/>
      <w:r w:rsidR="001C0BA6">
        <w:rPr>
          <w:rFonts w:ascii="Times New Roman" w:hAnsi="Times New Roman" w:cs="Times New Roman"/>
          <w:i/>
          <w:sz w:val="24"/>
          <w:szCs w:val="24"/>
        </w:rPr>
        <w:t xml:space="preserve">anu </w:t>
      </w:r>
      <w:r w:rsidRPr="00757CFC">
        <w:rPr>
          <w:rFonts w:ascii="Times New Roman" w:hAnsi="Times New Roman" w:cs="Times New Roman"/>
          <w:i/>
          <w:sz w:val="24"/>
          <w:szCs w:val="24"/>
        </w:rPr>
        <w:t xml:space="preserve"> diantarana</w:t>
      </w:r>
      <w:proofErr w:type="gramEnd"/>
      <w:r w:rsidRPr="00757CFC">
        <w:rPr>
          <w:rFonts w:ascii="Times New Roman" w:hAnsi="Times New Roman" w:cs="Times New Roman"/>
          <w:i/>
          <w:sz w:val="24"/>
          <w:szCs w:val="24"/>
        </w:rPr>
        <w:t xml:space="preserve"> pamaréntah daérah, masarakat, seniman, jeung swasta, anu masing-masing </w:t>
      </w:r>
      <w:r w:rsidR="001C0BA6">
        <w:rPr>
          <w:rFonts w:ascii="Times New Roman" w:hAnsi="Times New Roman" w:cs="Times New Roman"/>
          <w:i/>
          <w:sz w:val="24"/>
          <w:szCs w:val="24"/>
        </w:rPr>
        <w:t>mi</w:t>
      </w:r>
      <w:r w:rsidRPr="00757CFC">
        <w:rPr>
          <w:rFonts w:ascii="Times New Roman" w:hAnsi="Times New Roman" w:cs="Times New Roman"/>
          <w:i/>
          <w:sz w:val="24"/>
          <w:szCs w:val="24"/>
        </w:rPr>
        <w:t>boga peran penting dina ngalaksanakeun éta kawijakan. Sanaos aya pamahaman anu saé di kalangan aparatur pamaréntahan ngeunaan tujuan kawijakan ieu, palaksanaan di lapangan tacan optimal.</w:t>
      </w:r>
    </w:p>
    <w:p w:rsidR="0095332D" w:rsidRPr="00757CFC" w:rsidRDefault="0095332D" w:rsidP="0095332D">
      <w:pPr>
        <w:spacing w:after="0"/>
        <w:ind w:firstLine="720"/>
        <w:jc w:val="both"/>
        <w:rPr>
          <w:rFonts w:ascii="Times New Roman" w:hAnsi="Times New Roman" w:cs="Times New Roman"/>
          <w:i/>
          <w:sz w:val="24"/>
          <w:szCs w:val="24"/>
        </w:rPr>
      </w:pPr>
      <w:r w:rsidRPr="00757CFC">
        <w:rPr>
          <w:rFonts w:ascii="Times New Roman" w:hAnsi="Times New Roman" w:cs="Times New Roman"/>
          <w:i/>
          <w:sz w:val="24"/>
          <w:szCs w:val="24"/>
        </w:rPr>
        <w:t xml:space="preserve">Sababaraha </w:t>
      </w:r>
      <w:r w:rsidR="00DC5786">
        <w:rPr>
          <w:rFonts w:ascii="Times New Roman" w:hAnsi="Times New Roman" w:cs="Times New Roman"/>
          <w:i/>
          <w:sz w:val="24"/>
          <w:szCs w:val="24"/>
        </w:rPr>
        <w:t>rupa</w:t>
      </w:r>
      <w:r w:rsidRPr="00757CFC">
        <w:rPr>
          <w:rFonts w:ascii="Times New Roman" w:hAnsi="Times New Roman" w:cs="Times New Roman"/>
          <w:i/>
          <w:sz w:val="24"/>
          <w:szCs w:val="24"/>
        </w:rPr>
        <w:t xml:space="preserve"> ngahambat anu </w:t>
      </w:r>
      <w:r w:rsidR="00DC5786">
        <w:rPr>
          <w:rFonts w:ascii="Times New Roman" w:hAnsi="Times New Roman" w:cs="Times New Roman"/>
          <w:i/>
          <w:sz w:val="24"/>
          <w:szCs w:val="24"/>
        </w:rPr>
        <w:t>patula-patali</w:t>
      </w:r>
      <w:r w:rsidRPr="00757CFC">
        <w:rPr>
          <w:rFonts w:ascii="Times New Roman" w:hAnsi="Times New Roman" w:cs="Times New Roman"/>
          <w:i/>
          <w:sz w:val="24"/>
          <w:szCs w:val="24"/>
        </w:rPr>
        <w:t xml:space="preserve"> kalebet kurangna teureuh ka masarakat, kasadaran rendah sareng partisipasi masarakat dina </w:t>
      </w:r>
      <w:r w:rsidR="00DC5786">
        <w:rPr>
          <w:rFonts w:ascii="Times New Roman" w:hAnsi="Times New Roman" w:cs="Times New Roman"/>
          <w:i/>
          <w:sz w:val="24"/>
          <w:szCs w:val="24"/>
        </w:rPr>
        <w:t>nga</w:t>
      </w:r>
      <w:r w:rsidRPr="00757CFC">
        <w:rPr>
          <w:rFonts w:ascii="Times New Roman" w:hAnsi="Times New Roman" w:cs="Times New Roman"/>
          <w:i/>
          <w:sz w:val="24"/>
          <w:szCs w:val="24"/>
        </w:rPr>
        <w:t>lestari</w:t>
      </w:r>
      <w:r w:rsidR="00DC5786">
        <w:rPr>
          <w:rFonts w:ascii="Times New Roman" w:hAnsi="Times New Roman" w:cs="Times New Roman"/>
          <w:i/>
          <w:sz w:val="24"/>
          <w:szCs w:val="24"/>
        </w:rPr>
        <w:t>keun</w:t>
      </w:r>
      <w:r w:rsidRPr="00757CFC">
        <w:rPr>
          <w:rFonts w:ascii="Times New Roman" w:hAnsi="Times New Roman" w:cs="Times New Roman"/>
          <w:i/>
          <w:sz w:val="24"/>
          <w:szCs w:val="24"/>
        </w:rPr>
        <w:t xml:space="preserve"> budaya, sareng sumber daya manusa sareng anggaran terbatas pikeun ngadukung program budaya. Kurang</w:t>
      </w:r>
      <w:r w:rsidR="00DC5786">
        <w:rPr>
          <w:rFonts w:ascii="Times New Roman" w:hAnsi="Times New Roman" w:cs="Times New Roman"/>
          <w:i/>
          <w:sz w:val="24"/>
          <w:szCs w:val="24"/>
        </w:rPr>
        <w:t xml:space="preserve"> jentrena beja</w:t>
      </w:r>
      <w:r w:rsidRPr="00757CFC">
        <w:rPr>
          <w:rFonts w:ascii="Times New Roman" w:hAnsi="Times New Roman" w:cs="Times New Roman"/>
          <w:i/>
          <w:sz w:val="24"/>
          <w:szCs w:val="24"/>
        </w:rPr>
        <w:t xml:space="preserve"> ngabalukarkeun kasalahpahaman masarakat kana tujuan jeung mangpaat éta kawijakan alatan kurangna </w:t>
      </w:r>
      <w:r w:rsidR="00DC5786">
        <w:rPr>
          <w:rFonts w:ascii="Times New Roman" w:hAnsi="Times New Roman" w:cs="Times New Roman"/>
          <w:i/>
          <w:sz w:val="24"/>
          <w:szCs w:val="24"/>
        </w:rPr>
        <w:t>katerangan</w:t>
      </w:r>
      <w:r w:rsidRPr="00757CFC">
        <w:rPr>
          <w:rFonts w:ascii="Times New Roman" w:hAnsi="Times New Roman" w:cs="Times New Roman"/>
          <w:i/>
          <w:sz w:val="24"/>
          <w:szCs w:val="24"/>
        </w:rPr>
        <w:t xml:space="preserve"> anu </w:t>
      </w:r>
      <w:r w:rsidR="00DC5786">
        <w:rPr>
          <w:rFonts w:ascii="Times New Roman" w:hAnsi="Times New Roman" w:cs="Times New Roman"/>
          <w:i/>
          <w:sz w:val="24"/>
          <w:szCs w:val="24"/>
        </w:rPr>
        <w:t>jelas tur jentre</w:t>
      </w:r>
      <w:r w:rsidRPr="00757CFC">
        <w:rPr>
          <w:rFonts w:ascii="Times New Roman" w:hAnsi="Times New Roman" w:cs="Times New Roman"/>
          <w:i/>
          <w:sz w:val="24"/>
          <w:szCs w:val="24"/>
        </w:rPr>
        <w:t xml:space="preserve">. Lian ti éta, </w:t>
      </w:r>
      <w:r w:rsidR="00DC5786">
        <w:rPr>
          <w:rFonts w:ascii="Times New Roman" w:hAnsi="Times New Roman" w:cs="Times New Roman"/>
          <w:i/>
          <w:sz w:val="24"/>
          <w:szCs w:val="24"/>
        </w:rPr>
        <w:t>leutikna</w:t>
      </w:r>
      <w:r w:rsidRPr="00757CFC">
        <w:rPr>
          <w:rFonts w:ascii="Times New Roman" w:hAnsi="Times New Roman" w:cs="Times New Roman"/>
          <w:i/>
          <w:sz w:val="24"/>
          <w:szCs w:val="24"/>
        </w:rPr>
        <w:t xml:space="preserve"> partisipasi masarakat sangkan </w:t>
      </w:r>
      <w:r w:rsidR="00DC5786">
        <w:rPr>
          <w:rFonts w:ascii="Times New Roman" w:hAnsi="Times New Roman" w:cs="Times New Roman"/>
          <w:i/>
          <w:sz w:val="24"/>
          <w:szCs w:val="24"/>
        </w:rPr>
        <w:t>nyuarakeun</w:t>
      </w:r>
      <w:r w:rsidRPr="00757CFC">
        <w:rPr>
          <w:rFonts w:ascii="Times New Roman" w:hAnsi="Times New Roman" w:cs="Times New Roman"/>
          <w:i/>
          <w:sz w:val="24"/>
          <w:szCs w:val="24"/>
        </w:rPr>
        <w:t xml:space="preserve"> masarakat pikeun ilubiung dina program-program kabudayaan masih kénéh kurang, anu ngahalangan kana kalancaran palaksanaan, hal ieu ogé dilantarankeun ku katerbatasan sumber daya anu ngabalukarkeun kapasitas lembaga </w:t>
      </w:r>
      <w:proofErr w:type="gramStart"/>
      <w:r w:rsidRPr="00757CFC">
        <w:rPr>
          <w:rFonts w:ascii="Times New Roman" w:hAnsi="Times New Roman" w:cs="Times New Roman"/>
          <w:i/>
          <w:sz w:val="24"/>
          <w:szCs w:val="24"/>
        </w:rPr>
        <w:t>anu  dina</w:t>
      </w:r>
      <w:proofErr w:type="gramEnd"/>
      <w:r w:rsidRPr="00757CFC">
        <w:rPr>
          <w:rFonts w:ascii="Times New Roman" w:hAnsi="Times New Roman" w:cs="Times New Roman"/>
          <w:i/>
          <w:sz w:val="24"/>
          <w:szCs w:val="24"/>
        </w:rPr>
        <w:t xml:space="preserve"> palaksanaan Puseur Budaya Sunda di Sumedang, kaasup masih jadi tantangan. Kurangna koordinasi antara sagala rupa instansi pamaréntah jeung </w:t>
      </w:r>
      <w:r w:rsidR="00DC5786">
        <w:rPr>
          <w:rFonts w:ascii="Times New Roman" w:hAnsi="Times New Roman" w:cs="Times New Roman"/>
          <w:i/>
          <w:sz w:val="24"/>
          <w:szCs w:val="24"/>
        </w:rPr>
        <w:t>pamangku kawijakan</w:t>
      </w:r>
      <w:r w:rsidRPr="00757CFC">
        <w:rPr>
          <w:rFonts w:ascii="Times New Roman" w:hAnsi="Times New Roman" w:cs="Times New Roman"/>
          <w:i/>
          <w:sz w:val="24"/>
          <w:szCs w:val="24"/>
        </w:rPr>
        <w:t xml:space="preserve"> bisa ngahambat efektivitas kawijakan.</w:t>
      </w:r>
    </w:p>
    <w:p w:rsidR="0095332D" w:rsidRPr="00757CFC" w:rsidRDefault="0095332D" w:rsidP="0095332D">
      <w:pPr>
        <w:spacing w:after="0"/>
        <w:ind w:firstLine="720"/>
        <w:jc w:val="both"/>
        <w:rPr>
          <w:rFonts w:ascii="Times New Roman" w:hAnsi="Times New Roman" w:cs="Times New Roman"/>
          <w:i/>
          <w:sz w:val="24"/>
          <w:szCs w:val="24"/>
        </w:rPr>
      </w:pPr>
      <w:r w:rsidRPr="00757CFC">
        <w:rPr>
          <w:rFonts w:ascii="Times New Roman" w:hAnsi="Times New Roman" w:cs="Times New Roman"/>
          <w:i/>
          <w:sz w:val="24"/>
          <w:szCs w:val="24"/>
        </w:rPr>
        <w:t xml:space="preserve">Salian ti éta, ulikan ieu ogé ngajukeun </w:t>
      </w:r>
      <w:r w:rsidR="00DC5786">
        <w:rPr>
          <w:rFonts w:ascii="Times New Roman" w:hAnsi="Times New Roman" w:cs="Times New Roman"/>
          <w:i/>
          <w:sz w:val="24"/>
          <w:szCs w:val="24"/>
        </w:rPr>
        <w:t>piliheun</w:t>
      </w:r>
      <w:r w:rsidRPr="00757CFC">
        <w:rPr>
          <w:rFonts w:ascii="Times New Roman" w:hAnsi="Times New Roman" w:cs="Times New Roman"/>
          <w:i/>
          <w:sz w:val="24"/>
          <w:szCs w:val="24"/>
        </w:rPr>
        <w:t xml:space="preserve"> modél palaksanaan anu leuwih éféktif, anu ngawengku ngaronjatkeun gawé bareng antara pamaréntah, masarakat, jeung swasta. Modél </w:t>
      </w:r>
      <w:r w:rsidR="00484FE4">
        <w:rPr>
          <w:rFonts w:ascii="Times New Roman" w:hAnsi="Times New Roman" w:cs="Times New Roman"/>
          <w:i/>
          <w:sz w:val="24"/>
          <w:szCs w:val="24"/>
        </w:rPr>
        <w:t>anu jadi piliheun</w:t>
      </w:r>
      <w:bookmarkStart w:id="0" w:name="_GoBack"/>
      <w:bookmarkEnd w:id="0"/>
      <w:r w:rsidRPr="00757CFC">
        <w:rPr>
          <w:rFonts w:ascii="Times New Roman" w:hAnsi="Times New Roman" w:cs="Times New Roman"/>
          <w:i/>
          <w:sz w:val="24"/>
          <w:szCs w:val="24"/>
        </w:rPr>
        <w:t xml:space="preserve"> ieu nekenkeun pentingna partisipasi aktif masarakat dina nyusun jeung ngalaksanakeun kawijakan, ogé perluna mekarkeun program-program berbasis budaya anu luyu jeung kabutuhan masarakat kiwari. Nanging, pikeun ngahontal tujuan ieu, usaha anu langkung terpadu sareng lestari diperyogikeun dina palaksanaanna. Ieu panalungtikan dipiharep bisa méré kon</w:t>
      </w:r>
      <w:r w:rsidR="0074646E">
        <w:rPr>
          <w:rFonts w:ascii="Times New Roman" w:hAnsi="Times New Roman" w:cs="Times New Roman"/>
          <w:i/>
          <w:sz w:val="24"/>
          <w:szCs w:val="24"/>
        </w:rPr>
        <w:t>ci</w:t>
      </w:r>
      <w:r w:rsidRPr="00757CFC">
        <w:rPr>
          <w:rFonts w:ascii="Times New Roman" w:hAnsi="Times New Roman" w:cs="Times New Roman"/>
          <w:i/>
          <w:sz w:val="24"/>
          <w:szCs w:val="24"/>
        </w:rPr>
        <w:t xml:space="preserve"> pikeun mekarkeun kawijakan publik anu leuwih éféktif jeung berbasis budaya di Kabupatén Sumedang sarta jadi </w:t>
      </w:r>
      <w:r w:rsidR="0074646E">
        <w:rPr>
          <w:rFonts w:ascii="Times New Roman" w:hAnsi="Times New Roman" w:cs="Times New Roman"/>
          <w:i/>
          <w:sz w:val="24"/>
          <w:szCs w:val="24"/>
        </w:rPr>
        <w:t>katerangan</w:t>
      </w:r>
      <w:r w:rsidRPr="00757CFC">
        <w:rPr>
          <w:rFonts w:ascii="Times New Roman" w:hAnsi="Times New Roman" w:cs="Times New Roman"/>
          <w:i/>
          <w:sz w:val="24"/>
          <w:szCs w:val="24"/>
        </w:rPr>
        <w:t xml:space="preserve"> pikeun panalungtikan satuluyna dina widang administrasi jeung budaya masarakat.</w:t>
      </w:r>
    </w:p>
    <w:p w:rsidR="0095332D" w:rsidRDefault="0095332D" w:rsidP="0095332D">
      <w:pPr>
        <w:spacing w:after="0"/>
        <w:jc w:val="both"/>
        <w:rPr>
          <w:rFonts w:ascii="Times New Roman" w:hAnsi="Times New Roman" w:cs="Times New Roman"/>
          <w:i/>
          <w:sz w:val="24"/>
          <w:szCs w:val="24"/>
        </w:rPr>
      </w:pPr>
      <w:r w:rsidRPr="00757CFC">
        <w:rPr>
          <w:rFonts w:ascii="Times New Roman" w:hAnsi="Times New Roman" w:cs="Times New Roman"/>
          <w:i/>
          <w:sz w:val="24"/>
          <w:szCs w:val="24"/>
        </w:rPr>
        <w:t>Kata Kunci: Modél Palaksanaan Ka</w:t>
      </w:r>
      <w:r w:rsidR="00064F32">
        <w:rPr>
          <w:rFonts w:ascii="Times New Roman" w:hAnsi="Times New Roman" w:cs="Times New Roman"/>
          <w:i/>
          <w:sz w:val="24"/>
          <w:szCs w:val="24"/>
        </w:rPr>
        <w:t>w</w:t>
      </w:r>
      <w:r w:rsidRPr="00757CFC">
        <w:rPr>
          <w:rFonts w:ascii="Times New Roman" w:hAnsi="Times New Roman" w:cs="Times New Roman"/>
          <w:i/>
          <w:sz w:val="24"/>
          <w:szCs w:val="24"/>
        </w:rPr>
        <w:t>ijakan, Kabudayaan Sunda Puseur Sumedang</w:t>
      </w:r>
    </w:p>
    <w:p w:rsidR="00DC5786" w:rsidRDefault="00DC5786" w:rsidP="007B3B98">
      <w:pPr>
        <w:spacing w:after="0"/>
        <w:jc w:val="center"/>
        <w:rPr>
          <w:rFonts w:ascii="Times New Roman" w:hAnsi="Times New Roman" w:cs="Times New Roman"/>
          <w:b/>
          <w:sz w:val="24"/>
          <w:szCs w:val="24"/>
        </w:rPr>
      </w:pPr>
    </w:p>
    <w:p w:rsidR="00DC5786" w:rsidRDefault="00DC5786" w:rsidP="007B3B98">
      <w:pPr>
        <w:spacing w:after="0"/>
        <w:jc w:val="center"/>
        <w:rPr>
          <w:rFonts w:ascii="Times New Roman" w:hAnsi="Times New Roman" w:cs="Times New Roman"/>
          <w:b/>
          <w:sz w:val="24"/>
          <w:szCs w:val="24"/>
        </w:rPr>
      </w:pPr>
    </w:p>
    <w:p w:rsidR="00107F6A" w:rsidRPr="00107F6A" w:rsidRDefault="00107F6A" w:rsidP="007B3B98">
      <w:pPr>
        <w:spacing w:after="0"/>
        <w:jc w:val="center"/>
        <w:rPr>
          <w:rFonts w:ascii="Times New Roman" w:hAnsi="Times New Roman" w:cs="Times New Roman"/>
          <w:b/>
          <w:sz w:val="24"/>
          <w:szCs w:val="24"/>
        </w:rPr>
      </w:pPr>
      <w:r w:rsidRPr="00107F6A">
        <w:rPr>
          <w:rFonts w:ascii="Times New Roman" w:hAnsi="Times New Roman" w:cs="Times New Roman"/>
          <w:b/>
          <w:sz w:val="24"/>
          <w:szCs w:val="24"/>
        </w:rPr>
        <w:lastRenderedPageBreak/>
        <w:t>ABSTRAK</w:t>
      </w:r>
    </w:p>
    <w:p w:rsidR="00107F6A" w:rsidRPr="00107F6A" w:rsidRDefault="00107F6A" w:rsidP="007B3B98">
      <w:pPr>
        <w:spacing w:after="0"/>
        <w:jc w:val="both"/>
        <w:rPr>
          <w:rFonts w:ascii="Times New Roman" w:hAnsi="Times New Roman" w:cs="Times New Roman"/>
          <w:sz w:val="24"/>
          <w:szCs w:val="24"/>
        </w:rPr>
      </w:pPr>
    </w:p>
    <w:p w:rsidR="007B3B98" w:rsidRDefault="00107F6A" w:rsidP="007B3B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dilatarbelakangi dengan berbagai permasalahan pada pelaksanaan kebijakan Sumedang Puseur Budaya Sundayang belum efektif.  </w:t>
      </w:r>
      <w:r w:rsidRPr="00107F6A">
        <w:rPr>
          <w:rFonts w:ascii="Times New Roman" w:hAnsi="Times New Roman" w:cs="Times New Roman"/>
          <w:sz w:val="24"/>
          <w:szCs w:val="24"/>
        </w:rPr>
        <w:t xml:space="preserve">Penelitian ini bertujuan untuk menganalisis implementasi kebijakan Sumedang Puseur Budaya Sunda (SPBS) di Kabupaten Sumedang, yang diatur dalam Peraturan Daerah Nomor 1 Tahun 2020. Kebijakan ini dirancang untuk menjadikan Kabupaten Sumedang sebagai pusat budaya Sunda dengan mengintegrasikan nilai-nilai budaya dalam penyelenggaraan pemerintahan dan pembangunan daerah. </w:t>
      </w:r>
      <w:r w:rsidR="007B3B98" w:rsidRPr="007B3B98">
        <w:rPr>
          <w:rFonts w:ascii="Times New Roman" w:hAnsi="Times New Roman" w:cs="Times New Roman"/>
          <w:sz w:val="24"/>
          <w:szCs w:val="24"/>
        </w:rPr>
        <w:t>Hasil penelitian I</w:t>
      </w:r>
      <w:r w:rsidR="007B3B98" w:rsidRPr="007B3B98">
        <w:rPr>
          <w:rFonts w:ascii="Times New Roman" w:hAnsi="Times New Roman" w:cs="Times New Roman"/>
          <w:noProof/>
          <w:sz w:val="24"/>
          <w:szCs w:val="24"/>
          <w:lang w:val="id-ID"/>
        </w:rPr>
        <w:t xml:space="preserve">mplementasi </w:t>
      </w:r>
      <w:r w:rsidR="007B3B98" w:rsidRPr="007B3B98">
        <w:rPr>
          <w:rFonts w:ascii="Times New Roman" w:hAnsi="Times New Roman" w:cs="Times New Roman"/>
          <w:noProof/>
          <w:sz w:val="24"/>
          <w:szCs w:val="24"/>
        </w:rPr>
        <w:t>kebijakan Sumedang Puseur Budaya Sunda pada Pemerintah Kabupaten Sumedang</w:t>
      </w:r>
      <w:r w:rsidR="007B3B98" w:rsidRPr="007B3B98">
        <w:rPr>
          <w:rFonts w:ascii="Times New Roman" w:hAnsi="Times New Roman" w:cs="Times New Roman"/>
          <w:sz w:val="24"/>
          <w:szCs w:val="24"/>
        </w:rPr>
        <w:t xml:space="preserve"> bertujuan untuk menjadikan Kabupaten Sumedang sebagai pusat budaya Sunda dengan mengintegrasikan nilai-nilai budaya dalam pemerintahan dan pembangunan daerah.  Implementasi kebijakan ini melibatkan berbagai aktor, termasuk pemerintah daerah, masyarakat, seniman, dan sektor swasta, yang masing-masing memiliki peran penting dalam pelaksanaan kebijakan.</w:t>
      </w:r>
      <w:r w:rsidRPr="007B3B98">
        <w:rPr>
          <w:rFonts w:ascii="Times New Roman" w:hAnsi="Times New Roman" w:cs="Times New Roman"/>
          <w:sz w:val="24"/>
          <w:szCs w:val="24"/>
        </w:rPr>
        <w:t xml:space="preserve"> Meskipun terdapat pemahaman yang baik di kalangan aparatur pemerintah mengenai tujuan kebijakan ini, pelaksanaan di lapangan belum optimal. </w:t>
      </w:r>
    </w:p>
    <w:p w:rsidR="007B3B98" w:rsidRPr="007B3B98" w:rsidRDefault="00107F6A" w:rsidP="007B3B98">
      <w:pPr>
        <w:spacing w:after="0" w:line="240" w:lineRule="auto"/>
        <w:ind w:firstLine="720"/>
        <w:jc w:val="both"/>
        <w:rPr>
          <w:rFonts w:ascii="Times New Roman" w:hAnsi="Times New Roman" w:cs="Times New Roman"/>
          <w:sz w:val="24"/>
          <w:szCs w:val="24"/>
        </w:rPr>
      </w:pPr>
      <w:r w:rsidRPr="007B3B98">
        <w:rPr>
          <w:rFonts w:ascii="Times New Roman" w:hAnsi="Times New Roman" w:cs="Times New Roman"/>
          <w:sz w:val="24"/>
          <w:szCs w:val="24"/>
        </w:rPr>
        <w:t>Beberapa faktor penghambat yang diidentifikasi meliputi kurangnya sosialisasi kepada masyarakat, rendahnya kesadaran dan partisipasi masyarakat dalam pelestarian budaya, serta keterbatasan sumber daya manusia dan anggaran yang mendukung program-program kebudayaan.</w:t>
      </w:r>
      <w:r w:rsidR="007B3B98" w:rsidRPr="007B3B98">
        <w:rPr>
          <w:rFonts w:ascii="Times New Roman" w:hAnsi="Times New Roman" w:cs="Times New Roman"/>
          <w:noProof/>
          <w:sz w:val="24"/>
          <w:szCs w:val="24"/>
        </w:rPr>
        <w:t xml:space="preserve"> k</w:t>
      </w:r>
      <w:r w:rsidR="007B3B98" w:rsidRPr="007B3B98">
        <w:rPr>
          <w:rFonts w:ascii="Times New Roman" w:hAnsi="Times New Roman" w:cs="Times New Roman"/>
          <w:sz w:val="24"/>
          <w:szCs w:val="24"/>
        </w:rPr>
        <w:t>urangnya Strategi Komunikasi sehingga menyebabkan ketidakpahaman masyarakat tentang tujuan dan manfaat kebijakan disebabkan oleh kurangnya sosialisasi yang efektif.selain itu rendahnya partisipasi masyarakat sehingga  mobilisasi masyarakat untuk berpartisipasi dalam program kebudayaan masih rendah, yang menghambat keberhasilan implementasi, hal ini disebabkan juga keterbatasan sumber daya tang menyebakan kapasitas institusi yang terlibat dalam implementasi Sumedang Puseur Budaya Sunda, termasuk sumber daya manusia dan anggaran, masih menjadi tantangan. Kurangnya koordinasi antara berbagai instansi pemerintah dan pemangku kepentingan dapat menghambat efektivitas kebijakan.</w:t>
      </w:r>
    </w:p>
    <w:p w:rsidR="00107F6A" w:rsidRPr="00107F6A" w:rsidRDefault="00107F6A" w:rsidP="007B3B98">
      <w:pPr>
        <w:spacing w:after="0" w:line="240" w:lineRule="auto"/>
        <w:ind w:firstLine="720"/>
        <w:jc w:val="both"/>
        <w:rPr>
          <w:rFonts w:ascii="Times New Roman" w:hAnsi="Times New Roman" w:cs="Times New Roman"/>
          <w:sz w:val="24"/>
          <w:szCs w:val="24"/>
        </w:rPr>
      </w:pPr>
      <w:r w:rsidRPr="00107F6A">
        <w:rPr>
          <w:rFonts w:ascii="Times New Roman" w:hAnsi="Times New Roman" w:cs="Times New Roman"/>
          <w:sz w:val="24"/>
          <w:szCs w:val="24"/>
        </w:rPr>
        <w:t>Selain itu, penelitian ini juga mengusulkan</w:t>
      </w:r>
      <w:r>
        <w:rPr>
          <w:rFonts w:ascii="Times New Roman" w:hAnsi="Times New Roman" w:cs="Times New Roman"/>
          <w:sz w:val="24"/>
          <w:szCs w:val="24"/>
        </w:rPr>
        <w:t xml:space="preserve"> alternatif</w:t>
      </w:r>
      <w:r w:rsidRPr="00107F6A">
        <w:rPr>
          <w:rFonts w:ascii="Times New Roman" w:hAnsi="Times New Roman" w:cs="Times New Roman"/>
          <w:sz w:val="24"/>
          <w:szCs w:val="24"/>
        </w:rPr>
        <w:t xml:space="preserve"> model implementasi yang lebih efektif, yang mencakup peningkatan kolaborasi antara pemerintah, masyarakat, dan sektor swasta. </w:t>
      </w:r>
      <w:r>
        <w:rPr>
          <w:rFonts w:ascii="Times New Roman" w:hAnsi="Times New Roman" w:cs="Times New Roman"/>
          <w:sz w:val="24"/>
          <w:szCs w:val="24"/>
        </w:rPr>
        <w:t>Alternatif m</w:t>
      </w:r>
      <w:r w:rsidRPr="00107F6A">
        <w:rPr>
          <w:rFonts w:ascii="Times New Roman" w:hAnsi="Times New Roman" w:cs="Times New Roman"/>
          <w:sz w:val="24"/>
          <w:szCs w:val="24"/>
        </w:rPr>
        <w:t xml:space="preserve">odel ini menekankan pentingnya partisipasi aktif masyarakat dalam perumusan dan pelaksanaan kebijakan, serta perlunya pengembangan program-program berbasis budaya yang relevan dengan kebutuhan masyarakat saat </w:t>
      </w:r>
      <w:proofErr w:type="gramStart"/>
      <w:r w:rsidRPr="00107F6A">
        <w:rPr>
          <w:rFonts w:ascii="Times New Roman" w:hAnsi="Times New Roman" w:cs="Times New Roman"/>
          <w:sz w:val="24"/>
          <w:szCs w:val="24"/>
        </w:rPr>
        <w:t>ini.Secara</w:t>
      </w:r>
      <w:proofErr w:type="gramEnd"/>
      <w:r w:rsidRPr="00107F6A">
        <w:rPr>
          <w:rFonts w:ascii="Times New Roman" w:hAnsi="Times New Roman" w:cs="Times New Roman"/>
          <w:sz w:val="24"/>
          <w:szCs w:val="24"/>
        </w:rPr>
        <w:t xml:space="preserve"> keseluruhan, kebijakan SPBS memiliki potensi besar untuk memperkuat identitas budaya Sunda dan meningkatkan kesejahteraan masyarakat. Namun, untuk mencapai tujuan tersebut, diperlukan upaya yang lebih terintegrasi dan berkelanjutan dalam implementasinya. Penelitian ini diharapkan dapat memberikan kontribusi bagi pengembangan kebijakan publik yang lebih efektif dan berbasis budaya di Kabupaten Sumedang serta menjadi referensi bagi penelitian selanjutnya di bidang administrasi publik dan kebudayaan.</w:t>
      </w:r>
    </w:p>
    <w:p w:rsidR="00107F6A" w:rsidRPr="00107F6A" w:rsidRDefault="00107F6A" w:rsidP="007B3B98">
      <w:pPr>
        <w:spacing w:after="0"/>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Model Implementasi Kebijakan, Sumedang Puseur Budaya Sunda</w:t>
      </w:r>
    </w:p>
    <w:p w:rsidR="00107F6A" w:rsidRDefault="00107F6A" w:rsidP="007B3B98">
      <w:pPr>
        <w:spacing w:after="0"/>
        <w:jc w:val="both"/>
        <w:rPr>
          <w:rFonts w:ascii="Times New Roman" w:hAnsi="Times New Roman" w:cs="Times New Roman"/>
          <w:sz w:val="24"/>
          <w:szCs w:val="24"/>
        </w:rPr>
      </w:pPr>
    </w:p>
    <w:p w:rsidR="00484FE4" w:rsidRDefault="00484FE4" w:rsidP="00757CFC">
      <w:pPr>
        <w:spacing w:after="0"/>
        <w:jc w:val="center"/>
        <w:rPr>
          <w:rFonts w:ascii="Times New Roman" w:hAnsi="Times New Roman" w:cs="Times New Roman"/>
          <w:i/>
          <w:sz w:val="24"/>
          <w:szCs w:val="24"/>
        </w:rPr>
      </w:pPr>
    </w:p>
    <w:p w:rsidR="00C911F7" w:rsidRPr="00757CFC" w:rsidRDefault="00C911F7" w:rsidP="00757CFC">
      <w:pPr>
        <w:spacing w:after="0"/>
        <w:jc w:val="center"/>
        <w:rPr>
          <w:rFonts w:ascii="Times New Roman" w:hAnsi="Times New Roman" w:cs="Times New Roman"/>
          <w:i/>
          <w:sz w:val="24"/>
          <w:szCs w:val="24"/>
        </w:rPr>
      </w:pPr>
      <w:r w:rsidRPr="00757CFC">
        <w:rPr>
          <w:rFonts w:ascii="Times New Roman" w:hAnsi="Times New Roman" w:cs="Times New Roman"/>
          <w:i/>
          <w:sz w:val="24"/>
          <w:szCs w:val="24"/>
        </w:rPr>
        <w:lastRenderedPageBreak/>
        <w:t>ABSTRACT</w:t>
      </w:r>
    </w:p>
    <w:p w:rsidR="00C911F7" w:rsidRPr="00757CFC" w:rsidRDefault="00C911F7" w:rsidP="00757CFC">
      <w:pPr>
        <w:spacing w:after="0"/>
        <w:jc w:val="center"/>
        <w:rPr>
          <w:rFonts w:ascii="Times New Roman" w:hAnsi="Times New Roman" w:cs="Times New Roman"/>
          <w:i/>
          <w:sz w:val="24"/>
          <w:szCs w:val="24"/>
        </w:rPr>
      </w:pPr>
    </w:p>
    <w:p w:rsidR="00C911F7" w:rsidRPr="00757CFC" w:rsidRDefault="00C911F7" w:rsidP="00757CFC">
      <w:pPr>
        <w:spacing w:after="0"/>
        <w:ind w:firstLine="720"/>
        <w:jc w:val="both"/>
        <w:rPr>
          <w:rFonts w:ascii="Times New Roman" w:hAnsi="Times New Roman" w:cs="Times New Roman"/>
          <w:i/>
          <w:sz w:val="24"/>
          <w:szCs w:val="24"/>
        </w:rPr>
      </w:pPr>
      <w:r w:rsidRPr="00757CFC">
        <w:rPr>
          <w:rFonts w:ascii="Times New Roman" w:hAnsi="Times New Roman" w:cs="Times New Roman"/>
          <w:i/>
          <w:sz w:val="24"/>
          <w:szCs w:val="24"/>
        </w:rPr>
        <w:t xml:space="preserve">This research is motivated by various problems in the implementation of the Sumedang Puseur Budaya Sunda policy which has not been effective. This study aims to analyze the implementation of the Sumedang Puseur Budaya Sunda (SPBS) policy in Sumedang Regency, which is regulated in Regional Regulation Number 1 of 2020. This policy is designed to make Sumedang Regency a center of Sundanese culture by integrating cultural values ​​in the implementation of regional government and development. The results of the study </w:t>
      </w:r>
      <w:proofErr w:type="gramStart"/>
      <w:r w:rsidRPr="00757CFC">
        <w:rPr>
          <w:rFonts w:ascii="Times New Roman" w:hAnsi="Times New Roman" w:cs="Times New Roman"/>
          <w:i/>
          <w:sz w:val="24"/>
          <w:szCs w:val="24"/>
        </w:rPr>
        <w:t>The</w:t>
      </w:r>
      <w:proofErr w:type="gramEnd"/>
      <w:r w:rsidRPr="00757CFC">
        <w:rPr>
          <w:rFonts w:ascii="Times New Roman" w:hAnsi="Times New Roman" w:cs="Times New Roman"/>
          <w:i/>
          <w:sz w:val="24"/>
          <w:szCs w:val="24"/>
        </w:rPr>
        <w:t xml:space="preserve"> implementation of the Sumedang Puseur Budaya Sunda policy in the Sumedang Regency Government aims to make Sumedang Regency a center of Sundanese culture by integrating cultural values ​​in regional government and development. The implementation of this policy involves various actors, including local governments, communities, artists, and the private sector, each of which has an important role in implementing the policy. Although there is a good understanding among government officials regarding the objectives of this policy, implementation in the field has not been optimal.</w:t>
      </w:r>
    </w:p>
    <w:p w:rsidR="00C911F7" w:rsidRPr="00757CFC" w:rsidRDefault="00C911F7" w:rsidP="00757CFC">
      <w:pPr>
        <w:spacing w:after="0"/>
        <w:ind w:firstLine="720"/>
        <w:jc w:val="both"/>
        <w:rPr>
          <w:rFonts w:ascii="Times New Roman" w:hAnsi="Times New Roman" w:cs="Times New Roman"/>
          <w:i/>
          <w:sz w:val="24"/>
          <w:szCs w:val="24"/>
        </w:rPr>
      </w:pPr>
      <w:r w:rsidRPr="00757CFC">
        <w:rPr>
          <w:rFonts w:ascii="Times New Roman" w:hAnsi="Times New Roman" w:cs="Times New Roman"/>
          <w:i/>
          <w:sz w:val="24"/>
          <w:szCs w:val="24"/>
        </w:rPr>
        <w:t>Several inhibiting factors identified include lack of socialization to the community, low awareness and participation of the community in preserving culture, and limited human resources and budgets that support cultural programs. Lack of Communication Strategy causing public misunderstanding of the objectives and benefits of the policy due to the lack of effective socialization. In addition, low community participation so that community mobilization to participate in cultural programs is still low, which hinders the success of implementation, this is also due to limited resources that cause the capacity of institutions involved in the implementation of Sumedang Puseur Budaya Sunda, including human resources and budget, is still a challenge. Lack of coordination between various government agencies and stakeholders can hinder the effectiveness of the policy.</w:t>
      </w:r>
    </w:p>
    <w:p w:rsidR="00C911F7" w:rsidRPr="00757CFC" w:rsidRDefault="00C911F7" w:rsidP="00757CFC">
      <w:pPr>
        <w:spacing w:after="0"/>
        <w:ind w:firstLine="720"/>
        <w:jc w:val="both"/>
        <w:rPr>
          <w:rFonts w:ascii="Times New Roman" w:hAnsi="Times New Roman" w:cs="Times New Roman"/>
          <w:i/>
          <w:sz w:val="24"/>
          <w:szCs w:val="24"/>
        </w:rPr>
      </w:pPr>
      <w:r w:rsidRPr="00757CFC">
        <w:rPr>
          <w:rFonts w:ascii="Times New Roman" w:hAnsi="Times New Roman" w:cs="Times New Roman"/>
          <w:i/>
          <w:sz w:val="24"/>
          <w:szCs w:val="24"/>
        </w:rPr>
        <w:t>In addition, this study also proposes an alternative model of more effective implementation, which includes increasing collaboration between the government, community, and private sector. This alternative model emphasizes the importance of active community participation in the formulation and implementation of policies, as well as the need to develop culture-based programs that are relevant to current community needs. Overall, the SPBS policy has great potential to strengthen Sundanese cultural identity and improve community welfare. However, to achieve these goals, more integrated and sustainable efforts are needed in its implementation. This study is expected to contribute to the development of more effective and culture-based public policies in Sumedang Regency and become a reference for further research in the field of public administration and culture.</w:t>
      </w:r>
    </w:p>
    <w:p w:rsidR="0095332D" w:rsidRPr="00064F32" w:rsidRDefault="00C911F7" w:rsidP="00064F32">
      <w:pPr>
        <w:spacing w:after="0"/>
        <w:jc w:val="both"/>
        <w:rPr>
          <w:rFonts w:ascii="Times New Roman" w:hAnsi="Times New Roman" w:cs="Times New Roman"/>
          <w:i/>
          <w:sz w:val="24"/>
          <w:szCs w:val="24"/>
        </w:rPr>
      </w:pPr>
      <w:r w:rsidRPr="00757CFC">
        <w:rPr>
          <w:rFonts w:ascii="Times New Roman" w:hAnsi="Times New Roman" w:cs="Times New Roman"/>
          <w:i/>
          <w:sz w:val="24"/>
          <w:szCs w:val="24"/>
        </w:rPr>
        <w:t>Keywords: Policy Implementation Model, Sumedang Puseur Sundanese Culture</w:t>
      </w:r>
    </w:p>
    <w:sectPr w:rsidR="0095332D" w:rsidRPr="00064F32" w:rsidSect="00064F32">
      <w:headerReference w:type="default" r:id="rId7"/>
      <w:footerReference w:type="default" r:id="rId8"/>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578" w:rsidRDefault="00041578" w:rsidP="00E83278">
      <w:pPr>
        <w:spacing w:after="0" w:line="240" w:lineRule="auto"/>
      </w:pPr>
      <w:r>
        <w:separator/>
      </w:r>
    </w:p>
  </w:endnote>
  <w:endnote w:type="continuationSeparator" w:id="0">
    <w:p w:rsidR="00041578" w:rsidRDefault="00041578" w:rsidP="00E8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78" w:rsidRPr="006E3538" w:rsidRDefault="00E83278">
    <w:pPr>
      <w:pStyle w:val="Footer"/>
      <w:jc w:val="center"/>
      <w:rPr>
        <w:rFonts w:ascii="Times New Roman" w:hAnsi="Times New Roman" w:cs="Times New Roman"/>
        <w:sz w:val="24"/>
        <w:szCs w:val="24"/>
      </w:rPr>
    </w:pPr>
  </w:p>
  <w:p w:rsidR="00E83278" w:rsidRDefault="00E8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578" w:rsidRDefault="00041578" w:rsidP="00E83278">
      <w:pPr>
        <w:spacing w:after="0" w:line="240" w:lineRule="auto"/>
      </w:pPr>
      <w:r>
        <w:separator/>
      </w:r>
    </w:p>
  </w:footnote>
  <w:footnote w:type="continuationSeparator" w:id="0">
    <w:p w:rsidR="00041578" w:rsidRDefault="00041578" w:rsidP="00E8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806814"/>
      <w:docPartObj>
        <w:docPartGallery w:val="Page Numbers (Top of Page)"/>
        <w:docPartUnique/>
      </w:docPartObj>
    </w:sdtPr>
    <w:sdtEndPr>
      <w:rPr>
        <w:rFonts w:ascii="Times New Roman" w:hAnsi="Times New Roman" w:cs="Times New Roman"/>
        <w:noProof/>
        <w:sz w:val="24"/>
        <w:szCs w:val="24"/>
      </w:rPr>
    </w:sdtEndPr>
    <w:sdtContent>
      <w:p w:rsidR="00E83278" w:rsidRPr="00735DF1" w:rsidRDefault="00E83278">
        <w:pPr>
          <w:pStyle w:val="Header"/>
          <w:jc w:val="right"/>
          <w:rPr>
            <w:rFonts w:ascii="Times New Roman" w:hAnsi="Times New Roman" w:cs="Times New Roman"/>
            <w:sz w:val="24"/>
            <w:szCs w:val="24"/>
          </w:rPr>
        </w:pPr>
        <w:r w:rsidRPr="00735DF1">
          <w:rPr>
            <w:rFonts w:ascii="Times New Roman" w:hAnsi="Times New Roman" w:cs="Times New Roman"/>
            <w:sz w:val="24"/>
            <w:szCs w:val="24"/>
          </w:rPr>
          <w:fldChar w:fldCharType="begin"/>
        </w:r>
        <w:r w:rsidRPr="00735DF1">
          <w:rPr>
            <w:rFonts w:ascii="Times New Roman" w:hAnsi="Times New Roman" w:cs="Times New Roman"/>
            <w:sz w:val="24"/>
            <w:szCs w:val="24"/>
          </w:rPr>
          <w:instrText xml:space="preserve"> PAGE   \* MERGEFORMAT </w:instrText>
        </w:r>
        <w:r w:rsidRPr="00735DF1">
          <w:rPr>
            <w:rFonts w:ascii="Times New Roman" w:hAnsi="Times New Roman" w:cs="Times New Roman"/>
            <w:sz w:val="24"/>
            <w:szCs w:val="24"/>
          </w:rPr>
          <w:fldChar w:fldCharType="separate"/>
        </w:r>
        <w:r>
          <w:rPr>
            <w:rFonts w:ascii="Times New Roman" w:hAnsi="Times New Roman" w:cs="Times New Roman"/>
            <w:noProof/>
            <w:sz w:val="24"/>
            <w:szCs w:val="24"/>
          </w:rPr>
          <w:t>88</w:t>
        </w:r>
        <w:r w:rsidRPr="00735DF1">
          <w:rPr>
            <w:rFonts w:ascii="Times New Roman" w:hAnsi="Times New Roman" w:cs="Times New Roman"/>
            <w:noProof/>
            <w:sz w:val="24"/>
            <w:szCs w:val="24"/>
          </w:rPr>
          <w:fldChar w:fldCharType="end"/>
        </w:r>
      </w:p>
    </w:sdtContent>
  </w:sdt>
  <w:p w:rsidR="00E83278" w:rsidRDefault="00E8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054E1"/>
    <w:multiLevelType w:val="hybridMultilevel"/>
    <w:tmpl w:val="E2F805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8BD49FE"/>
    <w:multiLevelType w:val="hybridMultilevel"/>
    <w:tmpl w:val="B3402D36"/>
    <w:lvl w:ilvl="0" w:tplc="3809000F">
      <w:start w:val="1"/>
      <w:numFmt w:val="decimal"/>
      <w:lvlText w:val="%1."/>
      <w:lvlJc w:val="left"/>
      <w:pPr>
        <w:ind w:left="1499" w:hanging="360"/>
      </w:pPr>
    </w:lvl>
    <w:lvl w:ilvl="1" w:tplc="38090019" w:tentative="1">
      <w:start w:val="1"/>
      <w:numFmt w:val="lowerLetter"/>
      <w:lvlText w:val="%2."/>
      <w:lvlJc w:val="left"/>
      <w:pPr>
        <w:ind w:left="2219" w:hanging="360"/>
      </w:pPr>
    </w:lvl>
    <w:lvl w:ilvl="2" w:tplc="3809001B" w:tentative="1">
      <w:start w:val="1"/>
      <w:numFmt w:val="lowerRoman"/>
      <w:lvlText w:val="%3."/>
      <w:lvlJc w:val="right"/>
      <w:pPr>
        <w:ind w:left="2939" w:hanging="180"/>
      </w:pPr>
    </w:lvl>
    <w:lvl w:ilvl="3" w:tplc="3809000F" w:tentative="1">
      <w:start w:val="1"/>
      <w:numFmt w:val="decimal"/>
      <w:lvlText w:val="%4."/>
      <w:lvlJc w:val="left"/>
      <w:pPr>
        <w:ind w:left="3659" w:hanging="360"/>
      </w:pPr>
    </w:lvl>
    <w:lvl w:ilvl="4" w:tplc="38090019" w:tentative="1">
      <w:start w:val="1"/>
      <w:numFmt w:val="lowerLetter"/>
      <w:lvlText w:val="%5."/>
      <w:lvlJc w:val="left"/>
      <w:pPr>
        <w:ind w:left="4379" w:hanging="360"/>
      </w:pPr>
    </w:lvl>
    <w:lvl w:ilvl="5" w:tplc="3809001B" w:tentative="1">
      <w:start w:val="1"/>
      <w:numFmt w:val="lowerRoman"/>
      <w:lvlText w:val="%6."/>
      <w:lvlJc w:val="right"/>
      <w:pPr>
        <w:ind w:left="5099" w:hanging="180"/>
      </w:pPr>
    </w:lvl>
    <w:lvl w:ilvl="6" w:tplc="3809000F" w:tentative="1">
      <w:start w:val="1"/>
      <w:numFmt w:val="decimal"/>
      <w:lvlText w:val="%7."/>
      <w:lvlJc w:val="left"/>
      <w:pPr>
        <w:ind w:left="5819" w:hanging="360"/>
      </w:pPr>
    </w:lvl>
    <w:lvl w:ilvl="7" w:tplc="38090019" w:tentative="1">
      <w:start w:val="1"/>
      <w:numFmt w:val="lowerLetter"/>
      <w:lvlText w:val="%8."/>
      <w:lvlJc w:val="left"/>
      <w:pPr>
        <w:ind w:left="6539" w:hanging="360"/>
      </w:pPr>
    </w:lvl>
    <w:lvl w:ilvl="8" w:tplc="3809001B" w:tentative="1">
      <w:start w:val="1"/>
      <w:numFmt w:val="lowerRoman"/>
      <w:lvlText w:val="%9."/>
      <w:lvlJc w:val="right"/>
      <w:pPr>
        <w:ind w:left="7259" w:hanging="180"/>
      </w:pPr>
    </w:lvl>
  </w:abstractNum>
  <w:abstractNum w:abstractNumId="2" w15:restartNumberingAfterBreak="0">
    <w:nsid w:val="6E3B1DD3"/>
    <w:multiLevelType w:val="hybridMultilevel"/>
    <w:tmpl w:val="B5AE52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6A"/>
    <w:rsid w:val="00041578"/>
    <w:rsid w:val="00064F32"/>
    <w:rsid w:val="00095FBA"/>
    <w:rsid w:val="000D1647"/>
    <w:rsid w:val="00107F6A"/>
    <w:rsid w:val="00176FB7"/>
    <w:rsid w:val="001C0BA6"/>
    <w:rsid w:val="002A07A5"/>
    <w:rsid w:val="003273B4"/>
    <w:rsid w:val="00353F50"/>
    <w:rsid w:val="00370723"/>
    <w:rsid w:val="003C50A3"/>
    <w:rsid w:val="00484FE4"/>
    <w:rsid w:val="004A0909"/>
    <w:rsid w:val="005F17CA"/>
    <w:rsid w:val="00621313"/>
    <w:rsid w:val="006E07CF"/>
    <w:rsid w:val="007109D6"/>
    <w:rsid w:val="0074646E"/>
    <w:rsid w:val="00757CFC"/>
    <w:rsid w:val="007B3B98"/>
    <w:rsid w:val="007C6F98"/>
    <w:rsid w:val="008572DA"/>
    <w:rsid w:val="00871FCB"/>
    <w:rsid w:val="0095332D"/>
    <w:rsid w:val="00983554"/>
    <w:rsid w:val="00C35B52"/>
    <w:rsid w:val="00C37E0B"/>
    <w:rsid w:val="00C911F7"/>
    <w:rsid w:val="00CD13B5"/>
    <w:rsid w:val="00D6702B"/>
    <w:rsid w:val="00DC27A7"/>
    <w:rsid w:val="00DC5786"/>
    <w:rsid w:val="00E11988"/>
    <w:rsid w:val="00E65C78"/>
    <w:rsid w:val="00E83278"/>
    <w:rsid w:val="00F252AF"/>
    <w:rsid w:val="00FC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F2F1"/>
  <w15:chartTrackingRefBased/>
  <w15:docId w15:val="{8309D429-3290-4A17-8BFE-69CD7626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278"/>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Char Char21,kepala,tabel,Dot pt,F5 List Paragraph,List Paragraph Char Char Char,Indicator Text,Numbered Para 1,Bullet 1,List Paragraph12,Bullet Points,MAIN CONTENT,Tabel"/>
    <w:basedOn w:val="Normal"/>
    <w:link w:val="ListParagraphChar"/>
    <w:uiPriority w:val="34"/>
    <w:qFormat/>
    <w:rsid w:val="007B3B98"/>
    <w:pPr>
      <w:ind w:left="720"/>
      <w:contextualSpacing/>
    </w:pPr>
  </w:style>
  <w:style w:type="character" w:customStyle="1" w:styleId="ListParagraphChar">
    <w:name w:val="List Paragraph Char"/>
    <w:aliases w:val="skripsi Char,Body Text Char1 Char,Char Char2 Char,List Paragraph2 Char,List Paragraph1 Char,Char Char21 Char,kepala Char,tabel Char,Dot pt Char,F5 List Paragraph Char,List Paragraph Char Char Char Char,Indicator Text Char,Tabel Char"/>
    <w:basedOn w:val="DefaultParagraphFont"/>
    <w:link w:val="ListParagraph"/>
    <w:uiPriority w:val="34"/>
    <w:qFormat/>
    <w:locked/>
    <w:rsid w:val="00757CFC"/>
  </w:style>
  <w:style w:type="paragraph" w:styleId="BodyText">
    <w:name w:val="Body Text"/>
    <w:basedOn w:val="Normal"/>
    <w:link w:val="BodyTextChar"/>
    <w:uiPriority w:val="1"/>
    <w:qFormat/>
    <w:rsid w:val="00E11988"/>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E11988"/>
    <w:rPr>
      <w:rFonts w:ascii="Times New Roman" w:eastAsia="Times New Roman" w:hAnsi="Times New Roman" w:cs="Times New Roman"/>
      <w:b/>
      <w:bCs/>
      <w:sz w:val="24"/>
      <w:szCs w:val="24"/>
      <w:lang w:val="id"/>
    </w:rPr>
  </w:style>
  <w:style w:type="paragraph" w:styleId="Title">
    <w:name w:val="Title"/>
    <w:basedOn w:val="Normal"/>
    <w:link w:val="TitleChar"/>
    <w:uiPriority w:val="10"/>
    <w:qFormat/>
    <w:rsid w:val="00E11988"/>
    <w:pPr>
      <w:widowControl w:val="0"/>
      <w:autoSpaceDE w:val="0"/>
      <w:autoSpaceDN w:val="0"/>
      <w:spacing w:before="328" w:after="0" w:line="240" w:lineRule="auto"/>
      <w:ind w:left="571" w:right="8"/>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0"/>
    <w:rsid w:val="00E11988"/>
    <w:rPr>
      <w:rFonts w:ascii="Times New Roman" w:eastAsia="Times New Roman" w:hAnsi="Times New Roman" w:cs="Times New Roman"/>
      <w:b/>
      <w:bCs/>
      <w:sz w:val="36"/>
      <w:szCs w:val="36"/>
      <w:lang w:val="id"/>
    </w:rPr>
  </w:style>
  <w:style w:type="table" w:styleId="TableGrid">
    <w:name w:val="Table Grid"/>
    <w:basedOn w:val="TableNormal"/>
    <w:uiPriority w:val="59"/>
    <w:unhideWhenUsed/>
    <w:rsid w:val="0095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3278"/>
    <w:rPr>
      <w:rFonts w:asciiTheme="majorHAnsi" w:eastAsiaTheme="majorEastAsia" w:hAnsiTheme="majorHAnsi" w:cstheme="majorBidi"/>
      <w:color w:val="365F91" w:themeColor="accent1" w:themeShade="BF"/>
      <w:kern w:val="2"/>
      <w:sz w:val="32"/>
      <w:szCs w:val="32"/>
      <w:lang w:val="en-ID"/>
      <w14:ligatures w14:val="standardContextual"/>
    </w:rPr>
  </w:style>
  <w:style w:type="paragraph" w:styleId="TOC1">
    <w:name w:val="toc 1"/>
    <w:basedOn w:val="Normal"/>
    <w:next w:val="Normal"/>
    <w:autoRedefine/>
    <w:uiPriority w:val="39"/>
    <w:unhideWhenUsed/>
    <w:rsid w:val="00E83278"/>
    <w:pPr>
      <w:tabs>
        <w:tab w:val="right" w:leader="dot" w:pos="7927"/>
      </w:tabs>
      <w:spacing w:after="100" w:line="259" w:lineRule="auto"/>
      <w:ind w:left="851" w:hanging="851"/>
    </w:pPr>
    <w:rPr>
      <w:rFonts w:ascii="Times New Roman" w:hAnsi="Times New Roman" w:cs="Times New Roman"/>
      <w:b/>
      <w:bCs/>
      <w:noProof/>
      <w:kern w:val="2"/>
      <w:sz w:val="24"/>
      <w:lang w:val="id-ID"/>
      <w14:ligatures w14:val="standardContextual"/>
    </w:rPr>
  </w:style>
  <w:style w:type="paragraph" w:styleId="TOC2">
    <w:name w:val="toc 2"/>
    <w:basedOn w:val="Normal"/>
    <w:next w:val="Normal"/>
    <w:autoRedefine/>
    <w:uiPriority w:val="39"/>
    <w:unhideWhenUsed/>
    <w:rsid w:val="00E83278"/>
    <w:pPr>
      <w:tabs>
        <w:tab w:val="left" w:pos="851"/>
        <w:tab w:val="right" w:leader="dot" w:pos="7927"/>
      </w:tabs>
      <w:spacing w:after="100" w:line="259" w:lineRule="auto"/>
      <w:ind w:left="851" w:hanging="631"/>
    </w:pPr>
    <w:rPr>
      <w:kern w:val="2"/>
      <w:lang w:val="en-ID"/>
      <w14:ligatures w14:val="standardContextual"/>
    </w:rPr>
  </w:style>
  <w:style w:type="paragraph" w:styleId="TOC3">
    <w:name w:val="toc 3"/>
    <w:basedOn w:val="Normal"/>
    <w:next w:val="Normal"/>
    <w:autoRedefine/>
    <w:uiPriority w:val="39"/>
    <w:unhideWhenUsed/>
    <w:rsid w:val="00E83278"/>
    <w:pPr>
      <w:tabs>
        <w:tab w:val="left" w:pos="851"/>
        <w:tab w:val="right" w:leader="dot" w:pos="7927"/>
      </w:tabs>
      <w:spacing w:after="100" w:line="259" w:lineRule="auto"/>
      <w:ind w:left="1276" w:hanging="992"/>
    </w:pPr>
    <w:rPr>
      <w:kern w:val="2"/>
      <w:lang w:val="en-ID"/>
      <w14:ligatures w14:val="standardContextual"/>
    </w:rPr>
  </w:style>
  <w:style w:type="character" w:styleId="Hyperlink">
    <w:name w:val="Hyperlink"/>
    <w:basedOn w:val="DefaultParagraphFont"/>
    <w:uiPriority w:val="99"/>
    <w:unhideWhenUsed/>
    <w:rsid w:val="00E83278"/>
    <w:rPr>
      <w:color w:val="0000FF" w:themeColor="hyperlink"/>
      <w:u w:val="single"/>
    </w:rPr>
  </w:style>
  <w:style w:type="paragraph" w:styleId="Header">
    <w:name w:val="header"/>
    <w:basedOn w:val="Normal"/>
    <w:link w:val="HeaderChar"/>
    <w:uiPriority w:val="99"/>
    <w:unhideWhenUsed/>
    <w:rsid w:val="00E83278"/>
    <w:pPr>
      <w:tabs>
        <w:tab w:val="center" w:pos="4513"/>
        <w:tab w:val="right" w:pos="9026"/>
      </w:tabs>
      <w:spacing w:after="0" w:line="240" w:lineRule="auto"/>
    </w:pPr>
    <w:rPr>
      <w:kern w:val="2"/>
      <w:lang w:val="en-ID"/>
      <w14:ligatures w14:val="standardContextual"/>
    </w:rPr>
  </w:style>
  <w:style w:type="character" w:customStyle="1" w:styleId="HeaderChar">
    <w:name w:val="Header Char"/>
    <w:basedOn w:val="DefaultParagraphFont"/>
    <w:link w:val="Header"/>
    <w:uiPriority w:val="99"/>
    <w:rsid w:val="00E83278"/>
    <w:rPr>
      <w:kern w:val="2"/>
      <w:lang w:val="en-ID"/>
      <w14:ligatures w14:val="standardContextual"/>
    </w:rPr>
  </w:style>
  <w:style w:type="paragraph" w:styleId="Footer">
    <w:name w:val="footer"/>
    <w:basedOn w:val="Normal"/>
    <w:link w:val="FooterChar"/>
    <w:uiPriority w:val="99"/>
    <w:unhideWhenUsed/>
    <w:rsid w:val="00E83278"/>
    <w:pPr>
      <w:tabs>
        <w:tab w:val="center" w:pos="4513"/>
        <w:tab w:val="right" w:pos="9026"/>
      </w:tabs>
      <w:spacing w:after="0" w:line="240" w:lineRule="auto"/>
    </w:pPr>
    <w:rPr>
      <w:kern w:val="2"/>
      <w:lang w:val="en-ID"/>
      <w14:ligatures w14:val="standardContextual"/>
    </w:rPr>
  </w:style>
  <w:style w:type="character" w:customStyle="1" w:styleId="FooterChar">
    <w:name w:val="Footer Char"/>
    <w:basedOn w:val="DefaultParagraphFont"/>
    <w:link w:val="Footer"/>
    <w:uiPriority w:val="99"/>
    <w:rsid w:val="00E83278"/>
    <w:rPr>
      <w:kern w:val="2"/>
      <w:lang w:val="en-ID"/>
      <w14:ligatures w14:val="standardContextual"/>
    </w:rPr>
  </w:style>
  <w:style w:type="paragraph" w:styleId="TableofFigures">
    <w:name w:val="table of figures"/>
    <w:basedOn w:val="Normal"/>
    <w:next w:val="Normal"/>
    <w:uiPriority w:val="99"/>
    <w:unhideWhenUsed/>
    <w:rsid w:val="00E83278"/>
    <w:pPr>
      <w:spacing w:after="0" w:line="259" w:lineRule="auto"/>
    </w:pPr>
    <w:rPr>
      <w:rFonts w:ascii="Times New Roman" w:hAnsi="Times New Roman"/>
      <w:kern w:val="2"/>
      <w:sz w:val="24"/>
      <w:lang w:val="en-ID"/>
      <w14:ligatures w14:val="standardContextual"/>
    </w:rPr>
  </w:style>
  <w:style w:type="paragraph" w:styleId="BalloonText">
    <w:name w:val="Balloon Text"/>
    <w:basedOn w:val="Normal"/>
    <w:link w:val="BalloonTextChar"/>
    <w:uiPriority w:val="99"/>
    <w:semiHidden/>
    <w:unhideWhenUsed/>
    <w:rsid w:val="00857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2025-03-12T02:24:00Z</cp:lastPrinted>
  <dcterms:created xsi:type="dcterms:W3CDTF">2025-04-28T03:59:00Z</dcterms:created>
  <dcterms:modified xsi:type="dcterms:W3CDTF">2025-04-28T03:59:00Z</dcterms:modified>
</cp:coreProperties>
</file>