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8511F" w14:textId="785789BE" w:rsidR="00972566" w:rsidRDefault="00972566" w:rsidP="00972566">
      <w:pPr>
        <w:pStyle w:val="Stylepapertitle14pt"/>
        <w:spacing w:after="0"/>
        <w:rPr>
          <w:b/>
          <w:lang w:val="id-ID"/>
        </w:rPr>
      </w:pPr>
      <w:r>
        <w:rPr>
          <w:b/>
          <w:lang w:val="id-ID"/>
        </w:rPr>
        <w:t>ANALISIS BIAS GENDER DAN DISFEMIA DALAM MEDIA MASSA</w:t>
      </w:r>
      <w:r w:rsidRPr="00972566">
        <w:rPr>
          <w:b/>
          <w:szCs w:val="24"/>
        </w:rPr>
        <w:t xml:space="preserve"> </w:t>
      </w:r>
      <w:r w:rsidRPr="00893AB0">
        <w:rPr>
          <w:b/>
          <w:szCs w:val="24"/>
        </w:rPr>
        <w:t xml:space="preserve">SEBAGAI BAHAN AJAR MENULIS BERITA </w:t>
      </w:r>
    </w:p>
    <w:p w14:paraId="43CCC07E" w14:textId="77777777" w:rsidR="00972566" w:rsidRDefault="00972566" w:rsidP="00972566">
      <w:pPr>
        <w:pStyle w:val="StyleAuthorBold"/>
        <w:spacing w:before="0" w:after="0"/>
        <w:rPr>
          <w:lang w:val="id-ID"/>
        </w:rPr>
      </w:pPr>
    </w:p>
    <w:p w14:paraId="089A8310" w14:textId="59EBA2B9" w:rsidR="008F29C5" w:rsidRDefault="008F29C5" w:rsidP="008F29C5">
      <w:pPr>
        <w:pStyle w:val="StyleAuthorBold"/>
        <w:spacing w:before="0" w:after="0"/>
        <w:rPr>
          <w:lang w:val="id-ID"/>
        </w:rPr>
      </w:pPr>
      <w:r>
        <w:rPr>
          <w:lang w:val="id-ID"/>
        </w:rPr>
        <w:t>Adriansyah Kusuma Wardani</w:t>
      </w:r>
    </w:p>
    <w:p w14:paraId="2AA2A08E" w14:textId="2CE54C3B" w:rsidR="008F29C5" w:rsidRDefault="008F29C5" w:rsidP="008F29C5">
      <w:pPr>
        <w:pStyle w:val="StyleAuthorBold"/>
        <w:spacing w:before="0" w:after="0"/>
        <w:rPr>
          <w:b w:val="0"/>
          <w:bCs w:val="0"/>
          <w:sz w:val="20"/>
          <w:szCs w:val="20"/>
          <w:lang w:val="id-ID"/>
        </w:rPr>
      </w:pPr>
      <w:r>
        <w:rPr>
          <w:b w:val="0"/>
          <w:bCs w:val="0"/>
          <w:sz w:val="20"/>
          <w:szCs w:val="20"/>
          <w:lang w:val="id-ID"/>
        </w:rPr>
        <w:t>Magister Pendidikan Bahasa dan Sastra Indonesia, Pascasarjana Universitas Pasundan</w:t>
      </w:r>
    </w:p>
    <w:p w14:paraId="3BF633B7" w14:textId="511EA6EF" w:rsidR="008F29C5" w:rsidRDefault="008F29C5" w:rsidP="008F29C5">
      <w:pPr>
        <w:pStyle w:val="StyleAuthorBold"/>
        <w:spacing w:before="0" w:after="0"/>
        <w:rPr>
          <w:b w:val="0"/>
          <w:bCs w:val="0"/>
          <w:sz w:val="20"/>
          <w:szCs w:val="20"/>
          <w:lang w:val="id-ID"/>
        </w:rPr>
      </w:pPr>
      <w:hyperlink r:id="rId5" w:history="1">
        <w:r w:rsidRPr="00C71BED">
          <w:rPr>
            <w:rStyle w:val="Hyperlink"/>
            <w:b w:val="0"/>
            <w:bCs w:val="0"/>
            <w:sz w:val="20"/>
            <w:szCs w:val="20"/>
            <w:lang w:val="id-ID"/>
          </w:rPr>
          <w:t>adrianwardani24@gmail.com</w:t>
        </w:r>
      </w:hyperlink>
      <w:r>
        <w:rPr>
          <w:b w:val="0"/>
          <w:bCs w:val="0"/>
          <w:sz w:val="20"/>
          <w:szCs w:val="20"/>
          <w:lang w:val="id-ID"/>
        </w:rPr>
        <w:t xml:space="preserve"> </w:t>
      </w:r>
    </w:p>
    <w:p w14:paraId="1391D21A" w14:textId="77777777" w:rsidR="00972566" w:rsidRDefault="00972566" w:rsidP="00972566">
      <w:pPr>
        <w:pStyle w:val="StyleAuthorBold"/>
        <w:spacing w:before="0" w:after="0"/>
        <w:rPr>
          <w:lang w:val="id-ID"/>
        </w:rPr>
      </w:pPr>
    </w:p>
    <w:p w14:paraId="3306BA17" w14:textId="7B4BFAE6" w:rsidR="008F29C5" w:rsidRDefault="008F29C5" w:rsidP="008F29C5">
      <w:pPr>
        <w:pStyle w:val="StyleAuthorBold"/>
        <w:spacing w:before="0" w:after="0"/>
        <w:rPr>
          <w:lang w:val="id-ID"/>
        </w:rPr>
      </w:pPr>
      <w:r>
        <w:rPr>
          <w:lang w:val="id-ID"/>
        </w:rPr>
        <w:t>Any Budiarti</w:t>
      </w:r>
    </w:p>
    <w:p w14:paraId="241DCBD7" w14:textId="73AA44E1" w:rsidR="008F29C5" w:rsidRDefault="008F29C5" w:rsidP="008F29C5">
      <w:pPr>
        <w:pStyle w:val="StyleAuthorBold"/>
        <w:spacing w:before="0" w:after="0"/>
        <w:rPr>
          <w:b w:val="0"/>
          <w:bCs w:val="0"/>
          <w:sz w:val="20"/>
          <w:szCs w:val="20"/>
          <w:lang w:val="id-ID"/>
        </w:rPr>
      </w:pPr>
      <w:r>
        <w:rPr>
          <w:b w:val="0"/>
          <w:bCs w:val="0"/>
          <w:sz w:val="20"/>
          <w:szCs w:val="20"/>
          <w:lang w:val="id-ID"/>
        </w:rPr>
        <w:t>Magister Pendidikan Bahasa dan Sastra Indonesia, Pascasarjana Universitas Pasundan</w:t>
      </w:r>
    </w:p>
    <w:p w14:paraId="2621B586" w14:textId="05D0076D" w:rsidR="008F29C5" w:rsidRDefault="008F29C5" w:rsidP="008F29C5">
      <w:pPr>
        <w:pStyle w:val="StyleAuthorBold"/>
        <w:spacing w:before="0" w:after="0"/>
        <w:rPr>
          <w:b w:val="0"/>
          <w:bCs w:val="0"/>
          <w:sz w:val="20"/>
          <w:szCs w:val="20"/>
          <w:lang w:val="id-ID"/>
        </w:rPr>
      </w:pPr>
      <w:hyperlink r:id="rId6" w:history="1">
        <w:r w:rsidRPr="00C71BED">
          <w:rPr>
            <w:rStyle w:val="Hyperlink"/>
            <w:b w:val="0"/>
            <w:bCs w:val="0"/>
            <w:sz w:val="20"/>
            <w:szCs w:val="20"/>
            <w:lang w:val="id-ID"/>
          </w:rPr>
          <w:t>any.budiarti@unpas.ac.id</w:t>
        </w:r>
      </w:hyperlink>
      <w:r>
        <w:rPr>
          <w:b w:val="0"/>
          <w:bCs w:val="0"/>
          <w:sz w:val="20"/>
          <w:szCs w:val="20"/>
          <w:lang w:val="id-ID"/>
        </w:rPr>
        <w:t xml:space="preserve"> </w:t>
      </w:r>
    </w:p>
    <w:p w14:paraId="5B005CE4" w14:textId="77777777" w:rsidR="00972566" w:rsidRDefault="00972566" w:rsidP="00972566">
      <w:pPr>
        <w:pStyle w:val="StyleAuthorBold"/>
        <w:spacing w:before="0" w:after="0"/>
        <w:rPr>
          <w:lang w:val="id-ID"/>
        </w:rPr>
      </w:pPr>
    </w:p>
    <w:p w14:paraId="37F8704B" w14:textId="77777777" w:rsidR="00972566" w:rsidRDefault="00972566" w:rsidP="00972566">
      <w:pPr>
        <w:pStyle w:val="StyleAuthorBold"/>
        <w:spacing w:before="0" w:after="0"/>
        <w:rPr>
          <w:lang w:val="id-ID"/>
        </w:rPr>
      </w:pPr>
      <w:r>
        <w:rPr>
          <w:lang w:val="id-ID"/>
        </w:rPr>
        <w:t xml:space="preserve">Abstrak </w:t>
      </w:r>
    </w:p>
    <w:p w14:paraId="11596794" w14:textId="1D158C7A" w:rsidR="008F29C5" w:rsidRDefault="008F29C5" w:rsidP="008F29C5">
      <w:pPr>
        <w:pStyle w:val="abstrak"/>
        <w:rPr>
          <w:sz w:val="22"/>
          <w:szCs w:val="22"/>
        </w:rPr>
      </w:pPr>
      <w:r w:rsidRPr="008F29C5">
        <w:rPr>
          <w:sz w:val="22"/>
          <w:szCs w:val="22"/>
        </w:rPr>
        <w:t xml:space="preserve">Penelitian ini bertujuan untuk mengungkap bentuk, jenis, dan fungsi disfemia serta manifestasi bias gender dalam teks berita daring yang dimuat oleh media </w:t>
      </w:r>
      <w:r>
        <w:rPr>
          <w:sz w:val="22"/>
          <w:szCs w:val="22"/>
        </w:rPr>
        <w:t>massa</w:t>
      </w:r>
      <w:r w:rsidRPr="008F29C5">
        <w:rPr>
          <w:sz w:val="22"/>
          <w:szCs w:val="22"/>
        </w:rPr>
        <w:t>. Kajian ini dilandasi oleh teori disfemia menurut Warren (1992) dan Allan &amp; Burridge (2009), serta teori ketidakadilan gender oleh Mansour Fakih</w:t>
      </w:r>
      <w:r>
        <w:rPr>
          <w:sz w:val="22"/>
          <w:szCs w:val="22"/>
        </w:rPr>
        <w:t xml:space="preserve"> (2007)</w:t>
      </w:r>
      <w:r w:rsidRPr="008F29C5">
        <w:rPr>
          <w:sz w:val="22"/>
          <w:szCs w:val="22"/>
        </w:rPr>
        <w:t xml:space="preserve">. Metode yang digunakan adalah pendekatan kualitatif deskriptif dengan teknik analisis </w:t>
      </w:r>
      <w:r>
        <w:rPr>
          <w:sz w:val="22"/>
          <w:szCs w:val="22"/>
        </w:rPr>
        <w:t>konten</w:t>
      </w:r>
      <w:r w:rsidRPr="008F29C5">
        <w:rPr>
          <w:sz w:val="22"/>
          <w:szCs w:val="22"/>
        </w:rPr>
        <w:t xml:space="preserve">. Data diambil dari </w:t>
      </w:r>
      <w:r>
        <w:rPr>
          <w:sz w:val="22"/>
          <w:szCs w:val="22"/>
        </w:rPr>
        <w:t>berita</w:t>
      </w:r>
      <w:r w:rsidRPr="008F29C5">
        <w:rPr>
          <w:sz w:val="22"/>
          <w:szCs w:val="22"/>
        </w:rPr>
        <w:t xml:space="preserve"> daring</w:t>
      </w:r>
      <w:r>
        <w:rPr>
          <w:sz w:val="22"/>
          <w:szCs w:val="22"/>
        </w:rPr>
        <w:t xml:space="preserve"> Sindo.News periode Desember 2024</w:t>
      </w:r>
      <w:r w:rsidRPr="008F29C5">
        <w:rPr>
          <w:sz w:val="22"/>
          <w:szCs w:val="22"/>
        </w:rPr>
        <w:t xml:space="preserve"> yang relevan dengan isu perempuan dan kekerasan gender. Hasil penelitian menunjukkan bahwa terdapat berbagai bentuk disfemia seperti kata tabu, ungkapan vulgar, hingga julukan</w:t>
      </w:r>
      <w:r>
        <w:rPr>
          <w:sz w:val="22"/>
          <w:szCs w:val="22"/>
        </w:rPr>
        <w:t xml:space="preserve">, dan </w:t>
      </w:r>
      <w:r w:rsidRPr="008F29C5">
        <w:rPr>
          <w:sz w:val="22"/>
          <w:szCs w:val="22"/>
        </w:rPr>
        <w:t>ejekan yang digunakan dalam konteks pemberitaan perempuan. Disfemia</w:t>
      </w:r>
      <w:r>
        <w:rPr>
          <w:sz w:val="22"/>
          <w:szCs w:val="22"/>
        </w:rPr>
        <w:t xml:space="preserve"> dalam penelitian</w:t>
      </w:r>
      <w:r w:rsidRPr="008F29C5">
        <w:rPr>
          <w:sz w:val="22"/>
          <w:szCs w:val="22"/>
        </w:rPr>
        <w:t xml:space="preserve"> ini </w:t>
      </w:r>
      <w:r>
        <w:rPr>
          <w:sz w:val="22"/>
          <w:szCs w:val="22"/>
        </w:rPr>
        <w:t xml:space="preserve">banyak </w:t>
      </w:r>
      <w:r w:rsidRPr="008F29C5">
        <w:rPr>
          <w:sz w:val="22"/>
          <w:szCs w:val="22"/>
        </w:rPr>
        <w:t xml:space="preserve">berfungsi untuk menekankan kondisi ekstrem, mempermalukan, serta mencirikan kelompok sosial tertentu. Selain itu, ditemukan pula bentuk-bentuk bias gender seperti subordinasi, stereotip, dan marginalisasi. Berdasarkan temuan tersebut, peneliti mengembangkan bahan ajar menulis teks berita untuk Fase F yang berorientasi pada literasi kritis dan </w:t>
      </w:r>
      <w:r>
        <w:rPr>
          <w:sz w:val="22"/>
          <w:szCs w:val="22"/>
        </w:rPr>
        <w:t>penulisan berita yang sesuai dengan etika jurnalistik</w:t>
      </w:r>
      <w:r w:rsidRPr="008F29C5">
        <w:rPr>
          <w:sz w:val="22"/>
          <w:szCs w:val="22"/>
        </w:rPr>
        <w:t>. Hasil validasi oleh para ahli menunjukkan bahwa bahan ajar tersebut layak digunakan dengan revisi minor. Penelitian ini memberikan kontribusi terhadap pengembangan pembelajaran berbasis isu sosial dan sensitivitas gender dalam pendidikan bahasa Indonesia.</w:t>
      </w:r>
    </w:p>
    <w:p w14:paraId="1C734310" w14:textId="77777777" w:rsidR="008F29C5" w:rsidRDefault="008F29C5" w:rsidP="008F29C5">
      <w:pPr>
        <w:pStyle w:val="abstrak"/>
        <w:rPr>
          <w:sz w:val="22"/>
          <w:szCs w:val="22"/>
        </w:rPr>
      </w:pPr>
    </w:p>
    <w:p w14:paraId="568075ED" w14:textId="6473652B" w:rsidR="00972566" w:rsidRPr="00110078" w:rsidRDefault="00972566" w:rsidP="008F29C5">
      <w:pPr>
        <w:pStyle w:val="abstrak"/>
        <w:rPr>
          <w:sz w:val="22"/>
          <w:szCs w:val="22"/>
          <w:lang w:val="id-ID"/>
        </w:rPr>
      </w:pPr>
      <w:r w:rsidRPr="00110078">
        <w:rPr>
          <w:b/>
          <w:sz w:val="22"/>
          <w:szCs w:val="22"/>
          <w:lang w:val="id-ID"/>
        </w:rPr>
        <w:t xml:space="preserve">Kata Kunci: </w:t>
      </w:r>
      <w:r w:rsidR="008F29C5">
        <w:rPr>
          <w:sz w:val="22"/>
          <w:szCs w:val="22"/>
          <w:lang w:val="id-ID"/>
        </w:rPr>
        <w:t>Teks berita, bias gender, disfemia</w:t>
      </w:r>
    </w:p>
    <w:p w14:paraId="1938E289" w14:textId="77777777" w:rsidR="00972566" w:rsidRDefault="00972566" w:rsidP="00972566">
      <w:pPr>
        <w:pStyle w:val="abstrak"/>
        <w:rPr>
          <w:lang w:val="id-ID"/>
        </w:rPr>
      </w:pPr>
    </w:p>
    <w:p w14:paraId="3D56185A" w14:textId="77777777" w:rsidR="006D1D62" w:rsidRDefault="006D1D62" w:rsidP="00972566">
      <w:pPr>
        <w:pStyle w:val="abstrak"/>
        <w:rPr>
          <w:lang w:val="id-ID"/>
        </w:rPr>
      </w:pPr>
    </w:p>
    <w:p w14:paraId="365768A7" w14:textId="77777777" w:rsidR="00972566" w:rsidRDefault="00972566" w:rsidP="00972566">
      <w:pPr>
        <w:pStyle w:val="StyleAuthorBold"/>
        <w:spacing w:before="0" w:after="0"/>
        <w:rPr>
          <w:i/>
          <w:lang w:val="id-ID"/>
        </w:rPr>
      </w:pPr>
      <w:r w:rsidRPr="00110078">
        <w:rPr>
          <w:i/>
          <w:lang w:val="id-ID"/>
        </w:rPr>
        <w:t>Abstract</w:t>
      </w:r>
    </w:p>
    <w:p w14:paraId="750EBCA1" w14:textId="77777777" w:rsidR="006D1D62" w:rsidRPr="006D1D62" w:rsidRDefault="006D1D62" w:rsidP="006D1D62">
      <w:pPr>
        <w:pStyle w:val="abstrak"/>
        <w:rPr>
          <w:i/>
          <w:sz w:val="22"/>
          <w:szCs w:val="22"/>
          <w:lang w:val="id-ID"/>
        </w:rPr>
      </w:pPr>
      <w:r w:rsidRPr="006D1D62">
        <w:rPr>
          <w:i/>
          <w:sz w:val="22"/>
          <w:szCs w:val="22"/>
          <w:lang w:val="id-ID"/>
        </w:rPr>
        <w:t xml:space="preserve">This study aims to reveal the form, type, and function of dysphemia and the manifestation of gender bias in online news texts published by mass media. This study is based on the theory of dysphemia by Warren (1992) and Allan &amp; Burridge (2009), as well as the theory of gender injustice by Mansour Fakih (2007). The method used is descriptive qualitative approach with content analysis technique. The data were taken from Sindo.News online news for the period December 2024 which is relevant to the issue of women and gender violence. The results showed that there </w:t>
      </w:r>
      <w:r w:rsidRPr="006D1D62">
        <w:rPr>
          <w:i/>
          <w:sz w:val="22"/>
          <w:szCs w:val="22"/>
          <w:lang w:val="id-ID"/>
        </w:rPr>
        <w:lastRenderedPageBreak/>
        <w:t>are various forms of dysphemia such as taboo words, vulgar expressions, to nicknames, and ridicule used in the context of women's news. Many of the dysphemia in this study function to emphasize extreme conditions, humiliate, and characterize certain social groups. In addition, forms of gender bias such as subordination, stereotyping, and marginalization were also found. Based on these findings, researchers developed teaching materials for writing news texts for Phase F that are oriented towards critical literacy and news writing in accordance with journalistic ethics. The results of validation by experts showed that the teaching materials were suitable for use with minor revisions. This research contributes to the development of social issue-based learning and gender sensitivity in Indonesian language education.</w:t>
      </w:r>
    </w:p>
    <w:p w14:paraId="76DAACCA" w14:textId="77777777" w:rsidR="006D1D62" w:rsidRDefault="006D1D62" w:rsidP="006D1D62">
      <w:pPr>
        <w:pStyle w:val="abstrak"/>
        <w:rPr>
          <w:i/>
          <w:sz w:val="22"/>
          <w:szCs w:val="22"/>
          <w:lang w:val="id-ID"/>
        </w:rPr>
      </w:pPr>
    </w:p>
    <w:p w14:paraId="1B073990" w14:textId="77777777" w:rsidR="00972566" w:rsidRDefault="00972566" w:rsidP="006D1D62">
      <w:pPr>
        <w:pStyle w:val="abstrak"/>
        <w:rPr>
          <w:i/>
          <w:lang w:val="id-ID"/>
        </w:rPr>
      </w:pPr>
      <w:r w:rsidRPr="00110078">
        <w:rPr>
          <w:b/>
          <w:i/>
          <w:sz w:val="22"/>
          <w:szCs w:val="22"/>
        </w:rPr>
        <w:t xml:space="preserve">Keywords: </w:t>
      </w:r>
      <w:r w:rsidR="006D1D62">
        <w:rPr>
          <w:i/>
          <w:sz w:val="22"/>
          <w:szCs w:val="22"/>
        </w:rPr>
        <w:t>News, Gender bias, Dysphemism</w:t>
      </w:r>
      <w:r w:rsidRPr="00110078">
        <w:rPr>
          <w:i/>
          <w:lang w:val="id-ID"/>
        </w:rPr>
        <w:t xml:space="preserve"> </w:t>
      </w:r>
      <w:r w:rsidR="006D1D62">
        <w:rPr>
          <w:i/>
          <w:lang w:val="id-ID"/>
        </w:rPr>
        <w:t xml:space="preserve"> </w:t>
      </w:r>
    </w:p>
    <w:p w14:paraId="2D9D4259" w14:textId="27941509" w:rsidR="006D1D62" w:rsidRPr="006D1D62" w:rsidRDefault="006D1D62" w:rsidP="006D1D62">
      <w:pPr>
        <w:pStyle w:val="abstrak"/>
        <w:rPr>
          <w:i/>
          <w:lang w:val="id-ID"/>
        </w:rPr>
        <w:sectPr w:rsidR="006D1D62" w:rsidRPr="006D1D62" w:rsidSect="00972566">
          <w:headerReference w:type="even" r:id="rId7"/>
          <w:headerReference w:type="default" r:id="rId8"/>
          <w:footerReference w:type="even" r:id="rId9"/>
          <w:footerReference w:type="default" r:id="rId10"/>
          <w:headerReference w:type="first" r:id="rId11"/>
          <w:pgSz w:w="10319" w:h="14571" w:code="13"/>
          <w:pgMar w:top="1440" w:right="1440" w:bottom="1440" w:left="1440" w:header="720" w:footer="720" w:gutter="0"/>
          <w:cols w:space="720"/>
          <w:docGrid w:linePitch="360"/>
        </w:sectPr>
      </w:pPr>
    </w:p>
    <w:p w14:paraId="69C48FA8" w14:textId="3C7069E1" w:rsidR="00972566" w:rsidRPr="006D1D62" w:rsidRDefault="008F29C5" w:rsidP="00972566">
      <w:pPr>
        <w:pStyle w:val="Judul1"/>
        <w:spacing w:before="0" w:after="0"/>
        <w:jc w:val="both"/>
        <w:rPr>
          <w:rFonts w:asciiTheme="majorBidi" w:hAnsiTheme="majorBidi"/>
          <w:sz w:val="22"/>
          <w:szCs w:val="22"/>
          <w:lang w:val="id-ID"/>
        </w:rPr>
      </w:pPr>
      <w:r w:rsidRPr="006D1D62">
        <w:rPr>
          <w:rFonts w:asciiTheme="majorBidi" w:hAnsiTheme="majorBidi"/>
          <w:b/>
          <w:color w:val="auto"/>
          <w:sz w:val="24"/>
          <w:szCs w:val="24"/>
          <w:lang w:val="id-ID"/>
        </w:rPr>
        <w:lastRenderedPageBreak/>
        <w:t>P</w:t>
      </w:r>
      <w:r w:rsidR="00972566" w:rsidRPr="006D1D62">
        <w:rPr>
          <w:rFonts w:asciiTheme="majorBidi" w:hAnsiTheme="majorBidi"/>
          <w:b/>
          <w:color w:val="auto"/>
          <w:sz w:val="24"/>
          <w:szCs w:val="24"/>
          <w:lang w:val="id-ID"/>
        </w:rPr>
        <w:t>ENDAHULUAN</w:t>
      </w:r>
    </w:p>
    <w:p w14:paraId="21BA9A7F" w14:textId="643CDEDB" w:rsidR="006D1D62" w:rsidRDefault="006D1D62" w:rsidP="006D1D62">
      <w:pPr>
        <w:pStyle w:val="TeksIsi"/>
        <w:spacing w:line="240" w:lineRule="auto"/>
        <w:ind w:firstLine="720"/>
        <w:rPr>
          <w:bCs/>
          <w:sz w:val="22"/>
          <w:szCs w:val="22"/>
          <w:lang w:val="x-none"/>
        </w:rPr>
      </w:pPr>
      <w:r w:rsidRPr="006D1D62">
        <w:rPr>
          <w:bCs/>
          <w:sz w:val="22"/>
          <w:szCs w:val="22"/>
          <w:lang w:val="x-none"/>
        </w:rPr>
        <w:t>Bahasa dalam salah satu fungsinya sebagai alat komunikasi sangat bergantung terhadap setiap individu penuturnya. Sebagai alat komunikasi, bahasa tidak dapat dipisahkan dari latar belakang setiap penuturnya. Kebudayaan, tingkatan sosial, dan pengalaman dari setiap individu penutur bahasa tentu menjadikan masing-masing penutur bahasa memiliki ciri khasnya sendiri dalam berkomunikasi. Holmes dalam Suwandi (2008 : 98), menyatakan bahwa dalam penggunannya bahasa dipengaruhi oleh dimensi-dimensi sosial yang bersifat sistematik. Dimensi sosial ini diantaranya meliputi jarak sosial, status sosial, tingkat keresmian dan fungsinya. Berangkat dari hal ini, bahasa dalam konteks kegunaannya sebagai fungsi komunikasi sangat dipengaruhi oleh latar belakang penuturnya.</w:t>
      </w:r>
      <w:r>
        <w:rPr>
          <w:bCs/>
          <w:sz w:val="22"/>
          <w:szCs w:val="22"/>
          <w:lang w:val="x-none"/>
        </w:rPr>
        <w:t xml:space="preserve"> </w:t>
      </w:r>
    </w:p>
    <w:p w14:paraId="36AB53FB" w14:textId="5D5E3843" w:rsidR="006D1D62" w:rsidRDefault="006D1D62" w:rsidP="006D1D62">
      <w:pPr>
        <w:pStyle w:val="TeksIsi"/>
        <w:spacing w:line="240" w:lineRule="auto"/>
        <w:ind w:firstLine="720"/>
        <w:rPr>
          <w:bCs/>
          <w:sz w:val="22"/>
          <w:szCs w:val="22"/>
          <w:lang w:val="en-ID"/>
        </w:rPr>
      </w:pPr>
      <w:r w:rsidRPr="006D1D62">
        <w:rPr>
          <w:bCs/>
          <w:sz w:val="22"/>
          <w:szCs w:val="22"/>
          <w:lang w:val="en-ID"/>
        </w:rPr>
        <w:t>Bahasa jika ditinjau dari fungsinya sebagai alat komunikasi tentu mengalami banyak perubahan. Krisanjaya (2019:11), menyatakan bahwa kehidupan manusia yang selalu berubah atau dinamis menjadikan bahasa sebagai satu unsur yang terkait erat dengan manusia otomatis juga bersifat dinamis. Perkembangan budaya suatu masyarakat bahasa akan berakibat pula pada perkembangan bahasanya. Perkembangan yang seperti ini juga tentu berpengaruh terhadap pemaknaan dan penggunaan suatu kata di lingkungan masyarakat.</w:t>
      </w:r>
    </w:p>
    <w:p w14:paraId="1D8B6A41" w14:textId="7DC03012" w:rsidR="00972566" w:rsidRDefault="006D1D62" w:rsidP="006D1D62">
      <w:pPr>
        <w:pStyle w:val="TeksIsi"/>
        <w:spacing w:line="240" w:lineRule="auto"/>
        <w:rPr>
          <w:bCs/>
          <w:sz w:val="22"/>
          <w:szCs w:val="22"/>
          <w:lang w:val="en-ID"/>
        </w:rPr>
      </w:pPr>
      <w:r w:rsidRPr="006D1D62">
        <w:rPr>
          <w:bCs/>
          <w:sz w:val="22"/>
          <w:szCs w:val="22"/>
          <w:lang w:val="en-ID"/>
        </w:rPr>
        <w:t xml:space="preserve">Pada hakikatnya, bahasa yang memiliki sifat dinamis inilah yang menjadikan perubahan bahasa adalah hal yang wajar dan tidak bisa dihindari.  Perubahan ini terjadi pada banyak tataran bahasa dari tataran terkecil seperti penggunaan kata, frasa, klausa, hingga </w:t>
      </w:r>
      <w:r w:rsidRPr="006D1D62">
        <w:rPr>
          <w:bCs/>
          <w:sz w:val="22"/>
          <w:szCs w:val="22"/>
          <w:lang w:val="en-ID"/>
        </w:rPr>
        <w:t>tataran yang lebih besar seperti kalimat dan makna (semantik). Pada kenyataannya tidak setiap perubahan ini memberikan dampak yang positif. Baru-baru ini, banyak kata yang dalam penggunaannya di masyarakat mengalami pergeseran makna ke arah yang cenderung menimbulkan konotasi negatif. Menurut Siagian, dkk (</w:t>
      </w:r>
      <w:proofErr w:type="gramStart"/>
      <w:r w:rsidRPr="006D1D62">
        <w:rPr>
          <w:bCs/>
          <w:sz w:val="22"/>
          <w:szCs w:val="22"/>
          <w:lang w:val="en-ID"/>
        </w:rPr>
        <w:t>2023 :</w:t>
      </w:r>
      <w:proofErr w:type="gramEnd"/>
      <w:r w:rsidRPr="006D1D62">
        <w:rPr>
          <w:bCs/>
          <w:sz w:val="22"/>
          <w:szCs w:val="22"/>
          <w:lang w:val="en-ID"/>
        </w:rPr>
        <w:t xml:space="preserve"> 69), fenomena pergeseran terhadap suatu kata dalam bahasa tertentu juga terjadi terhadap Bahasa Indonesia, degradasi  </w:t>
      </w:r>
      <w:r>
        <w:rPr>
          <w:bCs/>
          <w:sz w:val="22"/>
          <w:szCs w:val="22"/>
          <w:lang w:val="en-ID"/>
        </w:rPr>
        <w:t xml:space="preserve"> </w:t>
      </w:r>
      <w:r w:rsidRPr="006D1D62">
        <w:rPr>
          <w:bCs/>
          <w:sz w:val="22"/>
          <w:szCs w:val="22"/>
          <w:lang w:val="en-ID"/>
        </w:rPr>
        <w:t>semacam ini dapat dilihat dalam penggunaan kata slang, kata-kata prokem, kata-kata alay, dan juga disfemia yang kerapkali terjadi dalam penggunaan Bahasa Indonesia.</w:t>
      </w:r>
    </w:p>
    <w:p w14:paraId="75D52CC2" w14:textId="77777777" w:rsidR="001B614E" w:rsidRPr="001B614E" w:rsidRDefault="001B614E" w:rsidP="001B614E">
      <w:pPr>
        <w:pStyle w:val="TeksIsi"/>
        <w:spacing w:line="240" w:lineRule="auto"/>
        <w:ind w:firstLine="720"/>
        <w:rPr>
          <w:bCs/>
          <w:sz w:val="22"/>
          <w:szCs w:val="22"/>
          <w:lang w:val="x-none"/>
        </w:rPr>
      </w:pPr>
      <w:r w:rsidRPr="001B614E">
        <w:rPr>
          <w:bCs/>
          <w:sz w:val="22"/>
          <w:szCs w:val="22"/>
          <w:lang w:val="x-none"/>
        </w:rPr>
        <w:t xml:space="preserve">Dalam Bahasa Indonesia, degradasi bahasa yang menggeser makna sebuah kata terhadap konotasi negatif kerapkali ditemukan dalam fenomena Disfemia. Menurut Ristanto (2019 : 161), pada dasarnya disfemia digunakan untuk menyebabkan efek kasar, menakutkan, merendahkan, dan menjijikkan. Dengan demikian, maka sudah jelas bahwa penggunaan disfemia ini pada satu sisi memang berangkat dari intensi yang buruk, intensi yang buruk inilah yang kemudian menyebabkan penggunaan sebuah kata tertentu dapat digunakan untuk mendiskreditkan atau bahkan mempermalukan posisi seseorang atau sebuah kelompok. Sejalan dengan ini, Mustapa (2023 : 79), menyatakan bahwa dalam pengungkapannya disfemia kerapkali digunakan sebagai sarana politik untuk mendiskreditkan lawan. Maka dari itu, penggunaan disfemia dapat diidentifikasi terhadap status sosial politik tertentu dari satu individu atau kelompok tertentu yang mendapatkan (menjadi sasaran) pendiskreditan tersebut. </w:t>
      </w:r>
    </w:p>
    <w:p w14:paraId="400DA3AE" w14:textId="39B489A7" w:rsidR="001B614E" w:rsidRPr="001B614E" w:rsidRDefault="001B614E" w:rsidP="001B614E">
      <w:pPr>
        <w:pStyle w:val="TeksIsi"/>
        <w:spacing w:line="240" w:lineRule="auto"/>
        <w:ind w:firstLine="720"/>
        <w:rPr>
          <w:bCs/>
          <w:sz w:val="22"/>
          <w:szCs w:val="22"/>
          <w:lang w:val="en-ID"/>
        </w:rPr>
      </w:pPr>
      <w:r w:rsidRPr="006D1D62">
        <w:rPr>
          <w:bCs/>
          <w:sz w:val="22"/>
          <w:szCs w:val="22"/>
          <w:lang w:val="en-ID"/>
        </w:rPr>
        <w:lastRenderedPageBreak/>
        <w:t>.</w:t>
      </w:r>
      <w:r w:rsidRPr="001B614E">
        <w:rPr>
          <w:rFonts w:eastAsia="Times New Roman"/>
          <w:bCs/>
          <w:sz w:val="24"/>
          <w:szCs w:val="24"/>
          <w:lang w:val="x-none" w:eastAsia="x-none"/>
        </w:rPr>
        <w:t xml:space="preserve"> </w:t>
      </w:r>
      <w:r w:rsidRPr="001B614E">
        <w:rPr>
          <w:bCs/>
          <w:sz w:val="22"/>
          <w:szCs w:val="22"/>
          <w:lang w:val="x-none"/>
        </w:rPr>
        <w:t xml:space="preserve">Fenomena pengasaran makna terhadap satu kata tertentu memiliki dampak yang lebih besar dari sekedar pengasaran. Karena bahasa merupakan alat komunikasi sosial, pola-pola pendiskreditan terhadap kondisi sosial tertentu kerapkali terjadi karena penggunaan bahasa. Menurut Tannen (2019 : 405), </w:t>
      </w:r>
      <w:r w:rsidRPr="001B614E">
        <w:rPr>
          <w:bCs/>
          <w:sz w:val="22"/>
          <w:szCs w:val="22"/>
          <w:lang w:val="en-ID"/>
        </w:rPr>
        <w:t xml:space="preserve">stereotip dan prasangka seringkali muncul dalam interaksi sosial melalui bahasa yang digunakan. Misalnya, penggunaan bahasa yang kasar atau berbau diskriminatif seperti merendahkan gender, ras, atau status sosial seseorang dapat menyebabkan pendiskreditan kondisi sosial mereka dalam masyarakat. </w:t>
      </w:r>
    </w:p>
    <w:p w14:paraId="191D7016" w14:textId="33150DDF" w:rsidR="001B614E" w:rsidRDefault="001B614E" w:rsidP="001B614E">
      <w:pPr>
        <w:pStyle w:val="TeksIsi"/>
        <w:spacing w:line="240" w:lineRule="auto"/>
        <w:ind w:firstLine="720"/>
        <w:rPr>
          <w:bCs/>
          <w:sz w:val="22"/>
          <w:szCs w:val="22"/>
          <w:lang w:val="id-ID"/>
        </w:rPr>
      </w:pPr>
      <w:r w:rsidRPr="001B614E">
        <w:rPr>
          <w:bCs/>
          <w:sz w:val="22"/>
          <w:szCs w:val="22"/>
        </w:rPr>
        <w:t xml:space="preserve">Salah satu kemungkinan bias yang dapat terjadi karena fenomena-fenomena yang penulis paparkan di atas adalah bias gender. </w:t>
      </w:r>
      <w:r w:rsidRPr="001B614E">
        <w:rPr>
          <w:bCs/>
          <w:sz w:val="22"/>
          <w:szCs w:val="22"/>
          <w:lang w:val="id-ID"/>
        </w:rPr>
        <w:t>Bukti bahwa bias gender merupakan salah satu bentuk diskriminasi sosial lewat proses berbahasa dapat ditemukan dalam penggunaan kata-kata atau frasa yang secara tidak langsung menunjukkan preferensi atau ketidaksetaraan terhadap gender tertentu. Contoh dari bias gender dalam bahasa adalah penggunaan kata-kata berkonotasi negatif yang melekat pada identitas perempuan seperti kata ‘pelakor’. Dalam berbagai kasus perselingkuhan, yang kerapkali terucap dan menjadi bahasan adalah kata pelakor yang merupakan akronim dari perebut laki orang. Dengan disebut-sebutnya akronim pelakor dalam setiap pembahasan kasus perselingkuhan kondisi si lelaki yang sama-sama terlibat seringkali luput dari pembahasan.</w:t>
      </w:r>
    </w:p>
    <w:p w14:paraId="62D28454" w14:textId="77777777" w:rsidR="001B614E" w:rsidRPr="001B614E" w:rsidRDefault="001B614E" w:rsidP="001B614E">
      <w:pPr>
        <w:pStyle w:val="TeksIsi"/>
        <w:spacing w:line="240" w:lineRule="auto"/>
        <w:ind w:right="115" w:firstLine="714"/>
        <w:rPr>
          <w:bCs/>
          <w:sz w:val="22"/>
          <w:szCs w:val="22"/>
          <w:lang w:val="id-ID"/>
        </w:rPr>
      </w:pPr>
      <w:r w:rsidRPr="001B614E">
        <w:rPr>
          <w:bCs/>
          <w:sz w:val="22"/>
          <w:szCs w:val="22"/>
          <w:lang w:val="id-ID"/>
        </w:rPr>
        <w:t xml:space="preserve">Kasus diskriminasi lewat penggunaan bahasa yang mendiskreditkan gender ini sejalan dengan apa yang dijelaskan Boroditsky (2014 : 38), yang menyatakan bahwa </w:t>
      </w:r>
      <w:r w:rsidRPr="001B614E">
        <w:rPr>
          <w:bCs/>
          <w:sz w:val="22"/>
          <w:szCs w:val="22"/>
          <w:lang w:val="id-ID"/>
        </w:rPr>
        <w:t>bahasa dapat mempengaruhi persepsi dan pemahaman manusia terhadap dunia sekitar, termasuk konsep gender. Dalam penelitiannya, Boroditsky menemukan bahwa bahasa yang membedakan antara gender secara eksplisit dapat memengaruhi cara seseorang memahami dan memposisikan diri terhadap gender tersebut. Dengan demikian, bukti dari bias gender dalam bahasa dapat dijadikan sebagai indikator adanya diskriminasi sosial terhadap gender tertentu dalam masyarakat.</w:t>
      </w:r>
    </w:p>
    <w:p w14:paraId="5505D95B" w14:textId="07F80C63" w:rsidR="001B614E" w:rsidRPr="001B614E" w:rsidRDefault="001B614E" w:rsidP="001B614E">
      <w:pPr>
        <w:pStyle w:val="TeksIsi"/>
        <w:spacing w:line="240" w:lineRule="auto"/>
        <w:ind w:firstLine="720"/>
        <w:rPr>
          <w:bCs/>
          <w:sz w:val="28"/>
          <w:szCs w:val="28"/>
          <w:lang w:val="id-ID"/>
        </w:rPr>
      </w:pPr>
      <w:r w:rsidRPr="001B614E">
        <w:rPr>
          <w:bCs/>
          <w:sz w:val="22"/>
          <w:szCs w:val="22"/>
          <w:lang w:val="id-ID"/>
        </w:rPr>
        <w:t>Pendiskreditan terhadap gender tertentu seperti ini tidak hanya terjadi dalam percakapan dan kegiatan berbahasa sehari-hari yang berbentuk lisan, tetapi hal ini juga dapat kita identifikasi lewat berbagai macam narasi dengan bentuk tulis yang digunakan dalam wacana tertentu seperti berita, artikel opini, dan sebagainya yang dimuat dalam media massa sebagai konsumsi publik.</w:t>
      </w:r>
    </w:p>
    <w:p w14:paraId="610A9E1C" w14:textId="081AE437" w:rsidR="001B614E" w:rsidRDefault="00152BB9" w:rsidP="006716F0">
      <w:pPr>
        <w:pStyle w:val="TeksIsi"/>
        <w:spacing w:line="240" w:lineRule="auto"/>
        <w:ind w:firstLine="720"/>
        <w:rPr>
          <w:bCs/>
          <w:sz w:val="22"/>
          <w:szCs w:val="22"/>
        </w:rPr>
      </w:pPr>
      <w:r>
        <w:rPr>
          <w:bCs/>
          <w:sz w:val="22"/>
          <w:szCs w:val="22"/>
          <w:lang w:val="en-ID"/>
        </w:rPr>
        <w:t xml:space="preserve">Berdasarkan pemaparan di atas, penelitian ini penulis lakukan </w:t>
      </w:r>
      <w:r w:rsidR="006716F0">
        <w:rPr>
          <w:bCs/>
          <w:sz w:val="22"/>
          <w:szCs w:val="22"/>
          <w:lang w:val="en-ID"/>
        </w:rPr>
        <w:t xml:space="preserve">untuk menguraikan permasalahan bias gender dan disfemia dalam media massa. </w:t>
      </w:r>
      <w:r w:rsidR="006716F0" w:rsidRPr="006716F0">
        <w:rPr>
          <w:bCs/>
          <w:sz w:val="22"/>
          <w:szCs w:val="22"/>
        </w:rPr>
        <w:t xml:space="preserve">Penelitian ini mengacu pada beberapa teori utama. Teori disfemia oleh Warren (1992) dan Allan &amp; Burridge (2009) digunakan untuk mengidentifikasi dan mengklasifikasikan bentuk serta jenis disfemia. Sementara itu, kajian gender dari Mansour Fakih (2007) menjadi dasar dalam membaca bias dan ketidakadilan representasi terhadap perempuan dalam </w:t>
      </w:r>
      <w:r w:rsidR="00063216">
        <w:rPr>
          <w:bCs/>
          <w:sz w:val="22"/>
          <w:szCs w:val="22"/>
        </w:rPr>
        <w:t>berita, adapun berita yang dipilih adalah berita-berita dalam situs daring Sindo.News periode Desember 2024</w:t>
      </w:r>
      <w:r w:rsidR="006716F0">
        <w:rPr>
          <w:bCs/>
          <w:sz w:val="22"/>
          <w:szCs w:val="22"/>
        </w:rPr>
        <w:t>.</w:t>
      </w:r>
    </w:p>
    <w:p w14:paraId="54F83300" w14:textId="77777777" w:rsidR="00063216" w:rsidRDefault="006716F0" w:rsidP="006716F0">
      <w:pPr>
        <w:pStyle w:val="TeksIsi"/>
        <w:spacing w:line="240" w:lineRule="auto"/>
        <w:ind w:firstLine="720"/>
        <w:rPr>
          <w:bCs/>
          <w:sz w:val="22"/>
          <w:szCs w:val="22"/>
        </w:rPr>
      </w:pPr>
      <w:r>
        <w:rPr>
          <w:bCs/>
          <w:sz w:val="22"/>
          <w:szCs w:val="22"/>
        </w:rPr>
        <w:t>Secara keseluruhan, penelitian ini bertujuan untuk</w:t>
      </w:r>
      <w:r w:rsidRPr="006716F0">
        <w:rPr>
          <w:bCs/>
          <w:sz w:val="22"/>
          <w:szCs w:val="22"/>
        </w:rPr>
        <w:t>: (1) mendeskripsikan</w:t>
      </w:r>
      <w:r w:rsidR="00CF5206">
        <w:rPr>
          <w:bCs/>
          <w:sz w:val="22"/>
          <w:szCs w:val="22"/>
        </w:rPr>
        <w:t xml:space="preserve"> bentuk bias gender yang terdapat dalam </w:t>
      </w:r>
      <w:r w:rsidR="00CF5206">
        <w:rPr>
          <w:bCs/>
          <w:sz w:val="22"/>
          <w:szCs w:val="22"/>
        </w:rPr>
        <w:lastRenderedPageBreak/>
        <w:t xml:space="preserve">media massa Sindo.News; (2) untuk </w:t>
      </w:r>
      <w:r w:rsidR="00CF5206" w:rsidRPr="00CF5206">
        <w:rPr>
          <w:bCs/>
          <w:sz w:val="22"/>
          <w:szCs w:val="22"/>
        </w:rPr>
        <w:t>mendeskripsikan bentuk penggunaan disfemia dalam media massa Sindo.News.</w:t>
      </w:r>
      <w:r w:rsidRPr="006716F0">
        <w:rPr>
          <w:bCs/>
          <w:sz w:val="22"/>
          <w:szCs w:val="22"/>
        </w:rPr>
        <w:t>; (</w:t>
      </w:r>
      <w:r w:rsidR="00CF5206">
        <w:rPr>
          <w:bCs/>
          <w:sz w:val="22"/>
          <w:szCs w:val="22"/>
        </w:rPr>
        <w:t>3</w:t>
      </w:r>
      <w:r w:rsidRPr="006716F0">
        <w:rPr>
          <w:bCs/>
          <w:sz w:val="22"/>
          <w:szCs w:val="22"/>
        </w:rPr>
        <w:t xml:space="preserve">) </w:t>
      </w:r>
      <w:r w:rsidR="00063216">
        <w:rPr>
          <w:bCs/>
          <w:sz w:val="22"/>
          <w:szCs w:val="22"/>
        </w:rPr>
        <w:t xml:space="preserve">untuk </w:t>
      </w:r>
      <w:r w:rsidR="00CF5206" w:rsidRPr="00C00401">
        <w:rPr>
          <w:bCs/>
          <w:sz w:val="24"/>
          <w:szCs w:val="24"/>
        </w:rPr>
        <w:t xml:space="preserve">mengkaji jenis penggunaan disfemia dalam media massa </w:t>
      </w:r>
      <w:r w:rsidR="00CF5206" w:rsidRPr="00C00401">
        <w:rPr>
          <w:bCs/>
          <w:i/>
          <w:iCs/>
          <w:sz w:val="24"/>
          <w:szCs w:val="24"/>
        </w:rPr>
        <w:t>Sindo.News</w:t>
      </w:r>
      <w:r w:rsidRPr="006716F0">
        <w:rPr>
          <w:bCs/>
          <w:sz w:val="22"/>
          <w:szCs w:val="22"/>
        </w:rPr>
        <w:t>; (</w:t>
      </w:r>
      <w:r w:rsidR="00063216">
        <w:rPr>
          <w:bCs/>
          <w:sz w:val="22"/>
          <w:szCs w:val="22"/>
        </w:rPr>
        <w:t>4</w:t>
      </w:r>
      <w:r w:rsidRPr="006716F0">
        <w:rPr>
          <w:bCs/>
          <w:sz w:val="22"/>
          <w:szCs w:val="22"/>
        </w:rPr>
        <w:t xml:space="preserve">) </w:t>
      </w:r>
      <w:r w:rsidR="00063216">
        <w:rPr>
          <w:bCs/>
          <w:sz w:val="22"/>
          <w:szCs w:val="22"/>
        </w:rPr>
        <w:t xml:space="preserve">untuk </w:t>
      </w:r>
      <w:r w:rsidR="00063216" w:rsidRPr="00C00401">
        <w:rPr>
          <w:bCs/>
          <w:sz w:val="24"/>
          <w:szCs w:val="24"/>
        </w:rPr>
        <w:t xml:space="preserve">mengkaji fungsi penggunaan disfemia dalam media massa </w:t>
      </w:r>
      <w:r w:rsidR="00063216" w:rsidRPr="00C00401">
        <w:rPr>
          <w:bCs/>
          <w:i/>
          <w:iCs/>
          <w:sz w:val="24"/>
          <w:szCs w:val="24"/>
        </w:rPr>
        <w:t>Sindo.News.</w:t>
      </w:r>
      <w:r w:rsidR="00063216" w:rsidRPr="006716F0">
        <w:rPr>
          <w:bCs/>
          <w:sz w:val="22"/>
          <w:szCs w:val="22"/>
        </w:rPr>
        <w:t xml:space="preserve"> </w:t>
      </w:r>
      <w:r w:rsidRPr="006716F0">
        <w:rPr>
          <w:bCs/>
          <w:sz w:val="22"/>
          <w:szCs w:val="22"/>
        </w:rPr>
        <w:t>(</w:t>
      </w:r>
      <w:r w:rsidR="00063216">
        <w:rPr>
          <w:bCs/>
          <w:sz w:val="22"/>
          <w:szCs w:val="22"/>
        </w:rPr>
        <w:t>5</w:t>
      </w:r>
      <w:r w:rsidRPr="006716F0">
        <w:rPr>
          <w:bCs/>
          <w:sz w:val="22"/>
          <w:szCs w:val="22"/>
        </w:rPr>
        <w:t xml:space="preserve">) </w:t>
      </w:r>
      <w:r w:rsidR="00063216">
        <w:rPr>
          <w:bCs/>
          <w:sz w:val="22"/>
          <w:szCs w:val="22"/>
        </w:rPr>
        <w:t xml:space="preserve">untuk </w:t>
      </w:r>
      <w:r w:rsidRPr="006716F0">
        <w:rPr>
          <w:bCs/>
          <w:sz w:val="22"/>
          <w:szCs w:val="22"/>
        </w:rPr>
        <w:t xml:space="preserve">menyusun alternatif bahan ajar menulis teks berita berbasis hasil penelitian. </w:t>
      </w:r>
    </w:p>
    <w:p w14:paraId="58ABDB2E" w14:textId="6949F2E5" w:rsidR="006716F0" w:rsidRPr="001B614E" w:rsidRDefault="006716F0" w:rsidP="006716F0">
      <w:pPr>
        <w:pStyle w:val="TeksIsi"/>
        <w:spacing w:line="240" w:lineRule="auto"/>
        <w:ind w:firstLine="720"/>
        <w:rPr>
          <w:bCs/>
          <w:sz w:val="22"/>
          <w:szCs w:val="22"/>
          <w:lang w:val="en-ID"/>
        </w:rPr>
      </w:pPr>
      <w:r w:rsidRPr="006716F0">
        <w:rPr>
          <w:bCs/>
          <w:sz w:val="22"/>
          <w:szCs w:val="22"/>
        </w:rPr>
        <w:t>Dengan pendekatan ini, penelitian tidak hanya menghasilkan temuan teoretik, tetapi juga produk praktis berupa bahan ajar yang kontekstual dan aplikatif.</w:t>
      </w:r>
    </w:p>
    <w:p w14:paraId="1D735EDB" w14:textId="77777777" w:rsidR="006D1D62" w:rsidRPr="001B614E" w:rsidRDefault="006D1D62" w:rsidP="006D1D62">
      <w:pPr>
        <w:pStyle w:val="TeksIsi"/>
        <w:spacing w:line="240" w:lineRule="auto"/>
        <w:ind w:firstLine="0"/>
        <w:rPr>
          <w:sz w:val="22"/>
          <w:szCs w:val="22"/>
          <w:lang w:val="en-ID"/>
        </w:rPr>
      </w:pPr>
    </w:p>
    <w:p w14:paraId="087809CC" w14:textId="079E6E75" w:rsidR="00972566" w:rsidRPr="004B0922" w:rsidRDefault="00972566" w:rsidP="00972566">
      <w:pPr>
        <w:pStyle w:val="TeksIsi"/>
        <w:spacing w:line="240" w:lineRule="auto"/>
        <w:ind w:firstLine="0"/>
        <w:rPr>
          <w:b/>
          <w:sz w:val="22"/>
          <w:szCs w:val="22"/>
          <w:lang w:val="id-ID"/>
        </w:rPr>
      </w:pPr>
      <w:r w:rsidRPr="004B0922">
        <w:rPr>
          <w:b/>
          <w:sz w:val="22"/>
          <w:szCs w:val="22"/>
          <w:lang w:val="id-ID"/>
        </w:rPr>
        <w:t>METODE</w:t>
      </w:r>
      <w:r>
        <w:rPr>
          <w:b/>
          <w:sz w:val="22"/>
          <w:szCs w:val="22"/>
          <w:lang w:val="id-ID"/>
        </w:rPr>
        <w:t xml:space="preserve"> </w:t>
      </w:r>
    </w:p>
    <w:p w14:paraId="001C83D9" w14:textId="5D75E94B" w:rsidR="00972566" w:rsidRPr="004B0922" w:rsidRDefault="00BD7483" w:rsidP="00BD7483">
      <w:pPr>
        <w:pStyle w:val="TeksIsi"/>
        <w:spacing w:line="240" w:lineRule="auto"/>
        <w:ind w:firstLine="284"/>
        <w:rPr>
          <w:sz w:val="22"/>
          <w:szCs w:val="22"/>
        </w:rPr>
      </w:pPr>
      <w:r w:rsidRPr="00BD7483">
        <w:rPr>
          <w:sz w:val="22"/>
          <w:szCs w:val="22"/>
        </w:rPr>
        <w:t xml:space="preserve">Penelitian ini menggunakan pendekatan kualitatif dengan metode analisis </w:t>
      </w:r>
      <w:r>
        <w:rPr>
          <w:sz w:val="22"/>
          <w:szCs w:val="22"/>
        </w:rPr>
        <w:t>konten</w:t>
      </w:r>
      <w:r w:rsidRPr="00BD7483">
        <w:rPr>
          <w:sz w:val="22"/>
          <w:szCs w:val="22"/>
        </w:rPr>
        <w:t>. Pendekatan ini dipilih karena sesuai untuk mengungkap makna-makna tersembunyi di balik penggunaan bahasa dalam teks media massa, terutama dalam kaitannya dengan isu bias gender dan disfemia. Penelitian kualitatif bersifat deskriptif dan interpretatif, yang memungkinkan peneliti menggali representasi dan konstruksi sosial yang dibentuk oleh bahasa media</w:t>
      </w:r>
      <w:r w:rsidR="00972566" w:rsidRPr="004B0922">
        <w:rPr>
          <w:sz w:val="22"/>
          <w:szCs w:val="22"/>
        </w:rPr>
        <w:t>.</w:t>
      </w:r>
    </w:p>
    <w:p w14:paraId="60FAB9CD" w14:textId="26439152" w:rsidR="00972566" w:rsidRPr="004B0922" w:rsidRDefault="00BD7483" w:rsidP="00BD7483">
      <w:pPr>
        <w:pStyle w:val="TeksIsi"/>
        <w:spacing w:line="240" w:lineRule="auto"/>
        <w:rPr>
          <w:sz w:val="22"/>
          <w:szCs w:val="22"/>
          <w:lang w:val="id-ID"/>
        </w:rPr>
      </w:pPr>
      <w:r w:rsidRPr="00BD7483">
        <w:rPr>
          <w:sz w:val="22"/>
          <w:szCs w:val="22"/>
        </w:rPr>
        <w:t xml:space="preserve">Populasi dalam penelitian ini adalah seluruh berita daring yang dipublikasikan di portal </w:t>
      </w:r>
      <w:r w:rsidRPr="00BD7483">
        <w:rPr>
          <w:i/>
          <w:iCs/>
          <w:sz w:val="22"/>
          <w:szCs w:val="22"/>
        </w:rPr>
        <w:t>Sindo.News</w:t>
      </w:r>
      <w:r w:rsidRPr="00BD7483">
        <w:rPr>
          <w:sz w:val="22"/>
          <w:szCs w:val="22"/>
        </w:rPr>
        <w:t xml:space="preserve"> dalam kurun </w:t>
      </w:r>
      <w:r>
        <w:rPr>
          <w:sz w:val="22"/>
          <w:szCs w:val="22"/>
        </w:rPr>
        <w:t>satu bulan yakni Desember 2024</w:t>
      </w:r>
      <w:r w:rsidRPr="00BD7483">
        <w:rPr>
          <w:sz w:val="22"/>
          <w:szCs w:val="22"/>
        </w:rPr>
        <w:t>, khususnya berita yang memuat isu tentang perempuan, kekerasan, dan relasi gender. Pemilihan ini dilakukan dengan mempertimbangkan keragaman tema, gaya penyajian, dan struktur bahasa yang digunakan dalam teks.</w:t>
      </w:r>
    </w:p>
    <w:p w14:paraId="095BEB43" w14:textId="77777777" w:rsidR="00BD7483" w:rsidRDefault="00BD7483" w:rsidP="00BD7483">
      <w:pPr>
        <w:pStyle w:val="TeksIsi"/>
        <w:spacing w:line="240" w:lineRule="auto"/>
        <w:rPr>
          <w:sz w:val="22"/>
          <w:szCs w:val="22"/>
          <w:lang w:val="id-ID"/>
        </w:rPr>
      </w:pPr>
      <w:r w:rsidRPr="00BD7483">
        <w:rPr>
          <w:sz w:val="22"/>
          <w:szCs w:val="22"/>
        </w:rPr>
        <w:t xml:space="preserve">Teknik pengumpulan data dilakukan melalui dokumentasi, yaitu dengan mengunduh dan menyimpan berita </w:t>
      </w:r>
      <w:r w:rsidRPr="00BD7483">
        <w:rPr>
          <w:sz w:val="22"/>
          <w:szCs w:val="22"/>
        </w:rPr>
        <w:t xml:space="preserve">dalam bentuk teks dari laman </w:t>
      </w:r>
      <w:r w:rsidRPr="00BD7483">
        <w:rPr>
          <w:i/>
          <w:iCs/>
          <w:sz w:val="22"/>
          <w:szCs w:val="22"/>
        </w:rPr>
        <w:t>Sindo.News</w:t>
      </w:r>
      <w:r w:rsidRPr="00BD7483">
        <w:rPr>
          <w:sz w:val="22"/>
          <w:szCs w:val="22"/>
        </w:rPr>
        <w:t>. Setiap teks berita dianalisis berdasarkan indikator linguistik yang merujuk pada teori disfemia dari Warren (1992) serta Allan dan Burridge (2009). Selain itu, dalam tahap pengembangan bahan ajar, peneliti menyusun perangkat ajar berdasarkan hasil temuan, yang kemudian divalidasi oleh empat orang ahli menggunakan instrumen penilaian yang mencakup aspek isi, penyajian, dan kebahasaan</w:t>
      </w:r>
      <w:r w:rsidR="00972566" w:rsidRPr="004B0922">
        <w:rPr>
          <w:sz w:val="22"/>
          <w:szCs w:val="22"/>
          <w:lang w:val="id-ID"/>
        </w:rPr>
        <w:t xml:space="preserve">. </w:t>
      </w:r>
    </w:p>
    <w:p w14:paraId="3BCEFCAB" w14:textId="07F82B82" w:rsidR="00972566" w:rsidRDefault="00BD7483" w:rsidP="00BD7483">
      <w:pPr>
        <w:pStyle w:val="TeksIsi"/>
        <w:spacing w:line="240" w:lineRule="auto"/>
        <w:rPr>
          <w:sz w:val="22"/>
          <w:szCs w:val="22"/>
        </w:rPr>
      </w:pPr>
      <w:r w:rsidRPr="00BD7483">
        <w:rPr>
          <w:sz w:val="22"/>
          <w:szCs w:val="22"/>
        </w:rPr>
        <w:t>Teknik analisis data dilakukan melalui tiga tahap: (1) identifikasi dan klasifikasi bentuk-bentuk disfemia yang muncul dalam teks berita; (2) analisis jenis dan fungsi disfemia berdasarkan kerangka teori; dan (3) interpretasi representasi bias gender berdasarkan konsep subordinasi, stereotip, dan marginalisasi menurut Mansour Fakih (2007). Selanjutnya, data dianalisis untuk merumuskan bahan ajar menulis teks berita berbasis literasi kritis yang relevan dengan Kurikulum Merdeka. Hasil validasi kemudian dijadikan dasar untuk menyempurnakan bahan ajar agar layak digunakan dalam pembelajaran</w:t>
      </w:r>
      <w:r>
        <w:rPr>
          <w:sz w:val="22"/>
          <w:szCs w:val="22"/>
        </w:rPr>
        <w:t>.</w:t>
      </w:r>
    </w:p>
    <w:p w14:paraId="4A9E8B90" w14:textId="77777777" w:rsidR="00BD7483" w:rsidRPr="004B0922" w:rsidRDefault="00BD7483" w:rsidP="00BD7483">
      <w:pPr>
        <w:pStyle w:val="TeksIsi"/>
        <w:spacing w:line="240" w:lineRule="auto"/>
        <w:rPr>
          <w:sz w:val="22"/>
          <w:szCs w:val="22"/>
          <w:lang w:val="id-ID"/>
        </w:rPr>
      </w:pPr>
    </w:p>
    <w:p w14:paraId="0EBFFD1F" w14:textId="3A964B26" w:rsidR="00972566" w:rsidRPr="004B0922" w:rsidRDefault="00972566" w:rsidP="00972566">
      <w:pPr>
        <w:pStyle w:val="TeksIsi"/>
        <w:spacing w:line="240" w:lineRule="auto"/>
        <w:ind w:firstLine="0"/>
        <w:rPr>
          <w:b/>
          <w:sz w:val="22"/>
          <w:szCs w:val="22"/>
        </w:rPr>
      </w:pPr>
      <w:r w:rsidRPr="004B0922">
        <w:rPr>
          <w:b/>
          <w:sz w:val="22"/>
          <w:szCs w:val="22"/>
          <w:lang w:val="id-ID"/>
        </w:rPr>
        <w:t>HASIL DAN PEMBAHASAN</w:t>
      </w:r>
      <w:r>
        <w:rPr>
          <w:b/>
          <w:sz w:val="22"/>
          <w:szCs w:val="22"/>
          <w:lang w:val="id-ID"/>
        </w:rPr>
        <w:t xml:space="preserve"> </w:t>
      </w:r>
    </w:p>
    <w:p w14:paraId="636487ED" w14:textId="77777777" w:rsidR="00AC530A" w:rsidRPr="00AC530A" w:rsidRDefault="00AC530A" w:rsidP="00AC530A">
      <w:pPr>
        <w:pStyle w:val="TeksIsi"/>
        <w:spacing w:line="240" w:lineRule="auto"/>
        <w:rPr>
          <w:bCs/>
          <w:sz w:val="22"/>
          <w:szCs w:val="22"/>
          <w:lang w:val="id-ID"/>
        </w:rPr>
      </w:pPr>
      <w:r w:rsidRPr="00AC530A">
        <w:rPr>
          <w:bCs/>
          <w:sz w:val="22"/>
          <w:szCs w:val="22"/>
          <w:lang w:val="id-ID"/>
        </w:rPr>
        <w:t>Pada tahap ini, peneliti akan menguraikan beberapa hasil temuan data penelitian yang sudah dilakukan. Temuan data tersebut mengacu pada rumusan masalah serta tujuan penelitian yang berkenaan dengan : 1) Penggunaan bahasa yang bias gender 2) Penggunaan bahasa yang disfemia 3) Bentuk penggunaan bahasa yang disfemia 4) Jenis penggunaan bahasa yang disfemia 5) Fungsi disfemia yang terdapat dalam penggunaan bahasa di media massa.</w:t>
      </w:r>
    </w:p>
    <w:p w14:paraId="1B1509ED" w14:textId="4625C298" w:rsidR="00972566" w:rsidRDefault="00AC530A" w:rsidP="00AC530A">
      <w:pPr>
        <w:pStyle w:val="TeksIsi"/>
        <w:spacing w:line="240" w:lineRule="auto"/>
        <w:rPr>
          <w:sz w:val="22"/>
          <w:szCs w:val="22"/>
          <w:lang w:val="id-ID"/>
        </w:rPr>
      </w:pPr>
      <w:r w:rsidRPr="00AC530A">
        <w:rPr>
          <w:bCs/>
          <w:sz w:val="22"/>
          <w:szCs w:val="22"/>
          <w:lang w:val="id-ID"/>
        </w:rPr>
        <w:t xml:space="preserve">Temuan data di atas penulis dapatkan dari berita yang ada di media massa. Secara spesifik penulis mengambil data </w:t>
      </w:r>
      <w:r w:rsidRPr="00AC530A">
        <w:rPr>
          <w:bCs/>
          <w:sz w:val="22"/>
          <w:szCs w:val="22"/>
          <w:lang w:val="id-ID"/>
        </w:rPr>
        <w:lastRenderedPageBreak/>
        <w:t>dari portal berita daring Sindo.news. Pada portal berita ini penulis menganalisis penggunaan bahasa yang bias gender dan menggunakan disfemia dalam unggahan berita pada periode waktu Desember 2024. Setelah data penggunaan bahasa yang bias dan penggunaan bahasa yang disfemia terkumpul kemudian akan dianalisis dan diklasifikasikan berdasarkan teori yang ada. Hasil analisis ini kemudian akan peneliti jadikan sebagai alternatif bahan ajar peserta didik dalam menulis teks berita yang baik, berimbang, dan tidak bias. Adapun bahan ajar ini akan penulis susun untuk digunakan di peserta didik kelas XI SMA atau dalam istilah kurikulum merdeka adalah siswa fase F. Secara spesifik, temuan penelitian ini dapat disimak pada tabel-tabel berikut</w:t>
      </w:r>
      <w:r>
        <w:rPr>
          <w:sz w:val="22"/>
          <w:szCs w:val="22"/>
          <w:lang w:val="id-ID"/>
        </w:rPr>
        <w:t>:</w:t>
      </w:r>
    </w:p>
    <w:p w14:paraId="71D18B1C" w14:textId="77777777" w:rsidR="00AC530A" w:rsidRPr="00AC530A" w:rsidRDefault="00AC530A" w:rsidP="00AC530A">
      <w:pPr>
        <w:pStyle w:val="TeksIsi"/>
        <w:spacing w:line="240" w:lineRule="auto"/>
        <w:rPr>
          <w:sz w:val="22"/>
          <w:szCs w:val="22"/>
          <w:lang w:val="id-ID"/>
        </w:rPr>
      </w:pPr>
    </w:p>
    <w:p w14:paraId="49B47C5E" w14:textId="2D9FFAA2" w:rsidR="00972566" w:rsidRDefault="00972566" w:rsidP="00972566">
      <w:pPr>
        <w:pStyle w:val="TeksIsi"/>
        <w:spacing w:line="240" w:lineRule="auto"/>
        <w:ind w:firstLine="0"/>
        <w:jc w:val="center"/>
        <w:rPr>
          <w:b/>
          <w:sz w:val="22"/>
          <w:szCs w:val="22"/>
          <w:lang w:val="id-ID"/>
        </w:rPr>
      </w:pPr>
      <w:r w:rsidRPr="004B0922">
        <w:rPr>
          <w:b/>
          <w:sz w:val="22"/>
          <w:szCs w:val="22"/>
          <w:lang w:val="id-ID"/>
        </w:rPr>
        <w:t>Tabel 1.</w:t>
      </w:r>
      <w:r>
        <w:rPr>
          <w:b/>
          <w:sz w:val="22"/>
          <w:szCs w:val="22"/>
          <w:lang w:val="id-ID"/>
        </w:rPr>
        <w:t xml:space="preserve"> </w:t>
      </w:r>
      <w:r w:rsidR="00AC530A">
        <w:rPr>
          <w:b/>
          <w:sz w:val="22"/>
          <w:szCs w:val="22"/>
          <w:lang w:val="id-ID"/>
        </w:rPr>
        <w:t>Bentuk bias gender</w:t>
      </w:r>
    </w:p>
    <w:p w14:paraId="574C4FAC" w14:textId="77777777" w:rsidR="00AC530A" w:rsidRDefault="00AC530A" w:rsidP="00972566">
      <w:pPr>
        <w:pStyle w:val="TeksIsi"/>
        <w:spacing w:line="240" w:lineRule="auto"/>
        <w:ind w:firstLine="0"/>
        <w:jc w:val="center"/>
        <w:rPr>
          <w:b/>
          <w:sz w:val="22"/>
          <w:szCs w:val="22"/>
          <w:lang w:val="id-ID"/>
        </w:rPr>
      </w:pPr>
    </w:p>
    <w:tbl>
      <w:tblPr>
        <w:tblStyle w:val="KisiTabel"/>
        <w:tblW w:w="0" w:type="auto"/>
        <w:tblLook w:val="04A0" w:firstRow="1" w:lastRow="0" w:firstColumn="1" w:lastColumn="0" w:noHBand="0" w:noVBand="1"/>
      </w:tblPr>
      <w:tblGrid>
        <w:gridCol w:w="583"/>
        <w:gridCol w:w="1804"/>
        <w:gridCol w:w="1142"/>
      </w:tblGrid>
      <w:tr w:rsidR="00AC530A" w:rsidRPr="00232B82" w14:paraId="60B7D4C7" w14:textId="77777777" w:rsidTr="001D0CBD">
        <w:tc>
          <w:tcPr>
            <w:tcW w:w="704" w:type="dxa"/>
          </w:tcPr>
          <w:p w14:paraId="434D173A" w14:textId="77777777" w:rsidR="00AC530A" w:rsidRPr="00232B82" w:rsidRDefault="00AC530A" w:rsidP="001D0CBD">
            <w:pPr>
              <w:spacing w:line="360" w:lineRule="auto"/>
              <w:rPr>
                <w:rFonts w:asciiTheme="majorBidi" w:hAnsiTheme="majorBidi" w:cstheme="majorBidi"/>
                <w:b/>
                <w:bCs/>
                <w:sz w:val="24"/>
                <w:szCs w:val="24"/>
                <w:lang w:val="id-ID"/>
              </w:rPr>
            </w:pPr>
            <w:r w:rsidRPr="00232B82">
              <w:rPr>
                <w:rFonts w:asciiTheme="majorBidi" w:hAnsiTheme="majorBidi" w:cstheme="majorBidi"/>
                <w:b/>
                <w:bCs/>
                <w:sz w:val="24"/>
                <w:szCs w:val="24"/>
                <w:lang w:val="id-ID"/>
              </w:rPr>
              <w:t>No.</w:t>
            </w:r>
          </w:p>
        </w:tc>
        <w:tc>
          <w:tcPr>
            <w:tcW w:w="4580" w:type="dxa"/>
          </w:tcPr>
          <w:p w14:paraId="7F80EC33" w14:textId="77777777" w:rsidR="00AC530A" w:rsidRPr="00232B82" w:rsidRDefault="00AC530A" w:rsidP="001D0CBD">
            <w:pPr>
              <w:spacing w:line="360" w:lineRule="auto"/>
              <w:rPr>
                <w:rFonts w:asciiTheme="majorBidi" w:hAnsiTheme="majorBidi" w:cstheme="majorBidi"/>
                <w:b/>
                <w:bCs/>
                <w:sz w:val="24"/>
                <w:szCs w:val="24"/>
                <w:lang w:val="id-ID"/>
              </w:rPr>
            </w:pPr>
            <w:r w:rsidRPr="00232B82">
              <w:rPr>
                <w:rFonts w:asciiTheme="majorBidi" w:hAnsiTheme="majorBidi" w:cstheme="majorBidi"/>
                <w:b/>
                <w:bCs/>
                <w:sz w:val="24"/>
                <w:szCs w:val="24"/>
                <w:lang w:val="id-ID"/>
              </w:rPr>
              <w:t>Temuan Data</w:t>
            </w:r>
          </w:p>
        </w:tc>
        <w:tc>
          <w:tcPr>
            <w:tcW w:w="2643" w:type="dxa"/>
          </w:tcPr>
          <w:p w14:paraId="0FF26275" w14:textId="77777777" w:rsidR="00AC530A" w:rsidRPr="00232B82" w:rsidRDefault="00AC530A" w:rsidP="001D0CBD">
            <w:pPr>
              <w:spacing w:line="360" w:lineRule="auto"/>
              <w:rPr>
                <w:rFonts w:asciiTheme="majorBidi" w:hAnsiTheme="majorBidi" w:cstheme="majorBidi"/>
                <w:b/>
                <w:bCs/>
                <w:sz w:val="24"/>
                <w:szCs w:val="24"/>
                <w:lang w:val="id-ID"/>
              </w:rPr>
            </w:pPr>
            <w:r w:rsidRPr="00232B82">
              <w:rPr>
                <w:rFonts w:asciiTheme="majorBidi" w:hAnsiTheme="majorBidi" w:cstheme="majorBidi"/>
                <w:b/>
                <w:bCs/>
                <w:sz w:val="24"/>
                <w:szCs w:val="24"/>
                <w:lang w:val="id-ID"/>
              </w:rPr>
              <w:t>Jumlah Data</w:t>
            </w:r>
          </w:p>
        </w:tc>
      </w:tr>
      <w:tr w:rsidR="00AC530A" w:rsidRPr="00C00401" w14:paraId="685487B6" w14:textId="77777777" w:rsidTr="001D0CBD">
        <w:tc>
          <w:tcPr>
            <w:tcW w:w="704" w:type="dxa"/>
          </w:tcPr>
          <w:p w14:paraId="076AD1EE" w14:textId="77777777" w:rsidR="00AC530A" w:rsidRPr="00C00401" w:rsidRDefault="00AC530A" w:rsidP="00AC530A">
            <w:pPr>
              <w:pStyle w:val="DaftarParagraf"/>
              <w:numPr>
                <w:ilvl w:val="2"/>
                <w:numId w:val="2"/>
              </w:numPr>
              <w:spacing w:line="360" w:lineRule="auto"/>
              <w:jc w:val="both"/>
              <w:rPr>
                <w:rFonts w:asciiTheme="majorBidi" w:hAnsiTheme="majorBidi" w:cstheme="majorBidi"/>
                <w:bCs/>
                <w:sz w:val="24"/>
                <w:szCs w:val="24"/>
                <w:lang w:val="id-ID"/>
              </w:rPr>
            </w:pPr>
          </w:p>
        </w:tc>
        <w:tc>
          <w:tcPr>
            <w:tcW w:w="4580" w:type="dxa"/>
          </w:tcPr>
          <w:p w14:paraId="28043FB3" w14:textId="77777777" w:rsidR="00AC530A" w:rsidRPr="00C00401" w:rsidRDefault="00AC530A" w:rsidP="001D0CBD">
            <w:pPr>
              <w:spacing w:line="360" w:lineRule="auto"/>
              <w:jc w:val="both"/>
              <w:rPr>
                <w:rFonts w:asciiTheme="majorBidi" w:hAnsiTheme="majorBidi" w:cstheme="majorBidi"/>
                <w:bCs/>
                <w:sz w:val="24"/>
                <w:szCs w:val="24"/>
                <w:lang w:val="id-ID"/>
              </w:rPr>
            </w:pPr>
            <w:r w:rsidRPr="00C00401">
              <w:rPr>
                <w:rFonts w:asciiTheme="majorBidi" w:hAnsiTheme="majorBidi" w:cstheme="majorBidi"/>
                <w:bCs/>
                <w:sz w:val="24"/>
                <w:szCs w:val="24"/>
                <w:lang w:val="id-ID"/>
              </w:rPr>
              <w:t>Subordinasi</w:t>
            </w:r>
          </w:p>
        </w:tc>
        <w:tc>
          <w:tcPr>
            <w:tcW w:w="2643" w:type="dxa"/>
          </w:tcPr>
          <w:p w14:paraId="460C7E42" w14:textId="77777777" w:rsidR="00AC530A" w:rsidRPr="00C00401" w:rsidRDefault="00AC530A" w:rsidP="001D0CBD">
            <w:pPr>
              <w:spacing w:line="360" w:lineRule="auto"/>
              <w:rPr>
                <w:rFonts w:asciiTheme="majorBidi" w:hAnsiTheme="majorBidi" w:cstheme="majorBidi"/>
                <w:bCs/>
                <w:sz w:val="24"/>
                <w:szCs w:val="24"/>
                <w:lang w:val="id-ID"/>
              </w:rPr>
            </w:pPr>
            <w:r w:rsidRPr="00C00401">
              <w:rPr>
                <w:rFonts w:asciiTheme="majorBidi" w:hAnsiTheme="majorBidi" w:cstheme="majorBidi"/>
                <w:bCs/>
                <w:sz w:val="24"/>
                <w:szCs w:val="24"/>
                <w:lang w:val="id-ID"/>
              </w:rPr>
              <w:t>28</w:t>
            </w:r>
          </w:p>
        </w:tc>
      </w:tr>
      <w:tr w:rsidR="00AC530A" w:rsidRPr="00C00401" w14:paraId="21A8C284" w14:textId="77777777" w:rsidTr="001D0CBD">
        <w:tc>
          <w:tcPr>
            <w:tcW w:w="704" w:type="dxa"/>
          </w:tcPr>
          <w:p w14:paraId="0DE733E0" w14:textId="77777777" w:rsidR="00AC530A" w:rsidRPr="00C00401" w:rsidRDefault="00AC530A" w:rsidP="00AC530A">
            <w:pPr>
              <w:pStyle w:val="DaftarParagraf"/>
              <w:numPr>
                <w:ilvl w:val="2"/>
                <w:numId w:val="2"/>
              </w:numPr>
              <w:spacing w:line="360" w:lineRule="auto"/>
              <w:jc w:val="both"/>
              <w:rPr>
                <w:rFonts w:asciiTheme="majorBidi" w:hAnsiTheme="majorBidi" w:cstheme="majorBidi"/>
                <w:bCs/>
                <w:sz w:val="24"/>
                <w:szCs w:val="24"/>
                <w:lang w:val="id-ID"/>
              </w:rPr>
            </w:pPr>
          </w:p>
        </w:tc>
        <w:tc>
          <w:tcPr>
            <w:tcW w:w="4580" w:type="dxa"/>
          </w:tcPr>
          <w:p w14:paraId="79BDDB48" w14:textId="77777777" w:rsidR="00AC530A" w:rsidRPr="00C00401" w:rsidRDefault="00AC530A" w:rsidP="001D0CBD">
            <w:pPr>
              <w:spacing w:line="360" w:lineRule="auto"/>
              <w:jc w:val="both"/>
              <w:rPr>
                <w:rFonts w:asciiTheme="majorBidi" w:hAnsiTheme="majorBidi" w:cstheme="majorBidi"/>
                <w:bCs/>
                <w:sz w:val="24"/>
                <w:szCs w:val="24"/>
                <w:lang w:val="id-ID"/>
              </w:rPr>
            </w:pPr>
            <w:r w:rsidRPr="00C00401">
              <w:rPr>
                <w:rFonts w:asciiTheme="majorBidi" w:hAnsiTheme="majorBidi" w:cstheme="majorBidi"/>
                <w:bCs/>
                <w:sz w:val="24"/>
                <w:szCs w:val="24"/>
                <w:lang w:val="id-ID"/>
              </w:rPr>
              <w:t>Marginalisasi</w:t>
            </w:r>
          </w:p>
        </w:tc>
        <w:tc>
          <w:tcPr>
            <w:tcW w:w="2643" w:type="dxa"/>
          </w:tcPr>
          <w:p w14:paraId="0392613B" w14:textId="77777777" w:rsidR="00AC530A" w:rsidRPr="00C00401" w:rsidRDefault="00AC530A" w:rsidP="001D0CBD">
            <w:pPr>
              <w:spacing w:line="360" w:lineRule="auto"/>
              <w:rPr>
                <w:rFonts w:asciiTheme="majorBidi" w:hAnsiTheme="majorBidi" w:cstheme="majorBidi"/>
                <w:bCs/>
                <w:sz w:val="24"/>
                <w:szCs w:val="24"/>
                <w:lang w:val="id-ID"/>
              </w:rPr>
            </w:pPr>
            <w:r w:rsidRPr="00C00401">
              <w:rPr>
                <w:rFonts w:asciiTheme="majorBidi" w:hAnsiTheme="majorBidi" w:cstheme="majorBidi"/>
                <w:bCs/>
                <w:sz w:val="24"/>
                <w:szCs w:val="24"/>
                <w:lang w:val="id-ID"/>
              </w:rPr>
              <w:t>-</w:t>
            </w:r>
          </w:p>
        </w:tc>
      </w:tr>
      <w:tr w:rsidR="00AC530A" w:rsidRPr="00C00401" w14:paraId="6FF1B05A" w14:textId="77777777" w:rsidTr="001D0CBD">
        <w:tc>
          <w:tcPr>
            <w:tcW w:w="704" w:type="dxa"/>
          </w:tcPr>
          <w:p w14:paraId="623B10A0" w14:textId="77777777" w:rsidR="00AC530A" w:rsidRPr="00C00401" w:rsidRDefault="00AC530A" w:rsidP="00AC530A">
            <w:pPr>
              <w:pStyle w:val="DaftarParagraf"/>
              <w:numPr>
                <w:ilvl w:val="2"/>
                <w:numId w:val="2"/>
              </w:numPr>
              <w:spacing w:line="360" w:lineRule="auto"/>
              <w:jc w:val="both"/>
              <w:rPr>
                <w:rFonts w:asciiTheme="majorBidi" w:hAnsiTheme="majorBidi" w:cstheme="majorBidi"/>
                <w:bCs/>
                <w:sz w:val="24"/>
                <w:szCs w:val="24"/>
                <w:lang w:val="id-ID"/>
              </w:rPr>
            </w:pPr>
          </w:p>
        </w:tc>
        <w:tc>
          <w:tcPr>
            <w:tcW w:w="4580" w:type="dxa"/>
          </w:tcPr>
          <w:p w14:paraId="0EF9BFB1" w14:textId="77777777" w:rsidR="00AC530A" w:rsidRPr="00C00401" w:rsidRDefault="00AC530A" w:rsidP="001D0CBD">
            <w:pPr>
              <w:spacing w:line="360" w:lineRule="auto"/>
              <w:jc w:val="both"/>
              <w:rPr>
                <w:rFonts w:asciiTheme="majorBidi" w:hAnsiTheme="majorBidi" w:cstheme="majorBidi"/>
                <w:bCs/>
                <w:sz w:val="24"/>
                <w:szCs w:val="24"/>
                <w:lang w:val="id-ID"/>
              </w:rPr>
            </w:pPr>
            <w:r w:rsidRPr="00C00401">
              <w:rPr>
                <w:rFonts w:asciiTheme="majorBidi" w:hAnsiTheme="majorBidi" w:cstheme="majorBidi"/>
                <w:bCs/>
                <w:sz w:val="24"/>
                <w:szCs w:val="24"/>
                <w:lang w:val="id-ID"/>
              </w:rPr>
              <w:t>Stereotip</w:t>
            </w:r>
          </w:p>
        </w:tc>
        <w:tc>
          <w:tcPr>
            <w:tcW w:w="2643" w:type="dxa"/>
          </w:tcPr>
          <w:p w14:paraId="1E3B9C8E" w14:textId="77777777" w:rsidR="00AC530A" w:rsidRPr="00C00401" w:rsidRDefault="00AC530A" w:rsidP="001D0CBD">
            <w:pPr>
              <w:spacing w:line="360" w:lineRule="auto"/>
              <w:rPr>
                <w:rFonts w:asciiTheme="majorBidi" w:hAnsiTheme="majorBidi" w:cstheme="majorBidi"/>
                <w:bCs/>
                <w:sz w:val="24"/>
                <w:szCs w:val="24"/>
                <w:lang w:val="id-ID"/>
              </w:rPr>
            </w:pPr>
            <w:r w:rsidRPr="00C00401">
              <w:rPr>
                <w:rFonts w:asciiTheme="majorBidi" w:hAnsiTheme="majorBidi" w:cstheme="majorBidi"/>
                <w:bCs/>
                <w:sz w:val="24"/>
                <w:szCs w:val="24"/>
                <w:lang w:val="id-ID"/>
              </w:rPr>
              <w:t>75</w:t>
            </w:r>
          </w:p>
        </w:tc>
      </w:tr>
      <w:tr w:rsidR="00AC530A" w:rsidRPr="00C00401" w14:paraId="3B4A484D" w14:textId="77777777" w:rsidTr="001D0CBD">
        <w:tc>
          <w:tcPr>
            <w:tcW w:w="704" w:type="dxa"/>
          </w:tcPr>
          <w:p w14:paraId="26075273" w14:textId="77777777" w:rsidR="00AC530A" w:rsidRPr="00C00401" w:rsidRDefault="00AC530A" w:rsidP="00AC530A">
            <w:pPr>
              <w:pStyle w:val="DaftarParagraf"/>
              <w:numPr>
                <w:ilvl w:val="2"/>
                <w:numId w:val="2"/>
              </w:numPr>
              <w:spacing w:line="360" w:lineRule="auto"/>
              <w:jc w:val="both"/>
              <w:rPr>
                <w:rFonts w:asciiTheme="majorBidi" w:hAnsiTheme="majorBidi" w:cstheme="majorBidi"/>
                <w:bCs/>
                <w:sz w:val="24"/>
                <w:szCs w:val="24"/>
                <w:lang w:val="id-ID"/>
              </w:rPr>
            </w:pPr>
          </w:p>
        </w:tc>
        <w:tc>
          <w:tcPr>
            <w:tcW w:w="4580" w:type="dxa"/>
          </w:tcPr>
          <w:p w14:paraId="01F2D308" w14:textId="77777777" w:rsidR="00AC530A" w:rsidRPr="00C00401" w:rsidRDefault="00AC530A" w:rsidP="001D0CBD">
            <w:pPr>
              <w:spacing w:line="360" w:lineRule="auto"/>
              <w:jc w:val="both"/>
              <w:rPr>
                <w:rFonts w:asciiTheme="majorBidi" w:hAnsiTheme="majorBidi" w:cstheme="majorBidi"/>
                <w:bCs/>
                <w:sz w:val="24"/>
                <w:szCs w:val="24"/>
                <w:lang w:val="id-ID"/>
              </w:rPr>
            </w:pPr>
            <w:r w:rsidRPr="00C00401">
              <w:rPr>
                <w:rFonts w:asciiTheme="majorBidi" w:hAnsiTheme="majorBidi" w:cstheme="majorBidi"/>
                <w:bCs/>
                <w:sz w:val="24"/>
                <w:szCs w:val="24"/>
                <w:lang w:val="id-ID"/>
              </w:rPr>
              <w:t>Beban Kerja Ganda</w:t>
            </w:r>
          </w:p>
        </w:tc>
        <w:tc>
          <w:tcPr>
            <w:tcW w:w="2643" w:type="dxa"/>
          </w:tcPr>
          <w:p w14:paraId="5B9697CC" w14:textId="77777777" w:rsidR="00AC530A" w:rsidRPr="00C00401" w:rsidRDefault="00AC530A" w:rsidP="001D0CBD">
            <w:pPr>
              <w:spacing w:line="360" w:lineRule="auto"/>
              <w:rPr>
                <w:rFonts w:asciiTheme="majorBidi" w:hAnsiTheme="majorBidi" w:cstheme="majorBidi"/>
                <w:bCs/>
                <w:sz w:val="24"/>
                <w:szCs w:val="24"/>
                <w:lang w:val="id-ID"/>
              </w:rPr>
            </w:pPr>
            <w:r w:rsidRPr="00C00401">
              <w:rPr>
                <w:rFonts w:asciiTheme="majorBidi" w:hAnsiTheme="majorBidi" w:cstheme="majorBidi"/>
                <w:bCs/>
                <w:sz w:val="24"/>
                <w:szCs w:val="24"/>
                <w:lang w:val="id-ID"/>
              </w:rPr>
              <w:t>-</w:t>
            </w:r>
          </w:p>
        </w:tc>
      </w:tr>
      <w:tr w:rsidR="00AC530A" w:rsidRPr="00C00401" w14:paraId="763752F9" w14:textId="77777777" w:rsidTr="001D0CBD">
        <w:tc>
          <w:tcPr>
            <w:tcW w:w="704" w:type="dxa"/>
          </w:tcPr>
          <w:p w14:paraId="2BC47EA0" w14:textId="77777777" w:rsidR="00AC530A" w:rsidRPr="00C00401" w:rsidRDefault="00AC530A" w:rsidP="00AC530A">
            <w:pPr>
              <w:pStyle w:val="DaftarParagraf"/>
              <w:numPr>
                <w:ilvl w:val="2"/>
                <w:numId w:val="2"/>
              </w:numPr>
              <w:spacing w:line="360" w:lineRule="auto"/>
              <w:jc w:val="both"/>
              <w:rPr>
                <w:rFonts w:asciiTheme="majorBidi" w:hAnsiTheme="majorBidi" w:cstheme="majorBidi"/>
                <w:bCs/>
                <w:sz w:val="24"/>
                <w:szCs w:val="24"/>
                <w:lang w:val="id-ID"/>
              </w:rPr>
            </w:pPr>
          </w:p>
        </w:tc>
        <w:tc>
          <w:tcPr>
            <w:tcW w:w="4580" w:type="dxa"/>
          </w:tcPr>
          <w:p w14:paraId="2C3A92FF" w14:textId="77777777" w:rsidR="00AC530A" w:rsidRPr="00C00401" w:rsidRDefault="00AC530A" w:rsidP="001D0CBD">
            <w:pPr>
              <w:spacing w:line="360" w:lineRule="auto"/>
              <w:jc w:val="both"/>
              <w:rPr>
                <w:rFonts w:asciiTheme="majorBidi" w:hAnsiTheme="majorBidi" w:cstheme="majorBidi"/>
                <w:bCs/>
                <w:sz w:val="24"/>
                <w:szCs w:val="24"/>
                <w:lang w:val="id-ID"/>
              </w:rPr>
            </w:pPr>
            <w:r w:rsidRPr="00C00401">
              <w:rPr>
                <w:rFonts w:asciiTheme="majorBidi" w:hAnsiTheme="majorBidi" w:cstheme="majorBidi"/>
                <w:bCs/>
                <w:sz w:val="24"/>
                <w:szCs w:val="24"/>
                <w:lang w:val="id-ID"/>
              </w:rPr>
              <w:t>Kekerasan</w:t>
            </w:r>
          </w:p>
        </w:tc>
        <w:tc>
          <w:tcPr>
            <w:tcW w:w="2643" w:type="dxa"/>
          </w:tcPr>
          <w:p w14:paraId="5E26166E" w14:textId="77777777" w:rsidR="00AC530A" w:rsidRPr="00C00401" w:rsidRDefault="00AC530A" w:rsidP="001D0CBD">
            <w:pPr>
              <w:spacing w:line="360" w:lineRule="auto"/>
              <w:rPr>
                <w:rFonts w:asciiTheme="majorBidi" w:hAnsiTheme="majorBidi" w:cstheme="majorBidi"/>
                <w:bCs/>
                <w:sz w:val="24"/>
                <w:szCs w:val="24"/>
                <w:lang w:val="id-ID"/>
              </w:rPr>
            </w:pPr>
            <w:r w:rsidRPr="00C00401">
              <w:rPr>
                <w:rFonts w:asciiTheme="majorBidi" w:hAnsiTheme="majorBidi" w:cstheme="majorBidi"/>
                <w:bCs/>
                <w:sz w:val="24"/>
                <w:szCs w:val="24"/>
                <w:lang w:val="id-ID"/>
              </w:rPr>
              <w:t>3</w:t>
            </w:r>
          </w:p>
        </w:tc>
      </w:tr>
    </w:tbl>
    <w:p w14:paraId="0A1ADAEB" w14:textId="77777777" w:rsidR="00AC530A" w:rsidRDefault="00AC530A" w:rsidP="00972566">
      <w:pPr>
        <w:pStyle w:val="TeksIsi"/>
        <w:spacing w:line="240" w:lineRule="auto"/>
        <w:ind w:firstLine="0"/>
        <w:jc w:val="center"/>
        <w:rPr>
          <w:b/>
          <w:sz w:val="22"/>
          <w:szCs w:val="22"/>
          <w:lang w:val="id-ID"/>
        </w:rPr>
      </w:pPr>
    </w:p>
    <w:p w14:paraId="5EB9B75B" w14:textId="1BCA4F8A" w:rsidR="00235231" w:rsidRPr="00235231" w:rsidRDefault="00AC530A" w:rsidP="00235231">
      <w:pPr>
        <w:ind w:firstLine="720"/>
        <w:jc w:val="both"/>
        <w:rPr>
          <w:rFonts w:asciiTheme="majorBidi" w:hAnsiTheme="majorBidi" w:cstheme="majorBidi"/>
          <w:bCs/>
          <w:sz w:val="24"/>
          <w:szCs w:val="24"/>
          <w:lang w:val="id-ID"/>
        </w:rPr>
      </w:pPr>
      <w:r w:rsidRPr="00235231">
        <w:rPr>
          <w:rFonts w:asciiTheme="majorBidi" w:hAnsiTheme="majorBidi" w:cstheme="majorBidi"/>
          <w:bCs/>
          <w:sz w:val="22"/>
          <w:szCs w:val="22"/>
          <w:lang w:val="id-ID"/>
        </w:rPr>
        <w:t xml:space="preserve">Berdasarkan tabel paparan data di atas, dapat dilihat kecenderungan perolehan data bias gender di portal daring media massa Sindo.News. Berdasarkan paparan data diperoleh bias gender kategori subordinasi sebanyak 28 data, kategori stereotip 75 data, dan </w:t>
      </w:r>
      <w:r w:rsidRPr="00235231">
        <w:rPr>
          <w:rFonts w:asciiTheme="majorBidi" w:hAnsiTheme="majorBidi" w:cstheme="majorBidi"/>
          <w:bCs/>
          <w:sz w:val="22"/>
          <w:szCs w:val="22"/>
          <w:lang w:val="id-ID"/>
        </w:rPr>
        <w:t>kategori kekerasan 3 data. Sedangkan untuk Marginalisasi dan Beban kerja ganda tidak ditemukan.</w:t>
      </w:r>
    </w:p>
    <w:p w14:paraId="3384D794" w14:textId="1D809C7E" w:rsidR="00972566" w:rsidRDefault="00235231" w:rsidP="00235231">
      <w:pPr>
        <w:pStyle w:val="TeksIsi"/>
        <w:spacing w:line="240" w:lineRule="auto"/>
        <w:ind w:firstLine="720"/>
        <w:rPr>
          <w:sz w:val="22"/>
          <w:szCs w:val="22"/>
          <w:lang w:val="id-ID"/>
        </w:rPr>
      </w:pPr>
      <w:r w:rsidRPr="00235231">
        <w:rPr>
          <w:bCs/>
          <w:sz w:val="22"/>
          <w:szCs w:val="22"/>
          <w:lang w:val="id-ID"/>
        </w:rPr>
        <w:t>Subordinasi merujuk pada penilaian atau persepsi yang menganggap bahwa peran yang dijalankan oleh satu jenis kelamin lebih dominan atau lebih bernilai dibandingkan dengan yang lain</w:t>
      </w:r>
      <w:r w:rsidRPr="00235231">
        <w:rPr>
          <w:sz w:val="22"/>
          <w:szCs w:val="22"/>
          <w:lang w:val="id-ID"/>
        </w:rPr>
        <w:t>, dalam media massa ditemukan beberapa bentuk dari sub</w:t>
      </w:r>
      <w:r>
        <w:rPr>
          <w:sz w:val="22"/>
          <w:szCs w:val="22"/>
          <w:lang w:val="id-ID"/>
        </w:rPr>
        <w:t>ordinasi seperti pada kutipan di bawah ini</w:t>
      </w:r>
    </w:p>
    <w:p w14:paraId="011C9641" w14:textId="77777777" w:rsidR="00235231" w:rsidRDefault="00235231" w:rsidP="00235231">
      <w:pPr>
        <w:pStyle w:val="TeksIsi"/>
        <w:spacing w:line="240" w:lineRule="auto"/>
        <w:ind w:firstLine="720"/>
        <w:rPr>
          <w:sz w:val="22"/>
          <w:szCs w:val="22"/>
          <w:lang w:val="id-ID"/>
        </w:rPr>
      </w:pPr>
    </w:p>
    <w:p w14:paraId="5EA58869" w14:textId="23917C62" w:rsidR="00235231" w:rsidRDefault="00235231" w:rsidP="000D23C3">
      <w:pPr>
        <w:pStyle w:val="TeksIsi"/>
        <w:spacing w:line="240" w:lineRule="auto"/>
        <w:ind w:firstLine="0"/>
        <w:rPr>
          <w:bCs/>
          <w:i/>
          <w:iCs/>
          <w:sz w:val="24"/>
          <w:szCs w:val="24"/>
          <w:lang w:val="id-ID"/>
        </w:rPr>
      </w:pPr>
      <w:r w:rsidRPr="00235231">
        <w:rPr>
          <w:i/>
          <w:iCs/>
          <w:sz w:val="22"/>
          <w:szCs w:val="22"/>
          <w:lang w:val="id-ID"/>
        </w:rPr>
        <w:t>“</w:t>
      </w:r>
      <w:r w:rsidR="000D23C3" w:rsidRPr="000D23C3">
        <w:rPr>
          <w:bCs/>
          <w:i/>
          <w:iCs/>
          <w:sz w:val="24"/>
          <w:szCs w:val="24"/>
          <w:lang w:val="id-ID"/>
        </w:rPr>
        <w:t xml:space="preserve">Nagita Slvaina salah satu artis yang sering kedapatan memakai barang-barang mewah dan branded. Bahkan terkadang, pilihan fashion </w:t>
      </w:r>
      <w:r w:rsidR="000D23C3" w:rsidRPr="000D23C3">
        <w:rPr>
          <w:bCs/>
          <w:i/>
          <w:iCs/>
          <w:sz w:val="24"/>
          <w:szCs w:val="24"/>
          <w:u w:val="single"/>
          <w:lang w:val="id-ID"/>
        </w:rPr>
        <w:t>istri Raffi Ahmad</w:t>
      </w:r>
      <w:r w:rsidR="000D23C3" w:rsidRPr="000D23C3">
        <w:rPr>
          <w:bCs/>
          <w:i/>
          <w:iCs/>
          <w:sz w:val="24"/>
          <w:szCs w:val="24"/>
          <w:lang w:val="id-ID"/>
        </w:rPr>
        <w:t xml:space="preserve"> itu kerap mengundang rasa heran publik, karena kelewat fantastis.</w:t>
      </w:r>
    </w:p>
    <w:p w14:paraId="7003C586" w14:textId="77777777" w:rsidR="00235231" w:rsidRDefault="00235231" w:rsidP="00235231">
      <w:pPr>
        <w:pStyle w:val="TeksIsi"/>
        <w:spacing w:line="240" w:lineRule="auto"/>
        <w:ind w:firstLine="0"/>
        <w:rPr>
          <w:bCs/>
          <w:i/>
          <w:iCs/>
          <w:sz w:val="24"/>
          <w:szCs w:val="24"/>
          <w:lang w:val="id-ID"/>
        </w:rPr>
      </w:pPr>
    </w:p>
    <w:p w14:paraId="4C1697C8" w14:textId="18A1DBD0" w:rsidR="000D23C3" w:rsidRPr="000D23C3" w:rsidRDefault="000D23C3" w:rsidP="000D23C3">
      <w:pPr>
        <w:pStyle w:val="TeksIsi"/>
        <w:spacing w:line="240" w:lineRule="auto"/>
        <w:rPr>
          <w:bCs/>
          <w:sz w:val="22"/>
          <w:szCs w:val="22"/>
          <w:lang w:val="en-ID"/>
        </w:rPr>
      </w:pPr>
      <w:r w:rsidRPr="000D23C3">
        <w:rPr>
          <w:bCs/>
          <w:sz w:val="22"/>
          <w:szCs w:val="22"/>
          <w:lang w:val="en-ID"/>
        </w:rPr>
        <w:t xml:space="preserve">Kutipan tersebut merupakan subordinasi, di mana perempuan, dalam hal ini Nagita Slavina, ditempatkan dalam posisi di mana keberadaannya lebih terkait dengan konsumsi barang-barang mewah daripada kemampuan atau pencapaian individu. </w:t>
      </w:r>
      <w:r w:rsidRPr="00390246">
        <w:rPr>
          <w:bCs/>
          <w:sz w:val="22"/>
          <w:szCs w:val="22"/>
          <w:lang w:val="en-ID"/>
        </w:rPr>
        <w:t xml:space="preserve"> </w:t>
      </w:r>
      <w:r w:rsidRPr="000D23C3">
        <w:rPr>
          <w:bCs/>
          <w:sz w:val="22"/>
          <w:szCs w:val="22"/>
          <w:lang w:val="en-ID"/>
        </w:rPr>
        <w:t>Dengan menyoroti aspek-aspek materialistis</w:t>
      </w:r>
      <w:r w:rsidRPr="00390246">
        <w:rPr>
          <w:bCs/>
          <w:sz w:val="22"/>
          <w:szCs w:val="22"/>
          <w:lang w:val="en-ID"/>
        </w:rPr>
        <w:t xml:space="preserve">, dan posisinya sebagai istri dari seorang Rafi ahmad </w:t>
      </w:r>
      <w:r w:rsidRPr="000D23C3">
        <w:rPr>
          <w:bCs/>
          <w:sz w:val="22"/>
          <w:szCs w:val="22"/>
          <w:lang w:val="en-ID"/>
        </w:rPr>
        <w:t>narasi ini dapat mengurangi kompleksitas identitasnya sebagai seorang individu dan profesional, serta mengabaikan kontribusi yang lebih substansial yang mungkin ia miliki dalam industri hiburan atau bisnis.</w:t>
      </w:r>
    </w:p>
    <w:p w14:paraId="2D29E024" w14:textId="77777777" w:rsidR="00235231" w:rsidRPr="000D23C3" w:rsidRDefault="00235231" w:rsidP="00235231">
      <w:pPr>
        <w:pStyle w:val="TeksIsi"/>
        <w:spacing w:line="240" w:lineRule="auto"/>
        <w:ind w:firstLine="0"/>
        <w:rPr>
          <w:bCs/>
          <w:sz w:val="24"/>
          <w:szCs w:val="24"/>
          <w:lang w:val="en-ID"/>
        </w:rPr>
      </w:pPr>
    </w:p>
    <w:p w14:paraId="19375C4C" w14:textId="354ECADC" w:rsidR="005C2AAE" w:rsidRDefault="005C2AAE" w:rsidP="00972566">
      <w:pPr>
        <w:pStyle w:val="TeksIsi"/>
        <w:tabs>
          <w:tab w:val="left" w:pos="426"/>
        </w:tabs>
        <w:spacing w:line="240" w:lineRule="auto"/>
        <w:ind w:firstLine="0"/>
        <w:rPr>
          <w:bCs/>
          <w:sz w:val="22"/>
          <w:szCs w:val="22"/>
          <w:lang w:val="id-ID"/>
        </w:rPr>
      </w:pPr>
      <w:r w:rsidRPr="005C2AAE">
        <w:rPr>
          <w:bCs/>
          <w:sz w:val="22"/>
          <w:szCs w:val="22"/>
          <w:lang w:val="id-ID"/>
        </w:rPr>
        <w:t xml:space="preserve">Stereotip gender merujuk pada pandangan atau persepsi yang diberikan kepada individu berdasarkan jenis kelamin mereka, yang sering kali bersifat simplistik dan membatasi peran sosial individu tersebut. Stereotip ini muncul dari konstruksi sosial yang menentukan </w:t>
      </w:r>
      <w:r w:rsidRPr="005C2AAE">
        <w:rPr>
          <w:bCs/>
          <w:sz w:val="22"/>
          <w:szCs w:val="22"/>
          <w:lang w:val="id-ID"/>
        </w:rPr>
        <w:lastRenderedPageBreak/>
        <w:t xml:space="preserve">bagaimana laki-laki dan perempuan seharusnya berperilaku, berpikir, dan berinteraksi dalam masyarakat. Dalam konteks sosial, stereotip gender menciptakan pembagian peran yang kaku, di mana laki-laki sering kali diasosiasikan dengan kekuatan, rasionalitas, dan kepemimpinan, sementara perempuan lebih sering dihubungkan dengan kelembutan, emosionalitas, dan peran domestik. Penjabaran lebih jelasnya penulis paparkan dalam </w:t>
      </w:r>
      <w:r>
        <w:rPr>
          <w:bCs/>
          <w:sz w:val="22"/>
          <w:szCs w:val="22"/>
          <w:lang w:val="id-ID"/>
        </w:rPr>
        <w:t>contoh kutipan di bawah ini.</w:t>
      </w:r>
    </w:p>
    <w:p w14:paraId="0E587BCE" w14:textId="77777777" w:rsidR="005C2AAE" w:rsidRDefault="005C2AAE" w:rsidP="00972566">
      <w:pPr>
        <w:pStyle w:val="TeksIsi"/>
        <w:tabs>
          <w:tab w:val="left" w:pos="426"/>
        </w:tabs>
        <w:spacing w:line="240" w:lineRule="auto"/>
        <w:ind w:firstLine="0"/>
        <w:rPr>
          <w:bCs/>
          <w:sz w:val="22"/>
          <w:szCs w:val="22"/>
          <w:lang w:val="id-ID"/>
        </w:rPr>
      </w:pPr>
    </w:p>
    <w:p w14:paraId="40E5683F" w14:textId="63E81CA0" w:rsidR="005C2AAE" w:rsidRDefault="005C2AAE" w:rsidP="005C2AAE">
      <w:pPr>
        <w:pStyle w:val="TeksIsi"/>
        <w:spacing w:line="240" w:lineRule="auto"/>
        <w:ind w:firstLine="0"/>
        <w:rPr>
          <w:bCs/>
          <w:i/>
          <w:iCs/>
          <w:sz w:val="24"/>
          <w:szCs w:val="24"/>
          <w:lang w:val="id-ID"/>
        </w:rPr>
      </w:pPr>
      <w:r w:rsidRPr="00235231">
        <w:rPr>
          <w:i/>
          <w:iCs/>
          <w:sz w:val="22"/>
          <w:szCs w:val="22"/>
          <w:lang w:val="id-ID"/>
        </w:rPr>
        <w:t>“</w:t>
      </w:r>
      <w:r w:rsidR="00CB609D" w:rsidRPr="00CB609D">
        <w:rPr>
          <w:bCs/>
          <w:i/>
          <w:iCs/>
          <w:sz w:val="24"/>
          <w:szCs w:val="24"/>
          <w:lang w:val="id-ID"/>
        </w:rPr>
        <w:t>Billy, disebut Anwar pernah mengajaknya untuk berkunjung ke rumah janda satu anak itu. Sebagai sahabat, ia pun sempat memberikan nasihat kepada artis 33 tahun itu untuk tidak mempermainkan sang pedangdut.</w:t>
      </w:r>
      <w:r w:rsidRPr="000D23C3">
        <w:rPr>
          <w:bCs/>
          <w:i/>
          <w:iCs/>
          <w:sz w:val="24"/>
          <w:szCs w:val="24"/>
          <w:lang w:val="id-ID"/>
        </w:rPr>
        <w:t>.</w:t>
      </w:r>
      <w:r w:rsidR="00CB609D">
        <w:rPr>
          <w:bCs/>
          <w:i/>
          <w:iCs/>
          <w:sz w:val="24"/>
          <w:szCs w:val="24"/>
          <w:lang w:val="id-ID"/>
        </w:rPr>
        <w:t>”</w:t>
      </w:r>
    </w:p>
    <w:p w14:paraId="4D2288C2" w14:textId="77777777" w:rsidR="005C2AAE" w:rsidRDefault="005C2AAE" w:rsidP="00972566">
      <w:pPr>
        <w:pStyle w:val="TeksIsi"/>
        <w:tabs>
          <w:tab w:val="left" w:pos="426"/>
        </w:tabs>
        <w:spacing w:line="240" w:lineRule="auto"/>
        <w:ind w:firstLine="0"/>
        <w:rPr>
          <w:bCs/>
          <w:sz w:val="22"/>
          <w:szCs w:val="22"/>
          <w:lang w:val="id-ID"/>
        </w:rPr>
      </w:pPr>
    </w:p>
    <w:p w14:paraId="0A4F0F0D" w14:textId="4840B968" w:rsidR="00972566" w:rsidRPr="00C04C13" w:rsidRDefault="00972566" w:rsidP="00C04C13">
      <w:pPr>
        <w:jc w:val="both"/>
        <w:rPr>
          <w:spacing w:val="-1"/>
          <w:sz w:val="22"/>
          <w:szCs w:val="22"/>
        </w:rPr>
      </w:pPr>
      <w:r w:rsidRPr="004B0922">
        <w:rPr>
          <w:sz w:val="22"/>
          <w:szCs w:val="22"/>
          <w:lang w:val="id-ID"/>
        </w:rPr>
        <w:tab/>
      </w:r>
      <w:r w:rsidR="00C04C13" w:rsidRPr="00C04C13">
        <w:rPr>
          <w:spacing w:val="-1"/>
          <w:sz w:val="22"/>
          <w:szCs w:val="22"/>
        </w:rPr>
        <w:t>Kutipan ini mencerminkan stereotip tentang perempuan, di mana nasihat yang diberikan oleh Billy kepada Anwar untuk tidak "mempermainkan" pedangdut dapat memperkuat pandangan bahwa perempuan dalam industri hiburan adalah objek yang bisa diperlakukan tanpa rasa hormat. Ini menunjukkan bahwa perempuan sering kali diposisikan dalam konteks hubungan romantis atau seksual yang tidak setara, di mana mereka dianggap sebagai pihak yang lebih lemah atau rentan.</w:t>
      </w:r>
    </w:p>
    <w:p w14:paraId="160127BD" w14:textId="7022B4D5" w:rsidR="00972566" w:rsidRDefault="00C04C13" w:rsidP="00972566">
      <w:pPr>
        <w:pStyle w:val="TeksIsi"/>
        <w:spacing w:line="240" w:lineRule="auto"/>
        <w:ind w:firstLine="284"/>
        <w:rPr>
          <w:sz w:val="22"/>
          <w:szCs w:val="22"/>
          <w:lang w:val="id-ID"/>
        </w:rPr>
      </w:pPr>
      <w:r w:rsidRPr="00C04C13">
        <w:rPr>
          <w:sz w:val="22"/>
          <w:szCs w:val="22"/>
        </w:rPr>
        <w:t xml:space="preserve">Kekerasan merupakan kategori bias gender yang dapat dianalisis dalam penulisan berita. Kekerasan sebagai fenomena sosial yang kerapkali terjadi di masyarakat tidak lepas dari pemberitaan media massa. Dalam praktiknya pemberitaan mengenai kekerasan </w:t>
      </w:r>
      <w:r w:rsidRPr="00C04C13">
        <w:rPr>
          <w:sz w:val="22"/>
          <w:szCs w:val="22"/>
        </w:rPr>
        <w:t>khususnya terhadap perempuan seringkali mengandung bias dan penggambaran perempuan yang cenderung tidak berimbang</w:t>
      </w:r>
      <w:r w:rsidR="00972566" w:rsidRPr="00DB7417">
        <w:rPr>
          <w:sz w:val="22"/>
          <w:szCs w:val="22"/>
          <w:lang w:val="id-ID"/>
        </w:rPr>
        <w:t>.</w:t>
      </w:r>
      <w:r>
        <w:rPr>
          <w:sz w:val="22"/>
          <w:szCs w:val="22"/>
          <w:lang w:val="id-ID"/>
        </w:rPr>
        <w:t xml:space="preserve"> Seperti pada contoh kutipan di bawah ini</w:t>
      </w:r>
    </w:p>
    <w:p w14:paraId="654049FD" w14:textId="77777777" w:rsidR="00C04C13" w:rsidRDefault="00C04C13" w:rsidP="00972566">
      <w:pPr>
        <w:pStyle w:val="TeksIsi"/>
        <w:spacing w:line="240" w:lineRule="auto"/>
        <w:ind w:firstLine="284"/>
        <w:rPr>
          <w:sz w:val="22"/>
          <w:szCs w:val="22"/>
          <w:lang w:val="id-ID"/>
        </w:rPr>
      </w:pPr>
    </w:p>
    <w:p w14:paraId="20FC111A" w14:textId="185A2F2F" w:rsidR="00C04C13" w:rsidRPr="004F122D" w:rsidRDefault="00C04C13" w:rsidP="00C04C13">
      <w:pPr>
        <w:pStyle w:val="TeksIsi"/>
        <w:spacing w:line="240" w:lineRule="auto"/>
        <w:ind w:firstLine="0"/>
        <w:rPr>
          <w:bCs/>
          <w:i/>
          <w:iCs/>
          <w:sz w:val="24"/>
          <w:szCs w:val="24"/>
        </w:rPr>
      </w:pPr>
      <w:r w:rsidRPr="00235231">
        <w:rPr>
          <w:i/>
          <w:iCs/>
          <w:sz w:val="22"/>
          <w:szCs w:val="22"/>
          <w:lang w:val="id-ID"/>
        </w:rPr>
        <w:t>“</w:t>
      </w:r>
      <w:r w:rsidR="004F122D" w:rsidRPr="004F122D">
        <w:rPr>
          <w:bCs/>
          <w:i/>
          <w:iCs/>
          <w:sz w:val="24"/>
          <w:szCs w:val="24"/>
          <w:lang w:val="id-ID"/>
        </w:rPr>
        <w:t>Polisi menangkap suami bernama Gagan (59) yang tega menyiram istri dan 2 anaknya dengan air keras di Sukabumi, Jawa Barat. Pelaku melakukan perbuatan itu lantaran cemburu istrinya yang diduga memiliki hubungan dengan pria lain.</w:t>
      </w:r>
      <w:r w:rsidR="004F122D">
        <w:rPr>
          <w:bCs/>
          <w:i/>
          <w:iCs/>
          <w:sz w:val="24"/>
          <w:szCs w:val="24"/>
          <w:lang w:val="id-ID"/>
        </w:rPr>
        <w:t>”</w:t>
      </w:r>
    </w:p>
    <w:p w14:paraId="47A506A0" w14:textId="77777777" w:rsidR="00C04C13" w:rsidRPr="00DB7417" w:rsidRDefault="00C04C13" w:rsidP="00972566">
      <w:pPr>
        <w:pStyle w:val="TeksIsi"/>
        <w:spacing w:line="240" w:lineRule="auto"/>
        <w:ind w:firstLine="284"/>
        <w:rPr>
          <w:sz w:val="22"/>
          <w:szCs w:val="22"/>
          <w:lang w:val="id-ID"/>
        </w:rPr>
      </w:pPr>
    </w:p>
    <w:p w14:paraId="455E321C" w14:textId="45A5A188" w:rsidR="00972566" w:rsidRDefault="004F122D" w:rsidP="00972566">
      <w:pPr>
        <w:pStyle w:val="TeksIsi"/>
        <w:spacing w:line="240" w:lineRule="auto"/>
        <w:ind w:firstLine="284"/>
        <w:rPr>
          <w:sz w:val="22"/>
          <w:szCs w:val="22"/>
        </w:rPr>
      </w:pPr>
      <w:r w:rsidRPr="004F122D">
        <w:rPr>
          <w:sz w:val="22"/>
          <w:szCs w:val="22"/>
          <w:lang w:val="id-ID"/>
        </w:rPr>
        <w:t>Peristiwa ini mencerminkan bias gender yang kuat, di mana tindakan kekerasan yang dilakukan oleh suami terhadap istri dan anak-anaknya dipicu oleh rasa cemburu. Hal ini menunjukkan bagaimana perempuan sering kali menjadi korban kekerasan dalam rumah tangga, dengan alasan yang sering kali berkaitan dengan kontrol dan kepemilikan. Narasi ini memperkuat stereotip bahwa perempuan harus selalu berada dalam posisi defensif terhadap perilaku agresif laki-laki, serta menyoroti dinamika kekuasaan yang tidak seimbang dalam hubungan. Selain itu, fokus pada kecemburuan sebagai motif dapat mengabaikan faktor-faktor sosial dan psikologis yang lebih kompleks yang mempengaruhi perilaku pelaku</w:t>
      </w:r>
      <w:r w:rsidR="00972566" w:rsidRPr="004B0922">
        <w:rPr>
          <w:sz w:val="22"/>
          <w:szCs w:val="22"/>
        </w:rPr>
        <w:t>.</w:t>
      </w:r>
    </w:p>
    <w:p w14:paraId="19EFCEEE" w14:textId="2C9A9807" w:rsidR="004F122D" w:rsidRDefault="004F122D" w:rsidP="004F122D">
      <w:pPr>
        <w:pStyle w:val="TeksIsi"/>
        <w:spacing w:line="240" w:lineRule="auto"/>
        <w:ind w:firstLine="0"/>
        <w:jc w:val="center"/>
        <w:rPr>
          <w:b/>
          <w:sz w:val="22"/>
          <w:szCs w:val="22"/>
          <w:lang w:val="id-ID"/>
        </w:rPr>
      </w:pPr>
      <w:r w:rsidRPr="004B0922">
        <w:rPr>
          <w:b/>
          <w:sz w:val="22"/>
          <w:szCs w:val="22"/>
          <w:lang w:val="id-ID"/>
        </w:rPr>
        <w:t xml:space="preserve">Tabel </w:t>
      </w:r>
      <w:r>
        <w:rPr>
          <w:b/>
          <w:sz w:val="22"/>
          <w:szCs w:val="22"/>
          <w:lang w:val="id-ID"/>
        </w:rPr>
        <w:t>2</w:t>
      </w:r>
      <w:r w:rsidRPr="004B0922">
        <w:rPr>
          <w:b/>
          <w:sz w:val="22"/>
          <w:szCs w:val="22"/>
          <w:lang w:val="id-ID"/>
        </w:rPr>
        <w:t>.</w:t>
      </w:r>
      <w:r>
        <w:rPr>
          <w:b/>
          <w:sz w:val="22"/>
          <w:szCs w:val="22"/>
          <w:lang w:val="id-ID"/>
        </w:rPr>
        <w:t xml:space="preserve"> Bentuk </w:t>
      </w:r>
      <w:r>
        <w:rPr>
          <w:b/>
          <w:sz w:val="22"/>
          <w:szCs w:val="22"/>
          <w:lang w:val="id-ID"/>
        </w:rPr>
        <w:t>Disfemia</w:t>
      </w:r>
    </w:p>
    <w:p w14:paraId="5BE3C5C4" w14:textId="77777777" w:rsidR="004F122D" w:rsidRDefault="004F122D" w:rsidP="004F122D">
      <w:pPr>
        <w:pStyle w:val="TeksIsi"/>
        <w:spacing w:line="240" w:lineRule="auto"/>
        <w:ind w:firstLine="0"/>
        <w:jc w:val="center"/>
        <w:rPr>
          <w:b/>
          <w:sz w:val="22"/>
          <w:szCs w:val="22"/>
          <w:lang w:val="id-ID"/>
        </w:rPr>
      </w:pPr>
    </w:p>
    <w:tbl>
      <w:tblPr>
        <w:tblStyle w:val="KisiTabel"/>
        <w:tblW w:w="0" w:type="auto"/>
        <w:tblLook w:val="04A0" w:firstRow="1" w:lastRow="0" w:firstColumn="1" w:lastColumn="0" w:noHBand="0" w:noVBand="1"/>
      </w:tblPr>
      <w:tblGrid>
        <w:gridCol w:w="570"/>
        <w:gridCol w:w="1902"/>
        <w:gridCol w:w="1057"/>
      </w:tblGrid>
      <w:tr w:rsidR="004F122D" w:rsidRPr="00232B82" w14:paraId="02CAF93A" w14:textId="77777777" w:rsidTr="004F122D">
        <w:tc>
          <w:tcPr>
            <w:tcW w:w="0" w:type="auto"/>
          </w:tcPr>
          <w:p w14:paraId="1ED013AD" w14:textId="77777777" w:rsidR="004F122D" w:rsidRPr="00232B82" w:rsidRDefault="004F122D" w:rsidP="001D0CBD">
            <w:pPr>
              <w:spacing w:line="360" w:lineRule="auto"/>
              <w:rPr>
                <w:rFonts w:asciiTheme="majorBidi" w:hAnsiTheme="majorBidi" w:cstheme="majorBidi"/>
                <w:b/>
                <w:bCs/>
                <w:sz w:val="24"/>
                <w:szCs w:val="24"/>
                <w:lang w:val="id-ID"/>
              </w:rPr>
            </w:pPr>
            <w:r w:rsidRPr="00232B82">
              <w:rPr>
                <w:rFonts w:asciiTheme="majorBidi" w:hAnsiTheme="majorBidi" w:cstheme="majorBidi"/>
                <w:b/>
                <w:bCs/>
                <w:sz w:val="24"/>
                <w:szCs w:val="24"/>
                <w:lang w:val="id-ID"/>
              </w:rPr>
              <w:t>No.</w:t>
            </w:r>
          </w:p>
        </w:tc>
        <w:tc>
          <w:tcPr>
            <w:tcW w:w="0" w:type="auto"/>
          </w:tcPr>
          <w:p w14:paraId="2F8F9855" w14:textId="77777777" w:rsidR="004F122D" w:rsidRPr="00232B82" w:rsidRDefault="004F122D" w:rsidP="001D0CBD">
            <w:pPr>
              <w:spacing w:line="360" w:lineRule="auto"/>
              <w:rPr>
                <w:rFonts w:asciiTheme="majorBidi" w:hAnsiTheme="majorBidi" w:cstheme="majorBidi"/>
                <w:b/>
                <w:bCs/>
                <w:sz w:val="24"/>
                <w:szCs w:val="24"/>
                <w:lang w:val="id-ID"/>
              </w:rPr>
            </w:pPr>
            <w:r w:rsidRPr="00232B82">
              <w:rPr>
                <w:rFonts w:asciiTheme="majorBidi" w:hAnsiTheme="majorBidi" w:cstheme="majorBidi"/>
                <w:b/>
                <w:bCs/>
                <w:sz w:val="24"/>
                <w:szCs w:val="24"/>
                <w:lang w:val="id-ID"/>
              </w:rPr>
              <w:t>Temuan Data</w:t>
            </w:r>
          </w:p>
        </w:tc>
        <w:tc>
          <w:tcPr>
            <w:tcW w:w="0" w:type="auto"/>
          </w:tcPr>
          <w:p w14:paraId="32D3CF78" w14:textId="77777777" w:rsidR="004F122D" w:rsidRPr="00232B82" w:rsidRDefault="004F122D" w:rsidP="001D0CBD">
            <w:pPr>
              <w:spacing w:line="360" w:lineRule="auto"/>
              <w:rPr>
                <w:rFonts w:asciiTheme="majorBidi" w:hAnsiTheme="majorBidi" w:cstheme="majorBidi"/>
                <w:b/>
                <w:bCs/>
                <w:sz w:val="24"/>
                <w:szCs w:val="24"/>
                <w:lang w:val="id-ID"/>
              </w:rPr>
            </w:pPr>
            <w:r w:rsidRPr="00232B82">
              <w:rPr>
                <w:rFonts w:asciiTheme="majorBidi" w:hAnsiTheme="majorBidi" w:cstheme="majorBidi"/>
                <w:b/>
                <w:bCs/>
                <w:sz w:val="24"/>
                <w:szCs w:val="24"/>
                <w:lang w:val="id-ID"/>
              </w:rPr>
              <w:t>Jumlah Data</w:t>
            </w:r>
          </w:p>
        </w:tc>
      </w:tr>
      <w:tr w:rsidR="004F122D" w:rsidRPr="00C00401" w14:paraId="07C28AB7" w14:textId="77777777" w:rsidTr="004F122D">
        <w:tc>
          <w:tcPr>
            <w:tcW w:w="0" w:type="auto"/>
          </w:tcPr>
          <w:p w14:paraId="3FC7D640" w14:textId="77777777" w:rsidR="004F122D" w:rsidRPr="00C00401" w:rsidRDefault="004F122D" w:rsidP="004F122D">
            <w:pPr>
              <w:pStyle w:val="DaftarParagraf"/>
              <w:numPr>
                <w:ilvl w:val="0"/>
                <w:numId w:val="4"/>
              </w:numPr>
              <w:spacing w:line="360" w:lineRule="auto"/>
              <w:jc w:val="both"/>
              <w:rPr>
                <w:rFonts w:asciiTheme="majorBidi" w:hAnsiTheme="majorBidi" w:cstheme="majorBidi"/>
                <w:bCs/>
                <w:sz w:val="24"/>
                <w:szCs w:val="24"/>
                <w:lang w:val="id-ID"/>
              </w:rPr>
            </w:pPr>
          </w:p>
        </w:tc>
        <w:tc>
          <w:tcPr>
            <w:tcW w:w="0" w:type="auto"/>
          </w:tcPr>
          <w:p w14:paraId="70732739" w14:textId="77777777" w:rsidR="004F122D" w:rsidRPr="004F122D" w:rsidRDefault="004F122D" w:rsidP="004F122D">
            <w:pPr>
              <w:jc w:val="both"/>
              <w:rPr>
                <w:rFonts w:asciiTheme="majorBidi" w:hAnsiTheme="majorBidi" w:cstheme="majorBidi"/>
                <w:bCs/>
                <w:sz w:val="22"/>
                <w:szCs w:val="22"/>
                <w:lang w:val="id-ID"/>
              </w:rPr>
            </w:pPr>
            <w:r w:rsidRPr="004F122D">
              <w:rPr>
                <w:rFonts w:asciiTheme="majorBidi" w:hAnsiTheme="majorBidi"/>
                <w:bCs/>
                <w:sz w:val="22"/>
                <w:szCs w:val="22"/>
                <w:lang w:val="id-ID"/>
              </w:rPr>
              <w:t xml:space="preserve">Kata-kata yang dianggap tabu </w:t>
            </w:r>
            <w:r w:rsidRPr="004F122D">
              <w:rPr>
                <w:rFonts w:asciiTheme="majorBidi" w:hAnsiTheme="majorBidi"/>
                <w:bCs/>
                <w:i/>
                <w:iCs/>
                <w:sz w:val="22"/>
                <w:szCs w:val="22"/>
                <w:lang w:val="id-ID"/>
              </w:rPr>
              <w:t>(profanity)</w:t>
            </w:r>
          </w:p>
        </w:tc>
        <w:tc>
          <w:tcPr>
            <w:tcW w:w="0" w:type="auto"/>
          </w:tcPr>
          <w:p w14:paraId="0CB49B9D" w14:textId="77777777" w:rsidR="004F122D" w:rsidRPr="00C00401" w:rsidRDefault="004F122D" w:rsidP="001D0CBD">
            <w:pPr>
              <w:spacing w:line="360" w:lineRule="auto"/>
              <w:rPr>
                <w:rFonts w:asciiTheme="majorBidi" w:hAnsiTheme="majorBidi" w:cstheme="majorBidi"/>
                <w:bCs/>
                <w:sz w:val="24"/>
                <w:szCs w:val="24"/>
                <w:lang w:val="id-ID"/>
              </w:rPr>
            </w:pPr>
            <w:r w:rsidRPr="00C00401">
              <w:rPr>
                <w:rFonts w:asciiTheme="majorBidi" w:hAnsiTheme="majorBidi" w:cstheme="majorBidi"/>
                <w:bCs/>
                <w:sz w:val="24"/>
                <w:szCs w:val="24"/>
                <w:lang w:val="id-ID"/>
              </w:rPr>
              <w:t>5</w:t>
            </w:r>
          </w:p>
        </w:tc>
      </w:tr>
      <w:tr w:rsidR="004F122D" w:rsidRPr="00C00401" w14:paraId="5F67BD8D" w14:textId="77777777" w:rsidTr="004F122D">
        <w:tc>
          <w:tcPr>
            <w:tcW w:w="0" w:type="auto"/>
          </w:tcPr>
          <w:p w14:paraId="4D503631" w14:textId="77777777" w:rsidR="004F122D" w:rsidRPr="00C00401" w:rsidRDefault="004F122D" w:rsidP="004F122D">
            <w:pPr>
              <w:pStyle w:val="DaftarParagraf"/>
              <w:numPr>
                <w:ilvl w:val="0"/>
                <w:numId w:val="4"/>
              </w:numPr>
              <w:spacing w:line="360" w:lineRule="auto"/>
              <w:jc w:val="both"/>
              <w:rPr>
                <w:rFonts w:asciiTheme="majorBidi" w:hAnsiTheme="majorBidi" w:cstheme="majorBidi"/>
                <w:bCs/>
                <w:sz w:val="24"/>
                <w:szCs w:val="24"/>
                <w:lang w:val="id-ID"/>
              </w:rPr>
            </w:pPr>
          </w:p>
        </w:tc>
        <w:tc>
          <w:tcPr>
            <w:tcW w:w="0" w:type="auto"/>
          </w:tcPr>
          <w:p w14:paraId="193BD9FC" w14:textId="77777777" w:rsidR="004F122D" w:rsidRPr="004F122D" w:rsidRDefault="004F122D" w:rsidP="004F122D">
            <w:pPr>
              <w:jc w:val="both"/>
              <w:rPr>
                <w:rFonts w:asciiTheme="majorBidi" w:hAnsiTheme="majorBidi" w:cstheme="majorBidi"/>
                <w:bCs/>
                <w:sz w:val="22"/>
                <w:szCs w:val="22"/>
                <w:lang w:val="id-ID"/>
              </w:rPr>
            </w:pPr>
            <w:r w:rsidRPr="004F122D">
              <w:rPr>
                <w:rStyle w:val="Judul4KAR"/>
                <w:rFonts w:asciiTheme="majorBidi" w:hAnsiTheme="majorBidi"/>
                <w:bCs/>
                <w:color w:val="auto"/>
                <w:sz w:val="22"/>
                <w:szCs w:val="22"/>
              </w:rPr>
              <w:t>Ungkapan Vulgar yang tidak pantas (Obscenity)</w:t>
            </w:r>
          </w:p>
        </w:tc>
        <w:tc>
          <w:tcPr>
            <w:tcW w:w="0" w:type="auto"/>
          </w:tcPr>
          <w:p w14:paraId="28264668" w14:textId="77777777" w:rsidR="004F122D" w:rsidRPr="00C00401" w:rsidRDefault="004F122D" w:rsidP="001D0CBD">
            <w:pPr>
              <w:spacing w:line="360" w:lineRule="auto"/>
              <w:rPr>
                <w:rFonts w:asciiTheme="majorBidi" w:hAnsiTheme="majorBidi" w:cstheme="majorBidi"/>
                <w:bCs/>
                <w:sz w:val="24"/>
                <w:szCs w:val="24"/>
                <w:lang w:val="id-ID"/>
              </w:rPr>
            </w:pPr>
            <w:r w:rsidRPr="00C00401">
              <w:rPr>
                <w:rFonts w:asciiTheme="majorBidi" w:hAnsiTheme="majorBidi" w:cstheme="majorBidi"/>
                <w:bCs/>
                <w:sz w:val="24"/>
                <w:szCs w:val="24"/>
                <w:lang w:val="id-ID"/>
              </w:rPr>
              <w:t>10</w:t>
            </w:r>
          </w:p>
        </w:tc>
      </w:tr>
      <w:tr w:rsidR="004F122D" w:rsidRPr="00C00401" w14:paraId="24C32494" w14:textId="77777777" w:rsidTr="004F122D">
        <w:tc>
          <w:tcPr>
            <w:tcW w:w="0" w:type="auto"/>
          </w:tcPr>
          <w:p w14:paraId="29DFA5C9" w14:textId="77777777" w:rsidR="004F122D" w:rsidRPr="00C00401" w:rsidRDefault="004F122D" w:rsidP="004F122D">
            <w:pPr>
              <w:pStyle w:val="DaftarParagraf"/>
              <w:numPr>
                <w:ilvl w:val="0"/>
                <w:numId w:val="4"/>
              </w:numPr>
              <w:spacing w:line="360" w:lineRule="auto"/>
              <w:jc w:val="both"/>
              <w:rPr>
                <w:rFonts w:asciiTheme="majorBidi" w:hAnsiTheme="majorBidi" w:cstheme="majorBidi"/>
                <w:bCs/>
                <w:sz w:val="24"/>
                <w:szCs w:val="24"/>
                <w:lang w:val="id-ID"/>
              </w:rPr>
            </w:pPr>
          </w:p>
        </w:tc>
        <w:tc>
          <w:tcPr>
            <w:tcW w:w="0" w:type="auto"/>
          </w:tcPr>
          <w:p w14:paraId="03E7E884" w14:textId="77777777" w:rsidR="004F122D" w:rsidRPr="004F122D" w:rsidRDefault="004F122D" w:rsidP="004F122D">
            <w:pPr>
              <w:jc w:val="both"/>
              <w:rPr>
                <w:rFonts w:asciiTheme="majorBidi" w:hAnsiTheme="majorBidi" w:cstheme="majorBidi"/>
                <w:bCs/>
                <w:sz w:val="22"/>
                <w:szCs w:val="22"/>
                <w:lang w:val="id-ID"/>
              </w:rPr>
            </w:pPr>
            <w:r w:rsidRPr="004F122D">
              <w:rPr>
                <w:rFonts w:asciiTheme="majorBidi" w:hAnsiTheme="majorBidi"/>
                <w:bCs/>
                <w:sz w:val="22"/>
                <w:szCs w:val="22"/>
              </w:rPr>
              <w:t xml:space="preserve">Penghinaan menggunakan kata sifat </w:t>
            </w:r>
            <w:r w:rsidRPr="004F122D">
              <w:rPr>
                <w:rFonts w:asciiTheme="majorBidi" w:hAnsiTheme="majorBidi"/>
                <w:bCs/>
                <w:i/>
                <w:iCs/>
                <w:sz w:val="22"/>
                <w:szCs w:val="22"/>
              </w:rPr>
              <w:t>(Insult Epithet)</w:t>
            </w:r>
          </w:p>
        </w:tc>
        <w:tc>
          <w:tcPr>
            <w:tcW w:w="0" w:type="auto"/>
          </w:tcPr>
          <w:p w14:paraId="72CFB0EB" w14:textId="77777777" w:rsidR="004F122D" w:rsidRPr="00C00401" w:rsidRDefault="004F122D" w:rsidP="001D0CBD">
            <w:pPr>
              <w:spacing w:line="360" w:lineRule="auto"/>
              <w:rPr>
                <w:rFonts w:asciiTheme="majorBidi" w:hAnsiTheme="majorBidi" w:cstheme="majorBidi"/>
                <w:bCs/>
                <w:sz w:val="24"/>
                <w:szCs w:val="24"/>
                <w:lang w:val="id-ID"/>
              </w:rPr>
            </w:pPr>
            <w:r w:rsidRPr="00C00401">
              <w:rPr>
                <w:rFonts w:asciiTheme="majorBidi" w:hAnsiTheme="majorBidi" w:cstheme="majorBidi"/>
                <w:bCs/>
                <w:sz w:val="24"/>
                <w:szCs w:val="24"/>
                <w:lang w:val="id-ID"/>
              </w:rPr>
              <w:t>5</w:t>
            </w:r>
          </w:p>
        </w:tc>
      </w:tr>
      <w:tr w:rsidR="004F122D" w:rsidRPr="00C00401" w14:paraId="26A42BF8" w14:textId="77777777" w:rsidTr="004F122D">
        <w:tc>
          <w:tcPr>
            <w:tcW w:w="0" w:type="auto"/>
          </w:tcPr>
          <w:p w14:paraId="6D5F0952" w14:textId="77777777" w:rsidR="004F122D" w:rsidRPr="00C00401" w:rsidRDefault="004F122D" w:rsidP="004F122D">
            <w:pPr>
              <w:pStyle w:val="DaftarParagraf"/>
              <w:numPr>
                <w:ilvl w:val="0"/>
                <w:numId w:val="4"/>
              </w:numPr>
              <w:spacing w:line="360" w:lineRule="auto"/>
              <w:jc w:val="both"/>
              <w:rPr>
                <w:rFonts w:asciiTheme="majorBidi" w:hAnsiTheme="majorBidi" w:cstheme="majorBidi"/>
                <w:bCs/>
                <w:sz w:val="24"/>
                <w:szCs w:val="24"/>
                <w:lang w:val="id-ID"/>
              </w:rPr>
            </w:pPr>
          </w:p>
        </w:tc>
        <w:tc>
          <w:tcPr>
            <w:tcW w:w="0" w:type="auto"/>
          </w:tcPr>
          <w:p w14:paraId="71F57A89" w14:textId="77777777" w:rsidR="004F122D" w:rsidRPr="004F122D" w:rsidRDefault="004F122D" w:rsidP="004F122D">
            <w:pPr>
              <w:jc w:val="both"/>
              <w:rPr>
                <w:rFonts w:asciiTheme="majorBidi" w:hAnsiTheme="majorBidi" w:cstheme="majorBidi"/>
                <w:bCs/>
                <w:sz w:val="22"/>
                <w:szCs w:val="22"/>
                <w:lang w:val="id-ID"/>
              </w:rPr>
            </w:pPr>
            <w:r w:rsidRPr="004F122D">
              <w:rPr>
                <w:rFonts w:asciiTheme="majorBidi" w:hAnsiTheme="majorBidi"/>
                <w:bCs/>
                <w:sz w:val="22"/>
                <w:szCs w:val="22"/>
                <w:lang w:val="id-ID"/>
              </w:rPr>
              <w:t xml:space="preserve">Penghinaan sinekdoke </w:t>
            </w:r>
            <w:r w:rsidRPr="004F122D">
              <w:rPr>
                <w:rFonts w:asciiTheme="majorBidi" w:hAnsiTheme="majorBidi"/>
                <w:bCs/>
                <w:i/>
                <w:iCs/>
                <w:sz w:val="22"/>
                <w:szCs w:val="22"/>
                <w:lang w:val="id-ID"/>
              </w:rPr>
              <w:t>(Insult Synecdoche)</w:t>
            </w:r>
          </w:p>
        </w:tc>
        <w:tc>
          <w:tcPr>
            <w:tcW w:w="0" w:type="auto"/>
          </w:tcPr>
          <w:p w14:paraId="716ABB66" w14:textId="77777777" w:rsidR="004F122D" w:rsidRPr="00C00401" w:rsidRDefault="004F122D" w:rsidP="001D0CBD">
            <w:pPr>
              <w:spacing w:line="360" w:lineRule="auto"/>
              <w:rPr>
                <w:rFonts w:asciiTheme="majorBidi" w:hAnsiTheme="majorBidi" w:cstheme="majorBidi"/>
                <w:bCs/>
                <w:sz w:val="24"/>
                <w:szCs w:val="24"/>
                <w:lang w:val="id-ID"/>
              </w:rPr>
            </w:pPr>
            <w:r w:rsidRPr="00C00401">
              <w:rPr>
                <w:rFonts w:asciiTheme="majorBidi" w:hAnsiTheme="majorBidi" w:cstheme="majorBidi"/>
                <w:bCs/>
                <w:sz w:val="24"/>
                <w:szCs w:val="24"/>
                <w:lang w:val="id-ID"/>
              </w:rPr>
              <w:t>-</w:t>
            </w:r>
          </w:p>
        </w:tc>
      </w:tr>
      <w:tr w:rsidR="004F122D" w:rsidRPr="00C00401" w14:paraId="5C8B3943" w14:textId="77777777" w:rsidTr="004F122D">
        <w:trPr>
          <w:trHeight w:val="60"/>
        </w:trPr>
        <w:tc>
          <w:tcPr>
            <w:tcW w:w="0" w:type="auto"/>
          </w:tcPr>
          <w:p w14:paraId="0337A2F0" w14:textId="77777777" w:rsidR="004F122D" w:rsidRPr="00C00401" w:rsidRDefault="004F122D" w:rsidP="004F122D">
            <w:pPr>
              <w:pStyle w:val="DaftarParagraf"/>
              <w:numPr>
                <w:ilvl w:val="0"/>
                <w:numId w:val="4"/>
              </w:numPr>
              <w:spacing w:line="360" w:lineRule="auto"/>
              <w:jc w:val="both"/>
              <w:rPr>
                <w:rFonts w:asciiTheme="majorBidi" w:hAnsiTheme="majorBidi" w:cstheme="majorBidi"/>
                <w:bCs/>
                <w:sz w:val="24"/>
                <w:szCs w:val="24"/>
                <w:lang w:val="id-ID"/>
              </w:rPr>
            </w:pPr>
          </w:p>
        </w:tc>
        <w:tc>
          <w:tcPr>
            <w:tcW w:w="0" w:type="auto"/>
          </w:tcPr>
          <w:p w14:paraId="08727C80" w14:textId="77777777" w:rsidR="004F122D" w:rsidRPr="004F122D" w:rsidRDefault="004F122D" w:rsidP="004F122D">
            <w:pPr>
              <w:jc w:val="both"/>
              <w:rPr>
                <w:rFonts w:asciiTheme="majorBidi" w:hAnsiTheme="majorBidi" w:cstheme="majorBidi"/>
                <w:bCs/>
                <w:sz w:val="22"/>
                <w:szCs w:val="22"/>
                <w:lang w:val="id-ID"/>
              </w:rPr>
            </w:pPr>
            <w:r w:rsidRPr="004F122D">
              <w:rPr>
                <w:rFonts w:asciiTheme="majorBidi" w:hAnsiTheme="majorBidi"/>
                <w:bCs/>
                <w:sz w:val="22"/>
                <w:szCs w:val="22"/>
                <w:lang w:val="id-ID"/>
              </w:rPr>
              <w:t xml:space="preserve">Nama panggilan yang merendahkan </w:t>
            </w:r>
            <w:r w:rsidRPr="004F122D">
              <w:rPr>
                <w:rFonts w:asciiTheme="majorBidi" w:hAnsiTheme="majorBidi"/>
                <w:bCs/>
                <w:i/>
                <w:iCs/>
                <w:sz w:val="22"/>
                <w:szCs w:val="22"/>
                <w:lang w:val="id-ID"/>
              </w:rPr>
              <w:t>(Insult Nicknames)</w:t>
            </w:r>
          </w:p>
        </w:tc>
        <w:tc>
          <w:tcPr>
            <w:tcW w:w="0" w:type="auto"/>
          </w:tcPr>
          <w:p w14:paraId="2B1EED88" w14:textId="77777777" w:rsidR="004F122D" w:rsidRPr="00C00401" w:rsidRDefault="004F122D" w:rsidP="001D0CBD">
            <w:pPr>
              <w:spacing w:line="360" w:lineRule="auto"/>
              <w:rPr>
                <w:rFonts w:asciiTheme="majorBidi" w:hAnsiTheme="majorBidi" w:cstheme="majorBidi"/>
                <w:bCs/>
                <w:sz w:val="24"/>
                <w:szCs w:val="24"/>
                <w:lang w:val="id-ID"/>
              </w:rPr>
            </w:pPr>
            <w:r w:rsidRPr="00C00401">
              <w:rPr>
                <w:rFonts w:asciiTheme="majorBidi" w:hAnsiTheme="majorBidi" w:cstheme="majorBidi"/>
                <w:bCs/>
                <w:sz w:val="24"/>
                <w:szCs w:val="24"/>
                <w:lang w:val="id-ID"/>
              </w:rPr>
              <w:t>11</w:t>
            </w:r>
          </w:p>
        </w:tc>
      </w:tr>
      <w:tr w:rsidR="004F122D" w:rsidRPr="00C00401" w14:paraId="20E33658" w14:textId="77777777" w:rsidTr="004F122D">
        <w:trPr>
          <w:trHeight w:val="60"/>
        </w:trPr>
        <w:tc>
          <w:tcPr>
            <w:tcW w:w="0" w:type="auto"/>
          </w:tcPr>
          <w:p w14:paraId="64209924" w14:textId="77777777" w:rsidR="004F122D" w:rsidRPr="00C00401" w:rsidRDefault="004F122D" w:rsidP="004F122D">
            <w:pPr>
              <w:pStyle w:val="DaftarParagraf"/>
              <w:numPr>
                <w:ilvl w:val="0"/>
                <w:numId w:val="4"/>
              </w:numPr>
              <w:spacing w:line="360" w:lineRule="auto"/>
              <w:jc w:val="both"/>
              <w:rPr>
                <w:rFonts w:asciiTheme="majorBidi" w:hAnsiTheme="majorBidi" w:cstheme="majorBidi"/>
                <w:bCs/>
                <w:sz w:val="24"/>
                <w:szCs w:val="24"/>
                <w:lang w:val="id-ID"/>
              </w:rPr>
            </w:pPr>
          </w:p>
        </w:tc>
        <w:tc>
          <w:tcPr>
            <w:tcW w:w="0" w:type="auto"/>
          </w:tcPr>
          <w:p w14:paraId="519FDB7C" w14:textId="77777777" w:rsidR="004F122D" w:rsidRPr="004F122D" w:rsidRDefault="004F122D" w:rsidP="004F122D">
            <w:pPr>
              <w:jc w:val="both"/>
              <w:rPr>
                <w:rFonts w:asciiTheme="majorBidi" w:hAnsiTheme="majorBidi" w:cstheme="majorBidi"/>
                <w:bCs/>
                <w:sz w:val="22"/>
                <w:szCs w:val="22"/>
                <w:lang w:val="id-ID"/>
              </w:rPr>
            </w:pPr>
            <w:r w:rsidRPr="004F122D">
              <w:rPr>
                <w:rFonts w:asciiTheme="majorBidi" w:hAnsiTheme="majorBidi"/>
                <w:bCs/>
                <w:sz w:val="22"/>
                <w:szCs w:val="22"/>
                <w:lang w:val="id-ID"/>
              </w:rPr>
              <w:t>Penghinaan menggunakan istilah makanan (Insult Food)</w:t>
            </w:r>
          </w:p>
        </w:tc>
        <w:tc>
          <w:tcPr>
            <w:tcW w:w="0" w:type="auto"/>
          </w:tcPr>
          <w:p w14:paraId="7CB402FA" w14:textId="77777777" w:rsidR="004F122D" w:rsidRPr="00C00401" w:rsidRDefault="004F122D" w:rsidP="001D0CBD">
            <w:pPr>
              <w:spacing w:line="360" w:lineRule="auto"/>
              <w:rPr>
                <w:rFonts w:asciiTheme="majorBidi" w:hAnsiTheme="majorBidi" w:cstheme="majorBidi"/>
                <w:bCs/>
                <w:sz w:val="24"/>
                <w:szCs w:val="24"/>
                <w:lang w:val="id-ID"/>
              </w:rPr>
            </w:pPr>
            <w:r w:rsidRPr="00C00401">
              <w:rPr>
                <w:rFonts w:asciiTheme="majorBidi" w:hAnsiTheme="majorBidi" w:cstheme="majorBidi"/>
                <w:bCs/>
                <w:sz w:val="24"/>
                <w:szCs w:val="24"/>
                <w:lang w:val="id-ID"/>
              </w:rPr>
              <w:t>-</w:t>
            </w:r>
          </w:p>
        </w:tc>
      </w:tr>
      <w:tr w:rsidR="004F122D" w:rsidRPr="00C00401" w14:paraId="737D1A33" w14:textId="77777777" w:rsidTr="004F122D">
        <w:trPr>
          <w:trHeight w:val="60"/>
        </w:trPr>
        <w:tc>
          <w:tcPr>
            <w:tcW w:w="0" w:type="auto"/>
          </w:tcPr>
          <w:p w14:paraId="47A89BD2" w14:textId="77777777" w:rsidR="004F122D" w:rsidRPr="00C00401" w:rsidRDefault="004F122D" w:rsidP="004F122D">
            <w:pPr>
              <w:pStyle w:val="DaftarParagraf"/>
              <w:numPr>
                <w:ilvl w:val="0"/>
                <w:numId w:val="4"/>
              </w:numPr>
              <w:spacing w:after="160" w:line="360" w:lineRule="auto"/>
              <w:jc w:val="both"/>
              <w:rPr>
                <w:rFonts w:asciiTheme="majorBidi" w:hAnsiTheme="majorBidi" w:cstheme="majorBidi"/>
                <w:bCs/>
                <w:sz w:val="24"/>
                <w:szCs w:val="24"/>
                <w:lang w:val="id-ID"/>
              </w:rPr>
            </w:pPr>
          </w:p>
        </w:tc>
        <w:tc>
          <w:tcPr>
            <w:tcW w:w="0" w:type="auto"/>
          </w:tcPr>
          <w:p w14:paraId="2A6E9691" w14:textId="77777777" w:rsidR="004F122D" w:rsidRPr="004F122D" w:rsidRDefault="004F122D" w:rsidP="004F122D">
            <w:pPr>
              <w:jc w:val="both"/>
              <w:rPr>
                <w:rFonts w:asciiTheme="majorBidi" w:hAnsiTheme="majorBidi" w:cstheme="majorBidi"/>
                <w:bCs/>
                <w:sz w:val="22"/>
                <w:szCs w:val="22"/>
                <w:lang w:val="id-ID"/>
              </w:rPr>
            </w:pPr>
            <w:r w:rsidRPr="004F122D">
              <w:rPr>
                <w:rFonts w:asciiTheme="majorBidi" w:hAnsiTheme="majorBidi"/>
                <w:bCs/>
                <w:sz w:val="22"/>
                <w:szCs w:val="22"/>
                <w:lang w:val="id-ID"/>
              </w:rPr>
              <w:t xml:space="preserve">Penghinaan berdasarkan pekerjaan </w:t>
            </w:r>
            <w:r w:rsidRPr="004F122D">
              <w:rPr>
                <w:rFonts w:asciiTheme="majorBidi" w:hAnsiTheme="majorBidi"/>
                <w:bCs/>
                <w:i/>
                <w:iCs/>
                <w:sz w:val="22"/>
                <w:szCs w:val="22"/>
                <w:lang w:val="id-ID"/>
              </w:rPr>
              <w:t>(Insult Occupation)</w:t>
            </w:r>
          </w:p>
        </w:tc>
        <w:tc>
          <w:tcPr>
            <w:tcW w:w="0" w:type="auto"/>
          </w:tcPr>
          <w:p w14:paraId="6F92F2E4" w14:textId="77777777" w:rsidR="004F122D" w:rsidRPr="00C00401" w:rsidRDefault="004F122D" w:rsidP="001D0CBD">
            <w:pPr>
              <w:spacing w:after="160" w:line="360" w:lineRule="auto"/>
              <w:rPr>
                <w:rFonts w:asciiTheme="majorBidi" w:hAnsiTheme="majorBidi" w:cstheme="majorBidi"/>
                <w:bCs/>
                <w:sz w:val="24"/>
                <w:szCs w:val="24"/>
                <w:lang w:val="id-ID"/>
              </w:rPr>
            </w:pPr>
            <w:r w:rsidRPr="00C00401">
              <w:rPr>
                <w:rFonts w:asciiTheme="majorBidi" w:hAnsiTheme="majorBidi" w:cstheme="majorBidi"/>
                <w:bCs/>
                <w:sz w:val="24"/>
                <w:szCs w:val="24"/>
                <w:lang w:val="id-ID"/>
              </w:rPr>
              <w:t>3</w:t>
            </w:r>
          </w:p>
        </w:tc>
      </w:tr>
    </w:tbl>
    <w:p w14:paraId="2B568A6D" w14:textId="77777777" w:rsidR="004F122D" w:rsidRDefault="004F122D" w:rsidP="004F122D">
      <w:pPr>
        <w:pStyle w:val="TeksIsi"/>
        <w:spacing w:line="240" w:lineRule="auto"/>
        <w:ind w:firstLine="0"/>
        <w:rPr>
          <w:i/>
          <w:iCs/>
          <w:sz w:val="22"/>
          <w:szCs w:val="22"/>
        </w:rPr>
      </w:pPr>
    </w:p>
    <w:p w14:paraId="2A9D0654" w14:textId="1F955BEB" w:rsidR="004F122D" w:rsidRPr="004F122D" w:rsidRDefault="004F122D" w:rsidP="004F122D">
      <w:pPr>
        <w:pStyle w:val="TeksIsi"/>
        <w:spacing w:line="240" w:lineRule="auto"/>
        <w:ind w:firstLine="0"/>
        <w:rPr>
          <w:b/>
          <w:bCs/>
          <w:sz w:val="22"/>
          <w:szCs w:val="22"/>
        </w:rPr>
      </w:pPr>
      <w:r w:rsidRPr="004F122D">
        <w:rPr>
          <w:b/>
          <w:bCs/>
          <w:sz w:val="22"/>
          <w:szCs w:val="22"/>
        </w:rPr>
        <w:t>Kata-kata yang dianggap tabu</w:t>
      </w:r>
    </w:p>
    <w:p w14:paraId="0EF57DCC" w14:textId="77777777" w:rsidR="004F122D" w:rsidRDefault="004F122D" w:rsidP="004F122D">
      <w:pPr>
        <w:pStyle w:val="TeksIsi"/>
        <w:spacing w:line="240" w:lineRule="auto"/>
        <w:ind w:firstLine="0"/>
        <w:rPr>
          <w:i/>
          <w:iCs/>
          <w:sz w:val="22"/>
          <w:szCs w:val="22"/>
        </w:rPr>
      </w:pPr>
    </w:p>
    <w:p w14:paraId="2A424D53" w14:textId="77777777" w:rsidR="00A64C16" w:rsidRDefault="00A64C16" w:rsidP="00A64C16">
      <w:pPr>
        <w:pStyle w:val="TeksIsi"/>
        <w:ind w:firstLine="284"/>
        <w:rPr>
          <w:i/>
          <w:iCs/>
          <w:sz w:val="22"/>
          <w:szCs w:val="22"/>
        </w:rPr>
      </w:pPr>
      <w:r w:rsidRPr="00A64C16">
        <w:rPr>
          <w:i/>
          <w:iCs/>
          <w:sz w:val="22"/>
          <w:szCs w:val="22"/>
        </w:rPr>
        <w:t xml:space="preserve">    "Luna Maya down disebut tak laku gegara belum menikah."</w:t>
      </w:r>
    </w:p>
    <w:p w14:paraId="61F5406F" w14:textId="4C13AF8B" w:rsidR="00A64C16" w:rsidRPr="00A64C16" w:rsidRDefault="00A64C16" w:rsidP="00A64C16">
      <w:pPr>
        <w:pStyle w:val="TeksIsi"/>
        <w:ind w:firstLine="0"/>
        <w:rPr>
          <w:sz w:val="22"/>
          <w:szCs w:val="22"/>
        </w:rPr>
      </w:pPr>
      <w:r w:rsidRPr="00A64C16">
        <w:rPr>
          <w:sz w:val="22"/>
          <w:szCs w:val="22"/>
        </w:rPr>
        <w:t xml:space="preserve"> </w:t>
      </w:r>
      <w:r w:rsidRPr="00A64C16">
        <w:rPr>
          <w:sz w:val="22"/>
          <w:szCs w:val="22"/>
        </w:rPr>
        <w:t>(SINDOnews.com, 13 Desember)</w:t>
      </w:r>
    </w:p>
    <w:p w14:paraId="07F3B03B" w14:textId="1B62F35D" w:rsidR="004F122D" w:rsidRPr="00A64C16" w:rsidRDefault="00A64C16" w:rsidP="00A64C16">
      <w:pPr>
        <w:pStyle w:val="TeksIsi"/>
        <w:spacing w:line="240" w:lineRule="auto"/>
        <w:ind w:firstLine="720"/>
        <w:rPr>
          <w:sz w:val="22"/>
          <w:szCs w:val="22"/>
        </w:rPr>
      </w:pPr>
      <w:r w:rsidRPr="00A64C16">
        <w:rPr>
          <w:sz w:val="22"/>
          <w:szCs w:val="22"/>
        </w:rPr>
        <w:t>Penggunaan frasa “tak laku” dalam konteks status pernikahan perempuan menunjukkan penilaian sosial yang merendahkan terhadap perempuan yang belum menikah. Istilah ini memiliki muatan diskriminatif dan dianggap tabu karena memperkuat stereotip bahwa nilai perempuan diukur dari status pernikahannya​</w:t>
      </w:r>
      <w:r w:rsidR="004F122D" w:rsidRPr="00A64C16">
        <w:rPr>
          <w:sz w:val="22"/>
          <w:szCs w:val="22"/>
        </w:rPr>
        <w:t>.</w:t>
      </w:r>
    </w:p>
    <w:p w14:paraId="4E8E26FE" w14:textId="77777777" w:rsidR="004F122D" w:rsidRDefault="004F122D" w:rsidP="004F122D">
      <w:pPr>
        <w:pStyle w:val="TeksIsi"/>
        <w:spacing w:line="240" w:lineRule="auto"/>
        <w:ind w:firstLine="284"/>
        <w:rPr>
          <w:sz w:val="22"/>
          <w:szCs w:val="22"/>
        </w:rPr>
      </w:pPr>
    </w:p>
    <w:p w14:paraId="6168D677" w14:textId="5D46CD2A" w:rsidR="004F122D" w:rsidRDefault="004F122D" w:rsidP="004F122D">
      <w:pPr>
        <w:pStyle w:val="TeksIsi"/>
        <w:spacing w:line="240" w:lineRule="auto"/>
        <w:ind w:firstLine="0"/>
        <w:rPr>
          <w:b/>
          <w:bCs/>
          <w:sz w:val="22"/>
          <w:szCs w:val="22"/>
        </w:rPr>
      </w:pPr>
      <w:r w:rsidRPr="004F122D">
        <w:rPr>
          <w:b/>
          <w:bCs/>
          <w:sz w:val="22"/>
          <w:szCs w:val="22"/>
        </w:rPr>
        <w:t>Ungkapan vulgar yang tidak pantas (</w:t>
      </w:r>
      <w:r w:rsidRPr="004F122D">
        <w:rPr>
          <w:b/>
          <w:bCs/>
          <w:i/>
          <w:iCs/>
          <w:sz w:val="22"/>
          <w:szCs w:val="22"/>
        </w:rPr>
        <w:t>Obscenity</w:t>
      </w:r>
      <w:r w:rsidRPr="004F122D">
        <w:rPr>
          <w:b/>
          <w:bCs/>
          <w:sz w:val="22"/>
          <w:szCs w:val="22"/>
        </w:rPr>
        <w:t>)</w:t>
      </w:r>
    </w:p>
    <w:p w14:paraId="5C55399E" w14:textId="77777777" w:rsidR="004F122D" w:rsidRDefault="004F122D" w:rsidP="004F122D">
      <w:pPr>
        <w:pStyle w:val="TeksIsi"/>
        <w:spacing w:line="240" w:lineRule="auto"/>
        <w:ind w:firstLine="0"/>
        <w:rPr>
          <w:i/>
          <w:iCs/>
          <w:sz w:val="22"/>
          <w:szCs w:val="22"/>
        </w:rPr>
      </w:pPr>
    </w:p>
    <w:p w14:paraId="072018F6" w14:textId="7474825B" w:rsidR="00A64C16" w:rsidRDefault="00A64C16" w:rsidP="00A64C16">
      <w:pPr>
        <w:pStyle w:val="TeksIsi"/>
        <w:spacing w:line="240" w:lineRule="auto"/>
        <w:ind w:firstLine="284"/>
        <w:rPr>
          <w:bCs/>
          <w:i/>
          <w:iCs/>
          <w:sz w:val="24"/>
          <w:szCs w:val="24"/>
          <w:lang w:val="id-ID"/>
        </w:rPr>
      </w:pPr>
      <w:r>
        <w:rPr>
          <w:bCs/>
          <w:i/>
          <w:iCs/>
          <w:sz w:val="24"/>
          <w:szCs w:val="24"/>
          <w:lang w:val="id-ID"/>
        </w:rPr>
        <w:t>“</w:t>
      </w:r>
      <w:r w:rsidRPr="00CB609D">
        <w:rPr>
          <w:bCs/>
          <w:i/>
          <w:iCs/>
          <w:sz w:val="24"/>
          <w:szCs w:val="24"/>
          <w:lang w:val="id-ID"/>
        </w:rPr>
        <w:t xml:space="preserve">Billy, disebut Anwar pernah mengajaknya untuk berkunjung ke rumah janda satu anak itu. Sebagai </w:t>
      </w:r>
      <w:r w:rsidRPr="00CB609D">
        <w:rPr>
          <w:bCs/>
          <w:i/>
          <w:iCs/>
          <w:sz w:val="24"/>
          <w:szCs w:val="24"/>
          <w:lang w:val="id-ID"/>
        </w:rPr>
        <w:t>sahabat, ia pun sempat memberikan nasihat kepada artis 33 tahun itu untuk tidak mempermainkan sang pedangdut</w:t>
      </w:r>
      <w:r w:rsidRPr="000D23C3">
        <w:rPr>
          <w:bCs/>
          <w:i/>
          <w:iCs/>
          <w:sz w:val="24"/>
          <w:szCs w:val="24"/>
          <w:lang w:val="id-ID"/>
        </w:rPr>
        <w:t>.</w:t>
      </w:r>
      <w:r>
        <w:rPr>
          <w:bCs/>
          <w:i/>
          <w:iCs/>
          <w:sz w:val="24"/>
          <w:szCs w:val="24"/>
          <w:lang w:val="id-ID"/>
        </w:rPr>
        <w:t>”</w:t>
      </w:r>
    </w:p>
    <w:p w14:paraId="562001FB" w14:textId="24F8E3AF" w:rsidR="00A64C16" w:rsidRDefault="00A64C16" w:rsidP="00A64C16">
      <w:pPr>
        <w:pStyle w:val="TeksIsi"/>
        <w:spacing w:line="240" w:lineRule="auto"/>
        <w:ind w:firstLine="0"/>
        <w:rPr>
          <w:bCs/>
          <w:i/>
          <w:iCs/>
          <w:sz w:val="24"/>
          <w:szCs w:val="24"/>
          <w:lang w:val="id-ID"/>
        </w:rPr>
      </w:pPr>
      <w:r w:rsidRPr="00A64C16">
        <w:rPr>
          <w:sz w:val="22"/>
          <w:szCs w:val="22"/>
        </w:rPr>
        <w:t>(SINDOnews.com, 09 Desember)</w:t>
      </w:r>
      <w:r>
        <w:rPr>
          <w:sz w:val="22"/>
          <w:szCs w:val="22"/>
        </w:rPr>
        <w:t>.</w:t>
      </w:r>
    </w:p>
    <w:p w14:paraId="1939DBA5" w14:textId="32826D7C" w:rsidR="00A64C16" w:rsidRDefault="00A64C16" w:rsidP="00A64C16">
      <w:pPr>
        <w:pStyle w:val="TeksIsi"/>
        <w:spacing w:line="240" w:lineRule="auto"/>
        <w:ind w:firstLine="284"/>
        <w:rPr>
          <w:sz w:val="22"/>
          <w:szCs w:val="22"/>
        </w:rPr>
      </w:pPr>
      <w:r w:rsidRPr="00A64C16">
        <w:rPr>
          <w:sz w:val="22"/>
          <w:szCs w:val="22"/>
        </w:rPr>
        <w:t>Kata "mempermainkan"</w:t>
      </w:r>
      <w:r>
        <w:rPr>
          <w:sz w:val="22"/>
          <w:szCs w:val="22"/>
        </w:rPr>
        <w:t xml:space="preserve"> dan “janda satu anak”</w:t>
      </w:r>
      <w:r w:rsidRPr="00A64C16">
        <w:rPr>
          <w:sz w:val="22"/>
          <w:szCs w:val="22"/>
        </w:rPr>
        <w:t xml:space="preserve"> dalam konteks hubungan interpersonal memiliki konotasi yang vulgar dan merendahkan. Dalam konteks pemberitaan, kata ini menyiratkan ketidakseriusan atau manipulasi dalam hubungan yang seharusnya personal dan privat</w:t>
      </w:r>
      <w:r>
        <w:rPr>
          <w:sz w:val="22"/>
          <w:szCs w:val="22"/>
        </w:rPr>
        <w:t>.</w:t>
      </w:r>
    </w:p>
    <w:p w14:paraId="0DF87C0F" w14:textId="0178FACB" w:rsidR="004F122D" w:rsidRDefault="004F122D" w:rsidP="00A64C16">
      <w:pPr>
        <w:pStyle w:val="TeksIsi"/>
        <w:spacing w:line="240" w:lineRule="auto"/>
        <w:ind w:firstLine="284"/>
        <w:rPr>
          <w:b/>
          <w:bCs/>
          <w:sz w:val="22"/>
          <w:szCs w:val="22"/>
        </w:rPr>
      </w:pPr>
      <w:r w:rsidRPr="004F122D">
        <w:rPr>
          <w:sz w:val="22"/>
          <w:szCs w:val="22"/>
        </w:rPr>
        <w:br/>
      </w:r>
      <w:r w:rsidR="00A64C16" w:rsidRPr="00A64C16">
        <w:rPr>
          <w:b/>
          <w:bCs/>
          <w:sz w:val="22"/>
          <w:szCs w:val="22"/>
        </w:rPr>
        <w:t>Penghinaan menggunakan kata sifat (</w:t>
      </w:r>
      <w:r w:rsidR="00A64C16" w:rsidRPr="00A64C16">
        <w:rPr>
          <w:b/>
          <w:bCs/>
          <w:i/>
          <w:iCs/>
          <w:sz w:val="22"/>
          <w:szCs w:val="22"/>
        </w:rPr>
        <w:t>Insult Epithet</w:t>
      </w:r>
      <w:r w:rsidR="00A64C16" w:rsidRPr="00A64C16">
        <w:rPr>
          <w:b/>
          <w:bCs/>
          <w:sz w:val="22"/>
          <w:szCs w:val="22"/>
        </w:rPr>
        <w:t>)</w:t>
      </w:r>
    </w:p>
    <w:p w14:paraId="4183EEF8" w14:textId="77777777" w:rsidR="00A64C16" w:rsidRPr="00A64C16" w:rsidRDefault="00A64C16" w:rsidP="00A64C16">
      <w:pPr>
        <w:pStyle w:val="TeksIsi"/>
        <w:spacing w:line="240" w:lineRule="auto"/>
        <w:ind w:firstLine="284"/>
        <w:rPr>
          <w:b/>
          <w:bCs/>
          <w:sz w:val="22"/>
          <w:szCs w:val="22"/>
        </w:rPr>
      </w:pPr>
    </w:p>
    <w:p w14:paraId="10BC0359" w14:textId="2C728D56" w:rsidR="004F122D" w:rsidRDefault="00A64C16" w:rsidP="00A64C16">
      <w:pPr>
        <w:pStyle w:val="TeksIsi"/>
        <w:spacing w:line="240" w:lineRule="auto"/>
        <w:ind w:firstLine="284"/>
        <w:rPr>
          <w:sz w:val="22"/>
          <w:szCs w:val="22"/>
        </w:rPr>
      </w:pPr>
      <w:r w:rsidRPr="00A64C16">
        <w:rPr>
          <w:i/>
          <w:iCs/>
          <w:sz w:val="22"/>
          <w:szCs w:val="22"/>
        </w:rPr>
        <w:t>"Meghan Markle ketahuan berbohong setelah mengaku paspornya ditahan..."</w:t>
      </w:r>
      <w:r w:rsidRPr="00A64C16">
        <w:rPr>
          <w:sz w:val="22"/>
          <w:szCs w:val="22"/>
        </w:rPr>
        <w:br/>
        <w:t>(SINDOnews.com, 09 Desember)</w:t>
      </w:r>
      <w:r w:rsidR="004F122D">
        <w:rPr>
          <w:sz w:val="22"/>
          <w:szCs w:val="22"/>
        </w:rPr>
        <w:t>.</w:t>
      </w:r>
    </w:p>
    <w:p w14:paraId="49B53BB5" w14:textId="75BB0A0F" w:rsidR="00991174" w:rsidRDefault="00991174" w:rsidP="00991174">
      <w:pPr>
        <w:pStyle w:val="TeksIsi"/>
        <w:spacing w:line="240" w:lineRule="auto"/>
        <w:ind w:firstLine="284"/>
        <w:rPr>
          <w:sz w:val="22"/>
          <w:szCs w:val="22"/>
        </w:rPr>
      </w:pPr>
      <w:r w:rsidRPr="00991174">
        <w:rPr>
          <w:sz w:val="22"/>
          <w:szCs w:val="22"/>
        </w:rPr>
        <w:t>Kata "bohong" merupakan kata sifat yang secara langsung menyerang integritas pribadi. Penyematan ini menandakan karakter negatif yang dilekatkan tanpa konteks yang proporsional, sehingga bersifat menghina​</w:t>
      </w:r>
      <w:r>
        <w:rPr>
          <w:sz w:val="22"/>
          <w:szCs w:val="22"/>
        </w:rPr>
        <w:t>.</w:t>
      </w:r>
    </w:p>
    <w:p w14:paraId="24395724" w14:textId="77777777" w:rsidR="00A72E3A" w:rsidRDefault="00A72E3A" w:rsidP="00991174">
      <w:pPr>
        <w:pStyle w:val="TeksIsi"/>
        <w:spacing w:line="240" w:lineRule="auto"/>
        <w:ind w:firstLine="284"/>
        <w:rPr>
          <w:sz w:val="22"/>
          <w:szCs w:val="22"/>
        </w:rPr>
      </w:pPr>
    </w:p>
    <w:p w14:paraId="1D497577" w14:textId="77777777" w:rsidR="00A72E3A" w:rsidRPr="00A72E3A" w:rsidRDefault="00A72E3A" w:rsidP="00A72E3A">
      <w:pPr>
        <w:pStyle w:val="TeksIsi"/>
        <w:ind w:firstLine="0"/>
        <w:rPr>
          <w:b/>
          <w:bCs/>
          <w:sz w:val="22"/>
          <w:szCs w:val="22"/>
          <w:lang w:val="id-ID"/>
        </w:rPr>
      </w:pPr>
      <w:r w:rsidRPr="00A72E3A">
        <w:rPr>
          <w:b/>
          <w:bCs/>
          <w:sz w:val="22"/>
          <w:szCs w:val="22"/>
          <w:lang w:val="id-ID"/>
        </w:rPr>
        <w:t>Nama Panggilan yang Merendahkan (Insult Nicknames)</w:t>
      </w:r>
    </w:p>
    <w:p w14:paraId="1DC323D6" w14:textId="77777777" w:rsidR="00A72E3A" w:rsidRDefault="00A72E3A" w:rsidP="00A72E3A">
      <w:pPr>
        <w:pStyle w:val="TeksIsi"/>
        <w:ind w:firstLine="284"/>
        <w:rPr>
          <w:sz w:val="22"/>
          <w:szCs w:val="22"/>
          <w:lang w:val="id-ID"/>
        </w:rPr>
      </w:pPr>
      <w:r w:rsidRPr="00A72E3A">
        <w:rPr>
          <w:i/>
          <w:iCs/>
          <w:sz w:val="22"/>
          <w:szCs w:val="22"/>
          <w:lang w:val="id-ID"/>
        </w:rPr>
        <w:t>"Putusan itu dimuat di laman resmi milik MA tentang kasus Vina Cirebon."</w:t>
      </w:r>
      <w:r w:rsidRPr="00A72E3A">
        <w:rPr>
          <w:sz w:val="22"/>
          <w:szCs w:val="22"/>
          <w:lang w:val="id-ID"/>
        </w:rPr>
        <w:br/>
        <w:t>(SINDOnews.com, 16 Desember)</w:t>
      </w:r>
    </w:p>
    <w:p w14:paraId="752AA0C4" w14:textId="065207BE" w:rsidR="00A72E3A" w:rsidRDefault="00A72E3A" w:rsidP="00E0005D">
      <w:pPr>
        <w:pStyle w:val="TeksIsi"/>
        <w:spacing w:line="240" w:lineRule="auto"/>
        <w:ind w:firstLine="284"/>
        <w:rPr>
          <w:sz w:val="22"/>
          <w:szCs w:val="22"/>
          <w:lang w:val="id-ID"/>
        </w:rPr>
      </w:pPr>
      <w:r w:rsidRPr="00A72E3A">
        <w:rPr>
          <w:sz w:val="22"/>
          <w:szCs w:val="22"/>
          <w:lang w:val="id-ID"/>
        </w:rPr>
        <w:t>Penyebutan "Vina Cirebon" sebagai label bagi korban kasus kriminal cenderung mereduksi identitas individu menjadi simbol tragedi. Hal ini berpotensi merendahkan dan menstigmatisasi​</w:t>
      </w:r>
      <w:r w:rsidR="00E0005D">
        <w:rPr>
          <w:sz w:val="22"/>
          <w:szCs w:val="22"/>
          <w:lang w:val="id-ID"/>
        </w:rPr>
        <w:t>.</w:t>
      </w:r>
    </w:p>
    <w:p w14:paraId="52918DCB" w14:textId="77777777" w:rsidR="00E0005D" w:rsidRDefault="00E0005D" w:rsidP="00E0005D">
      <w:pPr>
        <w:pStyle w:val="TeksIsi"/>
        <w:spacing w:line="240" w:lineRule="auto"/>
        <w:ind w:firstLine="284"/>
        <w:rPr>
          <w:sz w:val="22"/>
          <w:szCs w:val="22"/>
          <w:lang w:val="id-ID"/>
        </w:rPr>
      </w:pPr>
    </w:p>
    <w:p w14:paraId="50AE7DB8" w14:textId="77777777" w:rsidR="00E0005D" w:rsidRPr="00E0005D" w:rsidRDefault="00E0005D" w:rsidP="00E0005D">
      <w:pPr>
        <w:pStyle w:val="TeksIsi"/>
        <w:spacing w:line="240" w:lineRule="auto"/>
        <w:ind w:firstLine="0"/>
        <w:rPr>
          <w:b/>
          <w:bCs/>
          <w:i/>
          <w:iCs/>
          <w:sz w:val="22"/>
          <w:szCs w:val="22"/>
          <w:lang w:val="id-ID"/>
        </w:rPr>
      </w:pPr>
      <w:r w:rsidRPr="00E0005D">
        <w:rPr>
          <w:b/>
          <w:bCs/>
          <w:sz w:val="22"/>
          <w:szCs w:val="22"/>
          <w:lang w:val="id-ID"/>
        </w:rPr>
        <w:lastRenderedPageBreak/>
        <w:t xml:space="preserve">Penghinaan Berdasarkan Pekerjaan </w:t>
      </w:r>
      <w:r w:rsidRPr="00E0005D">
        <w:rPr>
          <w:b/>
          <w:bCs/>
          <w:i/>
          <w:iCs/>
          <w:sz w:val="22"/>
          <w:szCs w:val="22"/>
          <w:lang w:val="id-ID"/>
        </w:rPr>
        <w:t>(Insult Occupation)</w:t>
      </w:r>
    </w:p>
    <w:p w14:paraId="0A77B744" w14:textId="77777777" w:rsidR="00E0005D" w:rsidRDefault="00E0005D" w:rsidP="00E0005D">
      <w:pPr>
        <w:pStyle w:val="TeksIsi"/>
        <w:spacing w:line="240" w:lineRule="auto"/>
        <w:ind w:firstLine="284"/>
        <w:rPr>
          <w:i/>
          <w:iCs/>
          <w:sz w:val="22"/>
          <w:szCs w:val="22"/>
          <w:lang w:val="id-ID"/>
        </w:rPr>
      </w:pPr>
      <w:r w:rsidRPr="00E0005D">
        <w:rPr>
          <w:i/>
          <w:iCs/>
          <w:sz w:val="22"/>
          <w:szCs w:val="22"/>
          <w:lang w:val="id-ID"/>
        </w:rPr>
        <w:t>"Korban dikatai ‘babu’ dan ‘orang miskin’ oleh pelaku..."</w:t>
      </w:r>
    </w:p>
    <w:p w14:paraId="68695DC2" w14:textId="2DBE53F1" w:rsidR="00E0005D" w:rsidRPr="00E0005D" w:rsidRDefault="00E0005D" w:rsidP="00E0005D">
      <w:pPr>
        <w:pStyle w:val="TeksIsi"/>
        <w:spacing w:line="240" w:lineRule="auto"/>
        <w:ind w:firstLine="0"/>
        <w:rPr>
          <w:sz w:val="22"/>
          <w:szCs w:val="22"/>
          <w:lang w:val="id-ID"/>
        </w:rPr>
      </w:pPr>
      <w:r w:rsidRPr="00E0005D">
        <w:rPr>
          <w:sz w:val="22"/>
          <w:szCs w:val="22"/>
          <w:lang w:val="id-ID"/>
        </w:rPr>
        <w:t>(SINDOnews.com, 15 Desember)</w:t>
      </w:r>
    </w:p>
    <w:p w14:paraId="2D3EDA08" w14:textId="6AD30FC9" w:rsidR="00E0005D" w:rsidRPr="00E0005D" w:rsidRDefault="00E0005D" w:rsidP="00E0005D">
      <w:pPr>
        <w:pStyle w:val="TeksIsi"/>
        <w:spacing w:line="240" w:lineRule="auto"/>
        <w:ind w:firstLine="284"/>
        <w:rPr>
          <w:sz w:val="22"/>
          <w:szCs w:val="22"/>
          <w:lang w:val="id-ID"/>
        </w:rPr>
      </w:pPr>
      <w:r w:rsidRPr="00E0005D">
        <w:rPr>
          <w:sz w:val="22"/>
          <w:szCs w:val="22"/>
          <w:lang w:val="id-ID"/>
        </w:rPr>
        <w:t>Kata “babu” dalam konteks ini memiliki muatan peyoratif yang menyerang martabat seseorang berdasarkan status pekerjaan atau ekonomi. Ini menciptakan citra yang merendahkan terhadap profesi dan kelas sosial​</w:t>
      </w:r>
      <w:r w:rsidR="00317352">
        <w:rPr>
          <w:sz w:val="22"/>
          <w:szCs w:val="22"/>
          <w:lang w:val="id-ID"/>
        </w:rPr>
        <w:t>.</w:t>
      </w:r>
    </w:p>
    <w:p w14:paraId="04CE33BD" w14:textId="0508ED70" w:rsidR="001F6F71" w:rsidRDefault="001F6F71" w:rsidP="001F6F71">
      <w:pPr>
        <w:pStyle w:val="TeksIsi"/>
        <w:spacing w:line="240" w:lineRule="auto"/>
        <w:ind w:firstLine="0"/>
        <w:jc w:val="center"/>
        <w:rPr>
          <w:b/>
          <w:sz w:val="22"/>
          <w:szCs w:val="22"/>
          <w:lang w:val="id-ID"/>
        </w:rPr>
      </w:pPr>
      <w:r w:rsidRPr="004B0922">
        <w:rPr>
          <w:b/>
          <w:sz w:val="22"/>
          <w:szCs w:val="22"/>
          <w:lang w:val="id-ID"/>
        </w:rPr>
        <w:t xml:space="preserve">Tabel </w:t>
      </w:r>
      <w:r>
        <w:rPr>
          <w:b/>
          <w:sz w:val="22"/>
          <w:szCs w:val="22"/>
          <w:lang w:val="id-ID"/>
        </w:rPr>
        <w:t>3</w:t>
      </w:r>
      <w:r w:rsidRPr="004B0922">
        <w:rPr>
          <w:b/>
          <w:sz w:val="22"/>
          <w:szCs w:val="22"/>
          <w:lang w:val="id-ID"/>
        </w:rPr>
        <w:t>.</w:t>
      </w:r>
      <w:r>
        <w:rPr>
          <w:b/>
          <w:sz w:val="22"/>
          <w:szCs w:val="22"/>
          <w:lang w:val="id-ID"/>
        </w:rPr>
        <w:t xml:space="preserve"> </w:t>
      </w:r>
      <w:r>
        <w:rPr>
          <w:b/>
          <w:sz w:val="22"/>
          <w:szCs w:val="22"/>
          <w:lang w:val="id-ID"/>
        </w:rPr>
        <w:t>Jenis</w:t>
      </w:r>
      <w:r>
        <w:rPr>
          <w:b/>
          <w:sz w:val="22"/>
          <w:szCs w:val="22"/>
          <w:lang w:val="id-ID"/>
        </w:rPr>
        <w:t xml:space="preserve"> Disfemia</w:t>
      </w:r>
    </w:p>
    <w:tbl>
      <w:tblPr>
        <w:tblStyle w:val="KisiTabel"/>
        <w:tblW w:w="0" w:type="auto"/>
        <w:tblLook w:val="04A0" w:firstRow="1" w:lastRow="0" w:firstColumn="1" w:lastColumn="0" w:noHBand="0" w:noVBand="1"/>
      </w:tblPr>
      <w:tblGrid>
        <w:gridCol w:w="551"/>
        <w:gridCol w:w="1981"/>
        <w:gridCol w:w="997"/>
      </w:tblGrid>
      <w:tr w:rsidR="00B42EDD" w:rsidRPr="00B42EDD" w14:paraId="243A9DC5" w14:textId="77777777" w:rsidTr="001D0CBD">
        <w:tc>
          <w:tcPr>
            <w:tcW w:w="704" w:type="dxa"/>
          </w:tcPr>
          <w:p w14:paraId="357E3F97" w14:textId="77777777" w:rsidR="00B42EDD" w:rsidRPr="00B42EDD" w:rsidRDefault="00B42EDD" w:rsidP="00B42EDD">
            <w:pPr>
              <w:rPr>
                <w:rFonts w:asciiTheme="majorBidi" w:hAnsiTheme="majorBidi" w:cstheme="majorBidi"/>
                <w:b/>
                <w:bCs/>
                <w:sz w:val="22"/>
                <w:szCs w:val="22"/>
                <w:lang w:val="id-ID"/>
              </w:rPr>
            </w:pPr>
            <w:r w:rsidRPr="00B42EDD">
              <w:rPr>
                <w:rFonts w:asciiTheme="majorBidi" w:hAnsiTheme="majorBidi" w:cstheme="majorBidi"/>
                <w:b/>
                <w:bCs/>
                <w:sz w:val="22"/>
                <w:szCs w:val="22"/>
                <w:lang w:val="id-ID"/>
              </w:rPr>
              <w:t>No.</w:t>
            </w:r>
          </w:p>
        </w:tc>
        <w:tc>
          <w:tcPr>
            <w:tcW w:w="5245" w:type="dxa"/>
          </w:tcPr>
          <w:p w14:paraId="475A5561" w14:textId="77777777" w:rsidR="00B42EDD" w:rsidRPr="00B42EDD" w:rsidRDefault="00B42EDD" w:rsidP="00B42EDD">
            <w:pPr>
              <w:rPr>
                <w:rFonts w:asciiTheme="majorBidi" w:hAnsiTheme="majorBidi" w:cstheme="majorBidi"/>
                <w:b/>
                <w:bCs/>
                <w:sz w:val="22"/>
                <w:szCs w:val="22"/>
                <w:lang w:val="id-ID"/>
              </w:rPr>
            </w:pPr>
            <w:r w:rsidRPr="00B42EDD">
              <w:rPr>
                <w:rFonts w:asciiTheme="majorBidi" w:hAnsiTheme="majorBidi" w:cstheme="majorBidi"/>
                <w:b/>
                <w:bCs/>
                <w:sz w:val="22"/>
                <w:szCs w:val="22"/>
                <w:lang w:val="id-ID"/>
              </w:rPr>
              <w:t>Temuan Data</w:t>
            </w:r>
          </w:p>
        </w:tc>
        <w:tc>
          <w:tcPr>
            <w:tcW w:w="1978" w:type="dxa"/>
          </w:tcPr>
          <w:p w14:paraId="6F8A35B0" w14:textId="77777777" w:rsidR="00B42EDD" w:rsidRPr="00B42EDD" w:rsidRDefault="00B42EDD" w:rsidP="00B42EDD">
            <w:pPr>
              <w:rPr>
                <w:rFonts w:asciiTheme="majorBidi" w:hAnsiTheme="majorBidi" w:cstheme="majorBidi"/>
                <w:b/>
                <w:bCs/>
                <w:sz w:val="22"/>
                <w:szCs w:val="22"/>
                <w:lang w:val="id-ID"/>
              </w:rPr>
            </w:pPr>
            <w:r w:rsidRPr="00B42EDD">
              <w:rPr>
                <w:rFonts w:asciiTheme="majorBidi" w:hAnsiTheme="majorBidi" w:cstheme="majorBidi"/>
                <w:b/>
                <w:bCs/>
                <w:sz w:val="22"/>
                <w:szCs w:val="22"/>
                <w:lang w:val="id-ID"/>
              </w:rPr>
              <w:t>Jumlah Data</w:t>
            </w:r>
          </w:p>
        </w:tc>
      </w:tr>
      <w:tr w:rsidR="00B42EDD" w:rsidRPr="00B42EDD" w14:paraId="3DDFDDA2" w14:textId="77777777" w:rsidTr="001D0CBD">
        <w:tc>
          <w:tcPr>
            <w:tcW w:w="704" w:type="dxa"/>
          </w:tcPr>
          <w:p w14:paraId="77C359B7" w14:textId="77777777" w:rsidR="00B42EDD" w:rsidRPr="00B42EDD" w:rsidRDefault="00B42EDD" w:rsidP="00B42EDD">
            <w:pPr>
              <w:pStyle w:val="DaftarParagraf"/>
              <w:numPr>
                <w:ilvl w:val="0"/>
                <w:numId w:val="5"/>
              </w:numPr>
              <w:jc w:val="both"/>
              <w:rPr>
                <w:rFonts w:asciiTheme="majorBidi" w:hAnsiTheme="majorBidi" w:cstheme="majorBidi"/>
                <w:bCs/>
                <w:sz w:val="22"/>
                <w:szCs w:val="22"/>
                <w:lang w:val="id-ID"/>
              </w:rPr>
            </w:pPr>
          </w:p>
        </w:tc>
        <w:tc>
          <w:tcPr>
            <w:tcW w:w="5245" w:type="dxa"/>
          </w:tcPr>
          <w:p w14:paraId="1C55C8CE" w14:textId="77777777" w:rsidR="00B42EDD" w:rsidRPr="00B42EDD" w:rsidRDefault="00B42EDD" w:rsidP="00B42EDD">
            <w:pPr>
              <w:jc w:val="both"/>
              <w:rPr>
                <w:rFonts w:asciiTheme="majorBidi" w:hAnsiTheme="majorBidi" w:cstheme="majorBidi"/>
                <w:bCs/>
                <w:sz w:val="22"/>
                <w:szCs w:val="22"/>
                <w:lang w:val="id-ID"/>
              </w:rPr>
            </w:pPr>
            <w:r w:rsidRPr="00B42EDD">
              <w:rPr>
                <w:rFonts w:asciiTheme="majorBidi" w:hAnsiTheme="majorBidi"/>
                <w:bCs/>
                <w:sz w:val="22"/>
                <w:szCs w:val="22"/>
                <w:lang w:val="id-ID"/>
              </w:rPr>
              <w:t xml:space="preserve">Julukan Disfemia Berdasarkan Ciri Fisik Nyata  </w:t>
            </w:r>
          </w:p>
        </w:tc>
        <w:tc>
          <w:tcPr>
            <w:tcW w:w="1978" w:type="dxa"/>
          </w:tcPr>
          <w:p w14:paraId="22053C1D" w14:textId="77777777" w:rsidR="00B42EDD" w:rsidRPr="00B42EDD" w:rsidRDefault="00B42EDD" w:rsidP="00B42EDD">
            <w:pPr>
              <w:rPr>
                <w:rFonts w:asciiTheme="majorBidi" w:hAnsiTheme="majorBidi" w:cstheme="majorBidi"/>
                <w:bCs/>
                <w:sz w:val="22"/>
                <w:szCs w:val="22"/>
                <w:lang w:val="id-ID"/>
              </w:rPr>
            </w:pPr>
            <w:r w:rsidRPr="00B42EDD">
              <w:rPr>
                <w:rFonts w:asciiTheme="majorBidi" w:hAnsiTheme="majorBidi" w:cstheme="majorBidi"/>
                <w:bCs/>
                <w:sz w:val="22"/>
                <w:szCs w:val="22"/>
                <w:lang w:val="id-ID"/>
              </w:rPr>
              <w:t>5</w:t>
            </w:r>
          </w:p>
        </w:tc>
      </w:tr>
      <w:tr w:rsidR="00B42EDD" w:rsidRPr="00B42EDD" w14:paraId="6EFBF6D2" w14:textId="77777777" w:rsidTr="001D0CBD">
        <w:tc>
          <w:tcPr>
            <w:tcW w:w="704" w:type="dxa"/>
          </w:tcPr>
          <w:p w14:paraId="50465310" w14:textId="77777777" w:rsidR="00B42EDD" w:rsidRPr="00B42EDD" w:rsidRDefault="00B42EDD" w:rsidP="00B42EDD">
            <w:pPr>
              <w:pStyle w:val="DaftarParagraf"/>
              <w:numPr>
                <w:ilvl w:val="0"/>
                <w:numId w:val="5"/>
              </w:numPr>
              <w:jc w:val="both"/>
              <w:rPr>
                <w:rFonts w:asciiTheme="majorBidi" w:hAnsiTheme="majorBidi" w:cstheme="majorBidi"/>
                <w:bCs/>
                <w:sz w:val="22"/>
                <w:szCs w:val="22"/>
                <w:lang w:val="id-ID"/>
              </w:rPr>
            </w:pPr>
          </w:p>
        </w:tc>
        <w:tc>
          <w:tcPr>
            <w:tcW w:w="5245" w:type="dxa"/>
          </w:tcPr>
          <w:p w14:paraId="34ED6408" w14:textId="77777777" w:rsidR="00B42EDD" w:rsidRPr="00B42EDD" w:rsidRDefault="00B42EDD" w:rsidP="00B42EDD">
            <w:pPr>
              <w:jc w:val="both"/>
              <w:rPr>
                <w:rFonts w:asciiTheme="majorBidi" w:hAnsiTheme="majorBidi" w:cstheme="majorBidi"/>
                <w:bCs/>
                <w:sz w:val="22"/>
                <w:szCs w:val="22"/>
                <w:lang w:val="id-ID"/>
              </w:rPr>
            </w:pPr>
            <w:r w:rsidRPr="00B42EDD">
              <w:rPr>
                <w:rFonts w:asciiTheme="majorBidi" w:hAnsiTheme="majorBidi"/>
                <w:bCs/>
                <w:sz w:val="22"/>
                <w:szCs w:val="22"/>
                <w:lang w:val="id-ID"/>
              </w:rPr>
              <w:t xml:space="preserve">Istilah-Istilah Penghinaan atau Ketidakhormatan  </w:t>
            </w:r>
          </w:p>
        </w:tc>
        <w:tc>
          <w:tcPr>
            <w:tcW w:w="1978" w:type="dxa"/>
          </w:tcPr>
          <w:p w14:paraId="12234ADF" w14:textId="77777777" w:rsidR="00B42EDD" w:rsidRPr="00B42EDD" w:rsidRDefault="00B42EDD" w:rsidP="00B42EDD">
            <w:pPr>
              <w:rPr>
                <w:rFonts w:asciiTheme="majorBidi" w:hAnsiTheme="majorBidi" w:cstheme="majorBidi"/>
                <w:bCs/>
                <w:sz w:val="22"/>
                <w:szCs w:val="22"/>
                <w:lang w:val="id-ID"/>
              </w:rPr>
            </w:pPr>
            <w:r w:rsidRPr="00B42EDD">
              <w:rPr>
                <w:rFonts w:asciiTheme="majorBidi" w:hAnsiTheme="majorBidi" w:cstheme="majorBidi"/>
                <w:bCs/>
                <w:sz w:val="22"/>
                <w:szCs w:val="22"/>
                <w:lang w:val="id-ID"/>
              </w:rPr>
              <w:t>10</w:t>
            </w:r>
          </w:p>
        </w:tc>
      </w:tr>
      <w:tr w:rsidR="00B42EDD" w:rsidRPr="00B42EDD" w14:paraId="3D9CE30A" w14:textId="77777777" w:rsidTr="001D0CBD">
        <w:tc>
          <w:tcPr>
            <w:tcW w:w="704" w:type="dxa"/>
          </w:tcPr>
          <w:p w14:paraId="5338BDC4" w14:textId="77777777" w:rsidR="00B42EDD" w:rsidRPr="00B42EDD" w:rsidRDefault="00B42EDD" w:rsidP="00B42EDD">
            <w:pPr>
              <w:pStyle w:val="DaftarParagraf"/>
              <w:numPr>
                <w:ilvl w:val="0"/>
                <w:numId w:val="5"/>
              </w:numPr>
              <w:jc w:val="both"/>
              <w:rPr>
                <w:rFonts w:asciiTheme="majorBidi" w:hAnsiTheme="majorBidi" w:cstheme="majorBidi"/>
                <w:bCs/>
                <w:sz w:val="22"/>
                <w:szCs w:val="22"/>
                <w:lang w:val="id-ID"/>
              </w:rPr>
            </w:pPr>
          </w:p>
        </w:tc>
        <w:tc>
          <w:tcPr>
            <w:tcW w:w="5245" w:type="dxa"/>
          </w:tcPr>
          <w:p w14:paraId="42D4DC33" w14:textId="77777777" w:rsidR="00B42EDD" w:rsidRPr="00B42EDD" w:rsidRDefault="00B42EDD" w:rsidP="00B42EDD">
            <w:pPr>
              <w:jc w:val="both"/>
              <w:rPr>
                <w:rFonts w:asciiTheme="majorBidi" w:hAnsiTheme="majorBidi" w:cstheme="majorBidi"/>
                <w:bCs/>
                <w:sz w:val="22"/>
                <w:szCs w:val="22"/>
                <w:lang w:val="id-ID"/>
              </w:rPr>
            </w:pPr>
            <w:r w:rsidRPr="00B42EDD">
              <w:rPr>
                <w:rFonts w:asciiTheme="majorBidi" w:hAnsiTheme="majorBidi"/>
                <w:bCs/>
                <w:sz w:val="22"/>
                <w:szCs w:val="22"/>
                <w:lang w:val="id-ID"/>
              </w:rPr>
              <w:t xml:space="preserve">Perbandingan Antara Manusia dan Hewan  </w:t>
            </w:r>
          </w:p>
        </w:tc>
        <w:tc>
          <w:tcPr>
            <w:tcW w:w="1978" w:type="dxa"/>
          </w:tcPr>
          <w:p w14:paraId="7B105BC1" w14:textId="77777777" w:rsidR="00B42EDD" w:rsidRPr="00B42EDD" w:rsidRDefault="00B42EDD" w:rsidP="00B42EDD">
            <w:pPr>
              <w:rPr>
                <w:rFonts w:asciiTheme="majorBidi" w:hAnsiTheme="majorBidi" w:cstheme="majorBidi"/>
                <w:bCs/>
                <w:sz w:val="22"/>
                <w:szCs w:val="22"/>
                <w:lang w:val="id-ID"/>
              </w:rPr>
            </w:pPr>
            <w:r w:rsidRPr="00B42EDD">
              <w:rPr>
                <w:rFonts w:asciiTheme="majorBidi" w:hAnsiTheme="majorBidi" w:cstheme="majorBidi"/>
                <w:bCs/>
                <w:sz w:val="22"/>
                <w:szCs w:val="22"/>
                <w:lang w:val="id-ID"/>
              </w:rPr>
              <w:t>-</w:t>
            </w:r>
          </w:p>
        </w:tc>
      </w:tr>
      <w:tr w:rsidR="00B42EDD" w:rsidRPr="00B42EDD" w14:paraId="60F6CF79" w14:textId="77777777" w:rsidTr="001D0CBD">
        <w:tc>
          <w:tcPr>
            <w:tcW w:w="704" w:type="dxa"/>
          </w:tcPr>
          <w:p w14:paraId="46BECE13" w14:textId="77777777" w:rsidR="00B42EDD" w:rsidRPr="00B42EDD" w:rsidRDefault="00B42EDD" w:rsidP="00B42EDD">
            <w:pPr>
              <w:pStyle w:val="DaftarParagraf"/>
              <w:numPr>
                <w:ilvl w:val="0"/>
                <w:numId w:val="5"/>
              </w:numPr>
              <w:jc w:val="both"/>
              <w:rPr>
                <w:rFonts w:asciiTheme="majorBidi" w:hAnsiTheme="majorBidi" w:cstheme="majorBidi"/>
                <w:bCs/>
                <w:sz w:val="22"/>
                <w:szCs w:val="22"/>
                <w:lang w:val="id-ID"/>
              </w:rPr>
            </w:pPr>
          </w:p>
        </w:tc>
        <w:tc>
          <w:tcPr>
            <w:tcW w:w="5245" w:type="dxa"/>
          </w:tcPr>
          <w:p w14:paraId="20F487C5" w14:textId="77777777" w:rsidR="00B42EDD" w:rsidRPr="00B42EDD" w:rsidRDefault="00B42EDD" w:rsidP="00B42EDD">
            <w:pPr>
              <w:jc w:val="both"/>
              <w:rPr>
                <w:rFonts w:asciiTheme="majorBidi" w:hAnsiTheme="majorBidi" w:cstheme="majorBidi"/>
                <w:bCs/>
                <w:sz w:val="22"/>
                <w:szCs w:val="22"/>
                <w:lang w:val="id-ID"/>
              </w:rPr>
            </w:pPr>
            <w:r w:rsidRPr="00B42EDD">
              <w:rPr>
                <w:rFonts w:asciiTheme="majorBidi" w:hAnsiTheme="majorBidi"/>
                <w:bCs/>
                <w:sz w:val="22"/>
                <w:szCs w:val="22"/>
                <w:lang w:val="id-ID"/>
              </w:rPr>
              <w:t xml:space="preserve">Istilah Tabu Sebagai Bentuk Penghinaan </w:t>
            </w:r>
          </w:p>
        </w:tc>
        <w:tc>
          <w:tcPr>
            <w:tcW w:w="1978" w:type="dxa"/>
          </w:tcPr>
          <w:p w14:paraId="60095460" w14:textId="77777777" w:rsidR="00B42EDD" w:rsidRPr="00B42EDD" w:rsidRDefault="00B42EDD" w:rsidP="00B42EDD">
            <w:pPr>
              <w:rPr>
                <w:rFonts w:asciiTheme="majorBidi" w:hAnsiTheme="majorBidi" w:cstheme="majorBidi"/>
                <w:bCs/>
                <w:sz w:val="22"/>
                <w:szCs w:val="22"/>
                <w:lang w:val="id-ID"/>
              </w:rPr>
            </w:pPr>
            <w:r w:rsidRPr="00B42EDD">
              <w:rPr>
                <w:rFonts w:asciiTheme="majorBidi" w:hAnsiTheme="majorBidi" w:cstheme="majorBidi"/>
                <w:bCs/>
                <w:sz w:val="22"/>
                <w:szCs w:val="22"/>
                <w:lang w:val="id-ID"/>
              </w:rPr>
              <w:t>-</w:t>
            </w:r>
          </w:p>
        </w:tc>
      </w:tr>
      <w:tr w:rsidR="00B42EDD" w:rsidRPr="00B42EDD" w14:paraId="457CC089" w14:textId="77777777" w:rsidTr="001D0CBD">
        <w:trPr>
          <w:trHeight w:val="60"/>
        </w:trPr>
        <w:tc>
          <w:tcPr>
            <w:tcW w:w="704" w:type="dxa"/>
          </w:tcPr>
          <w:p w14:paraId="778244AC" w14:textId="77777777" w:rsidR="00B42EDD" w:rsidRPr="00B42EDD" w:rsidRDefault="00B42EDD" w:rsidP="00B42EDD">
            <w:pPr>
              <w:pStyle w:val="DaftarParagraf"/>
              <w:numPr>
                <w:ilvl w:val="0"/>
                <w:numId w:val="5"/>
              </w:numPr>
              <w:jc w:val="both"/>
              <w:rPr>
                <w:rFonts w:asciiTheme="majorBidi" w:hAnsiTheme="majorBidi" w:cstheme="majorBidi"/>
                <w:bCs/>
                <w:sz w:val="22"/>
                <w:szCs w:val="22"/>
                <w:lang w:val="id-ID"/>
              </w:rPr>
            </w:pPr>
          </w:p>
        </w:tc>
        <w:tc>
          <w:tcPr>
            <w:tcW w:w="5245" w:type="dxa"/>
          </w:tcPr>
          <w:p w14:paraId="5B917404" w14:textId="77777777" w:rsidR="00B42EDD" w:rsidRPr="00B42EDD" w:rsidRDefault="00B42EDD" w:rsidP="00B42EDD">
            <w:pPr>
              <w:jc w:val="both"/>
              <w:rPr>
                <w:rFonts w:asciiTheme="majorBidi" w:hAnsiTheme="majorBidi" w:cstheme="majorBidi"/>
                <w:bCs/>
                <w:sz w:val="22"/>
                <w:szCs w:val="22"/>
                <w:lang w:val="id-ID"/>
              </w:rPr>
            </w:pPr>
            <w:r w:rsidRPr="00B42EDD">
              <w:rPr>
                <w:rFonts w:asciiTheme="majorBidi" w:hAnsiTheme="majorBidi"/>
                <w:bCs/>
                <w:sz w:val="22"/>
                <w:szCs w:val="22"/>
              </w:rPr>
              <w:t>Julukan dan Kata Lontaran</w:t>
            </w:r>
          </w:p>
        </w:tc>
        <w:tc>
          <w:tcPr>
            <w:tcW w:w="1978" w:type="dxa"/>
          </w:tcPr>
          <w:p w14:paraId="761CAF44" w14:textId="77777777" w:rsidR="00B42EDD" w:rsidRPr="00B42EDD" w:rsidRDefault="00B42EDD" w:rsidP="00B42EDD">
            <w:pPr>
              <w:rPr>
                <w:rFonts w:asciiTheme="majorBidi" w:hAnsiTheme="majorBidi" w:cstheme="majorBidi"/>
                <w:bCs/>
                <w:sz w:val="22"/>
                <w:szCs w:val="22"/>
                <w:lang w:val="id-ID"/>
              </w:rPr>
            </w:pPr>
            <w:r w:rsidRPr="00B42EDD">
              <w:rPr>
                <w:rFonts w:asciiTheme="majorBidi" w:hAnsiTheme="majorBidi" w:cstheme="majorBidi"/>
                <w:bCs/>
                <w:sz w:val="22"/>
                <w:szCs w:val="22"/>
                <w:lang w:val="id-ID"/>
              </w:rPr>
              <w:t>25</w:t>
            </w:r>
          </w:p>
        </w:tc>
      </w:tr>
      <w:tr w:rsidR="00B42EDD" w:rsidRPr="00B42EDD" w14:paraId="1B555BE8" w14:textId="77777777" w:rsidTr="001D0CBD">
        <w:trPr>
          <w:trHeight w:val="60"/>
        </w:trPr>
        <w:tc>
          <w:tcPr>
            <w:tcW w:w="704" w:type="dxa"/>
          </w:tcPr>
          <w:p w14:paraId="5DF312EC" w14:textId="77777777" w:rsidR="00B42EDD" w:rsidRPr="00B42EDD" w:rsidRDefault="00B42EDD" w:rsidP="00B42EDD">
            <w:pPr>
              <w:pStyle w:val="DaftarParagraf"/>
              <w:numPr>
                <w:ilvl w:val="0"/>
                <w:numId w:val="5"/>
              </w:numPr>
              <w:jc w:val="both"/>
              <w:rPr>
                <w:rFonts w:asciiTheme="majorBidi" w:hAnsiTheme="majorBidi" w:cstheme="majorBidi"/>
                <w:bCs/>
                <w:sz w:val="22"/>
                <w:szCs w:val="22"/>
                <w:lang w:val="id-ID"/>
              </w:rPr>
            </w:pPr>
          </w:p>
        </w:tc>
        <w:tc>
          <w:tcPr>
            <w:tcW w:w="5245" w:type="dxa"/>
          </w:tcPr>
          <w:p w14:paraId="5129C8B1" w14:textId="77777777" w:rsidR="00B42EDD" w:rsidRPr="00B42EDD" w:rsidRDefault="00B42EDD" w:rsidP="00B42EDD">
            <w:pPr>
              <w:jc w:val="both"/>
              <w:rPr>
                <w:rFonts w:asciiTheme="majorBidi" w:hAnsiTheme="majorBidi" w:cstheme="majorBidi"/>
                <w:bCs/>
                <w:sz w:val="22"/>
                <w:szCs w:val="22"/>
                <w:lang w:val="id-ID"/>
              </w:rPr>
            </w:pPr>
            <w:r w:rsidRPr="00B42EDD">
              <w:rPr>
                <w:rFonts w:asciiTheme="majorBidi" w:hAnsiTheme="majorBidi"/>
                <w:bCs/>
                <w:sz w:val="22"/>
                <w:szCs w:val="22"/>
              </w:rPr>
              <w:t>Sumpah dan Kutukan yang Tidak Pantas</w:t>
            </w:r>
          </w:p>
        </w:tc>
        <w:tc>
          <w:tcPr>
            <w:tcW w:w="1978" w:type="dxa"/>
          </w:tcPr>
          <w:p w14:paraId="4B0509CA" w14:textId="77777777" w:rsidR="00B42EDD" w:rsidRPr="00B42EDD" w:rsidRDefault="00B42EDD" w:rsidP="00B42EDD">
            <w:pPr>
              <w:rPr>
                <w:rFonts w:asciiTheme="majorBidi" w:hAnsiTheme="majorBidi" w:cstheme="majorBidi"/>
                <w:bCs/>
                <w:sz w:val="22"/>
                <w:szCs w:val="22"/>
                <w:lang w:val="id-ID"/>
              </w:rPr>
            </w:pPr>
            <w:r w:rsidRPr="00B42EDD">
              <w:rPr>
                <w:rFonts w:asciiTheme="majorBidi" w:hAnsiTheme="majorBidi" w:cstheme="majorBidi"/>
                <w:bCs/>
                <w:sz w:val="22"/>
                <w:szCs w:val="22"/>
                <w:lang w:val="id-ID"/>
              </w:rPr>
              <w:t>-</w:t>
            </w:r>
          </w:p>
        </w:tc>
      </w:tr>
      <w:tr w:rsidR="00B42EDD" w:rsidRPr="00B42EDD" w14:paraId="6840AE46" w14:textId="77777777" w:rsidTr="001D0CBD">
        <w:trPr>
          <w:trHeight w:val="60"/>
        </w:trPr>
        <w:tc>
          <w:tcPr>
            <w:tcW w:w="704" w:type="dxa"/>
          </w:tcPr>
          <w:p w14:paraId="34B39EBC" w14:textId="77777777" w:rsidR="00B42EDD" w:rsidRPr="00B42EDD" w:rsidRDefault="00B42EDD" w:rsidP="00B42EDD">
            <w:pPr>
              <w:pStyle w:val="DaftarParagraf"/>
              <w:numPr>
                <w:ilvl w:val="0"/>
                <w:numId w:val="5"/>
              </w:numPr>
              <w:jc w:val="both"/>
              <w:rPr>
                <w:rFonts w:asciiTheme="majorBidi" w:hAnsiTheme="majorBidi" w:cstheme="majorBidi"/>
                <w:bCs/>
                <w:sz w:val="22"/>
                <w:szCs w:val="22"/>
                <w:lang w:val="id-ID"/>
              </w:rPr>
            </w:pPr>
          </w:p>
        </w:tc>
        <w:tc>
          <w:tcPr>
            <w:tcW w:w="5245" w:type="dxa"/>
          </w:tcPr>
          <w:p w14:paraId="69DD68C3" w14:textId="77777777" w:rsidR="00B42EDD" w:rsidRPr="00B42EDD" w:rsidRDefault="00B42EDD" w:rsidP="00B42EDD">
            <w:pPr>
              <w:jc w:val="both"/>
              <w:rPr>
                <w:rFonts w:asciiTheme="majorBidi" w:hAnsiTheme="majorBidi" w:cstheme="majorBidi"/>
                <w:bCs/>
                <w:sz w:val="22"/>
                <w:szCs w:val="22"/>
                <w:lang w:val="id-ID"/>
              </w:rPr>
            </w:pPr>
            <w:r w:rsidRPr="00B42EDD">
              <w:rPr>
                <w:rFonts w:asciiTheme="majorBidi" w:hAnsiTheme="majorBidi"/>
                <w:bCs/>
                <w:sz w:val="22"/>
                <w:szCs w:val="22"/>
              </w:rPr>
              <w:t>Disfemia Sebagai Bentuk Penghinaan</w:t>
            </w:r>
          </w:p>
        </w:tc>
        <w:tc>
          <w:tcPr>
            <w:tcW w:w="1978" w:type="dxa"/>
          </w:tcPr>
          <w:p w14:paraId="6E08F234" w14:textId="77777777" w:rsidR="00B42EDD" w:rsidRPr="00B42EDD" w:rsidRDefault="00B42EDD" w:rsidP="00B42EDD">
            <w:pPr>
              <w:rPr>
                <w:rFonts w:asciiTheme="majorBidi" w:hAnsiTheme="majorBidi" w:cstheme="majorBidi"/>
                <w:bCs/>
                <w:sz w:val="22"/>
                <w:szCs w:val="22"/>
                <w:lang w:val="id-ID"/>
              </w:rPr>
            </w:pPr>
            <w:r w:rsidRPr="00B42EDD">
              <w:rPr>
                <w:rFonts w:asciiTheme="majorBidi" w:hAnsiTheme="majorBidi" w:cstheme="majorBidi"/>
                <w:bCs/>
                <w:sz w:val="22"/>
                <w:szCs w:val="22"/>
                <w:lang w:val="id-ID"/>
              </w:rPr>
              <w:t>4</w:t>
            </w:r>
          </w:p>
        </w:tc>
      </w:tr>
      <w:tr w:rsidR="00B42EDD" w:rsidRPr="00B42EDD" w14:paraId="59D840B6" w14:textId="77777777" w:rsidTr="001D0CBD">
        <w:trPr>
          <w:trHeight w:val="60"/>
        </w:trPr>
        <w:tc>
          <w:tcPr>
            <w:tcW w:w="704" w:type="dxa"/>
          </w:tcPr>
          <w:p w14:paraId="146A972A" w14:textId="77777777" w:rsidR="00B42EDD" w:rsidRPr="00B42EDD" w:rsidRDefault="00B42EDD" w:rsidP="00B42EDD">
            <w:pPr>
              <w:pStyle w:val="DaftarParagraf"/>
              <w:numPr>
                <w:ilvl w:val="0"/>
                <w:numId w:val="5"/>
              </w:numPr>
              <w:jc w:val="both"/>
              <w:rPr>
                <w:rFonts w:asciiTheme="majorBidi" w:hAnsiTheme="majorBidi" w:cstheme="majorBidi"/>
                <w:bCs/>
                <w:sz w:val="22"/>
                <w:szCs w:val="22"/>
                <w:lang w:val="id-ID"/>
              </w:rPr>
            </w:pPr>
          </w:p>
        </w:tc>
        <w:tc>
          <w:tcPr>
            <w:tcW w:w="5245" w:type="dxa"/>
          </w:tcPr>
          <w:p w14:paraId="5835D0AB" w14:textId="77777777" w:rsidR="00B42EDD" w:rsidRPr="00B42EDD" w:rsidRDefault="00B42EDD" w:rsidP="00B42EDD">
            <w:pPr>
              <w:jc w:val="both"/>
              <w:rPr>
                <w:rFonts w:asciiTheme="majorBidi" w:hAnsiTheme="majorBidi"/>
                <w:bCs/>
                <w:sz w:val="22"/>
                <w:szCs w:val="22"/>
                <w:lang w:val="id-ID"/>
              </w:rPr>
            </w:pPr>
            <w:r w:rsidRPr="00B42EDD">
              <w:rPr>
                <w:rFonts w:asciiTheme="majorBidi" w:hAnsiTheme="majorBidi"/>
                <w:bCs/>
                <w:sz w:val="22"/>
                <w:szCs w:val="22"/>
              </w:rPr>
              <w:t xml:space="preserve">Disfemia Eufemisme </w:t>
            </w:r>
          </w:p>
        </w:tc>
        <w:tc>
          <w:tcPr>
            <w:tcW w:w="1978" w:type="dxa"/>
          </w:tcPr>
          <w:p w14:paraId="2393029F" w14:textId="77777777" w:rsidR="00B42EDD" w:rsidRPr="00B42EDD" w:rsidRDefault="00B42EDD" w:rsidP="00B42EDD">
            <w:pPr>
              <w:rPr>
                <w:rFonts w:asciiTheme="majorBidi" w:hAnsiTheme="majorBidi" w:cstheme="majorBidi"/>
                <w:bCs/>
                <w:sz w:val="22"/>
                <w:szCs w:val="22"/>
                <w:lang w:val="id-ID"/>
              </w:rPr>
            </w:pPr>
            <w:r w:rsidRPr="00B42EDD">
              <w:rPr>
                <w:rFonts w:asciiTheme="majorBidi" w:hAnsiTheme="majorBidi" w:cstheme="majorBidi"/>
                <w:bCs/>
                <w:sz w:val="22"/>
                <w:szCs w:val="22"/>
                <w:lang w:val="id-ID"/>
              </w:rPr>
              <w:t>1</w:t>
            </w:r>
          </w:p>
        </w:tc>
      </w:tr>
    </w:tbl>
    <w:p w14:paraId="651AB3E6" w14:textId="77777777" w:rsidR="00E0005D" w:rsidRPr="00A72E3A" w:rsidRDefault="00E0005D" w:rsidP="00E0005D">
      <w:pPr>
        <w:pStyle w:val="TeksIsi"/>
        <w:spacing w:line="240" w:lineRule="auto"/>
        <w:ind w:firstLine="284"/>
        <w:rPr>
          <w:sz w:val="22"/>
          <w:szCs w:val="22"/>
          <w:lang w:val="id-ID"/>
        </w:rPr>
      </w:pPr>
    </w:p>
    <w:p w14:paraId="37CD947C" w14:textId="753AAF55" w:rsidR="004D5636" w:rsidRDefault="004D5636" w:rsidP="004D5636">
      <w:pPr>
        <w:pStyle w:val="TeksIsi"/>
        <w:spacing w:line="240" w:lineRule="auto"/>
        <w:ind w:firstLine="0"/>
        <w:rPr>
          <w:b/>
          <w:bCs/>
          <w:sz w:val="22"/>
          <w:szCs w:val="22"/>
          <w:lang w:val="id-ID"/>
        </w:rPr>
      </w:pPr>
      <w:r w:rsidRPr="004D5636">
        <w:rPr>
          <w:b/>
          <w:bCs/>
          <w:sz w:val="22"/>
          <w:szCs w:val="22"/>
          <w:lang w:val="id-ID"/>
        </w:rPr>
        <w:t xml:space="preserve">Julukan Disfemia Berdasarkan Ciri Fisik Nyata </w:t>
      </w:r>
    </w:p>
    <w:p w14:paraId="2344F0AE" w14:textId="77777777" w:rsidR="004D5636" w:rsidRPr="004D5636" w:rsidRDefault="004D5636" w:rsidP="004D5636">
      <w:pPr>
        <w:pStyle w:val="TeksIsi"/>
        <w:spacing w:line="240" w:lineRule="auto"/>
        <w:ind w:firstLine="0"/>
        <w:rPr>
          <w:b/>
          <w:bCs/>
          <w:sz w:val="22"/>
          <w:szCs w:val="22"/>
          <w:lang w:val="id-ID"/>
        </w:rPr>
      </w:pPr>
    </w:p>
    <w:p w14:paraId="5D2D5944" w14:textId="77777777" w:rsidR="004D5636" w:rsidRDefault="004D5636" w:rsidP="004D5636">
      <w:pPr>
        <w:pStyle w:val="TeksIsi"/>
        <w:spacing w:line="240" w:lineRule="auto"/>
        <w:ind w:firstLine="0"/>
        <w:rPr>
          <w:sz w:val="22"/>
          <w:szCs w:val="22"/>
          <w:lang w:val="id-ID"/>
        </w:rPr>
      </w:pPr>
      <w:r w:rsidRPr="004D5636">
        <w:rPr>
          <w:sz w:val="22"/>
          <w:szCs w:val="22"/>
          <w:lang w:val="id-ID"/>
        </w:rPr>
        <w:t>“...dilakukan oleh IWAS atau dikenal Agus Buntung...”</w:t>
      </w:r>
    </w:p>
    <w:p w14:paraId="4B464E6A" w14:textId="77777777" w:rsidR="004D5636" w:rsidRDefault="004D5636" w:rsidP="004D5636">
      <w:pPr>
        <w:pStyle w:val="TeksIsi"/>
        <w:spacing w:line="240" w:lineRule="auto"/>
        <w:ind w:firstLine="0"/>
        <w:rPr>
          <w:sz w:val="22"/>
          <w:szCs w:val="22"/>
          <w:lang w:val="id-ID"/>
        </w:rPr>
      </w:pPr>
      <w:r w:rsidRPr="004D5636">
        <w:rPr>
          <w:i/>
          <w:iCs/>
          <w:sz w:val="22"/>
          <w:szCs w:val="22"/>
          <w:lang w:val="id-ID"/>
        </w:rPr>
        <w:t>(Sindo.News – 18 Desember)</w:t>
      </w:r>
    </w:p>
    <w:p w14:paraId="369BD314" w14:textId="77777777" w:rsidR="004D5636" w:rsidRDefault="004D5636" w:rsidP="004D5636">
      <w:pPr>
        <w:pStyle w:val="TeksIsi"/>
        <w:spacing w:line="240" w:lineRule="auto"/>
        <w:rPr>
          <w:sz w:val="22"/>
          <w:szCs w:val="22"/>
          <w:lang w:val="id-ID"/>
        </w:rPr>
      </w:pPr>
    </w:p>
    <w:p w14:paraId="19BA9CC3" w14:textId="34AEF28D" w:rsidR="004D5636" w:rsidRPr="004D5636" w:rsidRDefault="004D5636" w:rsidP="004D5636">
      <w:pPr>
        <w:pStyle w:val="TeksIsi"/>
        <w:spacing w:line="240" w:lineRule="auto"/>
        <w:rPr>
          <w:sz w:val="22"/>
          <w:szCs w:val="22"/>
          <w:lang w:val="id-ID"/>
        </w:rPr>
      </w:pPr>
      <w:r w:rsidRPr="004D5636">
        <w:rPr>
          <w:sz w:val="22"/>
          <w:szCs w:val="22"/>
          <w:lang w:val="id-ID"/>
        </w:rPr>
        <w:t>Julukan "Agus Buntung" adalah bentuk disfemia yang merujuk langsung pada kondisi fisik seseorang (buntung). Julukan ini mengandung stigma dan memperkuat stereotip negatif terhadap penyandang disabilitas. Penggunaan label seperti ini dalam media berkontribusi terhadap marginalisasi kelompok tertentu​</w:t>
      </w:r>
    </w:p>
    <w:p w14:paraId="4ACEB665" w14:textId="77777777" w:rsidR="004D5636" w:rsidRDefault="004D5636" w:rsidP="004D5636">
      <w:pPr>
        <w:pStyle w:val="TeksIsi"/>
        <w:ind w:firstLine="0"/>
        <w:rPr>
          <w:b/>
          <w:bCs/>
          <w:sz w:val="22"/>
          <w:szCs w:val="22"/>
          <w:lang w:val="id-ID"/>
        </w:rPr>
      </w:pPr>
    </w:p>
    <w:p w14:paraId="69FFE60B" w14:textId="0634AE13" w:rsidR="004D5636" w:rsidRPr="004D5636" w:rsidRDefault="004D5636" w:rsidP="004D5636">
      <w:pPr>
        <w:pStyle w:val="TeksIsi"/>
        <w:spacing w:line="240" w:lineRule="auto"/>
        <w:ind w:firstLine="0"/>
        <w:rPr>
          <w:b/>
          <w:bCs/>
          <w:sz w:val="22"/>
          <w:szCs w:val="22"/>
          <w:lang w:val="id-ID"/>
        </w:rPr>
      </w:pPr>
      <w:r w:rsidRPr="004D5636">
        <w:rPr>
          <w:b/>
          <w:bCs/>
          <w:sz w:val="22"/>
          <w:szCs w:val="22"/>
          <w:lang w:val="id-ID"/>
        </w:rPr>
        <w:t xml:space="preserve">Istilah-Istilah Penghinaan atau Ketidakhormatan </w:t>
      </w:r>
    </w:p>
    <w:p w14:paraId="19292750" w14:textId="30BFA220" w:rsidR="004D5636" w:rsidRPr="004D5636" w:rsidRDefault="004D5636" w:rsidP="004D5636">
      <w:pPr>
        <w:pStyle w:val="TeksIsi"/>
        <w:spacing w:line="240" w:lineRule="auto"/>
        <w:ind w:firstLine="0"/>
        <w:rPr>
          <w:sz w:val="22"/>
          <w:szCs w:val="22"/>
          <w:lang w:val="id-ID"/>
        </w:rPr>
      </w:pPr>
    </w:p>
    <w:p w14:paraId="2CB719AE" w14:textId="77777777" w:rsidR="004D5636" w:rsidRDefault="004D5636" w:rsidP="004D5636">
      <w:pPr>
        <w:pStyle w:val="TeksIsi"/>
        <w:spacing w:line="240" w:lineRule="auto"/>
        <w:ind w:firstLine="284"/>
        <w:rPr>
          <w:sz w:val="22"/>
          <w:szCs w:val="22"/>
          <w:lang w:val="id-ID"/>
        </w:rPr>
      </w:pPr>
      <w:r w:rsidRPr="004D5636">
        <w:rPr>
          <w:sz w:val="22"/>
          <w:szCs w:val="22"/>
          <w:lang w:val="id-ID"/>
        </w:rPr>
        <w:t>“Tak Beradab! Pangeran Harry dan Meghan Markle...”</w:t>
      </w:r>
    </w:p>
    <w:p w14:paraId="5AD5F071" w14:textId="076105A6" w:rsidR="004D5636" w:rsidRPr="004D5636" w:rsidRDefault="004D5636" w:rsidP="004D5636">
      <w:pPr>
        <w:pStyle w:val="TeksIsi"/>
        <w:spacing w:line="240" w:lineRule="auto"/>
        <w:ind w:firstLine="0"/>
        <w:rPr>
          <w:sz w:val="22"/>
          <w:szCs w:val="22"/>
          <w:lang w:val="id-ID"/>
        </w:rPr>
      </w:pPr>
      <w:r w:rsidRPr="004D5636">
        <w:rPr>
          <w:i/>
          <w:iCs/>
          <w:sz w:val="22"/>
          <w:szCs w:val="22"/>
          <w:lang w:val="id-ID"/>
        </w:rPr>
        <w:t>(SINDOnews.com, 5 Desember 2024)</w:t>
      </w:r>
    </w:p>
    <w:p w14:paraId="6CA29805" w14:textId="77777777" w:rsidR="004D5636" w:rsidRDefault="004D5636" w:rsidP="004D5636">
      <w:pPr>
        <w:pStyle w:val="TeksIsi"/>
        <w:spacing w:line="240" w:lineRule="auto"/>
        <w:ind w:firstLine="284"/>
        <w:rPr>
          <w:sz w:val="22"/>
          <w:szCs w:val="22"/>
          <w:lang w:val="id-ID"/>
        </w:rPr>
      </w:pPr>
    </w:p>
    <w:p w14:paraId="5C760AB9" w14:textId="2FB27797" w:rsidR="004D5636" w:rsidRPr="004D5636" w:rsidRDefault="004D5636" w:rsidP="004D5636">
      <w:pPr>
        <w:pStyle w:val="TeksIsi"/>
        <w:spacing w:line="240" w:lineRule="auto"/>
        <w:ind w:firstLine="284"/>
        <w:rPr>
          <w:sz w:val="22"/>
          <w:szCs w:val="22"/>
          <w:lang w:val="id-ID"/>
        </w:rPr>
      </w:pPr>
      <w:r w:rsidRPr="004D5636">
        <w:rPr>
          <w:sz w:val="22"/>
          <w:szCs w:val="22"/>
          <w:lang w:val="id-ID"/>
        </w:rPr>
        <w:t>Frasa “tak beradab” adalah bentuk penghinaan secara eksplisit. Istilah ini menyudutkan subjek dengan cara yang tidak sopan dan merendahkan. Penggunaan kata-kata seperti ini mencerminkan niat untuk menciptakan citra negatif yang kuat terhadap individu atau kelompok tertentu</w:t>
      </w:r>
    </w:p>
    <w:p w14:paraId="53819259" w14:textId="77777777" w:rsidR="00A72E3A" w:rsidRPr="00A72E3A" w:rsidRDefault="00A72E3A" w:rsidP="00991174">
      <w:pPr>
        <w:pStyle w:val="TeksIsi"/>
        <w:spacing w:line="240" w:lineRule="auto"/>
        <w:ind w:firstLine="284"/>
        <w:rPr>
          <w:sz w:val="22"/>
          <w:szCs w:val="22"/>
          <w:lang w:val="id-ID"/>
        </w:rPr>
      </w:pPr>
    </w:p>
    <w:p w14:paraId="7489DA1E" w14:textId="77777777" w:rsidR="00FA6D9A" w:rsidRPr="00FA6D9A" w:rsidRDefault="00FA6D9A" w:rsidP="00FA6D9A">
      <w:pPr>
        <w:pStyle w:val="TeksIsi"/>
        <w:spacing w:line="240" w:lineRule="auto"/>
        <w:ind w:firstLine="0"/>
        <w:rPr>
          <w:b/>
          <w:bCs/>
          <w:sz w:val="22"/>
          <w:szCs w:val="22"/>
          <w:lang w:val="id-ID"/>
        </w:rPr>
      </w:pPr>
      <w:r w:rsidRPr="00FA6D9A">
        <w:rPr>
          <w:b/>
          <w:bCs/>
          <w:sz w:val="22"/>
          <w:szCs w:val="22"/>
          <w:lang w:val="id-ID"/>
        </w:rPr>
        <w:t>Julukan dan Kata Lontaran</w:t>
      </w:r>
    </w:p>
    <w:p w14:paraId="30336178" w14:textId="77777777" w:rsidR="00FA6D9A" w:rsidRDefault="00FA6D9A" w:rsidP="00FA6D9A">
      <w:pPr>
        <w:pStyle w:val="TeksIsi"/>
        <w:spacing w:line="240" w:lineRule="auto"/>
        <w:ind w:firstLine="0"/>
        <w:rPr>
          <w:i/>
          <w:iCs/>
          <w:sz w:val="22"/>
          <w:szCs w:val="22"/>
        </w:rPr>
      </w:pPr>
    </w:p>
    <w:p w14:paraId="71779206" w14:textId="5B00290B" w:rsidR="00FA6D9A" w:rsidRDefault="00FA6D9A" w:rsidP="00FA6D9A">
      <w:pPr>
        <w:pStyle w:val="TeksIsi"/>
        <w:spacing w:line="240" w:lineRule="auto"/>
        <w:ind w:firstLine="0"/>
        <w:rPr>
          <w:sz w:val="22"/>
          <w:szCs w:val="22"/>
        </w:rPr>
      </w:pPr>
      <w:r>
        <w:rPr>
          <w:i/>
          <w:iCs/>
          <w:sz w:val="22"/>
          <w:szCs w:val="22"/>
        </w:rPr>
        <w:t>“</w:t>
      </w:r>
      <w:r w:rsidRPr="00FA6D9A">
        <w:rPr>
          <w:i/>
          <w:iCs/>
          <w:sz w:val="22"/>
          <w:szCs w:val="22"/>
        </w:rPr>
        <w:t>Yati Pesek Masih Sakit Hati dengan Ucapan Gus Miftah Meski Sudah Maafkan: Salahku Apa?”</w:t>
      </w:r>
      <w:r w:rsidRPr="00FA6D9A">
        <w:rPr>
          <w:sz w:val="22"/>
          <w:szCs w:val="22"/>
        </w:rPr>
        <w:br/>
        <w:t>(</w:t>
      </w:r>
      <w:r w:rsidRPr="00FA6D9A">
        <w:rPr>
          <w:i/>
          <w:iCs/>
          <w:sz w:val="22"/>
          <w:szCs w:val="22"/>
        </w:rPr>
        <w:t>SindoNews – 8 Desember 2024</w:t>
      </w:r>
      <w:r w:rsidRPr="00FA6D9A">
        <w:rPr>
          <w:sz w:val="22"/>
          <w:szCs w:val="22"/>
        </w:rPr>
        <w:t>)</w:t>
      </w:r>
    </w:p>
    <w:p w14:paraId="2A5C921E" w14:textId="77777777" w:rsidR="00FA6D9A" w:rsidRDefault="00FA6D9A" w:rsidP="00FA6D9A">
      <w:pPr>
        <w:pStyle w:val="TeksIsi"/>
        <w:spacing w:line="240" w:lineRule="auto"/>
        <w:ind w:firstLine="0"/>
        <w:rPr>
          <w:sz w:val="22"/>
          <w:szCs w:val="22"/>
          <w:lang w:val="id-ID"/>
        </w:rPr>
      </w:pPr>
    </w:p>
    <w:p w14:paraId="3B5F56CB" w14:textId="77777777" w:rsidR="00FA6D9A" w:rsidRDefault="00FA6D9A" w:rsidP="00972566">
      <w:pPr>
        <w:pStyle w:val="TeksIsi"/>
        <w:spacing w:line="240" w:lineRule="auto"/>
        <w:ind w:firstLine="284"/>
        <w:rPr>
          <w:sz w:val="22"/>
          <w:szCs w:val="22"/>
        </w:rPr>
      </w:pPr>
      <w:r w:rsidRPr="00FA6D9A">
        <w:rPr>
          <w:sz w:val="22"/>
          <w:szCs w:val="22"/>
        </w:rPr>
        <w:t xml:space="preserve">Dalam berita ini, Yati Pesek diposisikan sebagai objek olokan melalui pernyataan yang merujuk pada bentuk fisiknya. Nama panggung “Pesek” yang digunakan sebagai lelucon atau ejekan dalam konteks publik menegaskan keberadaan julukan sebagai bentuk disfemia yang melekat secara sosial dan berulang. Frasa tersebut berpotensi menjadi kata lontaran yang kasar dan menyinggung karena mengaitkan bentuk </w:t>
      </w:r>
      <w:r w:rsidRPr="00FA6D9A">
        <w:rPr>
          <w:sz w:val="22"/>
          <w:szCs w:val="22"/>
        </w:rPr>
        <w:lastRenderedPageBreak/>
        <w:t>fisik seseorang dengan nilai atau martabatnya​</w:t>
      </w:r>
      <w:r>
        <w:rPr>
          <w:sz w:val="22"/>
          <w:szCs w:val="22"/>
        </w:rPr>
        <w:t>.</w:t>
      </w:r>
    </w:p>
    <w:p w14:paraId="7A3C81DF" w14:textId="77777777" w:rsidR="00FA6D9A" w:rsidRDefault="00FA6D9A" w:rsidP="00972566">
      <w:pPr>
        <w:pStyle w:val="TeksIsi"/>
        <w:spacing w:line="240" w:lineRule="auto"/>
        <w:ind w:firstLine="284"/>
        <w:rPr>
          <w:sz w:val="22"/>
          <w:szCs w:val="22"/>
        </w:rPr>
      </w:pPr>
    </w:p>
    <w:p w14:paraId="0D4D0761" w14:textId="12E0A7C2" w:rsidR="00FA6D9A" w:rsidRPr="00FA6D9A" w:rsidRDefault="00FA6D9A" w:rsidP="00FA6D9A">
      <w:pPr>
        <w:pStyle w:val="TeksIsi"/>
        <w:spacing w:line="240" w:lineRule="auto"/>
        <w:ind w:firstLine="0"/>
        <w:rPr>
          <w:b/>
          <w:sz w:val="22"/>
          <w:szCs w:val="22"/>
        </w:rPr>
      </w:pPr>
      <w:r>
        <w:rPr>
          <w:b/>
          <w:sz w:val="22"/>
          <w:szCs w:val="22"/>
          <w:lang w:val="id-ID"/>
        </w:rPr>
        <w:t>Disfemia sebagai bentuk penghinaan</w:t>
      </w:r>
    </w:p>
    <w:p w14:paraId="2D4875A2" w14:textId="77777777" w:rsidR="00FA6D9A" w:rsidRDefault="00FA6D9A" w:rsidP="00FA6D9A">
      <w:pPr>
        <w:pStyle w:val="TeksIsi"/>
        <w:spacing w:line="240" w:lineRule="auto"/>
        <w:ind w:firstLine="0"/>
        <w:rPr>
          <w:i/>
          <w:iCs/>
          <w:sz w:val="22"/>
          <w:szCs w:val="22"/>
          <w:lang w:val="id-ID"/>
        </w:rPr>
      </w:pPr>
    </w:p>
    <w:p w14:paraId="15CC82FD" w14:textId="06B01CAB" w:rsidR="00FA6D9A" w:rsidRPr="00FA6D9A" w:rsidRDefault="00FA6D9A" w:rsidP="00FA6D9A">
      <w:pPr>
        <w:pStyle w:val="TeksIsi"/>
        <w:spacing w:line="240" w:lineRule="auto"/>
        <w:ind w:firstLine="0"/>
        <w:rPr>
          <w:i/>
          <w:iCs/>
          <w:sz w:val="22"/>
          <w:szCs w:val="22"/>
          <w:lang w:val="id-ID"/>
        </w:rPr>
      </w:pPr>
      <w:r>
        <w:rPr>
          <w:i/>
          <w:iCs/>
          <w:sz w:val="22"/>
          <w:szCs w:val="22"/>
          <w:lang w:val="id-ID"/>
        </w:rPr>
        <w:t>“</w:t>
      </w:r>
      <w:r w:rsidRPr="00FA6D9A">
        <w:rPr>
          <w:i/>
          <w:iCs/>
          <w:sz w:val="22"/>
          <w:szCs w:val="22"/>
          <w:lang w:val="id-ID"/>
        </w:rPr>
        <w:t>Profil Lady Aurelia Pramesti banyak dicari netizen... yang diduga jadi biang kerok insiden pemukulan dokter koas bernama M Luthfi di Palembang.”</w:t>
      </w:r>
      <w:r w:rsidRPr="00FA6D9A">
        <w:rPr>
          <w:sz w:val="22"/>
          <w:szCs w:val="22"/>
          <w:lang w:val="id-ID"/>
        </w:rPr>
        <w:br/>
        <w:t>(SINDOnews.com, 14 Desember 2024)</w:t>
      </w:r>
    </w:p>
    <w:p w14:paraId="3FAAC0D8" w14:textId="77777777" w:rsidR="00FA6D9A" w:rsidRPr="00FA6D9A" w:rsidRDefault="00FA6D9A" w:rsidP="00FA6D9A">
      <w:pPr>
        <w:pStyle w:val="TeksIsi"/>
        <w:spacing w:line="240" w:lineRule="auto"/>
        <w:ind w:firstLine="0"/>
        <w:rPr>
          <w:sz w:val="22"/>
          <w:szCs w:val="22"/>
          <w:lang w:val="id-ID"/>
        </w:rPr>
      </w:pPr>
    </w:p>
    <w:p w14:paraId="61C9DF8D" w14:textId="7CBC969E" w:rsidR="00FA6D9A" w:rsidRDefault="00FA6D9A" w:rsidP="00FA6D9A">
      <w:pPr>
        <w:pStyle w:val="TeksIsi"/>
        <w:spacing w:line="240" w:lineRule="auto"/>
        <w:ind w:firstLine="284"/>
        <w:rPr>
          <w:sz w:val="22"/>
          <w:szCs w:val="22"/>
          <w:lang w:val="id-ID"/>
        </w:rPr>
      </w:pPr>
      <w:r w:rsidRPr="00FA6D9A">
        <w:rPr>
          <w:sz w:val="22"/>
          <w:szCs w:val="22"/>
          <w:lang w:val="id-ID"/>
        </w:rPr>
        <w:t>Istilah "biang kerok" yang digunakan untuk merujuk pada Lady Aurelia Pramesti adalah bentuk disfemia yang bersifat merendahkan. Frasa tersebut menyematkan label negatif yang menyudutkan dan menyiratkan bahwa individu tersebut menjadi penyebab utama dari insiden kekerasan. Ini mencerminkan bahasa media yang tidak netral dan memperkuat persepsi publik secara negatif terhadap seseorang sebelum proses hukum menyatakan kebenaran</w:t>
      </w:r>
      <w:r>
        <w:rPr>
          <w:sz w:val="22"/>
          <w:szCs w:val="22"/>
          <w:lang w:val="id-ID"/>
        </w:rPr>
        <w:t>.</w:t>
      </w:r>
    </w:p>
    <w:p w14:paraId="123A7BB7" w14:textId="77777777" w:rsidR="00FA6D9A" w:rsidRDefault="00FA6D9A" w:rsidP="00FA6D9A">
      <w:pPr>
        <w:pStyle w:val="TeksIsi"/>
        <w:ind w:firstLine="0"/>
        <w:rPr>
          <w:b/>
          <w:bCs/>
          <w:sz w:val="22"/>
          <w:szCs w:val="22"/>
          <w:lang w:val="id-ID"/>
        </w:rPr>
      </w:pPr>
    </w:p>
    <w:p w14:paraId="10B58DFB" w14:textId="68A8CE5B" w:rsidR="00FA6D9A" w:rsidRPr="00FA6D9A" w:rsidRDefault="00FA6D9A" w:rsidP="00FA6D9A">
      <w:pPr>
        <w:pStyle w:val="TeksIsi"/>
        <w:ind w:firstLine="0"/>
        <w:rPr>
          <w:b/>
          <w:bCs/>
          <w:sz w:val="22"/>
          <w:szCs w:val="22"/>
          <w:lang w:val="id-ID"/>
        </w:rPr>
      </w:pPr>
      <w:r w:rsidRPr="00FA6D9A">
        <w:rPr>
          <w:b/>
          <w:bCs/>
          <w:sz w:val="22"/>
          <w:szCs w:val="22"/>
          <w:lang w:val="id-ID"/>
        </w:rPr>
        <w:t xml:space="preserve">Disfemia Eufemisme </w:t>
      </w:r>
    </w:p>
    <w:p w14:paraId="0DD57681" w14:textId="4F8B4CCC" w:rsidR="00FA6D9A" w:rsidRDefault="00FA6D9A" w:rsidP="00FA6D9A">
      <w:pPr>
        <w:pStyle w:val="TeksIsi"/>
        <w:spacing w:line="240" w:lineRule="auto"/>
        <w:ind w:firstLine="0"/>
        <w:rPr>
          <w:sz w:val="22"/>
          <w:szCs w:val="22"/>
          <w:lang w:val="id-ID"/>
        </w:rPr>
      </w:pPr>
      <w:r w:rsidRPr="00FA6D9A">
        <w:rPr>
          <w:i/>
          <w:iCs/>
          <w:sz w:val="22"/>
          <w:szCs w:val="22"/>
          <w:lang w:val="id-ID"/>
        </w:rPr>
        <w:t>“Jessica Wongso terlihat glowing setelah keluar dari penjara.”</w:t>
      </w:r>
      <w:r w:rsidRPr="00FA6D9A">
        <w:rPr>
          <w:sz w:val="22"/>
          <w:szCs w:val="22"/>
          <w:lang w:val="id-ID"/>
        </w:rPr>
        <w:br/>
        <w:t>(SINDOnews.com, 16 Desember 2024)</w:t>
      </w:r>
    </w:p>
    <w:p w14:paraId="15787449" w14:textId="186A8105" w:rsidR="00FA6D9A" w:rsidRDefault="00FA6D9A" w:rsidP="00FA6D9A">
      <w:pPr>
        <w:pStyle w:val="TeksIsi"/>
        <w:spacing w:line="240" w:lineRule="auto"/>
        <w:ind w:firstLine="284"/>
        <w:rPr>
          <w:sz w:val="22"/>
          <w:szCs w:val="22"/>
          <w:lang w:val="id-ID"/>
        </w:rPr>
      </w:pPr>
      <w:r w:rsidRPr="00FA6D9A">
        <w:rPr>
          <w:sz w:val="22"/>
          <w:szCs w:val="22"/>
          <w:lang w:val="id-ID"/>
        </w:rPr>
        <w:t>Meski terdengar positif, penggunaan istilah "glowing" untuk menggambarkan mantan narapidana justru menunjukkan disfemia eufemistik. Ini adalah strategi untuk menutupi realitas buruk dengan penampilan positif, namun tetap menyiratkan ironi dan potensi sarkasme</w:t>
      </w:r>
      <w:r>
        <w:rPr>
          <w:sz w:val="22"/>
          <w:szCs w:val="22"/>
          <w:lang w:val="id-ID"/>
        </w:rPr>
        <w:t>.</w:t>
      </w:r>
      <w:r w:rsidRPr="00FA6D9A">
        <w:rPr>
          <w:sz w:val="22"/>
          <w:szCs w:val="22"/>
          <w:lang w:val="id-ID"/>
        </w:rPr>
        <w:t>​</w:t>
      </w:r>
    </w:p>
    <w:p w14:paraId="4D3A392C" w14:textId="77777777" w:rsidR="00E919AC" w:rsidRPr="00FA6D9A" w:rsidRDefault="00E919AC" w:rsidP="00FA6D9A">
      <w:pPr>
        <w:pStyle w:val="TeksIsi"/>
        <w:spacing w:line="240" w:lineRule="auto"/>
        <w:ind w:firstLine="284"/>
        <w:rPr>
          <w:sz w:val="22"/>
          <w:szCs w:val="22"/>
          <w:lang w:val="id-ID"/>
        </w:rPr>
      </w:pPr>
    </w:p>
    <w:p w14:paraId="7B7079D8" w14:textId="25BB26FA" w:rsidR="00FA6D9A" w:rsidRPr="00E919AC" w:rsidRDefault="00E919AC" w:rsidP="00E919AC">
      <w:pPr>
        <w:pStyle w:val="TeksIsi"/>
        <w:spacing w:line="240" w:lineRule="auto"/>
        <w:ind w:firstLine="284"/>
        <w:jc w:val="center"/>
        <w:rPr>
          <w:b/>
          <w:bCs/>
          <w:sz w:val="22"/>
          <w:szCs w:val="22"/>
          <w:lang w:val="id-ID"/>
        </w:rPr>
      </w:pPr>
      <w:r w:rsidRPr="00E919AC">
        <w:rPr>
          <w:b/>
          <w:bCs/>
          <w:sz w:val="22"/>
          <w:szCs w:val="22"/>
          <w:lang w:val="id-ID"/>
        </w:rPr>
        <w:t>Tabel 4 Fungsi disfemia</w:t>
      </w:r>
    </w:p>
    <w:tbl>
      <w:tblPr>
        <w:tblStyle w:val="KisiTabel"/>
        <w:tblW w:w="0" w:type="auto"/>
        <w:tblLook w:val="04A0" w:firstRow="1" w:lastRow="0" w:firstColumn="1" w:lastColumn="0" w:noHBand="0" w:noVBand="1"/>
      </w:tblPr>
      <w:tblGrid>
        <w:gridCol w:w="552"/>
        <w:gridCol w:w="1975"/>
        <w:gridCol w:w="1002"/>
      </w:tblGrid>
      <w:tr w:rsidR="00E919AC" w:rsidRPr="00E919AC" w14:paraId="29EF5F6D" w14:textId="77777777" w:rsidTr="001D0CBD">
        <w:tc>
          <w:tcPr>
            <w:tcW w:w="704" w:type="dxa"/>
          </w:tcPr>
          <w:p w14:paraId="3DB399A3" w14:textId="77777777" w:rsidR="00E919AC" w:rsidRPr="00E919AC" w:rsidRDefault="00E919AC" w:rsidP="00E919AC">
            <w:pPr>
              <w:rPr>
                <w:rFonts w:asciiTheme="majorBidi" w:hAnsiTheme="majorBidi" w:cstheme="majorBidi"/>
                <w:b/>
                <w:bCs/>
                <w:sz w:val="22"/>
                <w:szCs w:val="22"/>
                <w:lang w:val="id-ID"/>
              </w:rPr>
            </w:pPr>
            <w:r w:rsidRPr="00E919AC">
              <w:rPr>
                <w:rFonts w:asciiTheme="majorBidi" w:hAnsiTheme="majorBidi" w:cstheme="majorBidi"/>
                <w:b/>
                <w:bCs/>
                <w:sz w:val="22"/>
                <w:szCs w:val="22"/>
                <w:lang w:val="id-ID"/>
              </w:rPr>
              <w:t>No.</w:t>
            </w:r>
          </w:p>
        </w:tc>
        <w:tc>
          <w:tcPr>
            <w:tcW w:w="5245" w:type="dxa"/>
          </w:tcPr>
          <w:p w14:paraId="2E19D2C4" w14:textId="77777777" w:rsidR="00E919AC" w:rsidRPr="00E919AC" w:rsidRDefault="00E919AC" w:rsidP="00E919AC">
            <w:pPr>
              <w:rPr>
                <w:rFonts w:asciiTheme="majorBidi" w:hAnsiTheme="majorBidi" w:cstheme="majorBidi"/>
                <w:b/>
                <w:bCs/>
                <w:sz w:val="22"/>
                <w:szCs w:val="22"/>
                <w:lang w:val="id-ID"/>
              </w:rPr>
            </w:pPr>
            <w:r w:rsidRPr="00E919AC">
              <w:rPr>
                <w:rFonts w:asciiTheme="majorBidi" w:hAnsiTheme="majorBidi" w:cstheme="majorBidi"/>
                <w:b/>
                <w:bCs/>
                <w:sz w:val="22"/>
                <w:szCs w:val="22"/>
                <w:lang w:val="id-ID"/>
              </w:rPr>
              <w:t>Temuan Data</w:t>
            </w:r>
          </w:p>
        </w:tc>
        <w:tc>
          <w:tcPr>
            <w:tcW w:w="1978" w:type="dxa"/>
          </w:tcPr>
          <w:p w14:paraId="2FB766CC" w14:textId="77777777" w:rsidR="00E919AC" w:rsidRPr="00E919AC" w:rsidRDefault="00E919AC" w:rsidP="00E919AC">
            <w:pPr>
              <w:rPr>
                <w:rFonts w:asciiTheme="majorBidi" w:hAnsiTheme="majorBidi" w:cstheme="majorBidi"/>
                <w:b/>
                <w:bCs/>
                <w:sz w:val="22"/>
                <w:szCs w:val="22"/>
                <w:lang w:val="id-ID"/>
              </w:rPr>
            </w:pPr>
            <w:r w:rsidRPr="00E919AC">
              <w:rPr>
                <w:rFonts w:asciiTheme="majorBidi" w:hAnsiTheme="majorBidi" w:cstheme="majorBidi"/>
                <w:b/>
                <w:bCs/>
                <w:sz w:val="22"/>
                <w:szCs w:val="22"/>
                <w:lang w:val="id-ID"/>
              </w:rPr>
              <w:t>Jumlah Data</w:t>
            </w:r>
          </w:p>
        </w:tc>
      </w:tr>
      <w:tr w:rsidR="00E919AC" w:rsidRPr="00E919AC" w14:paraId="0C5DD277" w14:textId="77777777" w:rsidTr="001D0CBD">
        <w:tc>
          <w:tcPr>
            <w:tcW w:w="704" w:type="dxa"/>
          </w:tcPr>
          <w:p w14:paraId="5F2C9EBB" w14:textId="77777777" w:rsidR="00E919AC" w:rsidRPr="00E919AC" w:rsidRDefault="00E919AC" w:rsidP="00E919AC">
            <w:pPr>
              <w:pStyle w:val="DaftarParagraf"/>
              <w:numPr>
                <w:ilvl w:val="0"/>
                <w:numId w:val="6"/>
              </w:numPr>
              <w:jc w:val="both"/>
              <w:rPr>
                <w:rFonts w:asciiTheme="majorBidi" w:hAnsiTheme="majorBidi" w:cstheme="majorBidi"/>
                <w:bCs/>
                <w:sz w:val="22"/>
                <w:szCs w:val="22"/>
                <w:lang w:val="id-ID"/>
              </w:rPr>
            </w:pPr>
          </w:p>
        </w:tc>
        <w:tc>
          <w:tcPr>
            <w:tcW w:w="5245" w:type="dxa"/>
          </w:tcPr>
          <w:p w14:paraId="4DD2465F" w14:textId="77777777" w:rsidR="00E919AC" w:rsidRPr="00E919AC" w:rsidRDefault="00E919AC" w:rsidP="00E919AC">
            <w:pPr>
              <w:jc w:val="both"/>
              <w:rPr>
                <w:rFonts w:asciiTheme="majorBidi" w:hAnsiTheme="majorBidi" w:cstheme="majorBidi"/>
                <w:bCs/>
                <w:sz w:val="22"/>
                <w:szCs w:val="22"/>
                <w:lang w:val="id-ID"/>
              </w:rPr>
            </w:pPr>
            <w:r w:rsidRPr="00E919AC">
              <w:rPr>
                <w:rFonts w:asciiTheme="majorBidi" w:hAnsiTheme="majorBidi"/>
                <w:bCs/>
                <w:sz w:val="22"/>
                <w:szCs w:val="22"/>
                <w:lang w:val="id-ID"/>
              </w:rPr>
              <w:t xml:space="preserve">Untuk Mempermalukan Orang Lain  </w:t>
            </w:r>
          </w:p>
        </w:tc>
        <w:tc>
          <w:tcPr>
            <w:tcW w:w="1978" w:type="dxa"/>
          </w:tcPr>
          <w:p w14:paraId="16E28D92" w14:textId="77777777" w:rsidR="00E919AC" w:rsidRPr="00E919AC" w:rsidRDefault="00E919AC" w:rsidP="00E919AC">
            <w:pPr>
              <w:rPr>
                <w:rFonts w:asciiTheme="majorBidi" w:hAnsiTheme="majorBidi" w:cstheme="majorBidi"/>
                <w:bCs/>
                <w:sz w:val="22"/>
                <w:szCs w:val="22"/>
                <w:lang w:val="id-ID"/>
              </w:rPr>
            </w:pPr>
            <w:r w:rsidRPr="00E919AC">
              <w:rPr>
                <w:rFonts w:asciiTheme="majorBidi" w:hAnsiTheme="majorBidi" w:cstheme="majorBidi"/>
                <w:bCs/>
                <w:sz w:val="22"/>
                <w:szCs w:val="22"/>
                <w:lang w:val="id-ID"/>
              </w:rPr>
              <w:t>7</w:t>
            </w:r>
          </w:p>
        </w:tc>
      </w:tr>
      <w:tr w:rsidR="00E919AC" w:rsidRPr="00E919AC" w14:paraId="7E90B9D0" w14:textId="77777777" w:rsidTr="001D0CBD">
        <w:tc>
          <w:tcPr>
            <w:tcW w:w="704" w:type="dxa"/>
          </w:tcPr>
          <w:p w14:paraId="065FCA18" w14:textId="77777777" w:rsidR="00E919AC" w:rsidRPr="00E919AC" w:rsidRDefault="00E919AC" w:rsidP="00E919AC">
            <w:pPr>
              <w:pStyle w:val="DaftarParagraf"/>
              <w:numPr>
                <w:ilvl w:val="0"/>
                <w:numId w:val="6"/>
              </w:numPr>
              <w:jc w:val="both"/>
              <w:rPr>
                <w:rFonts w:asciiTheme="majorBidi" w:hAnsiTheme="majorBidi" w:cstheme="majorBidi"/>
                <w:bCs/>
                <w:sz w:val="22"/>
                <w:szCs w:val="22"/>
                <w:lang w:val="id-ID"/>
              </w:rPr>
            </w:pPr>
          </w:p>
        </w:tc>
        <w:tc>
          <w:tcPr>
            <w:tcW w:w="5245" w:type="dxa"/>
          </w:tcPr>
          <w:p w14:paraId="23D8AA4D" w14:textId="77777777" w:rsidR="00E919AC" w:rsidRPr="00E919AC" w:rsidRDefault="00E919AC" w:rsidP="00E919AC">
            <w:pPr>
              <w:jc w:val="both"/>
              <w:rPr>
                <w:rFonts w:asciiTheme="majorBidi" w:hAnsiTheme="majorBidi" w:cstheme="majorBidi"/>
                <w:bCs/>
                <w:sz w:val="22"/>
                <w:szCs w:val="22"/>
                <w:lang w:val="id-ID"/>
              </w:rPr>
            </w:pPr>
            <w:r w:rsidRPr="00E919AC">
              <w:rPr>
                <w:rFonts w:asciiTheme="majorBidi" w:hAnsiTheme="majorBidi"/>
                <w:bCs/>
                <w:sz w:val="22"/>
                <w:szCs w:val="22"/>
                <w:lang w:val="id-ID"/>
              </w:rPr>
              <w:t xml:space="preserve">Untuk Mencirikan Identitas Sebuah Kelompok  </w:t>
            </w:r>
          </w:p>
        </w:tc>
        <w:tc>
          <w:tcPr>
            <w:tcW w:w="1978" w:type="dxa"/>
          </w:tcPr>
          <w:p w14:paraId="4A0A0C90" w14:textId="77777777" w:rsidR="00E919AC" w:rsidRPr="00E919AC" w:rsidRDefault="00E919AC" w:rsidP="00E919AC">
            <w:pPr>
              <w:rPr>
                <w:rFonts w:asciiTheme="majorBidi" w:hAnsiTheme="majorBidi" w:cstheme="majorBidi"/>
                <w:bCs/>
                <w:sz w:val="22"/>
                <w:szCs w:val="22"/>
                <w:lang w:val="id-ID"/>
              </w:rPr>
            </w:pPr>
            <w:r w:rsidRPr="00E919AC">
              <w:rPr>
                <w:rFonts w:asciiTheme="majorBidi" w:hAnsiTheme="majorBidi" w:cstheme="majorBidi"/>
                <w:bCs/>
                <w:sz w:val="22"/>
                <w:szCs w:val="22"/>
                <w:lang w:val="id-ID"/>
              </w:rPr>
              <w:t>7</w:t>
            </w:r>
          </w:p>
        </w:tc>
      </w:tr>
      <w:tr w:rsidR="00E919AC" w:rsidRPr="00E919AC" w14:paraId="1147A31A" w14:textId="77777777" w:rsidTr="001D0CBD">
        <w:tc>
          <w:tcPr>
            <w:tcW w:w="704" w:type="dxa"/>
          </w:tcPr>
          <w:p w14:paraId="11356809" w14:textId="77777777" w:rsidR="00E919AC" w:rsidRPr="00E919AC" w:rsidRDefault="00E919AC" w:rsidP="00E919AC">
            <w:pPr>
              <w:pStyle w:val="DaftarParagraf"/>
              <w:numPr>
                <w:ilvl w:val="0"/>
                <w:numId w:val="6"/>
              </w:numPr>
              <w:jc w:val="both"/>
              <w:rPr>
                <w:rFonts w:asciiTheme="majorBidi" w:hAnsiTheme="majorBidi" w:cstheme="majorBidi"/>
                <w:bCs/>
                <w:sz w:val="22"/>
                <w:szCs w:val="22"/>
                <w:lang w:val="id-ID"/>
              </w:rPr>
            </w:pPr>
          </w:p>
        </w:tc>
        <w:tc>
          <w:tcPr>
            <w:tcW w:w="5245" w:type="dxa"/>
          </w:tcPr>
          <w:p w14:paraId="48E4E455" w14:textId="77777777" w:rsidR="00E919AC" w:rsidRPr="00E919AC" w:rsidRDefault="00E919AC" w:rsidP="00E919AC">
            <w:pPr>
              <w:jc w:val="both"/>
              <w:rPr>
                <w:rFonts w:asciiTheme="majorBidi" w:hAnsiTheme="majorBidi" w:cstheme="majorBidi"/>
                <w:bCs/>
                <w:sz w:val="22"/>
                <w:szCs w:val="22"/>
                <w:lang w:val="id-ID"/>
              </w:rPr>
            </w:pPr>
            <w:r w:rsidRPr="00E919AC">
              <w:rPr>
                <w:rFonts w:asciiTheme="majorBidi" w:hAnsiTheme="majorBidi"/>
                <w:bCs/>
                <w:sz w:val="22"/>
                <w:szCs w:val="22"/>
                <w:lang w:val="id-ID"/>
              </w:rPr>
              <w:t xml:space="preserve">Untuk Menekankan Sesuatu atau Beberapa Kondisi  </w:t>
            </w:r>
          </w:p>
        </w:tc>
        <w:tc>
          <w:tcPr>
            <w:tcW w:w="1978" w:type="dxa"/>
          </w:tcPr>
          <w:p w14:paraId="10185A29" w14:textId="77777777" w:rsidR="00E919AC" w:rsidRPr="00E919AC" w:rsidRDefault="00E919AC" w:rsidP="00E919AC">
            <w:pPr>
              <w:rPr>
                <w:rFonts w:asciiTheme="majorBidi" w:hAnsiTheme="majorBidi" w:cstheme="majorBidi"/>
                <w:bCs/>
                <w:sz w:val="22"/>
                <w:szCs w:val="22"/>
                <w:lang w:val="id-ID"/>
              </w:rPr>
            </w:pPr>
            <w:r w:rsidRPr="00E919AC">
              <w:rPr>
                <w:rFonts w:asciiTheme="majorBidi" w:hAnsiTheme="majorBidi" w:cstheme="majorBidi"/>
                <w:bCs/>
                <w:sz w:val="22"/>
                <w:szCs w:val="22"/>
                <w:lang w:val="id-ID"/>
              </w:rPr>
              <w:t>49</w:t>
            </w:r>
          </w:p>
        </w:tc>
      </w:tr>
      <w:tr w:rsidR="00E919AC" w:rsidRPr="00E919AC" w14:paraId="731E1F2C" w14:textId="77777777" w:rsidTr="001D0CBD">
        <w:tc>
          <w:tcPr>
            <w:tcW w:w="704" w:type="dxa"/>
          </w:tcPr>
          <w:p w14:paraId="0448C583" w14:textId="77777777" w:rsidR="00E919AC" w:rsidRPr="00E919AC" w:rsidRDefault="00E919AC" w:rsidP="00E919AC">
            <w:pPr>
              <w:pStyle w:val="DaftarParagraf"/>
              <w:numPr>
                <w:ilvl w:val="0"/>
                <w:numId w:val="6"/>
              </w:numPr>
              <w:jc w:val="both"/>
              <w:rPr>
                <w:rFonts w:asciiTheme="majorBidi" w:hAnsiTheme="majorBidi" w:cstheme="majorBidi"/>
                <w:bCs/>
                <w:sz w:val="22"/>
                <w:szCs w:val="22"/>
                <w:lang w:val="id-ID"/>
              </w:rPr>
            </w:pPr>
          </w:p>
        </w:tc>
        <w:tc>
          <w:tcPr>
            <w:tcW w:w="5245" w:type="dxa"/>
          </w:tcPr>
          <w:p w14:paraId="76CDD461" w14:textId="77777777" w:rsidR="00E919AC" w:rsidRPr="00E919AC" w:rsidRDefault="00E919AC" w:rsidP="00E919AC">
            <w:pPr>
              <w:jc w:val="both"/>
              <w:rPr>
                <w:rFonts w:asciiTheme="majorBidi" w:hAnsiTheme="majorBidi" w:cstheme="majorBidi"/>
                <w:bCs/>
                <w:sz w:val="22"/>
                <w:szCs w:val="22"/>
                <w:lang w:val="id-ID"/>
              </w:rPr>
            </w:pPr>
            <w:r w:rsidRPr="00E919AC">
              <w:rPr>
                <w:rFonts w:asciiTheme="majorBidi" w:hAnsiTheme="majorBidi"/>
                <w:bCs/>
                <w:sz w:val="22"/>
                <w:szCs w:val="22"/>
                <w:lang w:val="id-ID"/>
              </w:rPr>
              <w:t xml:space="preserve">Untuk Menunjukkan Kemarahan  </w:t>
            </w:r>
          </w:p>
        </w:tc>
        <w:tc>
          <w:tcPr>
            <w:tcW w:w="1978" w:type="dxa"/>
          </w:tcPr>
          <w:p w14:paraId="51598A5E" w14:textId="77777777" w:rsidR="00E919AC" w:rsidRPr="00E919AC" w:rsidRDefault="00E919AC" w:rsidP="00E919AC">
            <w:pPr>
              <w:rPr>
                <w:rFonts w:asciiTheme="majorBidi" w:hAnsiTheme="majorBidi" w:cstheme="majorBidi"/>
                <w:bCs/>
                <w:sz w:val="22"/>
                <w:szCs w:val="22"/>
                <w:lang w:val="id-ID"/>
              </w:rPr>
            </w:pPr>
            <w:r w:rsidRPr="00E919AC">
              <w:rPr>
                <w:rFonts w:asciiTheme="majorBidi" w:hAnsiTheme="majorBidi" w:cstheme="majorBidi"/>
                <w:bCs/>
                <w:sz w:val="22"/>
                <w:szCs w:val="22"/>
                <w:lang w:val="id-ID"/>
              </w:rPr>
              <w:t>3</w:t>
            </w:r>
          </w:p>
        </w:tc>
      </w:tr>
      <w:tr w:rsidR="00E919AC" w:rsidRPr="00E919AC" w14:paraId="165EADFA" w14:textId="77777777" w:rsidTr="001D0CBD">
        <w:trPr>
          <w:trHeight w:val="60"/>
        </w:trPr>
        <w:tc>
          <w:tcPr>
            <w:tcW w:w="704" w:type="dxa"/>
          </w:tcPr>
          <w:p w14:paraId="659ED1D2" w14:textId="77777777" w:rsidR="00E919AC" w:rsidRPr="00E919AC" w:rsidRDefault="00E919AC" w:rsidP="00E919AC">
            <w:pPr>
              <w:pStyle w:val="DaftarParagraf"/>
              <w:numPr>
                <w:ilvl w:val="0"/>
                <w:numId w:val="6"/>
              </w:numPr>
              <w:jc w:val="both"/>
              <w:rPr>
                <w:rFonts w:asciiTheme="majorBidi" w:hAnsiTheme="majorBidi" w:cstheme="majorBidi"/>
                <w:bCs/>
                <w:sz w:val="22"/>
                <w:szCs w:val="22"/>
                <w:lang w:val="id-ID"/>
              </w:rPr>
            </w:pPr>
          </w:p>
        </w:tc>
        <w:tc>
          <w:tcPr>
            <w:tcW w:w="5245" w:type="dxa"/>
          </w:tcPr>
          <w:p w14:paraId="18E4426D" w14:textId="77777777" w:rsidR="00E919AC" w:rsidRPr="00E919AC" w:rsidRDefault="00E919AC" w:rsidP="00E919AC">
            <w:pPr>
              <w:jc w:val="both"/>
              <w:rPr>
                <w:rFonts w:asciiTheme="majorBidi" w:hAnsiTheme="majorBidi" w:cstheme="majorBidi"/>
                <w:bCs/>
                <w:sz w:val="22"/>
                <w:szCs w:val="22"/>
                <w:lang w:val="id-ID"/>
              </w:rPr>
            </w:pPr>
            <w:r w:rsidRPr="00E919AC">
              <w:rPr>
                <w:rFonts w:asciiTheme="majorBidi" w:hAnsiTheme="majorBidi"/>
                <w:bCs/>
                <w:sz w:val="22"/>
                <w:szCs w:val="22"/>
                <w:lang w:val="id-ID"/>
              </w:rPr>
              <w:t>Untuk Menyatakan dan Mewakili Suatu Hal atau Kondisi yang sangat buruk</w:t>
            </w:r>
          </w:p>
        </w:tc>
        <w:tc>
          <w:tcPr>
            <w:tcW w:w="1978" w:type="dxa"/>
          </w:tcPr>
          <w:p w14:paraId="07D520F9" w14:textId="77777777" w:rsidR="00E919AC" w:rsidRPr="00E919AC" w:rsidRDefault="00E919AC" w:rsidP="00E919AC">
            <w:pPr>
              <w:rPr>
                <w:rFonts w:asciiTheme="majorBidi" w:hAnsiTheme="majorBidi" w:cstheme="majorBidi"/>
                <w:bCs/>
                <w:sz w:val="22"/>
                <w:szCs w:val="22"/>
                <w:lang w:val="id-ID"/>
              </w:rPr>
            </w:pPr>
            <w:r w:rsidRPr="00E919AC">
              <w:rPr>
                <w:rFonts w:asciiTheme="majorBidi" w:hAnsiTheme="majorBidi" w:cstheme="majorBidi"/>
                <w:bCs/>
                <w:sz w:val="22"/>
                <w:szCs w:val="22"/>
                <w:lang w:val="id-ID"/>
              </w:rPr>
              <w:t>16</w:t>
            </w:r>
          </w:p>
        </w:tc>
      </w:tr>
      <w:tr w:rsidR="00E919AC" w:rsidRPr="00E919AC" w14:paraId="4D1E096A" w14:textId="77777777" w:rsidTr="001D0CBD">
        <w:trPr>
          <w:trHeight w:val="60"/>
        </w:trPr>
        <w:tc>
          <w:tcPr>
            <w:tcW w:w="704" w:type="dxa"/>
          </w:tcPr>
          <w:p w14:paraId="4945082B" w14:textId="77777777" w:rsidR="00E919AC" w:rsidRPr="00E919AC" w:rsidRDefault="00E919AC" w:rsidP="00E919AC">
            <w:pPr>
              <w:pStyle w:val="DaftarParagraf"/>
              <w:numPr>
                <w:ilvl w:val="0"/>
                <w:numId w:val="6"/>
              </w:numPr>
              <w:jc w:val="both"/>
              <w:rPr>
                <w:rFonts w:asciiTheme="majorBidi" w:hAnsiTheme="majorBidi" w:cstheme="majorBidi"/>
                <w:bCs/>
                <w:sz w:val="22"/>
                <w:szCs w:val="22"/>
                <w:lang w:val="id-ID"/>
              </w:rPr>
            </w:pPr>
          </w:p>
        </w:tc>
        <w:tc>
          <w:tcPr>
            <w:tcW w:w="5245" w:type="dxa"/>
          </w:tcPr>
          <w:p w14:paraId="785723DF" w14:textId="77777777" w:rsidR="00E919AC" w:rsidRPr="00E919AC" w:rsidRDefault="00E919AC" w:rsidP="00E919AC">
            <w:pPr>
              <w:jc w:val="both"/>
              <w:rPr>
                <w:rFonts w:asciiTheme="majorBidi" w:hAnsiTheme="majorBidi" w:cstheme="majorBidi"/>
                <w:bCs/>
                <w:sz w:val="22"/>
                <w:szCs w:val="22"/>
                <w:lang w:val="id-ID"/>
              </w:rPr>
            </w:pPr>
            <w:r w:rsidRPr="00E919AC">
              <w:rPr>
                <w:rFonts w:asciiTheme="majorBidi" w:hAnsiTheme="majorBidi"/>
                <w:bCs/>
                <w:sz w:val="22"/>
                <w:szCs w:val="22"/>
                <w:lang w:val="id-ID"/>
              </w:rPr>
              <w:t xml:space="preserve">Untuk Menunjukkan Keintiman (Kedekatan)  </w:t>
            </w:r>
          </w:p>
        </w:tc>
        <w:tc>
          <w:tcPr>
            <w:tcW w:w="1978" w:type="dxa"/>
          </w:tcPr>
          <w:p w14:paraId="42082270" w14:textId="77777777" w:rsidR="00E919AC" w:rsidRPr="00E919AC" w:rsidRDefault="00E919AC" w:rsidP="00E919AC">
            <w:pPr>
              <w:rPr>
                <w:rFonts w:asciiTheme="majorBidi" w:hAnsiTheme="majorBidi" w:cstheme="majorBidi"/>
                <w:bCs/>
                <w:sz w:val="22"/>
                <w:szCs w:val="22"/>
                <w:lang w:val="id-ID"/>
              </w:rPr>
            </w:pPr>
            <w:r w:rsidRPr="00E919AC">
              <w:rPr>
                <w:rFonts w:asciiTheme="majorBidi" w:hAnsiTheme="majorBidi" w:cstheme="majorBidi"/>
                <w:bCs/>
                <w:sz w:val="22"/>
                <w:szCs w:val="22"/>
                <w:lang w:val="id-ID"/>
              </w:rPr>
              <w:t>-</w:t>
            </w:r>
          </w:p>
        </w:tc>
      </w:tr>
      <w:tr w:rsidR="00E919AC" w:rsidRPr="00E919AC" w14:paraId="16DA7D62" w14:textId="77777777" w:rsidTr="001D0CBD">
        <w:trPr>
          <w:trHeight w:val="60"/>
        </w:trPr>
        <w:tc>
          <w:tcPr>
            <w:tcW w:w="704" w:type="dxa"/>
          </w:tcPr>
          <w:p w14:paraId="145C0279" w14:textId="77777777" w:rsidR="00E919AC" w:rsidRPr="00E919AC" w:rsidRDefault="00E919AC" w:rsidP="00E919AC">
            <w:pPr>
              <w:pStyle w:val="DaftarParagraf"/>
              <w:numPr>
                <w:ilvl w:val="0"/>
                <w:numId w:val="6"/>
              </w:numPr>
              <w:jc w:val="both"/>
              <w:rPr>
                <w:rFonts w:asciiTheme="majorBidi" w:hAnsiTheme="majorBidi" w:cstheme="majorBidi"/>
                <w:bCs/>
                <w:sz w:val="22"/>
                <w:szCs w:val="22"/>
                <w:lang w:val="id-ID"/>
              </w:rPr>
            </w:pPr>
          </w:p>
        </w:tc>
        <w:tc>
          <w:tcPr>
            <w:tcW w:w="5245" w:type="dxa"/>
          </w:tcPr>
          <w:p w14:paraId="28D7A311" w14:textId="77777777" w:rsidR="00E919AC" w:rsidRPr="00E919AC" w:rsidRDefault="00E919AC" w:rsidP="00E919AC">
            <w:pPr>
              <w:jc w:val="both"/>
              <w:rPr>
                <w:rFonts w:asciiTheme="majorBidi" w:hAnsiTheme="majorBidi" w:cstheme="majorBidi"/>
                <w:bCs/>
                <w:sz w:val="22"/>
                <w:szCs w:val="22"/>
                <w:lang w:val="id-ID"/>
              </w:rPr>
            </w:pPr>
            <w:r w:rsidRPr="00E919AC">
              <w:rPr>
                <w:rFonts w:asciiTheme="majorBidi" w:hAnsiTheme="majorBidi"/>
                <w:bCs/>
                <w:sz w:val="22"/>
                <w:szCs w:val="22"/>
                <w:lang w:val="id-ID"/>
              </w:rPr>
              <w:t xml:space="preserve">Untuk Menunjukkan Keheranan atau Kekaguman  </w:t>
            </w:r>
          </w:p>
        </w:tc>
        <w:tc>
          <w:tcPr>
            <w:tcW w:w="1978" w:type="dxa"/>
          </w:tcPr>
          <w:p w14:paraId="7397851C" w14:textId="77777777" w:rsidR="00E919AC" w:rsidRPr="00E919AC" w:rsidRDefault="00E919AC" w:rsidP="00E919AC">
            <w:pPr>
              <w:rPr>
                <w:rFonts w:asciiTheme="majorBidi" w:hAnsiTheme="majorBidi" w:cstheme="majorBidi"/>
                <w:bCs/>
                <w:sz w:val="22"/>
                <w:szCs w:val="22"/>
                <w:lang w:val="id-ID"/>
              </w:rPr>
            </w:pPr>
            <w:r w:rsidRPr="00E919AC">
              <w:rPr>
                <w:rFonts w:asciiTheme="majorBidi" w:hAnsiTheme="majorBidi" w:cstheme="majorBidi"/>
                <w:bCs/>
                <w:sz w:val="22"/>
                <w:szCs w:val="22"/>
                <w:lang w:val="id-ID"/>
              </w:rPr>
              <w:t>5</w:t>
            </w:r>
          </w:p>
        </w:tc>
      </w:tr>
    </w:tbl>
    <w:p w14:paraId="7DABAA5C" w14:textId="77777777" w:rsidR="00E919AC" w:rsidRPr="00FA6D9A" w:rsidRDefault="00E919AC" w:rsidP="00FA6D9A">
      <w:pPr>
        <w:pStyle w:val="TeksIsi"/>
        <w:spacing w:line="240" w:lineRule="auto"/>
        <w:ind w:firstLine="284"/>
        <w:rPr>
          <w:sz w:val="22"/>
          <w:szCs w:val="22"/>
          <w:lang w:val="id-ID"/>
        </w:rPr>
      </w:pPr>
    </w:p>
    <w:p w14:paraId="20370085" w14:textId="4E8A9EBE" w:rsidR="00E919AC" w:rsidRPr="00E919AC" w:rsidRDefault="00E919AC" w:rsidP="00E919AC">
      <w:pPr>
        <w:pStyle w:val="TeksIsi"/>
        <w:ind w:firstLine="0"/>
        <w:rPr>
          <w:b/>
          <w:bCs/>
          <w:sz w:val="22"/>
          <w:szCs w:val="22"/>
          <w:lang w:val="id-ID"/>
        </w:rPr>
      </w:pPr>
      <w:r>
        <w:rPr>
          <w:b/>
          <w:bCs/>
          <w:sz w:val="22"/>
          <w:szCs w:val="22"/>
          <w:lang w:val="id-ID"/>
        </w:rPr>
        <w:t>U</w:t>
      </w:r>
      <w:r w:rsidRPr="00E919AC">
        <w:rPr>
          <w:b/>
          <w:bCs/>
          <w:sz w:val="22"/>
          <w:szCs w:val="22"/>
          <w:lang w:val="id-ID"/>
        </w:rPr>
        <w:t>ntuk Mempermalukan Orang Lain</w:t>
      </w:r>
    </w:p>
    <w:p w14:paraId="0EBE1E2D" w14:textId="77777777" w:rsidR="00E919AC" w:rsidRDefault="00E919AC" w:rsidP="00E919AC">
      <w:pPr>
        <w:pStyle w:val="TeksIsi"/>
        <w:spacing w:line="240" w:lineRule="auto"/>
        <w:ind w:firstLine="0"/>
        <w:rPr>
          <w:i/>
          <w:iCs/>
          <w:sz w:val="22"/>
          <w:szCs w:val="22"/>
          <w:lang w:val="id-ID"/>
        </w:rPr>
      </w:pPr>
      <w:r w:rsidRPr="00E919AC">
        <w:rPr>
          <w:i/>
          <w:iCs/>
          <w:sz w:val="22"/>
          <w:szCs w:val="22"/>
          <w:lang w:val="id-ID"/>
        </w:rPr>
        <w:t>“Ini tampang anak bos toko roti penganiaya pegawai perempuan saat ditangkap polisi.”</w:t>
      </w:r>
    </w:p>
    <w:p w14:paraId="3442F89C" w14:textId="2742963F" w:rsidR="00E919AC" w:rsidRDefault="00E919AC" w:rsidP="00416606">
      <w:pPr>
        <w:pStyle w:val="TeksIsi"/>
        <w:spacing w:line="240" w:lineRule="auto"/>
        <w:ind w:firstLine="284"/>
        <w:rPr>
          <w:sz w:val="22"/>
          <w:szCs w:val="22"/>
          <w:lang w:val="id-ID"/>
        </w:rPr>
      </w:pPr>
      <w:r w:rsidRPr="00E919AC">
        <w:rPr>
          <w:sz w:val="22"/>
          <w:szCs w:val="22"/>
          <w:lang w:val="id-ID"/>
        </w:rPr>
        <w:t>Dalam berita ini, penggunaan kata “tampang” disandingkan dengan tindakan kriminal yang dilakukan oleh subjek berita. Istilah tersebut bukan hanya menekankan penampilan, tetapi juga memperkuat kesan negatif terhadap pelaku. Penyebutan seperti ini adalah bentuk disfemia yang mempermalukan seseorang secara publik melalui media massa​</w:t>
      </w:r>
      <w:r>
        <w:rPr>
          <w:sz w:val="22"/>
          <w:szCs w:val="22"/>
          <w:lang w:val="id-ID"/>
        </w:rPr>
        <w:t>.</w:t>
      </w:r>
    </w:p>
    <w:p w14:paraId="343351C0" w14:textId="77777777" w:rsidR="00E919AC" w:rsidRPr="00E919AC" w:rsidRDefault="00E919AC" w:rsidP="00416606">
      <w:pPr>
        <w:pStyle w:val="TeksIsi"/>
        <w:spacing w:line="240" w:lineRule="auto"/>
        <w:ind w:firstLine="0"/>
        <w:rPr>
          <w:b/>
          <w:bCs/>
          <w:sz w:val="22"/>
          <w:szCs w:val="22"/>
          <w:lang w:val="id-ID"/>
        </w:rPr>
      </w:pPr>
      <w:r w:rsidRPr="00E919AC">
        <w:rPr>
          <w:b/>
          <w:bCs/>
          <w:sz w:val="22"/>
          <w:szCs w:val="22"/>
          <w:lang w:val="id-ID"/>
        </w:rPr>
        <w:t>Untuk Mencirikan Identitas Sebuah Kelompok</w:t>
      </w:r>
    </w:p>
    <w:p w14:paraId="7050E9CD" w14:textId="77777777" w:rsidR="00E919AC" w:rsidRDefault="00E919AC" w:rsidP="00416606">
      <w:pPr>
        <w:pStyle w:val="TeksIsi"/>
        <w:spacing w:line="240" w:lineRule="auto"/>
        <w:ind w:firstLine="0"/>
        <w:rPr>
          <w:i/>
          <w:iCs/>
          <w:sz w:val="22"/>
          <w:szCs w:val="22"/>
          <w:lang w:val="id-ID"/>
        </w:rPr>
      </w:pPr>
      <w:r w:rsidRPr="00E919AC">
        <w:rPr>
          <w:i/>
          <w:iCs/>
          <w:sz w:val="22"/>
          <w:szCs w:val="22"/>
          <w:lang w:val="id-ID"/>
        </w:rPr>
        <w:t>“Emak-emak ngamuk di jalan tol karena anaknya tidak diberi jalur.”</w:t>
      </w:r>
      <w:r w:rsidRPr="00E919AC">
        <w:rPr>
          <w:i/>
          <w:iCs/>
          <w:sz w:val="22"/>
          <w:szCs w:val="22"/>
          <w:lang w:val="id-ID"/>
        </w:rPr>
        <w:br/>
        <w:t xml:space="preserve">Penggunaan istilah "emak-emak" </w:t>
      </w:r>
    </w:p>
    <w:p w14:paraId="71843619" w14:textId="5470613D" w:rsidR="00E919AC" w:rsidRDefault="00E919AC" w:rsidP="00416606">
      <w:pPr>
        <w:pStyle w:val="TeksIsi"/>
        <w:spacing w:line="240" w:lineRule="auto"/>
        <w:ind w:firstLine="284"/>
        <w:rPr>
          <w:sz w:val="22"/>
          <w:szCs w:val="22"/>
          <w:lang w:val="id-ID"/>
        </w:rPr>
      </w:pPr>
      <w:r w:rsidRPr="00E919AC">
        <w:rPr>
          <w:sz w:val="22"/>
          <w:szCs w:val="22"/>
          <w:lang w:val="id-ID"/>
        </w:rPr>
        <w:t>D</w:t>
      </w:r>
      <w:r w:rsidRPr="00E919AC">
        <w:rPr>
          <w:sz w:val="22"/>
          <w:szCs w:val="22"/>
          <w:lang w:val="id-ID"/>
        </w:rPr>
        <w:t xml:space="preserve">alam konteks ini merujuk pada kelompok ibu-ibu rumah tangga dan memberi kesan stereotip terhadap sikap </w:t>
      </w:r>
      <w:r w:rsidRPr="00E919AC">
        <w:rPr>
          <w:sz w:val="22"/>
          <w:szCs w:val="22"/>
          <w:lang w:val="id-ID"/>
        </w:rPr>
        <w:lastRenderedPageBreak/>
        <w:t>emosional mereka di ruang publik. Ini menunjukkan bagaimana disfemia membentuk identitas kelompok secara sosial dan budaya</w:t>
      </w:r>
      <w:r>
        <w:rPr>
          <w:sz w:val="22"/>
          <w:szCs w:val="22"/>
          <w:lang w:val="id-ID"/>
        </w:rPr>
        <w:t>.</w:t>
      </w:r>
    </w:p>
    <w:p w14:paraId="6C0E0C8A" w14:textId="77777777" w:rsidR="00E919AC" w:rsidRPr="00E919AC" w:rsidRDefault="00E919AC" w:rsidP="00416606">
      <w:pPr>
        <w:pStyle w:val="TeksIsi"/>
        <w:spacing w:line="240" w:lineRule="auto"/>
        <w:ind w:firstLine="284"/>
        <w:rPr>
          <w:sz w:val="22"/>
          <w:szCs w:val="22"/>
          <w:lang w:val="id-ID"/>
        </w:rPr>
      </w:pPr>
    </w:p>
    <w:p w14:paraId="3169275B" w14:textId="77777777" w:rsidR="00E919AC" w:rsidRPr="00E919AC" w:rsidRDefault="00E919AC" w:rsidP="00416606">
      <w:pPr>
        <w:pStyle w:val="TeksIsi"/>
        <w:spacing w:line="240" w:lineRule="auto"/>
        <w:ind w:firstLine="0"/>
        <w:rPr>
          <w:b/>
          <w:bCs/>
          <w:sz w:val="22"/>
          <w:szCs w:val="22"/>
          <w:lang w:val="id-ID"/>
        </w:rPr>
      </w:pPr>
      <w:r w:rsidRPr="00E919AC">
        <w:rPr>
          <w:b/>
          <w:bCs/>
          <w:sz w:val="22"/>
          <w:szCs w:val="22"/>
          <w:lang w:val="id-ID"/>
        </w:rPr>
        <w:t>Untuk Menekankan Sesuatu atau Beberapa Kondisi</w:t>
      </w:r>
    </w:p>
    <w:p w14:paraId="230AC32F" w14:textId="2CAD3DFD" w:rsidR="00E919AC" w:rsidRPr="00E919AC" w:rsidRDefault="00E919AC" w:rsidP="00416606">
      <w:pPr>
        <w:pStyle w:val="TeksIsi"/>
        <w:spacing w:line="240" w:lineRule="auto"/>
        <w:ind w:firstLine="0"/>
        <w:rPr>
          <w:i/>
          <w:iCs/>
          <w:sz w:val="22"/>
          <w:szCs w:val="22"/>
          <w:lang w:val="id-ID"/>
        </w:rPr>
      </w:pPr>
      <w:r>
        <w:rPr>
          <w:i/>
          <w:iCs/>
          <w:sz w:val="22"/>
          <w:szCs w:val="22"/>
          <w:lang w:val="id-ID"/>
        </w:rPr>
        <w:t>“</w:t>
      </w:r>
      <w:r w:rsidRPr="00E919AC">
        <w:rPr>
          <w:i/>
          <w:iCs/>
          <w:sz w:val="22"/>
          <w:szCs w:val="22"/>
          <w:lang w:val="id-ID"/>
        </w:rPr>
        <w:t>Penampakan Mary Jane di Lapas Perempuan Kelas IIA sebelum Pulang ke Filipina."</w:t>
      </w:r>
    </w:p>
    <w:p w14:paraId="5516AF6C" w14:textId="0D2FD96C" w:rsidR="00E919AC" w:rsidRDefault="00E919AC" w:rsidP="00416606">
      <w:pPr>
        <w:pStyle w:val="TeksIsi"/>
        <w:spacing w:line="240" w:lineRule="auto"/>
        <w:rPr>
          <w:sz w:val="22"/>
          <w:szCs w:val="22"/>
          <w:lang w:val="id-ID"/>
        </w:rPr>
      </w:pPr>
      <w:r w:rsidRPr="00E919AC">
        <w:rPr>
          <w:sz w:val="22"/>
          <w:szCs w:val="22"/>
          <w:lang w:val="id-ID"/>
        </w:rPr>
        <w:t xml:space="preserve">Dalam kutipan tersebut, kata </w:t>
      </w:r>
      <w:r w:rsidRPr="00E919AC">
        <w:rPr>
          <w:b/>
          <w:bCs/>
          <w:sz w:val="22"/>
          <w:szCs w:val="22"/>
          <w:lang w:val="id-ID"/>
        </w:rPr>
        <w:t>“penampakan”</w:t>
      </w:r>
      <w:r w:rsidRPr="00E919AC">
        <w:rPr>
          <w:sz w:val="22"/>
          <w:szCs w:val="22"/>
          <w:lang w:val="id-ID"/>
        </w:rPr>
        <w:t xml:space="preserve"> digunakan untuk merujuk pada kehadiran Mary Jane di lapas. Secara leksikal, kata “penampakan” biasanya digunakan dalam konteks mistis atau kejadian tidak biasa, dan dalam hal ini justru menurunkan martabat manusia menjadi objek tontonan. Pemilihan kata ini menekankan kondisi Mary Jane sebagai seseorang yang diasingkan, disoroti secara berlebihan, dan ditempatkan dalam sorotan negatif. Penekanan ini memperkuat efek dramatis berita dan menciptakan jarak antara pembaca dan subjek berita secara emosional​</w:t>
      </w:r>
      <w:r w:rsidRPr="00E919AC">
        <w:rPr>
          <w:sz w:val="22"/>
          <w:szCs w:val="22"/>
          <w:lang w:val="id-ID"/>
        </w:rPr>
        <w:t>.</w:t>
      </w:r>
    </w:p>
    <w:p w14:paraId="7BDEC27A" w14:textId="77777777" w:rsidR="00BE0F7A" w:rsidRDefault="00BE0F7A" w:rsidP="00416606">
      <w:pPr>
        <w:pStyle w:val="TeksIsi"/>
        <w:spacing w:line="240" w:lineRule="auto"/>
        <w:rPr>
          <w:sz w:val="22"/>
          <w:szCs w:val="22"/>
          <w:lang w:val="id-ID"/>
        </w:rPr>
      </w:pPr>
    </w:p>
    <w:p w14:paraId="1EC70D26" w14:textId="77777777" w:rsidR="00416606" w:rsidRPr="00416606" w:rsidRDefault="00416606" w:rsidP="00416606">
      <w:pPr>
        <w:pStyle w:val="TeksIsi"/>
        <w:spacing w:line="240" w:lineRule="auto"/>
        <w:ind w:firstLine="0"/>
        <w:rPr>
          <w:b/>
          <w:bCs/>
          <w:sz w:val="22"/>
          <w:szCs w:val="22"/>
          <w:lang w:val="id-ID"/>
        </w:rPr>
      </w:pPr>
      <w:r w:rsidRPr="00416606">
        <w:rPr>
          <w:b/>
          <w:bCs/>
          <w:sz w:val="22"/>
          <w:szCs w:val="22"/>
          <w:lang w:val="id-ID"/>
        </w:rPr>
        <w:t>Untuk Menunjukkan Kemarahan</w:t>
      </w:r>
    </w:p>
    <w:p w14:paraId="7F0443FD" w14:textId="77777777" w:rsidR="00416606" w:rsidRDefault="00416606" w:rsidP="00416606">
      <w:pPr>
        <w:pStyle w:val="TeksIsi"/>
        <w:spacing w:line="240" w:lineRule="auto"/>
        <w:ind w:firstLine="0"/>
        <w:rPr>
          <w:i/>
          <w:iCs/>
          <w:sz w:val="22"/>
          <w:szCs w:val="22"/>
          <w:lang w:val="id-ID"/>
        </w:rPr>
      </w:pPr>
      <w:r w:rsidRPr="00416606">
        <w:rPr>
          <w:i/>
          <w:iCs/>
          <w:sz w:val="22"/>
          <w:szCs w:val="22"/>
          <w:lang w:val="id-ID"/>
        </w:rPr>
        <w:t>“DAS mengaku sakit hati dengan suami korban yang pernah melabrak dirinya.”</w:t>
      </w:r>
    </w:p>
    <w:p w14:paraId="1BAF2BCC" w14:textId="471BF048" w:rsidR="00416606" w:rsidRPr="00416606" w:rsidRDefault="00416606" w:rsidP="00A96D6F">
      <w:pPr>
        <w:pStyle w:val="TeksIsi"/>
        <w:spacing w:line="240" w:lineRule="auto"/>
        <w:ind w:firstLine="720"/>
        <w:rPr>
          <w:sz w:val="22"/>
          <w:szCs w:val="22"/>
          <w:lang w:val="id-ID"/>
        </w:rPr>
      </w:pPr>
      <w:r w:rsidRPr="00416606">
        <w:rPr>
          <w:sz w:val="22"/>
          <w:szCs w:val="22"/>
          <w:lang w:val="id-ID"/>
        </w:rPr>
        <w:t>Dalam konteks ini, kata “melabrak” menunjukkan intensitas emosional yang tinggi, yang menunjukkan disfemia sebagai saluran ekspresi kemarahan pelaku terhadap korba</w:t>
      </w:r>
      <w:r>
        <w:rPr>
          <w:sz w:val="22"/>
          <w:szCs w:val="22"/>
          <w:lang w:val="id-ID"/>
        </w:rPr>
        <w:t>n.</w:t>
      </w:r>
    </w:p>
    <w:p w14:paraId="0F120338" w14:textId="77777777" w:rsidR="00BE0F7A" w:rsidRPr="00E919AC" w:rsidRDefault="00BE0F7A" w:rsidP="00416606">
      <w:pPr>
        <w:pStyle w:val="TeksIsi"/>
        <w:spacing w:line="240" w:lineRule="auto"/>
        <w:rPr>
          <w:sz w:val="22"/>
          <w:szCs w:val="22"/>
          <w:lang w:val="id-ID"/>
        </w:rPr>
      </w:pPr>
    </w:p>
    <w:p w14:paraId="06CEC765" w14:textId="77777777" w:rsidR="00416606" w:rsidRPr="00416606" w:rsidRDefault="00416606" w:rsidP="00416606">
      <w:pPr>
        <w:pStyle w:val="TeksIsi"/>
        <w:tabs>
          <w:tab w:val="left" w:pos="426"/>
        </w:tabs>
        <w:spacing w:line="240" w:lineRule="auto"/>
        <w:ind w:firstLine="0"/>
        <w:rPr>
          <w:b/>
          <w:bCs/>
          <w:sz w:val="22"/>
          <w:szCs w:val="22"/>
          <w:lang w:val="id-ID"/>
        </w:rPr>
      </w:pPr>
      <w:r w:rsidRPr="00416606">
        <w:rPr>
          <w:b/>
          <w:bCs/>
          <w:sz w:val="22"/>
          <w:szCs w:val="22"/>
          <w:lang w:val="id-ID"/>
        </w:rPr>
        <w:t>Untuk Menyatakan dan Mewakili Suatu Hal atau Kondisi yang Sangat Buruk</w:t>
      </w:r>
    </w:p>
    <w:p w14:paraId="08FC6ED5" w14:textId="77777777" w:rsidR="00416606" w:rsidRDefault="00416606" w:rsidP="00416606">
      <w:pPr>
        <w:pStyle w:val="TeksIsi"/>
        <w:tabs>
          <w:tab w:val="left" w:pos="426"/>
        </w:tabs>
        <w:spacing w:line="240" w:lineRule="auto"/>
        <w:ind w:firstLine="0"/>
        <w:rPr>
          <w:bCs/>
          <w:i/>
          <w:iCs/>
          <w:sz w:val="22"/>
          <w:szCs w:val="22"/>
          <w:lang w:val="id-ID"/>
        </w:rPr>
      </w:pPr>
      <w:r w:rsidRPr="00416606">
        <w:rPr>
          <w:bCs/>
          <w:i/>
          <w:iCs/>
          <w:sz w:val="22"/>
          <w:szCs w:val="22"/>
          <w:lang w:val="id-ID"/>
        </w:rPr>
        <w:t>“Rupiah disebut pesakitan karena anjlok dalam sepekan terakhir.”</w:t>
      </w:r>
    </w:p>
    <w:p w14:paraId="0D875F56" w14:textId="165691B5" w:rsidR="00416606" w:rsidRDefault="00416606" w:rsidP="00416606">
      <w:pPr>
        <w:pStyle w:val="TeksIsi"/>
        <w:tabs>
          <w:tab w:val="left" w:pos="426"/>
        </w:tabs>
        <w:spacing w:line="240" w:lineRule="auto"/>
        <w:ind w:firstLine="0"/>
        <w:rPr>
          <w:bCs/>
          <w:sz w:val="22"/>
          <w:szCs w:val="22"/>
          <w:lang w:val="id-ID"/>
        </w:rPr>
      </w:pPr>
      <w:r>
        <w:rPr>
          <w:bCs/>
          <w:sz w:val="22"/>
          <w:szCs w:val="22"/>
          <w:lang w:val="id-ID"/>
        </w:rPr>
        <w:tab/>
      </w:r>
      <w:r w:rsidRPr="00416606">
        <w:rPr>
          <w:bCs/>
          <w:sz w:val="22"/>
          <w:szCs w:val="22"/>
          <w:lang w:val="id-ID"/>
        </w:rPr>
        <w:t xml:space="preserve">Kata “pesakitan” di sini bukan hanya untuk menekankan kondisi, tetapi juga mewakili kesan buruk secara total </w:t>
      </w:r>
      <w:r w:rsidRPr="00416606">
        <w:rPr>
          <w:bCs/>
          <w:sz w:val="22"/>
          <w:szCs w:val="22"/>
          <w:lang w:val="id-ID"/>
        </w:rPr>
        <w:t>terhadap performa ekonomi Indonesia, menjadikannya simbol disfemia untuk krisis​</w:t>
      </w:r>
      <w:r w:rsidRPr="00416606">
        <w:rPr>
          <w:bCs/>
          <w:sz w:val="22"/>
          <w:szCs w:val="22"/>
          <w:lang w:val="id-ID"/>
        </w:rPr>
        <w:t>.</w:t>
      </w:r>
    </w:p>
    <w:p w14:paraId="04E648B4" w14:textId="77777777" w:rsidR="00972566" w:rsidRPr="004B0922" w:rsidRDefault="00972566" w:rsidP="00972566">
      <w:pPr>
        <w:pStyle w:val="TeksIsi"/>
        <w:tabs>
          <w:tab w:val="left" w:pos="426"/>
        </w:tabs>
        <w:spacing w:line="240" w:lineRule="auto"/>
        <w:ind w:firstLine="0"/>
        <w:rPr>
          <w:sz w:val="22"/>
          <w:szCs w:val="22"/>
          <w:lang w:val="id-ID"/>
        </w:rPr>
      </w:pPr>
    </w:p>
    <w:p w14:paraId="117FCD27" w14:textId="68773B46" w:rsidR="00972566" w:rsidRPr="004B0922" w:rsidRDefault="00972566" w:rsidP="00972566">
      <w:pPr>
        <w:pStyle w:val="TeksIsi"/>
        <w:spacing w:line="240" w:lineRule="auto"/>
        <w:ind w:firstLine="0"/>
        <w:rPr>
          <w:b/>
          <w:sz w:val="22"/>
          <w:szCs w:val="22"/>
          <w:lang w:val="id-ID"/>
        </w:rPr>
      </w:pPr>
      <w:r w:rsidRPr="004B0922">
        <w:rPr>
          <w:b/>
          <w:sz w:val="22"/>
          <w:szCs w:val="22"/>
          <w:lang w:val="id-ID"/>
        </w:rPr>
        <w:t>PENUTUP</w:t>
      </w:r>
      <w:r>
        <w:rPr>
          <w:b/>
          <w:sz w:val="22"/>
          <w:szCs w:val="22"/>
          <w:lang w:val="id-ID"/>
        </w:rPr>
        <w:t xml:space="preserve"> </w:t>
      </w:r>
    </w:p>
    <w:p w14:paraId="6EEE07A3" w14:textId="77777777" w:rsidR="00972566" w:rsidRPr="004B0922" w:rsidRDefault="00972566" w:rsidP="00972566">
      <w:pPr>
        <w:pStyle w:val="TeksIsi"/>
        <w:spacing w:line="240" w:lineRule="auto"/>
        <w:ind w:firstLine="0"/>
        <w:rPr>
          <w:b/>
          <w:sz w:val="22"/>
          <w:szCs w:val="22"/>
          <w:lang w:val="id-ID"/>
        </w:rPr>
      </w:pPr>
      <w:r w:rsidRPr="004B0922">
        <w:rPr>
          <w:b/>
          <w:sz w:val="22"/>
          <w:szCs w:val="22"/>
          <w:lang w:val="id-ID"/>
        </w:rPr>
        <w:t>Simpulan</w:t>
      </w:r>
    </w:p>
    <w:p w14:paraId="36B7C98C" w14:textId="77777777" w:rsidR="00A96D6F" w:rsidRPr="00A96D6F" w:rsidRDefault="00A96D6F" w:rsidP="00A96D6F">
      <w:pPr>
        <w:pStyle w:val="TeksIsi"/>
        <w:spacing w:line="240" w:lineRule="auto"/>
        <w:rPr>
          <w:sz w:val="22"/>
          <w:szCs w:val="22"/>
          <w:lang w:val="id-ID"/>
        </w:rPr>
      </w:pPr>
      <w:r w:rsidRPr="00A96D6F">
        <w:rPr>
          <w:sz w:val="22"/>
          <w:szCs w:val="22"/>
          <w:lang w:val="id-ID"/>
        </w:rPr>
        <w:t>Penelitian ini menunjukkan bahwa disfemia dan bias gender masih kerap ditemukan dalam teks berita yang tersebar di media massa. Bentuk-bentuk disfemia seperti kata tabu, julukan merendahkan, dan ungkapan vulgar berkontribusi dalam membentuk citra negatif terhadap perempuan, baik secara langsung maupun tersirat. Selain itu, bias gender dalam bentuk stereotip, subordinasi, dan marginalisasi semakin mempertegas adanya ketimpangan representasi perempuan dalam pemberitaan.</w:t>
      </w:r>
    </w:p>
    <w:p w14:paraId="43BBDEB8" w14:textId="77777777" w:rsidR="00A96D6F" w:rsidRPr="00A96D6F" w:rsidRDefault="00A96D6F" w:rsidP="00A96D6F">
      <w:pPr>
        <w:pStyle w:val="TeksIsi"/>
        <w:spacing w:line="240" w:lineRule="auto"/>
        <w:rPr>
          <w:sz w:val="22"/>
          <w:szCs w:val="22"/>
          <w:lang w:val="id-ID"/>
        </w:rPr>
      </w:pPr>
      <w:r w:rsidRPr="00A96D6F">
        <w:rPr>
          <w:sz w:val="22"/>
          <w:szCs w:val="22"/>
          <w:lang w:val="id-ID"/>
        </w:rPr>
        <w:t>Melalui temuan tersebut, peneliti mengembangkan bahan ajar menulis teks berita yang tidak hanya mengedepankan aspek struktural teks, tetapi juga memperkuat kesadaran literasi kritis dan kepekaan terhadap isu sosial, terutama kesetaraan gender. Validasi oleh para ahli menunjukkan bahwa bahan ajar tersebut layak digunakan dalam pembelajaran Bahasa Indonesia Fase F dengan revisi minor. Dengan demikian, hasil penelitian ini tidak hanya memberikan kontribusi teoritis terhadap kajian wacana media, tetapi juga kontribusi praktis dalam pengembangan pembelajaran berbasis isu dan nilai.</w:t>
      </w:r>
    </w:p>
    <w:p w14:paraId="133F8F34" w14:textId="77777777" w:rsidR="00972566" w:rsidRPr="004B0922" w:rsidRDefault="00972566" w:rsidP="00972566">
      <w:pPr>
        <w:pStyle w:val="TeksIsi"/>
        <w:spacing w:line="240" w:lineRule="auto"/>
        <w:ind w:firstLine="0"/>
        <w:rPr>
          <w:b/>
          <w:sz w:val="22"/>
          <w:szCs w:val="22"/>
          <w:lang w:val="id-ID"/>
        </w:rPr>
      </w:pPr>
    </w:p>
    <w:p w14:paraId="086582AE" w14:textId="77777777" w:rsidR="00972566" w:rsidRPr="004B0922" w:rsidRDefault="00972566" w:rsidP="00972566">
      <w:pPr>
        <w:pStyle w:val="TeksIsi"/>
        <w:spacing w:line="240" w:lineRule="auto"/>
        <w:ind w:firstLine="0"/>
        <w:rPr>
          <w:sz w:val="22"/>
          <w:szCs w:val="22"/>
          <w:lang w:val="id-ID"/>
        </w:rPr>
      </w:pPr>
    </w:p>
    <w:p w14:paraId="3952F6F2" w14:textId="047D84BC" w:rsidR="00972566" w:rsidRPr="004B0922" w:rsidRDefault="00972566" w:rsidP="00972566">
      <w:pPr>
        <w:pStyle w:val="TeksIsi"/>
        <w:spacing w:line="240" w:lineRule="auto"/>
        <w:ind w:firstLine="0"/>
        <w:rPr>
          <w:b/>
          <w:sz w:val="22"/>
          <w:szCs w:val="22"/>
          <w:lang w:val="id-ID"/>
        </w:rPr>
      </w:pPr>
      <w:r w:rsidRPr="004B0922">
        <w:rPr>
          <w:b/>
          <w:sz w:val="22"/>
          <w:szCs w:val="22"/>
          <w:lang w:val="id-ID"/>
        </w:rPr>
        <w:t>DAFTAR PUSTAKA</w:t>
      </w:r>
      <w:r>
        <w:rPr>
          <w:b/>
          <w:sz w:val="22"/>
          <w:szCs w:val="22"/>
          <w:lang w:val="id-ID"/>
        </w:rPr>
        <w:t xml:space="preserve"> </w:t>
      </w:r>
    </w:p>
    <w:p w14:paraId="459912CF" w14:textId="77777777" w:rsidR="00A96D6F" w:rsidRDefault="00A96D6F" w:rsidP="00A96D6F">
      <w:pPr>
        <w:pStyle w:val="DaftarPustaka"/>
        <w:spacing w:after="0"/>
        <w:rPr>
          <w:bCs/>
          <w:sz w:val="22"/>
          <w:szCs w:val="22"/>
          <w:lang w:val="en-ID"/>
        </w:rPr>
      </w:pPr>
      <w:r w:rsidRPr="00A96D6F">
        <w:rPr>
          <w:bCs/>
          <w:sz w:val="22"/>
          <w:szCs w:val="22"/>
          <w:lang w:val="en-ID"/>
        </w:rPr>
        <w:t>Abdullah, I. (2014). Gender dan Peran Sosial: Konsep dan implementasi. Yogyakarta: Fajar Pustaka Baru.</w:t>
      </w:r>
    </w:p>
    <w:p w14:paraId="4363B13F" w14:textId="77777777" w:rsidR="00A96D6F" w:rsidRPr="00A96D6F" w:rsidRDefault="00A96D6F" w:rsidP="00A96D6F">
      <w:pPr>
        <w:pStyle w:val="DaftarPustaka"/>
        <w:spacing w:after="0"/>
        <w:rPr>
          <w:bCs/>
          <w:sz w:val="22"/>
          <w:szCs w:val="22"/>
          <w:lang w:val="en-ID"/>
        </w:rPr>
      </w:pPr>
      <w:r w:rsidRPr="00A96D6F">
        <w:rPr>
          <w:bCs/>
          <w:sz w:val="22"/>
          <w:szCs w:val="22"/>
          <w:lang w:val="en-ID"/>
        </w:rPr>
        <w:t>Allan, K., &amp; Burridge, K. (2006). </w:t>
      </w:r>
      <w:r w:rsidRPr="00A96D6F">
        <w:rPr>
          <w:bCs/>
          <w:i/>
          <w:iCs/>
          <w:sz w:val="22"/>
          <w:szCs w:val="22"/>
          <w:lang w:val="en-ID"/>
        </w:rPr>
        <w:t xml:space="preserve">Euphemism and </w:t>
      </w:r>
      <w:r w:rsidRPr="00A96D6F">
        <w:rPr>
          <w:bCs/>
          <w:i/>
          <w:iCs/>
          <w:sz w:val="22"/>
          <w:szCs w:val="22"/>
          <w:lang w:val="en-ID"/>
        </w:rPr>
        <w:lastRenderedPageBreak/>
        <w:t>dysphemism: Language used as shield and weapon.</w:t>
      </w:r>
      <w:r w:rsidRPr="00A96D6F">
        <w:rPr>
          <w:bCs/>
          <w:sz w:val="22"/>
          <w:szCs w:val="22"/>
          <w:lang w:val="en-ID"/>
        </w:rPr>
        <w:t> Oxford: Oxford University Press.</w:t>
      </w:r>
    </w:p>
    <w:p w14:paraId="4F81AA03" w14:textId="629389B6" w:rsidR="00A96D6F" w:rsidRDefault="00A96D6F" w:rsidP="00A96D6F">
      <w:pPr>
        <w:pStyle w:val="DaftarPustaka"/>
        <w:spacing w:after="0"/>
        <w:rPr>
          <w:bCs/>
          <w:sz w:val="22"/>
          <w:szCs w:val="22"/>
          <w:lang w:val="en-ID"/>
        </w:rPr>
      </w:pPr>
      <w:r w:rsidRPr="00A96D6F">
        <w:rPr>
          <w:bCs/>
          <w:sz w:val="22"/>
          <w:szCs w:val="22"/>
          <w:lang w:val="en-ID"/>
        </w:rPr>
        <w:t>Allan, K. (2001). </w:t>
      </w:r>
      <w:r w:rsidRPr="00A96D6F">
        <w:rPr>
          <w:bCs/>
          <w:i/>
          <w:iCs/>
          <w:sz w:val="22"/>
          <w:szCs w:val="22"/>
          <w:lang w:val="en-ID"/>
        </w:rPr>
        <w:t>Forbidden words: Taboo and the censoring of language.</w:t>
      </w:r>
      <w:r w:rsidRPr="00A96D6F">
        <w:rPr>
          <w:bCs/>
          <w:sz w:val="22"/>
          <w:szCs w:val="22"/>
          <w:lang w:val="en-ID"/>
        </w:rPr>
        <w:t> Cambridge: Cambridge University Press</w:t>
      </w:r>
    </w:p>
    <w:p w14:paraId="0CF26ABF" w14:textId="77777777" w:rsidR="00A96D6F" w:rsidRPr="00A96D6F" w:rsidRDefault="00A96D6F" w:rsidP="00A96D6F">
      <w:pPr>
        <w:pStyle w:val="DaftarPustaka"/>
        <w:spacing w:after="0"/>
        <w:rPr>
          <w:bCs/>
          <w:sz w:val="22"/>
          <w:szCs w:val="22"/>
          <w:lang w:val="en-ID"/>
        </w:rPr>
      </w:pPr>
      <w:r w:rsidRPr="00A96D6F">
        <w:rPr>
          <w:bCs/>
          <w:sz w:val="22"/>
          <w:szCs w:val="22"/>
          <w:lang w:val="en-ID"/>
        </w:rPr>
        <w:t>Boroditsky, L. (2014). </w:t>
      </w:r>
      <w:r w:rsidRPr="00A96D6F">
        <w:rPr>
          <w:bCs/>
          <w:i/>
          <w:iCs/>
          <w:sz w:val="22"/>
          <w:szCs w:val="22"/>
          <w:lang w:val="en-ID"/>
        </w:rPr>
        <w:t>How language shapes thought: The role of language in the perception and understanding of the world.</w:t>
      </w:r>
      <w:r w:rsidRPr="00A96D6F">
        <w:rPr>
          <w:bCs/>
          <w:sz w:val="22"/>
          <w:szCs w:val="22"/>
          <w:lang w:val="en-ID"/>
        </w:rPr>
        <w:t> In </w:t>
      </w:r>
      <w:r w:rsidRPr="00A96D6F">
        <w:rPr>
          <w:bCs/>
          <w:i/>
          <w:iCs/>
          <w:sz w:val="22"/>
          <w:szCs w:val="22"/>
          <w:lang w:val="en-ID"/>
        </w:rPr>
        <w:t>Language and cognition</w:t>
      </w:r>
      <w:r w:rsidRPr="00A96D6F">
        <w:rPr>
          <w:bCs/>
          <w:sz w:val="22"/>
          <w:szCs w:val="22"/>
          <w:lang w:val="en-ID"/>
        </w:rPr>
        <w:t> (pp. 38-39).</w:t>
      </w:r>
    </w:p>
    <w:p w14:paraId="4AF5D2C4" w14:textId="77777777" w:rsidR="00A96D6F" w:rsidRPr="00A96D6F" w:rsidRDefault="00A96D6F" w:rsidP="00A96D6F">
      <w:pPr>
        <w:pStyle w:val="DaftarPustaka"/>
        <w:spacing w:after="0"/>
        <w:rPr>
          <w:bCs/>
          <w:sz w:val="22"/>
          <w:szCs w:val="22"/>
          <w:lang w:val="en-ID"/>
        </w:rPr>
      </w:pPr>
      <w:r w:rsidRPr="00A96D6F">
        <w:rPr>
          <w:bCs/>
          <w:sz w:val="22"/>
          <w:szCs w:val="22"/>
          <w:lang w:val="en-ID"/>
        </w:rPr>
        <w:t>Butler, J. (2004). </w:t>
      </w:r>
      <w:r w:rsidRPr="00A96D6F">
        <w:rPr>
          <w:bCs/>
          <w:i/>
          <w:iCs/>
          <w:sz w:val="22"/>
          <w:szCs w:val="22"/>
          <w:lang w:val="en-ID"/>
        </w:rPr>
        <w:t>Undoing gender.</w:t>
      </w:r>
      <w:r w:rsidRPr="00A96D6F">
        <w:rPr>
          <w:bCs/>
          <w:sz w:val="22"/>
          <w:szCs w:val="22"/>
          <w:lang w:val="en-ID"/>
        </w:rPr>
        <w:t xml:space="preserve"> New York: Routledge. </w:t>
      </w:r>
    </w:p>
    <w:p w14:paraId="5F19BAA6" w14:textId="77777777" w:rsidR="00A96D6F" w:rsidRPr="00A96D6F" w:rsidRDefault="00A96D6F" w:rsidP="00A96D6F">
      <w:pPr>
        <w:pStyle w:val="DaftarPustaka"/>
        <w:spacing w:after="0"/>
        <w:rPr>
          <w:bCs/>
          <w:sz w:val="22"/>
          <w:szCs w:val="22"/>
          <w:lang w:val="en-ID"/>
        </w:rPr>
      </w:pPr>
      <w:r w:rsidRPr="00A96D6F">
        <w:rPr>
          <w:bCs/>
          <w:sz w:val="22"/>
          <w:szCs w:val="22"/>
          <w:lang w:val="en-ID"/>
        </w:rPr>
        <w:t>Chaer, Abdul. 2009. Semantik Bahasa Indonesia. Jakarta: Rineka Cipta. 2013. Pengantar Semantik Bahasa Indonesia. Jakarta: Rineka Cipta.</w:t>
      </w:r>
    </w:p>
    <w:p w14:paraId="19832990" w14:textId="77777777" w:rsidR="00A96D6F" w:rsidRPr="00A96D6F" w:rsidRDefault="00A96D6F" w:rsidP="00A96D6F">
      <w:pPr>
        <w:pStyle w:val="DaftarPustaka"/>
        <w:spacing w:after="0"/>
        <w:rPr>
          <w:bCs/>
          <w:sz w:val="22"/>
          <w:szCs w:val="22"/>
          <w:lang w:val="en-ID"/>
        </w:rPr>
      </w:pPr>
      <w:r w:rsidRPr="00A96D6F">
        <w:rPr>
          <w:bCs/>
          <w:sz w:val="22"/>
          <w:szCs w:val="22"/>
          <w:lang w:val="en-ID"/>
        </w:rPr>
        <w:t>Choiriati, S. (2020). </w:t>
      </w:r>
      <w:r w:rsidRPr="00A96D6F">
        <w:rPr>
          <w:bCs/>
          <w:i/>
          <w:iCs/>
          <w:sz w:val="22"/>
          <w:szCs w:val="22"/>
          <w:lang w:val="en-ID"/>
        </w:rPr>
        <w:t>Peran media massa dalam membentuk opini publik.</w:t>
      </w:r>
      <w:r w:rsidRPr="00A96D6F">
        <w:rPr>
          <w:bCs/>
          <w:sz w:val="22"/>
          <w:szCs w:val="22"/>
          <w:lang w:val="en-ID"/>
        </w:rPr>
        <w:t> Jurnal Perspektif, 2(2), 128-135.</w:t>
      </w:r>
    </w:p>
    <w:p w14:paraId="4048C361" w14:textId="3C60C011" w:rsidR="00A96D6F" w:rsidRPr="00A96D6F" w:rsidRDefault="00A96D6F" w:rsidP="00A96D6F">
      <w:pPr>
        <w:pStyle w:val="DaftarPustaka"/>
        <w:spacing w:after="0"/>
        <w:rPr>
          <w:bCs/>
          <w:sz w:val="22"/>
          <w:szCs w:val="22"/>
          <w:lang w:val="en-ID"/>
        </w:rPr>
      </w:pPr>
      <w:r w:rsidRPr="00A96D6F">
        <w:rPr>
          <w:bCs/>
          <w:sz w:val="22"/>
          <w:szCs w:val="22"/>
          <w:lang w:val="en-ID"/>
        </w:rPr>
        <w:t xml:space="preserve">Fakih, Mansour. 2008. Analisis Gender dan Transformasi Sosial. Yogyakarta: Pustaka Pelajar. </w:t>
      </w:r>
    </w:p>
    <w:p w14:paraId="71C603DC" w14:textId="03DFD0FA" w:rsidR="00A96D6F" w:rsidRPr="00A96D6F" w:rsidRDefault="00A96D6F" w:rsidP="00A96D6F">
      <w:pPr>
        <w:pStyle w:val="DaftarPustaka"/>
        <w:spacing w:after="0"/>
        <w:rPr>
          <w:bCs/>
          <w:sz w:val="22"/>
          <w:szCs w:val="22"/>
          <w:lang w:val="en-ID"/>
        </w:rPr>
      </w:pPr>
      <w:r w:rsidRPr="00A96D6F">
        <w:rPr>
          <w:bCs/>
          <w:sz w:val="22"/>
          <w:szCs w:val="22"/>
          <w:lang w:val="en-ID"/>
        </w:rPr>
        <w:t>Suwan</w:t>
      </w:r>
      <w:r>
        <w:rPr>
          <w:bCs/>
          <w:sz w:val="22"/>
          <w:szCs w:val="22"/>
          <w:lang w:val="en-ID"/>
        </w:rPr>
        <w:t>d</w:t>
      </w:r>
      <w:r w:rsidRPr="00A96D6F">
        <w:rPr>
          <w:bCs/>
          <w:sz w:val="22"/>
          <w:szCs w:val="22"/>
          <w:lang w:val="en-ID"/>
        </w:rPr>
        <w:t>i, A. (2008). </w:t>
      </w:r>
      <w:r w:rsidRPr="00A96D6F">
        <w:rPr>
          <w:bCs/>
          <w:i/>
          <w:iCs/>
          <w:sz w:val="22"/>
          <w:szCs w:val="22"/>
          <w:lang w:val="en-ID"/>
        </w:rPr>
        <w:t>Manifestasi Prinsip Kesantunan, Prinsip Kerja Sama, dan Implikatur Percakapan pada Interaksi di Lingkungan Sekolah.</w:t>
      </w:r>
      <w:r w:rsidRPr="00A96D6F">
        <w:rPr>
          <w:bCs/>
          <w:sz w:val="22"/>
          <w:szCs w:val="22"/>
          <w:lang w:val="en-ID"/>
        </w:rPr>
        <w:t> Universitas Jambi.</w:t>
      </w:r>
    </w:p>
    <w:p w14:paraId="35225199" w14:textId="77777777" w:rsidR="00CC3998" w:rsidRDefault="00CC3998"/>
    <w:sectPr w:rsidR="00CC3998" w:rsidSect="00972566">
      <w:pgSz w:w="10319" w:h="14571" w:code="13"/>
      <w:pgMar w:top="1440" w:right="1440" w:bottom="1440" w:left="1440" w:header="993"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BCEB2" w14:textId="77777777" w:rsidR="00000000" w:rsidRDefault="00000000" w:rsidP="00E66177">
    <w:pPr>
      <w:pStyle w:val="Footer"/>
      <w:jc w:val="left"/>
    </w:pPr>
    <w:r>
      <w:fldChar w:fldCharType="begin"/>
    </w:r>
    <w:r>
      <w:instrText xml:space="preserve"> PAGE   \* MERGEFORMAT </w:instrText>
    </w:r>
    <w:r>
      <w:fldChar w:fldCharType="separate"/>
    </w:r>
    <w:r>
      <w:rPr>
        <w:noProof/>
      </w:rPr>
      <w:t>2</w:t>
    </w:r>
    <w:r>
      <w:rPr>
        <w:noProof/>
      </w:rPr>
      <w:fldChar w:fldCharType="end"/>
    </w:r>
  </w:p>
  <w:p w14:paraId="16055995"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A496C" w14:textId="77777777" w:rsidR="00000000" w:rsidRDefault="00000000" w:rsidP="00E66177">
    <w:pPr>
      <w:pStyle w:val="Footer"/>
      <w:jc w:val="right"/>
    </w:pPr>
    <w:r>
      <w:fldChar w:fldCharType="begin"/>
    </w:r>
    <w:r>
      <w:instrText xml:space="preserve"> PAGE   \* MERGEFORMAT </w:instrText>
    </w:r>
    <w:r>
      <w:fldChar w:fldCharType="separate"/>
    </w:r>
    <w:r>
      <w:rPr>
        <w:noProof/>
      </w:rPr>
      <w:t>1</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22" w:type="dxa"/>
      <w:jc w:val="center"/>
      <w:tblBorders>
        <w:bottom w:val="single" w:sz="4" w:space="0" w:color="auto"/>
      </w:tblBorders>
      <w:tblLook w:val="04A0" w:firstRow="1" w:lastRow="0" w:firstColumn="1" w:lastColumn="0" w:noHBand="0" w:noVBand="1"/>
    </w:tblPr>
    <w:tblGrid>
      <w:gridCol w:w="5245"/>
      <w:gridCol w:w="4077"/>
    </w:tblGrid>
    <w:tr w:rsidR="00F26BF7" w:rsidRPr="006D7361" w14:paraId="0176EC76" w14:textId="77777777" w:rsidTr="00A60DC3">
      <w:trPr>
        <w:jc w:val="center"/>
      </w:trPr>
      <w:tc>
        <w:tcPr>
          <w:tcW w:w="5245" w:type="dxa"/>
          <w:shd w:val="clear" w:color="auto" w:fill="auto"/>
        </w:tcPr>
        <w:p w14:paraId="736237C9" w14:textId="77777777" w:rsidR="00000000" w:rsidRPr="006D7361" w:rsidRDefault="00000000" w:rsidP="006D7361">
          <w:pPr>
            <w:pStyle w:val="Header"/>
            <w:jc w:val="left"/>
            <w:rPr>
              <w:lang w:val="id-ID"/>
            </w:rPr>
          </w:pPr>
          <w:r w:rsidRPr="00F26BF7">
            <w:t>LITERASI, Jurnal Ilmiah Pend. Bahasa</w:t>
          </w:r>
          <w:r w:rsidRPr="006D7361">
            <w:rPr>
              <w:lang w:val="id-ID"/>
            </w:rPr>
            <w:t xml:space="preserve"> dan </w:t>
          </w:r>
          <w:r>
            <w:t>Sastra Indonesia</w:t>
          </w:r>
          <w:r w:rsidRPr="00F26BF7">
            <w:t xml:space="preserve"> </w:t>
          </w:r>
        </w:p>
      </w:tc>
      <w:tc>
        <w:tcPr>
          <w:tcW w:w="4077" w:type="dxa"/>
          <w:shd w:val="clear" w:color="auto" w:fill="auto"/>
        </w:tcPr>
        <w:p w14:paraId="1A0308D7" w14:textId="77777777" w:rsidR="00000000" w:rsidRPr="006D7361" w:rsidRDefault="00000000" w:rsidP="0010575C">
          <w:pPr>
            <w:pStyle w:val="Header"/>
            <w:jc w:val="right"/>
            <w:rPr>
              <w:lang w:val="id-ID"/>
            </w:rPr>
          </w:pPr>
          <w:r w:rsidRPr="00F26BF7">
            <w:t>Vol.</w:t>
          </w:r>
          <w:r>
            <w:rPr>
              <w:lang w:val="id-ID"/>
            </w:rPr>
            <w:t>12</w:t>
          </w:r>
          <w:r w:rsidRPr="00F26BF7">
            <w:t>, No.</w:t>
          </w:r>
          <w:r>
            <w:rPr>
              <w:lang w:val="id-ID"/>
            </w:rPr>
            <w:t>1</w:t>
          </w:r>
          <w:r w:rsidRPr="00F26BF7">
            <w:t xml:space="preserve">, </w:t>
          </w:r>
          <w:r>
            <w:rPr>
              <w:lang w:val="id-ID"/>
            </w:rPr>
            <w:t>Januari</w:t>
          </w:r>
          <w:r w:rsidRPr="00F26BF7">
            <w:t xml:space="preserve"> 20</w:t>
          </w:r>
          <w:r>
            <w:rPr>
              <w:lang w:val="id-ID"/>
            </w:rPr>
            <w:t>22</w:t>
          </w:r>
          <w:r w:rsidRPr="00F26BF7">
            <w:t xml:space="preserve"> e-ISSN 2549-2594</w:t>
          </w:r>
        </w:p>
      </w:tc>
    </w:tr>
  </w:tbl>
  <w:p w14:paraId="4A5A21DD" w14:textId="77777777" w:rsidR="00000000" w:rsidRDefault="00972566">
    <w:pPr>
      <w:pStyle w:val="Header"/>
    </w:pPr>
    <w:r>
      <w:rPr>
        <w:noProof/>
        <w:lang w:val="id-ID" w:eastAsia="id-ID"/>
      </w:rPr>
      <w:drawing>
        <wp:anchor distT="0" distB="0" distL="114300" distR="114300" simplePos="0" relativeHeight="251661312" behindDoc="1" locked="0" layoutInCell="1" allowOverlap="1" wp14:anchorId="4A093AFD" wp14:editId="5F28C770">
          <wp:simplePos x="0" y="0"/>
          <wp:positionH relativeFrom="margin">
            <wp:align>center</wp:align>
          </wp:positionH>
          <wp:positionV relativeFrom="margin">
            <wp:align>center</wp:align>
          </wp:positionV>
          <wp:extent cx="3234690" cy="4472305"/>
          <wp:effectExtent l="0" t="0" r="0" b="0"/>
          <wp:wrapNone/>
          <wp:docPr id="676081803"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000000"/>
                      </a:clrFrom>
                      <a:clrTo>
                        <a:srgbClr val="000000">
                          <a:alpha val="0"/>
                        </a:srgbClr>
                      </a:clrTo>
                    </a:clrChange>
                    <a:lum bright="50000" contrast="-60000"/>
                    <a:extLst>
                      <a:ext uri="{28A0092B-C50C-407E-A947-70E740481C1C}">
                        <a14:useLocalDpi xmlns:a14="http://schemas.microsoft.com/office/drawing/2010/main" val="0"/>
                      </a:ext>
                    </a:extLst>
                  </a:blip>
                  <a:srcRect/>
                  <a:stretch>
                    <a:fillRect/>
                  </a:stretch>
                </pic:blipFill>
                <pic:spPr bwMode="auto">
                  <a:xfrm>
                    <a:off x="0" y="0"/>
                    <a:ext cx="3234690" cy="44723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2D44B" w14:textId="77777777" w:rsidR="00000000" w:rsidRDefault="00000000">
    <w:pPr>
      <w:pStyle w:val="Header"/>
      <w:rPr>
        <w:lang w:val="id-ID"/>
      </w:rPr>
    </w:pPr>
  </w:p>
  <w:tbl>
    <w:tblPr>
      <w:tblW w:w="9322" w:type="dxa"/>
      <w:jc w:val="center"/>
      <w:tblBorders>
        <w:bottom w:val="single" w:sz="4" w:space="0" w:color="auto"/>
      </w:tblBorders>
      <w:tblLook w:val="04A0" w:firstRow="1" w:lastRow="0" w:firstColumn="1" w:lastColumn="0" w:noHBand="0" w:noVBand="1"/>
    </w:tblPr>
    <w:tblGrid>
      <w:gridCol w:w="5245"/>
      <w:gridCol w:w="4077"/>
    </w:tblGrid>
    <w:tr w:rsidR="00F26BF7" w:rsidRPr="006D7361" w14:paraId="0A8B4DFE" w14:textId="77777777" w:rsidTr="00110078">
      <w:trPr>
        <w:jc w:val="center"/>
      </w:trPr>
      <w:tc>
        <w:tcPr>
          <w:tcW w:w="5245" w:type="dxa"/>
          <w:shd w:val="clear" w:color="auto" w:fill="auto"/>
        </w:tcPr>
        <w:p w14:paraId="70E71922" w14:textId="77777777" w:rsidR="00000000" w:rsidRPr="00D72B7B" w:rsidRDefault="00000000" w:rsidP="006D7361">
          <w:pPr>
            <w:pStyle w:val="Header"/>
            <w:jc w:val="left"/>
            <w:rPr>
              <w:sz w:val="17"/>
              <w:szCs w:val="17"/>
              <w:lang w:val="id-ID"/>
            </w:rPr>
          </w:pPr>
          <w:r w:rsidRPr="00D72B7B">
            <w:rPr>
              <w:sz w:val="17"/>
              <w:szCs w:val="17"/>
            </w:rPr>
            <w:t>L</w:t>
          </w:r>
          <w:r w:rsidRPr="00D72B7B">
            <w:rPr>
              <w:sz w:val="17"/>
              <w:szCs w:val="17"/>
            </w:rPr>
            <w:t>iterasi:</w:t>
          </w:r>
          <w:r w:rsidRPr="00D72B7B">
            <w:rPr>
              <w:sz w:val="17"/>
              <w:szCs w:val="17"/>
            </w:rPr>
            <w:t xml:space="preserve"> Jurnal Ilmiah Pend</w:t>
          </w:r>
          <w:r w:rsidRPr="00D72B7B">
            <w:rPr>
              <w:sz w:val="17"/>
              <w:szCs w:val="17"/>
            </w:rPr>
            <w:t>idikan</w:t>
          </w:r>
          <w:r w:rsidRPr="00D72B7B">
            <w:rPr>
              <w:sz w:val="17"/>
              <w:szCs w:val="17"/>
            </w:rPr>
            <w:t xml:space="preserve"> Bahasa</w:t>
          </w:r>
          <w:r w:rsidRPr="00D72B7B">
            <w:rPr>
              <w:sz w:val="17"/>
              <w:szCs w:val="17"/>
            </w:rPr>
            <w:t>,</w:t>
          </w:r>
          <w:r w:rsidRPr="00D72B7B">
            <w:rPr>
              <w:sz w:val="17"/>
              <w:szCs w:val="17"/>
              <w:lang w:val="id-ID"/>
            </w:rPr>
            <w:t xml:space="preserve"> </w:t>
          </w:r>
          <w:r w:rsidRPr="00D72B7B">
            <w:rPr>
              <w:sz w:val="17"/>
              <w:szCs w:val="17"/>
            </w:rPr>
            <w:t>Sastra</w:t>
          </w:r>
          <w:r w:rsidRPr="00D72B7B">
            <w:rPr>
              <w:sz w:val="17"/>
              <w:szCs w:val="17"/>
            </w:rPr>
            <w:t xml:space="preserve"> Indonesia dan Daerah</w:t>
          </w:r>
        </w:p>
      </w:tc>
      <w:tc>
        <w:tcPr>
          <w:tcW w:w="4077" w:type="dxa"/>
          <w:shd w:val="clear" w:color="auto" w:fill="auto"/>
        </w:tcPr>
        <w:p w14:paraId="6CBC3006" w14:textId="77777777" w:rsidR="00000000" w:rsidRPr="006D7361" w:rsidRDefault="00000000" w:rsidP="00110078">
          <w:pPr>
            <w:pStyle w:val="Header"/>
            <w:jc w:val="right"/>
            <w:rPr>
              <w:lang w:val="id-ID"/>
            </w:rPr>
          </w:pPr>
          <w:proofErr w:type="gramStart"/>
          <w:r w:rsidRPr="00F26BF7">
            <w:t>Vol.</w:t>
          </w:r>
          <w:r>
            <w:t xml:space="preserve"> </w:t>
          </w:r>
          <w:r w:rsidRPr="00F26BF7">
            <w:t>,</w:t>
          </w:r>
          <w:proofErr w:type="gramEnd"/>
          <w:r w:rsidRPr="00F26BF7">
            <w:t xml:space="preserve"> </w:t>
          </w:r>
          <w:proofErr w:type="gramStart"/>
          <w:r w:rsidRPr="00F26BF7">
            <w:t>No.</w:t>
          </w:r>
          <w:r>
            <w:rPr>
              <w:lang w:val="id-ID"/>
            </w:rPr>
            <w:t xml:space="preserve"> </w:t>
          </w:r>
          <w:r w:rsidRPr="00F26BF7">
            <w:t>,</w:t>
          </w:r>
          <w:proofErr w:type="gramEnd"/>
          <w:r w:rsidRPr="00F26BF7">
            <w:t xml:space="preserve"> </w:t>
          </w:r>
          <w:r>
            <w:t>Bulan</w:t>
          </w:r>
          <w:r>
            <w:rPr>
              <w:lang w:val="id-ID"/>
            </w:rPr>
            <w:t xml:space="preserve"> </w:t>
          </w:r>
          <w:r>
            <w:t>Tahun</w:t>
          </w:r>
          <w:r w:rsidRPr="00F26BF7">
            <w:t xml:space="preserve"> e-ISSN 2549-2594</w:t>
          </w:r>
        </w:p>
      </w:tc>
    </w:tr>
  </w:tbl>
  <w:p w14:paraId="1D3BCDD6" w14:textId="77777777" w:rsidR="00000000" w:rsidRPr="00F26BF7" w:rsidRDefault="00972566">
    <w:pPr>
      <w:pStyle w:val="Header"/>
      <w:rPr>
        <w:lang w:val="id-ID"/>
      </w:rPr>
    </w:pPr>
    <w:r>
      <w:rPr>
        <w:noProof/>
      </w:rPr>
      <w:drawing>
        <wp:anchor distT="0" distB="0" distL="114300" distR="114300" simplePos="0" relativeHeight="251660288" behindDoc="1" locked="0" layoutInCell="1" allowOverlap="1" wp14:anchorId="3A77F120" wp14:editId="266A1F82">
          <wp:simplePos x="0" y="0"/>
          <wp:positionH relativeFrom="margin">
            <wp:align>center</wp:align>
          </wp:positionH>
          <wp:positionV relativeFrom="margin">
            <wp:align>center</wp:align>
          </wp:positionV>
          <wp:extent cx="3234690" cy="4472305"/>
          <wp:effectExtent l="0" t="0" r="0" b="0"/>
          <wp:wrapNone/>
          <wp:docPr id="33295769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50000" contrast="-60000"/>
                    <a:extLst>
                      <a:ext uri="{28A0092B-C50C-407E-A947-70E740481C1C}">
                        <a14:useLocalDpi xmlns:a14="http://schemas.microsoft.com/office/drawing/2010/main" val="0"/>
                      </a:ext>
                    </a:extLst>
                  </a:blip>
                  <a:srcRect/>
                  <a:stretch>
                    <a:fillRect/>
                  </a:stretch>
                </pic:blipFill>
                <pic:spPr bwMode="auto">
                  <a:xfrm>
                    <a:off x="0" y="0"/>
                    <a:ext cx="3234690" cy="44723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BEBA0" w14:textId="77777777" w:rsidR="00000000" w:rsidRDefault="00000000">
    <w:pPr>
      <w:pStyle w:val="Header"/>
    </w:pPr>
    <w:r w:rsidRPr="00693B10">
      <w:rPr>
        <w:noProof/>
        <w:lang w:val="id-ID" w:eastAsia="id-ID"/>
      </w:rPr>
      <w:pict w14:anchorId="50479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1025" type="#_x0000_t75" style="position:absolute;left:0;text-align:left;margin-left:0;margin-top:0;width:481.85pt;height:481.85pt;z-index:-25165721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059A8"/>
    <w:multiLevelType w:val="hybridMultilevel"/>
    <w:tmpl w:val="9A1A7E2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D01480"/>
    <w:multiLevelType w:val="hybridMultilevel"/>
    <w:tmpl w:val="9A1A7E2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D1132F6"/>
    <w:multiLevelType w:val="hybridMultilevel"/>
    <w:tmpl w:val="9A1A7E20"/>
    <w:lvl w:ilvl="0" w:tplc="9490D98E">
      <w:start w:val="1"/>
      <w:numFmt w:val="decimal"/>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4" w15:restartNumberingAfterBreak="0">
    <w:nsid w:val="5F9D5EDC"/>
    <w:multiLevelType w:val="hybridMultilevel"/>
    <w:tmpl w:val="AC129B12"/>
    <w:lvl w:ilvl="0" w:tplc="9490D98E">
      <w:start w:val="1"/>
      <w:numFmt w:val="decimal"/>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7A4B5912"/>
    <w:multiLevelType w:val="hybridMultilevel"/>
    <w:tmpl w:val="99E0CDC0"/>
    <w:lvl w:ilvl="0" w:tplc="04210019">
      <w:start w:val="1"/>
      <w:numFmt w:val="lowerLetter"/>
      <w:lvlText w:val="%1."/>
      <w:lvlJc w:val="left"/>
      <w:pPr>
        <w:ind w:left="1080" w:hanging="360"/>
      </w:pPr>
    </w:lvl>
    <w:lvl w:ilvl="1" w:tplc="04210019">
      <w:start w:val="1"/>
      <w:numFmt w:val="lowerLetter"/>
      <w:lvlText w:val="%2."/>
      <w:lvlJc w:val="left"/>
      <w:pPr>
        <w:ind w:left="928" w:hanging="360"/>
      </w:pPr>
    </w:lvl>
    <w:lvl w:ilvl="2" w:tplc="9490D98E">
      <w:start w:val="1"/>
      <w:numFmt w:val="decimal"/>
      <w:lvlText w:val="%3."/>
      <w:lvlJc w:val="left"/>
      <w:pPr>
        <w:ind w:left="502" w:hanging="360"/>
      </w:pPr>
      <w:rPr>
        <w:rFonts w:hint="default"/>
      </w:rPr>
    </w:lvl>
    <w:lvl w:ilvl="3" w:tplc="CC5C9A56">
      <w:start w:val="1"/>
      <w:numFmt w:val="upp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1045835094">
    <w:abstractNumId w:val="3"/>
  </w:num>
  <w:num w:numId="2" w16cid:durableId="726876277">
    <w:abstractNumId w:val="5"/>
  </w:num>
  <w:num w:numId="3" w16cid:durableId="1277442474">
    <w:abstractNumId w:val="4"/>
  </w:num>
  <w:num w:numId="4" w16cid:durableId="119303152">
    <w:abstractNumId w:val="2"/>
  </w:num>
  <w:num w:numId="5" w16cid:durableId="1530294469">
    <w:abstractNumId w:val="0"/>
  </w:num>
  <w:num w:numId="6" w16cid:durableId="9135839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566"/>
    <w:rsid w:val="00063216"/>
    <w:rsid w:val="000D23C3"/>
    <w:rsid w:val="00152BB9"/>
    <w:rsid w:val="001B14A6"/>
    <w:rsid w:val="001B614E"/>
    <w:rsid w:val="001D39E7"/>
    <w:rsid w:val="001F6F71"/>
    <w:rsid w:val="00235231"/>
    <w:rsid w:val="00247A3B"/>
    <w:rsid w:val="00317352"/>
    <w:rsid w:val="00331005"/>
    <w:rsid w:val="00390246"/>
    <w:rsid w:val="00416606"/>
    <w:rsid w:val="004D5636"/>
    <w:rsid w:val="004F122D"/>
    <w:rsid w:val="005C2AAE"/>
    <w:rsid w:val="00653190"/>
    <w:rsid w:val="006716F0"/>
    <w:rsid w:val="006D1D62"/>
    <w:rsid w:val="006F0681"/>
    <w:rsid w:val="0076422F"/>
    <w:rsid w:val="00774AC2"/>
    <w:rsid w:val="008F29C5"/>
    <w:rsid w:val="00925355"/>
    <w:rsid w:val="00972566"/>
    <w:rsid w:val="00991174"/>
    <w:rsid w:val="00A64C16"/>
    <w:rsid w:val="00A72E3A"/>
    <w:rsid w:val="00A96D6F"/>
    <w:rsid w:val="00AB4574"/>
    <w:rsid w:val="00AC530A"/>
    <w:rsid w:val="00AF4E22"/>
    <w:rsid w:val="00B42EDD"/>
    <w:rsid w:val="00BD7483"/>
    <w:rsid w:val="00BE0F7A"/>
    <w:rsid w:val="00C04C13"/>
    <w:rsid w:val="00C835E0"/>
    <w:rsid w:val="00CB609D"/>
    <w:rsid w:val="00CC3998"/>
    <w:rsid w:val="00CD78E2"/>
    <w:rsid w:val="00CF5206"/>
    <w:rsid w:val="00DC10D9"/>
    <w:rsid w:val="00E0005D"/>
    <w:rsid w:val="00E919AC"/>
    <w:rsid w:val="00FA6D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6A8C7"/>
  <w15:chartTrackingRefBased/>
  <w15:docId w15:val="{0F90697B-5948-4BE5-B69E-D06B93693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22D"/>
    <w:pPr>
      <w:spacing w:after="0" w:line="240" w:lineRule="auto"/>
      <w:jc w:val="center"/>
    </w:pPr>
    <w:rPr>
      <w:rFonts w:ascii="Times New Roman" w:eastAsia="SimSun" w:hAnsi="Times New Roman" w:cs="Times New Roman"/>
      <w:kern w:val="0"/>
      <w:sz w:val="20"/>
      <w:szCs w:val="20"/>
      <w:lang w:val="en-US"/>
      <w14:ligatures w14:val="none"/>
    </w:rPr>
  </w:style>
  <w:style w:type="paragraph" w:styleId="Judul1">
    <w:name w:val="heading 1"/>
    <w:basedOn w:val="Normal"/>
    <w:next w:val="Normal"/>
    <w:link w:val="Judul1KAR"/>
    <w:qFormat/>
    <w:rsid w:val="009725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Judul2">
    <w:name w:val="heading 2"/>
    <w:basedOn w:val="Normal"/>
    <w:next w:val="Normal"/>
    <w:link w:val="Judul2KAR"/>
    <w:unhideWhenUsed/>
    <w:qFormat/>
    <w:rsid w:val="009725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Judul3">
    <w:name w:val="heading 3"/>
    <w:basedOn w:val="Normal"/>
    <w:next w:val="Normal"/>
    <w:link w:val="Judul3KAR"/>
    <w:unhideWhenUsed/>
    <w:qFormat/>
    <w:rsid w:val="00972566"/>
    <w:pPr>
      <w:keepNext/>
      <w:keepLines/>
      <w:spacing w:before="160" w:after="80"/>
      <w:outlineLvl w:val="2"/>
    </w:pPr>
    <w:rPr>
      <w:rFonts w:eastAsiaTheme="majorEastAsia" w:cstheme="majorBidi"/>
      <w:color w:val="2F5496" w:themeColor="accent1" w:themeShade="BF"/>
      <w:sz w:val="28"/>
      <w:szCs w:val="28"/>
    </w:rPr>
  </w:style>
  <w:style w:type="paragraph" w:styleId="Judul4">
    <w:name w:val="heading 4"/>
    <w:basedOn w:val="Normal"/>
    <w:next w:val="Normal"/>
    <w:link w:val="Judul4KAR"/>
    <w:unhideWhenUsed/>
    <w:qFormat/>
    <w:rsid w:val="00972566"/>
    <w:pPr>
      <w:keepNext/>
      <w:keepLines/>
      <w:spacing w:before="80" w:after="40"/>
      <w:outlineLvl w:val="3"/>
    </w:pPr>
    <w:rPr>
      <w:rFonts w:eastAsiaTheme="majorEastAsia" w:cstheme="majorBidi"/>
      <w:i/>
      <w:iCs/>
      <w:color w:val="2F5496" w:themeColor="accent1" w:themeShade="BF"/>
    </w:rPr>
  </w:style>
  <w:style w:type="paragraph" w:styleId="Judul5">
    <w:name w:val="heading 5"/>
    <w:basedOn w:val="Normal"/>
    <w:next w:val="Normal"/>
    <w:link w:val="Judul5KAR"/>
    <w:uiPriority w:val="9"/>
    <w:semiHidden/>
    <w:unhideWhenUsed/>
    <w:qFormat/>
    <w:rsid w:val="00972566"/>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972566"/>
    <w:pPr>
      <w:keepNext/>
      <w:keepLines/>
      <w:spacing w:before="4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972566"/>
    <w:pPr>
      <w:keepNext/>
      <w:keepLines/>
      <w:spacing w:before="4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972566"/>
    <w:pPr>
      <w:keepNext/>
      <w:keepLines/>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972566"/>
    <w:pPr>
      <w:keepNext/>
      <w:keepLines/>
      <w:outlineLvl w:val="8"/>
    </w:pPr>
    <w:rPr>
      <w:rFonts w:eastAsiaTheme="majorEastAsia" w:cstheme="majorBidi"/>
      <w:color w:val="272727" w:themeColor="text1" w:themeTint="D8"/>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rsid w:val="00972566"/>
    <w:rPr>
      <w:rFonts w:asciiTheme="majorHAnsi" w:eastAsiaTheme="majorEastAsia" w:hAnsiTheme="majorHAnsi" w:cstheme="majorBidi"/>
      <w:color w:val="2F5496" w:themeColor="accent1" w:themeShade="BF"/>
      <w:sz w:val="40"/>
      <w:szCs w:val="40"/>
    </w:rPr>
  </w:style>
  <w:style w:type="character" w:customStyle="1" w:styleId="Judul2KAR">
    <w:name w:val="Judul 2 KAR"/>
    <w:basedOn w:val="FontParagrafDefault"/>
    <w:link w:val="Judul2"/>
    <w:rsid w:val="00972566"/>
    <w:rPr>
      <w:rFonts w:asciiTheme="majorHAnsi" w:eastAsiaTheme="majorEastAsia" w:hAnsiTheme="majorHAnsi" w:cstheme="majorBidi"/>
      <w:color w:val="2F5496" w:themeColor="accent1" w:themeShade="BF"/>
      <w:sz w:val="32"/>
      <w:szCs w:val="32"/>
    </w:rPr>
  </w:style>
  <w:style w:type="character" w:customStyle="1" w:styleId="Judul3KAR">
    <w:name w:val="Judul 3 KAR"/>
    <w:basedOn w:val="FontParagrafDefault"/>
    <w:link w:val="Judul3"/>
    <w:uiPriority w:val="9"/>
    <w:semiHidden/>
    <w:rsid w:val="00972566"/>
    <w:rPr>
      <w:rFonts w:eastAsiaTheme="majorEastAsia" w:cstheme="majorBidi"/>
      <w:color w:val="2F5496" w:themeColor="accent1" w:themeShade="BF"/>
      <w:sz w:val="28"/>
      <w:szCs w:val="28"/>
    </w:rPr>
  </w:style>
  <w:style w:type="character" w:customStyle="1" w:styleId="Judul4KAR">
    <w:name w:val="Judul 4 KAR"/>
    <w:basedOn w:val="FontParagrafDefault"/>
    <w:link w:val="Judul4"/>
    <w:uiPriority w:val="9"/>
    <w:rsid w:val="00972566"/>
    <w:rPr>
      <w:rFonts w:eastAsiaTheme="majorEastAsia" w:cstheme="majorBidi"/>
      <w:i/>
      <w:iCs/>
      <w:color w:val="2F5496" w:themeColor="accent1" w:themeShade="BF"/>
    </w:rPr>
  </w:style>
  <w:style w:type="character" w:customStyle="1" w:styleId="Judul5KAR">
    <w:name w:val="Judul 5 KAR"/>
    <w:basedOn w:val="FontParagrafDefault"/>
    <w:link w:val="Judul5"/>
    <w:uiPriority w:val="9"/>
    <w:semiHidden/>
    <w:rsid w:val="00972566"/>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972566"/>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972566"/>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972566"/>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972566"/>
    <w:rPr>
      <w:rFonts w:eastAsiaTheme="majorEastAsia" w:cstheme="majorBidi"/>
      <w:color w:val="272727" w:themeColor="text1" w:themeTint="D8"/>
    </w:rPr>
  </w:style>
  <w:style w:type="paragraph" w:styleId="Judul">
    <w:name w:val="Title"/>
    <w:basedOn w:val="Normal"/>
    <w:next w:val="Normal"/>
    <w:link w:val="JudulKAR"/>
    <w:uiPriority w:val="10"/>
    <w:qFormat/>
    <w:rsid w:val="00972566"/>
    <w:pPr>
      <w:spacing w:after="80"/>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972566"/>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972566"/>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972566"/>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972566"/>
    <w:pPr>
      <w:spacing w:before="160"/>
    </w:pPr>
    <w:rPr>
      <w:i/>
      <w:iCs/>
      <w:color w:val="404040" w:themeColor="text1" w:themeTint="BF"/>
    </w:rPr>
  </w:style>
  <w:style w:type="character" w:customStyle="1" w:styleId="KutipanKAR">
    <w:name w:val="Kutipan KAR"/>
    <w:basedOn w:val="FontParagrafDefault"/>
    <w:link w:val="Kutipan"/>
    <w:uiPriority w:val="29"/>
    <w:rsid w:val="00972566"/>
    <w:rPr>
      <w:i/>
      <w:iCs/>
      <w:color w:val="404040" w:themeColor="text1" w:themeTint="BF"/>
    </w:rPr>
  </w:style>
  <w:style w:type="paragraph" w:styleId="DaftarParagraf">
    <w:name w:val="List Paragraph"/>
    <w:basedOn w:val="Normal"/>
    <w:link w:val="DaftarParagrafKAR"/>
    <w:uiPriority w:val="1"/>
    <w:qFormat/>
    <w:rsid w:val="00972566"/>
    <w:pPr>
      <w:ind w:left="720"/>
      <w:contextualSpacing/>
    </w:pPr>
  </w:style>
  <w:style w:type="character" w:styleId="PenekananKeras">
    <w:name w:val="Intense Emphasis"/>
    <w:basedOn w:val="FontParagrafDefault"/>
    <w:uiPriority w:val="21"/>
    <w:qFormat/>
    <w:rsid w:val="00972566"/>
    <w:rPr>
      <w:i/>
      <w:iCs/>
      <w:color w:val="2F5496" w:themeColor="accent1" w:themeShade="BF"/>
    </w:rPr>
  </w:style>
  <w:style w:type="paragraph" w:styleId="KutipanyangSering">
    <w:name w:val="Intense Quote"/>
    <w:basedOn w:val="Normal"/>
    <w:next w:val="Normal"/>
    <w:link w:val="KutipanyangSeringKAR"/>
    <w:uiPriority w:val="30"/>
    <w:qFormat/>
    <w:rsid w:val="00972566"/>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KutipanyangSeringKAR">
    <w:name w:val="Kutipan yang Sering KAR"/>
    <w:basedOn w:val="FontParagrafDefault"/>
    <w:link w:val="KutipanyangSering"/>
    <w:uiPriority w:val="30"/>
    <w:rsid w:val="00972566"/>
    <w:rPr>
      <w:i/>
      <w:iCs/>
      <w:color w:val="2F5496" w:themeColor="accent1" w:themeShade="BF"/>
    </w:rPr>
  </w:style>
  <w:style w:type="character" w:styleId="ReferensiyangSering">
    <w:name w:val="Intense Reference"/>
    <w:basedOn w:val="FontParagrafDefault"/>
    <w:uiPriority w:val="32"/>
    <w:qFormat/>
    <w:rsid w:val="00972566"/>
    <w:rPr>
      <w:b/>
      <w:bCs/>
      <w:smallCaps/>
      <w:color w:val="2F5496" w:themeColor="accent1" w:themeShade="BF"/>
      <w:spacing w:val="5"/>
    </w:rPr>
  </w:style>
  <w:style w:type="paragraph" w:styleId="TeksIsi">
    <w:name w:val="Body Text"/>
    <w:basedOn w:val="Normal"/>
    <w:link w:val="TeksIsiKAR"/>
    <w:rsid w:val="00972566"/>
    <w:pPr>
      <w:spacing w:line="360" w:lineRule="auto"/>
      <w:ind w:firstLine="289"/>
      <w:jc w:val="both"/>
    </w:pPr>
    <w:rPr>
      <w:spacing w:val="-1"/>
    </w:rPr>
  </w:style>
  <w:style w:type="character" w:customStyle="1" w:styleId="TeksIsiKAR">
    <w:name w:val="Teks Isi KAR"/>
    <w:basedOn w:val="FontParagrafDefault"/>
    <w:link w:val="TeksIsi"/>
    <w:rsid w:val="00972566"/>
    <w:rPr>
      <w:rFonts w:ascii="Times New Roman" w:eastAsia="SimSun" w:hAnsi="Times New Roman" w:cs="Times New Roman"/>
      <w:spacing w:val="-1"/>
      <w:kern w:val="0"/>
      <w:sz w:val="20"/>
      <w:szCs w:val="20"/>
      <w:lang w:val="en-US"/>
      <w14:ligatures w14:val="none"/>
    </w:rPr>
  </w:style>
  <w:style w:type="paragraph" w:customStyle="1" w:styleId="bulletlist">
    <w:name w:val="bullet list"/>
    <w:basedOn w:val="TeksIsi"/>
    <w:rsid w:val="00972566"/>
    <w:pPr>
      <w:numPr>
        <w:numId w:val="1"/>
      </w:numPr>
      <w:tabs>
        <w:tab w:val="num" w:pos="648"/>
      </w:tabs>
      <w:ind w:left="357" w:hanging="357"/>
    </w:pPr>
  </w:style>
  <w:style w:type="paragraph" w:customStyle="1" w:styleId="equation">
    <w:name w:val="equation"/>
    <w:basedOn w:val="Normal"/>
    <w:rsid w:val="00972566"/>
    <w:pPr>
      <w:tabs>
        <w:tab w:val="center" w:pos="2520"/>
        <w:tab w:val="right" w:pos="5040"/>
      </w:tabs>
      <w:spacing w:before="240" w:after="240" w:line="216" w:lineRule="auto"/>
    </w:pPr>
    <w:rPr>
      <w:rFonts w:ascii="Symbol" w:hAnsi="Symbol" w:cs="Symbol"/>
    </w:rPr>
  </w:style>
  <w:style w:type="paragraph" w:customStyle="1" w:styleId="tablecolhead">
    <w:name w:val="table col head"/>
    <w:basedOn w:val="Normal"/>
    <w:rsid w:val="00972566"/>
    <w:rPr>
      <w:b/>
      <w:bCs/>
      <w:sz w:val="16"/>
      <w:szCs w:val="16"/>
    </w:rPr>
  </w:style>
  <w:style w:type="paragraph" w:customStyle="1" w:styleId="tablecolsubhead">
    <w:name w:val="table col subhead"/>
    <w:basedOn w:val="tablecolhead"/>
    <w:rsid w:val="00972566"/>
    <w:rPr>
      <w:i/>
      <w:iCs/>
      <w:sz w:val="15"/>
      <w:szCs w:val="15"/>
    </w:rPr>
  </w:style>
  <w:style w:type="paragraph" w:customStyle="1" w:styleId="tablecopy">
    <w:name w:val="table copy"/>
    <w:rsid w:val="00972566"/>
    <w:pPr>
      <w:spacing w:after="0" w:line="240" w:lineRule="auto"/>
      <w:jc w:val="both"/>
    </w:pPr>
    <w:rPr>
      <w:rFonts w:ascii="Times New Roman" w:eastAsia="SimSun" w:hAnsi="Times New Roman" w:cs="Times New Roman"/>
      <w:noProof/>
      <w:kern w:val="0"/>
      <w:sz w:val="16"/>
      <w:szCs w:val="16"/>
      <w:lang w:val="en-US"/>
      <w14:ligatures w14:val="none"/>
    </w:rPr>
  </w:style>
  <w:style w:type="paragraph" w:styleId="Header">
    <w:name w:val="header"/>
    <w:basedOn w:val="Normal"/>
    <w:link w:val="HeaderKAR"/>
    <w:rsid w:val="00972566"/>
    <w:pPr>
      <w:tabs>
        <w:tab w:val="center" w:pos="4513"/>
        <w:tab w:val="right" w:pos="9026"/>
      </w:tabs>
    </w:pPr>
  </w:style>
  <w:style w:type="character" w:customStyle="1" w:styleId="HeaderKAR">
    <w:name w:val="Header KAR"/>
    <w:basedOn w:val="FontParagrafDefault"/>
    <w:link w:val="Header"/>
    <w:rsid w:val="00972566"/>
    <w:rPr>
      <w:rFonts w:ascii="Times New Roman" w:eastAsia="SimSun" w:hAnsi="Times New Roman" w:cs="Times New Roman"/>
      <w:kern w:val="0"/>
      <w:sz w:val="20"/>
      <w:szCs w:val="20"/>
      <w:lang w:val="en-US"/>
      <w14:ligatures w14:val="none"/>
    </w:rPr>
  </w:style>
  <w:style w:type="paragraph" w:styleId="Footer">
    <w:name w:val="footer"/>
    <w:basedOn w:val="Normal"/>
    <w:link w:val="FooterKAR"/>
    <w:uiPriority w:val="99"/>
    <w:rsid w:val="00972566"/>
    <w:pPr>
      <w:tabs>
        <w:tab w:val="center" w:pos="4513"/>
        <w:tab w:val="right" w:pos="9026"/>
      </w:tabs>
    </w:pPr>
  </w:style>
  <w:style w:type="character" w:customStyle="1" w:styleId="FooterKAR">
    <w:name w:val="Footer KAR"/>
    <w:basedOn w:val="FontParagrafDefault"/>
    <w:link w:val="Footer"/>
    <w:uiPriority w:val="99"/>
    <w:rsid w:val="00972566"/>
    <w:rPr>
      <w:rFonts w:ascii="Times New Roman" w:eastAsia="SimSun" w:hAnsi="Times New Roman" w:cs="Times New Roman"/>
      <w:kern w:val="0"/>
      <w:sz w:val="20"/>
      <w:szCs w:val="20"/>
      <w:lang w:val="en-US"/>
      <w14:ligatures w14:val="none"/>
    </w:rPr>
  </w:style>
  <w:style w:type="paragraph" w:customStyle="1" w:styleId="Stylepapertitle14pt">
    <w:name w:val="Style paper title + 14 pt"/>
    <w:basedOn w:val="Normal"/>
    <w:rsid w:val="00972566"/>
    <w:pPr>
      <w:spacing w:after="120"/>
    </w:pPr>
    <w:rPr>
      <w:rFonts w:eastAsia="MS Mincho"/>
      <w:noProof/>
      <w:sz w:val="24"/>
      <w:szCs w:val="48"/>
    </w:rPr>
  </w:style>
  <w:style w:type="paragraph" w:customStyle="1" w:styleId="StyleAuthorBold">
    <w:name w:val="Style Author + Bold"/>
    <w:basedOn w:val="Normal"/>
    <w:rsid w:val="00972566"/>
    <w:pPr>
      <w:spacing w:before="240" w:after="40"/>
    </w:pPr>
    <w:rPr>
      <w:b/>
      <w:bCs/>
      <w:noProof/>
      <w:sz w:val="22"/>
      <w:szCs w:val="22"/>
    </w:rPr>
  </w:style>
  <w:style w:type="paragraph" w:customStyle="1" w:styleId="Afiliasi">
    <w:name w:val="Afiliasi"/>
    <w:basedOn w:val="Normal"/>
    <w:qFormat/>
    <w:rsid w:val="00972566"/>
    <w:pPr>
      <w:spacing w:before="40" w:after="40"/>
      <w:contextualSpacing/>
    </w:pPr>
    <w:rPr>
      <w:noProof/>
      <w:lang w:val="id-ID"/>
    </w:rPr>
  </w:style>
  <w:style w:type="paragraph" w:customStyle="1" w:styleId="abstrak">
    <w:name w:val="abstrak"/>
    <w:basedOn w:val="TeksIsi"/>
    <w:qFormat/>
    <w:rsid w:val="00972566"/>
    <w:pPr>
      <w:spacing w:line="240" w:lineRule="auto"/>
      <w:ind w:left="567" w:right="567" w:firstLine="0"/>
    </w:pPr>
    <w:rPr>
      <w:szCs w:val="24"/>
    </w:rPr>
  </w:style>
  <w:style w:type="character" w:styleId="Hyperlink">
    <w:name w:val="Hyperlink"/>
    <w:uiPriority w:val="99"/>
    <w:unhideWhenUsed/>
    <w:rsid w:val="00972566"/>
    <w:rPr>
      <w:color w:val="0000FF"/>
      <w:u w:val="single"/>
    </w:rPr>
  </w:style>
  <w:style w:type="paragraph" w:customStyle="1" w:styleId="DaftarPustaka">
    <w:name w:val="Daftar Pustaka"/>
    <w:basedOn w:val="Judul"/>
    <w:qFormat/>
    <w:rsid w:val="00972566"/>
    <w:pPr>
      <w:spacing w:before="120" w:after="120"/>
      <w:ind w:left="284" w:hanging="284"/>
      <w:contextualSpacing w:val="0"/>
      <w:jc w:val="both"/>
    </w:pPr>
    <w:rPr>
      <w:rFonts w:ascii="Times New Roman" w:eastAsia="Times New Roman" w:hAnsi="Times New Roman" w:cs="Times New Roman"/>
      <w:noProof/>
      <w:spacing w:val="0"/>
      <w:kern w:val="0"/>
      <w:sz w:val="20"/>
      <w:szCs w:val="24"/>
    </w:rPr>
  </w:style>
  <w:style w:type="character" w:styleId="SebutanYangBelumTerselesaikan">
    <w:name w:val="Unresolved Mention"/>
    <w:basedOn w:val="FontParagrafDefault"/>
    <w:uiPriority w:val="99"/>
    <w:semiHidden/>
    <w:unhideWhenUsed/>
    <w:rsid w:val="008F29C5"/>
    <w:rPr>
      <w:color w:val="605E5C"/>
      <w:shd w:val="clear" w:color="auto" w:fill="E1DFDD"/>
    </w:rPr>
  </w:style>
  <w:style w:type="table" w:styleId="KisiTabel">
    <w:name w:val="Table Grid"/>
    <w:basedOn w:val="TabelNormal"/>
    <w:uiPriority w:val="39"/>
    <w:qFormat/>
    <w:rsid w:val="00AC530A"/>
    <w:pPr>
      <w:spacing w:after="0" w:line="240" w:lineRule="auto"/>
    </w:pPr>
    <w:rPr>
      <w:rFonts w:ascii="Calibri" w:eastAsia="Calibri" w:hAnsi="Calibri" w:cs="Times New Roman"/>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ftarParagrafKAR">
    <w:name w:val="Daftar Paragraf KAR"/>
    <w:basedOn w:val="FontParagrafDefault"/>
    <w:link w:val="DaftarParagraf"/>
    <w:uiPriority w:val="1"/>
    <w:rsid w:val="00AC530A"/>
    <w:rPr>
      <w:rFonts w:ascii="Times New Roman" w:eastAsia="SimSun" w:hAnsi="Times New Roman" w:cs="Times New Roman"/>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88290">
      <w:bodyDiv w:val="1"/>
      <w:marLeft w:val="0"/>
      <w:marRight w:val="0"/>
      <w:marTop w:val="0"/>
      <w:marBottom w:val="0"/>
      <w:divBdr>
        <w:top w:val="none" w:sz="0" w:space="0" w:color="auto"/>
        <w:left w:val="none" w:sz="0" w:space="0" w:color="auto"/>
        <w:bottom w:val="none" w:sz="0" w:space="0" w:color="auto"/>
        <w:right w:val="none" w:sz="0" w:space="0" w:color="auto"/>
      </w:divBdr>
      <w:divsChild>
        <w:div w:id="586697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607197">
      <w:bodyDiv w:val="1"/>
      <w:marLeft w:val="0"/>
      <w:marRight w:val="0"/>
      <w:marTop w:val="0"/>
      <w:marBottom w:val="0"/>
      <w:divBdr>
        <w:top w:val="none" w:sz="0" w:space="0" w:color="auto"/>
        <w:left w:val="none" w:sz="0" w:space="0" w:color="auto"/>
        <w:bottom w:val="none" w:sz="0" w:space="0" w:color="auto"/>
        <w:right w:val="none" w:sz="0" w:space="0" w:color="auto"/>
      </w:divBdr>
      <w:divsChild>
        <w:div w:id="2059430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991536">
      <w:bodyDiv w:val="1"/>
      <w:marLeft w:val="0"/>
      <w:marRight w:val="0"/>
      <w:marTop w:val="0"/>
      <w:marBottom w:val="0"/>
      <w:divBdr>
        <w:top w:val="none" w:sz="0" w:space="0" w:color="auto"/>
        <w:left w:val="none" w:sz="0" w:space="0" w:color="auto"/>
        <w:bottom w:val="none" w:sz="0" w:space="0" w:color="auto"/>
        <w:right w:val="none" w:sz="0" w:space="0" w:color="auto"/>
      </w:divBdr>
      <w:divsChild>
        <w:div w:id="1292322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8397962">
      <w:bodyDiv w:val="1"/>
      <w:marLeft w:val="0"/>
      <w:marRight w:val="0"/>
      <w:marTop w:val="0"/>
      <w:marBottom w:val="0"/>
      <w:divBdr>
        <w:top w:val="none" w:sz="0" w:space="0" w:color="auto"/>
        <w:left w:val="none" w:sz="0" w:space="0" w:color="auto"/>
        <w:bottom w:val="none" w:sz="0" w:space="0" w:color="auto"/>
        <w:right w:val="none" w:sz="0" w:space="0" w:color="auto"/>
      </w:divBdr>
      <w:divsChild>
        <w:div w:id="2072339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7743629">
      <w:bodyDiv w:val="1"/>
      <w:marLeft w:val="0"/>
      <w:marRight w:val="0"/>
      <w:marTop w:val="0"/>
      <w:marBottom w:val="0"/>
      <w:divBdr>
        <w:top w:val="none" w:sz="0" w:space="0" w:color="auto"/>
        <w:left w:val="none" w:sz="0" w:space="0" w:color="auto"/>
        <w:bottom w:val="none" w:sz="0" w:space="0" w:color="auto"/>
        <w:right w:val="none" w:sz="0" w:space="0" w:color="auto"/>
      </w:divBdr>
      <w:divsChild>
        <w:div w:id="114104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566829">
      <w:bodyDiv w:val="1"/>
      <w:marLeft w:val="0"/>
      <w:marRight w:val="0"/>
      <w:marTop w:val="0"/>
      <w:marBottom w:val="0"/>
      <w:divBdr>
        <w:top w:val="none" w:sz="0" w:space="0" w:color="auto"/>
        <w:left w:val="none" w:sz="0" w:space="0" w:color="auto"/>
        <w:bottom w:val="none" w:sz="0" w:space="0" w:color="auto"/>
        <w:right w:val="none" w:sz="0" w:space="0" w:color="auto"/>
      </w:divBdr>
      <w:divsChild>
        <w:div w:id="1116632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6942333">
      <w:bodyDiv w:val="1"/>
      <w:marLeft w:val="0"/>
      <w:marRight w:val="0"/>
      <w:marTop w:val="0"/>
      <w:marBottom w:val="0"/>
      <w:divBdr>
        <w:top w:val="none" w:sz="0" w:space="0" w:color="auto"/>
        <w:left w:val="none" w:sz="0" w:space="0" w:color="auto"/>
        <w:bottom w:val="none" w:sz="0" w:space="0" w:color="auto"/>
        <w:right w:val="none" w:sz="0" w:space="0" w:color="auto"/>
      </w:divBdr>
      <w:divsChild>
        <w:div w:id="16011402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2529344">
      <w:bodyDiv w:val="1"/>
      <w:marLeft w:val="0"/>
      <w:marRight w:val="0"/>
      <w:marTop w:val="0"/>
      <w:marBottom w:val="0"/>
      <w:divBdr>
        <w:top w:val="none" w:sz="0" w:space="0" w:color="auto"/>
        <w:left w:val="none" w:sz="0" w:space="0" w:color="auto"/>
        <w:bottom w:val="none" w:sz="0" w:space="0" w:color="auto"/>
        <w:right w:val="none" w:sz="0" w:space="0" w:color="auto"/>
      </w:divBdr>
      <w:divsChild>
        <w:div w:id="432556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4679289">
      <w:bodyDiv w:val="1"/>
      <w:marLeft w:val="0"/>
      <w:marRight w:val="0"/>
      <w:marTop w:val="0"/>
      <w:marBottom w:val="0"/>
      <w:divBdr>
        <w:top w:val="none" w:sz="0" w:space="0" w:color="auto"/>
        <w:left w:val="none" w:sz="0" w:space="0" w:color="auto"/>
        <w:bottom w:val="none" w:sz="0" w:space="0" w:color="auto"/>
        <w:right w:val="none" w:sz="0" w:space="0" w:color="auto"/>
      </w:divBdr>
      <w:divsChild>
        <w:div w:id="76372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4373564">
      <w:bodyDiv w:val="1"/>
      <w:marLeft w:val="0"/>
      <w:marRight w:val="0"/>
      <w:marTop w:val="0"/>
      <w:marBottom w:val="0"/>
      <w:divBdr>
        <w:top w:val="none" w:sz="0" w:space="0" w:color="auto"/>
        <w:left w:val="none" w:sz="0" w:space="0" w:color="auto"/>
        <w:bottom w:val="none" w:sz="0" w:space="0" w:color="auto"/>
        <w:right w:val="none" w:sz="0" w:space="0" w:color="auto"/>
      </w:divBdr>
      <w:divsChild>
        <w:div w:id="852112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8216638">
      <w:bodyDiv w:val="1"/>
      <w:marLeft w:val="0"/>
      <w:marRight w:val="0"/>
      <w:marTop w:val="0"/>
      <w:marBottom w:val="0"/>
      <w:divBdr>
        <w:top w:val="none" w:sz="0" w:space="0" w:color="auto"/>
        <w:left w:val="none" w:sz="0" w:space="0" w:color="auto"/>
        <w:bottom w:val="none" w:sz="0" w:space="0" w:color="auto"/>
        <w:right w:val="none" w:sz="0" w:space="0" w:color="auto"/>
      </w:divBdr>
      <w:divsChild>
        <w:div w:id="73555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421221">
      <w:bodyDiv w:val="1"/>
      <w:marLeft w:val="0"/>
      <w:marRight w:val="0"/>
      <w:marTop w:val="0"/>
      <w:marBottom w:val="0"/>
      <w:divBdr>
        <w:top w:val="none" w:sz="0" w:space="0" w:color="auto"/>
        <w:left w:val="none" w:sz="0" w:space="0" w:color="auto"/>
        <w:bottom w:val="none" w:sz="0" w:space="0" w:color="auto"/>
        <w:right w:val="none" w:sz="0" w:space="0" w:color="auto"/>
      </w:divBdr>
      <w:divsChild>
        <w:div w:id="1672021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5896774">
      <w:bodyDiv w:val="1"/>
      <w:marLeft w:val="0"/>
      <w:marRight w:val="0"/>
      <w:marTop w:val="0"/>
      <w:marBottom w:val="0"/>
      <w:divBdr>
        <w:top w:val="none" w:sz="0" w:space="0" w:color="auto"/>
        <w:left w:val="none" w:sz="0" w:space="0" w:color="auto"/>
        <w:bottom w:val="none" w:sz="0" w:space="0" w:color="auto"/>
        <w:right w:val="none" w:sz="0" w:space="0" w:color="auto"/>
      </w:divBdr>
    </w:div>
    <w:div w:id="1538156624">
      <w:bodyDiv w:val="1"/>
      <w:marLeft w:val="0"/>
      <w:marRight w:val="0"/>
      <w:marTop w:val="0"/>
      <w:marBottom w:val="0"/>
      <w:divBdr>
        <w:top w:val="none" w:sz="0" w:space="0" w:color="auto"/>
        <w:left w:val="none" w:sz="0" w:space="0" w:color="auto"/>
        <w:bottom w:val="none" w:sz="0" w:space="0" w:color="auto"/>
        <w:right w:val="none" w:sz="0" w:space="0" w:color="auto"/>
      </w:divBdr>
      <w:divsChild>
        <w:div w:id="321471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397388">
      <w:bodyDiv w:val="1"/>
      <w:marLeft w:val="0"/>
      <w:marRight w:val="0"/>
      <w:marTop w:val="0"/>
      <w:marBottom w:val="0"/>
      <w:divBdr>
        <w:top w:val="none" w:sz="0" w:space="0" w:color="auto"/>
        <w:left w:val="none" w:sz="0" w:space="0" w:color="auto"/>
        <w:bottom w:val="none" w:sz="0" w:space="0" w:color="auto"/>
        <w:right w:val="none" w:sz="0" w:space="0" w:color="auto"/>
      </w:divBdr>
      <w:divsChild>
        <w:div w:id="2125885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3309570">
      <w:bodyDiv w:val="1"/>
      <w:marLeft w:val="0"/>
      <w:marRight w:val="0"/>
      <w:marTop w:val="0"/>
      <w:marBottom w:val="0"/>
      <w:divBdr>
        <w:top w:val="none" w:sz="0" w:space="0" w:color="auto"/>
        <w:left w:val="none" w:sz="0" w:space="0" w:color="auto"/>
        <w:bottom w:val="none" w:sz="0" w:space="0" w:color="auto"/>
        <w:right w:val="none" w:sz="0" w:space="0" w:color="auto"/>
      </w:divBdr>
      <w:divsChild>
        <w:div w:id="836269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2728326">
      <w:bodyDiv w:val="1"/>
      <w:marLeft w:val="0"/>
      <w:marRight w:val="0"/>
      <w:marTop w:val="0"/>
      <w:marBottom w:val="0"/>
      <w:divBdr>
        <w:top w:val="none" w:sz="0" w:space="0" w:color="auto"/>
        <w:left w:val="none" w:sz="0" w:space="0" w:color="auto"/>
        <w:bottom w:val="none" w:sz="0" w:space="0" w:color="auto"/>
        <w:right w:val="none" w:sz="0" w:space="0" w:color="auto"/>
      </w:divBdr>
      <w:divsChild>
        <w:div w:id="1718048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6822964">
      <w:bodyDiv w:val="1"/>
      <w:marLeft w:val="0"/>
      <w:marRight w:val="0"/>
      <w:marTop w:val="0"/>
      <w:marBottom w:val="0"/>
      <w:divBdr>
        <w:top w:val="none" w:sz="0" w:space="0" w:color="auto"/>
        <w:left w:val="none" w:sz="0" w:space="0" w:color="auto"/>
        <w:bottom w:val="none" w:sz="0" w:space="0" w:color="auto"/>
        <w:right w:val="none" w:sz="0" w:space="0" w:color="auto"/>
      </w:divBdr>
      <w:divsChild>
        <w:div w:id="2329300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3467576">
      <w:bodyDiv w:val="1"/>
      <w:marLeft w:val="0"/>
      <w:marRight w:val="0"/>
      <w:marTop w:val="0"/>
      <w:marBottom w:val="0"/>
      <w:divBdr>
        <w:top w:val="none" w:sz="0" w:space="0" w:color="auto"/>
        <w:left w:val="none" w:sz="0" w:space="0" w:color="auto"/>
        <w:bottom w:val="none" w:sz="0" w:space="0" w:color="auto"/>
        <w:right w:val="none" w:sz="0" w:space="0" w:color="auto"/>
      </w:divBdr>
      <w:divsChild>
        <w:div w:id="1961840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6913829">
      <w:bodyDiv w:val="1"/>
      <w:marLeft w:val="0"/>
      <w:marRight w:val="0"/>
      <w:marTop w:val="0"/>
      <w:marBottom w:val="0"/>
      <w:divBdr>
        <w:top w:val="none" w:sz="0" w:space="0" w:color="auto"/>
        <w:left w:val="none" w:sz="0" w:space="0" w:color="auto"/>
        <w:bottom w:val="none" w:sz="0" w:space="0" w:color="auto"/>
        <w:right w:val="none" w:sz="0" w:space="0" w:color="auto"/>
      </w:divBdr>
      <w:divsChild>
        <w:div w:id="858658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4891851">
      <w:bodyDiv w:val="1"/>
      <w:marLeft w:val="0"/>
      <w:marRight w:val="0"/>
      <w:marTop w:val="0"/>
      <w:marBottom w:val="0"/>
      <w:divBdr>
        <w:top w:val="none" w:sz="0" w:space="0" w:color="auto"/>
        <w:left w:val="none" w:sz="0" w:space="0" w:color="auto"/>
        <w:bottom w:val="none" w:sz="0" w:space="0" w:color="auto"/>
        <w:right w:val="none" w:sz="0" w:space="0" w:color="auto"/>
      </w:divBdr>
      <w:divsChild>
        <w:div w:id="168369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0878172">
      <w:bodyDiv w:val="1"/>
      <w:marLeft w:val="0"/>
      <w:marRight w:val="0"/>
      <w:marTop w:val="0"/>
      <w:marBottom w:val="0"/>
      <w:divBdr>
        <w:top w:val="none" w:sz="0" w:space="0" w:color="auto"/>
        <w:left w:val="none" w:sz="0" w:space="0" w:color="auto"/>
        <w:bottom w:val="none" w:sz="0" w:space="0" w:color="auto"/>
        <w:right w:val="none" w:sz="0" w:space="0" w:color="auto"/>
      </w:divBdr>
      <w:divsChild>
        <w:div w:id="1154755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ny.budiarti@unpas.ac.id" TargetMode="External"/><Relationship Id="rId11" Type="http://schemas.openxmlformats.org/officeDocument/2006/relationships/header" Target="header3.xml"/><Relationship Id="rId5" Type="http://schemas.openxmlformats.org/officeDocument/2006/relationships/hyperlink" Target="mailto:adrianwardani24@gmail.com"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399</TotalTime>
  <Pages>12</Pages>
  <Words>4090</Words>
  <Characters>23318</Characters>
  <Application>Microsoft Office Word</Application>
  <DocSecurity>0</DocSecurity>
  <Lines>194</Lines>
  <Paragraphs>54</Paragraphs>
  <ScaleCrop>false</ScaleCrop>
  <Company/>
  <LinksUpToDate>false</LinksUpToDate>
  <CharactersWithSpaces>27354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Adriansyah Wardani</dc:creator>
  <cp:keywords/>
  <dc:description/>
  <cp:lastModifiedBy>Adriansyah Wardani</cp:lastModifiedBy>
  <cp:revision>28</cp:revision>
  <dcterms:created xsi:type="dcterms:W3CDTF">2025-04-24T05:37:00Z</dcterms:created>
  <dcterms:modified xsi:type="dcterms:W3CDTF">2025-04-24T12:41:00Z</dcterms:modified>
</cp:coreProperties>
</file>