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60BAF" w14:textId="34CF7443" w:rsidR="0019557C" w:rsidRDefault="0019557C" w:rsidP="0019557C">
      <w:pPr>
        <w:spacing w:line="360" w:lineRule="auto"/>
        <w:jc w:val="center"/>
        <w:rPr>
          <w:b/>
          <w:bCs/>
          <w:sz w:val="24"/>
          <w:szCs w:val="24"/>
        </w:rPr>
      </w:pPr>
      <w:r>
        <w:rPr>
          <w:b/>
          <w:bCs/>
          <w:sz w:val="24"/>
          <w:szCs w:val="24"/>
        </w:rPr>
        <w:t>JURNAL</w:t>
      </w:r>
    </w:p>
    <w:p w14:paraId="0460B746" w14:textId="77777777" w:rsidR="0019557C" w:rsidRDefault="0019557C" w:rsidP="0019557C">
      <w:pPr>
        <w:spacing w:line="360" w:lineRule="auto"/>
        <w:jc w:val="center"/>
        <w:rPr>
          <w:b/>
          <w:bCs/>
          <w:sz w:val="24"/>
          <w:szCs w:val="24"/>
        </w:rPr>
      </w:pPr>
    </w:p>
    <w:p w14:paraId="21AC4598" w14:textId="7D093B21" w:rsidR="0019557C" w:rsidRPr="0019557C" w:rsidRDefault="0019557C" w:rsidP="0019557C">
      <w:pPr>
        <w:spacing w:line="360" w:lineRule="auto"/>
        <w:jc w:val="center"/>
        <w:rPr>
          <w:b/>
          <w:bCs/>
          <w:sz w:val="24"/>
          <w:szCs w:val="24"/>
        </w:rPr>
      </w:pPr>
      <w:r w:rsidRPr="0019557C">
        <w:rPr>
          <w:b/>
          <w:bCs/>
          <w:sz w:val="24"/>
          <w:szCs w:val="24"/>
        </w:rPr>
        <w:t>STRATEGI IMPLEMENTASI PEMBERDAYAAN SUMBER DAYA MANUSIA (SDM) DALAM UPAYA MENINGKATKAN KINERJA PEGAWAI DI WILAYAH KERJA PUSKESMAS CILENGKRANG KABUPATEN BANDUNG</w:t>
      </w:r>
    </w:p>
    <w:p w14:paraId="68F6A7F1" w14:textId="77777777" w:rsidR="0019557C" w:rsidRPr="0019557C" w:rsidRDefault="0019557C" w:rsidP="0019557C">
      <w:pPr>
        <w:spacing w:line="360" w:lineRule="auto"/>
        <w:jc w:val="center"/>
        <w:rPr>
          <w:b/>
          <w:bCs/>
          <w:sz w:val="24"/>
          <w:szCs w:val="24"/>
        </w:rPr>
      </w:pPr>
      <w:r w:rsidRPr="0019557C">
        <w:rPr>
          <w:b/>
          <w:bCs/>
          <w:sz w:val="24"/>
          <w:szCs w:val="24"/>
        </w:rPr>
        <w:t>(Studi Kasus Di Puskesmas Cilengkrang Kabupaten Bandung)</w:t>
      </w:r>
    </w:p>
    <w:p w14:paraId="5995AC94" w14:textId="77777777" w:rsidR="0019557C" w:rsidRDefault="0019557C" w:rsidP="0019557C">
      <w:pPr>
        <w:pStyle w:val="BodyText"/>
        <w:spacing w:line="360" w:lineRule="auto"/>
        <w:rPr>
          <w:b/>
        </w:rPr>
      </w:pPr>
    </w:p>
    <w:p w14:paraId="5E0A9669" w14:textId="77777777" w:rsidR="0019557C" w:rsidRDefault="0019557C" w:rsidP="0019557C">
      <w:pPr>
        <w:pStyle w:val="BodyText"/>
        <w:spacing w:before="204" w:line="360" w:lineRule="auto"/>
        <w:rPr>
          <w:b/>
        </w:rPr>
      </w:pPr>
    </w:p>
    <w:p w14:paraId="705B3904" w14:textId="77777777" w:rsidR="0019557C" w:rsidRDefault="0019557C" w:rsidP="0019557C">
      <w:pPr>
        <w:pStyle w:val="BodyText"/>
        <w:spacing w:line="360" w:lineRule="auto"/>
      </w:pPr>
    </w:p>
    <w:p w14:paraId="76A73926" w14:textId="77777777" w:rsidR="0019557C" w:rsidRDefault="0019557C" w:rsidP="0019557C">
      <w:pPr>
        <w:pStyle w:val="BodyText"/>
        <w:spacing w:before="224" w:line="360" w:lineRule="auto"/>
      </w:pPr>
    </w:p>
    <w:p w14:paraId="084859D3" w14:textId="77777777" w:rsidR="0019557C" w:rsidRDefault="0019557C" w:rsidP="0019557C">
      <w:pPr>
        <w:spacing w:line="360" w:lineRule="auto"/>
        <w:ind w:left="552" w:right="131"/>
        <w:jc w:val="center"/>
        <w:rPr>
          <w:b/>
          <w:sz w:val="24"/>
        </w:rPr>
      </w:pPr>
      <w:r>
        <w:rPr>
          <w:b/>
          <w:sz w:val="24"/>
        </w:rPr>
        <w:t>Disusun</w:t>
      </w:r>
      <w:r>
        <w:rPr>
          <w:b/>
          <w:spacing w:val="-4"/>
          <w:sz w:val="24"/>
        </w:rPr>
        <w:t xml:space="preserve"> </w:t>
      </w:r>
      <w:r>
        <w:rPr>
          <w:b/>
          <w:sz w:val="24"/>
        </w:rPr>
        <w:t>oleh</w:t>
      </w:r>
      <w:r>
        <w:rPr>
          <w:b/>
          <w:spacing w:val="-4"/>
          <w:sz w:val="24"/>
        </w:rPr>
        <w:t xml:space="preserve"> </w:t>
      </w:r>
      <w:r>
        <w:rPr>
          <w:b/>
          <w:spacing w:val="-10"/>
          <w:sz w:val="24"/>
        </w:rPr>
        <w:t>:</w:t>
      </w:r>
    </w:p>
    <w:p w14:paraId="5AAAA03C" w14:textId="61285DAA" w:rsidR="0019557C" w:rsidRDefault="0019557C" w:rsidP="0019557C">
      <w:pPr>
        <w:spacing w:before="237" w:line="360" w:lineRule="auto"/>
        <w:ind w:left="3085" w:right="2657"/>
        <w:jc w:val="center"/>
        <w:rPr>
          <w:b/>
          <w:sz w:val="24"/>
        </w:rPr>
      </w:pPr>
      <w:r>
        <w:rPr>
          <w:b/>
          <w:sz w:val="24"/>
        </w:rPr>
        <w:t>Arlissa</w:t>
      </w:r>
      <w:r>
        <w:rPr>
          <w:b/>
          <w:spacing w:val="-15"/>
          <w:sz w:val="24"/>
        </w:rPr>
        <w:t xml:space="preserve"> </w:t>
      </w:r>
      <w:r>
        <w:rPr>
          <w:b/>
          <w:sz w:val="24"/>
        </w:rPr>
        <w:t xml:space="preserve">Elningrum </w:t>
      </w:r>
      <w:r w:rsidR="00CF7CBD">
        <w:rPr>
          <w:b/>
          <w:sz w:val="24"/>
        </w:rPr>
        <w:br/>
      </w:r>
      <w:r>
        <w:rPr>
          <w:b/>
          <w:spacing w:val="-2"/>
          <w:sz w:val="24"/>
        </w:rPr>
        <w:t>218020147</w:t>
      </w:r>
    </w:p>
    <w:p w14:paraId="5ED1FA8E" w14:textId="77777777" w:rsidR="0019557C" w:rsidRDefault="0019557C" w:rsidP="0019557C">
      <w:pPr>
        <w:pStyle w:val="BodyText"/>
        <w:spacing w:before="196" w:line="360" w:lineRule="auto"/>
        <w:rPr>
          <w:b/>
          <w:sz w:val="20"/>
        </w:rPr>
      </w:pPr>
      <w:r>
        <w:rPr>
          <w:b/>
          <w:noProof/>
          <w:sz w:val="20"/>
        </w:rPr>
        <w:drawing>
          <wp:anchor distT="0" distB="0" distL="0" distR="0" simplePos="0" relativeHeight="251660288" behindDoc="1" locked="0" layoutInCell="1" allowOverlap="1" wp14:anchorId="2504F690" wp14:editId="3D75A742">
            <wp:simplePos x="0" y="0"/>
            <wp:positionH relativeFrom="margin">
              <wp:align>center</wp:align>
            </wp:positionH>
            <wp:positionV relativeFrom="paragraph">
              <wp:posOffset>400050</wp:posOffset>
            </wp:positionV>
            <wp:extent cx="1529714" cy="1529714"/>
            <wp:effectExtent l="0" t="0" r="0" b="0"/>
            <wp:wrapTopAndBottom/>
            <wp:docPr id="1" name="Image 1" descr="http://1.bp.blogspot.com/-x3X1j31F_gs/UK8SXFzpe1I/AAAAAAAAHMI/TaSj4s6oFgI/s1600/LOGO+UNPA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1.bp.blogspot.com/-x3X1j31F_gs/UK8SXFzpe1I/AAAAAAAAHMI/TaSj4s6oFgI/s1600/LOGO+UNPAS.png"/>
                    <pic:cNvPicPr/>
                  </pic:nvPicPr>
                  <pic:blipFill>
                    <a:blip r:embed="rId5" cstate="print"/>
                    <a:stretch>
                      <a:fillRect/>
                    </a:stretch>
                  </pic:blipFill>
                  <pic:spPr>
                    <a:xfrm>
                      <a:off x="0" y="0"/>
                      <a:ext cx="1529714" cy="1529714"/>
                    </a:xfrm>
                    <a:prstGeom prst="rect">
                      <a:avLst/>
                    </a:prstGeom>
                  </pic:spPr>
                </pic:pic>
              </a:graphicData>
            </a:graphic>
          </wp:anchor>
        </w:drawing>
      </w:r>
    </w:p>
    <w:p w14:paraId="388614D8" w14:textId="77777777" w:rsidR="0019557C" w:rsidRDefault="0019557C" w:rsidP="0019557C">
      <w:pPr>
        <w:pStyle w:val="BodyText"/>
        <w:spacing w:line="360" w:lineRule="auto"/>
        <w:rPr>
          <w:b/>
        </w:rPr>
      </w:pPr>
    </w:p>
    <w:p w14:paraId="0ADA7498" w14:textId="77777777" w:rsidR="0019557C" w:rsidRDefault="0019557C" w:rsidP="0019557C">
      <w:pPr>
        <w:pStyle w:val="BodyText"/>
        <w:spacing w:line="360" w:lineRule="auto"/>
        <w:rPr>
          <w:b/>
        </w:rPr>
      </w:pPr>
    </w:p>
    <w:p w14:paraId="79B7A1B0" w14:textId="77777777" w:rsidR="0019557C" w:rsidRDefault="0019557C" w:rsidP="0019557C">
      <w:pPr>
        <w:pStyle w:val="BodyText"/>
        <w:spacing w:line="360" w:lineRule="auto"/>
        <w:rPr>
          <w:b/>
        </w:rPr>
      </w:pPr>
    </w:p>
    <w:p w14:paraId="14C2DF2A" w14:textId="77777777" w:rsidR="0019557C" w:rsidRDefault="0019557C" w:rsidP="0019557C">
      <w:pPr>
        <w:pStyle w:val="BodyText"/>
        <w:spacing w:before="232" w:line="360" w:lineRule="auto"/>
        <w:rPr>
          <w:b/>
        </w:rPr>
      </w:pPr>
    </w:p>
    <w:p w14:paraId="12F81C69" w14:textId="2E2C3970" w:rsidR="0019557C" w:rsidRPr="0019557C" w:rsidRDefault="0019557C" w:rsidP="0019557C">
      <w:pPr>
        <w:spacing w:line="360" w:lineRule="auto"/>
        <w:jc w:val="center"/>
        <w:rPr>
          <w:b/>
          <w:bCs/>
          <w:sz w:val="24"/>
          <w:szCs w:val="24"/>
        </w:rPr>
      </w:pPr>
      <w:r w:rsidRPr="0019557C">
        <w:rPr>
          <w:b/>
          <w:bCs/>
          <w:sz w:val="24"/>
          <w:szCs w:val="24"/>
        </w:rPr>
        <w:t xml:space="preserve">PROGRAM STUDI MAGISTER MANAJEMEN </w:t>
      </w:r>
      <w:r>
        <w:rPr>
          <w:b/>
          <w:bCs/>
          <w:sz w:val="24"/>
          <w:szCs w:val="24"/>
        </w:rPr>
        <w:br/>
      </w:r>
      <w:r w:rsidRPr="0019557C">
        <w:rPr>
          <w:b/>
          <w:bCs/>
          <w:sz w:val="24"/>
          <w:szCs w:val="24"/>
        </w:rPr>
        <w:t>PASCASARJANA UNIVERSITAS PASUNDAN</w:t>
      </w:r>
    </w:p>
    <w:p w14:paraId="40564F41" w14:textId="71A44B29" w:rsidR="007434ED" w:rsidRDefault="0019557C" w:rsidP="0019557C">
      <w:pPr>
        <w:spacing w:line="360" w:lineRule="auto"/>
        <w:jc w:val="center"/>
        <w:rPr>
          <w:b/>
          <w:bCs/>
          <w:sz w:val="24"/>
          <w:szCs w:val="24"/>
        </w:rPr>
      </w:pPr>
      <w:r w:rsidRPr="0019557C">
        <w:rPr>
          <w:b/>
          <w:bCs/>
          <w:sz w:val="24"/>
          <w:szCs w:val="24"/>
        </w:rPr>
        <w:t xml:space="preserve">BANDUNG </w:t>
      </w:r>
      <w:r>
        <w:rPr>
          <w:b/>
          <w:bCs/>
          <w:sz w:val="24"/>
          <w:szCs w:val="24"/>
        </w:rPr>
        <w:br/>
      </w:r>
      <w:r w:rsidRPr="0019557C">
        <w:rPr>
          <w:b/>
          <w:bCs/>
          <w:sz w:val="24"/>
          <w:szCs w:val="24"/>
        </w:rPr>
        <w:t>2025</w:t>
      </w:r>
    </w:p>
    <w:p w14:paraId="1CCB09C9" w14:textId="77777777" w:rsidR="0019557C" w:rsidRDefault="0019557C" w:rsidP="0019557C">
      <w:pPr>
        <w:spacing w:line="360" w:lineRule="auto"/>
        <w:rPr>
          <w:b/>
          <w:bCs/>
          <w:sz w:val="24"/>
          <w:szCs w:val="24"/>
        </w:rPr>
      </w:pPr>
    </w:p>
    <w:p w14:paraId="0F927629" w14:textId="77777777" w:rsidR="0019557C" w:rsidRDefault="0019557C" w:rsidP="0019557C">
      <w:pPr>
        <w:spacing w:line="360" w:lineRule="auto"/>
        <w:rPr>
          <w:b/>
          <w:bCs/>
          <w:sz w:val="24"/>
          <w:szCs w:val="24"/>
        </w:rPr>
      </w:pPr>
    </w:p>
    <w:p w14:paraId="252B2923" w14:textId="77777777" w:rsidR="0019557C" w:rsidRDefault="0019557C" w:rsidP="0019557C">
      <w:pPr>
        <w:spacing w:line="360" w:lineRule="auto"/>
        <w:rPr>
          <w:b/>
          <w:bCs/>
          <w:sz w:val="24"/>
          <w:szCs w:val="24"/>
        </w:rPr>
      </w:pPr>
    </w:p>
    <w:p w14:paraId="42B7F5E8" w14:textId="77777777" w:rsidR="0019557C" w:rsidRDefault="0019557C" w:rsidP="0019557C">
      <w:pPr>
        <w:spacing w:line="360" w:lineRule="auto"/>
        <w:rPr>
          <w:b/>
          <w:bCs/>
          <w:sz w:val="24"/>
          <w:szCs w:val="24"/>
        </w:rPr>
      </w:pPr>
    </w:p>
    <w:p w14:paraId="7A4642E2" w14:textId="77777777" w:rsidR="0019557C" w:rsidRPr="0019557C" w:rsidRDefault="0019557C" w:rsidP="0019557C">
      <w:pPr>
        <w:spacing w:line="360" w:lineRule="auto"/>
        <w:jc w:val="center"/>
        <w:rPr>
          <w:b/>
          <w:bCs/>
          <w:sz w:val="24"/>
          <w:szCs w:val="24"/>
        </w:rPr>
      </w:pPr>
      <w:r w:rsidRPr="0019557C">
        <w:rPr>
          <w:b/>
          <w:bCs/>
          <w:sz w:val="24"/>
          <w:szCs w:val="24"/>
        </w:rPr>
        <w:t>ABSTRAK</w:t>
      </w:r>
    </w:p>
    <w:p w14:paraId="7480C904" w14:textId="77777777" w:rsidR="0019557C" w:rsidRPr="0019557C" w:rsidRDefault="0019557C" w:rsidP="0019557C">
      <w:pPr>
        <w:spacing w:line="360" w:lineRule="auto"/>
        <w:rPr>
          <w:b/>
          <w:bCs/>
          <w:sz w:val="24"/>
          <w:szCs w:val="24"/>
        </w:rPr>
      </w:pPr>
    </w:p>
    <w:p w14:paraId="0BAC9478" w14:textId="77777777" w:rsidR="0019557C" w:rsidRPr="0019557C" w:rsidRDefault="0019557C" w:rsidP="0019557C">
      <w:pPr>
        <w:spacing w:line="360" w:lineRule="auto"/>
        <w:ind w:firstLine="567"/>
        <w:jc w:val="both"/>
        <w:rPr>
          <w:sz w:val="24"/>
          <w:szCs w:val="24"/>
        </w:rPr>
      </w:pPr>
      <w:r w:rsidRPr="0019557C">
        <w:rPr>
          <w:sz w:val="24"/>
          <w:szCs w:val="24"/>
        </w:rPr>
        <w:t>Penelitian ini bertujuan untuk menganalisis strategi implementasi pemberdayaan sumber daya manusia (SDM) dalam meningkatkan kinerja pegawai di Puskesmas Cilengkrang Kabupaten Bandung. Pemberdayaan SDM merupakan faktor penting dalam mendorong peningkatan kualitas layanan kesehatan yang optimal. Penelitian ini menggunakan pendekatan deskriptif kualitatif dengan metode wawancara, observasi, dan dokumentasi. Responden penelitian meliputi pimpinan, staf, serta pegawai terkait di Puskesmas Cilengkrang. Hasil penelitian menunjukkan bahwa pemberdayaan SDM melalui pelatihan berkelanjutan, pengembangan kompetensi, dan pemberian tanggung jawab yang sesuai dengan kemampuan pegawai berdampak positif terhadap peningkatan kinerja. Selain itu, dukungan manajemen dan lingkungan kerja yang kondusif turut berperan dalam memperkuat motivasi serta komitmen pegawai dalam memberikan pelayanan kesehatan. Penelitian ini merekomendasikan perlunya peningkatan program pengembangan SDM secara berkelanjutan untuk menjaga dan meningkatkan kinerja pegawai di masa mendatang.</w:t>
      </w:r>
    </w:p>
    <w:p w14:paraId="76C8765D" w14:textId="77777777" w:rsidR="0019557C" w:rsidRPr="0019557C" w:rsidRDefault="0019557C" w:rsidP="0019557C">
      <w:pPr>
        <w:spacing w:line="360" w:lineRule="auto"/>
        <w:ind w:firstLine="567"/>
        <w:jc w:val="both"/>
        <w:rPr>
          <w:sz w:val="24"/>
          <w:szCs w:val="24"/>
        </w:rPr>
      </w:pPr>
    </w:p>
    <w:p w14:paraId="0371C586" w14:textId="77777777" w:rsidR="0019557C" w:rsidRPr="0019557C" w:rsidRDefault="0019557C" w:rsidP="0019557C">
      <w:pPr>
        <w:spacing w:line="360" w:lineRule="auto"/>
        <w:rPr>
          <w:b/>
          <w:bCs/>
          <w:sz w:val="24"/>
          <w:szCs w:val="24"/>
        </w:rPr>
      </w:pPr>
      <w:r w:rsidRPr="0019557C">
        <w:rPr>
          <w:b/>
          <w:bCs/>
          <w:sz w:val="24"/>
          <w:szCs w:val="24"/>
        </w:rPr>
        <w:t>Kata Kunci: Pemberdayaan SDM, Kinerja Pegawai, Strategi Implementasi, Puskesmas</w:t>
      </w:r>
    </w:p>
    <w:p w14:paraId="3EB36359" w14:textId="77777777" w:rsidR="0019557C" w:rsidRPr="0019557C" w:rsidRDefault="0019557C" w:rsidP="0019557C">
      <w:pPr>
        <w:spacing w:line="360" w:lineRule="auto"/>
        <w:rPr>
          <w:b/>
          <w:bCs/>
          <w:sz w:val="24"/>
          <w:szCs w:val="24"/>
        </w:rPr>
      </w:pPr>
      <w:r w:rsidRPr="0019557C">
        <w:rPr>
          <w:b/>
          <w:bCs/>
          <w:sz w:val="24"/>
          <w:szCs w:val="24"/>
        </w:rPr>
        <w:t xml:space="preserve"> </w:t>
      </w:r>
    </w:p>
    <w:p w14:paraId="02F7139E" w14:textId="77777777" w:rsidR="0019557C" w:rsidRDefault="0019557C" w:rsidP="0019557C">
      <w:pPr>
        <w:spacing w:line="360" w:lineRule="auto"/>
        <w:rPr>
          <w:b/>
          <w:bCs/>
          <w:sz w:val="24"/>
          <w:szCs w:val="24"/>
        </w:rPr>
      </w:pPr>
    </w:p>
    <w:p w14:paraId="3EE63026" w14:textId="77777777" w:rsidR="0019557C" w:rsidRDefault="0019557C" w:rsidP="0019557C">
      <w:pPr>
        <w:spacing w:line="360" w:lineRule="auto"/>
        <w:rPr>
          <w:b/>
          <w:bCs/>
          <w:sz w:val="24"/>
          <w:szCs w:val="24"/>
        </w:rPr>
      </w:pPr>
    </w:p>
    <w:p w14:paraId="54A74683" w14:textId="77777777" w:rsidR="0019557C" w:rsidRDefault="0019557C" w:rsidP="0019557C">
      <w:pPr>
        <w:spacing w:line="360" w:lineRule="auto"/>
        <w:rPr>
          <w:b/>
          <w:bCs/>
          <w:sz w:val="24"/>
          <w:szCs w:val="24"/>
        </w:rPr>
      </w:pPr>
    </w:p>
    <w:p w14:paraId="77723B2A" w14:textId="77777777" w:rsidR="0019557C" w:rsidRDefault="0019557C" w:rsidP="0019557C">
      <w:pPr>
        <w:spacing w:line="360" w:lineRule="auto"/>
        <w:rPr>
          <w:b/>
          <w:bCs/>
          <w:sz w:val="24"/>
          <w:szCs w:val="24"/>
        </w:rPr>
      </w:pPr>
    </w:p>
    <w:p w14:paraId="71F50D70" w14:textId="77777777" w:rsidR="0019557C" w:rsidRDefault="0019557C" w:rsidP="0019557C">
      <w:pPr>
        <w:spacing w:line="360" w:lineRule="auto"/>
        <w:rPr>
          <w:b/>
          <w:bCs/>
          <w:sz w:val="24"/>
          <w:szCs w:val="24"/>
        </w:rPr>
      </w:pPr>
    </w:p>
    <w:p w14:paraId="76F8E1D9" w14:textId="77777777" w:rsidR="0019557C" w:rsidRDefault="0019557C" w:rsidP="0019557C">
      <w:pPr>
        <w:spacing w:line="360" w:lineRule="auto"/>
        <w:rPr>
          <w:b/>
          <w:bCs/>
          <w:sz w:val="24"/>
          <w:szCs w:val="24"/>
        </w:rPr>
      </w:pPr>
    </w:p>
    <w:p w14:paraId="431D421E" w14:textId="77777777" w:rsidR="0019557C" w:rsidRDefault="0019557C" w:rsidP="0019557C">
      <w:pPr>
        <w:spacing w:line="360" w:lineRule="auto"/>
        <w:rPr>
          <w:b/>
          <w:bCs/>
          <w:sz w:val="24"/>
          <w:szCs w:val="24"/>
        </w:rPr>
      </w:pPr>
    </w:p>
    <w:p w14:paraId="0C899639" w14:textId="77777777" w:rsidR="0019557C" w:rsidRDefault="0019557C" w:rsidP="0019557C">
      <w:pPr>
        <w:spacing w:line="360" w:lineRule="auto"/>
        <w:rPr>
          <w:b/>
          <w:bCs/>
          <w:sz w:val="24"/>
          <w:szCs w:val="24"/>
        </w:rPr>
      </w:pPr>
    </w:p>
    <w:p w14:paraId="71E064EC" w14:textId="77777777" w:rsidR="0019557C" w:rsidRDefault="0019557C" w:rsidP="0019557C">
      <w:pPr>
        <w:spacing w:line="360" w:lineRule="auto"/>
        <w:rPr>
          <w:b/>
          <w:bCs/>
          <w:sz w:val="24"/>
          <w:szCs w:val="24"/>
        </w:rPr>
      </w:pPr>
    </w:p>
    <w:p w14:paraId="542968D5" w14:textId="77777777" w:rsidR="0019557C" w:rsidRDefault="0019557C" w:rsidP="0019557C">
      <w:pPr>
        <w:spacing w:line="360" w:lineRule="auto"/>
        <w:rPr>
          <w:b/>
          <w:bCs/>
          <w:sz w:val="24"/>
          <w:szCs w:val="24"/>
        </w:rPr>
      </w:pPr>
    </w:p>
    <w:p w14:paraId="6125E961" w14:textId="77777777" w:rsidR="0019557C" w:rsidRDefault="0019557C" w:rsidP="0019557C">
      <w:pPr>
        <w:spacing w:line="360" w:lineRule="auto"/>
        <w:rPr>
          <w:b/>
          <w:bCs/>
          <w:sz w:val="24"/>
          <w:szCs w:val="24"/>
        </w:rPr>
      </w:pPr>
    </w:p>
    <w:p w14:paraId="23ADE8B3" w14:textId="77777777" w:rsidR="0019557C" w:rsidRDefault="0019557C" w:rsidP="0019557C">
      <w:pPr>
        <w:spacing w:line="360" w:lineRule="auto"/>
        <w:rPr>
          <w:b/>
          <w:bCs/>
          <w:sz w:val="24"/>
          <w:szCs w:val="24"/>
        </w:rPr>
      </w:pPr>
    </w:p>
    <w:p w14:paraId="5B7CDF9F" w14:textId="77777777" w:rsidR="0019557C" w:rsidRDefault="0019557C" w:rsidP="0019557C">
      <w:pPr>
        <w:spacing w:line="360" w:lineRule="auto"/>
        <w:rPr>
          <w:b/>
          <w:bCs/>
          <w:sz w:val="24"/>
          <w:szCs w:val="24"/>
        </w:rPr>
      </w:pPr>
    </w:p>
    <w:p w14:paraId="52149B9F" w14:textId="77777777" w:rsidR="0019557C" w:rsidRDefault="0019557C" w:rsidP="0019557C">
      <w:pPr>
        <w:spacing w:line="360" w:lineRule="auto"/>
        <w:rPr>
          <w:b/>
          <w:bCs/>
          <w:sz w:val="24"/>
          <w:szCs w:val="24"/>
        </w:rPr>
      </w:pPr>
    </w:p>
    <w:p w14:paraId="3908F75D" w14:textId="77777777" w:rsidR="0019557C" w:rsidRDefault="0019557C" w:rsidP="0019557C">
      <w:pPr>
        <w:spacing w:line="360" w:lineRule="auto"/>
        <w:rPr>
          <w:b/>
          <w:bCs/>
          <w:sz w:val="24"/>
          <w:szCs w:val="24"/>
        </w:rPr>
      </w:pPr>
    </w:p>
    <w:p w14:paraId="1E28F3A5" w14:textId="77777777" w:rsidR="0019557C" w:rsidRPr="0019557C" w:rsidRDefault="0019557C" w:rsidP="0019557C">
      <w:pPr>
        <w:spacing w:line="360" w:lineRule="auto"/>
        <w:rPr>
          <w:b/>
          <w:bCs/>
          <w:sz w:val="24"/>
          <w:szCs w:val="24"/>
        </w:rPr>
      </w:pPr>
    </w:p>
    <w:p w14:paraId="5BB85669" w14:textId="77777777" w:rsidR="0019557C" w:rsidRPr="0019557C" w:rsidRDefault="0019557C" w:rsidP="0019557C">
      <w:pPr>
        <w:spacing w:line="360" w:lineRule="auto"/>
        <w:jc w:val="center"/>
        <w:rPr>
          <w:b/>
          <w:bCs/>
          <w:i/>
          <w:iCs/>
          <w:sz w:val="24"/>
          <w:szCs w:val="24"/>
        </w:rPr>
      </w:pPr>
      <w:r w:rsidRPr="0019557C">
        <w:rPr>
          <w:b/>
          <w:bCs/>
          <w:i/>
          <w:iCs/>
          <w:sz w:val="24"/>
          <w:szCs w:val="24"/>
        </w:rPr>
        <w:t>ABSTRACT</w:t>
      </w:r>
    </w:p>
    <w:p w14:paraId="7811B18A" w14:textId="77777777" w:rsidR="0019557C" w:rsidRPr="0019557C" w:rsidRDefault="0019557C" w:rsidP="0019557C">
      <w:pPr>
        <w:spacing w:line="360" w:lineRule="auto"/>
        <w:rPr>
          <w:b/>
          <w:bCs/>
          <w:sz w:val="24"/>
          <w:szCs w:val="24"/>
        </w:rPr>
      </w:pPr>
    </w:p>
    <w:p w14:paraId="59D4E29C" w14:textId="77777777" w:rsidR="0019557C" w:rsidRPr="0019557C" w:rsidRDefault="0019557C" w:rsidP="0019557C">
      <w:pPr>
        <w:spacing w:line="360" w:lineRule="auto"/>
        <w:ind w:firstLine="567"/>
        <w:jc w:val="both"/>
        <w:rPr>
          <w:i/>
          <w:iCs/>
          <w:sz w:val="24"/>
          <w:szCs w:val="24"/>
        </w:rPr>
      </w:pPr>
      <w:r w:rsidRPr="0019557C">
        <w:rPr>
          <w:i/>
          <w:iCs/>
          <w:sz w:val="24"/>
          <w:szCs w:val="24"/>
        </w:rPr>
        <w:t>This study aims to analyze the strategy for implementing human resource empowerment in improving employee performance at the Cilengkrang Community Health Center in Bandung Regency. Human resource empowerment is a crucial factor in driving the improvement of optimal healthcare service quality. This research employs a descriptive qualitative approach using interviews, observations, and documentation methods. The research respondents include the leadership, staff, and related employees at the Cilengkrang Community Health Center. The findings reveal that human resource empowerment through continuous training, competency development, and task delegation aligned with employees' capabilities positively impacts performance improvement. Additionally, management support and a conducive work environment play significant roles in strengthening employees' motivation and commitment to delivering quality healthcare services. This study recommends the continuous development of human resource programs to maintain and enhance employee performance in the future.</w:t>
      </w:r>
    </w:p>
    <w:p w14:paraId="2804C15A" w14:textId="77777777" w:rsidR="0019557C" w:rsidRPr="0019557C" w:rsidRDefault="0019557C" w:rsidP="0019557C">
      <w:pPr>
        <w:spacing w:line="360" w:lineRule="auto"/>
        <w:rPr>
          <w:b/>
          <w:bCs/>
          <w:sz w:val="24"/>
          <w:szCs w:val="24"/>
        </w:rPr>
      </w:pPr>
    </w:p>
    <w:p w14:paraId="597A5B42" w14:textId="07E2EEF8" w:rsidR="0019557C" w:rsidRPr="0019557C" w:rsidRDefault="0019557C" w:rsidP="0019557C">
      <w:pPr>
        <w:spacing w:line="360" w:lineRule="auto"/>
        <w:rPr>
          <w:b/>
          <w:bCs/>
          <w:i/>
          <w:iCs/>
          <w:sz w:val="24"/>
          <w:szCs w:val="24"/>
        </w:rPr>
      </w:pPr>
      <w:r w:rsidRPr="0019557C">
        <w:rPr>
          <w:b/>
          <w:bCs/>
          <w:i/>
          <w:iCs/>
          <w:sz w:val="24"/>
          <w:szCs w:val="24"/>
        </w:rPr>
        <w:t>Keywords:</w:t>
      </w:r>
      <w:r>
        <w:rPr>
          <w:b/>
          <w:bCs/>
          <w:i/>
          <w:iCs/>
          <w:sz w:val="24"/>
          <w:szCs w:val="24"/>
        </w:rPr>
        <w:t xml:space="preserve"> </w:t>
      </w:r>
      <w:r w:rsidRPr="0019557C">
        <w:rPr>
          <w:b/>
          <w:bCs/>
          <w:i/>
          <w:iCs/>
          <w:sz w:val="24"/>
          <w:szCs w:val="24"/>
        </w:rPr>
        <w:t>Human</w:t>
      </w:r>
      <w:r>
        <w:rPr>
          <w:b/>
          <w:bCs/>
          <w:i/>
          <w:iCs/>
          <w:sz w:val="24"/>
          <w:szCs w:val="24"/>
        </w:rPr>
        <w:t xml:space="preserve"> </w:t>
      </w:r>
      <w:r w:rsidRPr="0019557C">
        <w:rPr>
          <w:b/>
          <w:bCs/>
          <w:i/>
          <w:iCs/>
          <w:sz w:val="24"/>
          <w:szCs w:val="24"/>
        </w:rPr>
        <w:t>Resource</w:t>
      </w:r>
      <w:r>
        <w:rPr>
          <w:b/>
          <w:bCs/>
          <w:i/>
          <w:iCs/>
          <w:sz w:val="24"/>
          <w:szCs w:val="24"/>
        </w:rPr>
        <w:t xml:space="preserve"> </w:t>
      </w:r>
      <w:r w:rsidRPr="0019557C">
        <w:rPr>
          <w:b/>
          <w:bCs/>
          <w:i/>
          <w:iCs/>
          <w:sz w:val="24"/>
          <w:szCs w:val="24"/>
        </w:rPr>
        <w:t>Empowerment,</w:t>
      </w:r>
      <w:r>
        <w:rPr>
          <w:b/>
          <w:bCs/>
          <w:i/>
          <w:iCs/>
          <w:sz w:val="24"/>
          <w:szCs w:val="24"/>
        </w:rPr>
        <w:t xml:space="preserve"> </w:t>
      </w:r>
      <w:r w:rsidRPr="0019557C">
        <w:rPr>
          <w:b/>
          <w:bCs/>
          <w:i/>
          <w:iCs/>
          <w:sz w:val="24"/>
          <w:szCs w:val="24"/>
        </w:rPr>
        <w:t>Employee</w:t>
      </w:r>
      <w:r>
        <w:rPr>
          <w:b/>
          <w:bCs/>
          <w:i/>
          <w:iCs/>
          <w:sz w:val="24"/>
          <w:szCs w:val="24"/>
        </w:rPr>
        <w:t xml:space="preserve"> </w:t>
      </w:r>
      <w:r w:rsidRPr="0019557C">
        <w:rPr>
          <w:b/>
          <w:bCs/>
          <w:i/>
          <w:iCs/>
          <w:sz w:val="24"/>
          <w:szCs w:val="24"/>
        </w:rPr>
        <w:t>Performance, Implementation Strategy, Community Health Center</w:t>
      </w:r>
    </w:p>
    <w:p w14:paraId="460BCA58" w14:textId="77777777" w:rsidR="0019557C" w:rsidRPr="0019557C" w:rsidRDefault="0019557C" w:rsidP="0019557C">
      <w:pPr>
        <w:spacing w:line="360" w:lineRule="auto"/>
        <w:rPr>
          <w:b/>
          <w:bCs/>
          <w:i/>
          <w:iCs/>
          <w:sz w:val="24"/>
          <w:szCs w:val="24"/>
        </w:rPr>
      </w:pPr>
      <w:r w:rsidRPr="0019557C">
        <w:rPr>
          <w:b/>
          <w:bCs/>
          <w:i/>
          <w:iCs/>
          <w:sz w:val="24"/>
          <w:szCs w:val="24"/>
        </w:rPr>
        <w:t xml:space="preserve"> </w:t>
      </w:r>
    </w:p>
    <w:p w14:paraId="4D5E63DD" w14:textId="77777777" w:rsidR="0019557C" w:rsidRDefault="0019557C" w:rsidP="0019557C">
      <w:pPr>
        <w:spacing w:line="360" w:lineRule="auto"/>
        <w:rPr>
          <w:b/>
          <w:bCs/>
          <w:sz w:val="24"/>
          <w:szCs w:val="24"/>
        </w:rPr>
      </w:pPr>
    </w:p>
    <w:p w14:paraId="1FFE4175" w14:textId="77777777" w:rsidR="0019557C" w:rsidRDefault="0019557C" w:rsidP="0019557C">
      <w:pPr>
        <w:spacing w:line="360" w:lineRule="auto"/>
        <w:rPr>
          <w:b/>
          <w:bCs/>
          <w:sz w:val="24"/>
          <w:szCs w:val="24"/>
        </w:rPr>
      </w:pPr>
    </w:p>
    <w:p w14:paraId="4751328D" w14:textId="77777777" w:rsidR="0019557C" w:rsidRDefault="0019557C" w:rsidP="0019557C">
      <w:pPr>
        <w:spacing w:line="360" w:lineRule="auto"/>
        <w:rPr>
          <w:b/>
          <w:bCs/>
          <w:sz w:val="24"/>
          <w:szCs w:val="24"/>
        </w:rPr>
      </w:pPr>
    </w:p>
    <w:p w14:paraId="410BA035" w14:textId="77777777" w:rsidR="0019557C" w:rsidRDefault="0019557C" w:rsidP="0019557C">
      <w:pPr>
        <w:spacing w:line="360" w:lineRule="auto"/>
        <w:rPr>
          <w:b/>
          <w:bCs/>
          <w:sz w:val="24"/>
          <w:szCs w:val="24"/>
        </w:rPr>
      </w:pPr>
    </w:p>
    <w:p w14:paraId="0FA781E5" w14:textId="77777777" w:rsidR="0019557C" w:rsidRDefault="0019557C" w:rsidP="0019557C">
      <w:pPr>
        <w:spacing w:line="360" w:lineRule="auto"/>
        <w:rPr>
          <w:b/>
          <w:bCs/>
          <w:sz w:val="24"/>
          <w:szCs w:val="24"/>
        </w:rPr>
      </w:pPr>
    </w:p>
    <w:p w14:paraId="282FBED5" w14:textId="77777777" w:rsidR="0019557C" w:rsidRDefault="0019557C" w:rsidP="0019557C">
      <w:pPr>
        <w:spacing w:line="360" w:lineRule="auto"/>
        <w:rPr>
          <w:b/>
          <w:bCs/>
          <w:sz w:val="24"/>
          <w:szCs w:val="24"/>
        </w:rPr>
      </w:pPr>
    </w:p>
    <w:p w14:paraId="2A5F62CC" w14:textId="77777777" w:rsidR="0019557C" w:rsidRDefault="0019557C" w:rsidP="0019557C">
      <w:pPr>
        <w:spacing w:line="360" w:lineRule="auto"/>
        <w:rPr>
          <w:b/>
          <w:bCs/>
          <w:sz w:val="24"/>
          <w:szCs w:val="24"/>
        </w:rPr>
      </w:pPr>
    </w:p>
    <w:p w14:paraId="3A2E0BEA" w14:textId="77777777" w:rsidR="0019557C" w:rsidRDefault="0019557C" w:rsidP="0019557C">
      <w:pPr>
        <w:spacing w:line="360" w:lineRule="auto"/>
        <w:rPr>
          <w:b/>
          <w:bCs/>
          <w:sz w:val="24"/>
          <w:szCs w:val="24"/>
        </w:rPr>
      </w:pPr>
    </w:p>
    <w:p w14:paraId="7A54B2F7" w14:textId="77777777" w:rsidR="0019557C" w:rsidRDefault="0019557C" w:rsidP="0019557C">
      <w:pPr>
        <w:spacing w:line="360" w:lineRule="auto"/>
        <w:rPr>
          <w:b/>
          <w:bCs/>
          <w:sz w:val="24"/>
          <w:szCs w:val="24"/>
        </w:rPr>
      </w:pPr>
    </w:p>
    <w:p w14:paraId="4A22024C" w14:textId="77777777" w:rsidR="0019557C" w:rsidRDefault="0019557C" w:rsidP="0019557C">
      <w:pPr>
        <w:spacing w:line="360" w:lineRule="auto"/>
        <w:rPr>
          <w:b/>
          <w:bCs/>
          <w:sz w:val="24"/>
          <w:szCs w:val="24"/>
        </w:rPr>
      </w:pPr>
    </w:p>
    <w:p w14:paraId="58C0789D" w14:textId="77777777" w:rsidR="0019557C" w:rsidRDefault="0019557C" w:rsidP="0019557C">
      <w:pPr>
        <w:spacing w:line="360" w:lineRule="auto"/>
        <w:rPr>
          <w:b/>
          <w:bCs/>
          <w:sz w:val="24"/>
          <w:szCs w:val="24"/>
        </w:rPr>
      </w:pPr>
    </w:p>
    <w:p w14:paraId="2FBFBF80" w14:textId="77777777" w:rsidR="0019557C" w:rsidRDefault="0019557C" w:rsidP="0019557C">
      <w:pPr>
        <w:spacing w:line="360" w:lineRule="auto"/>
        <w:rPr>
          <w:b/>
          <w:bCs/>
          <w:sz w:val="24"/>
          <w:szCs w:val="24"/>
        </w:rPr>
      </w:pPr>
    </w:p>
    <w:p w14:paraId="461DB309" w14:textId="77777777" w:rsidR="0019557C" w:rsidRDefault="0019557C" w:rsidP="0019557C">
      <w:pPr>
        <w:spacing w:line="360" w:lineRule="auto"/>
        <w:rPr>
          <w:b/>
          <w:bCs/>
          <w:sz w:val="24"/>
          <w:szCs w:val="24"/>
        </w:rPr>
      </w:pPr>
    </w:p>
    <w:p w14:paraId="121BD7A8" w14:textId="77777777" w:rsidR="0019557C" w:rsidRDefault="0019557C" w:rsidP="0019557C">
      <w:pPr>
        <w:spacing w:line="360" w:lineRule="auto"/>
        <w:rPr>
          <w:b/>
          <w:bCs/>
          <w:sz w:val="24"/>
          <w:szCs w:val="24"/>
        </w:rPr>
      </w:pPr>
    </w:p>
    <w:p w14:paraId="488DDB4F" w14:textId="77777777" w:rsidR="0019557C" w:rsidRDefault="0019557C" w:rsidP="0019557C">
      <w:pPr>
        <w:spacing w:line="360" w:lineRule="auto"/>
        <w:rPr>
          <w:b/>
          <w:bCs/>
          <w:sz w:val="24"/>
          <w:szCs w:val="24"/>
        </w:rPr>
      </w:pPr>
    </w:p>
    <w:p w14:paraId="33D0A83D" w14:textId="77777777" w:rsidR="0019557C" w:rsidRPr="0019557C" w:rsidRDefault="0019557C" w:rsidP="0019557C">
      <w:pPr>
        <w:spacing w:line="360" w:lineRule="auto"/>
        <w:rPr>
          <w:b/>
          <w:bCs/>
          <w:sz w:val="24"/>
          <w:szCs w:val="24"/>
        </w:rPr>
      </w:pPr>
    </w:p>
    <w:p w14:paraId="1BD82CFE" w14:textId="36E31330" w:rsidR="0019557C" w:rsidRPr="0019557C" w:rsidRDefault="0019557C" w:rsidP="0019557C">
      <w:pPr>
        <w:spacing w:line="360" w:lineRule="auto"/>
        <w:jc w:val="center"/>
        <w:rPr>
          <w:b/>
          <w:bCs/>
          <w:i/>
          <w:iCs/>
          <w:sz w:val="24"/>
          <w:szCs w:val="24"/>
        </w:rPr>
      </w:pPr>
      <w:r w:rsidRPr="0019557C">
        <w:rPr>
          <w:b/>
          <w:bCs/>
          <w:i/>
          <w:iCs/>
          <w:sz w:val="24"/>
          <w:szCs w:val="24"/>
        </w:rPr>
        <w:t>ABSTRAK</w:t>
      </w:r>
    </w:p>
    <w:p w14:paraId="4F42D926" w14:textId="77777777" w:rsidR="0019557C" w:rsidRPr="0019557C" w:rsidRDefault="0019557C" w:rsidP="0019557C">
      <w:pPr>
        <w:spacing w:line="360" w:lineRule="auto"/>
        <w:rPr>
          <w:b/>
          <w:bCs/>
          <w:sz w:val="24"/>
          <w:szCs w:val="24"/>
        </w:rPr>
      </w:pPr>
    </w:p>
    <w:p w14:paraId="304C138F" w14:textId="4063F619" w:rsidR="0019557C" w:rsidRPr="0019557C" w:rsidRDefault="0019557C" w:rsidP="0019557C">
      <w:pPr>
        <w:spacing w:line="360" w:lineRule="auto"/>
        <w:ind w:firstLine="567"/>
        <w:jc w:val="both"/>
        <w:rPr>
          <w:sz w:val="24"/>
          <w:szCs w:val="24"/>
        </w:rPr>
      </w:pPr>
      <w:r w:rsidRPr="0019557C">
        <w:rPr>
          <w:sz w:val="24"/>
          <w:szCs w:val="24"/>
        </w:rPr>
        <w:t>Panalitian ieu boga tujuan pikeun nganalisis strategi palaksanaan pamekaran sumber daya manusa (SDM) dina ngaronjatkeun kinerja pagawé di Puskesmas Cilengkrang, Kabupatén Bandung. Pamekaran SDM mangrupakeun faktor penting dina nyorong paningkatan kualitas layanan kaséhatan anu optimal. Panalitian ieu ngagunakeun pendekatan deskriptif kualitatif ku cara wawancara, observasi, jeung dokumentasi. Responden panalitian ngawengku kapamimpinan, staf, jeung pagawé patali di Puskesmas Cilengkrang. Hasil panalitian nunjukkeun yén pamekaran SDM ngaliwatan palatihan anu terus-terusan, pamekaran kompetensi, sarta masrahkeun tanggung jawab anu disaluyukeun jeung kamampuhan pagawé miboga pangaruh positif kana paningkatan kinerja. Sajaba ti éta, dukungan manajemen jeung lingkungan kerja anu kondusif ngarojong motivasi jeung komitmen pagawé pikeun masrahkeun layanan kaséhatan anu hadé. Panalitian ieu nyarankeun pentingna pamekaran program SDM sacara terus-terusan pikeun ngajaga jeung ngaronjatkeun kinerja pagawé di mangsa nu bakal datang.</w:t>
      </w:r>
    </w:p>
    <w:p w14:paraId="71972F16" w14:textId="77777777" w:rsidR="0019557C" w:rsidRPr="0019557C" w:rsidRDefault="0019557C" w:rsidP="0019557C">
      <w:pPr>
        <w:spacing w:line="360" w:lineRule="auto"/>
        <w:rPr>
          <w:b/>
          <w:bCs/>
          <w:sz w:val="24"/>
          <w:szCs w:val="24"/>
        </w:rPr>
      </w:pPr>
    </w:p>
    <w:p w14:paraId="0AECE0C8" w14:textId="4FF64C89" w:rsidR="0019557C" w:rsidRDefault="0019557C" w:rsidP="0019557C">
      <w:pPr>
        <w:spacing w:line="360" w:lineRule="auto"/>
        <w:rPr>
          <w:b/>
          <w:bCs/>
          <w:sz w:val="24"/>
          <w:szCs w:val="24"/>
        </w:rPr>
      </w:pPr>
      <w:r w:rsidRPr="0019557C">
        <w:rPr>
          <w:b/>
          <w:bCs/>
          <w:sz w:val="24"/>
          <w:szCs w:val="24"/>
        </w:rPr>
        <w:t>Kecap Konci: Pamekaran SDM, Kinerja Pagawé, Strategi Palaksanaan, Puskesmas</w:t>
      </w:r>
    </w:p>
    <w:p w14:paraId="2EB4A7F0" w14:textId="77777777" w:rsidR="0019557C" w:rsidRDefault="0019557C" w:rsidP="0019557C">
      <w:pPr>
        <w:spacing w:line="360" w:lineRule="auto"/>
        <w:rPr>
          <w:b/>
          <w:bCs/>
          <w:sz w:val="24"/>
          <w:szCs w:val="24"/>
        </w:rPr>
      </w:pPr>
    </w:p>
    <w:p w14:paraId="5DD27725" w14:textId="77777777" w:rsidR="0019557C" w:rsidRDefault="0019557C" w:rsidP="0019557C">
      <w:pPr>
        <w:spacing w:line="360" w:lineRule="auto"/>
        <w:rPr>
          <w:b/>
          <w:bCs/>
          <w:sz w:val="24"/>
          <w:szCs w:val="24"/>
        </w:rPr>
      </w:pPr>
    </w:p>
    <w:p w14:paraId="0511CB77" w14:textId="77777777" w:rsidR="0019557C" w:rsidRDefault="0019557C" w:rsidP="0019557C">
      <w:pPr>
        <w:spacing w:line="360" w:lineRule="auto"/>
        <w:rPr>
          <w:b/>
          <w:bCs/>
          <w:sz w:val="24"/>
          <w:szCs w:val="24"/>
        </w:rPr>
      </w:pPr>
    </w:p>
    <w:p w14:paraId="0F32C8D8" w14:textId="77777777" w:rsidR="0019557C" w:rsidRDefault="0019557C" w:rsidP="0019557C">
      <w:pPr>
        <w:spacing w:line="360" w:lineRule="auto"/>
        <w:rPr>
          <w:b/>
          <w:bCs/>
          <w:sz w:val="24"/>
          <w:szCs w:val="24"/>
        </w:rPr>
      </w:pPr>
    </w:p>
    <w:p w14:paraId="5157F6AB" w14:textId="77777777" w:rsidR="0019557C" w:rsidRDefault="0019557C" w:rsidP="0019557C">
      <w:pPr>
        <w:spacing w:line="360" w:lineRule="auto"/>
        <w:rPr>
          <w:b/>
          <w:bCs/>
          <w:sz w:val="24"/>
          <w:szCs w:val="24"/>
        </w:rPr>
      </w:pPr>
    </w:p>
    <w:p w14:paraId="095F2C8E" w14:textId="77777777" w:rsidR="0019557C" w:rsidRDefault="0019557C" w:rsidP="0019557C">
      <w:pPr>
        <w:spacing w:line="360" w:lineRule="auto"/>
        <w:rPr>
          <w:b/>
          <w:bCs/>
          <w:sz w:val="24"/>
          <w:szCs w:val="24"/>
        </w:rPr>
      </w:pPr>
    </w:p>
    <w:p w14:paraId="77B911A2" w14:textId="77777777" w:rsidR="0019557C" w:rsidRDefault="0019557C" w:rsidP="0019557C">
      <w:pPr>
        <w:spacing w:line="360" w:lineRule="auto"/>
        <w:rPr>
          <w:b/>
          <w:bCs/>
          <w:sz w:val="24"/>
          <w:szCs w:val="24"/>
        </w:rPr>
      </w:pPr>
    </w:p>
    <w:p w14:paraId="4F4A227D" w14:textId="77777777" w:rsidR="0019557C" w:rsidRDefault="0019557C" w:rsidP="0019557C">
      <w:pPr>
        <w:spacing w:line="360" w:lineRule="auto"/>
        <w:rPr>
          <w:b/>
          <w:bCs/>
          <w:sz w:val="24"/>
          <w:szCs w:val="24"/>
        </w:rPr>
      </w:pPr>
    </w:p>
    <w:p w14:paraId="02D93AF3" w14:textId="77777777" w:rsidR="0019557C" w:rsidRDefault="0019557C" w:rsidP="0019557C">
      <w:pPr>
        <w:spacing w:line="360" w:lineRule="auto"/>
        <w:rPr>
          <w:b/>
          <w:bCs/>
          <w:sz w:val="24"/>
          <w:szCs w:val="24"/>
        </w:rPr>
      </w:pPr>
    </w:p>
    <w:p w14:paraId="265CCB8F" w14:textId="77777777" w:rsidR="0019557C" w:rsidRDefault="0019557C" w:rsidP="0019557C">
      <w:pPr>
        <w:spacing w:line="360" w:lineRule="auto"/>
        <w:rPr>
          <w:b/>
          <w:bCs/>
          <w:sz w:val="24"/>
          <w:szCs w:val="24"/>
        </w:rPr>
      </w:pPr>
    </w:p>
    <w:p w14:paraId="21E090B2" w14:textId="77777777" w:rsidR="0019557C" w:rsidRDefault="0019557C" w:rsidP="0019557C">
      <w:pPr>
        <w:spacing w:line="360" w:lineRule="auto"/>
        <w:rPr>
          <w:b/>
          <w:bCs/>
          <w:sz w:val="24"/>
          <w:szCs w:val="24"/>
        </w:rPr>
      </w:pPr>
    </w:p>
    <w:p w14:paraId="2806FB4C" w14:textId="77777777" w:rsidR="0019557C" w:rsidRDefault="0019557C" w:rsidP="0019557C">
      <w:pPr>
        <w:spacing w:line="360" w:lineRule="auto"/>
        <w:rPr>
          <w:b/>
          <w:bCs/>
          <w:sz w:val="24"/>
          <w:szCs w:val="24"/>
        </w:rPr>
      </w:pPr>
    </w:p>
    <w:p w14:paraId="6529106E" w14:textId="77777777" w:rsidR="0019557C" w:rsidRDefault="0019557C" w:rsidP="0019557C">
      <w:pPr>
        <w:spacing w:line="360" w:lineRule="auto"/>
        <w:rPr>
          <w:b/>
          <w:bCs/>
          <w:sz w:val="24"/>
          <w:szCs w:val="24"/>
        </w:rPr>
      </w:pPr>
    </w:p>
    <w:p w14:paraId="020846E7" w14:textId="77777777" w:rsidR="0019557C" w:rsidRDefault="0019557C" w:rsidP="0019557C">
      <w:pPr>
        <w:spacing w:line="360" w:lineRule="auto"/>
        <w:rPr>
          <w:b/>
          <w:bCs/>
          <w:sz w:val="24"/>
          <w:szCs w:val="24"/>
        </w:rPr>
      </w:pPr>
    </w:p>
    <w:p w14:paraId="6D297243" w14:textId="77777777" w:rsidR="0019557C" w:rsidRDefault="0019557C" w:rsidP="0019557C">
      <w:pPr>
        <w:spacing w:line="360" w:lineRule="auto"/>
        <w:rPr>
          <w:b/>
          <w:bCs/>
          <w:sz w:val="24"/>
          <w:szCs w:val="24"/>
        </w:rPr>
      </w:pPr>
    </w:p>
    <w:p w14:paraId="3A4C2EB2" w14:textId="77777777" w:rsidR="0019557C" w:rsidRDefault="0019557C" w:rsidP="0019557C">
      <w:pPr>
        <w:spacing w:line="360" w:lineRule="auto"/>
        <w:rPr>
          <w:b/>
          <w:bCs/>
          <w:sz w:val="24"/>
          <w:szCs w:val="24"/>
        </w:rPr>
      </w:pPr>
    </w:p>
    <w:p w14:paraId="05B65B61" w14:textId="77777777" w:rsidR="0019557C" w:rsidRDefault="0019557C" w:rsidP="0019557C">
      <w:pPr>
        <w:spacing w:line="360" w:lineRule="auto"/>
        <w:rPr>
          <w:b/>
          <w:bCs/>
          <w:sz w:val="24"/>
          <w:szCs w:val="24"/>
        </w:rPr>
      </w:pPr>
    </w:p>
    <w:p w14:paraId="09701DE8" w14:textId="11B5EF74" w:rsidR="0019557C" w:rsidRPr="0019557C" w:rsidRDefault="0019557C" w:rsidP="0019557C">
      <w:pPr>
        <w:spacing w:line="360" w:lineRule="auto"/>
        <w:jc w:val="center"/>
        <w:rPr>
          <w:b/>
          <w:bCs/>
          <w:sz w:val="24"/>
          <w:szCs w:val="24"/>
        </w:rPr>
      </w:pPr>
      <w:r w:rsidRPr="0019557C">
        <w:rPr>
          <w:b/>
          <w:bCs/>
          <w:sz w:val="24"/>
          <w:szCs w:val="24"/>
        </w:rPr>
        <w:t xml:space="preserve">BAB I </w:t>
      </w:r>
      <w:r>
        <w:rPr>
          <w:b/>
          <w:bCs/>
          <w:sz w:val="24"/>
          <w:szCs w:val="24"/>
        </w:rPr>
        <w:br/>
      </w:r>
      <w:r w:rsidRPr="0019557C">
        <w:rPr>
          <w:b/>
          <w:bCs/>
          <w:sz w:val="24"/>
          <w:szCs w:val="24"/>
        </w:rPr>
        <w:t>PENDAHULUAN</w:t>
      </w:r>
    </w:p>
    <w:p w14:paraId="0387C3AE" w14:textId="0BAFEC97" w:rsidR="0019557C" w:rsidRDefault="0019557C" w:rsidP="0019557C">
      <w:pPr>
        <w:spacing w:line="360" w:lineRule="auto"/>
        <w:rPr>
          <w:b/>
          <w:bCs/>
          <w:sz w:val="24"/>
          <w:szCs w:val="24"/>
        </w:rPr>
      </w:pPr>
      <w:r w:rsidRPr="0019557C">
        <w:rPr>
          <w:b/>
          <w:bCs/>
          <w:sz w:val="24"/>
          <w:szCs w:val="24"/>
        </w:rPr>
        <w:t>Latar Belakang Penelitian</w:t>
      </w:r>
    </w:p>
    <w:p w14:paraId="5A24C322" w14:textId="63025D66" w:rsidR="0019557C" w:rsidRDefault="0019557C" w:rsidP="0019557C">
      <w:pPr>
        <w:spacing w:line="360" w:lineRule="auto"/>
        <w:ind w:firstLine="567"/>
        <w:jc w:val="both"/>
        <w:rPr>
          <w:sz w:val="24"/>
          <w:szCs w:val="24"/>
        </w:rPr>
      </w:pPr>
      <w:r w:rsidRPr="0019557C">
        <w:rPr>
          <w:sz w:val="24"/>
          <w:szCs w:val="24"/>
        </w:rPr>
        <w:t>Suatu organisasi dalam aktivitasnya membutuhkan pegawai atau karyawan sebagai tenaga kerja guna menjalankan segala aktivitas yang dilakukan dalam organisasi. Pegawai atau karyawan yang efektif adalah karyawan yang mempunyai kemampuan kerja atas apa yang mereka kerjakan karena dengan kemampuan yang pegawai tersebut miliki maka dapat meningkatkan hasil kerja yang berkualitas. Mengingat pegawai merupakan salah satu asset penting sebuah organisasi maka banyak hal yang perlu diperhatikan terkait dengan meningkatkan kemampuan pegawai tersebut guna meningkatkan kinerjanya.</w:t>
      </w:r>
      <w:r>
        <w:rPr>
          <w:sz w:val="24"/>
          <w:szCs w:val="24"/>
        </w:rPr>
        <w:t xml:space="preserve"> </w:t>
      </w:r>
      <w:r w:rsidRPr="0019557C">
        <w:rPr>
          <w:sz w:val="24"/>
          <w:szCs w:val="24"/>
        </w:rPr>
        <w:t>Tercapainya kinerja yang baik tidak terlepas dari berkulitasnya sumber daya</w:t>
      </w:r>
      <w:r>
        <w:rPr>
          <w:sz w:val="24"/>
          <w:szCs w:val="24"/>
        </w:rPr>
        <w:t xml:space="preserve"> </w:t>
      </w:r>
      <w:r w:rsidRPr="0019557C">
        <w:rPr>
          <w:sz w:val="24"/>
          <w:szCs w:val="24"/>
        </w:rPr>
        <w:t>yang  ditunjang  oleh  kemampuan  organisasi  memberdayakan  sumber  daya</w:t>
      </w:r>
      <w:r>
        <w:rPr>
          <w:sz w:val="24"/>
          <w:szCs w:val="24"/>
        </w:rPr>
        <w:t xml:space="preserve"> </w:t>
      </w:r>
      <w:r w:rsidRPr="0019557C">
        <w:rPr>
          <w:sz w:val="24"/>
          <w:szCs w:val="24"/>
        </w:rPr>
        <w:t>manusianya untuk melaksanakan tugas sesuai dengan tujuan organisasi dan</w:t>
      </w:r>
      <w:r>
        <w:rPr>
          <w:sz w:val="24"/>
          <w:szCs w:val="24"/>
        </w:rPr>
        <w:t xml:space="preserve"> </w:t>
      </w:r>
      <w:r w:rsidRPr="0019557C">
        <w:rPr>
          <w:sz w:val="24"/>
          <w:szCs w:val="24"/>
        </w:rPr>
        <w:t>sejauhmana organisasi dapat memberikan penghargaan pada pegawai tersebut</w:t>
      </w:r>
      <w:r>
        <w:rPr>
          <w:sz w:val="24"/>
          <w:szCs w:val="24"/>
        </w:rPr>
        <w:t xml:space="preserve"> </w:t>
      </w:r>
      <w:r w:rsidRPr="0019557C">
        <w:rPr>
          <w:sz w:val="24"/>
          <w:szCs w:val="24"/>
        </w:rPr>
        <w:t>melalui balas jasa berupa kompensasi yang diberikan organisasi tersebut pada</w:t>
      </w:r>
      <w:r>
        <w:rPr>
          <w:sz w:val="24"/>
          <w:szCs w:val="24"/>
        </w:rPr>
        <w:t xml:space="preserve"> </w:t>
      </w:r>
      <w:r w:rsidRPr="0019557C">
        <w:rPr>
          <w:sz w:val="24"/>
          <w:szCs w:val="24"/>
        </w:rPr>
        <w:t>karyawannya.</w:t>
      </w:r>
    </w:p>
    <w:p w14:paraId="271AEE83" w14:textId="3CD1A422" w:rsidR="0019557C" w:rsidRDefault="0019557C" w:rsidP="0019557C">
      <w:pPr>
        <w:spacing w:line="360" w:lineRule="auto"/>
        <w:ind w:firstLine="567"/>
        <w:jc w:val="both"/>
        <w:rPr>
          <w:sz w:val="24"/>
          <w:szCs w:val="24"/>
        </w:rPr>
      </w:pPr>
      <w:r w:rsidRPr="0019557C">
        <w:rPr>
          <w:sz w:val="24"/>
          <w:szCs w:val="24"/>
        </w:rPr>
        <w:t>Salah satu cara yang ditempuh oleh sebuah organisasi untuk meningkatkan kemampuan sumber daya manusia terhadap pegawainya dilakukan melalui pelatihan dan pengembangan atau biasa disebut pula dengan kegiatan pembinaan sumber daya manusia, dimana sebenarnya kegiatan tersebut ditujukan untuk memberdayakan sumber daya yang ada sebagai pegawai dalam sebuah organisasi agar dapat mencapai tingkat kinerja yang maksimal.</w:t>
      </w:r>
      <w:r>
        <w:rPr>
          <w:sz w:val="24"/>
          <w:szCs w:val="24"/>
        </w:rPr>
        <w:t xml:space="preserve"> </w:t>
      </w:r>
      <w:r w:rsidRPr="0019557C">
        <w:rPr>
          <w:sz w:val="24"/>
          <w:szCs w:val="24"/>
        </w:rPr>
        <w:t>Kinerja suatu organisasi sangat ditentukan oleh kualitas sumber daya manusia atau pegawai yang berada di dalammya. Apabila sumber daya manusianya memiliki motivasi tinggi, kreativitas dan mampu mengembangkan inovasi, maka kinerjanya akan semakin baik.</w:t>
      </w:r>
    </w:p>
    <w:p w14:paraId="19A60678" w14:textId="77777777" w:rsidR="0019557C" w:rsidRPr="0019557C" w:rsidRDefault="0019557C" w:rsidP="0019557C">
      <w:pPr>
        <w:spacing w:line="360" w:lineRule="auto"/>
        <w:ind w:firstLine="567"/>
        <w:jc w:val="both"/>
        <w:rPr>
          <w:sz w:val="24"/>
          <w:szCs w:val="24"/>
        </w:rPr>
      </w:pPr>
      <w:r w:rsidRPr="0019557C">
        <w:rPr>
          <w:sz w:val="24"/>
          <w:szCs w:val="24"/>
        </w:rPr>
        <w:t>Dinas kesehatan sebagai salah satu organisasi pemerintah yang menangani tentang sumber daya manusia dan tentang kinerja pegawai yang ada di lingkungan Dinas kesehatan. Berdasarkan Peraturan Menteri Kesehatan No.33 tahun 2015 tentang Pedoman Penyusunan Perencanaan Kebutuhan Sumber Daya Manusia (SDM ) dan Peraturan Menteri Kesehatan No.64 tahun 2015 pasal 751 tentang Badan Pengembangan dan Pemberdayaan Sumber Daya Manusia (SDM ) di bidang kesehatan, Dinas Kesehatan membuat suatu perencanan, pengembangan dan pemberdayaan SDM dibidang kesehatan untuk meningkatkan kinerja pegawai.</w:t>
      </w:r>
    </w:p>
    <w:p w14:paraId="2A7AB085" w14:textId="3DAF685D" w:rsidR="0019557C" w:rsidRDefault="0019557C" w:rsidP="0019557C">
      <w:pPr>
        <w:spacing w:line="360" w:lineRule="auto"/>
        <w:ind w:firstLine="567"/>
        <w:jc w:val="both"/>
        <w:rPr>
          <w:sz w:val="24"/>
          <w:szCs w:val="24"/>
        </w:rPr>
      </w:pPr>
      <w:r w:rsidRPr="0019557C">
        <w:rPr>
          <w:sz w:val="24"/>
          <w:szCs w:val="24"/>
        </w:rPr>
        <w:t xml:space="preserve">Puskesmas adalah unit pelaksana teknis Dinas Kesehatan Kabupaten /Kota yang bertanggung jawab menyelenggarakan pembangunan kesehatan di suatu wilayah kerja dan juga membuat suatu </w:t>
      </w:r>
      <w:r w:rsidRPr="0019557C">
        <w:rPr>
          <w:sz w:val="24"/>
          <w:szCs w:val="24"/>
        </w:rPr>
        <w:lastRenderedPageBreak/>
        <w:t>penilaian kinerja terhadap pegawai yang mengacu kepada kebijakan Dinas Kesehatan yang berpedoman kepada Peraturan Menteri Kesehatan No.44 tahun 2016 tentang Pedoman Manajemen Puskesmas dimana menjadi acuan bagi Puskesmas dalam ; menyusun rencana 5 tahunan yang kemudian dalam rencana tahunan, menggerakan pelaksanaan upaya kesehatan secara efisien dan efektif, melaksanakan pengawasan, pengendalian dan penilaian kinerja Puskesmas, mengelola sumber daya manusia secara efektif dan efisien serta menerapkan pola kepemimpinan yang tepat dalam menggerakkan, memotivasi dan membangun budaya kerja yang baik serta bertanggung jawab untuk meningkatkan mutu dan kinerjanya. Hal ini juga tercantum di Peraturan Menteri Kesehatan No.43 tahun 2019 tentang Pusat Kesehatan Masyarakat (PUSKESMAS) yang merupakan fasilitas pelayanan kesehatan yang menyelenggarakan upaya kesehatan masyarakat dan upaya kesehatan perorangan serta bagaimana pengelolaan manajemen yang ada di Puskesmas yang berkaitan dengan sumber daya manusianya.</w:t>
      </w:r>
    </w:p>
    <w:p w14:paraId="04EE6941" w14:textId="01BD59CF" w:rsidR="0019557C" w:rsidRDefault="0019557C" w:rsidP="0019557C">
      <w:pPr>
        <w:spacing w:line="360" w:lineRule="auto"/>
        <w:ind w:firstLine="567"/>
        <w:jc w:val="both"/>
        <w:rPr>
          <w:sz w:val="24"/>
          <w:szCs w:val="24"/>
        </w:rPr>
      </w:pPr>
      <w:r w:rsidRPr="0019557C">
        <w:rPr>
          <w:sz w:val="24"/>
          <w:szCs w:val="24"/>
        </w:rPr>
        <w:t>Puskesmas Cilengkrang merupakan salah satu Puskesmas yang menerapkan sistim penilaian kinerja bagi sumber daya manusia (SDM) yang ada di Puskesmas berdasarkan penilaian pada satuan kinerja pegawai (SKP) untuk karyawan ASN dan nilai skoring pegawai yang berkaitan dengan jasa pelayanan. Penerapan sistem penilaian kinerja bagi SDM ini merupakan metode untuk mengukur kinerja prestasi kerja SDM kesehatan secara objektif.</w:t>
      </w:r>
    </w:p>
    <w:p w14:paraId="58DE9CFE" w14:textId="6122338C" w:rsidR="0019557C" w:rsidRDefault="0019557C" w:rsidP="0019557C">
      <w:pPr>
        <w:spacing w:line="360" w:lineRule="auto"/>
        <w:ind w:firstLine="567"/>
        <w:jc w:val="both"/>
        <w:rPr>
          <w:sz w:val="24"/>
          <w:szCs w:val="24"/>
        </w:rPr>
      </w:pPr>
      <w:r w:rsidRPr="0019557C">
        <w:rPr>
          <w:sz w:val="24"/>
          <w:szCs w:val="24"/>
        </w:rPr>
        <w:t>Pemberdayaan SDM di Puskesmas Cilengkrang baru 50% dapat di terapkan sehingga peningkatan kinerja juga kurang dan berpengaruh pada pencapaian mutu layanan dan program.</w:t>
      </w:r>
      <w:r>
        <w:rPr>
          <w:sz w:val="24"/>
          <w:szCs w:val="24"/>
        </w:rPr>
        <w:t xml:space="preserve"> </w:t>
      </w:r>
      <w:r w:rsidRPr="0019557C">
        <w:rPr>
          <w:sz w:val="24"/>
          <w:szCs w:val="24"/>
        </w:rPr>
        <w:t>Dapat dilihat dalam tabel jumlah sumber daya manusia (SDM) yang ada di Puskesmas Cilengkrang</w:t>
      </w:r>
      <w:r>
        <w:rPr>
          <w:sz w:val="24"/>
          <w:szCs w:val="24"/>
        </w:rPr>
        <w:t>.</w:t>
      </w:r>
    </w:p>
    <w:p w14:paraId="0F67514D" w14:textId="1608E5FA" w:rsidR="0019557C" w:rsidRDefault="0019557C" w:rsidP="0019557C">
      <w:pPr>
        <w:spacing w:line="360" w:lineRule="auto"/>
        <w:ind w:firstLine="567"/>
        <w:jc w:val="center"/>
        <w:rPr>
          <w:sz w:val="24"/>
          <w:szCs w:val="24"/>
        </w:rPr>
      </w:pPr>
      <w:r w:rsidRPr="0019557C">
        <w:rPr>
          <w:sz w:val="24"/>
          <w:szCs w:val="24"/>
        </w:rPr>
        <w:t>Tabel</w:t>
      </w:r>
      <w:r>
        <w:rPr>
          <w:sz w:val="24"/>
          <w:szCs w:val="24"/>
        </w:rPr>
        <w:t xml:space="preserve"> </w:t>
      </w:r>
      <w:r w:rsidRPr="0019557C">
        <w:rPr>
          <w:sz w:val="24"/>
          <w:szCs w:val="24"/>
        </w:rPr>
        <w:t>Jumlah Sumber Daya Manusia (SDM) di Puskesmas Cilengkrang</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4"/>
        <w:gridCol w:w="2440"/>
        <w:gridCol w:w="2412"/>
        <w:gridCol w:w="390"/>
        <w:gridCol w:w="514"/>
        <w:gridCol w:w="485"/>
        <w:gridCol w:w="1026"/>
        <w:gridCol w:w="371"/>
      </w:tblGrid>
      <w:tr w:rsidR="0019557C" w14:paraId="7A707D00" w14:textId="77777777" w:rsidTr="0019557C">
        <w:trPr>
          <w:trHeight w:val="229"/>
          <w:jc w:val="center"/>
        </w:trPr>
        <w:tc>
          <w:tcPr>
            <w:tcW w:w="294" w:type="dxa"/>
            <w:vMerge w:val="restart"/>
            <w:tcBorders>
              <w:left w:val="single" w:sz="4" w:space="0" w:color="000000"/>
              <w:right w:val="single" w:sz="4" w:space="0" w:color="000000"/>
            </w:tcBorders>
          </w:tcPr>
          <w:p w14:paraId="5A9E3558" w14:textId="77777777" w:rsidR="0019557C" w:rsidRDefault="0019557C" w:rsidP="00EB68A6">
            <w:pPr>
              <w:pStyle w:val="TableParagraph"/>
              <w:rPr>
                <w:sz w:val="18"/>
              </w:rPr>
            </w:pPr>
          </w:p>
          <w:p w14:paraId="02715168" w14:textId="77777777" w:rsidR="0019557C" w:rsidRDefault="0019557C" w:rsidP="00EB68A6">
            <w:pPr>
              <w:pStyle w:val="TableParagraph"/>
              <w:spacing w:before="32"/>
              <w:rPr>
                <w:sz w:val="18"/>
              </w:rPr>
            </w:pPr>
          </w:p>
          <w:p w14:paraId="504CAD7D" w14:textId="77777777" w:rsidR="0019557C" w:rsidRDefault="0019557C" w:rsidP="00EB68A6">
            <w:pPr>
              <w:pStyle w:val="TableParagraph"/>
              <w:spacing w:before="1"/>
              <w:ind w:left="42"/>
              <w:rPr>
                <w:rFonts w:ascii="Arial"/>
                <w:b/>
                <w:sz w:val="18"/>
              </w:rPr>
            </w:pPr>
            <w:r>
              <w:rPr>
                <w:rFonts w:ascii="Arial"/>
                <w:b/>
                <w:spacing w:val="-5"/>
                <w:w w:val="95"/>
                <w:sz w:val="18"/>
              </w:rPr>
              <w:t>No</w:t>
            </w:r>
          </w:p>
        </w:tc>
        <w:tc>
          <w:tcPr>
            <w:tcW w:w="2440" w:type="dxa"/>
            <w:vMerge w:val="restart"/>
            <w:tcBorders>
              <w:left w:val="single" w:sz="4" w:space="0" w:color="000000"/>
              <w:right w:val="single" w:sz="4" w:space="0" w:color="000000"/>
            </w:tcBorders>
          </w:tcPr>
          <w:p w14:paraId="28A882C9" w14:textId="77777777" w:rsidR="0019557C" w:rsidRDefault="0019557C" w:rsidP="00EB68A6">
            <w:pPr>
              <w:pStyle w:val="TableParagraph"/>
              <w:rPr>
                <w:sz w:val="18"/>
              </w:rPr>
            </w:pPr>
          </w:p>
          <w:p w14:paraId="63AE127D" w14:textId="77777777" w:rsidR="0019557C" w:rsidRDefault="0019557C" w:rsidP="00EB68A6">
            <w:pPr>
              <w:pStyle w:val="TableParagraph"/>
              <w:spacing w:before="32"/>
              <w:rPr>
                <w:sz w:val="18"/>
              </w:rPr>
            </w:pPr>
          </w:p>
          <w:p w14:paraId="28082B77" w14:textId="77777777" w:rsidR="0019557C" w:rsidRDefault="0019557C" w:rsidP="00EB68A6">
            <w:pPr>
              <w:pStyle w:val="TableParagraph"/>
              <w:spacing w:before="1"/>
              <w:ind w:left="8"/>
              <w:jc w:val="center"/>
              <w:rPr>
                <w:rFonts w:ascii="Arial"/>
                <w:b/>
                <w:sz w:val="18"/>
              </w:rPr>
            </w:pPr>
            <w:r>
              <w:rPr>
                <w:rFonts w:ascii="Arial"/>
                <w:b/>
                <w:spacing w:val="-4"/>
                <w:w w:val="95"/>
                <w:sz w:val="18"/>
              </w:rPr>
              <w:t>Nama</w:t>
            </w:r>
          </w:p>
        </w:tc>
        <w:tc>
          <w:tcPr>
            <w:tcW w:w="2412" w:type="dxa"/>
            <w:vMerge w:val="restart"/>
            <w:tcBorders>
              <w:left w:val="single" w:sz="4" w:space="0" w:color="000000"/>
              <w:right w:val="single" w:sz="4" w:space="0" w:color="000000"/>
            </w:tcBorders>
          </w:tcPr>
          <w:p w14:paraId="5C7836D7" w14:textId="77777777" w:rsidR="0019557C" w:rsidRDefault="0019557C" w:rsidP="00EB68A6">
            <w:pPr>
              <w:pStyle w:val="TableParagraph"/>
              <w:rPr>
                <w:sz w:val="18"/>
              </w:rPr>
            </w:pPr>
          </w:p>
          <w:p w14:paraId="0ADCC24E" w14:textId="77777777" w:rsidR="0019557C" w:rsidRDefault="0019557C" w:rsidP="00EB68A6">
            <w:pPr>
              <w:pStyle w:val="TableParagraph"/>
              <w:spacing w:before="32"/>
              <w:rPr>
                <w:sz w:val="18"/>
              </w:rPr>
            </w:pPr>
          </w:p>
          <w:p w14:paraId="5216E8E6" w14:textId="77777777" w:rsidR="0019557C" w:rsidRDefault="0019557C" w:rsidP="00EB68A6">
            <w:pPr>
              <w:pStyle w:val="TableParagraph"/>
              <w:spacing w:before="1"/>
              <w:ind w:left="109"/>
              <w:rPr>
                <w:rFonts w:ascii="Arial"/>
                <w:b/>
                <w:sz w:val="18"/>
              </w:rPr>
            </w:pPr>
            <w:r>
              <w:rPr>
                <w:rFonts w:ascii="Arial"/>
                <w:b/>
                <w:w w:val="80"/>
                <w:sz w:val="18"/>
              </w:rPr>
              <w:t>Jabatan</w:t>
            </w:r>
            <w:r>
              <w:rPr>
                <w:rFonts w:ascii="Arial"/>
                <w:b/>
                <w:spacing w:val="13"/>
                <w:sz w:val="18"/>
              </w:rPr>
              <w:t xml:space="preserve"> </w:t>
            </w:r>
            <w:r>
              <w:rPr>
                <w:rFonts w:ascii="Arial"/>
                <w:b/>
                <w:spacing w:val="-2"/>
                <w:w w:val="90"/>
                <w:sz w:val="18"/>
              </w:rPr>
              <w:t>Fungsional/Struktural</w:t>
            </w:r>
          </w:p>
        </w:tc>
        <w:tc>
          <w:tcPr>
            <w:tcW w:w="2786" w:type="dxa"/>
            <w:gridSpan w:val="5"/>
            <w:tcBorders>
              <w:left w:val="single" w:sz="4" w:space="0" w:color="000000"/>
              <w:right w:val="single" w:sz="4" w:space="0" w:color="000000"/>
            </w:tcBorders>
          </w:tcPr>
          <w:p w14:paraId="53F1B318" w14:textId="77777777" w:rsidR="0019557C" w:rsidRDefault="0019557C" w:rsidP="00EB68A6">
            <w:pPr>
              <w:pStyle w:val="TableParagraph"/>
              <w:spacing w:before="16" w:line="194" w:lineRule="exact"/>
              <w:ind w:left="640"/>
              <w:rPr>
                <w:rFonts w:ascii="Arial"/>
                <w:b/>
                <w:sz w:val="18"/>
              </w:rPr>
            </w:pPr>
            <w:r>
              <w:rPr>
                <w:rFonts w:ascii="Arial"/>
                <w:b/>
                <w:w w:val="80"/>
                <w:sz w:val="18"/>
              </w:rPr>
              <w:t>Status</w:t>
            </w:r>
            <w:r>
              <w:rPr>
                <w:rFonts w:ascii="Arial"/>
                <w:b/>
                <w:spacing w:val="5"/>
                <w:sz w:val="18"/>
              </w:rPr>
              <w:t xml:space="preserve"> </w:t>
            </w:r>
            <w:r>
              <w:rPr>
                <w:rFonts w:ascii="Arial"/>
                <w:b/>
                <w:spacing w:val="-2"/>
                <w:w w:val="95"/>
                <w:sz w:val="18"/>
              </w:rPr>
              <w:t>Kepegawaian</w:t>
            </w:r>
          </w:p>
        </w:tc>
      </w:tr>
      <w:tr w:rsidR="0019557C" w14:paraId="4ED67B1B" w14:textId="77777777" w:rsidTr="0019557C">
        <w:trPr>
          <w:trHeight w:val="870"/>
          <w:jc w:val="center"/>
        </w:trPr>
        <w:tc>
          <w:tcPr>
            <w:tcW w:w="294" w:type="dxa"/>
            <w:vMerge/>
            <w:tcBorders>
              <w:top w:val="nil"/>
              <w:left w:val="single" w:sz="4" w:space="0" w:color="000000"/>
              <w:right w:val="single" w:sz="4" w:space="0" w:color="000000"/>
            </w:tcBorders>
          </w:tcPr>
          <w:p w14:paraId="48786EAC" w14:textId="77777777" w:rsidR="0019557C" w:rsidRDefault="0019557C" w:rsidP="00EB68A6">
            <w:pPr>
              <w:rPr>
                <w:sz w:val="2"/>
                <w:szCs w:val="2"/>
              </w:rPr>
            </w:pPr>
          </w:p>
        </w:tc>
        <w:tc>
          <w:tcPr>
            <w:tcW w:w="2440" w:type="dxa"/>
            <w:vMerge/>
            <w:tcBorders>
              <w:top w:val="nil"/>
              <w:left w:val="single" w:sz="4" w:space="0" w:color="000000"/>
              <w:right w:val="single" w:sz="4" w:space="0" w:color="000000"/>
            </w:tcBorders>
          </w:tcPr>
          <w:p w14:paraId="4F3A981F" w14:textId="77777777" w:rsidR="0019557C" w:rsidRDefault="0019557C" w:rsidP="00EB68A6">
            <w:pPr>
              <w:rPr>
                <w:sz w:val="2"/>
                <w:szCs w:val="2"/>
              </w:rPr>
            </w:pPr>
          </w:p>
        </w:tc>
        <w:tc>
          <w:tcPr>
            <w:tcW w:w="2412" w:type="dxa"/>
            <w:vMerge/>
            <w:tcBorders>
              <w:top w:val="nil"/>
              <w:left w:val="single" w:sz="4" w:space="0" w:color="000000"/>
              <w:right w:val="single" w:sz="4" w:space="0" w:color="000000"/>
            </w:tcBorders>
          </w:tcPr>
          <w:p w14:paraId="15EABCB9" w14:textId="77777777" w:rsidR="0019557C" w:rsidRDefault="0019557C" w:rsidP="00EB68A6">
            <w:pPr>
              <w:rPr>
                <w:sz w:val="2"/>
                <w:szCs w:val="2"/>
              </w:rPr>
            </w:pPr>
          </w:p>
        </w:tc>
        <w:tc>
          <w:tcPr>
            <w:tcW w:w="390" w:type="dxa"/>
            <w:tcBorders>
              <w:left w:val="single" w:sz="4" w:space="0" w:color="000000"/>
              <w:right w:val="single" w:sz="4" w:space="0" w:color="000000"/>
            </w:tcBorders>
          </w:tcPr>
          <w:p w14:paraId="6956C86A" w14:textId="77777777" w:rsidR="0019557C" w:rsidRDefault="0019557C" w:rsidP="00EB68A6">
            <w:pPr>
              <w:pStyle w:val="TableParagraph"/>
              <w:spacing w:before="123"/>
              <w:rPr>
                <w:sz w:val="18"/>
              </w:rPr>
            </w:pPr>
          </w:p>
          <w:p w14:paraId="41538816" w14:textId="77777777" w:rsidR="0019557C" w:rsidRDefault="0019557C" w:rsidP="00EB68A6">
            <w:pPr>
              <w:pStyle w:val="TableParagraph"/>
              <w:ind w:left="4"/>
              <w:jc w:val="center"/>
              <w:rPr>
                <w:rFonts w:ascii="Arial"/>
                <w:b/>
                <w:sz w:val="18"/>
              </w:rPr>
            </w:pPr>
            <w:r>
              <w:rPr>
                <w:rFonts w:ascii="Arial"/>
                <w:b/>
                <w:spacing w:val="-5"/>
                <w:w w:val="95"/>
                <w:sz w:val="18"/>
              </w:rPr>
              <w:t>PNS</w:t>
            </w:r>
          </w:p>
        </w:tc>
        <w:tc>
          <w:tcPr>
            <w:tcW w:w="514" w:type="dxa"/>
            <w:tcBorders>
              <w:left w:val="single" w:sz="4" w:space="0" w:color="000000"/>
              <w:right w:val="single" w:sz="4" w:space="0" w:color="000000"/>
            </w:tcBorders>
          </w:tcPr>
          <w:p w14:paraId="3C989E51" w14:textId="77777777" w:rsidR="0019557C" w:rsidRDefault="0019557C" w:rsidP="00EB68A6">
            <w:pPr>
              <w:pStyle w:val="TableParagraph"/>
              <w:spacing w:before="123"/>
              <w:rPr>
                <w:sz w:val="18"/>
              </w:rPr>
            </w:pPr>
          </w:p>
          <w:p w14:paraId="45FE5999" w14:textId="77777777" w:rsidR="0019557C" w:rsidRDefault="0019557C" w:rsidP="00EB68A6">
            <w:pPr>
              <w:pStyle w:val="TableParagraph"/>
              <w:ind w:right="7"/>
              <w:jc w:val="center"/>
              <w:rPr>
                <w:rFonts w:ascii="Arial"/>
                <w:b/>
                <w:sz w:val="18"/>
              </w:rPr>
            </w:pPr>
            <w:r>
              <w:rPr>
                <w:rFonts w:ascii="Arial"/>
                <w:b/>
                <w:spacing w:val="-4"/>
                <w:w w:val="95"/>
                <w:sz w:val="18"/>
              </w:rPr>
              <w:t>BLUD</w:t>
            </w:r>
          </w:p>
        </w:tc>
        <w:tc>
          <w:tcPr>
            <w:tcW w:w="485" w:type="dxa"/>
            <w:tcBorders>
              <w:left w:val="single" w:sz="4" w:space="0" w:color="000000"/>
              <w:right w:val="single" w:sz="4" w:space="0" w:color="000000"/>
            </w:tcBorders>
          </w:tcPr>
          <w:p w14:paraId="49C02A0F" w14:textId="77777777" w:rsidR="0019557C" w:rsidRDefault="0019557C" w:rsidP="00EB68A6">
            <w:pPr>
              <w:pStyle w:val="TableParagraph"/>
              <w:spacing w:before="123"/>
              <w:rPr>
                <w:sz w:val="18"/>
              </w:rPr>
            </w:pPr>
          </w:p>
          <w:p w14:paraId="6C1A555E" w14:textId="77777777" w:rsidR="0019557C" w:rsidRDefault="0019557C" w:rsidP="00EB68A6">
            <w:pPr>
              <w:pStyle w:val="TableParagraph"/>
              <w:ind w:left="14" w:right="15"/>
              <w:jc w:val="center"/>
              <w:rPr>
                <w:rFonts w:ascii="Arial"/>
                <w:b/>
                <w:sz w:val="18"/>
              </w:rPr>
            </w:pPr>
            <w:r>
              <w:rPr>
                <w:rFonts w:ascii="Arial"/>
                <w:b/>
                <w:spacing w:val="-5"/>
                <w:w w:val="95"/>
                <w:sz w:val="18"/>
              </w:rPr>
              <w:t>BOK</w:t>
            </w:r>
          </w:p>
        </w:tc>
        <w:tc>
          <w:tcPr>
            <w:tcW w:w="1026" w:type="dxa"/>
            <w:tcBorders>
              <w:left w:val="single" w:sz="4" w:space="0" w:color="000000"/>
              <w:right w:val="single" w:sz="4" w:space="0" w:color="000000"/>
            </w:tcBorders>
          </w:tcPr>
          <w:p w14:paraId="4949E1C5" w14:textId="77777777" w:rsidR="0019557C" w:rsidRDefault="0019557C" w:rsidP="00EB68A6">
            <w:pPr>
              <w:pStyle w:val="TableParagraph"/>
              <w:spacing w:before="123"/>
              <w:rPr>
                <w:sz w:val="18"/>
              </w:rPr>
            </w:pPr>
          </w:p>
          <w:p w14:paraId="32672EB0" w14:textId="77777777" w:rsidR="0019557C" w:rsidRDefault="0019557C" w:rsidP="00EB68A6">
            <w:pPr>
              <w:pStyle w:val="TableParagraph"/>
              <w:ind w:right="1"/>
              <w:jc w:val="center"/>
              <w:rPr>
                <w:rFonts w:ascii="Arial"/>
                <w:b/>
                <w:sz w:val="18"/>
              </w:rPr>
            </w:pPr>
            <w:r>
              <w:rPr>
                <w:rFonts w:ascii="Arial"/>
                <w:b/>
                <w:spacing w:val="-2"/>
                <w:w w:val="95"/>
                <w:sz w:val="18"/>
              </w:rPr>
              <w:t>HONORER</w:t>
            </w:r>
          </w:p>
        </w:tc>
        <w:tc>
          <w:tcPr>
            <w:tcW w:w="371" w:type="dxa"/>
            <w:tcBorders>
              <w:left w:val="single" w:sz="4" w:space="0" w:color="000000"/>
              <w:right w:val="single" w:sz="4" w:space="0" w:color="000000"/>
            </w:tcBorders>
          </w:tcPr>
          <w:p w14:paraId="3B76F3E6" w14:textId="77777777" w:rsidR="0019557C" w:rsidRDefault="0019557C" w:rsidP="00EB68A6">
            <w:pPr>
              <w:pStyle w:val="TableParagraph"/>
              <w:spacing w:before="123"/>
              <w:rPr>
                <w:sz w:val="18"/>
              </w:rPr>
            </w:pPr>
          </w:p>
          <w:p w14:paraId="5D778FDA" w14:textId="77777777" w:rsidR="0019557C" w:rsidRDefault="0019557C" w:rsidP="00EB68A6">
            <w:pPr>
              <w:pStyle w:val="TableParagraph"/>
              <w:jc w:val="center"/>
              <w:rPr>
                <w:rFonts w:ascii="Arial"/>
                <w:b/>
                <w:sz w:val="18"/>
              </w:rPr>
            </w:pPr>
            <w:r>
              <w:rPr>
                <w:rFonts w:ascii="Arial"/>
                <w:b/>
                <w:spacing w:val="-5"/>
                <w:w w:val="95"/>
                <w:sz w:val="18"/>
              </w:rPr>
              <w:t>THL</w:t>
            </w:r>
          </w:p>
        </w:tc>
      </w:tr>
      <w:tr w:rsidR="0019557C" w14:paraId="3AD94B8B" w14:textId="77777777" w:rsidTr="0019557C">
        <w:trPr>
          <w:trHeight w:val="218"/>
          <w:jc w:val="center"/>
        </w:trPr>
        <w:tc>
          <w:tcPr>
            <w:tcW w:w="294" w:type="dxa"/>
            <w:tcBorders>
              <w:left w:val="single" w:sz="4" w:space="0" w:color="000000"/>
              <w:right w:val="single" w:sz="4" w:space="0" w:color="000000"/>
            </w:tcBorders>
          </w:tcPr>
          <w:p w14:paraId="153D9DA4" w14:textId="77777777" w:rsidR="0019557C" w:rsidRDefault="0019557C" w:rsidP="00EB68A6">
            <w:pPr>
              <w:pStyle w:val="TableParagraph"/>
              <w:spacing w:before="16" w:line="182" w:lineRule="exact"/>
              <w:ind w:left="9" w:right="9"/>
              <w:jc w:val="center"/>
              <w:rPr>
                <w:rFonts w:ascii="Arial MT"/>
                <w:sz w:val="18"/>
              </w:rPr>
            </w:pPr>
            <w:r>
              <w:rPr>
                <w:rFonts w:ascii="Arial MT"/>
                <w:spacing w:val="-10"/>
                <w:w w:val="95"/>
                <w:sz w:val="18"/>
              </w:rPr>
              <w:t>1</w:t>
            </w:r>
          </w:p>
        </w:tc>
        <w:tc>
          <w:tcPr>
            <w:tcW w:w="2440" w:type="dxa"/>
            <w:tcBorders>
              <w:left w:val="single" w:sz="4" w:space="0" w:color="000000"/>
              <w:right w:val="single" w:sz="4" w:space="0" w:color="000000"/>
            </w:tcBorders>
          </w:tcPr>
          <w:p w14:paraId="77D56674" w14:textId="77777777" w:rsidR="0019557C" w:rsidRDefault="0019557C" w:rsidP="00EB68A6">
            <w:pPr>
              <w:pStyle w:val="TableParagraph"/>
              <w:spacing w:before="16" w:line="182" w:lineRule="exact"/>
              <w:ind w:left="33"/>
              <w:rPr>
                <w:rFonts w:ascii="Arial MT"/>
                <w:sz w:val="18"/>
              </w:rPr>
            </w:pPr>
            <w:r>
              <w:rPr>
                <w:rFonts w:ascii="Arial MT"/>
                <w:w w:val="80"/>
                <w:sz w:val="18"/>
              </w:rPr>
              <w:t>dr.Mutia</w:t>
            </w:r>
            <w:r>
              <w:rPr>
                <w:rFonts w:ascii="Arial MT"/>
                <w:spacing w:val="-8"/>
                <w:w w:val="95"/>
                <w:sz w:val="18"/>
              </w:rPr>
              <w:t xml:space="preserve"> </w:t>
            </w:r>
            <w:r>
              <w:rPr>
                <w:rFonts w:ascii="Arial MT"/>
                <w:spacing w:val="-2"/>
                <w:w w:val="95"/>
                <w:sz w:val="18"/>
              </w:rPr>
              <w:t>Nurhayati</w:t>
            </w:r>
          </w:p>
        </w:tc>
        <w:tc>
          <w:tcPr>
            <w:tcW w:w="2412" w:type="dxa"/>
            <w:tcBorders>
              <w:left w:val="single" w:sz="4" w:space="0" w:color="000000"/>
              <w:right w:val="single" w:sz="4" w:space="0" w:color="000000"/>
            </w:tcBorders>
          </w:tcPr>
          <w:p w14:paraId="50C87417" w14:textId="77777777" w:rsidR="0019557C" w:rsidRDefault="0019557C" w:rsidP="00EB68A6">
            <w:pPr>
              <w:pStyle w:val="TableParagraph"/>
              <w:spacing w:before="16" w:line="182" w:lineRule="exact"/>
              <w:ind w:left="33"/>
              <w:rPr>
                <w:rFonts w:ascii="Arial MT"/>
                <w:sz w:val="18"/>
              </w:rPr>
            </w:pPr>
            <w:r>
              <w:rPr>
                <w:rFonts w:ascii="Arial MT"/>
                <w:w w:val="80"/>
                <w:sz w:val="18"/>
              </w:rPr>
              <w:t>Kepala</w:t>
            </w:r>
            <w:r>
              <w:rPr>
                <w:rFonts w:ascii="Arial MT"/>
                <w:spacing w:val="6"/>
                <w:sz w:val="18"/>
              </w:rPr>
              <w:t xml:space="preserve"> </w:t>
            </w:r>
            <w:r>
              <w:rPr>
                <w:rFonts w:ascii="Arial MT"/>
                <w:spacing w:val="-2"/>
                <w:w w:val="95"/>
                <w:sz w:val="18"/>
              </w:rPr>
              <w:t>Puskesmas</w:t>
            </w:r>
          </w:p>
        </w:tc>
        <w:tc>
          <w:tcPr>
            <w:tcW w:w="390" w:type="dxa"/>
            <w:tcBorders>
              <w:left w:val="single" w:sz="4" w:space="0" w:color="000000"/>
              <w:right w:val="single" w:sz="4" w:space="0" w:color="000000"/>
            </w:tcBorders>
          </w:tcPr>
          <w:p w14:paraId="351A6B40" w14:textId="77777777" w:rsidR="0019557C" w:rsidRDefault="0019557C" w:rsidP="00EB68A6">
            <w:pPr>
              <w:pStyle w:val="TableParagraph"/>
              <w:spacing w:before="16" w:line="182"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5191485F"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4D924159"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7EE1CF31"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37D67F2A" w14:textId="77777777" w:rsidR="0019557C" w:rsidRDefault="0019557C" w:rsidP="00EB68A6">
            <w:pPr>
              <w:pStyle w:val="TableParagraph"/>
              <w:rPr>
                <w:sz w:val="14"/>
              </w:rPr>
            </w:pPr>
          </w:p>
        </w:tc>
      </w:tr>
      <w:tr w:rsidR="0019557C" w14:paraId="21FAD5FE" w14:textId="77777777" w:rsidTr="0019557C">
        <w:trPr>
          <w:trHeight w:val="218"/>
          <w:jc w:val="center"/>
        </w:trPr>
        <w:tc>
          <w:tcPr>
            <w:tcW w:w="294" w:type="dxa"/>
            <w:tcBorders>
              <w:left w:val="single" w:sz="4" w:space="0" w:color="000000"/>
              <w:right w:val="single" w:sz="4" w:space="0" w:color="000000"/>
            </w:tcBorders>
          </w:tcPr>
          <w:p w14:paraId="3D33F2CE" w14:textId="77777777" w:rsidR="0019557C" w:rsidRDefault="0019557C" w:rsidP="00EB68A6">
            <w:pPr>
              <w:pStyle w:val="TableParagraph"/>
              <w:spacing w:before="15" w:line="182" w:lineRule="exact"/>
              <w:ind w:left="9" w:right="9"/>
              <w:jc w:val="center"/>
              <w:rPr>
                <w:rFonts w:ascii="Arial MT"/>
                <w:sz w:val="18"/>
              </w:rPr>
            </w:pPr>
            <w:r>
              <w:rPr>
                <w:rFonts w:ascii="Arial MT"/>
                <w:spacing w:val="-10"/>
                <w:w w:val="95"/>
                <w:sz w:val="18"/>
              </w:rPr>
              <w:t>2</w:t>
            </w:r>
          </w:p>
        </w:tc>
        <w:tc>
          <w:tcPr>
            <w:tcW w:w="2440" w:type="dxa"/>
            <w:tcBorders>
              <w:left w:val="single" w:sz="4" w:space="0" w:color="000000"/>
              <w:right w:val="single" w:sz="4" w:space="0" w:color="000000"/>
            </w:tcBorders>
          </w:tcPr>
          <w:p w14:paraId="0CF6A47A" w14:textId="77777777" w:rsidR="0019557C" w:rsidRDefault="0019557C" w:rsidP="00EB68A6">
            <w:pPr>
              <w:pStyle w:val="TableParagraph"/>
              <w:spacing w:before="15" w:line="182" w:lineRule="exact"/>
              <w:ind w:left="33"/>
              <w:rPr>
                <w:rFonts w:ascii="Arial MT"/>
                <w:sz w:val="18"/>
              </w:rPr>
            </w:pPr>
            <w:r>
              <w:rPr>
                <w:rFonts w:ascii="Arial MT"/>
                <w:w w:val="80"/>
                <w:sz w:val="18"/>
              </w:rPr>
              <w:t>Benni</w:t>
            </w:r>
            <w:r>
              <w:rPr>
                <w:rFonts w:ascii="Arial MT"/>
                <w:spacing w:val="-5"/>
                <w:w w:val="95"/>
                <w:sz w:val="18"/>
              </w:rPr>
              <w:t xml:space="preserve"> </w:t>
            </w:r>
            <w:r>
              <w:rPr>
                <w:rFonts w:ascii="Arial MT"/>
                <w:spacing w:val="-2"/>
                <w:w w:val="95"/>
                <w:sz w:val="18"/>
              </w:rPr>
              <w:t>Cahyana,S.Sos</w:t>
            </w:r>
          </w:p>
        </w:tc>
        <w:tc>
          <w:tcPr>
            <w:tcW w:w="2412" w:type="dxa"/>
            <w:tcBorders>
              <w:left w:val="single" w:sz="4" w:space="0" w:color="000000"/>
              <w:right w:val="single" w:sz="4" w:space="0" w:color="000000"/>
            </w:tcBorders>
          </w:tcPr>
          <w:p w14:paraId="6D10956A" w14:textId="77777777" w:rsidR="0019557C" w:rsidRDefault="0019557C" w:rsidP="00EB68A6">
            <w:pPr>
              <w:pStyle w:val="TableParagraph"/>
              <w:spacing w:before="15" w:line="182" w:lineRule="exact"/>
              <w:ind w:left="33"/>
              <w:rPr>
                <w:rFonts w:ascii="Arial MT"/>
                <w:sz w:val="18"/>
              </w:rPr>
            </w:pPr>
            <w:r>
              <w:rPr>
                <w:rFonts w:ascii="Arial MT"/>
                <w:w w:val="80"/>
                <w:sz w:val="18"/>
              </w:rPr>
              <w:t>Ka</w:t>
            </w:r>
            <w:r>
              <w:rPr>
                <w:rFonts w:ascii="Arial MT"/>
                <w:spacing w:val="2"/>
                <w:sz w:val="18"/>
              </w:rPr>
              <w:t xml:space="preserve"> </w:t>
            </w:r>
            <w:r>
              <w:rPr>
                <w:rFonts w:ascii="Arial MT"/>
                <w:w w:val="80"/>
                <w:sz w:val="18"/>
              </w:rPr>
              <w:t>Subbag</w:t>
            </w:r>
            <w:r>
              <w:rPr>
                <w:rFonts w:ascii="Arial MT"/>
                <w:spacing w:val="2"/>
                <w:sz w:val="18"/>
              </w:rPr>
              <w:t xml:space="preserve"> </w:t>
            </w:r>
            <w:r>
              <w:rPr>
                <w:rFonts w:ascii="Arial MT"/>
                <w:spacing w:val="-5"/>
                <w:w w:val="80"/>
                <w:sz w:val="18"/>
              </w:rPr>
              <w:t>TU</w:t>
            </w:r>
          </w:p>
        </w:tc>
        <w:tc>
          <w:tcPr>
            <w:tcW w:w="390" w:type="dxa"/>
            <w:tcBorders>
              <w:left w:val="single" w:sz="4" w:space="0" w:color="000000"/>
              <w:right w:val="single" w:sz="4" w:space="0" w:color="000000"/>
            </w:tcBorders>
          </w:tcPr>
          <w:p w14:paraId="3040ED15" w14:textId="77777777" w:rsidR="0019557C" w:rsidRDefault="0019557C" w:rsidP="00EB68A6">
            <w:pPr>
              <w:pStyle w:val="TableParagraph"/>
              <w:spacing w:before="15" w:line="182"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45D415EC"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7459C9A9"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339A4AD0"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4134CF20" w14:textId="77777777" w:rsidR="0019557C" w:rsidRDefault="0019557C" w:rsidP="00EB68A6">
            <w:pPr>
              <w:pStyle w:val="TableParagraph"/>
              <w:rPr>
                <w:sz w:val="14"/>
              </w:rPr>
            </w:pPr>
          </w:p>
        </w:tc>
      </w:tr>
      <w:tr w:rsidR="0019557C" w14:paraId="3C285318" w14:textId="77777777" w:rsidTr="0019557C">
        <w:trPr>
          <w:trHeight w:val="217"/>
          <w:jc w:val="center"/>
        </w:trPr>
        <w:tc>
          <w:tcPr>
            <w:tcW w:w="294" w:type="dxa"/>
            <w:tcBorders>
              <w:left w:val="single" w:sz="4" w:space="0" w:color="000000"/>
              <w:right w:val="single" w:sz="4" w:space="0" w:color="000000"/>
            </w:tcBorders>
          </w:tcPr>
          <w:p w14:paraId="2EF0432C" w14:textId="77777777" w:rsidR="0019557C" w:rsidRDefault="0019557C" w:rsidP="00EB68A6">
            <w:pPr>
              <w:pStyle w:val="TableParagraph"/>
              <w:spacing w:before="15" w:line="182" w:lineRule="exact"/>
              <w:ind w:left="9" w:right="9"/>
              <w:jc w:val="center"/>
              <w:rPr>
                <w:rFonts w:ascii="Arial MT"/>
                <w:sz w:val="18"/>
              </w:rPr>
            </w:pPr>
            <w:r>
              <w:rPr>
                <w:rFonts w:ascii="Arial MT"/>
                <w:spacing w:val="-10"/>
                <w:w w:val="95"/>
                <w:sz w:val="18"/>
              </w:rPr>
              <w:t>3</w:t>
            </w:r>
          </w:p>
        </w:tc>
        <w:tc>
          <w:tcPr>
            <w:tcW w:w="2440" w:type="dxa"/>
            <w:tcBorders>
              <w:left w:val="single" w:sz="4" w:space="0" w:color="000000"/>
              <w:right w:val="single" w:sz="4" w:space="0" w:color="000000"/>
            </w:tcBorders>
          </w:tcPr>
          <w:p w14:paraId="524DB6EA" w14:textId="77777777" w:rsidR="0019557C" w:rsidRDefault="0019557C" w:rsidP="00EB68A6">
            <w:pPr>
              <w:pStyle w:val="TableParagraph"/>
              <w:spacing w:before="15" w:line="182" w:lineRule="exact"/>
              <w:ind w:left="33"/>
              <w:rPr>
                <w:rFonts w:ascii="Arial MT"/>
                <w:sz w:val="18"/>
              </w:rPr>
            </w:pPr>
            <w:r>
              <w:rPr>
                <w:rFonts w:ascii="Arial MT"/>
                <w:w w:val="80"/>
                <w:sz w:val="18"/>
              </w:rPr>
              <w:t>drg.</w:t>
            </w:r>
            <w:r>
              <w:rPr>
                <w:rFonts w:ascii="Arial MT"/>
                <w:spacing w:val="-10"/>
                <w:sz w:val="18"/>
              </w:rPr>
              <w:t xml:space="preserve"> </w:t>
            </w:r>
            <w:r>
              <w:rPr>
                <w:rFonts w:ascii="Arial MT"/>
                <w:w w:val="80"/>
                <w:sz w:val="18"/>
              </w:rPr>
              <w:t>Dwi</w:t>
            </w:r>
            <w:r>
              <w:rPr>
                <w:rFonts w:ascii="Arial MT"/>
                <w:spacing w:val="1"/>
                <w:sz w:val="18"/>
              </w:rPr>
              <w:t xml:space="preserve"> </w:t>
            </w:r>
            <w:r>
              <w:rPr>
                <w:rFonts w:ascii="Arial MT"/>
                <w:spacing w:val="-2"/>
                <w:w w:val="80"/>
                <w:sz w:val="18"/>
              </w:rPr>
              <w:t>Listyowati</w:t>
            </w:r>
          </w:p>
        </w:tc>
        <w:tc>
          <w:tcPr>
            <w:tcW w:w="2412" w:type="dxa"/>
            <w:tcBorders>
              <w:left w:val="single" w:sz="4" w:space="0" w:color="000000"/>
              <w:right w:val="single" w:sz="4" w:space="0" w:color="000000"/>
            </w:tcBorders>
          </w:tcPr>
          <w:p w14:paraId="0A6F173D" w14:textId="77777777" w:rsidR="0019557C" w:rsidRDefault="0019557C" w:rsidP="00EB68A6">
            <w:pPr>
              <w:pStyle w:val="TableParagraph"/>
              <w:spacing w:before="15" w:line="182" w:lineRule="exact"/>
              <w:ind w:left="33"/>
              <w:rPr>
                <w:rFonts w:ascii="Arial MT"/>
                <w:sz w:val="18"/>
              </w:rPr>
            </w:pPr>
            <w:r>
              <w:rPr>
                <w:rFonts w:ascii="Arial MT"/>
                <w:w w:val="80"/>
                <w:sz w:val="18"/>
              </w:rPr>
              <w:t>Dokter</w:t>
            </w:r>
            <w:r>
              <w:rPr>
                <w:rFonts w:ascii="Arial MT"/>
                <w:spacing w:val="-3"/>
                <w:sz w:val="18"/>
              </w:rPr>
              <w:t xml:space="preserve"> </w:t>
            </w:r>
            <w:r>
              <w:rPr>
                <w:rFonts w:ascii="Arial MT"/>
                <w:w w:val="80"/>
                <w:sz w:val="18"/>
              </w:rPr>
              <w:t>Gigi</w:t>
            </w:r>
            <w:r>
              <w:rPr>
                <w:rFonts w:ascii="Arial MT"/>
                <w:spacing w:val="8"/>
                <w:sz w:val="18"/>
              </w:rPr>
              <w:t xml:space="preserve"> </w:t>
            </w:r>
            <w:r>
              <w:rPr>
                <w:rFonts w:ascii="Arial MT"/>
                <w:spacing w:val="-2"/>
                <w:w w:val="80"/>
                <w:sz w:val="18"/>
              </w:rPr>
              <w:t>Madya</w:t>
            </w:r>
          </w:p>
        </w:tc>
        <w:tc>
          <w:tcPr>
            <w:tcW w:w="390" w:type="dxa"/>
            <w:tcBorders>
              <w:left w:val="single" w:sz="4" w:space="0" w:color="000000"/>
              <w:right w:val="single" w:sz="4" w:space="0" w:color="000000"/>
            </w:tcBorders>
          </w:tcPr>
          <w:p w14:paraId="62DB25AC" w14:textId="77777777" w:rsidR="0019557C" w:rsidRDefault="0019557C" w:rsidP="00EB68A6">
            <w:pPr>
              <w:pStyle w:val="TableParagraph"/>
              <w:spacing w:before="15" w:line="182"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0C411F43"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395916C5"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29CB5DB5"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79D6AFEF" w14:textId="77777777" w:rsidR="0019557C" w:rsidRDefault="0019557C" w:rsidP="00EB68A6">
            <w:pPr>
              <w:pStyle w:val="TableParagraph"/>
              <w:rPr>
                <w:sz w:val="14"/>
              </w:rPr>
            </w:pPr>
          </w:p>
        </w:tc>
      </w:tr>
      <w:tr w:rsidR="0019557C" w14:paraId="5A1AB673" w14:textId="77777777" w:rsidTr="0019557C">
        <w:trPr>
          <w:trHeight w:val="218"/>
          <w:jc w:val="center"/>
        </w:trPr>
        <w:tc>
          <w:tcPr>
            <w:tcW w:w="294" w:type="dxa"/>
            <w:tcBorders>
              <w:left w:val="single" w:sz="4" w:space="0" w:color="000000"/>
              <w:right w:val="single" w:sz="4" w:space="0" w:color="000000"/>
            </w:tcBorders>
          </w:tcPr>
          <w:p w14:paraId="72088F84" w14:textId="77777777" w:rsidR="0019557C" w:rsidRDefault="0019557C" w:rsidP="00EB68A6">
            <w:pPr>
              <w:pStyle w:val="TableParagraph"/>
              <w:spacing w:before="16" w:line="182" w:lineRule="exact"/>
              <w:ind w:left="9" w:right="9"/>
              <w:jc w:val="center"/>
              <w:rPr>
                <w:rFonts w:ascii="Arial MT"/>
                <w:sz w:val="18"/>
              </w:rPr>
            </w:pPr>
            <w:r>
              <w:rPr>
                <w:rFonts w:ascii="Arial MT"/>
                <w:spacing w:val="-10"/>
                <w:w w:val="95"/>
                <w:sz w:val="18"/>
              </w:rPr>
              <w:t>4</w:t>
            </w:r>
          </w:p>
        </w:tc>
        <w:tc>
          <w:tcPr>
            <w:tcW w:w="2440" w:type="dxa"/>
            <w:tcBorders>
              <w:left w:val="single" w:sz="4" w:space="0" w:color="000000"/>
              <w:right w:val="single" w:sz="4" w:space="0" w:color="000000"/>
            </w:tcBorders>
          </w:tcPr>
          <w:p w14:paraId="4D76A5F3" w14:textId="77777777" w:rsidR="0019557C" w:rsidRDefault="0019557C" w:rsidP="00EB68A6">
            <w:pPr>
              <w:pStyle w:val="TableParagraph"/>
              <w:spacing w:before="16" w:line="182" w:lineRule="exact"/>
              <w:ind w:left="33"/>
              <w:rPr>
                <w:rFonts w:ascii="Arial MT"/>
                <w:sz w:val="18"/>
              </w:rPr>
            </w:pPr>
            <w:r>
              <w:rPr>
                <w:rFonts w:ascii="Arial MT"/>
                <w:w w:val="80"/>
                <w:sz w:val="18"/>
              </w:rPr>
              <w:t>dr.Arriyassatul</w:t>
            </w:r>
            <w:r>
              <w:rPr>
                <w:rFonts w:ascii="Arial MT"/>
                <w:spacing w:val="-8"/>
                <w:w w:val="95"/>
                <w:sz w:val="18"/>
              </w:rPr>
              <w:t xml:space="preserve"> </w:t>
            </w:r>
            <w:r>
              <w:rPr>
                <w:rFonts w:ascii="Arial MT"/>
                <w:spacing w:val="-2"/>
                <w:w w:val="95"/>
                <w:sz w:val="18"/>
              </w:rPr>
              <w:t>Mutaqiyah</w:t>
            </w:r>
          </w:p>
        </w:tc>
        <w:tc>
          <w:tcPr>
            <w:tcW w:w="2412" w:type="dxa"/>
            <w:tcBorders>
              <w:left w:val="single" w:sz="4" w:space="0" w:color="000000"/>
              <w:right w:val="single" w:sz="4" w:space="0" w:color="000000"/>
            </w:tcBorders>
          </w:tcPr>
          <w:p w14:paraId="5BC943CD" w14:textId="77777777" w:rsidR="0019557C" w:rsidRDefault="0019557C" w:rsidP="00EB68A6">
            <w:pPr>
              <w:pStyle w:val="TableParagraph"/>
              <w:spacing w:before="16" w:line="182" w:lineRule="exact"/>
              <w:ind w:left="33"/>
              <w:rPr>
                <w:rFonts w:ascii="Arial MT"/>
                <w:sz w:val="18"/>
              </w:rPr>
            </w:pPr>
            <w:r>
              <w:rPr>
                <w:rFonts w:ascii="Arial MT"/>
                <w:w w:val="80"/>
                <w:sz w:val="18"/>
              </w:rPr>
              <w:t>Dokter</w:t>
            </w:r>
            <w:r>
              <w:rPr>
                <w:rFonts w:ascii="Arial MT"/>
                <w:spacing w:val="-10"/>
                <w:sz w:val="18"/>
              </w:rPr>
              <w:t xml:space="preserve"> </w:t>
            </w:r>
            <w:r>
              <w:rPr>
                <w:rFonts w:ascii="Arial MT"/>
                <w:w w:val="80"/>
                <w:sz w:val="18"/>
              </w:rPr>
              <w:t>Umum</w:t>
            </w:r>
            <w:r>
              <w:rPr>
                <w:rFonts w:ascii="Arial MT"/>
                <w:spacing w:val="-10"/>
                <w:sz w:val="18"/>
              </w:rPr>
              <w:t xml:space="preserve"> </w:t>
            </w:r>
            <w:r>
              <w:rPr>
                <w:rFonts w:ascii="Arial MT"/>
                <w:w w:val="80"/>
                <w:sz w:val="18"/>
              </w:rPr>
              <w:t>Ahli</w:t>
            </w:r>
            <w:r>
              <w:rPr>
                <w:rFonts w:ascii="Arial MT"/>
                <w:spacing w:val="-1"/>
                <w:sz w:val="18"/>
              </w:rPr>
              <w:t xml:space="preserve"> </w:t>
            </w:r>
            <w:r>
              <w:rPr>
                <w:rFonts w:ascii="Arial MT"/>
                <w:spacing w:val="-2"/>
                <w:w w:val="80"/>
                <w:sz w:val="18"/>
              </w:rPr>
              <w:t>Madya</w:t>
            </w:r>
          </w:p>
        </w:tc>
        <w:tc>
          <w:tcPr>
            <w:tcW w:w="390" w:type="dxa"/>
            <w:tcBorders>
              <w:left w:val="single" w:sz="4" w:space="0" w:color="000000"/>
              <w:right w:val="single" w:sz="4" w:space="0" w:color="000000"/>
            </w:tcBorders>
          </w:tcPr>
          <w:p w14:paraId="533AF839" w14:textId="77777777" w:rsidR="0019557C" w:rsidRDefault="0019557C" w:rsidP="00EB68A6">
            <w:pPr>
              <w:pStyle w:val="TableParagraph"/>
              <w:spacing w:before="16" w:line="182"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18517A00"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08C21CEF"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19DCA284"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40536371" w14:textId="77777777" w:rsidR="0019557C" w:rsidRDefault="0019557C" w:rsidP="00EB68A6">
            <w:pPr>
              <w:pStyle w:val="TableParagraph"/>
              <w:rPr>
                <w:sz w:val="14"/>
              </w:rPr>
            </w:pPr>
          </w:p>
        </w:tc>
      </w:tr>
      <w:tr w:rsidR="0019557C" w14:paraId="56BACE99" w14:textId="77777777" w:rsidTr="0019557C">
        <w:trPr>
          <w:trHeight w:val="229"/>
          <w:jc w:val="center"/>
        </w:trPr>
        <w:tc>
          <w:tcPr>
            <w:tcW w:w="294" w:type="dxa"/>
            <w:tcBorders>
              <w:left w:val="single" w:sz="4" w:space="0" w:color="000000"/>
              <w:right w:val="single" w:sz="4" w:space="0" w:color="000000"/>
            </w:tcBorders>
          </w:tcPr>
          <w:p w14:paraId="4DD62FCB" w14:textId="77777777" w:rsidR="0019557C" w:rsidRDefault="0019557C" w:rsidP="00EB68A6">
            <w:pPr>
              <w:pStyle w:val="TableParagraph"/>
              <w:spacing w:before="15" w:line="194" w:lineRule="exact"/>
              <w:ind w:left="9" w:right="9"/>
              <w:jc w:val="center"/>
              <w:rPr>
                <w:rFonts w:ascii="Arial MT"/>
                <w:sz w:val="18"/>
              </w:rPr>
            </w:pPr>
            <w:r>
              <w:rPr>
                <w:rFonts w:ascii="Arial MT"/>
                <w:spacing w:val="-10"/>
                <w:w w:val="95"/>
                <w:sz w:val="18"/>
              </w:rPr>
              <w:t>5</w:t>
            </w:r>
          </w:p>
        </w:tc>
        <w:tc>
          <w:tcPr>
            <w:tcW w:w="2440" w:type="dxa"/>
            <w:tcBorders>
              <w:left w:val="single" w:sz="4" w:space="0" w:color="000000"/>
              <w:right w:val="single" w:sz="4" w:space="0" w:color="000000"/>
            </w:tcBorders>
          </w:tcPr>
          <w:p w14:paraId="2CF46CAB" w14:textId="77777777" w:rsidR="0019557C" w:rsidRDefault="0019557C" w:rsidP="00EB68A6">
            <w:pPr>
              <w:pStyle w:val="TableParagraph"/>
              <w:spacing w:before="15" w:line="194" w:lineRule="exact"/>
              <w:ind w:left="33"/>
              <w:rPr>
                <w:rFonts w:ascii="Arial MT"/>
                <w:sz w:val="18"/>
              </w:rPr>
            </w:pPr>
            <w:r>
              <w:rPr>
                <w:rFonts w:ascii="Arial MT"/>
                <w:w w:val="80"/>
                <w:sz w:val="18"/>
              </w:rPr>
              <w:t>Tati</w:t>
            </w:r>
            <w:r>
              <w:rPr>
                <w:rFonts w:ascii="Arial MT"/>
                <w:spacing w:val="-6"/>
                <w:sz w:val="18"/>
              </w:rPr>
              <w:t xml:space="preserve"> </w:t>
            </w:r>
            <w:r>
              <w:rPr>
                <w:rFonts w:ascii="Arial MT"/>
                <w:w w:val="80"/>
                <w:sz w:val="18"/>
              </w:rPr>
              <w:t>Rahayu</w:t>
            </w:r>
            <w:r>
              <w:rPr>
                <w:rFonts w:ascii="Arial MT"/>
                <w:spacing w:val="-9"/>
                <w:w w:val="80"/>
                <w:sz w:val="18"/>
              </w:rPr>
              <w:t xml:space="preserve"> </w:t>
            </w:r>
            <w:r>
              <w:rPr>
                <w:rFonts w:ascii="Arial MT"/>
                <w:w w:val="80"/>
                <w:sz w:val="18"/>
              </w:rPr>
              <w:t>K,</w:t>
            </w:r>
            <w:r>
              <w:rPr>
                <w:rFonts w:ascii="Arial MT"/>
                <w:spacing w:val="-5"/>
                <w:w w:val="80"/>
                <w:sz w:val="18"/>
              </w:rPr>
              <w:t xml:space="preserve"> </w:t>
            </w:r>
            <w:r>
              <w:rPr>
                <w:rFonts w:ascii="Arial MT"/>
                <w:spacing w:val="-2"/>
                <w:w w:val="80"/>
                <w:sz w:val="18"/>
              </w:rPr>
              <w:t>Am.Keb</w:t>
            </w:r>
          </w:p>
        </w:tc>
        <w:tc>
          <w:tcPr>
            <w:tcW w:w="2412" w:type="dxa"/>
            <w:tcBorders>
              <w:left w:val="single" w:sz="4" w:space="0" w:color="000000"/>
              <w:right w:val="single" w:sz="4" w:space="0" w:color="000000"/>
            </w:tcBorders>
          </w:tcPr>
          <w:p w14:paraId="37F9A181" w14:textId="77777777" w:rsidR="0019557C" w:rsidRDefault="0019557C" w:rsidP="00EB68A6">
            <w:pPr>
              <w:pStyle w:val="TableParagraph"/>
              <w:spacing w:before="15" w:line="194" w:lineRule="exact"/>
              <w:ind w:left="33"/>
              <w:rPr>
                <w:rFonts w:ascii="Arial MT"/>
                <w:sz w:val="18"/>
              </w:rPr>
            </w:pPr>
            <w:r>
              <w:rPr>
                <w:rFonts w:ascii="Arial MT"/>
                <w:w w:val="80"/>
                <w:sz w:val="18"/>
              </w:rPr>
              <w:t>Bidan</w:t>
            </w:r>
            <w:r>
              <w:rPr>
                <w:rFonts w:ascii="Arial MT"/>
                <w:spacing w:val="2"/>
                <w:sz w:val="18"/>
              </w:rPr>
              <w:t xml:space="preserve"> </w:t>
            </w:r>
            <w:r>
              <w:rPr>
                <w:rFonts w:ascii="Arial MT"/>
                <w:spacing w:val="-2"/>
                <w:w w:val="95"/>
                <w:sz w:val="18"/>
              </w:rPr>
              <w:t>Penyelia</w:t>
            </w:r>
          </w:p>
        </w:tc>
        <w:tc>
          <w:tcPr>
            <w:tcW w:w="390" w:type="dxa"/>
            <w:tcBorders>
              <w:left w:val="single" w:sz="4" w:space="0" w:color="000000"/>
              <w:right w:val="single" w:sz="4" w:space="0" w:color="000000"/>
            </w:tcBorders>
          </w:tcPr>
          <w:p w14:paraId="7EB5B357" w14:textId="77777777" w:rsidR="0019557C" w:rsidRDefault="0019557C" w:rsidP="00EB68A6">
            <w:pPr>
              <w:pStyle w:val="TableParagraph"/>
              <w:spacing w:before="15" w:line="194"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1BAE1CE0"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0196720E"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03A22ACD"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7F50B849" w14:textId="77777777" w:rsidR="0019557C" w:rsidRDefault="0019557C" w:rsidP="00EB68A6">
            <w:pPr>
              <w:pStyle w:val="TableParagraph"/>
              <w:rPr>
                <w:sz w:val="14"/>
              </w:rPr>
            </w:pPr>
          </w:p>
        </w:tc>
      </w:tr>
      <w:tr w:rsidR="0019557C" w14:paraId="6EDEF043" w14:textId="77777777" w:rsidTr="0019557C">
        <w:trPr>
          <w:trHeight w:val="229"/>
          <w:jc w:val="center"/>
        </w:trPr>
        <w:tc>
          <w:tcPr>
            <w:tcW w:w="294" w:type="dxa"/>
            <w:tcBorders>
              <w:left w:val="single" w:sz="4" w:space="0" w:color="000000"/>
              <w:right w:val="single" w:sz="4" w:space="0" w:color="000000"/>
            </w:tcBorders>
          </w:tcPr>
          <w:p w14:paraId="5794AAC2" w14:textId="77777777" w:rsidR="0019557C" w:rsidRDefault="0019557C" w:rsidP="00EB68A6">
            <w:pPr>
              <w:pStyle w:val="TableParagraph"/>
              <w:spacing w:before="15" w:line="194" w:lineRule="exact"/>
              <w:ind w:left="9" w:right="9"/>
              <w:jc w:val="center"/>
              <w:rPr>
                <w:rFonts w:ascii="Arial MT"/>
                <w:sz w:val="18"/>
              </w:rPr>
            </w:pPr>
            <w:r>
              <w:rPr>
                <w:rFonts w:ascii="Arial MT"/>
                <w:spacing w:val="-10"/>
                <w:w w:val="95"/>
                <w:sz w:val="18"/>
              </w:rPr>
              <w:t>6</w:t>
            </w:r>
          </w:p>
        </w:tc>
        <w:tc>
          <w:tcPr>
            <w:tcW w:w="2440" w:type="dxa"/>
            <w:tcBorders>
              <w:left w:val="single" w:sz="4" w:space="0" w:color="000000"/>
              <w:right w:val="single" w:sz="4" w:space="0" w:color="000000"/>
            </w:tcBorders>
          </w:tcPr>
          <w:p w14:paraId="7D67B2E2" w14:textId="77777777" w:rsidR="0019557C" w:rsidRDefault="0019557C" w:rsidP="00EB68A6">
            <w:pPr>
              <w:pStyle w:val="TableParagraph"/>
              <w:spacing w:before="15" w:line="194" w:lineRule="exact"/>
              <w:ind w:left="33"/>
              <w:rPr>
                <w:rFonts w:ascii="Arial MT"/>
                <w:sz w:val="18"/>
              </w:rPr>
            </w:pPr>
            <w:r>
              <w:rPr>
                <w:rFonts w:ascii="Arial MT"/>
                <w:w w:val="80"/>
                <w:sz w:val="18"/>
              </w:rPr>
              <w:t>Ucu</w:t>
            </w:r>
            <w:r>
              <w:rPr>
                <w:rFonts w:ascii="Arial MT"/>
                <w:spacing w:val="-6"/>
                <w:w w:val="80"/>
                <w:sz w:val="18"/>
              </w:rPr>
              <w:t xml:space="preserve"> </w:t>
            </w:r>
            <w:r>
              <w:rPr>
                <w:rFonts w:ascii="Arial MT"/>
                <w:w w:val="80"/>
                <w:sz w:val="18"/>
              </w:rPr>
              <w:t>Juartikah,</w:t>
            </w:r>
            <w:r>
              <w:rPr>
                <w:rFonts w:ascii="Arial MT"/>
                <w:spacing w:val="-1"/>
                <w:w w:val="80"/>
                <w:sz w:val="18"/>
              </w:rPr>
              <w:t xml:space="preserve"> </w:t>
            </w:r>
            <w:r>
              <w:rPr>
                <w:rFonts w:ascii="Arial MT"/>
                <w:spacing w:val="-2"/>
                <w:w w:val="80"/>
                <w:sz w:val="18"/>
              </w:rPr>
              <w:t>Amd.Keb</w:t>
            </w:r>
          </w:p>
        </w:tc>
        <w:tc>
          <w:tcPr>
            <w:tcW w:w="2412" w:type="dxa"/>
            <w:tcBorders>
              <w:left w:val="single" w:sz="4" w:space="0" w:color="000000"/>
              <w:right w:val="single" w:sz="4" w:space="0" w:color="000000"/>
            </w:tcBorders>
          </w:tcPr>
          <w:p w14:paraId="0E468336" w14:textId="77777777" w:rsidR="0019557C" w:rsidRDefault="0019557C" w:rsidP="00EB68A6">
            <w:pPr>
              <w:pStyle w:val="TableParagraph"/>
              <w:spacing w:before="15" w:line="194" w:lineRule="exact"/>
              <w:ind w:left="33"/>
              <w:rPr>
                <w:rFonts w:ascii="Arial MT"/>
                <w:sz w:val="18"/>
              </w:rPr>
            </w:pPr>
            <w:r>
              <w:rPr>
                <w:rFonts w:ascii="Arial MT"/>
                <w:w w:val="80"/>
                <w:sz w:val="18"/>
              </w:rPr>
              <w:t>Bidan</w:t>
            </w:r>
            <w:r>
              <w:rPr>
                <w:rFonts w:ascii="Arial MT"/>
                <w:spacing w:val="2"/>
                <w:sz w:val="18"/>
              </w:rPr>
              <w:t xml:space="preserve"> </w:t>
            </w:r>
            <w:r>
              <w:rPr>
                <w:rFonts w:ascii="Arial MT"/>
                <w:spacing w:val="-2"/>
                <w:w w:val="95"/>
                <w:sz w:val="18"/>
              </w:rPr>
              <w:t>Penyelia</w:t>
            </w:r>
          </w:p>
        </w:tc>
        <w:tc>
          <w:tcPr>
            <w:tcW w:w="390" w:type="dxa"/>
            <w:tcBorders>
              <w:left w:val="single" w:sz="4" w:space="0" w:color="000000"/>
              <w:right w:val="single" w:sz="4" w:space="0" w:color="000000"/>
            </w:tcBorders>
          </w:tcPr>
          <w:p w14:paraId="422472E1" w14:textId="77777777" w:rsidR="0019557C" w:rsidRDefault="0019557C" w:rsidP="00EB68A6">
            <w:pPr>
              <w:pStyle w:val="TableParagraph"/>
              <w:spacing w:before="15" w:line="194"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0B57E76D"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4655F13A"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6A14137C"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1F3C7EF3" w14:textId="77777777" w:rsidR="0019557C" w:rsidRDefault="0019557C" w:rsidP="00EB68A6">
            <w:pPr>
              <w:pStyle w:val="TableParagraph"/>
              <w:rPr>
                <w:sz w:val="14"/>
              </w:rPr>
            </w:pPr>
          </w:p>
        </w:tc>
      </w:tr>
      <w:tr w:rsidR="0019557C" w14:paraId="65BFF262" w14:textId="77777777" w:rsidTr="0019557C">
        <w:trPr>
          <w:trHeight w:val="229"/>
          <w:jc w:val="center"/>
        </w:trPr>
        <w:tc>
          <w:tcPr>
            <w:tcW w:w="294" w:type="dxa"/>
            <w:tcBorders>
              <w:left w:val="single" w:sz="4" w:space="0" w:color="000000"/>
              <w:right w:val="single" w:sz="4" w:space="0" w:color="000000"/>
            </w:tcBorders>
          </w:tcPr>
          <w:p w14:paraId="79B43F2F" w14:textId="77777777" w:rsidR="0019557C" w:rsidRDefault="0019557C" w:rsidP="00EB68A6">
            <w:pPr>
              <w:pStyle w:val="TableParagraph"/>
              <w:spacing w:before="16" w:line="194" w:lineRule="exact"/>
              <w:ind w:left="9" w:right="9"/>
              <w:jc w:val="center"/>
              <w:rPr>
                <w:rFonts w:ascii="Arial MT"/>
                <w:sz w:val="18"/>
              </w:rPr>
            </w:pPr>
            <w:r>
              <w:rPr>
                <w:rFonts w:ascii="Arial MT"/>
                <w:spacing w:val="-10"/>
                <w:w w:val="95"/>
                <w:sz w:val="18"/>
              </w:rPr>
              <w:t>7</w:t>
            </w:r>
          </w:p>
        </w:tc>
        <w:tc>
          <w:tcPr>
            <w:tcW w:w="2440" w:type="dxa"/>
            <w:tcBorders>
              <w:left w:val="single" w:sz="4" w:space="0" w:color="000000"/>
              <w:right w:val="single" w:sz="4" w:space="0" w:color="000000"/>
            </w:tcBorders>
          </w:tcPr>
          <w:p w14:paraId="12E8F03A" w14:textId="77777777" w:rsidR="0019557C" w:rsidRDefault="0019557C" w:rsidP="00EB68A6">
            <w:pPr>
              <w:pStyle w:val="TableParagraph"/>
              <w:spacing w:before="16" w:line="194" w:lineRule="exact"/>
              <w:ind w:left="33"/>
              <w:rPr>
                <w:rFonts w:ascii="Arial MT"/>
                <w:sz w:val="18"/>
              </w:rPr>
            </w:pPr>
            <w:r>
              <w:rPr>
                <w:rFonts w:ascii="Arial MT"/>
                <w:w w:val="80"/>
                <w:sz w:val="18"/>
              </w:rPr>
              <w:t>Neng</w:t>
            </w:r>
            <w:r>
              <w:rPr>
                <w:rFonts w:ascii="Arial MT"/>
                <w:spacing w:val="-8"/>
                <w:sz w:val="18"/>
              </w:rPr>
              <w:t xml:space="preserve"> </w:t>
            </w:r>
            <w:r>
              <w:rPr>
                <w:rFonts w:ascii="Arial MT"/>
                <w:w w:val="80"/>
                <w:sz w:val="18"/>
              </w:rPr>
              <w:t>Halimah,</w:t>
            </w:r>
            <w:r>
              <w:rPr>
                <w:rFonts w:ascii="Arial MT"/>
                <w:spacing w:val="-3"/>
                <w:w w:val="80"/>
                <w:sz w:val="18"/>
              </w:rPr>
              <w:t xml:space="preserve"> </w:t>
            </w:r>
            <w:r>
              <w:rPr>
                <w:rFonts w:ascii="Arial MT"/>
                <w:spacing w:val="-2"/>
                <w:w w:val="80"/>
                <w:sz w:val="18"/>
              </w:rPr>
              <w:t>Amd.Keb</w:t>
            </w:r>
          </w:p>
        </w:tc>
        <w:tc>
          <w:tcPr>
            <w:tcW w:w="2412" w:type="dxa"/>
            <w:tcBorders>
              <w:left w:val="single" w:sz="4" w:space="0" w:color="000000"/>
              <w:right w:val="single" w:sz="4" w:space="0" w:color="000000"/>
            </w:tcBorders>
          </w:tcPr>
          <w:p w14:paraId="0D54A82E" w14:textId="77777777" w:rsidR="0019557C" w:rsidRDefault="0019557C" w:rsidP="00EB68A6">
            <w:pPr>
              <w:pStyle w:val="TableParagraph"/>
              <w:spacing w:before="16" w:line="194" w:lineRule="exact"/>
              <w:ind w:left="33"/>
              <w:rPr>
                <w:rFonts w:ascii="Arial MT"/>
                <w:sz w:val="18"/>
              </w:rPr>
            </w:pPr>
            <w:r>
              <w:rPr>
                <w:rFonts w:ascii="Arial MT"/>
                <w:w w:val="80"/>
                <w:sz w:val="18"/>
              </w:rPr>
              <w:t>Bidan</w:t>
            </w:r>
            <w:r>
              <w:rPr>
                <w:rFonts w:ascii="Arial MT"/>
                <w:spacing w:val="2"/>
                <w:sz w:val="18"/>
              </w:rPr>
              <w:t xml:space="preserve"> </w:t>
            </w:r>
            <w:r>
              <w:rPr>
                <w:rFonts w:ascii="Arial MT"/>
                <w:spacing w:val="-2"/>
                <w:w w:val="95"/>
                <w:sz w:val="18"/>
              </w:rPr>
              <w:t>Penyelia</w:t>
            </w:r>
          </w:p>
        </w:tc>
        <w:tc>
          <w:tcPr>
            <w:tcW w:w="390" w:type="dxa"/>
            <w:tcBorders>
              <w:left w:val="single" w:sz="4" w:space="0" w:color="000000"/>
              <w:right w:val="single" w:sz="4" w:space="0" w:color="000000"/>
            </w:tcBorders>
          </w:tcPr>
          <w:p w14:paraId="03C4AEA7" w14:textId="77777777" w:rsidR="0019557C" w:rsidRDefault="0019557C" w:rsidP="00EB68A6">
            <w:pPr>
              <w:pStyle w:val="TableParagraph"/>
              <w:spacing w:before="16" w:line="194"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2B6CEA27"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0C5F9776"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4A4253AC"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6D90C419" w14:textId="77777777" w:rsidR="0019557C" w:rsidRDefault="0019557C" w:rsidP="00EB68A6">
            <w:pPr>
              <w:pStyle w:val="TableParagraph"/>
              <w:rPr>
                <w:sz w:val="14"/>
              </w:rPr>
            </w:pPr>
          </w:p>
        </w:tc>
      </w:tr>
      <w:tr w:rsidR="0019557C" w14:paraId="4430381C" w14:textId="77777777" w:rsidTr="0019557C">
        <w:trPr>
          <w:trHeight w:val="229"/>
          <w:jc w:val="center"/>
        </w:trPr>
        <w:tc>
          <w:tcPr>
            <w:tcW w:w="294" w:type="dxa"/>
            <w:tcBorders>
              <w:left w:val="single" w:sz="4" w:space="0" w:color="000000"/>
              <w:right w:val="single" w:sz="4" w:space="0" w:color="000000"/>
            </w:tcBorders>
          </w:tcPr>
          <w:p w14:paraId="0FC28AD2" w14:textId="77777777" w:rsidR="0019557C" w:rsidRDefault="0019557C" w:rsidP="00EB68A6">
            <w:pPr>
              <w:pStyle w:val="TableParagraph"/>
              <w:spacing w:before="15" w:line="194" w:lineRule="exact"/>
              <w:ind w:left="9" w:right="9"/>
              <w:jc w:val="center"/>
              <w:rPr>
                <w:rFonts w:ascii="Arial MT"/>
                <w:sz w:val="18"/>
              </w:rPr>
            </w:pPr>
            <w:r>
              <w:rPr>
                <w:rFonts w:ascii="Arial MT"/>
                <w:spacing w:val="-10"/>
                <w:w w:val="95"/>
                <w:sz w:val="18"/>
              </w:rPr>
              <w:t>8</w:t>
            </w:r>
          </w:p>
        </w:tc>
        <w:tc>
          <w:tcPr>
            <w:tcW w:w="2440" w:type="dxa"/>
            <w:tcBorders>
              <w:left w:val="single" w:sz="4" w:space="0" w:color="000000"/>
              <w:right w:val="single" w:sz="4" w:space="0" w:color="000000"/>
            </w:tcBorders>
          </w:tcPr>
          <w:p w14:paraId="35545F60" w14:textId="77777777" w:rsidR="0019557C" w:rsidRDefault="0019557C" w:rsidP="00EB68A6">
            <w:pPr>
              <w:pStyle w:val="TableParagraph"/>
              <w:spacing w:before="15" w:line="194" w:lineRule="exact"/>
              <w:ind w:left="33"/>
              <w:rPr>
                <w:rFonts w:ascii="Arial MT"/>
                <w:sz w:val="18"/>
              </w:rPr>
            </w:pPr>
            <w:r>
              <w:rPr>
                <w:rFonts w:ascii="Arial MT"/>
                <w:w w:val="80"/>
                <w:sz w:val="18"/>
              </w:rPr>
              <w:t>Dewi</w:t>
            </w:r>
            <w:r>
              <w:rPr>
                <w:rFonts w:ascii="Arial MT"/>
                <w:spacing w:val="5"/>
                <w:sz w:val="18"/>
              </w:rPr>
              <w:t xml:space="preserve"> </w:t>
            </w:r>
            <w:r>
              <w:rPr>
                <w:rFonts w:ascii="Arial MT"/>
                <w:w w:val="80"/>
                <w:sz w:val="18"/>
              </w:rPr>
              <w:t>Siti</w:t>
            </w:r>
            <w:r>
              <w:rPr>
                <w:rFonts w:ascii="Arial MT"/>
                <w:spacing w:val="5"/>
                <w:sz w:val="18"/>
              </w:rPr>
              <w:t xml:space="preserve"> </w:t>
            </w:r>
            <w:r>
              <w:rPr>
                <w:rFonts w:ascii="Arial MT"/>
                <w:w w:val="80"/>
                <w:sz w:val="18"/>
              </w:rPr>
              <w:t>Sodja,</w:t>
            </w:r>
            <w:r>
              <w:rPr>
                <w:rFonts w:ascii="Arial MT"/>
                <w:spacing w:val="-6"/>
                <w:sz w:val="18"/>
              </w:rPr>
              <w:t xml:space="preserve"> </w:t>
            </w:r>
            <w:r>
              <w:rPr>
                <w:rFonts w:ascii="Arial MT"/>
                <w:spacing w:val="-2"/>
                <w:w w:val="80"/>
                <w:sz w:val="18"/>
              </w:rPr>
              <w:t>Am.Keb</w:t>
            </w:r>
          </w:p>
        </w:tc>
        <w:tc>
          <w:tcPr>
            <w:tcW w:w="2412" w:type="dxa"/>
            <w:tcBorders>
              <w:left w:val="single" w:sz="4" w:space="0" w:color="000000"/>
              <w:right w:val="single" w:sz="4" w:space="0" w:color="000000"/>
            </w:tcBorders>
          </w:tcPr>
          <w:p w14:paraId="00DBAB7D" w14:textId="77777777" w:rsidR="0019557C" w:rsidRDefault="0019557C" w:rsidP="00EB68A6">
            <w:pPr>
              <w:pStyle w:val="TableParagraph"/>
              <w:spacing w:before="15" w:line="194" w:lineRule="exact"/>
              <w:ind w:left="33"/>
              <w:rPr>
                <w:rFonts w:ascii="Arial MT"/>
                <w:sz w:val="18"/>
              </w:rPr>
            </w:pPr>
            <w:r>
              <w:rPr>
                <w:rFonts w:ascii="Arial MT"/>
                <w:w w:val="80"/>
                <w:sz w:val="18"/>
              </w:rPr>
              <w:t>Bidan</w:t>
            </w:r>
            <w:r>
              <w:rPr>
                <w:rFonts w:ascii="Arial MT"/>
                <w:spacing w:val="2"/>
                <w:sz w:val="18"/>
              </w:rPr>
              <w:t xml:space="preserve"> </w:t>
            </w:r>
            <w:r>
              <w:rPr>
                <w:rFonts w:ascii="Arial MT"/>
                <w:spacing w:val="-2"/>
                <w:w w:val="95"/>
                <w:sz w:val="18"/>
              </w:rPr>
              <w:t>Penyelia</w:t>
            </w:r>
          </w:p>
        </w:tc>
        <w:tc>
          <w:tcPr>
            <w:tcW w:w="390" w:type="dxa"/>
            <w:tcBorders>
              <w:left w:val="single" w:sz="4" w:space="0" w:color="000000"/>
              <w:right w:val="single" w:sz="4" w:space="0" w:color="000000"/>
            </w:tcBorders>
          </w:tcPr>
          <w:p w14:paraId="064E8413" w14:textId="77777777" w:rsidR="0019557C" w:rsidRDefault="0019557C" w:rsidP="00EB68A6">
            <w:pPr>
              <w:pStyle w:val="TableParagraph"/>
              <w:spacing w:before="15" w:line="194"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0D2D8015"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259766ED"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3C545CA2"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0B728A4C" w14:textId="77777777" w:rsidR="0019557C" w:rsidRDefault="0019557C" w:rsidP="00EB68A6">
            <w:pPr>
              <w:pStyle w:val="TableParagraph"/>
              <w:rPr>
                <w:sz w:val="14"/>
              </w:rPr>
            </w:pPr>
          </w:p>
        </w:tc>
      </w:tr>
      <w:tr w:rsidR="0019557C" w14:paraId="73DAC21B" w14:textId="77777777" w:rsidTr="0019557C">
        <w:trPr>
          <w:trHeight w:val="229"/>
          <w:jc w:val="center"/>
        </w:trPr>
        <w:tc>
          <w:tcPr>
            <w:tcW w:w="294" w:type="dxa"/>
            <w:tcBorders>
              <w:left w:val="single" w:sz="4" w:space="0" w:color="000000"/>
              <w:right w:val="single" w:sz="4" w:space="0" w:color="000000"/>
            </w:tcBorders>
          </w:tcPr>
          <w:p w14:paraId="08E57459" w14:textId="77777777" w:rsidR="0019557C" w:rsidRDefault="0019557C" w:rsidP="00EB68A6">
            <w:pPr>
              <w:pStyle w:val="TableParagraph"/>
              <w:spacing w:before="15" w:line="194" w:lineRule="exact"/>
              <w:ind w:left="9" w:right="9"/>
              <w:jc w:val="center"/>
              <w:rPr>
                <w:rFonts w:ascii="Arial MT"/>
                <w:sz w:val="18"/>
              </w:rPr>
            </w:pPr>
            <w:r>
              <w:rPr>
                <w:rFonts w:ascii="Arial MT"/>
                <w:spacing w:val="-10"/>
                <w:w w:val="95"/>
                <w:sz w:val="18"/>
              </w:rPr>
              <w:t>9</w:t>
            </w:r>
          </w:p>
        </w:tc>
        <w:tc>
          <w:tcPr>
            <w:tcW w:w="2440" w:type="dxa"/>
            <w:tcBorders>
              <w:left w:val="single" w:sz="4" w:space="0" w:color="000000"/>
              <w:right w:val="single" w:sz="4" w:space="0" w:color="000000"/>
            </w:tcBorders>
          </w:tcPr>
          <w:p w14:paraId="65AD3C91" w14:textId="77777777" w:rsidR="0019557C" w:rsidRDefault="0019557C" w:rsidP="00EB68A6">
            <w:pPr>
              <w:pStyle w:val="TableParagraph"/>
              <w:spacing w:before="15" w:line="194" w:lineRule="exact"/>
              <w:ind w:left="33"/>
              <w:rPr>
                <w:rFonts w:ascii="Arial MT"/>
                <w:sz w:val="18"/>
              </w:rPr>
            </w:pPr>
            <w:r>
              <w:rPr>
                <w:rFonts w:ascii="Arial MT"/>
                <w:spacing w:val="-2"/>
                <w:w w:val="80"/>
                <w:sz w:val="18"/>
              </w:rPr>
              <w:t>Yeni</w:t>
            </w:r>
            <w:r>
              <w:rPr>
                <w:rFonts w:ascii="Arial MT"/>
                <w:spacing w:val="-3"/>
                <w:sz w:val="18"/>
              </w:rPr>
              <w:t xml:space="preserve"> </w:t>
            </w:r>
            <w:r>
              <w:rPr>
                <w:rFonts w:ascii="Arial MT"/>
                <w:spacing w:val="-2"/>
                <w:w w:val="80"/>
                <w:sz w:val="18"/>
              </w:rPr>
              <w:t>Hanurayanti,</w:t>
            </w:r>
            <w:r>
              <w:rPr>
                <w:rFonts w:ascii="Arial MT"/>
                <w:spacing w:val="-11"/>
                <w:sz w:val="18"/>
              </w:rPr>
              <w:t xml:space="preserve"> </w:t>
            </w:r>
            <w:r>
              <w:rPr>
                <w:rFonts w:ascii="Arial MT"/>
                <w:spacing w:val="-2"/>
                <w:w w:val="80"/>
                <w:sz w:val="18"/>
              </w:rPr>
              <w:t>Am.Keb</w:t>
            </w:r>
          </w:p>
        </w:tc>
        <w:tc>
          <w:tcPr>
            <w:tcW w:w="2412" w:type="dxa"/>
            <w:tcBorders>
              <w:left w:val="single" w:sz="4" w:space="0" w:color="000000"/>
              <w:right w:val="single" w:sz="4" w:space="0" w:color="000000"/>
            </w:tcBorders>
          </w:tcPr>
          <w:p w14:paraId="41F97665" w14:textId="77777777" w:rsidR="0019557C" w:rsidRDefault="0019557C" w:rsidP="00EB68A6">
            <w:pPr>
              <w:pStyle w:val="TableParagraph"/>
              <w:spacing w:before="15" w:line="194" w:lineRule="exact"/>
              <w:ind w:left="33"/>
              <w:rPr>
                <w:rFonts w:ascii="Arial MT"/>
                <w:sz w:val="18"/>
              </w:rPr>
            </w:pPr>
            <w:r>
              <w:rPr>
                <w:rFonts w:ascii="Arial MT"/>
                <w:w w:val="80"/>
                <w:sz w:val="18"/>
              </w:rPr>
              <w:t>Bidan</w:t>
            </w:r>
            <w:r>
              <w:rPr>
                <w:rFonts w:ascii="Arial MT"/>
                <w:spacing w:val="2"/>
                <w:sz w:val="18"/>
              </w:rPr>
              <w:t xml:space="preserve"> </w:t>
            </w:r>
            <w:r>
              <w:rPr>
                <w:rFonts w:ascii="Arial MT"/>
                <w:spacing w:val="-2"/>
                <w:w w:val="95"/>
                <w:sz w:val="18"/>
              </w:rPr>
              <w:t>Penyelia</w:t>
            </w:r>
          </w:p>
        </w:tc>
        <w:tc>
          <w:tcPr>
            <w:tcW w:w="390" w:type="dxa"/>
            <w:tcBorders>
              <w:left w:val="single" w:sz="4" w:space="0" w:color="000000"/>
              <w:right w:val="single" w:sz="4" w:space="0" w:color="000000"/>
            </w:tcBorders>
          </w:tcPr>
          <w:p w14:paraId="1A3FD3DD" w14:textId="77777777" w:rsidR="0019557C" w:rsidRDefault="0019557C" w:rsidP="00EB68A6">
            <w:pPr>
              <w:pStyle w:val="TableParagraph"/>
              <w:spacing w:before="15" w:line="194"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1DAF9097"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734AB962"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14B6DE37"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46778FF7" w14:textId="77777777" w:rsidR="0019557C" w:rsidRDefault="0019557C" w:rsidP="00EB68A6">
            <w:pPr>
              <w:pStyle w:val="TableParagraph"/>
              <w:rPr>
                <w:sz w:val="14"/>
              </w:rPr>
            </w:pPr>
          </w:p>
        </w:tc>
      </w:tr>
      <w:tr w:rsidR="0019557C" w14:paraId="53ED6122" w14:textId="77777777" w:rsidTr="0019557C">
        <w:trPr>
          <w:trHeight w:val="218"/>
          <w:jc w:val="center"/>
        </w:trPr>
        <w:tc>
          <w:tcPr>
            <w:tcW w:w="294" w:type="dxa"/>
            <w:tcBorders>
              <w:left w:val="single" w:sz="4" w:space="0" w:color="000000"/>
              <w:right w:val="single" w:sz="4" w:space="0" w:color="000000"/>
            </w:tcBorders>
          </w:tcPr>
          <w:p w14:paraId="2A557BAC" w14:textId="77777777" w:rsidR="0019557C" w:rsidRDefault="0019557C" w:rsidP="00EB68A6">
            <w:pPr>
              <w:pStyle w:val="TableParagraph"/>
              <w:spacing w:before="16" w:line="182" w:lineRule="exact"/>
              <w:ind w:left="9"/>
              <w:jc w:val="center"/>
              <w:rPr>
                <w:rFonts w:ascii="Arial MT"/>
                <w:sz w:val="18"/>
              </w:rPr>
            </w:pPr>
            <w:r>
              <w:rPr>
                <w:rFonts w:ascii="Arial MT"/>
                <w:spacing w:val="-5"/>
                <w:w w:val="95"/>
                <w:sz w:val="18"/>
              </w:rPr>
              <w:t>10</w:t>
            </w:r>
          </w:p>
        </w:tc>
        <w:tc>
          <w:tcPr>
            <w:tcW w:w="2440" w:type="dxa"/>
            <w:tcBorders>
              <w:left w:val="single" w:sz="4" w:space="0" w:color="000000"/>
              <w:right w:val="single" w:sz="4" w:space="0" w:color="000000"/>
            </w:tcBorders>
          </w:tcPr>
          <w:p w14:paraId="2C7644AF" w14:textId="77777777" w:rsidR="0019557C" w:rsidRDefault="0019557C" w:rsidP="00EB68A6">
            <w:pPr>
              <w:pStyle w:val="TableParagraph"/>
              <w:spacing w:before="16" w:line="182" w:lineRule="exact"/>
              <w:ind w:left="33"/>
              <w:rPr>
                <w:rFonts w:ascii="Arial MT"/>
                <w:sz w:val="18"/>
              </w:rPr>
            </w:pPr>
            <w:r>
              <w:rPr>
                <w:rFonts w:ascii="Arial MT"/>
                <w:spacing w:val="-2"/>
                <w:w w:val="80"/>
                <w:sz w:val="18"/>
              </w:rPr>
              <w:t>Yanti</w:t>
            </w:r>
            <w:r>
              <w:rPr>
                <w:rFonts w:ascii="Arial MT"/>
                <w:spacing w:val="2"/>
                <w:sz w:val="18"/>
              </w:rPr>
              <w:t xml:space="preserve"> </w:t>
            </w:r>
            <w:r>
              <w:rPr>
                <w:rFonts w:ascii="Arial MT"/>
                <w:spacing w:val="-2"/>
                <w:w w:val="80"/>
                <w:sz w:val="18"/>
              </w:rPr>
              <w:t>Daryanti,</w:t>
            </w:r>
            <w:r>
              <w:rPr>
                <w:rFonts w:ascii="Arial MT"/>
                <w:spacing w:val="-8"/>
                <w:sz w:val="18"/>
              </w:rPr>
              <w:t xml:space="preserve"> </w:t>
            </w:r>
            <w:r>
              <w:rPr>
                <w:rFonts w:ascii="Arial MT"/>
                <w:spacing w:val="-5"/>
                <w:w w:val="80"/>
                <w:sz w:val="18"/>
              </w:rPr>
              <w:t>SKM</w:t>
            </w:r>
          </w:p>
        </w:tc>
        <w:tc>
          <w:tcPr>
            <w:tcW w:w="2412" w:type="dxa"/>
            <w:tcBorders>
              <w:left w:val="single" w:sz="4" w:space="0" w:color="000000"/>
              <w:right w:val="single" w:sz="4" w:space="0" w:color="000000"/>
            </w:tcBorders>
          </w:tcPr>
          <w:p w14:paraId="5035C730" w14:textId="77777777" w:rsidR="0019557C" w:rsidRDefault="0019557C" w:rsidP="00EB68A6">
            <w:pPr>
              <w:pStyle w:val="TableParagraph"/>
              <w:spacing w:before="16" w:line="182" w:lineRule="exact"/>
              <w:ind w:left="33"/>
              <w:rPr>
                <w:rFonts w:ascii="Arial MT"/>
                <w:sz w:val="18"/>
              </w:rPr>
            </w:pPr>
            <w:r>
              <w:rPr>
                <w:rFonts w:ascii="Arial MT"/>
                <w:w w:val="80"/>
                <w:sz w:val="18"/>
              </w:rPr>
              <w:t>Pengadministrasi</w:t>
            </w:r>
            <w:r>
              <w:rPr>
                <w:rFonts w:ascii="Arial MT"/>
                <w:spacing w:val="22"/>
                <w:sz w:val="18"/>
              </w:rPr>
              <w:t xml:space="preserve"> </w:t>
            </w:r>
            <w:r>
              <w:rPr>
                <w:rFonts w:ascii="Arial MT"/>
                <w:spacing w:val="-4"/>
                <w:w w:val="90"/>
                <w:sz w:val="18"/>
              </w:rPr>
              <w:t>Umum</w:t>
            </w:r>
          </w:p>
        </w:tc>
        <w:tc>
          <w:tcPr>
            <w:tcW w:w="390" w:type="dxa"/>
            <w:tcBorders>
              <w:left w:val="single" w:sz="4" w:space="0" w:color="000000"/>
              <w:right w:val="single" w:sz="4" w:space="0" w:color="000000"/>
            </w:tcBorders>
          </w:tcPr>
          <w:p w14:paraId="3A275F91" w14:textId="77777777" w:rsidR="0019557C" w:rsidRDefault="0019557C" w:rsidP="00EB68A6">
            <w:pPr>
              <w:pStyle w:val="TableParagraph"/>
              <w:spacing w:before="16" w:line="182"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138A236E"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357E0010"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3DD53C21"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3870A16B" w14:textId="77777777" w:rsidR="0019557C" w:rsidRDefault="0019557C" w:rsidP="00EB68A6">
            <w:pPr>
              <w:pStyle w:val="TableParagraph"/>
              <w:rPr>
                <w:sz w:val="14"/>
              </w:rPr>
            </w:pPr>
          </w:p>
        </w:tc>
      </w:tr>
      <w:tr w:rsidR="0019557C" w14:paraId="2E7C4D94" w14:textId="77777777" w:rsidTr="0019557C">
        <w:trPr>
          <w:trHeight w:val="218"/>
          <w:jc w:val="center"/>
        </w:trPr>
        <w:tc>
          <w:tcPr>
            <w:tcW w:w="294" w:type="dxa"/>
            <w:tcBorders>
              <w:left w:val="single" w:sz="4" w:space="0" w:color="000000"/>
              <w:right w:val="single" w:sz="4" w:space="0" w:color="000000"/>
            </w:tcBorders>
          </w:tcPr>
          <w:p w14:paraId="54B43855" w14:textId="77777777" w:rsidR="0019557C" w:rsidRDefault="0019557C" w:rsidP="00EB68A6">
            <w:pPr>
              <w:pStyle w:val="TableParagraph"/>
              <w:spacing w:before="15" w:line="182" w:lineRule="exact"/>
              <w:ind w:left="9"/>
              <w:jc w:val="center"/>
              <w:rPr>
                <w:rFonts w:ascii="Arial MT"/>
                <w:sz w:val="18"/>
              </w:rPr>
            </w:pPr>
            <w:r>
              <w:rPr>
                <w:rFonts w:ascii="Arial MT"/>
                <w:spacing w:val="-5"/>
                <w:w w:val="95"/>
                <w:sz w:val="18"/>
              </w:rPr>
              <w:t>11</w:t>
            </w:r>
          </w:p>
        </w:tc>
        <w:tc>
          <w:tcPr>
            <w:tcW w:w="2440" w:type="dxa"/>
            <w:tcBorders>
              <w:left w:val="single" w:sz="4" w:space="0" w:color="000000"/>
              <w:right w:val="single" w:sz="4" w:space="0" w:color="000000"/>
            </w:tcBorders>
          </w:tcPr>
          <w:p w14:paraId="20E1ECB2" w14:textId="77777777" w:rsidR="0019557C" w:rsidRDefault="0019557C" w:rsidP="00EB68A6">
            <w:pPr>
              <w:pStyle w:val="TableParagraph"/>
              <w:spacing w:before="15" w:line="182" w:lineRule="exact"/>
              <w:ind w:left="33"/>
              <w:rPr>
                <w:rFonts w:ascii="Arial MT"/>
                <w:sz w:val="18"/>
              </w:rPr>
            </w:pPr>
            <w:r>
              <w:rPr>
                <w:rFonts w:ascii="Arial MT"/>
                <w:w w:val="80"/>
                <w:sz w:val="18"/>
              </w:rPr>
              <w:t>Arlissa</w:t>
            </w:r>
            <w:r>
              <w:rPr>
                <w:rFonts w:ascii="Arial MT"/>
                <w:spacing w:val="-6"/>
                <w:sz w:val="18"/>
              </w:rPr>
              <w:t xml:space="preserve"> </w:t>
            </w:r>
            <w:r>
              <w:rPr>
                <w:rFonts w:ascii="Arial MT"/>
                <w:w w:val="80"/>
                <w:sz w:val="18"/>
              </w:rPr>
              <w:t>Elningrum,</w:t>
            </w:r>
            <w:r>
              <w:rPr>
                <w:rFonts w:ascii="Arial MT"/>
                <w:spacing w:val="-10"/>
                <w:sz w:val="18"/>
              </w:rPr>
              <w:t xml:space="preserve"> </w:t>
            </w:r>
            <w:r>
              <w:rPr>
                <w:rFonts w:ascii="Arial MT"/>
                <w:spacing w:val="-5"/>
                <w:w w:val="80"/>
                <w:sz w:val="18"/>
              </w:rPr>
              <w:t>SKM</w:t>
            </w:r>
          </w:p>
        </w:tc>
        <w:tc>
          <w:tcPr>
            <w:tcW w:w="2412" w:type="dxa"/>
            <w:tcBorders>
              <w:left w:val="single" w:sz="4" w:space="0" w:color="000000"/>
              <w:right w:val="single" w:sz="4" w:space="0" w:color="000000"/>
            </w:tcBorders>
          </w:tcPr>
          <w:p w14:paraId="16423E03" w14:textId="77777777" w:rsidR="0019557C" w:rsidRDefault="0019557C" w:rsidP="00EB68A6">
            <w:pPr>
              <w:pStyle w:val="TableParagraph"/>
              <w:spacing w:before="15" w:line="182" w:lineRule="exact"/>
              <w:ind w:left="33"/>
              <w:rPr>
                <w:rFonts w:ascii="Arial MT"/>
                <w:sz w:val="18"/>
              </w:rPr>
            </w:pPr>
            <w:r>
              <w:rPr>
                <w:rFonts w:ascii="Arial MT"/>
                <w:w w:val="80"/>
                <w:sz w:val="18"/>
              </w:rPr>
              <w:t>Sanitarian</w:t>
            </w:r>
            <w:r>
              <w:rPr>
                <w:rFonts w:ascii="Arial MT"/>
                <w:spacing w:val="-7"/>
                <w:sz w:val="18"/>
              </w:rPr>
              <w:t xml:space="preserve"> </w:t>
            </w:r>
            <w:r>
              <w:rPr>
                <w:rFonts w:ascii="Arial MT"/>
                <w:w w:val="80"/>
                <w:sz w:val="18"/>
              </w:rPr>
              <w:t>Pelk</w:t>
            </w:r>
            <w:r>
              <w:rPr>
                <w:rFonts w:ascii="Arial MT"/>
                <w:spacing w:val="5"/>
                <w:sz w:val="18"/>
              </w:rPr>
              <w:t xml:space="preserve"> </w:t>
            </w:r>
            <w:r>
              <w:rPr>
                <w:rFonts w:ascii="Arial MT"/>
                <w:spacing w:val="-2"/>
                <w:w w:val="80"/>
                <w:sz w:val="18"/>
              </w:rPr>
              <w:t>Lanjutan</w:t>
            </w:r>
          </w:p>
        </w:tc>
        <w:tc>
          <w:tcPr>
            <w:tcW w:w="390" w:type="dxa"/>
            <w:tcBorders>
              <w:left w:val="single" w:sz="4" w:space="0" w:color="000000"/>
              <w:right w:val="single" w:sz="4" w:space="0" w:color="000000"/>
            </w:tcBorders>
          </w:tcPr>
          <w:p w14:paraId="0651A84C" w14:textId="77777777" w:rsidR="0019557C" w:rsidRDefault="0019557C" w:rsidP="00EB68A6">
            <w:pPr>
              <w:pStyle w:val="TableParagraph"/>
              <w:spacing w:before="15" w:line="182"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05B22FB9"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1FDD83F5"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101C06E1"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1E40940C" w14:textId="77777777" w:rsidR="0019557C" w:rsidRDefault="0019557C" w:rsidP="00EB68A6">
            <w:pPr>
              <w:pStyle w:val="TableParagraph"/>
              <w:rPr>
                <w:sz w:val="14"/>
              </w:rPr>
            </w:pPr>
          </w:p>
        </w:tc>
      </w:tr>
      <w:tr w:rsidR="0019557C" w14:paraId="57BBA8BC" w14:textId="77777777" w:rsidTr="0019557C">
        <w:trPr>
          <w:trHeight w:val="229"/>
          <w:jc w:val="center"/>
        </w:trPr>
        <w:tc>
          <w:tcPr>
            <w:tcW w:w="294" w:type="dxa"/>
            <w:tcBorders>
              <w:left w:val="single" w:sz="4" w:space="0" w:color="000000"/>
              <w:right w:val="single" w:sz="4" w:space="0" w:color="000000"/>
            </w:tcBorders>
          </w:tcPr>
          <w:p w14:paraId="71B8E999" w14:textId="77777777" w:rsidR="0019557C" w:rsidRDefault="0019557C" w:rsidP="00EB68A6">
            <w:pPr>
              <w:pStyle w:val="TableParagraph"/>
              <w:spacing w:before="15" w:line="194" w:lineRule="exact"/>
              <w:ind w:left="9"/>
              <w:jc w:val="center"/>
              <w:rPr>
                <w:rFonts w:ascii="Arial MT"/>
                <w:sz w:val="18"/>
              </w:rPr>
            </w:pPr>
            <w:r>
              <w:rPr>
                <w:rFonts w:ascii="Arial MT"/>
                <w:spacing w:val="-5"/>
                <w:w w:val="95"/>
                <w:sz w:val="18"/>
              </w:rPr>
              <w:t>12</w:t>
            </w:r>
          </w:p>
        </w:tc>
        <w:tc>
          <w:tcPr>
            <w:tcW w:w="2440" w:type="dxa"/>
            <w:tcBorders>
              <w:left w:val="single" w:sz="4" w:space="0" w:color="000000"/>
              <w:right w:val="single" w:sz="4" w:space="0" w:color="000000"/>
            </w:tcBorders>
          </w:tcPr>
          <w:p w14:paraId="5DE693AF" w14:textId="77777777" w:rsidR="0019557C" w:rsidRDefault="0019557C" w:rsidP="00EB68A6">
            <w:pPr>
              <w:pStyle w:val="TableParagraph"/>
              <w:spacing w:before="15" w:line="194" w:lineRule="exact"/>
              <w:ind w:left="33"/>
              <w:rPr>
                <w:rFonts w:ascii="Arial MT"/>
                <w:sz w:val="18"/>
              </w:rPr>
            </w:pPr>
            <w:r>
              <w:rPr>
                <w:rFonts w:ascii="Arial MT"/>
                <w:w w:val="80"/>
                <w:sz w:val="18"/>
              </w:rPr>
              <w:t>Yeyen</w:t>
            </w:r>
            <w:r>
              <w:rPr>
                <w:rFonts w:ascii="Arial MT"/>
                <w:spacing w:val="-11"/>
                <w:w w:val="80"/>
                <w:sz w:val="18"/>
              </w:rPr>
              <w:t xml:space="preserve"> </w:t>
            </w:r>
            <w:r>
              <w:rPr>
                <w:rFonts w:ascii="Arial MT"/>
                <w:w w:val="80"/>
                <w:sz w:val="18"/>
              </w:rPr>
              <w:t>Sri</w:t>
            </w:r>
            <w:r>
              <w:rPr>
                <w:rFonts w:ascii="Arial MT"/>
                <w:spacing w:val="-10"/>
                <w:sz w:val="18"/>
              </w:rPr>
              <w:t xml:space="preserve"> </w:t>
            </w:r>
            <w:r>
              <w:rPr>
                <w:rFonts w:ascii="Arial MT"/>
                <w:w w:val="80"/>
                <w:sz w:val="18"/>
              </w:rPr>
              <w:t>Wuryaningsih,</w:t>
            </w:r>
            <w:r>
              <w:rPr>
                <w:rFonts w:ascii="Arial MT"/>
                <w:spacing w:val="-7"/>
                <w:w w:val="80"/>
                <w:sz w:val="18"/>
              </w:rPr>
              <w:t xml:space="preserve"> </w:t>
            </w:r>
            <w:r>
              <w:rPr>
                <w:rFonts w:ascii="Arial MT"/>
                <w:spacing w:val="-4"/>
                <w:w w:val="80"/>
                <w:sz w:val="18"/>
              </w:rPr>
              <w:t>S.AP</w:t>
            </w:r>
          </w:p>
        </w:tc>
        <w:tc>
          <w:tcPr>
            <w:tcW w:w="2412" w:type="dxa"/>
            <w:tcBorders>
              <w:left w:val="single" w:sz="4" w:space="0" w:color="000000"/>
              <w:right w:val="single" w:sz="4" w:space="0" w:color="000000"/>
            </w:tcBorders>
          </w:tcPr>
          <w:p w14:paraId="71BC7936" w14:textId="77777777" w:rsidR="0019557C" w:rsidRDefault="0019557C" w:rsidP="00EB68A6">
            <w:pPr>
              <w:pStyle w:val="TableParagraph"/>
              <w:spacing w:before="15" w:line="194" w:lineRule="exact"/>
              <w:ind w:left="33"/>
              <w:rPr>
                <w:rFonts w:ascii="Arial MT"/>
                <w:sz w:val="18"/>
              </w:rPr>
            </w:pPr>
            <w:r>
              <w:rPr>
                <w:rFonts w:ascii="Arial MT"/>
                <w:w w:val="80"/>
                <w:sz w:val="18"/>
              </w:rPr>
              <w:t>Pengelola</w:t>
            </w:r>
            <w:r>
              <w:rPr>
                <w:rFonts w:ascii="Arial MT"/>
                <w:spacing w:val="1"/>
                <w:sz w:val="18"/>
              </w:rPr>
              <w:t xml:space="preserve"> </w:t>
            </w:r>
            <w:r>
              <w:rPr>
                <w:rFonts w:ascii="Arial MT"/>
                <w:spacing w:val="-2"/>
                <w:w w:val="95"/>
                <w:sz w:val="18"/>
              </w:rPr>
              <w:t>Keuangan</w:t>
            </w:r>
          </w:p>
        </w:tc>
        <w:tc>
          <w:tcPr>
            <w:tcW w:w="390" w:type="dxa"/>
            <w:tcBorders>
              <w:left w:val="single" w:sz="4" w:space="0" w:color="000000"/>
              <w:right w:val="single" w:sz="4" w:space="0" w:color="000000"/>
            </w:tcBorders>
          </w:tcPr>
          <w:p w14:paraId="6683083F" w14:textId="77777777" w:rsidR="0019557C" w:rsidRDefault="0019557C" w:rsidP="00EB68A6">
            <w:pPr>
              <w:pStyle w:val="TableParagraph"/>
              <w:spacing w:before="15" w:line="194"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4BE04E00"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771D2C2A"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3534431E"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30FF931E" w14:textId="77777777" w:rsidR="0019557C" w:rsidRDefault="0019557C" w:rsidP="00EB68A6">
            <w:pPr>
              <w:pStyle w:val="TableParagraph"/>
              <w:rPr>
                <w:sz w:val="14"/>
              </w:rPr>
            </w:pPr>
          </w:p>
        </w:tc>
      </w:tr>
      <w:tr w:rsidR="0019557C" w14:paraId="7A78C9CA" w14:textId="77777777" w:rsidTr="0019557C">
        <w:trPr>
          <w:trHeight w:val="229"/>
          <w:jc w:val="center"/>
        </w:trPr>
        <w:tc>
          <w:tcPr>
            <w:tcW w:w="294" w:type="dxa"/>
            <w:tcBorders>
              <w:left w:val="single" w:sz="4" w:space="0" w:color="000000"/>
              <w:right w:val="single" w:sz="4" w:space="0" w:color="000000"/>
            </w:tcBorders>
          </w:tcPr>
          <w:p w14:paraId="55450F09" w14:textId="77777777" w:rsidR="0019557C" w:rsidRDefault="0019557C" w:rsidP="00EB68A6">
            <w:pPr>
              <w:pStyle w:val="TableParagraph"/>
              <w:spacing w:before="16" w:line="194" w:lineRule="exact"/>
              <w:ind w:left="9"/>
              <w:jc w:val="center"/>
              <w:rPr>
                <w:rFonts w:ascii="Arial MT"/>
                <w:sz w:val="18"/>
              </w:rPr>
            </w:pPr>
            <w:r>
              <w:rPr>
                <w:rFonts w:ascii="Arial MT"/>
                <w:spacing w:val="-5"/>
                <w:w w:val="95"/>
                <w:sz w:val="18"/>
              </w:rPr>
              <w:t>13</w:t>
            </w:r>
          </w:p>
        </w:tc>
        <w:tc>
          <w:tcPr>
            <w:tcW w:w="2440" w:type="dxa"/>
            <w:tcBorders>
              <w:left w:val="single" w:sz="4" w:space="0" w:color="000000"/>
              <w:right w:val="single" w:sz="4" w:space="0" w:color="000000"/>
            </w:tcBorders>
          </w:tcPr>
          <w:p w14:paraId="555EA4D5" w14:textId="77777777" w:rsidR="0019557C" w:rsidRDefault="0019557C" w:rsidP="00EB68A6">
            <w:pPr>
              <w:pStyle w:val="TableParagraph"/>
              <w:spacing w:before="16" w:line="194" w:lineRule="exact"/>
              <w:ind w:left="33"/>
              <w:rPr>
                <w:rFonts w:ascii="Arial MT"/>
                <w:sz w:val="18"/>
              </w:rPr>
            </w:pPr>
            <w:r>
              <w:rPr>
                <w:rFonts w:ascii="Arial MT"/>
                <w:w w:val="80"/>
                <w:sz w:val="18"/>
              </w:rPr>
              <w:t>Rohman</w:t>
            </w:r>
            <w:r>
              <w:rPr>
                <w:rFonts w:ascii="Arial MT"/>
                <w:spacing w:val="-3"/>
                <w:w w:val="80"/>
                <w:sz w:val="18"/>
              </w:rPr>
              <w:t xml:space="preserve"> </w:t>
            </w:r>
            <w:r>
              <w:rPr>
                <w:rFonts w:ascii="Arial MT"/>
                <w:spacing w:val="-2"/>
                <w:w w:val="95"/>
                <w:sz w:val="18"/>
              </w:rPr>
              <w:t>Setiawan</w:t>
            </w:r>
          </w:p>
        </w:tc>
        <w:tc>
          <w:tcPr>
            <w:tcW w:w="2412" w:type="dxa"/>
            <w:tcBorders>
              <w:left w:val="single" w:sz="4" w:space="0" w:color="000000"/>
              <w:right w:val="single" w:sz="4" w:space="0" w:color="000000"/>
            </w:tcBorders>
          </w:tcPr>
          <w:p w14:paraId="2AE6740B" w14:textId="77777777" w:rsidR="0019557C" w:rsidRDefault="0019557C" w:rsidP="00EB68A6">
            <w:pPr>
              <w:pStyle w:val="TableParagraph"/>
              <w:spacing w:before="16" w:line="194" w:lineRule="exact"/>
              <w:ind w:left="33"/>
              <w:rPr>
                <w:rFonts w:ascii="Arial MT"/>
                <w:sz w:val="18"/>
              </w:rPr>
            </w:pPr>
            <w:r>
              <w:rPr>
                <w:rFonts w:ascii="Arial MT"/>
                <w:w w:val="80"/>
                <w:sz w:val="18"/>
              </w:rPr>
              <w:t>Pengadministrasi</w:t>
            </w:r>
            <w:r>
              <w:rPr>
                <w:rFonts w:ascii="Arial MT"/>
                <w:spacing w:val="22"/>
                <w:sz w:val="18"/>
              </w:rPr>
              <w:t xml:space="preserve"> </w:t>
            </w:r>
            <w:r>
              <w:rPr>
                <w:rFonts w:ascii="Arial MT"/>
                <w:spacing w:val="-4"/>
                <w:w w:val="90"/>
                <w:sz w:val="18"/>
              </w:rPr>
              <w:t>Umum</w:t>
            </w:r>
          </w:p>
        </w:tc>
        <w:tc>
          <w:tcPr>
            <w:tcW w:w="390" w:type="dxa"/>
            <w:tcBorders>
              <w:left w:val="single" w:sz="4" w:space="0" w:color="000000"/>
              <w:right w:val="single" w:sz="4" w:space="0" w:color="000000"/>
            </w:tcBorders>
          </w:tcPr>
          <w:p w14:paraId="65FE9CB7" w14:textId="77777777" w:rsidR="0019557C" w:rsidRDefault="0019557C" w:rsidP="00EB68A6">
            <w:pPr>
              <w:pStyle w:val="TableParagraph"/>
              <w:spacing w:before="16" w:line="194"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73CF06B2"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6840E248"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1C35DBAB"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5938FE18" w14:textId="77777777" w:rsidR="0019557C" w:rsidRDefault="0019557C" w:rsidP="00EB68A6">
            <w:pPr>
              <w:pStyle w:val="TableParagraph"/>
              <w:rPr>
                <w:sz w:val="14"/>
              </w:rPr>
            </w:pPr>
          </w:p>
        </w:tc>
      </w:tr>
      <w:tr w:rsidR="0019557C" w14:paraId="10840FD9" w14:textId="77777777" w:rsidTr="0019557C">
        <w:trPr>
          <w:trHeight w:val="229"/>
          <w:jc w:val="center"/>
        </w:trPr>
        <w:tc>
          <w:tcPr>
            <w:tcW w:w="294" w:type="dxa"/>
            <w:tcBorders>
              <w:left w:val="single" w:sz="4" w:space="0" w:color="000000"/>
              <w:right w:val="single" w:sz="4" w:space="0" w:color="000000"/>
            </w:tcBorders>
          </w:tcPr>
          <w:p w14:paraId="06E239E1" w14:textId="77777777" w:rsidR="0019557C" w:rsidRDefault="0019557C" w:rsidP="00EB68A6">
            <w:pPr>
              <w:pStyle w:val="TableParagraph"/>
              <w:spacing w:before="16" w:line="194" w:lineRule="exact"/>
              <w:ind w:left="9"/>
              <w:jc w:val="center"/>
              <w:rPr>
                <w:rFonts w:ascii="Arial MT"/>
                <w:sz w:val="18"/>
              </w:rPr>
            </w:pPr>
            <w:r>
              <w:rPr>
                <w:rFonts w:ascii="Arial MT"/>
                <w:spacing w:val="-5"/>
                <w:w w:val="95"/>
                <w:sz w:val="18"/>
              </w:rPr>
              <w:t>14</w:t>
            </w:r>
          </w:p>
        </w:tc>
        <w:tc>
          <w:tcPr>
            <w:tcW w:w="2440" w:type="dxa"/>
            <w:tcBorders>
              <w:left w:val="single" w:sz="4" w:space="0" w:color="000000"/>
              <w:right w:val="single" w:sz="4" w:space="0" w:color="000000"/>
            </w:tcBorders>
          </w:tcPr>
          <w:p w14:paraId="2FD32B01" w14:textId="77777777" w:rsidR="0019557C" w:rsidRDefault="0019557C" w:rsidP="00EB68A6">
            <w:pPr>
              <w:pStyle w:val="TableParagraph"/>
              <w:spacing w:before="16" w:line="194" w:lineRule="exact"/>
              <w:ind w:left="33"/>
              <w:rPr>
                <w:rFonts w:ascii="Arial MT"/>
                <w:sz w:val="18"/>
              </w:rPr>
            </w:pPr>
            <w:r>
              <w:rPr>
                <w:rFonts w:ascii="Arial MT"/>
                <w:w w:val="80"/>
                <w:sz w:val="18"/>
              </w:rPr>
              <w:t>Rosidin,</w:t>
            </w:r>
            <w:r>
              <w:rPr>
                <w:rFonts w:ascii="Arial MT"/>
                <w:spacing w:val="-1"/>
                <w:sz w:val="18"/>
              </w:rPr>
              <w:t xml:space="preserve"> </w:t>
            </w:r>
            <w:r>
              <w:rPr>
                <w:rFonts w:ascii="Arial MT"/>
                <w:spacing w:val="-2"/>
                <w:w w:val="95"/>
                <w:sz w:val="18"/>
              </w:rPr>
              <w:t>Amd.Kep</w:t>
            </w:r>
          </w:p>
        </w:tc>
        <w:tc>
          <w:tcPr>
            <w:tcW w:w="2412" w:type="dxa"/>
            <w:tcBorders>
              <w:left w:val="single" w:sz="4" w:space="0" w:color="000000"/>
              <w:right w:val="single" w:sz="4" w:space="0" w:color="000000"/>
            </w:tcBorders>
          </w:tcPr>
          <w:p w14:paraId="53259D07" w14:textId="77777777" w:rsidR="0019557C" w:rsidRDefault="0019557C" w:rsidP="00EB68A6">
            <w:pPr>
              <w:pStyle w:val="TableParagraph"/>
              <w:spacing w:before="16" w:line="194" w:lineRule="exact"/>
              <w:ind w:left="33"/>
              <w:rPr>
                <w:rFonts w:ascii="Arial MT"/>
                <w:sz w:val="18"/>
              </w:rPr>
            </w:pPr>
            <w:r>
              <w:rPr>
                <w:rFonts w:ascii="Arial MT"/>
                <w:w w:val="80"/>
                <w:sz w:val="18"/>
              </w:rPr>
              <w:t>Perawat</w:t>
            </w:r>
            <w:r>
              <w:rPr>
                <w:rFonts w:ascii="Arial MT"/>
                <w:spacing w:val="-4"/>
                <w:sz w:val="18"/>
              </w:rPr>
              <w:t xml:space="preserve"> </w:t>
            </w:r>
            <w:r>
              <w:rPr>
                <w:rFonts w:ascii="Arial MT"/>
                <w:w w:val="80"/>
                <w:sz w:val="18"/>
              </w:rPr>
              <w:t>Pelk</w:t>
            </w:r>
            <w:r>
              <w:rPr>
                <w:rFonts w:ascii="Arial MT"/>
                <w:spacing w:val="2"/>
                <w:sz w:val="18"/>
              </w:rPr>
              <w:t xml:space="preserve"> </w:t>
            </w:r>
            <w:r>
              <w:rPr>
                <w:rFonts w:ascii="Arial MT"/>
                <w:spacing w:val="-2"/>
                <w:w w:val="80"/>
                <w:sz w:val="18"/>
              </w:rPr>
              <w:t>Lanjutan</w:t>
            </w:r>
          </w:p>
        </w:tc>
        <w:tc>
          <w:tcPr>
            <w:tcW w:w="390" w:type="dxa"/>
            <w:tcBorders>
              <w:left w:val="single" w:sz="4" w:space="0" w:color="000000"/>
              <w:right w:val="single" w:sz="4" w:space="0" w:color="000000"/>
            </w:tcBorders>
          </w:tcPr>
          <w:p w14:paraId="65060350" w14:textId="77777777" w:rsidR="0019557C" w:rsidRDefault="0019557C" w:rsidP="00EB68A6">
            <w:pPr>
              <w:pStyle w:val="TableParagraph"/>
              <w:spacing w:before="16" w:line="194"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32B9F1E0"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2280E1BD"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4560CE73"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2DDCF3DC" w14:textId="77777777" w:rsidR="0019557C" w:rsidRDefault="0019557C" w:rsidP="00EB68A6">
            <w:pPr>
              <w:pStyle w:val="TableParagraph"/>
              <w:rPr>
                <w:sz w:val="14"/>
              </w:rPr>
            </w:pPr>
          </w:p>
        </w:tc>
      </w:tr>
      <w:tr w:rsidR="0019557C" w14:paraId="13137786" w14:textId="77777777" w:rsidTr="0019557C">
        <w:trPr>
          <w:trHeight w:val="229"/>
          <w:jc w:val="center"/>
        </w:trPr>
        <w:tc>
          <w:tcPr>
            <w:tcW w:w="294" w:type="dxa"/>
            <w:tcBorders>
              <w:left w:val="single" w:sz="4" w:space="0" w:color="000000"/>
              <w:right w:val="single" w:sz="4" w:space="0" w:color="000000"/>
            </w:tcBorders>
          </w:tcPr>
          <w:p w14:paraId="3560B1E7" w14:textId="77777777" w:rsidR="0019557C" w:rsidRDefault="0019557C" w:rsidP="00EB68A6">
            <w:pPr>
              <w:pStyle w:val="TableParagraph"/>
              <w:spacing w:before="15" w:line="194" w:lineRule="exact"/>
              <w:ind w:left="9"/>
              <w:jc w:val="center"/>
              <w:rPr>
                <w:rFonts w:ascii="Arial MT"/>
                <w:sz w:val="18"/>
              </w:rPr>
            </w:pPr>
            <w:r>
              <w:rPr>
                <w:rFonts w:ascii="Arial MT"/>
                <w:spacing w:val="-5"/>
                <w:w w:val="95"/>
                <w:sz w:val="18"/>
              </w:rPr>
              <w:t>15</w:t>
            </w:r>
          </w:p>
        </w:tc>
        <w:tc>
          <w:tcPr>
            <w:tcW w:w="2440" w:type="dxa"/>
            <w:tcBorders>
              <w:left w:val="single" w:sz="4" w:space="0" w:color="000000"/>
              <w:right w:val="single" w:sz="4" w:space="0" w:color="000000"/>
            </w:tcBorders>
          </w:tcPr>
          <w:p w14:paraId="5995BBFD" w14:textId="77777777" w:rsidR="0019557C" w:rsidRDefault="0019557C" w:rsidP="00EB68A6">
            <w:pPr>
              <w:pStyle w:val="TableParagraph"/>
              <w:spacing w:before="15" w:line="194" w:lineRule="exact"/>
              <w:ind w:left="33"/>
              <w:rPr>
                <w:rFonts w:ascii="Arial MT"/>
                <w:sz w:val="18"/>
              </w:rPr>
            </w:pPr>
            <w:r>
              <w:rPr>
                <w:rFonts w:ascii="Arial MT"/>
                <w:spacing w:val="-2"/>
                <w:w w:val="80"/>
                <w:sz w:val="18"/>
              </w:rPr>
              <w:t>Nurul</w:t>
            </w:r>
            <w:r>
              <w:rPr>
                <w:rFonts w:ascii="Arial MT"/>
                <w:spacing w:val="-4"/>
                <w:sz w:val="18"/>
              </w:rPr>
              <w:t xml:space="preserve"> </w:t>
            </w:r>
            <w:r>
              <w:rPr>
                <w:rFonts w:ascii="Arial MT"/>
                <w:spacing w:val="-2"/>
                <w:w w:val="80"/>
                <w:sz w:val="18"/>
              </w:rPr>
              <w:t>Witriyani,</w:t>
            </w:r>
            <w:r>
              <w:rPr>
                <w:rFonts w:ascii="Arial MT"/>
                <w:spacing w:val="-3"/>
                <w:sz w:val="18"/>
              </w:rPr>
              <w:t xml:space="preserve"> </w:t>
            </w:r>
            <w:r>
              <w:rPr>
                <w:rFonts w:ascii="Arial MT"/>
                <w:spacing w:val="-2"/>
                <w:w w:val="80"/>
                <w:sz w:val="18"/>
              </w:rPr>
              <w:t>Amd.Kep</w:t>
            </w:r>
          </w:p>
        </w:tc>
        <w:tc>
          <w:tcPr>
            <w:tcW w:w="2412" w:type="dxa"/>
            <w:tcBorders>
              <w:left w:val="single" w:sz="4" w:space="0" w:color="000000"/>
              <w:right w:val="single" w:sz="4" w:space="0" w:color="000000"/>
            </w:tcBorders>
          </w:tcPr>
          <w:p w14:paraId="6059C747" w14:textId="77777777" w:rsidR="0019557C" w:rsidRDefault="0019557C" w:rsidP="00EB68A6">
            <w:pPr>
              <w:pStyle w:val="TableParagraph"/>
              <w:spacing w:before="15" w:line="194" w:lineRule="exact"/>
              <w:ind w:left="33"/>
              <w:rPr>
                <w:rFonts w:ascii="Arial MT"/>
                <w:sz w:val="18"/>
              </w:rPr>
            </w:pPr>
            <w:r>
              <w:rPr>
                <w:rFonts w:ascii="Arial MT"/>
                <w:w w:val="80"/>
                <w:sz w:val="18"/>
              </w:rPr>
              <w:t>Perawat</w:t>
            </w:r>
            <w:r>
              <w:rPr>
                <w:rFonts w:ascii="Arial MT"/>
                <w:spacing w:val="-4"/>
                <w:sz w:val="18"/>
              </w:rPr>
              <w:t xml:space="preserve"> </w:t>
            </w:r>
            <w:r>
              <w:rPr>
                <w:rFonts w:ascii="Arial MT"/>
                <w:w w:val="80"/>
                <w:sz w:val="18"/>
              </w:rPr>
              <w:t>Pelk</w:t>
            </w:r>
            <w:r>
              <w:rPr>
                <w:rFonts w:ascii="Arial MT"/>
                <w:spacing w:val="2"/>
                <w:sz w:val="18"/>
              </w:rPr>
              <w:t xml:space="preserve"> </w:t>
            </w:r>
            <w:r>
              <w:rPr>
                <w:rFonts w:ascii="Arial MT"/>
                <w:spacing w:val="-2"/>
                <w:w w:val="80"/>
                <w:sz w:val="18"/>
              </w:rPr>
              <w:t>Lanjutan</w:t>
            </w:r>
          </w:p>
        </w:tc>
        <w:tc>
          <w:tcPr>
            <w:tcW w:w="390" w:type="dxa"/>
            <w:tcBorders>
              <w:left w:val="single" w:sz="4" w:space="0" w:color="000000"/>
              <w:right w:val="single" w:sz="4" w:space="0" w:color="000000"/>
            </w:tcBorders>
          </w:tcPr>
          <w:p w14:paraId="6F3EDDFC" w14:textId="77777777" w:rsidR="0019557C" w:rsidRDefault="0019557C" w:rsidP="00EB68A6">
            <w:pPr>
              <w:pStyle w:val="TableParagraph"/>
              <w:spacing w:before="15" w:line="194"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59D6FBAA"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278190FC"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30A3E06D"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19E57703" w14:textId="77777777" w:rsidR="0019557C" w:rsidRDefault="0019557C" w:rsidP="00EB68A6">
            <w:pPr>
              <w:pStyle w:val="TableParagraph"/>
              <w:rPr>
                <w:sz w:val="14"/>
              </w:rPr>
            </w:pPr>
          </w:p>
        </w:tc>
      </w:tr>
      <w:tr w:rsidR="0019557C" w14:paraId="709EDAFC" w14:textId="77777777" w:rsidTr="0019557C">
        <w:trPr>
          <w:trHeight w:val="229"/>
          <w:jc w:val="center"/>
        </w:trPr>
        <w:tc>
          <w:tcPr>
            <w:tcW w:w="294" w:type="dxa"/>
            <w:tcBorders>
              <w:left w:val="single" w:sz="4" w:space="0" w:color="000000"/>
              <w:right w:val="single" w:sz="4" w:space="0" w:color="000000"/>
            </w:tcBorders>
          </w:tcPr>
          <w:p w14:paraId="6CDD0374" w14:textId="77777777" w:rsidR="0019557C" w:rsidRDefault="0019557C" w:rsidP="00EB68A6">
            <w:pPr>
              <w:pStyle w:val="TableParagraph"/>
              <w:spacing w:before="16" w:line="194" w:lineRule="exact"/>
              <w:ind w:left="9"/>
              <w:jc w:val="center"/>
              <w:rPr>
                <w:rFonts w:ascii="Arial MT"/>
                <w:sz w:val="18"/>
              </w:rPr>
            </w:pPr>
            <w:r>
              <w:rPr>
                <w:rFonts w:ascii="Arial MT"/>
                <w:spacing w:val="-5"/>
                <w:w w:val="95"/>
                <w:sz w:val="18"/>
              </w:rPr>
              <w:t>16</w:t>
            </w:r>
          </w:p>
        </w:tc>
        <w:tc>
          <w:tcPr>
            <w:tcW w:w="2440" w:type="dxa"/>
            <w:tcBorders>
              <w:left w:val="single" w:sz="4" w:space="0" w:color="000000"/>
              <w:right w:val="single" w:sz="4" w:space="0" w:color="000000"/>
            </w:tcBorders>
          </w:tcPr>
          <w:p w14:paraId="75DA66AF" w14:textId="77777777" w:rsidR="0019557C" w:rsidRDefault="0019557C" w:rsidP="00EB68A6">
            <w:pPr>
              <w:pStyle w:val="TableParagraph"/>
              <w:spacing w:before="16" w:line="194" w:lineRule="exact"/>
              <w:ind w:left="33"/>
              <w:rPr>
                <w:rFonts w:ascii="Arial MT"/>
                <w:sz w:val="18"/>
              </w:rPr>
            </w:pPr>
            <w:r>
              <w:rPr>
                <w:rFonts w:ascii="Arial MT"/>
                <w:w w:val="80"/>
                <w:sz w:val="18"/>
              </w:rPr>
              <w:t>dr.</w:t>
            </w:r>
            <w:r>
              <w:rPr>
                <w:rFonts w:ascii="Arial MT"/>
                <w:spacing w:val="-10"/>
                <w:sz w:val="18"/>
              </w:rPr>
              <w:t xml:space="preserve"> </w:t>
            </w:r>
            <w:r>
              <w:rPr>
                <w:rFonts w:ascii="Arial MT"/>
                <w:w w:val="80"/>
                <w:sz w:val="18"/>
              </w:rPr>
              <w:t>Femi</w:t>
            </w:r>
            <w:r>
              <w:rPr>
                <w:rFonts w:ascii="Arial MT"/>
                <w:spacing w:val="1"/>
                <w:sz w:val="18"/>
              </w:rPr>
              <w:t xml:space="preserve"> </w:t>
            </w:r>
            <w:r>
              <w:rPr>
                <w:rFonts w:ascii="Arial MT"/>
                <w:spacing w:val="-2"/>
                <w:w w:val="80"/>
                <w:sz w:val="18"/>
              </w:rPr>
              <w:t>Desfianingsih</w:t>
            </w:r>
          </w:p>
        </w:tc>
        <w:tc>
          <w:tcPr>
            <w:tcW w:w="2412" w:type="dxa"/>
            <w:tcBorders>
              <w:left w:val="single" w:sz="4" w:space="0" w:color="000000"/>
              <w:right w:val="single" w:sz="4" w:space="0" w:color="000000"/>
            </w:tcBorders>
          </w:tcPr>
          <w:p w14:paraId="56A236FE" w14:textId="77777777" w:rsidR="0019557C" w:rsidRDefault="0019557C" w:rsidP="00EB68A6">
            <w:pPr>
              <w:pStyle w:val="TableParagraph"/>
              <w:spacing w:before="16" w:line="194" w:lineRule="exact"/>
              <w:ind w:left="33"/>
              <w:rPr>
                <w:rFonts w:ascii="Arial MT"/>
                <w:sz w:val="18"/>
              </w:rPr>
            </w:pPr>
            <w:r>
              <w:rPr>
                <w:rFonts w:ascii="Arial MT"/>
                <w:w w:val="85"/>
                <w:sz w:val="18"/>
              </w:rPr>
              <w:t>Dokter</w:t>
            </w:r>
            <w:r>
              <w:rPr>
                <w:rFonts w:ascii="Arial MT"/>
                <w:spacing w:val="14"/>
                <w:sz w:val="18"/>
              </w:rPr>
              <w:t xml:space="preserve"> </w:t>
            </w:r>
            <w:r>
              <w:rPr>
                <w:rFonts w:ascii="Arial MT"/>
                <w:spacing w:val="-2"/>
                <w:w w:val="95"/>
                <w:sz w:val="18"/>
              </w:rPr>
              <w:t>Pertama</w:t>
            </w:r>
          </w:p>
        </w:tc>
        <w:tc>
          <w:tcPr>
            <w:tcW w:w="390" w:type="dxa"/>
            <w:tcBorders>
              <w:left w:val="single" w:sz="4" w:space="0" w:color="000000"/>
              <w:right w:val="single" w:sz="4" w:space="0" w:color="000000"/>
            </w:tcBorders>
          </w:tcPr>
          <w:p w14:paraId="28248C03" w14:textId="77777777" w:rsidR="0019557C" w:rsidRDefault="0019557C" w:rsidP="00EB68A6">
            <w:pPr>
              <w:pStyle w:val="TableParagraph"/>
              <w:spacing w:before="16" w:line="194"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1D1C0B7C"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57F156F5"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60A1D6B5"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3BB6D890" w14:textId="77777777" w:rsidR="0019557C" w:rsidRDefault="0019557C" w:rsidP="00EB68A6">
            <w:pPr>
              <w:pStyle w:val="TableParagraph"/>
              <w:rPr>
                <w:sz w:val="14"/>
              </w:rPr>
            </w:pPr>
          </w:p>
        </w:tc>
      </w:tr>
      <w:tr w:rsidR="0019557C" w14:paraId="206A87CF" w14:textId="77777777" w:rsidTr="0019557C">
        <w:trPr>
          <w:trHeight w:val="229"/>
          <w:jc w:val="center"/>
        </w:trPr>
        <w:tc>
          <w:tcPr>
            <w:tcW w:w="294" w:type="dxa"/>
            <w:tcBorders>
              <w:left w:val="single" w:sz="4" w:space="0" w:color="000000"/>
              <w:right w:val="single" w:sz="4" w:space="0" w:color="000000"/>
            </w:tcBorders>
          </w:tcPr>
          <w:p w14:paraId="1943EB1D" w14:textId="77777777" w:rsidR="0019557C" w:rsidRDefault="0019557C" w:rsidP="00EB68A6">
            <w:pPr>
              <w:pStyle w:val="TableParagraph"/>
              <w:spacing w:before="16" w:line="194" w:lineRule="exact"/>
              <w:ind w:left="9"/>
              <w:jc w:val="center"/>
              <w:rPr>
                <w:rFonts w:ascii="Arial MT"/>
                <w:sz w:val="18"/>
              </w:rPr>
            </w:pPr>
            <w:r>
              <w:rPr>
                <w:rFonts w:ascii="Arial MT"/>
                <w:spacing w:val="-5"/>
                <w:w w:val="95"/>
                <w:sz w:val="18"/>
              </w:rPr>
              <w:lastRenderedPageBreak/>
              <w:t>17</w:t>
            </w:r>
          </w:p>
        </w:tc>
        <w:tc>
          <w:tcPr>
            <w:tcW w:w="2440" w:type="dxa"/>
            <w:tcBorders>
              <w:left w:val="single" w:sz="4" w:space="0" w:color="000000"/>
              <w:right w:val="single" w:sz="4" w:space="0" w:color="000000"/>
            </w:tcBorders>
          </w:tcPr>
          <w:p w14:paraId="5D9F6ADC" w14:textId="77777777" w:rsidR="0019557C" w:rsidRDefault="0019557C" w:rsidP="00EB68A6">
            <w:pPr>
              <w:pStyle w:val="TableParagraph"/>
              <w:spacing w:before="16" w:line="194" w:lineRule="exact"/>
              <w:ind w:left="33"/>
              <w:rPr>
                <w:rFonts w:ascii="Arial MT"/>
                <w:sz w:val="18"/>
              </w:rPr>
            </w:pPr>
            <w:r>
              <w:rPr>
                <w:rFonts w:ascii="Arial MT"/>
                <w:w w:val="80"/>
                <w:sz w:val="18"/>
              </w:rPr>
              <w:t>Euis</w:t>
            </w:r>
            <w:r>
              <w:rPr>
                <w:rFonts w:ascii="Arial MT"/>
                <w:sz w:val="18"/>
              </w:rPr>
              <w:t xml:space="preserve"> </w:t>
            </w:r>
            <w:r>
              <w:rPr>
                <w:rFonts w:ascii="Arial MT"/>
                <w:w w:val="80"/>
                <w:sz w:val="18"/>
              </w:rPr>
              <w:t>Sumiati,</w:t>
            </w:r>
            <w:r>
              <w:rPr>
                <w:rFonts w:ascii="Arial MT"/>
                <w:spacing w:val="-4"/>
                <w:sz w:val="18"/>
              </w:rPr>
              <w:t xml:space="preserve"> </w:t>
            </w:r>
            <w:r>
              <w:rPr>
                <w:rFonts w:ascii="Arial MT"/>
                <w:spacing w:val="-2"/>
                <w:w w:val="80"/>
                <w:sz w:val="18"/>
              </w:rPr>
              <w:t>Amd.Keb</w:t>
            </w:r>
          </w:p>
        </w:tc>
        <w:tc>
          <w:tcPr>
            <w:tcW w:w="2412" w:type="dxa"/>
            <w:tcBorders>
              <w:left w:val="single" w:sz="4" w:space="0" w:color="000000"/>
              <w:right w:val="single" w:sz="4" w:space="0" w:color="000000"/>
            </w:tcBorders>
          </w:tcPr>
          <w:p w14:paraId="47D36405" w14:textId="77777777" w:rsidR="0019557C" w:rsidRDefault="0019557C" w:rsidP="00EB68A6">
            <w:pPr>
              <w:pStyle w:val="TableParagraph"/>
              <w:spacing w:before="16" w:line="194" w:lineRule="exact"/>
              <w:ind w:left="33"/>
              <w:rPr>
                <w:rFonts w:ascii="Arial MT"/>
                <w:sz w:val="18"/>
              </w:rPr>
            </w:pPr>
            <w:r>
              <w:rPr>
                <w:rFonts w:ascii="Arial MT"/>
                <w:w w:val="80"/>
                <w:sz w:val="18"/>
              </w:rPr>
              <w:t>Bidan</w:t>
            </w:r>
            <w:r>
              <w:rPr>
                <w:rFonts w:ascii="Arial MT"/>
                <w:spacing w:val="-7"/>
                <w:sz w:val="18"/>
              </w:rPr>
              <w:t xml:space="preserve"> </w:t>
            </w:r>
            <w:r>
              <w:rPr>
                <w:rFonts w:ascii="Arial MT"/>
                <w:w w:val="80"/>
                <w:sz w:val="18"/>
              </w:rPr>
              <w:t>Pelk</w:t>
            </w:r>
            <w:r>
              <w:rPr>
                <w:rFonts w:ascii="Arial MT"/>
                <w:spacing w:val="6"/>
                <w:sz w:val="18"/>
              </w:rPr>
              <w:t xml:space="preserve"> </w:t>
            </w:r>
            <w:r>
              <w:rPr>
                <w:rFonts w:ascii="Arial MT"/>
                <w:spacing w:val="-2"/>
                <w:w w:val="80"/>
                <w:sz w:val="18"/>
              </w:rPr>
              <w:t>Lanjutan</w:t>
            </w:r>
          </w:p>
        </w:tc>
        <w:tc>
          <w:tcPr>
            <w:tcW w:w="390" w:type="dxa"/>
            <w:tcBorders>
              <w:left w:val="single" w:sz="4" w:space="0" w:color="000000"/>
              <w:right w:val="single" w:sz="4" w:space="0" w:color="000000"/>
            </w:tcBorders>
          </w:tcPr>
          <w:p w14:paraId="13B0F573" w14:textId="77777777" w:rsidR="0019557C" w:rsidRDefault="0019557C" w:rsidP="00EB68A6">
            <w:pPr>
              <w:pStyle w:val="TableParagraph"/>
              <w:spacing w:before="16" w:line="194"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06C50A42"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50273269"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0AC5B4F9"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5DBC6B3A" w14:textId="77777777" w:rsidR="0019557C" w:rsidRDefault="0019557C" w:rsidP="00EB68A6">
            <w:pPr>
              <w:pStyle w:val="TableParagraph"/>
              <w:rPr>
                <w:sz w:val="14"/>
              </w:rPr>
            </w:pPr>
          </w:p>
        </w:tc>
      </w:tr>
      <w:tr w:rsidR="0019557C" w14:paraId="02013C40" w14:textId="77777777" w:rsidTr="0019557C">
        <w:trPr>
          <w:trHeight w:val="229"/>
          <w:jc w:val="center"/>
        </w:trPr>
        <w:tc>
          <w:tcPr>
            <w:tcW w:w="294" w:type="dxa"/>
            <w:tcBorders>
              <w:left w:val="single" w:sz="4" w:space="0" w:color="000000"/>
              <w:right w:val="single" w:sz="4" w:space="0" w:color="000000"/>
            </w:tcBorders>
          </w:tcPr>
          <w:p w14:paraId="31E8CDB7" w14:textId="77777777" w:rsidR="0019557C" w:rsidRDefault="0019557C" w:rsidP="00EB68A6">
            <w:pPr>
              <w:pStyle w:val="TableParagraph"/>
              <w:spacing w:before="15" w:line="194" w:lineRule="exact"/>
              <w:ind w:left="9"/>
              <w:jc w:val="center"/>
              <w:rPr>
                <w:rFonts w:ascii="Arial MT"/>
                <w:sz w:val="18"/>
              </w:rPr>
            </w:pPr>
            <w:r>
              <w:rPr>
                <w:rFonts w:ascii="Arial MT"/>
                <w:spacing w:val="-5"/>
                <w:w w:val="95"/>
                <w:sz w:val="18"/>
              </w:rPr>
              <w:t>18</w:t>
            </w:r>
          </w:p>
        </w:tc>
        <w:tc>
          <w:tcPr>
            <w:tcW w:w="2440" w:type="dxa"/>
            <w:tcBorders>
              <w:left w:val="single" w:sz="4" w:space="0" w:color="000000"/>
              <w:right w:val="single" w:sz="4" w:space="0" w:color="000000"/>
            </w:tcBorders>
          </w:tcPr>
          <w:p w14:paraId="4B28C431" w14:textId="77777777" w:rsidR="0019557C" w:rsidRDefault="0019557C" w:rsidP="00EB68A6">
            <w:pPr>
              <w:pStyle w:val="TableParagraph"/>
              <w:spacing w:before="15" w:line="194" w:lineRule="exact"/>
              <w:ind w:left="33"/>
              <w:rPr>
                <w:rFonts w:ascii="Arial MT"/>
                <w:sz w:val="18"/>
              </w:rPr>
            </w:pPr>
            <w:r>
              <w:rPr>
                <w:rFonts w:ascii="Arial MT"/>
                <w:spacing w:val="-2"/>
                <w:w w:val="80"/>
                <w:sz w:val="18"/>
              </w:rPr>
              <w:t>Yoyoh</w:t>
            </w:r>
            <w:r>
              <w:rPr>
                <w:rFonts w:ascii="Arial MT"/>
                <w:spacing w:val="-10"/>
                <w:sz w:val="18"/>
              </w:rPr>
              <w:t xml:space="preserve"> </w:t>
            </w:r>
            <w:r>
              <w:rPr>
                <w:rFonts w:ascii="Arial MT"/>
                <w:spacing w:val="-2"/>
                <w:w w:val="80"/>
                <w:sz w:val="18"/>
              </w:rPr>
              <w:t>Rokayah,</w:t>
            </w:r>
            <w:r>
              <w:rPr>
                <w:rFonts w:ascii="Arial MT"/>
                <w:spacing w:val="-5"/>
                <w:sz w:val="18"/>
              </w:rPr>
              <w:t xml:space="preserve"> </w:t>
            </w:r>
            <w:r>
              <w:rPr>
                <w:rFonts w:ascii="Arial MT"/>
                <w:spacing w:val="-2"/>
                <w:w w:val="80"/>
                <w:sz w:val="18"/>
              </w:rPr>
              <w:t>Amd.Keb</w:t>
            </w:r>
          </w:p>
        </w:tc>
        <w:tc>
          <w:tcPr>
            <w:tcW w:w="2412" w:type="dxa"/>
            <w:tcBorders>
              <w:left w:val="single" w:sz="4" w:space="0" w:color="000000"/>
              <w:right w:val="single" w:sz="4" w:space="0" w:color="000000"/>
            </w:tcBorders>
          </w:tcPr>
          <w:p w14:paraId="75FB560D" w14:textId="77777777" w:rsidR="0019557C" w:rsidRDefault="0019557C" w:rsidP="00EB68A6">
            <w:pPr>
              <w:pStyle w:val="TableParagraph"/>
              <w:spacing w:before="15" w:line="194" w:lineRule="exact"/>
              <w:ind w:left="33"/>
              <w:rPr>
                <w:rFonts w:ascii="Arial MT"/>
                <w:sz w:val="18"/>
              </w:rPr>
            </w:pPr>
            <w:r>
              <w:rPr>
                <w:rFonts w:ascii="Arial MT"/>
                <w:w w:val="80"/>
                <w:sz w:val="18"/>
              </w:rPr>
              <w:t>Bidan</w:t>
            </w:r>
            <w:r>
              <w:rPr>
                <w:rFonts w:ascii="Arial MT"/>
                <w:spacing w:val="-7"/>
                <w:sz w:val="18"/>
              </w:rPr>
              <w:t xml:space="preserve"> </w:t>
            </w:r>
            <w:r>
              <w:rPr>
                <w:rFonts w:ascii="Arial MT"/>
                <w:w w:val="80"/>
                <w:sz w:val="18"/>
              </w:rPr>
              <w:t>Pelk</w:t>
            </w:r>
            <w:r>
              <w:rPr>
                <w:rFonts w:ascii="Arial MT"/>
                <w:spacing w:val="6"/>
                <w:sz w:val="18"/>
              </w:rPr>
              <w:t xml:space="preserve"> </w:t>
            </w:r>
            <w:r>
              <w:rPr>
                <w:rFonts w:ascii="Arial MT"/>
                <w:spacing w:val="-2"/>
                <w:w w:val="80"/>
                <w:sz w:val="18"/>
              </w:rPr>
              <w:t>Lanjutan</w:t>
            </w:r>
          </w:p>
        </w:tc>
        <w:tc>
          <w:tcPr>
            <w:tcW w:w="390" w:type="dxa"/>
            <w:tcBorders>
              <w:left w:val="single" w:sz="4" w:space="0" w:color="000000"/>
              <w:right w:val="single" w:sz="4" w:space="0" w:color="000000"/>
            </w:tcBorders>
          </w:tcPr>
          <w:p w14:paraId="46213126" w14:textId="77777777" w:rsidR="0019557C" w:rsidRDefault="0019557C" w:rsidP="00EB68A6">
            <w:pPr>
              <w:pStyle w:val="TableParagraph"/>
              <w:spacing w:before="15" w:line="194"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02676589"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53AEED5E"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78D51C9E"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22B7D8B4" w14:textId="77777777" w:rsidR="0019557C" w:rsidRDefault="0019557C" w:rsidP="00EB68A6">
            <w:pPr>
              <w:pStyle w:val="TableParagraph"/>
              <w:rPr>
                <w:sz w:val="14"/>
              </w:rPr>
            </w:pPr>
          </w:p>
        </w:tc>
      </w:tr>
      <w:tr w:rsidR="0019557C" w14:paraId="4C3C1AB1" w14:textId="77777777" w:rsidTr="0019557C">
        <w:trPr>
          <w:trHeight w:val="229"/>
          <w:jc w:val="center"/>
        </w:trPr>
        <w:tc>
          <w:tcPr>
            <w:tcW w:w="294" w:type="dxa"/>
            <w:tcBorders>
              <w:left w:val="single" w:sz="4" w:space="0" w:color="000000"/>
              <w:right w:val="single" w:sz="4" w:space="0" w:color="000000"/>
            </w:tcBorders>
          </w:tcPr>
          <w:p w14:paraId="047101F9" w14:textId="77777777" w:rsidR="0019557C" w:rsidRDefault="0019557C" w:rsidP="00EB68A6">
            <w:pPr>
              <w:pStyle w:val="TableParagraph"/>
              <w:spacing w:before="16" w:line="194" w:lineRule="exact"/>
              <w:ind w:left="9"/>
              <w:jc w:val="center"/>
              <w:rPr>
                <w:rFonts w:ascii="Arial MT"/>
                <w:sz w:val="18"/>
              </w:rPr>
            </w:pPr>
            <w:r>
              <w:rPr>
                <w:rFonts w:ascii="Arial MT"/>
                <w:spacing w:val="-5"/>
                <w:w w:val="95"/>
                <w:sz w:val="18"/>
              </w:rPr>
              <w:t>19</w:t>
            </w:r>
          </w:p>
        </w:tc>
        <w:tc>
          <w:tcPr>
            <w:tcW w:w="2440" w:type="dxa"/>
            <w:tcBorders>
              <w:left w:val="single" w:sz="4" w:space="0" w:color="000000"/>
              <w:right w:val="single" w:sz="4" w:space="0" w:color="000000"/>
            </w:tcBorders>
          </w:tcPr>
          <w:p w14:paraId="7E657310" w14:textId="77777777" w:rsidR="0019557C" w:rsidRDefault="0019557C" w:rsidP="00EB68A6">
            <w:pPr>
              <w:pStyle w:val="TableParagraph"/>
              <w:spacing w:before="16" w:line="194" w:lineRule="exact"/>
              <w:ind w:left="33"/>
              <w:rPr>
                <w:rFonts w:ascii="Arial MT"/>
                <w:sz w:val="18"/>
              </w:rPr>
            </w:pPr>
            <w:r>
              <w:rPr>
                <w:rFonts w:ascii="Arial MT"/>
                <w:w w:val="80"/>
                <w:sz w:val="18"/>
              </w:rPr>
              <w:t>Sri</w:t>
            </w:r>
            <w:r>
              <w:rPr>
                <w:rFonts w:ascii="Arial MT"/>
                <w:spacing w:val="-8"/>
                <w:sz w:val="18"/>
              </w:rPr>
              <w:t xml:space="preserve"> </w:t>
            </w:r>
            <w:r>
              <w:rPr>
                <w:rFonts w:ascii="Arial MT"/>
                <w:w w:val="80"/>
                <w:sz w:val="18"/>
              </w:rPr>
              <w:t>Wahyuni,</w:t>
            </w:r>
            <w:r>
              <w:rPr>
                <w:rFonts w:ascii="Arial MT"/>
                <w:spacing w:val="-7"/>
                <w:w w:val="80"/>
                <w:sz w:val="18"/>
              </w:rPr>
              <w:t xml:space="preserve"> </w:t>
            </w:r>
            <w:r>
              <w:rPr>
                <w:rFonts w:ascii="Arial MT"/>
                <w:spacing w:val="-4"/>
                <w:w w:val="80"/>
                <w:sz w:val="18"/>
              </w:rPr>
              <w:t>AMKG</w:t>
            </w:r>
          </w:p>
        </w:tc>
        <w:tc>
          <w:tcPr>
            <w:tcW w:w="2412" w:type="dxa"/>
            <w:tcBorders>
              <w:left w:val="single" w:sz="4" w:space="0" w:color="000000"/>
              <w:right w:val="single" w:sz="4" w:space="0" w:color="000000"/>
            </w:tcBorders>
          </w:tcPr>
          <w:p w14:paraId="14FC3A32" w14:textId="77777777" w:rsidR="0019557C" w:rsidRDefault="0019557C" w:rsidP="00EB68A6">
            <w:pPr>
              <w:pStyle w:val="TableParagraph"/>
              <w:spacing w:before="16" w:line="194" w:lineRule="exact"/>
              <w:ind w:left="33"/>
              <w:rPr>
                <w:rFonts w:ascii="Arial MT"/>
                <w:sz w:val="18"/>
              </w:rPr>
            </w:pPr>
            <w:r>
              <w:rPr>
                <w:rFonts w:ascii="Arial MT"/>
                <w:w w:val="80"/>
                <w:sz w:val="18"/>
              </w:rPr>
              <w:t>Perawat</w:t>
            </w:r>
            <w:r>
              <w:rPr>
                <w:rFonts w:ascii="Arial MT"/>
                <w:spacing w:val="-6"/>
                <w:sz w:val="18"/>
              </w:rPr>
              <w:t xml:space="preserve"> </w:t>
            </w:r>
            <w:r>
              <w:rPr>
                <w:rFonts w:ascii="Arial MT"/>
                <w:w w:val="80"/>
                <w:sz w:val="18"/>
              </w:rPr>
              <w:t>Gigi</w:t>
            </w:r>
            <w:r>
              <w:rPr>
                <w:rFonts w:ascii="Arial MT"/>
                <w:spacing w:val="6"/>
                <w:sz w:val="18"/>
              </w:rPr>
              <w:t xml:space="preserve"> </w:t>
            </w:r>
            <w:r>
              <w:rPr>
                <w:rFonts w:ascii="Arial MT"/>
                <w:w w:val="80"/>
                <w:sz w:val="18"/>
              </w:rPr>
              <w:t>Pelk</w:t>
            </w:r>
            <w:r>
              <w:rPr>
                <w:rFonts w:ascii="Arial MT"/>
                <w:sz w:val="18"/>
              </w:rPr>
              <w:t xml:space="preserve"> </w:t>
            </w:r>
            <w:r>
              <w:rPr>
                <w:rFonts w:ascii="Arial MT"/>
                <w:spacing w:val="-2"/>
                <w:w w:val="80"/>
                <w:sz w:val="18"/>
              </w:rPr>
              <w:t>Lanjutan</w:t>
            </w:r>
          </w:p>
        </w:tc>
        <w:tc>
          <w:tcPr>
            <w:tcW w:w="390" w:type="dxa"/>
            <w:tcBorders>
              <w:left w:val="single" w:sz="4" w:space="0" w:color="000000"/>
              <w:right w:val="single" w:sz="4" w:space="0" w:color="000000"/>
            </w:tcBorders>
          </w:tcPr>
          <w:p w14:paraId="2B51516E" w14:textId="77777777" w:rsidR="0019557C" w:rsidRDefault="0019557C" w:rsidP="00EB68A6">
            <w:pPr>
              <w:pStyle w:val="TableParagraph"/>
              <w:spacing w:before="16" w:line="194"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69ADA474"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458AD885"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7AA1531C"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19FE4F7C" w14:textId="77777777" w:rsidR="0019557C" w:rsidRDefault="0019557C" w:rsidP="00EB68A6">
            <w:pPr>
              <w:pStyle w:val="TableParagraph"/>
              <w:rPr>
                <w:sz w:val="14"/>
              </w:rPr>
            </w:pPr>
          </w:p>
        </w:tc>
      </w:tr>
      <w:tr w:rsidR="0019557C" w14:paraId="132DFAE1" w14:textId="77777777" w:rsidTr="0019557C">
        <w:trPr>
          <w:trHeight w:val="229"/>
          <w:jc w:val="center"/>
        </w:trPr>
        <w:tc>
          <w:tcPr>
            <w:tcW w:w="294" w:type="dxa"/>
            <w:tcBorders>
              <w:left w:val="single" w:sz="4" w:space="0" w:color="000000"/>
              <w:right w:val="single" w:sz="4" w:space="0" w:color="000000"/>
            </w:tcBorders>
          </w:tcPr>
          <w:p w14:paraId="38D8DF8D" w14:textId="77777777" w:rsidR="0019557C" w:rsidRDefault="0019557C" w:rsidP="00EB68A6">
            <w:pPr>
              <w:pStyle w:val="TableParagraph"/>
              <w:spacing w:before="16" w:line="194" w:lineRule="exact"/>
              <w:ind w:left="9"/>
              <w:jc w:val="center"/>
              <w:rPr>
                <w:rFonts w:ascii="Arial MT"/>
                <w:sz w:val="18"/>
              </w:rPr>
            </w:pPr>
            <w:r>
              <w:rPr>
                <w:rFonts w:ascii="Arial MT"/>
                <w:spacing w:val="-5"/>
                <w:w w:val="95"/>
                <w:sz w:val="18"/>
              </w:rPr>
              <w:t>20</w:t>
            </w:r>
          </w:p>
        </w:tc>
        <w:tc>
          <w:tcPr>
            <w:tcW w:w="2440" w:type="dxa"/>
            <w:tcBorders>
              <w:left w:val="single" w:sz="4" w:space="0" w:color="000000"/>
              <w:right w:val="single" w:sz="4" w:space="0" w:color="000000"/>
            </w:tcBorders>
          </w:tcPr>
          <w:p w14:paraId="73050999" w14:textId="77777777" w:rsidR="0019557C" w:rsidRDefault="0019557C" w:rsidP="00EB68A6">
            <w:pPr>
              <w:pStyle w:val="TableParagraph"/>
              <w:spacing w:before="16" w:line="194" w:lineRule="exact"/>
              <w:ind w:left="33"/>
              <w:rPr>
                <w:rFonts w:ascii="Arial MT"/>
                <w:sz w:val="18"/>
              </w:rPr>
            </w:pPr>
            <w:r>
              <w:rPr>
                <w:rFonts w:ascii="Arial MT"/>
                <w:w w:val="80"/>
                <w:sz w:val="18"/>
              </w:rPr>
              <w:t>Wiwin</w:t>
            </w:r>
            <w:r>
              <w:rPr>
                <w:rFonts w:ascii="Arial MT"/>
                <w:spacing w:val="-4"/>
                <w:sz w:val="18"/>
              </w:rPr>
              <w:t xml:space="preserve"> </w:t>
            </w:r>
            <w:r>
              <w:rPr>
                <w:rFonts w:ascii="Arial MT"/>
                <w:w w:val="80"/>
                <w:sz w:val="18"/>
              </w:rPr>
              <w:t>Sartika,</w:t>
            </w:r>
            <w:r>
              <w:rPr>
                <w:rFonts w:ascii="Arial MT"/>
                <w:spacing w:val="3"/>
                <w:sz w:val="18"/>
              </w:rPr>
              <w:t xml:space="preserve"> </w:t>
            </w:r>
            <w:r>
              <w:rPr>
                <w:rFonts w:ascii="Arial MT"/>
                <w:spacing w:val="-5"/>
                <w:w w:val="80"/>
                <w:sz w:val="18"/>
              </w:rPr>
              <w:t>AMG</w:t>
            </w:r>
          </w:p>
        </w:tc>
        <w:tc>
          <w:tcPr>
            <w:tcW w:w="2412" w:type="dxa"/>
            <w:tcBorders>
              <w:left w:val="single" w:sz="4" w:space="0" w:color="000000"/>
              <w:right w:val="single" w:sz="4" w:space="0" w:color="000000"/>
            </w:tcBorders>
          </w:tcPr>
          <w:p w14:paraId="234E2992" w14:textId="77777777" w:rsidR="0019557C" w:rsidRDefault="0019557C" w:rsidP="00EB68A6">
            <w:pPr>
              <w:pStyle w:val="TableParagraph"/>
              <w:spacing w:before="16" w:line="194" w:lineRule="exact"/>
              <w:ind w:left="33"/>
              <w:rPr>
                <w:rFonts w:ascii="Arial MT"/>
                <w:sz w:val="18"/>
              </w:rPr>
            </w:pPr>
            <w:r>
              <w:rPr>
                <w:rFonts w:ascii="Arial MT"/>
                <w:w w:val="80"/>
                <w:sz w:val="18"/>
              </w:rPr>
              <w:t>Nutrisionis</w:t>
            </w:r>
            <w:r>
              <w:rPr>
                <w:rFonts w:ascii="Arial MT"/>
                <w:spacing w:val="-4"/>
                <w:sz w:val="18"/>
              </w:rPr>
              <w:t xml:space="preserve"> </w:t>
            </w:r>
            <w:r>
              <w:rPr>
                <w:rFonts w:ascii="Arial MT"/>
                <w:w w:val="80"/>
                <w:sz w:val="18"/>
              </w:rPr>
              <w:t>Pelk</w:t>
            </w:r>
            <w:r>
              <w:rPr>
                <w:rFonts w:ascii="Arial MT"/>
                <w:spacing w:val="-4"/>
                <w:sz w:val="18"/>
              </w:rPr>
              <w:t xml:space="preserve"> </w:t>
            </w:r>
            <w:r>
              <w:rPr>
                <w:rFonts w:ascii="Arial MT"/>
                <w:spacing w:val="-2"/>
                <w:w w:val="80"/>
                <w:sz w:val="18"/>
              </w:rPr>
              <w:t>Lanjutan</w:t>
            </w:r>
          </w:p>
        </w:tc>
        <w:tc>
          <w:tcPr>
            <w:tcW w:w="390" w:type="dxa"/>
            <w:tcBorders>
              <w:left w:val="single" w:sz="4" w:space="0" w:color="000000"/>
              <w:right w:val="single" w:sz="4" w:space="0" w:color="000000"/>
            </w:tcBorders>
          </w:tcPr>
          <w:p w14:paraId="089D8A9A" w14:textId="77777777" w:rsidR="0019557C" w:rsidRDefault="0019557C" w:rsidP="00EB68A6">
            <w:pPr>
              <w:pStyle w:val="TableParagraph"/>
              <w:spacing w:before="16" w:line="194"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1EDAF124"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5061B896"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4FF32969"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3E886F98" w14:textId="77777777" w:rsidR="0019557C" w:rsidRDefault="0019557C" w:rsidP="00EB68A6">
            <w:pPr>
              <w:pStyle w:val="TableParagraph"/>
              <w:rPr>
                <w:sz w:val="14"/>
              </w:rPr>
            </w:pPr>
          </w:p>
        </w:tc>
      </w:tr>
      <w:tr w:rsidR="0019557C" w14:paraId="727E1742" w14:textId="77777777" w:rsidTr="0019557C">
        <w:trPr>
          <w:trHeight w:val="229"/>
          <w:jc w:val="center"/>
        </w:trPr>
        <w:tc>
          <w:tcPr>
            <w:tcW w:w="294" w:type="dxa"/>
            <w:tcBorders>
              <w:left w:val="single" w:sz="4" w:space="0" w:color="000000"/>
              <w:right w:val="single" w:sz="4" w:space="0" w:color="000000"/>
            </w:tcBorders>
          </w:tcPr>
          <w:p w14:paraId="65FE495A" w14:textId="77777777" w:rsidR="0019557C" w:rsidRDefault="0019557C" w:rsidP="00EB68A6">
            <w:pPr>
              <w:pStyle w:val="TableParagraph"/>
              <w:spacing w:before="15" w:line="194" w:lineRule="exact"/>
              <w:ind w:left="9"/>
              <w:jc w:val="center"/>
              <w:rPr>
                <w:rFonts w:ascii="Arial MT"/>
                <w:sz w:val="18"/>
              </w:rPr>
            </w:pPr>
            <w:r>
              <w:rPr>
                <w:rFonts w:ascii="Arial MT"/>
                <w:spacing w:val="-5"/>
                <w:w w:val="95"/>
                <w:sz w:val="18"/>
              </w:rPr>
              <w:t>21</w:t>
            </w:r>
          </w:p>
        </w:tc>
        <w:tc>
          <w:tcPr>
            <w:tcW w:w="2440" w:type="dxa"/>
            <w:tcBorders>
              <w:left w:val="single" w:sz="4" w:space="0" w:color="000000"/>
              <w:right w:val="single" w:sz="4" w:space="0" w:color="000000"/>
            </w:tcBorders>
          </w:tcPr>
          <w:p w14:paraId="6750E3B3" w14:textId="77777777" w:rsidR="0019557C" w:rsidRDefault="0019557C" w:rsidP="00EB68A6">
            <w:pPr>
              <w:pStyle w:val="TableParagraph"/>
              <w:spacing w:before="15" w:line="194" w:lineRule="exact"/>
              <w:ind w:left="33"/>
              <w:rPr>
                <w:rFonts w:ascii="Arial MT"/>
                <w:sz w:val="18"/>
              </w:rPr>
            </w:pPr>
            <w:r>
              <w:rPr>
                <w:rFonts w:ascii="Arial MT"/>
                <w:w w:val="80"/>
                <w:sz w:val="18"/>
              </w:rPr>
              <w:t>Icih</w:t>
            </w:r>
            <w:r>
              <w:rPr>
                <w:rFonts w:ascii="Arial MT"/>
                <w:spacing w:val="-4"/>
                <w:w w:val="80"/>
                <w:sz w:val="18"/>
              </w:rPr>
              <w:t xml:space="preserve"> </w:t>
            </w:r>
            <w:r>
              <w:rPr>
                <w:rFonts w:ascii="Arial MT"/>
                <w:w w:val="80"/>
                <w:sz w:val="18"/>
              </w:rPr>
              <w:t>Sukaesih,</w:t>
            </w:r>
            <w:r>
              <w:rPr>
                <w:rFonts w:ascii="Arial MT"/>
                <w:spacing w:val="-9"/>
                <w:sz w:val="18"/>
              </w:rPr>
              <w:t xml:space="preserve"> </w:t>
            </w:r>
            <w:r>
              <w:rPr>
                <w:rFonts w:ascii="Arial MT"/>
                <w:spacing w:val="-2"/>
                <w:w w:val="80"/>
                <w:sz w:val="18"/>
              </w:rPr>
              <w:t>Amd.Keb</w:t>
            </w:r>
          </w:p>
        </w:tc>
        <w:tc>
          <w:tcPr>
            <w:tcW w:w="2412" w:type="dxa"/>
            <w:tcBorders>
              <w:left w:val="single" w:sz="4" w:space="0" w:color="000000"/>
              <w:right w:val="single" w:sz="4" w:space="0" w:color="000000"/>
            </w:tcBorders>
          </w:tcPr>
          <w:p w14:paraId="253C3A59" w14:textId="77777777" w:rsidR="0019557C" w:rsidRDefault="0019557C" w:rsidP="00EB68A6">
            <w:pPr>
              <w:pStyle w:val="TableParagraph"/>
              <w:spacing w:before="15" w:line="194" w:lineRule="exact"/>
              <w:ind w:left="33"/>
              <w:rPr>
                <w:rFonts w:ascii="Arial MT"/>
                <w:sz w:val="18"/>
              </w:rPr>
            </w:pPr>
            <w:r>
              <w:rPr>
                <w:rFonts w:ascii="Arial MT"/>
                <w:w w:val="80"/>
                <w:sz w:val="18"/>
              </w:rPr>
              <w:t>Bidan</w:t>
            </w:r>
            <w:r>
              <w:rPr>
                <w:rFonts w:ascii="Arial MT"/>
                <w:spacing w:val="2"/>
                <w:sz w:val="18"/>
              </w:rPr>
              <w:t xml:space="preserve"> </w:t>
            </w:r>
            <w:r>
              <w:rPr>
                <w:rFonts w:ascii="Arial MT"/>
                <w:spacing w:val="-2"/>
                <w:w w:val="95"/>
                <w:sz w:val="18"/>
              </w:rPr>
              <w:t>Pelaksana</w:t>
            </w:r>
          </w:p>
        </w:tc>
        <w:tc>
          <w:tcPr>
            <w:tcW w:w="390" w:type="dxa"/>
            <w:tcBorders>
              <w:left w:val="single" w:sz="4" w:space="0" w:color="000000"/>
              <w:right w:val="single" w:sz="4" w:space="0" w:color="000000"/>
            </w:tcBorders>
          </w:tcPr>
          <w:p w14:paraId="12972687" w14:textId="77777777" w:rsidR="0019557C" w:rsidRDefault="0019557C" w:rsidP="00EB68A6">
            <w:pPr>
              <w:pStyle w:val="TableParagraph"/>
              <w:spacing w:before="15" w:line="194"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4BADB361"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61C75BC4"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38184BA4"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171A9977" w14:textId="77777777" w:rsidR="0019557C" w:rsidRDefault="0019557C" w:rsidP="00EB68A6">
            <w:pPr>
              <w:pStyle w:val="TableParagraph"/>
              <w:rPr>
                <w:sz w:val="14"/>
              </w:rPr>
            </w:pPr>
          </w:p>
        </w:tc>
      </w:tr>
      <w:tr w:rsidR="0019557C" w14:paraId="5E7405D0" w14:textId="77777777" w:rsidTr="0019557C">
        <w:trPr>
          <w:trHeight w:val="229"/>
          <w:jc w:val="center"/>
        </w:trPr>
        <w:tc>
          <w:tcPr>
            <w:tcW w:w="294" w:type="dxa"/>
            <w:tcBorders>
              <w:left w:val="single" w:sz="4" w:space="0" w:color="000000"/>
              <w:right w:val="single" w:sz="4" w:space="0" w:color="000000"/>
            </w:tcBorders>
          </w:tcPr>
          <w:p w14:paraId="6A4F458C" w14:textId="77777777" w:rsidR="0019557C" w:rsidRDefault="0019557C" w:rsidP="00EB68A6">
            <w:pPr>
              <w:pStyle w:val="TableParagraph"/>
              <w:spacing w:before="16" w:line="194" w:lineRule="exact"/>
              <w:ind w:left="9"/>
              <w:jc w:val="center"/>
              <w:rPr>
                <w:rFonts w:ascii="Arial MT"/>
                <w:sz w:val="18"/>
              </w:rPr>
            </w:pPr>
            <w:r>
              <w:rPr>
                <w:rFonts w:ascii="Arial MT"/>
                <w:spacing w:val="-5"/>
                <w:w w:val="95"/>
                <w:sz w:val="18"/>
              </w:rPr>
              <w:t>22</w:t>
            </w:r>
          </w:p>
        </w:tc>
        <w:tc>
          <w:tcPr>
            <w:tcW w:w="2440" w:type="dxa"/>
            <w:tcBorders>
              <w:left w:val="single" w:sz="4" w:space="0" w:color="000000"/>
              <w:right w:val="single" w:sz="4" w:space="0" w:color="000000"/>
            </w:tcBorders>
          </w:tcPr>
          <w:p w14:paraId="7E2BEE63" w14:textId="77777777" w:rsidR="0019557C" w:rsidRDefault="0019557C" w:rsidP="00EB68A6">
            <w:pPr>
              <w:pStyle w:val="TableParagraph"/>
              <w:spacing w:before="16" w:line="194" w:lineRule="exact"/>
              <w:ind w:left="33"/>
              <w:rPr>
                <w:rFonts w:ascii="Arial MT"/>
                <w:sz w:val="18"/>
              </w:rPr>
            </w:pPr>
            <w:r>
              <w:rPr>
                <w:rFonts w:ascii="Arial MT"/>
                <w:w w:val="80"/>
                <w:sz w:val="18"/>
              </w:rPr>
              <w:t>Antit</w:t>
            </w:r>
            <w:r>
              <w:rPr>
                <w:rFonts w:ascii="Arial MT"/>
                <w:spacing w:val="-9"/>
                <w:sz w:val="18"/>
              </w:rPr>
              <w:t xml:space="preserve"> </w:t>
            </w:r>
            <w:r>
              <w:rPr>
                <w:rFonts w:ascii="Arial MT"/>
                <w:w w:val="80"/>
                <w:sz w:val="18"/>
              </w:rPr>
              <w:t>Sugiharti,</w:t>
            </w:r>
            <w:r>
              <w:rPr>
                <w:rFonts w:ascii="Arial MT"/>
                <w:spacing w:val="-9"/>
                <w:sz w:val="18"/>
              </w:rPr>
              <w:t xml:space="preserve"> </w:t>
            </w:r>
            <w:r>
              <w:rPr>
                <w:rFonts w:ascii="Arial MT"/>
                <w:spacing w:val="-2"/>
                <w:w w:val="80"/>
                <w:sz w:val="18"/>
              </w:rPr>
              <w:t>Amd.Keb</w:t>
            </w:r>
          </w:p>
        </w:tc>
        <w:tc>
          <w:tcPr>
            <w:tcW w:w="2412" w:type="dxa"/>
            <w:tcBorders>
              <w:left w:val="single" w:sz="4" w:space="0" w:color="000000"/>
              <w:right w:val="single" w:sz="4" w:space="0" w:color="000000"/>
            </w:tcBorders>
          </w:tcPr>
          <w:p w14:paraId="766546B2" w14:textId="77777777" w:rsidR="0019557C" w:rsidRDefault="0019557C" w:rsidP="00EB68A6">
            <w:pPr>
              <w:pStyle w:val="TableParagraph"/>
              <w:spacing w:before="16" w:line="194" w:lineRule="exact"/>
              <w:ind w:left="33"/>
              <w:rPr>
                <w:rFonts w:ascii="Arial MT"/>
                <w:sz w:val="18"/>
              </w:rPr>
            </w:pPr>
            <w:r>
              <w:rPr>
                <w:rFonts w:ascii="Arial MT"/>
                <w:w w:val="80"/>
                <w:sz w:val="18"/>
              </w:rPr>
              <w:t>Bidan</w:t>
            </w:r>
            <w:r>
              <w:rPr>
                <w:rFonts w:ascii="Arial MT"/>
                <w:spacing w:val="2"/>
                <w:sz w:val="18"/>
              </w:rPr>
              <w:t xml:space="preserve"> </w:t>
            </w:r>
            <w:r>
              <w:rPr>
                <w:rFonts w:ascii="Arial MT"/>
                <w:spacing w:val="-2"/>
                <w:w w:val="95"/>
                <w:sz w:val="18"/>
              </w:rPr>
              <w:t>Pelaksana</w:t>
            </w:r>
          </w:p>
        </w:tc>
        <w:tc>
          <w:tcPr>
            <w:tcW w:w="390" w:type="dxa"/>
            <w:tcBorders>
              <w:left w:val="single" w:sz="4" w:space="0" w:color="000000"/>
              <w:right w:val="single" w:sz="4" w:space="0" w:color="000000"/>
            </w:tcBorders>
          </w:tcPr>
          <w:p w14:paraId="265608E3" w14:textId="77777777" w:rsidR="0019557C" w:rsidRDefault="0019557C" w:rsidP="00EB68A6">
            <w:pPr>
              <w:pStyle w:val="TableParagraph"/>
              <w:spacing w:before="16" w:line="194"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4D9FA76F"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00E7254B"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3E8E6B2A"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78B1F795" w14:textId="77777777" w:rsidR="0019557C" w:rsidRDefault="0019557C" w:rsidP="00EB68A6">
            <w:pPr>
              <w:pStyle w:val="TableParagraph"/>
              <w:rPr>
                <w:sz w:val="14"/>
              </w:rPr>
            </w:pPr>
          </w:p>
        </w:tc>
      </w:tr>
      <w:tr w:rsidR="0019557C" w14:paraId="0140D8CF" w14:textId="77777777" w:rsidTr="0019557C">
        <w:trPr>
          <w:trHeight w:val="229"/>
          <w:jc w:val="center"/>
        </w:trPr>
        <w:tc>
          <w:tcPr>
            <w:tcW w:w="294" w:type="dxa"/>
            <w:tcBorders>
              <w:left w:val="single" w:sz="4" w:space="0" w:color="000000"/>
              <w:right w:val="single" w:sz="4" w:space="0" w:color="000000"/>
            </w:tcBorders>
          </w:tcPr>
          <w:p w14:paraId="240FF1FA" w14:textId="77777777" w:rsidR="0019557C" w:rsidRDefault="0019557C" w:rsidP="00EB68A6">
            <w:pPr>
              <w:pStyle w:val="TableParagraph"/>
              <w:spacing w:before="16" w:line="194" w:lineRule="exact"/>
              <w:ind w:left="9"/>
              <w:jc w:val="center"/>
              <w:rPr>
                <w:rFonts w:ascii="Arial MT"/>
                <w:sz w:val="18"/>
              </w:rPr>
            </w:pPr>
            <w:r>
              <w:rPr>
                <w:rFonts w:ascii="Arial MT"/>
                <w:spacing w:val="-5"/>
                <w:w w:val="95"/>
                <w:sz w:val="18"/>
              </w:rPr>
              <w:t>23</w:t>
            </w:r>
          </w:p>
        </w:tc>
        <w:tc>
          <w:tcPr>
            <w:tcW w:w="2440" w:type="dxa"/>
            <w:tcBorders>
              <w:left w:val="single" w:sz="4" w:space="0" w:color="000000"/>
              <w:right w:val="single" w:sz="4" w:space="0" w:color="000000"/>
            </w:tcBorders>
          </w:tcPr>
          <w:p w14:paraId="12C2CF80" w14:textId="77777777" w:rsidR="0019557C" w:rsidRDefault="0019557C" w:rsidP="00EB68A6">
            <w:pPr>
              <w:pStyle w:val="TableParagraph"/>
              <w:spacing w:before="16" w:line="194" w:lineRule="exact"/>
              <w:ind w:left="33"/>
              <w:rPr>
                <w:rFonts w:ascii="Arial MT"/>
                <w:sz w:val="18"/>
              </w:rPr>
            </w:pPr>
            <w:r>
              <w:rPr>
                <w:rFonts w:ascii="Arial MT"/>
                <w:w w:val="80"/>
                <w:sz w:val="18"/>
              </w:rPr>
              <w:t>Mella</w:t>
            </w:r>
            <w:r>
              <w:rPr>
                <w:rFonts w:ascii="Arial MT"/>
                <w:spacing w:val="-5"/>
                <w:sz w:val="18"/>
              </w:rPr>
              <w:t xml:space="preserve"> </w:t>
            </w:r>
            <w:r>
              <w:rPr>
                <w:rFonts w:ascii="Arial MT"/>
                <w:w w:val="80"/>
                <w:sz w:val="18"/>
              </w:rPr>
              <w:t>Agustina,</w:t>
            </w:r>
            <w:r>
              <w:rPr>
                <w:rFonts w:ascii="Arial MT"/>
                <w:spacing w:val="-1"/>
                <w:w w:val="80"/>
                <w:sz w:val="18"/>
              </w:rPr>
              <w:t xml:space="preserve"> </w:t>
            </w:r>
            <w:r>
              <w:rPr>
                <w:rFonts w:ascii="Arial MT"/>
                <w:spacing w:val="-2"/>
                <w:w w:val="80"/>
                <w:sz w:val="18"/>
              </w:rPr>
              <w:t>Amd.Keb</w:t>
            </w:r>
          </w:p>
        </w:tc>
        <w:tc>
          <w:tcPr>
            <w:tcW w:w="2412" w:type="dxa"/>
            <w:tcBorders>
              <w:left w:val="single" w:sz="4" w:space="0" w:color="000000"/>
              <w:right w:val="single" w:sz="4" w:space="0" w:color="000000"/>
            </w:tcBorders>
          </w:tcPr>
          <w:p w14:paraId="569F2682" w14:textId="77777777" w:rsidR="0019557C" w:rsidRDefault="0019557C" w:rsidP="00EB68A6">
            <w:pPr>
              <w:pStyle w:val="TableParagraph"/>
              <w:spacing w:before="16" w:line="194" w:lineRule="exact"/>
              <w:ind w:left="33"/>
              <w:rPr>
                <w:rFonts w:ascii="Arial MT"/>
                <w:sz w:val="18"/>
              </w:rPr>
            </w:pPr>
            <w:r>
              <w:rPr>
                <w:rFonts w:ascii="Arial MT"/>
                <w:w w:val="80"/>
                <w:sz w:val="18"/>
              </w:rPr>
              <w:t>Bidan</w:t>
            </w:r>
            <w:r>
              <w:rPr>
                <w:rFonts w:ascii="Arial MT"/>
                <w:spacing w:val="2"/>
                <w:sz w:val="18"/>
              </w:rPr>
              <w:t xml:space="preserve"> </w:t>
            </w:r>
            <w:r>
              <w:rPr>
                <w:rFonts w:ascii="Arial MT"/>
                <w:spacing w:val="-2"/>
                <w:w w:val="95"/>
                <w:sz w:val="18"/>
              </w:rPr>
              <w:t>Pelaksana</w:t>
            </w:r>
          </w:p>
        </w:tc>
        <w:tc>
          <w:tcPr>
            <w:tcW w:w="390" w:type="dxa"/>
            <w:tcBorders>
              <w:left w:val="single" w:sz="4" w:space="0" w:color="000000"/>
              <w:right w:val="single" w:sz="4" w:space="0" w:color="000000"/>
            </w:tcBorders>
          </w:tcPr>
          <w:p w14:paraId="32952E3B" w14:textId="77777777" w:rsidR="0019557C" w:rsidRDefault="0019557C" w:rsidP="00EB68A6">
            <w:pPr>
              <w:pStyle w:val="TableParagraph"/>
              <w:spacing w:before="16" w:line="194"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201B6195"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557B43EE"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74E9E124"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4B6F208F" w14:textId="77777777" w:rsidR="0019557C" w:rsidRDefault="0019557C" w:rsidP="00EB68A6">
            <w:pPr>
              <w:pStyle w:val="TableParagraph"/>
              <w:rPr>
                <w:sz w:val="14"/>
              </w:rPr>
            </w:pPr>
          </w:p>
        </w:tc>
      </w:tr>
      <w:tr w:rsidR="0019557C" w14:paraId="01A5FB6B" w14:textId="77777777" w:rsidTr="0019557C">
        <w:trPr>
          <w:trHeight w:val="229"/>
          <w:jc w:val="center"/>
        </w:trPr>
        <w:tc>
          <w:tcPr>
            <w:tcW w:w="294" w:type="dxa"/>
            <w:tcBorders>
              <w:left w:val="single" w:sz="4" w:space="0" w:color="000000"/>
              <w:right w:val="single" w:sz="4" w:space="0" w:color="000000"/>
            </w:tcBorders>
          </w:tcPr>
          <w:p w14:paraId="2FCA1BEC" w14:textId="77777777" w:rsidR="0019557C" w:rsidRDefault="0019557C" w:rsidP="00EB68A6">
            <w:pPr>
              <w:pStyle w:val="TableParagraph"/>
              <w:spacing w:before="15" w:line="194" w:lineRule="exact"/>
              <w:ind w:left="9"/>
              <w:jc w:val="center"/>
              <w:rPr>
                <w:rFonts w:ascii="Arial MT"/>
                <w:sz w:val="18"/>
              </w:rPr>
            </w:pPr>
            <w:r>
              <w:rPr>
                <w:rFonts w:ascii="Arial MT"/>
                <w:spacing w:val="-5"/>
                <w:w w:val="95"/>
                <w:sz w:val="18"/>
              </w:rPr>
              <w:t>24</w:t>
            </w:r>
          </w:p>
        </w:tc>
        <w:tc>
          <w:tcPr>
            <w:tcW w:w="2440" w:type="dxa"/>
            <w:tcBorders>
              <w:left w:val="single" w:sz="4" w:space="0" w:color="000000"/>
              <w:right w:val="single" w:sz="4" w:space="0" w:color="000000"/>
            </w:tcBorders>
          </w:tcPr>
          <w:p w14:paraId="779DF257" w14:textId="77777777" w:rsidR="0019557C" w:rsidRDefault="0019557C" w:rsidP="00EB68A6">
            <w:pPr>
              <w:pStyle w:val="TableParagraph"/>
              <w:spacing w:before="15" w:line="194" w:lineRule="exact"/>
              <w:ind w:left="33"/>
              <w:rPr>
                <w:rFonts w:ascii="Arial MT"/>
                <w:sz w:val="18"/>
              </w:rPr>
            </w:pPr>
            <w:r>
              <w:rPr>
                <w:rFonts w:ascii="Arial MT"/>
                <w:w w:val="80"/>
                <w:sz w:val="18"/>
              </w:rPr>
              <w:t>Anita</w:t>
            </w:r>
            <w:r>
              <w:rPr>
                <w:rFonts w:ascii="Arial MT"/>
                <w:spacing w:val="-1"/>
                <w:w w:val="80"/>
                <w:sz w:val="18"/>
              </w:rPr>
              <w:t xml:space="preserve"> </w:t>
            </w:r>
            <w:r>
              <w:rPr>
                <w:rFonts w:ascii="Arial MT"/>
                <w:w w:val="80"/>
                <w:sz w:val="18"/>
              </w:rPr>
              <w:t>Nurbani</w:t>
            </w:r>
            <w:r>
              <w:rPr>
                <w:rFonts w:ascii="Arial MT"/>
                <w:spacing w:val="-6"/>
                <w:sz w:val="18"/>
              </w:rPr>
              <w:t xml:space="preserve"> </w:t>
            </w:r>
            <w:r>
              <w:rPr>
                <w:rFonts w:ascii="Arial MT"/>
                <w:w w:val="80"/>
                <w:sz w:val="18"/>
              </w:rPr>
              <w:t>R,</w:t>
            </w:r>
            <w:r>
              <w:rPr>
                <w:rFonts w:ascii="Arial MT"/>
                <w:spacing w:val="-6"/>
                <w:w w:val="80"/>
                <w:sz w:val="18"/>
              </w:rPr>
              <w:t xml:space="preserve"> </w:t>
            </w:r>
            <w:r>
              <w:rPr>
                <w:rFonts w:ascii="Arial MT"/>
                <w:spacing w:val="-2"/>
                <w:w w:val="80"/>
                <w:sz w:val="18"/>
              </w:rPr>
              <w:t>Amd.Kep</w:t>
            </w:r>
          </w:p>
        </w:tc>
        <w:tc>
          <w:tcPr>
            <w:tcW w:w="2412" w:type="dxa"/>
            <w:tcBorders>
              <w:left w:val="single" w:sz="4" w:space="0" w:color="000000"/>
              <w:right w:val="single" w:sz="4" w:space="0" w:color="000000"/>
            </w:tcBorders>
          </w:tcPr>
          <w:p w14:paraId="0166F57F" w14:textId="77777777" w:rsidR="0019557C" w:rsidRDefault="0019557C" w:rsidP="00EB68A6">
            <w:pPr>
              <w:pStyle w:val="TableParagraph"/>
              <w:spacing w:before="15" w:line="194" w:lineRule="exact"/>
              <w:ind w:left="33"/>
              <w:rPr>
                <w:rFonts w:ascii="Arial MT"/>
                <w:sz w:val="18"/>
              </w:rPr>
            </w:pPr>
            <w:r>
              <w:rPr>
                <w:rFonts w:ascii="Arial MT"/>
                <w:w w:val="80"/>
                <w:sz w:val="18"/>
              </w:rPr>
              <w:t>Perawat</w:t>
            </w:r>
            <w:r>
              <w:rPr>
                <w:rFonts w:ascii="Arial MT"/>
                <w:spacing w:val="1"/>
                <w:sz w:val="18"/>
              </w:rPr>
              <w:t xml:space="preserve"> </w:t>
            </w:r>
            <w:r>
              <w:rPr>
                <w:rFonts w:ascii="Arial MT"/>
                <w:spacing w:val="-2"/>
                <w:w w:val="95"/>
                <w:sz w:val="18"/>
              </w:rPr>
              <w:t>Pelaksana</w:t>
            </w:r>
          </w:p>
        </w:tc>
        <w:tc>
          <w:tcPr>
            <w:tcW w:w="390" w:type="dxa"/>
            <w:tcBorders>
              <w:left w:val="single" w:sz="4" w:space="0" w:color="000000"/>
              <w:right w:val="single" w:sz="4" w:space="0" w:color="000000"/>
            </w:tcBorders>
          </w:tcPr>
          <w:p w14:paraId="65E4CAFF" w14:textId="77777777" w:rsidR="0019557C" w:rsidRDefault="0019557C" w:rsidP="00EB68A6">
            <w:pPr>
              <w:pStyle w:val="TableParagraph"/>
              <w:spacing w:before="15" w:line="194"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154C8BE1"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349F039E"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535A85CF"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52CC45FE" w14:textId="77777777" w:rsidR="0019557C" w:rsidRDefault="0019557C" w:rsidP="00EB68A6">
            <w:pPr>
              <w:pStyle w:val="TableParagraph"/>
              <w:rPr>
                <w:sz w:val="14"/>
              </w:rPr>
            </w:pPr>
          </w:p>
        </w:tc>
      </w:tr>
      <w:tr w:rsidR="0019557C" w14:paraId="3D18335F" w14:textId="77777777" w:rsidTr="0019557C">
        <w:trPr>
          <w:trHeight w:val="229"/>
          <w:jc w:val="center"/>
        </w:trPr>
        <w:tc>
          <w:tcPr>
            <w:tcW w:w="294" w:type="dxa"/>
            <w:tcBorders>
              <w:left w:val="single" w:sz="4" w:space="0" w:color="000000"/>
              <w:right w:val="single" w:sz="4" w:space="0" w:color="000000"/>
            </w:tcBorders>
          </w:tcPr>
          <w:p w14:paraId="57AAD8B0" w14:textId="77777777" w:rsidR="0019557C" w:rsidRDefault="0019557C" w:rsidP="00EB68A6">
            <w:pPr>
              <w:pStyle w:val="TableParagraph"/>
              <w:spacing w:before="15" w:line="194" w:lineRule="exact"/>
              <w:ind w:left="9"/>
              <w:jc w:val="center"/>
              <w:rPr>
                <w:rFonts w:ascii="Arial MT"/>
                <w:sz w:val="18"/>
              </w:rPr>
            </w:pPr>
            <w:r>
              <w:rPr>
                <w:rFonts w:ascii="Arial MT"/>
                <w:spacing w:val="-5"/>
                <w:w w:val="95"/>
                <w:sz w:val="18"/>
              </w:rPr>
              <w:t>25</w:t>
            </w:r>
          </w:p>
        </w:tc>
        <w:tc>
          <w:tcPr>
            <w:tcW w:w="2440" w:type="dxa"/>
            <w:tcBorders>
              <w:left w:val="single" w:sz="4" w:space="0" w:color="000000"/>
              <w:right w:val="single" w:sz="4" w:space="0" w:color="000000"/>
            </w:tcBorders>
          </w:tcPr>
          <w:p w14:paraId="5047C735" w14:textId="77777777" w:rsidR="0019557C" w:rsidRDefault="0019557C" w:rsidP="00EB68A6">
            <w:pPr>
              <w:pStyle w:val="TableParagraph"/>
              <w:spacing w:before="15" w:line="194" w:lineRule="exact"/>
              <w:ind w:left="33"/>
              <w:rPr>
                <w:rFonts w:ascii="Arial MT"/>
                <w:sz w:val="18"/>
              </w:rPr>
            </w:pPr>
            <w:r>
              <w:rPr>
                <w:rFonts w:ascii="Arial MT"/>
                <w:w w:val="80"/>
                <w:sz w:val="18"/>
              </w:rPr>
              <w:t>Nur</w:t>
            </w:r>
            <w:r>
              <w:rPr>
                <w:rFonts w:ascii="Arial MT"/>
                <w:spacing w:val="-3"/>
                <w:w w:val="80"/>
                <w:sz w:val="18"/>
              </w:rPr>
              <w:t xml:space="preserve"> </w:t>
            </w:r>
            <w:r>
              <w:rPr>
                <w:rFonts w:ascii="Arial MT"/>
                <w:w w:val="80"/>
                <w:sz w:val="18"/>
              </w:rPr>
              <w:t>Nisrina</w:t>
            </w:r>
            <w:r>
              <w:rPr>
                <w:rFonts w:ascii="Arial MT"/>
                <w:spacing w:val="-8"/>
                <w:sz w:val="18"/>
              </w:rPr>
              <w:t xml:space="preserve"> </w:t>
            </w:r>
            <w:r>
              <w:rPr>
                <w:rFonts w:ascii="Arial MT"/>
                <w:w w:val="80"/>
                <w:sz w:val="18"/>
              </w:rPr>
              <w:t>H.K,</w:t>
            </w:r>
            <w:r>
              <w:rPr>
                <w:rFonts w:ascii="Arial MT"/>
                <w:spacing w:val="-3"/>
                <w:w w:val="80"/>
                <w:sz w:val="18"/>
              </w:rPr>
              <w:t xml:space="preserve"> </w:t>
            </w:r>
            <w:r>
              <w:rPr>
                <w:rFonts w:ascii="Arial MT"/>
                <w:spacing w:val="-2"/>
                <w:w w:val="80"/>
                <w:sz w:val="18"/>
              </w:rPr>
              <w:t>Amd.Farm</w:t>
            </w:r>
          </w:p>
        </w:tc>
        <w:tc>
          <w:tcPr>
            <w:tcW w:w="2412" w:type="dxa"/>
            <w:tcBorders>
              <w:left w:val="single" w:sz="4" w:space="0" w:color="000000"/>
              <w:right w:val="single" w:sz="4" w:space="0" w:color="000000"/>
            </w:tcBorders>
          </w:tcPr>
          <w:p w14:paraId="6CB21770" w14:textId="77777777" w:rsidR="0019557C" w:rsidRDefault="0019557C" w:rsidP="00EB68A6">
            <w:pPr>
              <w:pStyle w:val="TableParagraph"/>
              <w:spacing w:before="15" w:line="194" w:lineRule="exact"/>
              <w:ind w:left="33"/>
              <w:rPr>
                <w:rFonts w:ascii="Arial MT"/>
                <w:sz w:val="18"/>
              </w:rPr>
            </w:pPr>
            <w:r>
              <w:rPr>
                <w:rFonts w:ascii="Arial MT"/>
                <w:w w:val="80"/>
                <w:sz w:val="18"/>
              </w:rPr>
              <w:t>Asisten</w:t>
            </w:r>
            <w:r>
              <w:rPr>
                <w:rFonts w:ascii="Arial MT"/>
                <w:sz w:val="18"/>
              </w:rPr>
              <w:t xml:space="preserve"> </w:t>
            </w:r>
            <w:r>
              <w:rPr>
                <w:rFonts w:ascii="Arial MT"/>
                <w:w w:val="80"/>
                <w:sz w:val="18"/>
              </w:rPr>
              <w:t>Apoteker</w:t>
            </w:r>
            <w:r>
              <w:rPr>
                <w:rFonts w:ascii="Arial MT"/>
                <w:spacing w:val="10"/>
                <w:sz w:val="18"/>
              </w:rPr>
              <w:t xml:space="preserve"> </w:t>
            </w:r>
            <w:r>
              <w:rPr>
                <w:rFonts w:ascii="Arial MT"/>
                <w:spacing w:val="-2"/>
                <w:w w:val="80"/>
                <w:sz w:val="18"/>
              </w:rPr>
              <w:t>Pelaksana</w:t>
            </w:r>
          </w:p>
        </w:tc>
        <w:tc>
          <w:tcPr>
            <w:tcW w:w="390" w:type="dxa"/>
            <w:tcBorders>
              <w:left w:val="single" w:sz="4" w:space="0" w:color="000000"/>
              <w:right w:val="single" w:sz="4" w:space="0" w:color="000000"/>
            </w:tcBorders>
          </w:tcPr>
          <w:p w14:paraId="073A2611" w14:textId="77777777" w:rsidR="0019557C" w:rsidRDefault="0019557C" w:rsidP="00EB68A6">
            <w:pPr>
              <w:pStyle w:val="TableParagraph"/>
              <w:spacing w:before="15" w:line="194" w:lineRule="exact"/>
              <w:ind w:left="4" w:right="5"/>
              <w:jc w:val="center"/>
              <w:rPr>
                <w:rFonts w:ascii="Arial MT" w:hAnsi="Arial MT"/>
                <w:sz w:val="18"/>
              </w:rPr>
            </w:pPr>
            <w:r>
              <w:rPr>
                <w:rFonts w:ascii="Arial MT" w:hAnsi="Arial MT"/>
                <w:spacing w:val="-10"/>
                <w:w w:val="95"/>
                <w:sz w:val="18"/>
              </w:rPr>
              <w:t>√</w:t>
            </w:r>
          </w:p>
        </w:tc>
        <w:tc>
          <w:tcPr>
            <w:tcW w:w="514" w:type="dxa"/>
            <w:tcBorders>
              <w:left w:val="single" w:sz="4" w:space="0" w:color="000000"/>
              <w:right w:val="single" w:sz="4" w:space="0" w:color="000000"/>
            </w:tcBorders>
          </w:tcPr>
          <w:p w14:paraId="5CD30FC0"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28100DB8"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0AEB24F0"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79F4BD89" w14:textId="77777777" w:rsidR="0019557C" w:rsidRDefault="0019557C" w:rsidP="00EB68A6">
            <w:pPr>
              <w:pStyle w:val="TableParagraph"/>
              <w:rPr>
                <w:sz w:val="14"/>
              </w:rPr>
            </w:pPr>
          </w:p>
        </w:tc>
      </w:tr>
      <w:tr w:rsidR="0019557C" w14:paraId="3A4B8B45" w14:textId="77777777" w:rsidTr="0019557C">
        <w:trPr>
          <w:trHeight w:val="218"/>
          <w:jc w:val="center"/>
        </w:trPr>
        <w:tc>
          <w:tcPr>
            <w:tcW w:w="294" w:type="dxa"/>
            <w:tcBorders>
              <w:left w:val="single" w:sz="4" w:space="0" w:color="000000"/>
              <w:right w:val="single" w:sz="4" w:space="0" w:color="000000"/>
            </w:tcBorders>
          </w:tcPr>
          <w:p w14:paraId="64778E10" w14:textId="77777777" w:rsidR="0019557C" w:rsidRDefault="0019557C" w:rsidP="00EB68A6">
            <w:pPr>
              <w:pStyle w:val="TableParagraph"/>
              <w:spacing w:before="16" w:line="182" w:lineRule="exact"/>
              <w:ind w:left="9"/>
              <w:jc w:val="center"/>
              <w:rPr>
                <w:rFonts w:ascii="Arial MT"/>
                <w:sz w:val="18"/>
              </w:rPr>
            </w:pPr>
            <w:r>
              <w:rPr>
                <w:rFonts w:ascii="Arial MT"/>
                <w:spacing w:val="-5"/>
                <w:w w:val="95"/>
                <w:sz w:val="18"/>
              </w:rPr>
              <w:t>26</w:t>
            </w:r>
          </w:p>
        </w:tc>
        <w:tc>
          <w:tcPr>
            <w:tcW w:w="2440" w:type="dxa"/>
            <w:tcBorders>
              <w:left w:val="single" w:sz="4" w:space="0" w:color="000000"/>
              <w:right w:val="single" w:sz="4" w:space="0" w:color="000000"/>
            </w:tcBorders>
          </w:tcPr>
          <w:p w14:paraId="5991F1C0" w14:textId="77777777" w:rsidR="0019557C" w:rsidRDefault="0019557C" w:rsidP="00EB68A6">
            <w:pPr>
              <w:pStyle w:val="TableParagraph"/>
              <w:spacing w:before="16" w:line="182" w:lineRule="exact"/>
              <w:ind w:left="33"/>
              <w:rPr>
                <w:rFonts w:ascii="Arial MT"/>
                <w:sz w:val="18"/>
              </w:rPr>
            </w:pPr>
            <w:r>
              <w:rPr>
                <w:rFonts w:ascii="Arial MT"/>
                <w:w w:val="80"/>
                <w:sz w:val="18"/>
              </w:rPr>
              <w:t>Heni</w:t>
            </w:r>
            <w:r>
              <w:rPr>
                <w:rFonts w:ascii="Arial MT"/>
                <w:spacing w:val="-7"/>
                <w:w w:val="95"/>
                <w:sz w:val="18"/>
              </w:rPr>
              <w:t xml:space="preserve"> </w:t>
            </w:r>
            <w:r>
              <w:rPr>
                <w:rFonts w:ascii="Arial MT"/>
                <w:spacing w:val="-2"/>
                <w:w w:val="95"/>
                <w:sz w:val="18"/>
              </w:rPr>
              <w:t>Darmayani,S.E</w:t>
            </w:r>
          </w:p>
        </w:tc>
        <w:tc>
          <w:tcPr>
            <w:tcW w:w="2412" w:type="dxa"/>
            <w:tcBorders>
              <w:left w:val="single" w:sz="4" w:space="0" w:color="000000"/>
              <w:right w:val="single" w:sz="4" w:space="0" w:color="000000"/>
            </w:tcBorders>
          </w:tcPr>
          <w:p w14:paraId="4EF428D8" w14:textId="77777777" w:rsidR="0019557C" w:rsidRDefault="0019557C" w:rsidP="00EB68A6">
            <w:pPr>
              <w:pStyle w:val="TableParagraph"/>
              <w:spacing w:before="16" w:line="182" w:lineRule="exact"/>
              <w:ind w:left="33"/>
              <w:rPr>
                <w:rFonts w:ascii="Arial MT"/>
                <w:sz w:val="18"/>
              </w:rPr>
            </w:pPr>
            <w:r>
              <w:rPr>
                <w:rFonts w:ascii="Arial MT"/>
                <w:w w:val="80"/>
                <w:sz w:val="18"/>
              </w:rPr>
              <w:t>Tenaga</w:t>
            </w:r>
            <w:r>
              <w:rPr>
                <w:rFonts w:ascii="Arial MT"/>
                <w:spacing w:val="-3"/>
                <w:w w:val="95"/>
                <w:sz w:val="18"/>
              </w:rPr>
              <w:t xml:space="preserve"> </w:t>
            </w:r>
            <w:r>
              <w:rPr>
                <w:rFonts w:ascii="Arial MT"/>
                <w:spacing w:val="-2"/>
                <w:w w:val="95"/>
                <w:sz w:val="18"/>
              </w:rPr>
              <w:t>Akuntansi</w:t>
            </w:r>
          </w:p>
        </w:tc>
        <w:tc>
          <w:tcPr>
            <w:tcW w:w="390" w:type="dxa"/>
            <w:tcBorders>
              <w:left w:val="single" w:sz="4" w:space="0" w:color="000000"/>
              <w:right w:val="single" w:sz="4" w:space="0" w:color="000000"/>
            </w:tcBorders>
          </w:tcPr>
          <w:p w14:paraId="07CFB4FF" w14:textId="77777777" w:rsidR="0019557C" w:rsidRDefault="0019557C" w:rsidP="00EB68A6">
            <w:pPr>
              <w:pStyle w:val="TableParagraph"/>
              <w:rPr>
                <w:sz w:val="14"/>
              </w:rPr>
            </w:pPr>
          </w:p>
        </w:tc>
        <w:tc>
          <w:tcPr>
            <w:tcW w:w="514" w:type="dxa"/>
            <w:tcBorders>
              <w:left w:val="single" w:sz="4" w:space="0" w:color="000000"/>
              <w:right w:val="single" w:sz="4" w:space="0" w:color="000000"/>
            </w:tcBorders>
          </w:tcPr>
          <w:p w14:paraId="465F5BE6" w14:textId="77777777" w:rsidR="0019557C" w:rsidRDefault="0019557C" w:rsidP="00EB68A6">
            <w:pPr>
              <w:pStyle w:val="TableParagraph"/>
              <w:spacing w:before="16" w:line="182" w:lineRule="exact"/>
              <w:ind w:left="10" w:right="7"/>
              <w:jc w:val="center"/>
              <w:rPr>
                <w:rFonts w:ascii="Arial MT" w:hAnsi="Arial MT"/>
                <w:sz w:val="18"/>
              </w:rPr>
            </w:pPr>
            <w:r>
              <w:rPr>
                <w:rFonts w:ascii="Arial MT" w:hAnsi="Arial MT"/>
                <w:spacing w:val="-10"/>
                <w:w w:val="95"/>
                <w:sz w:val="18"/>
              </w:rPr>
              <w:t>√</w:t>
            </w:r>
          </w:p>
        </w:tc>
        <w:tc>
          <w:tcPr>
            <w:tcW w:w="485" w:type="dxa"/>
            <w:tcBorders>
              <w:left w:val="single" w:sz="4" w:space="0" w:color="000000"/>
              <w:right w:val="single" w:sz="4" w:space="0" w:color="000000"/>
            </w:tcBorders>
          </w:tcPr>
          <w:p w14:paraId="53556869"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0E936687"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47D10F7A" w14:textId="77777777" w:rsidR="0019557C" w:rsidRDefault="0019557C" w:rsidP="00EB68A6">
            <w:pPr>
              <w:pStyle w:val="TableParagraph"/>
              <w:rPr>
                <w:sz w:val="14"/>
              </w:rPr>
            </w:pPr>
          </w:p>
        </w:tc>
      </w:tr>
      <w:tr w:rsidR="0019557C" w14:paraId="6BDBB30A" w14:textId="77777777" w:rsidTr="0019557C">
        <w:trPr>
          <w:trHeight w:val="218"/>
          <w:jc w:val="center"/>
        </w:trPr>
        <w:tc>
          <w:tcPr>
            <w:tcW w:w="294" w:type="dxa"/>
            <w:tcBorders>
              <w:left w:val="single" w:sz="4" w:space="0" w:color="000000"/>
              <w:right w:val="single" w:sz="4" w:space="0" w:color="000000"/>
            </w:tcBorders>
          </w:tcPr>
          <w:p w14:paraId="7F2AA8A2" w14:textId="77777777" w:rsidR="0019557C" w:rsidRDefault="0019557C" w:rsidP="00EB68A6">
            <w:pPr>
              <w:pStyle w:val="TableParagraph"/>
              <w:spacing w:before="15" w:line="182" w:lineRule="exact"/>
              <w:ind w:left="9"/>
              <w:jc w:val="center"/>
              <w:rPr>
                <w:rFonts w:ascii="Arial MT"/>
                <w:sz w:val="18"/>
              </w:rPr>
            </w:pPr>
            <w:r>
              <w:rPr>
                <w:rFonts w:ascii="Arial MT"/>
                <w:spacing w:val="-5"/>
                <w:w w:val="95"/>
                <w:sz w:val="18"/>
              </w:rPr>
              <w:t>27</w:t>
            </w:r>
          </w:p>
        </w:tc>
        <w:tc>
          <w:tcPr>
            <w:tcW w:w="2440" w:type="dxa"/>
            <w:tcBorders>
              <w:left w:val="single" w:sz="4" w:space="0" w:color="000000"/>
              <w:right w:val="single" w:sz="4" w:space="0" w:color="000000"/>
            </w:tcBorders>
          </w:tcPr>
          <w:p w14:paraId="22945580" w14:textId="77777777" w:rsidR="0019557C" w:rsidRDefault="0019557C" w:rsidP="00EB68A6">
            <w:pPr>
              <w:pStyle w:val="TableParagraph"/>
              <w:spacing w:before="15" w:line="182" w:lineRule="exact"/>
              <w:ind w:left="33"/>
              <w:rPr>
                <w:rFonts w:ascii="Arial MT"/>
                <w:sz w:val="18"/>
              </w:rPr>
            </w:pPr>
            <w:r>
              <w:rPr>
                <w:rFonts w:ascii="Arial MT"/>
                <w:w w:val="80"/>
                <w:sz w:val="18"/>
              </w:rPr>
              <w:t>Mariana,</w:t>
            </w:r>
            <w:r>
              <w:rPr>
                <w:rFonts w:ascii="Arial MT"/>
                <w:spacing w:val="-3"/>
                <w:sz w:val="18"/>
              </w:rPr>
              <w:t xml:space="preserve"> </w:t>
            </w:r>
            <w:r>
              <w:rPr>
                <w:rFonts w:ascii="Arial MT"/>
                <w:spacing w:val="-2"/>
                <w:w w:val="90"/>
                <w:sz w:val="18"/>
              </w:rPr>
              <w:t>Amd.AK</w:t>
            </w:r>
          </w:p>
        </w:tc>
        <w:tc>
          <w:tcPr>
            <w:tcW w:w="2412" w:type="dxa"/>
            <w:tcBorders>
              <w:left w:val="single" w:sz="4" w:space="0" w:color="000000"/>
              <w:right w:val="single" w:sz="4" w:space="0" w:color="000000"/>
            </w:tcBorders>
          </w:tcPr>
          <w:p w14:paraId="2FA0D2B6" w14:textId="77777777" w:rsidR="0019557C" w:rsidRDefault="0019557C" w:rsidP="00EB68A6">
            <w:pPr>
              <w:pStyle w:val="TableParagraph"/>
              <w:spacing w:before="15" w:line="182" w:lineRule="exact"/>
              <w:ind w:left="33"/>
              <w:rPr>
                <w:rFonts w:ascii="Arial MT"/>
                <w:sz w:val="18"/>
              </w:rPr>
            </w:pPr>
            <w:r>
              <w:rPr>
                <w:rFonts w:ascii="Arial MT"/>
                <w:spacing w:val="-4"/>
                <w:w w:val="95"/>
                <w:sz w:val="18"/>
              </w:rPr>
              <w:t>ATLM</w:t>
            </w:r>
          </w:p>
        </w:tc>
        <w:tc>
          <w:tcPr>
            <w:tcW w:w="390" w:type="dxa"/>
            <w:tcBorders>
              <w:left w:val="single" w:sz="4" w:space="0" w:color="000000"/>
              <w:right w:val="single" w:sz="4" w:space="0" w:color="000000"/>
            </w:tcBorders>
          </w:tcPr>
          <w:p w14:paraId="47C06755" w14:textId="77777777" w:rsidR="0019557C" w:rsidRDefault="0019557C" w:rsidP="00EB68A6">
            <w:pPr>
              <w:pStyle w:val="TableParagraph"/>
              <w:rPr>
                <w:sz w:val="14"/>
              </w:rPr>
            </w:pPr>
          </w:p>
        </w:tc>
        <w:tc>
          <w:tcPr>
            <w:tcW w:w="514" w:type="dxa"/>
            <w:tcBorders>
              <w:left w:val="single" w:sz="4" w:space="0" w:color="000000"/>
              <w:right w:val="single" w:sz="4" w:space="0" w:color="000000"/>
            </w:tcBorders>
          </w:tcPr>
          <w:p w14:paraId="3B491234" w14:textId="77777777" w:rsidR="0019557C" w:rsidRDefault="0019557C" w:rsidP="00EB68A6">
            <w:pPr>
              <w:pStyle w:val="TableParagraph"/>
              <w:spacing w:before="15" w:line="182" w:lineRule="exact"/>
              <w:ind w:left="10" w:right="7"/>
              <w:jc w:val="center"/>
              <w:rPr>
                <w:rFonts w:ascii="Arial MT" w:hAnsi="Arial MT"/>
                <w:sz w:val="18"/>
              </w:rPr>
            </w:pPr>
            <w:r>
              <w:rPr>
                <w:rFonts w:ascii="Arial MT" w:hAnsi="Arial MT"/>
                <w:spacing w:val="-10"/>
                <w:w w:val="95"/>
                <w:sz w:val="18"/>
              </w:rPr>
              <w:t>√</w:t>
            </w:r>
          </w:p>
        </w:tc>
        <w:tc>
          <w:tcPr>
            <w:tcW w:w="485" w:type="dxa"/>
            <w:tcBorders>
              <w:left w:val="single" w:sz="4" w:space="0" w:color="000000"/>
              <w:right w:val="single" w:sz="4" w:space="0" w:color="000000"/>
            </w:tcBorders>
          </w:tcPr>
          <w:p w14:paraId="7D4C250F"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6D36BE49"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682EF0E0" w14:textId="77777777" w:rsidR="0019557C" w:rsidRDefault="0019557C" w:rsidP="00EB68A6">
            <w:pPr>
              <w:pStyle w:val="TableParagraph"/>
              <w:rPr>
                <w:sz w:val="14"/>
              </w:rPr>
            </w:pPr>
          </w:p>
        </w:tc>
      </w:tr>
      <w:tr w:rsidR="0019557C" w14:paraId="1B2C8575" w14:textId="77777777" w:rsidTr="0019557C">
        <w:trPr>
          <w:trHeight w:val="217"/>
          <w:jc w:val="center"/>
        </w:trPr>
        <w:tc>
          <w:tcPr>
            <w:tcW w:w="294" w:type="dxa"/>
            <w:tcBorders>
              <w:left w:val="single" w:sz="4" w:space="0" w:color="000000"/>
              <w:right w:val="single" w:sz="4" w:space="0" w:color="000000"/>
            </w:tcBorders>
          </w:tcPr>
          <w:p w14:paraId="66707586" w14:textId="77777777" w:rsidR="0019557C" w:rsidRDefault="0019557C" w:rsidP="00EB68A6">
            <w:pPr>
              <w:pStyle w:val="TableParagraph"/>
              <w:spacing w:before="15" w:line="182" w:lineRule="exact"/>
              <w:ind w:left="9"/>
              <w:jc w:val="center"/>
              <w:rPr>
                <w:rFonts w:ascii="Arial MT"/>
                <w:sz w:val="18"/>
              </w:rPr>
            </w:pPr>
            <w:r>
              <w:rPr>
                <w:rFonts w:ascii="Arial MT"/>
                <w:spacing w:val="-5"/>
                <w:w w:val="95"/>
                <w:sz w:val="18"/>
              </w:rPr>
              <w:t>28</w:t>
            </w:r>
          </w:p>
        </w:tc>
        <w:tc>
          <w:tcPr>
            <w:tcW w:w="2440" w:type="dxa"/>
            <w:tcBorders>
              <w:left w:val="single" w:sz="4" w:space="0" w:color="000000"/>
              <w:right w:val="single" w:sz="4" w:space="0" w:color="000000"/>
            </w:tcBorders>
          </w:tcPr>
          <w:p w14:paraId="03598F4B" w14:textId="77777777" w:rsidR="0019557C" w:rsidRDefault="0019557C" w:rsidP="00EB68A6">
            <w:pPr>
              <w:pStyle w:val="TableParagraph"/>
              <w:spacing w:before="15" w:line="182" w:lineRule="exact"/>
              <w:ind w:left="33"/>
              <w:rPr>
                <w:rFonts w:ascii="Arial MT"/>
                <w:sz w:val="18"/>
              </w:rPr>
            </w:pPr>
            <w:r>
              <w:rPr>
                <w:rFonts w:ascii="Arial MT"/>
                <w:w w:val="80"/>
                <w:sz w:val="18"/>
              </w:rPr>
              <w:t>Devi</w:t>
            </w:r>
            <w:r>
              <w:rPr>
                <w:rFonts w:ascii="Arial MT"/>
                <w:spacing w:val="-2"/>
                <w:sz w:val="18"/>
              </w:rPr>
              <w:t xml:space="preserve"> </w:t>
            </w:r>
            <w:r>
              <w:rPr>
                <w:rFonts w:ascii="Arial MT"/>
                <w:spacing w:val="-2"/>
                <w:w w:val="95"/>
                <w:sz w:val="18"/>
              </w:rPr>
              <w:t>Puspasari,S.Kep.,Ners</w:t>
            </w:r>
          </w:p>
        </w:tc>
        <w:tc>
          <w:tcPr>
            <w:tcW w:w="2412" w:type="dxa"/>
            <w:tcBorders>
              <w:left w:val="single" w:sz="4" w:space="0" w:color="000000"/>
              <w:right w:val="single" w:sz="4" w:space="0" w:color="000000"/>
            </w:tcBorders>
          </w:tcPr>
          <w:p w14:paraId="1DDADC28" w14:textId="77777777" w:rsidR="0019557C" w:rsidRDefault="0019557C" w:rsidP="00EB68A6">
            <w:pPr>
              <w:pStyle w:val="TableParagraph"/>
              <w:spacing w:before="15" w:line="182" w:lineRule="exact"/>
              <w:ind w:left="33"/>
              <w:rPr>
                <w:rFonts w:ascii="Arial MT"/>
                <w:sz w:val="18"/>
              </w:rPr>
            </w:pPr>
            <w:r>
              <w:rPr>
                <w:rFonts w:ascii="Arial MT"/>
                <w:spacing w:val="-4"/>
                <w:w w:val="95"/>
                <w:sz w:val="18"/>
              </w:rPr>
              <w:t>Ners</w:t>
            </w:r>
          </w:p>
        </w:tc>
        <w:tc>
          <w:tcPr>
            <w:tcW w:w="390" w:type="dxa"/>
            <w:tcBorders>
              <w:left w:val="single" w:sz="4" w:space="0" w:color="000000"/>
              <w:right w:val="single" w:sz="4" w:space="0" w:color="000000"/>
            </w:tcBorders>
          </w:tcPr>
          <w:p w14:paraId="703CAEF0" w14:textId="77777777" w:rsidR="0019557C" w:rsidRDefault="0019557C" w:rsidP="00EB68A6">
            <w:pPr>
              <w:pStyle w:val="TableParagraph"/>
              <w:rPr>
                <w:sz w:val="14"/>
              </w:rPr>
            </w:pPr>
          </w:p>
        </w:tc>
        <w:tc>
          <w:tcPr>
            <w:tcW w:w="514" w:type="dxa"/>
            <w:tcBorders>
              <w:left w:val="single" w:sz="4" w:space="0" w:color="000000"/>
              <w:right w:val="single" w:sz="4" w:space="0" w:color="000000"/>
            </w:tcBorders>
          </w:tcPr>
          <w:p w14:paraId="6310272B" w14:textId="77777777" w:rsidR="0019557C" w:rsidRDefault="0019557C" w:rsidP="00EB68A6">
            <w:pPr>
              <w:pStyle w:val="TableParagraph"/>
              <w:spacing w:before="15" w:line="182" w:lineRule="exact"/>
              <w:ind w:left="10" w:right="7"/>
              <w:jc w:val="center"/>
              <w:rPr>
                <w:rFonts w:ascii="Arial MT" w:hAnsi="Arial MT"/>
                <w:sz w:val="18"/>
              </w:rPr>
            </w:pPr>
            <w:r>
              <w:rPr>
                <w:rFonts w:ascii="Arial MT" w:hAnsi="Arial MT"/>
                <w:spacing w:val="-10"/>
                <w:w w:val="95"/>
                <w:sz w:val="18"/>
              </w:rPr>
              <w:t>√</w:t>
            </w:r>
          </w:p>
        </w:tc>
        <w:tc>
          <w:tcPr>
            <w:tcW w:w="485" w:type="dxa"/>
            <w:tcBorders>
              <w:left w:val="single" w:sz="4" w:space="0" w:color="000000"/>
              <w:right w:val="single" w:sz="4" w:space="0" w:color="000000"/>
            </w:tcBorders>
          </w:tcPr>
          <w:p w14:paraId="7DBB91BB"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1FD2AF77"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70A23DDF" w14:textId="77777777" w:rsidR="0019557C" w:rsidRDefault="0019557C" w:rsidP="00EB68A6">
            <w:pPr>
              <w:pStyle w:val="TableParagraph"/>
              <w:rPr>
                <w:sz w:val="14"/>
              </w:rPr>
            </w:pPr>
          </w:p>
        </w:tc>
      </w:tr>
      <w:tr w:rsidR="0019557C" w14:paraId="4D621DC0" w14:textId="77777777" w:rsidTr="0019557C">
        <w:trPr>
          <w:trHeight w:val="218"/>
          <w:jc w:val="center"/>
        </w:trPr>
        <w:tc>
          <w:tcPr>
            <w:tcW w:w="294" w:type="dxa"/>
            <w:tcBorders>
              <w:left w:val="single" w:sz="4" w:space="0" w:color="000000"/>
              <w:right w:val="single" w:sz="4" w:space="0" w:color="000000"/>
            </w:tcBorders>
          </w:tcPr>
          <w:p w14:paraId="16088D48" w14:textId="77777777" w:rsidR="0019557C" w:rsidRDefault="0019557C" w:rsidP="00EB68A6">
            <w:pPr>
              <w:pStyle w:val="TableParagraph"/>
              <w:spacing w:before="16" w:line="182" w:lineRule="exact"/>
              <w:ind w:left="9"/>
              <w:jc w:val="center"/>
              <w:rPr>
                <w:rFonts w:ascii="Arial MT"/>
                <w:sz w:val="18"/>
              </w:rPr>
            </w:pPr>
            <w:r>
              <w:rPr>
                <w:rFonts w:ascii="Arial MT"/>
                <w:spacing w:val="-5"/>
                <w:w w:val="95"/>
                <w:sz w:val="18"/>
              </w:rPr>
              <w:t>29</w:t>
            </w:r>
          </w:p>
        </w:tc>
        <w:tc>
          <w:tcPr>
            <w:tcW w:w="2440" w:type="dxa"/>
            <w:tcBorders>
              <w:left w:val="single" w:sz="4" w:space="0" w:color="000000"/>
              <w:right w:val="single" w:sz="4" w:space="0" w:color="000000"/>
            </w:tcBorders>
          </w:tcPr>
          <w:p w14:paraId="6120CA56" w14:textId="77777777" w:rsidR="0019557C" w:rsidRDefault="0019557C" w:rsidP="00EB68A6">
            <w:pPr>
              <w:pStyle w:val="TableParagraph"/>
              <w:spacing w:before="16" w:line="182" w:lineRule="exact"/>
              <w:ind w:left="33"/>
              <w:rPr>
                <w:rFonts w:ascii="Arial MT"/>
                <w:sz w:val="18"/>
              </w:rPr>
            </w:pPr>
            <w:r>
              <w:rPr>
                <w:rFonts w:ascii="Arial MT"/>
                <w:w w:val="80"/>
                <w:sz w:val="18"/>
              </w:rPr>
              <w:t>Papila</w:t>
            </w:r>
            <w:r>
              <w:rPr>
                <w:rFonts w:ascii="Arial MT"/>
                <w:spacing w:val="4"/>
                <w:sz w:val="18"/>
              </w:rPr>
              <w:t xml:space="preserve"> </w:t>
            </w:r>
            <w:r>
              <w:rPr>
                <w:rFonts w:ascii="Arial MT"/>
                <w:w w:val="80"/>
                <w:sz w:val="18"/>
              </w:rPr>
              <w:t>Troika,</w:t>
            </w:r>
            <w:r>
              <w:rPr>
                <w:rFonts w:ascii="Arial MT"/>
                <w:spacing w:val="-2"/>
                <w:sz w:val="18"/>
              </w:rPr>
              <w:t xml:space="preserve"> </w:t>
            </w:r>
            <w:r>
              <w:rPr>
                <w:rFonts w:ascii="Arial MT"/>
                <w:spacing w:val="-4"/>
                <w:w w:val="80"/>
                <w:sz w:val="18"/>
              </w:rPr>
              <w:t>S.ST</w:t>
            </w:r>
          </w:p>
        </w:tc>
        <w:tc>
          <w:tcPr>
            <w:tcW w:w="2412" w:type="dxa"/>
            <w:tcBorders>
              <w:left w:val="single" w:sz="4" w:space="0" w:color="000000"/>
              <w:right w:val="single" w:sz="4" w:space="0" w:color="000000"/>
            </w:tcBorders>
          </w:tcPr>
          <w:p w14:paraId="41FF3483" w14:textId="77777777" w:rsidR="0019557C" w:rsidRDefault="0019557C" w:rsidP="00EB68A6">
            <w:pPr>
              <w:pStyle w:val="TableParagraph"/>
              <w:spacing w:before="16" w:line="182" w:lineRule="exact"/>
              <w:ind w:left="33"/>
              <w:rPr>
                <w:rFonts w:ascii="Arial MT"/>
                <w:sz w:val="18"/>
              </w:rPr>
            </w:pPr>
            <w:r>
              <w:rPr>
                <w:rFonts w:ascii="Arial MT"/>
                <w:w w:val="80"/>
                <w:sz w:val="18"/>
              </w:rPr>
              <w:t>Bidan</w:t>
            </w:r>
            <w:r>
              <w:rPr>
                <w:rFonts w:ascii="Arial MT"/>
                <w:spacing w:val="2"/>
                <w:sz w:val="18"/>
              </w:rPr>
              <w:t xml:space="preserve"> </w:t>
            </w:r>
            <w:r>
              <w:rPr>
                <w:rFonts w:ascii="Arial MT"/>
                <w:spacing w:val="-4"/>
                <w:w w:val="90"/>
                <w:sz w:val="18"/>
              </w:rPr>
              <w:t>Desa</w:t>
            </w:r>
          </w:p>
        </w:tc>
        <w:tc>
          <w:tcPr>
            <w:tcW w:w="390" w:type="dxa"/>
            <w:tcBorders>
              <w:left w:val="single" w:sz="4" w:space="0" w:color="000000"/>
              <w:right w:val="single" w:sz="4" w:space="0" w:color="000000"/>
            </w:tcBorders>
          </w:tcPr>
          <w:p w14:paraId="768E554F" w14:textId="77777777" w:rsidR="0019557C" w:rsidRDefault="0019557C" w:rsidP="00EB68A6">
            <w:pPr>
              <w:pStyle w:val="TableParagraph"/>
              <w:rPr>
                <w:sz w:val="14"/>
              </w:rPr>
            </w:pPr>
          </w:p>
        </w:tc>
        <w:tc>
          <w:tcPr>
            <w:tcW w:w="514" w:type="dxa"/>
            <w:tcBorders>
              <w:left w:val="single" w:sz="4" w:space="0" w:color="000000"/>
              <w:right w:val="single" w:sz="4" w:space="0" w:color="000000"/>
            </w:tcBorders>
          </w:tcPr>
          <w:p w14:paraId="4D6BC217" w14:textId="77777777" w:rsidR="0019557C" w:rsidRDefault="0019557C" w:rsidP="00EB68A6">
            <w:pPr>
              <w:pStyle w:val="TableParagraph"/>
              <w:spacing w:before="16" w:line="182" w:lineRule="exact"/>
              <w:ind w:left="10" w:right="7"/>
              <w:jc w:val="center"/>
              <w:rPr>
                <w:rFonts w:ascii="Arial MT" w:hAnsi="Arial MT"/>
                <w:sz w:val="18"/>
              </w:rPr>
            </w:pPr>
            <w:r>
              <w:rPr>
                <w:rFonts w:ascii="Arial MT" w:hAnsi="Arial MT"/>
                <w:spacing w:val="-10"/>
                <w:w w:val="95"/>
                <w:sz w:val="18"/>
              </w:rPr>
              <w:t>√</w:t>
            </w:r>
          </w:p>
        </w:tc>
        <w:tc>
          <w:tcPr>
            <w:tcW w:w="485" w:type="dxa"/>
            <w:tcBorders>
              <w:left w:val="single" w:sz="4" w:space="0" w:color="000000"/>
              <w:right w:val="single" w:sz="4" w:space="0" w:color="000000"/>
            </w:tcBorders>
          </w:tcPr>
          <w:p w14:paraId="3A01D914"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73F19D3E"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172A5095" w14:textId="77777777" w:rsidR="0019557C" w:rsidRDefault="0019557C" w:rsidP="00EB68A6">
            <w:pPr>
              <w:pStyle w:val="TableParagraph"/>
              <w:rPr>
                <w:sz w:val="14"/>
              </w:rPr>
            </w:pPr>
          </w:p>
        </w:tc>
      </w:tr>
      <w:tr w:rsidR="0019557C" w14:paraId="7D24E827" w14:textId="77777777" w:rsidTr="0019557C">
        <w:trPr>
          <w:trHeight w:val="218"/>
          <w:jc w:val="center"/>
        </w:trPr>
        <w:tc>
          <w:tcPr>
            <w:tcW w:w="294" w:type="dxa"/>
            <w:tcBorders>
              <w:left w:val="single" w:sz="4" w:space="0" w:color="000000"/>
              <w:right w:val="single" w:sz="4" w:space="0" w:color="000000"/>
            </w:tcBorders>
          </w:tcPr>
          <w:p w14:paraId="481C1C60" w14:textId="77777777" w:rsidR="0019557C" w:rsidRDefault="0019557C" w:rsidP="00EB68A6">
            <w:pPr>
              <w:pStyle w:val="TableParagraph"/>
              <w:spacing w:before="15" w:line="182" w:lineRule="exact"/>
              <w:ind w:left="9"/>
              <w:jc w:val="center"/>
              <w:rPr>
                <w:rFonts w:ascii="Arial MT"/>
                <w:sz w:val="18"/>
              </w:rPr>
            </w:pPr>
            <w:r>
              <w:rPr>
                <w:rFonts w:ascii="Arial MT"/>
                <w:spacing w:val="-5"/>
                <w:w w:val="95"/>
                <w:sz w:val="18"/>
              </w:rPr>
              <w:t>30</w:t>
            </w:r>
          </w:p>
        </w:tc>
        <w:tc>
          <w:tcPr>
            <w:tcW w:w="2440" w:type="dxa"/>
            <w:tcBorders>
              <w:left w:val="single" w:sz="4" w:space="0" w:color="000000"/>
              <w:right w:val="single" w:sz="4" w:space="0" w:color="000000"/>
            </w:tcBorders>
          </w:tcPr>
          <w:p w14:paraId="79796F9B" w14:textId="77777777" w:rsidR="0019557C" w:rsidRDefault="0019557C" w:rsidP="00EB68A6">
            <w:pPr>
              <w:pStyle w:val="TableParagraph"/>
              <w:spacing w:before="15" w:line="182" w:lineRule="exact"/>
              <w:ind w:left="33"/>
              <w:rPr>
                <w:rFonts w:ascii="Arial MT"/>
                <w:sz w:val="18"/>
              </w:rPr>
            </w:pPr>
            <w:r>
              <w:rPr>
                <w:rFonts w:ascii="Arial MT"/>
                <w:w w:val="80"/>
                <w:sz w:val="18"/>
              </w:rPr>
              <w:t>Wiwin</w:t>
            </w:r>
            <w:r>
              <w:rPr>
                <w:rFonts w:ascii="Arial MT"/>
                <w:spacing w:val="-3"/>
                <w:sz w:val="18"/>
              </w:rPr>
              <w:t xml:space="preserve"> </w:t>
            </w:r>
            <w:r>
              <w:rPr>
                <w:rFonts w:ascii="Arial MT"/>
                <w:spacing w:val="-2"/>
                <w:w w:val="90"/>
                <w:sz w:val="18"/>
              </w:rPr>
              <w:t>Winarni,Amd.Perkes.,S.St</w:t>
            </w:r>
          </w:p>
        </w:tc>
        <w:tc>
          <w:tcPr>
            <w:tcW w:w="2412" w:type="dxa"/>
            <w:tcBorders>
              <w:left w:val="single" w:sz="4" w:space="0" w:color="000000"/>
              <w:right w:val="single" w:sz="4" w:space="0" w:color="000000"/>
            </w:tcBorders>
          </w:tcPr>
          <w:p w14:paraId="42BB7A41" w14:textId="77777777" w:rsidR="0019557C" w:rsidRDefault="0019557C" w:rsidP="00EB68A6">
            <w:pPr>
              <w:pStyle w:val="TableParagraph"/>
              <w:spacing w:before="15" w:line="182" w:lineRule="exact"/>
              <w:ind w:left="33"/>
              <w:rPr>
                <w:rFonts w:ascii="Arial MT"/>
                <w:sz w:val="18"/>
              </w:rPr>
            </w:pPr>
            <w:r>
              <w:rPr>
                <w:rFonts w:ascii="Arial MT"/>
                <w:w w:val="80"/>
                <w:sz w:val="18"/>
              </w:rPr>
              <w:t>Rekam</w:t>
            </w:r>
            <w:r>
              <w:rPr>
                <w:rFonts w:ascii="Arial MT"/>
                <w:spacing w:val="-1"/>
                <w:sz w:val="18"/>
              </w:rPr>
              <w:t xml:space="preserve"> </w:t>
            </w:r>
            <w:r>
              <w:rPr>
                <w:rFonts w:ascii="Arial MT"/>
                <w:spacing w:val="-2"/>
                <w:w w:val="90"/>
                <w:sz w:val="18"/>
              </w:rPr>
              <w:t>Medis</w:t>
            </w:r>
          </w:p>
        </w:tc>
        <w:tc>
          <w:tcPr>
            <w:tcW w:w="390" w:type="dxa"/>
            <w:tcBorders>
              <w:left w:val="single" w:sz="4" w:space="0" w:color="000000"/>
              <w:right w:val="single" w:sz="4" w:space="0" w:color="000000"/>
            </w:tcBorders>
          </w:tcPr>
          <w:p w14:paraId="2D4DEDA6" w14:textId="77777777" w:rsidR="0019557C" w:rsidRDefault="0019557C" w:rsidP="00EB68A6">
            <w:pPr>
              <w:pStyle w:val="TableParagraph"/>
              <w:rPr>
                <w:sz w:val="14"/>
              </w:rPr>
            </w:pPr>
          </w:p>
        </w:tc>
        <w:tc>
          <w:tcPr>
            <w:tcW w:w="514" w:type="dxa"/>
            <w:tcBorders>
              <w:left w:val="single" w:sz="4" w:space="0" w:color="000000"/>
              <w:right w:val="single" w:sz="4" w:space="0" w:color="000000"/>
            </w:tcBorders>
          </w:tcPr>
          <w:p w14:paraId="21A2D193" w14:textId="77777777" w:rsidR="0019557C" w:rsidRDefault="0019557C" w:rsidP="00EB68A6">
            <w:pPr>
              <w:pStyle w:val="TableParagraph"/>
              <w:spacing w:before="15" w:line="182" w:lineRule="exact"/>
              <w:ind w:left="10" w:right="7"/>
              <w:jc w:val="center"/>
              <w:rPr>
                <w:rFonts w:ascii="Arial MT" w:hAnsi="Arial MT"/>
                <w:sz w:val="18"/>
              </w:rPr>
            </w:pPr>
            <w:r>
              <w:rPr>
                <w:rFonts w:ascii="Arial MT" w:hAnsi="Arial MT"/>
                <w:spacing w:val="-10"/>
                <w:w w:val="95"/>
                <w:sz w:val="18"/>
              </w:rPr>
              <w:t>√</w:t>
            </w:r>
          </w:p>
        </w:tc>
        <w:tc>
          <w:tcPr>
            <w:tcW w:w="485" w:type="dxa"/>
            <w:tcBorders>
              <w:left w:val="single" w:sz="4" w:space="0" w:color="000000"/>
              <w:right w:val="single" w:sz="4" w:space="0" w:color="000000"/>
            </w:tcBorders>
          </w:tcPr>
          <w:p w14:paraId="7E4EA6D3"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2A62F639"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318CAF11" w14:textId="77777777" w:rsidR="0019557C" w:rsidRDefault="0019557C" w:rsidP="00EB68A6">
            <w:pPr>
              <w:pStyle w:val="TableParagraph"/>
              <w:rPr>
                <w:sz w:val="14"/>
              </w:rPr>
            </w:pPr>
          </w:p>
        </w:tc>
      </w:tr>
      <w:tr w:rsidR="0019557C" w14:paraId="5E1341A8" w14:textId="77777777" w:rsidTr="0019557C">
        <w:trPr>
          <w:trHeight w:val="217"/>
          <w:jc w:val="center"/>
        </w:trPr>
        <w:tc>
          <w:tcPr>
            <w:tcW w:w="294" w:type="dxa"/>
            <w:tcBorders>
              <w:left w:val="single" w:sz="4" w:space="0" w:color="000000"/>
              <w:right w:val="single" w:sz="4" w:space="0" w:color="000000"/>
            </w:tcBorders>
          </w:tcPr>
          <w:p w14:paraId="0BEB1D3A" w14:textId="77777777" w:rsidR="0019557C" w:rsidRDefault="0019557C" w:rsidP="00EB68A6">
            <w:pPr>
              <w:pStyle w:val="TableParagraph"/>
              <w:spacing w:before="15" w:line="182" w:lineRule="exact"/>
              <w:ind w:left="9"/>
              <w:jc w:val="center"/>
              <w:rPr>
                <w:rFonts w:ascii="Arial MT"/>
                <w:sz w:val="18"/>
              </w:rPr>
            </w:pPr>
            <w:r>
              <w:rPr>
                <w:rFonts w:ascii="Arial MT"/>
                <w:spacing w:val="-5"/>
                <w:w w:val="95"/>
                <w:sz w:val="18"/>
              </w:rPr>
              <w:t>31</w:t>
            </w:r>
          </w:p>
        </w:tc>
        <w:tc>
          <w:tcPr>
            <w:tcW w:w="2440" w:type="dxa"/>
            <w:tcBorders>
              <w:left w:val="single" w:sz="4" w:space="0" w:color="000000"/>
              <w:right w:val="single" w:sz="4" w:space="0" w:color="000000"/>
            </w:tcBorders>
          </w:tcPr>
          <w:p w14:paraId="55CCF3B0" w14:textId="77777777" w:rsidR="0019557C" w:rsidRDefault="0019557C" w:rsidP="00EB68A6">
            <w:pPr>
              <w:pStyle w:val="TableParagraph"/>
              <w:spacing w:before="15" w:line="182" w:lineRule="exact"/>
              <w:ind w:left="33"/>
              <w:rPr>
                <w:rFonts w:ascii="Arial MT"/>
                <w:sz w:val="18"/>
              </w:rPr>
            </w:pPr>
            <w:r>
              <w:rPr>
                <w:rFonts w:ascii="Arial MT"/>
                <w:w w:val="80"/>
                <w:sz w:val="18"/>
              </w:rPr>
              <w:t>Nurul</w:t>
            </w:r>
            <w:r>
              <w:rPr>
                <w:rFonts w:ascii="Arial MT"/>
                <w:spacing w:val="-4"/>
                <w:w w:val="80"/>
                <w:sz w:val="18"/>
              </w:rPr>
              <w:t xml:space="preserve"> </w:t>
            </w:r>
            <w:r>
              <w:rPr>
                <w:rFonts w:ascii="Arial MT"/>
                <w:w w:val="80"/>
                <w:sz w:val="18"/>
              </w:rPr>
              <w:t>Komariah,</w:t>
            </w:r>
            <w:r>
              <w:rPr>
                <w:rFonts w:ascii="Arial MT"/>
                <w:spacing w:val="-1"/>
                <w:w w:val="80"/>
                <w:sz w:val="18"/>
              </w:rPr>
              <w:t xml:space="preserve"> </w:t>
            </w:r>
            <w:r>
              <w:rPr>
                <w:rFonts w:ascii="Arial MT"/>
                <w:spacing w:val="-4"/>
                <w:w w:val="80"/>
                <w:sz w:val="18"/>
              </w:rPr>
              <w:t>S.AP</w:t>
            </w:r>
          </w:p>
        </w:tc>
        <w:tc>
          <w:tcPr>
            <w:tcW w:w="2412" w:type="dxa"/>
            <w:tcBorders>
              <w:left w:val="single" w:sz="4" w:space="0" w:color="000000"/>
              <w:right w:val="single" w:sz="4" w:space="0" w:color="000000"/>
            </w:tcBorders>
          </w:tcPr>
          <w:p w14:paraId="32AD9AED" w14:textId="77777777" w:rsidR="0019557C" w:rsidRDefault="0019557C" w:rsidP="00EB68A6">
            <w:pPr>
              <w:pStyle w:val="TableParagraph"/>
              <w:spacing w:before="15" w:line="182" w:lineRule="exact"/>
              <w:ind w:left="33"/>
              <w:rPr>
                <w:rFonts w:ascii="Arial MT"/>
                <w:sz w:val="18"/>
              </w:rPr>
            </w:pPr>
            <w:r>
              <w:rPr>
                <w:rFonts w:ascii="Arial MT"/>
                <w:w w:val="80"/>
                <w:sz w:val="18"/>
              </w:rPr>
              <w:t>Administrasi</w:t>
            </w:r>
            <w:r>
              <w:rPr>
                <w:rFonts w:ascii="Arial MT"/>
                <w:spacing w:val="15"/>
                <w:sz w:val="18"/>
              </w:rPr>
              <w:t xml:space="preserve"> </w:t>
            </w:r>
            <w:r>
              <w:rPr>
                <w:rFonts w:ascii="Arial MT"/>
                <w:spacing w:val="-2"/>
                <w:w w:val="95"/>
                <w:sz w:val="18"/>
              </w:rPr>
              <w:t>Keuangan</w:t>
            </w:r>
          </w:p>
        </w:tc>
        <w:tc>
          <w:tcPr>
            <w:tcW w:w="390" w:type="dxa"/>
            <w:tcBorders>
              <w:left w:val="single" w:sz="4" w:space="0" w:color="000000"/>
              <w:right w:val="single" w:sz="4" w:space="0" w:color="000000"/>
            </w:tcBorders>
          </w:tcPr>
          <w:p w14:paraId="491D56D4" w14:textId="77777777" w:rsidR="0019557C" w:rsidRDefault="0019557C" w:rsidP="00EB68A6">
            <w:pPr>
              <w:pStyle w:val="TableParagraph"/>
              <w:rPr>
                <w:sz w:val="14"/>
              </w:rPr>
            </w:pPr>
          </w:p>
        </w:tc>
        <w:tc>
          <w:tcPr>
            <w:tcW w:w="514" w:type="dxa"/>
            <w:tcBorders>
              <w:left w:val="single" w:sz="4" w:space="0" w:color="000000"/>
              <w:right w:val="single" w:sz="4" w:space="0" w:color="000000"/>
            </w:tcBorders>
          </w:tcPr>
          <w:p w14:paraId="0598EFF7" w14:textId="77777777" w:rsidR="0019557C" w:rsidRDefault="0019557C" w:rsidP="00EB68A6">
            <w:pPr>
              <w:pStyle w:val="TableParagraph"/>
              <w:spacing w:before="15" w:line="182" w:lineRule="exact"/>
              <w:ind w:left="10" w:right="7"/>
              <w:jc w:val="center"/>
              <w:rPr>
                <w:rFonts w:ascii="Arial MT" w:hAnsi="Arial MT"/>
                <w:sz w:val="18"/>
              </w:rPr>
            </w:pPr>
            <w:r>
              <w:rPr>
                <w:rFonts w:ascii="Arial MT" w:hAnsi="Arial MT"/>
                <w:spacing w:val="-10"/>
                <w:w w:val="95"/>
                <w:sz w:val="18"/>
              </w:rPr>
              <w:t>√</w:t>
            </w:r>
          </w:p>
        </w:tc>
        <w:tc>
          <w:tcPr>
            <w:tcW w:w="485" w:type="dxa"/>
            <w:tcBorders>
              <w:left w:val="single" w:sz="4" w:space="0" w:color="000000"/>
              <w:right w:val="single" w:sz="4" w:space="0" w:color="000000"/>
            </w:tcBorders>
          </w:tcPr>
          <w:p w14:paraId="573A8E40"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7C701DF0"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74398794" w14:textId="77777777" w:rsidR="0019557C" w:rsidRDefault="0019557C" w:rsidP="00EB68A6">
            <w:pPr>
              <w:pStyle w:val="TableParagraph"/>
              <w:rPr>
                <w:sz w:val="14"/>
              </w:rPr>
            </w:pPr>
          </w:p>
        </w:tc>
      </w:tr>
      <w:tr w:rsidR="0019557C" w14:paraId="43F1F2B7" w14:textId="77777777" w:rsidTr="0019557C">
        <w:trPr>
          <w:trHeight w:val="218"/>
          <w:jc w:val="center"/>
        </w:trPr>
        <w:tc>
          <w:tcPr>
            <w:tcW w:w="294" w:type="dxa"/>
            <w:tcBorders>
              <w:left w:val="single" w:sz="4" w:space="0" w:color="000000"/>
              <w:right w:val="single" w:sz="4" w:space="0" w:color="000000"/>
            </w:tcBorders>
          </w:tcPr>
          <w:p w14:paraId="23CAC4D7" w14:textId="77777777" w:rsidR="0019557C" w:rsidRDefault="0019557C" w:rsidP="00EB68A6">
            <w:pPr>
              <w:pStyle w:val="TableParagraph"/>
              <w:spacing w:before="16" w:line="182" w:lineRule="exact"/>
              <w:ind w:left="9"/>
              <w:jc w:val="center"/>
              <w:rPr>
                <w:rFonts w:ascii="Arial MT"/>
                <w:sz w:val="18"/>
              </w:rPr>
            </w:pPr>
            <w:r>
              <w:rPr>
                <w:rFonts w:ascii="Arial MT"/>
                <w:spacing w:val="-5"/>
                <w:w w:val="95"/>
                <w:sz w:val="18"/>
              </w:rPr>
              <w:t>32</w:t>
            </w:r>
          </w:p>
        </w:tc>
        <w:tc>
          <w:tcPr>
            <w:tcW w:w="2440" w:type="dxa"/>
            <w:tcBorders>
              <w:left w:val="single" w:sz="4" w:space="0" w:color="000000"/>
              <w:right w:val="single" w:sz="4" w:space="0" w:color="000000"/>
            </w:tcBorders>
          </w:tcPr>
          <w:p w14:paraId="34EE3AC8" w14:textId="77777777" w:rsidR="0019557C" w:rsidRDefault="0019557C" w:rsidP="00EB68A6">
            <w:pPr>
              <w:pStyle w:val="TableParagraph"/>
              <w:spacing w:before="16" w:line="182" w:lineRule="exact"/>
              <w:ind w:left="33"/>
              <w:rPr>
                <w:rFonts w:ascii="Arial MT"/>
                <w:sz w:val="18"/>
              </w:rPr>
            </w:pPr>
            <w:r>
              <w:rPr>
                <w:rFonts w:ascii="Arial MT"/>
                <w:spacing w:val="-2"/>
                <w:w w:val="80"/>
                <w:sz w:val="18"/>
              </w:rPr>
              <w:t>Nunung</w:t>
            </w:r>
            <w:r>
              <w:rPr>
                <w:rFonts w:ascii="Arial MT"/>
                <w:spacing w:val="2"/>
                <w:sz w:val="18"/>
              </w:rPr>
              <w:t xml:space="preserve"> </w:t>
            </w:r>
            <w:r>
              <w:rPr>
                <w:rFonts w:ascii="Arial MT"/>
                <w:spacing w:val="-2"/>
                <w:w w:val="80"/>
                <w:sz w:val="18"/>
              </w:rPr>
              <w:t>Rahmawati,</w:t>
            </w:r>
            <w:r>
              <w:rPr>
                <w:rFonts w:ascii="Arial MT"/>
                <w:spacing w:val="-5"/>
                <w:sz w:val="18"/>
              </w:rPr>
              <w:t xml:space="preserve"> </w:t>
            </w:r>
            <w:r>
              <w:rPr>
                <w:rFonts w:ascii="Arial MT"/>
                <w:spacing w:val="-2"/>
                <w:w w:val="80"/>
                <w:sz w:val="18"/>
              </w:rPr>
              <w:t>Amd.Keb</w:t>
            </w:r>
          </w:p>
        </w:tc>
        <w:tc>
          <w:tcPr>
            <w:tcW w:w="2412" w:type="dxa"/>
            <w:tcBorders>
              <w:left w:val="single" w:sz="4" w:space="0" w:color="000000"/>
              <w:right w:val="single" w:sz="4" w:space="0" w:color="000000"/>
            </w:tcBorders>
          </w:tcPr>
          <w:p w14:paraId="3251D9DB" w14:textId="77777777" w:rsidR="0019557C" w:rsidRDefault="0019557C" w:rsidP="00EB68A6">
            <w:pPr>
              <w:pStyle w:val="TableParagraph"/>
              <w:spacing w:before="16" w:line="182" w:lineRule="exact"/>
              <w:ind w:left="33"/>
              <w:rPr>
                <w:rFonts w:ascii="Arial MT"/>
                <w:sz w:val="18"/>
              </w:rPr>
            </w:pPr>
            <w:r>
              <w:rPr>
                <w:rFonts w:ascii="Arial MT"/>
                <w:w w:val="80"/>
                <w:sz w:val="18"/>
              </w:rPr>
              <w:t>Bidan</w:t>
            </w:r>
            <w:r>
              <w:rPr>
                <w:rFonts w:ascii="Arial MT"/>
                <w:spacing w:val="2"/>
                <w:sz w:val="18"/>
              </w:rPr>
              <w:t xml:space="preserve"> </w:t>
            </w:r>
            <w:r>
              <w:rPr>
                <w:rFonts w:ascii="Arial MT"/>
                <w:spacing w:val="-4"/>
                <w:w w:val="90"/>
                <w:sz w:val="18"/>
              </w:rPr>
              <w:t>Desa</w:t>
            </w:r>
          </w:p>
        </w:tc>
        <w:tc>
          <w:tcPr>
            <w:tcW w:w="390" w:type="dxa"/>
            <w:tcBorders>
              <w:left w:val="single" w:sz="4" w:space="0" w:color="000000"/>
              <w:right w:val="single" w:sz="4" w:space="0" w:color="000000"/>
            </w:tcBorders>
          </w:tcPr>
          <w:p w14:paraId="091F802D" w14:textId="77777777" w:rsidR="0019557C" w:rsidRDefault="0019557C" w:rsidP="00EB68A6">
            <w:pPr>
              <w:pStyle w:val="TableParagraph"/>
              <w:rPr>
                <w:sz w:val="14"/>
              </w:rPr>
            </w:pPr>
          </w:p>
        </w:tc>
        <w:tc>
          <w:tcPr>
            <w:tcW w:w="514" w:type="dxa"/>
            <w:tcBorders>
              <w:left w:val="single" w:sz="4" w:space="0" w:color="000000"/>
              <w:right w:val="single" w:sz="4" w:space="0" w:color="000000"/>
            </w:tcBorders>
          </w:tcPr>
          <w:p w14:paraId="1884FB1E" w14:textId="77777777" w:rsidR="0019557C" w:rsidRDefault="0019557C" w:rsidP="00EB68A6">
            <w:pPr>
              <w:pStyle w:val="TableParagraph"/>
              <w:spacing w:before="16" w:line="182" w:lineRule="exact"/>
              <w:ind w:left="10" w:right="7"/>
              <w:jc w:val="center"/>
              <w:rPr>
                <w:rFonts w:ascii="Arial MT" w:hAnsi="Arial MT"/>
                <w:sz w:val="18"/>
              </w:rPr>
            </w:pPr>
            <w:r>
              <w:rPr>
                <w:rFonts w:ascii="Arial MT" w:hAnsi="Arial MT"/>
                <w:spacing w:val="-10"/>
                <w:w w:val="95"/>
                <w:sz w:val="18"/>
              </w:rPr>
              <w:t>√</w:t>
            </w:r>
          </w:p>
        </w:tc>
        <w:tc>
          <w:tcPr>
            <w:tcW w:w="485" w:type="dxa"/>
            <w:tcBorders>
              <w:left w:val="single" w:sz="4" w:space="0" w:color="000000"/>
              <w:right w:val="single" w:sz="4" w:space="0" w:color="000000"/>
            </w:tcBorders>
          </w:tcPr>
          <w:p w14:paraId="40A26D4A"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32477CFC"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7B92A5DC" w14:textId="77777777" w:rsidR="0019557C" w:rsidRDefault="0019557C" w:rsidP="00EB68A6">
            <w:pPr>
              <w:pStyle w:val="TableParagraph"/>
              <w:rPr>
                <w:sz w:val="14"/>
              </w:rPr>
            </w:pPr>
          </w:p>
        </w:tc>
      </w:tr>
      <w:tr w:rsidR="0019557C" w14:paraId="48B18EDB" w14:textId="77777777" w:rsidTr="0019557C">
        <w:trPr>
          <w:trHeight w:val="217"/>
          <w:jc w:val="center"/>
        </w:trPr>
        <w:tc>
          <w:tcPr>
            <w:tcW w:w="294" w:type="dxa"/>
            <w:tcBorders>
              <w:left w:val="single" w:sz="4" w:space="0" w:color="000000"/>
              <w:right w:val="single" w:sz="4" w:space="0" w:color="000000"/>
            </w:tcBorders>
          </w:tcPr>
          <w:p w14:paraId="33F931D2" w14:textId="77777777" w:rsidR="0019557C" w:rsidRDefault="0019557C" w:rsidP="00EB68A6">
            <w:pPr>
              <w:pStyle w:val="TableParagraph"/>
              <w:spacing w:before="15" w:line="182" w:lineRule="exact"/>
              <w:ind w:left="9"/>
              <w:jc w:val="center"/>
              <w:rPr>
                <w:rFonts w:ascii="Arial MT"/>
                <w:sz w:val="18"/>
              </w:rPr>
            </w:pPr>
            <w:r>
              <w:rPr>
                <w:rFonts w:ascii="Arial MT"/>
                <w:spacing w:val="-5"/>
                <w:w w:val="95"/>
                <w:sz w:val="18"/>
              </w:rPr>
              <w:t>33</w:t>
            </w:r>
          </w:p>
        </w:tc>
        <w:tc>
          <w:tcPr>
            <w:tcW w:w="2440" w:type="dxa"/>
            <w:tcBorders>
              <w:left w:val="single" w:sz="4" w:space="0" w:color="000000"/>
              <w:right w:val="single" w:sz="4" w:space="0" w:color="000000"/>
            </w:tcBorders>
          </w:tcPr>
          <w:p w14:paraId="79F908DF" w14:textId="77777777" w:rsidR="0019557C" w:rsidRDefault="0019557C" w:rsidP="00EB68A6">
            <w:pPr>
              <w:pStyle w:val="TableParagraph"/>
              <w:spacing w:before="15" w:line="182" w:lineRule="exact"/>
              <w:ind w:left="33"/>
              <w:rPr>
                <w:rFonts w:ascii="Arial MT"/>
                <w:sz w:val="18"/>
              </w:rPr>
            </w:pPr>
            <w:r>
              <w:rPr>
                <w:rFonts w:ascii="Arial MT"/>
                <w:w w:val="80"/>
                <w:sz w:val="18"/>
              </w:rPr>
              <w:t>Hazrati</w:t>
            </w:r>
            <w:r>
              <w:rPr>
                <w:rFonts w:ascii="Arial MT"/>
                <w:spacing w:val="-5"/>
                <w:sz w:val="18"/>
              </w:rPr>
              <w:t xml:space="preserve"> </w:t>
            </w:r>
            <w:r>
              <w:rPr>
                <w:rFonts w:ascii="Arial MT"/>
                <w:w w:val="80"/>
                <w:sz w:val="18"/>
              </w:rPr>
              <w:t>Ummi</w:t>
            </w:r>
            <w:r>
              <w:rPr>
                <w:rFonts w:ascii="Arial MT"/>
                <w:spacing w:val="-5"/>
                <w:sz w:val="18"/>
              </w:rPr>
              <w:t xml:space="preserve"> </w:t>
            </w:r>
            <w:r>
              <w:rPr>
                <w:rFonts w:ascii="Arial MT"/>
                <w:w w:val="80"/>
                <w:sz w:val="18"/>
              </w:rPr>
              <w:t>S,</w:t>
            </w:r>
            <w:r>
              <w:rPr>
                <w:rFonts w:ascii="Arial MT"/>
                <w:spacing w:val="-4"/>
                <w:w w:val="80"/>
                <w:sz w:val="18"/>
              </w:rPr>
              <w:t xml:space="preserve"> </w:t>
            </w:r>
            <w:r>
              <w:rPr>
                <w:rFonts w:ascii="Arial MT"/>
                <w:spacing w:val="-2"/>
                <w:w w:val="80"/>
                <w:sz w:val="18"/>
              </w:rPr>
              <w:t>S.Farm.Apt</w:t>
            </w:r>
          </w:p>
        </w:tc>
        <w:tc>
          <w:tcPr>
            <w:tcW w:w="2412" w:type="dxa"/>
            <w:tcBorders>
              <w:left w:val="single" w:sz="4" w:space="0" w:color="000000"/>
              <w:right w:val="single" w:sz="4" w:space="0" w:color="000000"/>
            </w:tcBorders>
          </w:tcPr>
          <w:p w14:paraId="61D64D11" w14:textId="77777777" w:rsidR="0019557C" w:rsidRDefault="0019557C" w:rsidP="00EB68A6">
            <w:pPr>
              <w:pStyle w:val="TableParagraph"/>
              <w:spacing w:before="15" w:line="182" w:lineRule="exact"/>
              <w:ind w:left="33"/>
              <w:rPr>
                <w:rFonts w:ascii="Arial MT"/>
                <w:sz w:val="18"/>
              </w:rPr>
            </w:pPr>
            <w:r>
              <w:rPr>
                <w:rFonts w:ascii="Arial MT"/>
                <w:spacing w:val="-2"/>
                <w:w w:val="95"/>
                <w:sz w:val="18"/>
              </w:rPr>
              <w:t>Apoteker</w:t>
            </w:r>
          </w:p>
        </w:tc>
        <w:tc>
          <w:tcPr>
            <w:tcW w:w="390" w:type="dxa"/>
            <w:tcBorders>
              <w:left w:val="single" w:sz="4" w:space="0" w:color="000000"/>
              <w:right w:val="single" w:sz="4" w:space="0" w:color="000000"/>
            </w:tcBorders>
          </w:tcPr>
          <w:p w14:paraId="75578154" w14:textId="77777777" w:rsidR="0019557C" w:rsidRDefault="0019557C" w:rsidP="00EB68A6">
            <w:pPr>
              <w:pStyle w:val="TableParagraph"/>
              <w:rPr>
                <w:sz w:val="14"/>
              </w:rPr>
            </w:pPr>
          </w:p>
        </w:tc>
        <w:tc>
          <w:tcPr>
            <w:tcW w:w="514" w:type="dxa"/>
            <w:tcBorders>
              <w:left w:val="single" w:sz="4" w:space="0" w:color="000000"/>
              <w:right w:val="single" w:sz="4" w:space="0" w:color="000000"/>
            </w:tcBorders>
          </w:tcPr>
          <w:p w14:paraId="390972E5" w14:textId="77777777" w:rsidR="0019557C" w:rsidRDefault="0019557C" w:rsidP="00EB68A6">
            <w:pPr>
              <w:pStyle w:val="TableParagraph"/>
              <w:spacing w:before="15" w:line="182" w:lineRule="exact"/>
              <w:ind w:left="10" w:right="7"/>
              <w:jc w:val="center"/>
              <w:rPr>
                <w:rFonts w:ascii="Arial MT" w:hAnsi="Arial MT"/>
                <w:sz w:val="18"/>
              </w:rPr>
            </w:pPr>
            <w:r>
              <w:rPr>
                <w:rFonts w:ascii="Arial MT" w:hAnsi="Arial MT"/>
                <w:spacing w:val="-10"/>
                <w:w w:val="95"/>
                <w:sz w:val="18"/>
              </w:rPr>
              <w:t>√</w:t>
            </w:r>
          </w:p>
        </w:tc>
        <w:tc>
          <w:tcPr>
            <w:tcW w:w="485" w:type="dxa"/>
            <w:tcBorders>
              <w:left w:val="single" w:sz="4" w:space="0" w:color="000000"/>
              <w:right w:val="single" w:sz="4" w:space="0" w:color="000000"/>
            </w:tcBorders>
          </w:tcPr>
          <w:p w14:paraId="3A898CF0"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49F0B38C"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3224CBF7" w14:textId="77777777" w:rsidR="0019557C" w:rsidRDefault="0019557C" w:rsidP="00EB68A6">
            <w:pPr>
              <w:pStyle w:val="TableParagraph"/>
              <w:rPr>
                <w:sz w:val="14"/>
              </w:rPr>
            </w:pPr>
          </w:p>
        </w:tc>
      </w:tr>
      <w:tr w:rsidR="0019557C" w14:paraId="29754CF7" w14:textId="77777777" w:rsidTr="0019557C">
        <w:trPr>
          <w:trHeight w:val="217"/>
          <w:jc w:val="center"/>
        </w:trPr>
        <w:tc>
          <w:tcPr>
            <w:tcW w:w="294" w:type="dxa"/>
            <w:tcBorders>
              <w:left w:val="single" w:sz="4" w:space="0" w:color="000000"/>
              <w:right w:val="single" w:sz="4" w:space="0" w:color="000000"/>
            </w:tcBorders>
          </w:tcPr>
          <w:p w14:paraId="5EC25660" w14:textId="77777777" w:rsidR="0019557C" w:rsidRDefault="0019557C" w:rsidP="00EB68A6">
            <w:pPr>
              <w:pStyle w:val="TableParagraph"/>
              <w:spacing w:before="16" w:line="182" w:lineRule="exact"/>
              <w:ind w:left="9"/>
              <w:jc w:val="center"/>
              <w:rPr>
                <w:rFonts w:ascii="Arial MT"/>
                <w:sz w:val="18"/>
              </w:rPr>
            </w:pPr>
            <w:r>
              <w:rPr>
                <w:rFonts w:ascii="Arial MT"/>
                <w:spacing w:val="-5"/>
                <w:w w:val="95"/>
                <w:sz w:val="18"/>
              </w:rPr>
              <w:t>34</w:t>
            </w:r>
          </w:p>
        </w:tc>
        <w:tc>
          <w:tcPr>
            <w:tcW w:w="2440" w:type="dxa"/>
            <w:tcBorders>
              <w:left w:val="single" w:sz="4" w:space="0" w:color="000000"/>
              <w:right w:val="single" w:sz="4" w:space="0" w:color="000000"/>
            </w:tcBorders>
          </w:tcPr>
          <w:p w14:paraId="60789383" w14:textId="77777777" w:rsidR="0019557C" w:rsidRDefault="0019557C" w:rsidP="00EB68A6">
            <w:pPr>
              <w:pStyle w:val="TableParagraph"/>
              <w:spacing w:before="16" w:line="182" w:lineRule="exact"/>
              <w:ind w:left="33"/>
              <w:rPr>
                <w:rFonts w:ascii="Arial MT"/>
                <w:sz w:val="18"/>
              </w:rPr>
            </w:pPr>
            <w:r>
              <w:rPr>
                <w:rFonts w:ascii="Arial MT"/>
                <w:w w:val="80"/>
                <w:sz w:val="18"/>
              </w:rPr>
              <w:t>Eka</w:t>
            </w:r>
            <w:r>
              <w:rPr>
                <w:rFonts w:ascii="Arial MT"/>
                <w:spacing w:val="-9"/>
                <w:sz w:val="18"/>
              </w:rPr>
              <w:t xml:space="preserve"> </w:t>
            </w:r>
            <w:r>
              <w:rPr>
                <w:rFonts w:ascii="Arial MT"/>
                <w:w w:val="80"/>
                <w:sz w:val="18"/>
              </w:rPr>
              <w:t>Oktaviani</w:t>
            </w:r>
            <w:r>
              <w:rPr>
                <w:rFonts w:ascii="Arial MT"/>
                <w:spacing w:val="-5"/>
                <w:sz w:val="18"/>
              </w:rPr>
              <w:t xml:space="preserve"> </w:t>
            </w:r>
            <w:r>
              <w:rPr>
                <w:rFonts w:ascii="Arial MT"/>
                <w:w w:val="80"/>
                <w:sz w:val="18"/>
              </w:rPr>
              <w:t>Rahayu,</w:t>
            </w:r>
            <w:r>
              <w:rPr>
                <w:rFonts w:ascii="Arial MT"/>
                <w:spacing w:val="-4"/>
                <w:w w:val="80"/>
                <w:sz w:val="18"/>
              </w:rPr>
              <w:t xml:space="preserve"> </w:t>
            </w:r>
            <w:r>
              <w:rPr>
                <w:rFonts w:ascii="Arial MT"/>
                <w:spacing w:val="-5"/>
                <w:w w:val="80"/>
                <w:sz w:val="18"/>
              </w:rPr>
              <w:t>SKM</w:t>
            </w:r>
          </w:p>
        </w:tc>
        <w:tc>
          <w:tcPr>
            <w:tcW w:w="2412" w:type="dxa"/>
            <w:tcBorders>
              <w:left w:val="single" w:sz="4" w:space="0" w:color="000000"/>
              <w:right w:val="single" w:sz="4" w:space="0" w:color="000000"/>
            </w:tcBorders>
          </w:tcPr>
          <w:p w14:paraId="0CC00559" w14:textId="77777777" w:rsidR="0019557C" w:rsidRDefault="0019557C" w:rsidP="00EB68A6">
            <w:pPr>
              <w:pStyle w:val="TableParagraph"/>
              <w:spacing w:before="16" w:line="182" w:lineRule="exact"/>
              <w:ind w:left="33"/>
              <w:rPr>
                <w:rFonts w:ascii="Arial MT"/>
                <w:sz w:val="18"/>
              </w:rPr>
            </w:pPr>
            <w:r>
              <w:rPr>
                <w:rFonts w:ascii="Arial MT"/>
                <w:spacing w:val="-2"/>
                <w:w w:val="95"/>
                <w:sz w:val="18"/>
              </w:rPr>
              <w:t>Epidemiologi</w:t>
            </w:r>
          </w:p>
        </w:tc>
        <w:tc>
          <w:tcPr>
            <w:tcW w:w="390" w:type="dxa"/>
            <w:tcBorders>
              <w:left w:val="single" w:sz="4" w:space="0" w:color="000000"/>
              <w:right w:val="single" w:sz="4" w:space="0" w:color="000000"/>
            </w:tcBorders>
          </w:tcPr>
          <w:p w14:paraId="3D99EB5E" w14:textId="77777777" w:rsidR="0019557C" w:rsidRDefault="0019557C" w:rsidP="00EB68A6">
            <w:pPr>
              <w:pStyle w:val="TableParagraph"/>
              <w:rPr>
                <w:sz w:val="14"/>
              </w:rPr>
            </w:pPr>
          </w:p>
        </w:tc>
        <w:tc>
          <w:tcPr>
            <w:tcW w:w="514" w:type="dxa"/>
            <w:tcBorders>
              <w:left w:val="single" w:sz="4" w:space="0" w:color="000000"/>
              <w:right w:val="single" w:sz="4" w:space="0" w:color="000000"/>
            </w:tcBorders>
          </w:tcPr>
          <w:p w14:paraId="54E74C4A" w14:textId="77777777" w:rsidR="0019557C" w:rsidRDefault="0019557C" w:rsidP="00EB68A6">
            <w:pPr>
              <w:pStyle w:val="TableParagraph"/>
              <w:spacing w:before="16" w:line="182" w:lineRule="exact"/>
              <w:ind w:left="10" w:right="7"/>
              <w:jc w:val="center"/>
              <w:rPr>
                <w:rFonts w:ascii="Arial MT" w:hAnsi="Arial MT"/>
                <w:sz w:val="18"/>
              </w:rPr>
            </w:pPr>
            <w:r>
              <w:rPr>
                <w:rFonts w:ascii="Arial MT" w:hAnsi="Arial MT"/>
                <w:spacing w:val="-10"/>
                <w:w w:val="95"/>
                <w:sz w:val="18"/>
              </w:rPr>
              <w:t>√</w:t>
            </w:r>
          </w:p>
        </w:tc>
        <w:tc>
          <w:tcPr>
            <w:tcW w:w="485" w:type="dxa"/>
            <w:tcBorders>
              <w:left w:val="single" w:sz="4" w:space="0" w:color="000000"/>
              <w:right w:val="single" w:sz="4" w:space="0" w:color="000000"/>
            </w:tcBorders>
          </w:tcPr>
          <w:p w14:paraId="4866963D"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229E7675"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3433273E" w14:textId="77777777" w:rsidR="0019557C" w:rsidRDefault="0019557C" w:rsidP="00EB68A6">
            <w:pPr>
              <w:pStyle w:val="TableParagraph"/>
              <w:rPr>
                <w:sz w:val="14"/>
              </w:rPr>
            </w:pPr>
          </w:p>
        </w:tc>
      </w:tr>
      <w:tr w:rsidR="0019557C" w14:paraId="3BCABDE0" w14:textId="77777777" w:rsidTr="0019557C">
        <w:trPr>
          <w:trHeight w:val="218"/>
          <w:jc w:val="center"/>
        </w:trPr>
        <w:tc>
          <w:tcPr>
            <w:tcW w:w="294" w:type="dxa"/>
            <w:tcBorders>
              <w:left w:val="single" w:sz="4" w:space="0" w:color="000000"/>
              <w:right w:val="single" w:sz="4" w:space="0" w:color="000000"/>
            </w:tcBorders>
          </w:tcPr>
          <w:p w14:paraId="14167899" w14:textId="77777777" w:rsidR="0019557C" w:rsidRDefault="0019557C" w:rsidP="00EB68A6">
            <w:pPr>
              <w:pStyle w:val="TableParagraph"/>
              <w:spacing w:before="16" w:line="182" w:lineRule="exact"/>
              <w:ind w:left="9"/>
              <w:jc w:val="center"/>
              <w:rPr>
                <w:rFonts w:ascii="Arial MT"/>
                <w:sz w:val="18"/>
              </w:rPr>
            </w:pPr>
            <w:r>
              <w:rPr>
                <w:rFonts w:ascii="Arial MT"/>
                <w:spacing w:val="-5"/>
                <w:w w:val="95"/>
                <w:sz w:val="18"/>
              </w:rPr>
              <w:t>35</w:t>
            </w:r>
          </w:p>
        </w:tc>
        <w:tc>
          <w:tcPr>
            <w:tcW w:w="2440" w:type="dxa"/>
            <w:tcBorders>
              <w:left w:val="single" w:sz="4" w:space="0" w:color="000000"/>
              <w:right w:val="single" w:sz="4" w:space="0" w:color="000000"/>
            </w:tcBorders>
          </w:tcPr>
          <w:p w14:paraId="3D1D4965" w14:textId="77777777" w:rsidR="0019557C" w:rsidRDefault="0019557C" w:rsidP="00EB68A6">
            <w:pPr>
              <w:pStyle w:val="TableParagraph"/>
              <w:spacing w:before="16" w:line="182" w:lineRule="exact"/>
              <w:ind w:left="33"/>
              <w:rPr>
                <w:rFonts w:ascii="Arial MT"/>
                <w:sz w:val="18"/>
              </w:rPr>
            </w:pPr>
            <w:r>
              <w:rPr>
                <w:rFonts w:ascii="Arial MT"/>
                <w:w w:val="80"/>
                <w:sz w:val="18"/>
              </w:rPr>
              <w:t>Widayanti,</w:t>
            </w:r>
            <w:r>
              <w:rPr>
                <w:rFonts w:ascii="Arial MT"/>
                <w:spacing w:val="-3"/>
                <w:sz w:val="18"/>
              </w:rPr>
              <w:t xml:space="preserve"> </w:t>
            </w:r>
            <w:r>
              <w:rPr>
                <w:rFonts w:ascii="Arial MT"/>
                <w:spacing w:val="-2"/>
                <w:w w:val="95"/>
                <w:sz w:val="18"/>
              </w:rPr>
              <w:t>Amd.Kes</w:t>
            </w:r>
          </w:p>
        </w:tc>
        <w:tc>
          <w:tcPr>
            <w:tcW w:w="2412" w:type="dxa"/>
            <w:tcBorders>
              <w:left w:val="single" w:sz="4" w:space="0" w:color="000000"/>
              <w:right w:val="single" w:sz="4" w:space="0" w:color="000000"/>
            </w:tcBorders>
          </w:tcPr>
          <w:p w14:paraId="279569EE" w14:textId="77777777" w:rsidR="0019557C" w:rsidRDefault="0019557C" w:rsidP="00EB68A6">
            <w:pPr>
              <w:pStyle w:val="TableParagraph"/>
              <w:spacing w:before="16" w:line="182" w:lineRule="exact"/>
              <w:ind w:left="33"/>
              <w:rPr>
                <w:rFonts w:ascii="Arial MT"/>
                <w:sz w:val="18"/>
              </w:rPr>
            </w:pPr>
            <w:r>
              <w:rPr>
                <w:rFonts w:ascii="Arial MT"/>
                <w:w w:val="80"/>
                <w:sz w:val="18"/>
              </w:rPr>
              <w:t>Rekam</w:t>
            </w:r>
            <w:r>
              <w:rPr>
                <w:rFonts w:ascii="Arial MT"/>
                <w:spacing w:val="-1"/>
                <w:sz w:val="18"/>
              </w:rPr>
              <w:t xml:space="preserve"> </w:t>
            </w:r>
            <w:r>
              <w:rPr>
                <w:rFonts w:ascii="Arial MT"/>
                <w:spacing w:val="-2"/>
                <w:w w:val="90"/>
                <w:sz w:val="18"/>
              </w:rPr>
              <w:t>Medis</w:t>
            </w:r>
          </w:p>
        </w:tc>
        <w:tc>
          <w:tcPr>
            <w:tcW w:w="390" w:type="dxa"/>
            <w:tcBorders>
              <w:left w:val="single" w:sz="4" w:space="0" w:color="000000"/>
              <w:right w:val="single" w:sz="4" w:space="0" w:color="000000"/>
            </w:tcBorders>
          </w:tcPr>
          <w:p w14:paraId="2A0D98D1" w14:textId="77777777" w:rsidR="0019557C" w:rsidRDefault="0019557C" w:rsidP="00EB68A6">
            <w:pPr>
              <w:pStyle w:val="TableParagraph"/>
              <w:rPr>
                <w:sz w:val="14"/>
              </w:rPr>
            </w:pPr>
          </w:p>
        </w:tc>
        <w:tc>
          <w:tcPr>
            <w:tcW w:w="514" w:type="dxa"/>
            <w:tcBorders>
              <w:left w:val="single" w:sz="4" w:space="0" w:color="000000"/>
              <w:right w:val="single" w:sz="4" w:space="0" w:color="000000"/>
            </w:tcBorders>
          </w:tcPr>
          <w:p w14:paraId="66AC5D18" w14:textId="77777777" w:rsidR="0019557C" w:rsidRDefault="0019557C" w:rsidP="00EB68A6">
            <w:pPr>
              <w:pStyle w:val="TableParagraph"/>
              <w:spacing w:before="16" w:line="182" w:lineRule="exact"/>
              <w:ind w:left="10" w:right="7"/>
              <w:jc w:val="center"/>
              <w:rPr>
                <w:rFonts w:ascii="Arial MT" w:hAnsi="Arial MT"/>
                <w:sz w:val="18"/>
              </w:rPr>
            </w:pPr>
            <w:r>
              <w:rPr>
                <w:rFonts w:ascii="Arial MT" w:hAnsi="Arial MT"/>
                <w:spacing w:val="-10"/>
                <w:w w:val="95"/>
                <w:sz w:val="18"/>
              </w:rPr>
              <w:t>√</w:t>
            </w:r>
          </w:p>
        </w:tc>
        <w:tc>
          <w:tcPr>
            <w:tcW w:w="485" w:type="dxa"/>
            <w:tcBorders>
              <w:left w:val="single" w:sz="4" w:space="0" w:color="000000"/>
              <w:right w:val="single" w:sz="4" w:space="0" w:color="000000"/>
            </w:tcBorders>
          </w:tcPr>
          <w:p w14:paraId="7D7C5362"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2597C57F"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4A806C62" w14:textId="77777777" w:rsidR="0019557C" w:rsidRDefault="0019557C" w:rsidP="00EB68A6">
            <w:pPr>
              <w:pStyle w:val="TableParagraph"/>
              <w:rPr>
                <w:sz w:val="14"/>
              </w:rPr>
            </w:pPr>
          </w:p>
        </w:tc>
      </w:tr>
      <w:tr w:rsidR="0019557C" w14:paraId="0FEBD5A3" w14:textId="77777777" w:rsidTr="0019557C">
        <w:trPr>
          <w:trHeight w:val="217"/>
          <w:jc w:val="center"/>
        </w:trPr>
        <w:tc>
          <w:tcPr>
            <w:tcW w:w="294" w:type="dxa"/>
            <w:tcBorders>
              <w:left w:val="single" w:sz="4" w:space="0" w:color="000000"/>
              <w:right w:val="single" w:sz="4" w:space="0" w:color="000000"/>
            </w:tcBorders>
          </w:tcPr>
          <w:p w14:paraId="6BE2FEC8" w14:textId="77777777" w:rsidR="0019557C" w:rsidRDefault="0019557C" w:rsidP="00EB68A6">
            <w:pPr>
              <w:pStyle w:val="TableParagraph"/>
              <w:spacing w:before="15" w:line="182" w:lineRule="exact"/>
              <w:ind w:left="9"/>
              <w:jc w:val="center"/>
              <w:rPr>
                <w:rFonts w:ascii="Arial MT"/>
                <w:sz w:val="18"/>
              </w:rPr>
            </w:pPr>
            <w:r>
              <w:rPr>
                <w:rFonts w:ascii="Arial MT"/>
                <w:spacing w:val="-5"/>
                <w:w w:val="95"/>
                <w:sz w:val="18"/>
              </w:rPr>
              <w:t>36</w:t>
            </w:r>
          </w:p>
        </w:tc>
        <w:tc>
          <w:tcPr>
            <w:tcW w:w="2440" w:type="dxa"/>
            <w:tcBorders>
              <w:left w:val="single" w:sz="4" w:space="0" w:color="000000"/>
              <w:right w:val="single" w:sz="4" w:space="0" w:color="000000"/>
            </w:tcBorders>
          </w:tcPr>
          <w:p w14:paraId="7E5538A3" w14:textId="77777777" w:rsidR="0019557C" w:rsidRDefault="0019557C" w:rsidP="00EB68A6">
            <w:pPr>
              <w:pStyle w:val="TableParagraph"/>
              <w:spacing w:before="15" w:line="182" w:lineRule="exact"/>
              <w:ind w:left="33"/>
              <w:rPr>
                <w:rFonts w:ascii="Arial MT"/>
                <w:sz w:val="18"/>
              </w:rPr>
            </w:pPr>
            <w:r>
              <w:rPr>
                <w:rFonts w:ascii="Arial MT"/>
                <w:w w:val="80"/>
                <w:sz w:val="18"/>
              </w:rPr>
              <w:t>Ati</w:t>
            </w:r>
            <w:r>
              <w:rPr>
                <w:rFonts w:ascii="Arial MT"/>
                <w:spacing w:val="-1"/>
                <w:sz w:val="18"/>
              </w:rPr>
              <w:t xml:space="preserve"> </w:t>
            </w:r>
            <w:r>
              <w:rPr>
                <w:rFonts w:ascii="Arial MT"/>
                <w:w w:val="80"/>
                <w:sz w:val="18"/>
              </w:rPr>
              <w:t>Ratna</w:t>
            </w:r>
            <w:r>
              <w:rPr>
                <w:rFonts w:ascii="Arial MT"/>
                <w:spacing w:val="-4"/>
                <w:sz w:val="18"/>
              </w:rPr>
              <w:t xml:space="preserve"> </w:t>
            </w:r>
            <w:r>
              <w:rPr>
                <w:rFonts w:ascii="Arial MT"/>
                <w:w w:val="80"/>
                <w:sz w:val="18"/>
              </w:rPr>
              <w:t>Komala,</w:t>
            </w:r>
            <w:r>
              <w:rPr>
                <w:rFonts w:ascii="Arial MT"/>
                <w:spacing w:val="-10"/>
                <w:sz w:val="18"/>
              </w:rPr>
              <w:t xml:space="preserve"> </w:t>
            </w:r>
            <w:r>
              <w:rPr>
                <w:rFonts w:ascii="Arial MT"/>
                <w:spacing w:val="-5"/>
                <w:w w:val="80"/>
                <w:sz w:val="18"/>
              </w:rPr>
              <w:t>SKM</w:t>
            </w:r>
          </w:p>
        </w:tc>
        <w:tc>
          <w:tcPr>
            <w:tcW w:w="2412" w:type="dxa"/>
            <w:tcBorders>
              <w:left w:val="single" w:sz="4" w:space="0" w:color="000000"/>
              <w:right w:val="single" w:sz="4" w:space="0" w:color="000000"/>
            </w:tcBorders>
          </w:tcPr>
          <w:p w14:paraId="266ABA54" w14:textId="77777777" w:rsidR="0019557C" w:rsidRDefault="0019557C" w:rsidP="00EB68A6">
            <w:pPr>
              <w:pStyle w:val="TableParagraph"/>
              <w:spacing w:before="15" w:line="182" w:lineRule="exact"/>
              <w:ind w:left="33"/>
              <w:rPr>
                <w:rFonts w:ascii="Arial MT"/>
                <w:sz w:val="18"/>
              </w:rPr>
            </w:pPr>
            <w:r>
              <w:rPr>
                <w:rFonts w:ascii="Arial MT"/>
                <w:spacing w:val="-2"/>
                <w:w w:val="95"/>
                <w:sz w:val="18"/>
              </w:rPr>
              <w:t>Promkes</w:t>
            </w:r>
          </w:p>
        </w:tc>
        <w:tc>
          <w:tcPr>
            <w:tcW w:w="390" w:type="dxa"/>
            <w:tcBorders>
              <w:left w:val="single" w:sz="4" w:space="0" w:color="000000"/>
              <w:right w:val="single" w:sz="4" w:space="0" w:color="000000"/>
            </w:tcBorders>
          </w:tcPr>
          <w:p w14:paraId="677AFEC2" w14:textId="77777777" w:rsidR="0019557C" w:rsidRDefault="0019557C" w:rsidP="00EB68A6">
            <w:pPr>
              <w:pStyle w:val="TableParagraph"/>
              <w:rPr>
                <w:sz w:val="14"/>
              </w:rPr>
            </w:pPr>
          </w:p>
        </w:tc>
        <w:tc>
          <w:tcPr>
            <w:tcW w:w="514" w:type="dxa"/>
            <w:tcBorders>
              <w:left w:val="single" w:sz="4" w:space="0" w:color="000000"/>
              <w:right w:val="single" w:sz="4" w:space="0" w:color="000000"/>
            </w:tcBorders>
          </w:tcPr>
          <w:p w14:paraId="748C34EF"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41D7BA92" w14:textId="77777777" w:rsidR="0019557C" w:rsidRDefault="0019557C" w:rsidP="00EB68A6">
            <w:pPr>
              <w:pStyle w:val="TableParagraph"/>
              <w:spacing w:before="15" w:line="182" w:lineRule="exact"/>
              <w:ind w:left="14" w:right="19"/>
              <w:jc w:val="center"/>
              <w:rPr>
                <w:rFonts w:ascii="Arial MT" w:hAnsi="Arial MT"/>
                <w:sz w:val="18"/>
              </w:rPr>
            </w:pPr>
            <w:r>
              <w:rPr>
                <w:rFonts w:ascii="Arial MT" w:hAnsi="Arial MT"/>
                <w:spacing w:val="-10"/>
                <w:w w:val="95"/>
                <w:sz w:val="18"/>
              </w:rPr>
              <w:t>√</w:t>
            </w:r>
          </w:p>
        </w:tc>
        <w:tc>
          <w:tcPr>
            <w:tcW w:w="1026" w:type="dxa"/>
            <w:tcBorders>
              <w:left w:val="single" w:sz="4" w:space="0" w:color="000000"/>
              <w:right w:val="single" w:sz="4" w:space="0" w:color="000000"/>
            </w:tcBorders>
          </w:tcPr>
          <w:p w14:paraId="0C1D55B9"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5C6E5626" w14:textId="77777777" w:rsidR="0019557C" w:rsidRDefault="0019557C" w:rsidP="00EB68A6">
            <w:pPr>
              <w:pStyle w:val="TableParagraph"/>
              <w:rPr>
                <w:sz w:val="14"/>
              </w:rPr>
            </w:pPr>
          </w:p>
        </w:tc>
      </w:tr>
      <w:tr w:rsidR="0019557C" w14:paraId="52E0F97E" w14:textId="77777777" w:rsidTr="0019557C">
        <w:trPr>
          <w:trHeight w:val="229"/>
          <w:jc w:val="center"/>
        </w:trPr>
        <w:tc>
          <w:tcPr>
            <w:tcW w:w="294" w:type="dxa"/>
            <w:tcBorders>
              <w:left w:val="single" w:sz="4" w:space="0" w:color="000000"/>
              <w:right w:val="single" w:sz="4" w:space="0" w:color="000000"/>
            </w:tcBorders>
          </w:tcPr>
          <w:p w14:paraId="656F7BEB" w14:textId="77777777" w:rsidR="0019557C" w:rsidRDefault="0019557C" w:rsidP="00EB68A6">
            <w:pPr>
              <w:pStyle w:val="TableParagraph"/>
              <w:spacing w:before="16" w:line="194" w:lineRule="exact"/>
              <w:ind w:left="9"/>
              <w:jc w:val="center"/>
              <w:rPr>
                <w:rFonts w:ascii="Arial MT"/>
                <w:sz w:val="18"/>
              </w:rPr>
            </w:pPr>
            <w:r>
              <w:rPr>
                <w:rFonts w:ascii="Arial MT"/>
                <w:spacing w:val="-5"/>
                <w:w w:val="95"/>
                <w:sz w:val="18"/>
              </w:rPr>
              <w:t>37</w:t>
            </w:r>
          </w:p>
        </w:tc>
        <w:tc>
          <w:tcPr>
            <w:tcW w:w="2440" w:type="dxa"/>
            <w:tcBorders>
              <w:left w:val="single" w:sz="4" w:space="0" w:color="000000"/>
              <w:right w:val="single" w:sz="4" w:space="0" w:color="000000"/>
            </w:tcBorders>
          </w:tcPr>
          <w:p w14:paraId="00F1DEEF" w14:textId="77777777" w:rsidR="0019557C" w:rsidRDefault="0019557C" w:rsidP="00EB68A6">
            <w:pPr>
              <w:pStyle w:val="TableParagraph"/>
              <w:spacing w:before="16" w:line="194" w:lineRule="exact"/>
              <w:ind w:left="33"/>
              <w:rPr>
                <w:rFonts w:ascii="Arial MT"/>
                <w:sz w:val="18"/>
              </w:rPr>
            </w:pPr>
            <w:r>
              <w:rPr>
                <w:rFonts w:ascii="Arial MT"/>
                <w:w w:val="80"/>
                <w:sz w:val="18"/>
              </w:rPr>
              <w:t>Desty</w:t>
            </w:r>
            <w:r>
              <w:rPr>
                <w:rFonts w:ascii="Arial MT"/>
                <w:spacing w:val="-8"/>
                <w:w w:val="80"/>
                <w:sz w:val="18"/>
              </w:rPr>
              <w:t xml:space="preserve"> </w:t>
            </w:r>
            <w:r>
              <w:rPr>
                <w:rFonts w:ascii="Arial MT"/>
                <w:w w:val="80"/>
                <w:sz w:val="18"/>
              </w:rPr>
              <w:t>Nurhayati,</w:t>
            </w:r>
            <w:r>
              <w:rPr>
                <w:rFonts w:ascii="Arial MT"/>
                <w:spacing w:val="-2"/>
                <w:w w:val="80"/>
                <w:sz w:val="18"/>
              </w:rPr>
              <w:t xml:space="preserve"> </w:t>
            </w:r>
            <w:r>
              <w:rPr>
                <w:rFonts w:ascii="Arial MT"/>
                <w:spacing w:val="-5"/>
                <w:w w:val="80"/>
                <w:sz w:val="18"/>
              </w:rPr>
              <w:t>Amd</w:t>
            </w:r>
          </w:p>
        </w:tc>
        <w:tc>
          <w:tcPr>
            <w:tcW w:w="2412" w:type="dxa"/>
            <w:tcBorders>
              <w:left w:val="single" w:sz="4" w:space="0" w:color="000000"/>
              <w:right w:val="single" w:sz="4" w:space="0" w:color="000000"/>
            </w:tcBorders>
          </w:tcPr>
          <w:p w14:paraId="5A023444" w14:textId="77777777" w:rsidR="0019557C" w:rsidRDefault="0019557C" w:rsidP="00EB68A6">
            <w:pPr>
              <w:pStyle w:val="TableParagraph"/>
              <w:spacing w:before="16" w:line="194" w:lineRule="exact"/>
              <w:ind w:left="33"/>
              <w:rPr>
                <w:rFonts w:ascii="Arial MT"/>
                <w:sz w:val="18"/>
              </w:rPr>
            </w:pPr>
            <w:r>
              <w:rPr>
                <w:rFonts w:ascii="Arial MT"/>
                <w:w w:val="80"/>
                <w:sz w:val="18"/>
              </w:rPr>
              <w:t>Administrasi</w:t>
            </w:r>
            <w:r>
              <w:rPr>
                <w:rFonts w:ascii="Arial MT"/>
                <w:spacing w:val="15"/>
                <w:sz w:val="18"/>
              </w:rPr>
              <w:t xml:space="preserve"> </w:t>
            </w:r>
            <w:r>
              <w:rPr>
                <w:rFonts w:ascii="Arial MT"/>
                <w:w w:val="80"/>
                <w:sz w:val="18"/>
              </w:rPr>
              <w:t>Keuangan</w:t>
            </w:r>
            <w:r>
              <w:rPr>
                <w:rFonts w:ascii="Arial MT"/>
                <w:spacing w:val="-4"/>
                <w:sz w:val="18"/>
              </w:rPr>
              <w:t xml:space="preserve"> </w:t>
            </w:r>
            <w:r>
              <w:rPr>
                <w:rFonts w:ascii="Arial MT"/>
                <w:spacing w:val="-5"/>
                <w:w w:val="80"/>
                <w:sz w:val="18"/>
              </w:rPr>
              <w:t>BOK</w:t>
            </w:r>
          </w:p>
        </w:tc>
        <w:tc>
          <w:tcPr>
            <w:tcW w:w="390" w:type="dxa"/>
            <w:tcBorders>
              <w:left w:val="single" w:sz="4" w:space="0" w:color="000000"/>
              <w:right w:val="single" w:sz="4" w:space="0" w:color="000000"/>
            </w:tcBorders>
          </w:tcPr>
          <w:p w14:paraId="219BEC73" w14:textId="77777777" w:rsidR="0019557C" w:rsidRDefault="0019557C" w:rsidP="00EB68A6">
            <w:pPr>
              <w:pStyle w:val="TableParagraph"/>
              <w:rPr>
                <w:sz w:val="14"/>
              </w:rPr>
            </w:pPr>
          </w:p>
        </w:tc>
        <w:tc>
          <w:tcPr>
            <w:tcW w:w="514" w:type="dxa"/>
            <w:tcBorders>
              <w:left w:val="single" w:sz="4" w:space="0" w:color="000000"/>
              <w:right w:val="single" w:sz="4" w:space="0" w:color="000000"/>
            </w:tcBorders>
          </w:tcPr>
          <w:p w14:paraId="75CAAB40"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7B18AE48" w14:textId="77777777" w:rsidR="0019557C" w:rsidRDefault="0019557C" w:rsidP="00EB68A6">
            <w:pPr>
              <w:pStyle w:val="TableParagraph"/>
              <w:spacing w:before="16" w:line="194" w:lineRule="exact"/>
              <w:ind w:left="14" w:right="19"/>
              <w:jc w:val="center"/>
              <w:rPr>
                <w:rFonts w:ascii="Arial MT" w:hAnsi="Arial MT"/>
                <w:sz w:val="18"/>
              </w:rPr>
            </w:pPr>
            <w:r>
              <w:rPr>
                <w:rFonts w:ascii="Arial MT" w:hAnsi="Arial MT"/>
                <w:spacing w:val="-10"/>
                <w:w w:val="95"/>
                <w:sz w:val="18"/>
              </w:rPr>
              <w:t>√</w:t>
            </w:r>
          </w:p>
        </w:tc>
        <w:tc>
          <w:tcPr>
            <w:tcW w:w="1026" w:type="dxa"/>
            <w:tcBorders>
              <w:left w:val="single" w:sz="4" w:space="0" w:color="000000"/>
              <w:right w:val="single" w:sz="4" w:space="0" w:color="000000"/>
            </w:tcBorders>
          </w:tcPr>
          <w:p w14:paraId="7CE3000E"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2B861BB0" w14:textId="77777777" w:rsidR="0019557C" w:rsidRDefault="0019557C" w:rsidP="00EB68A6">
            <w:pPr>
              <w:pStyle w:val="TableParagraph"/>
              <w:rPr>
                <w:sz w:val="14"/>
              </w:rPr>
            </w:pPr>
          </w:p>
        </w:tc>
      </w:tr>
      <w:tr w:rsidR="0019557C" w14:paraId="74DBD4DB" w14:textId="77777777" w:rsidTr="0019557C">
        <w:trPr>
          <w:trHeight w:val="218"/>
          <w:jc w:val="center"/>
        </w:trPr>
        <w:tc>
          <w:tcPr>
            <w:tcW w:w="294" w:type="dxa"/>
            <w:tcBorders>
              <w:left w:val="single" w:sz="4" w:space="0" w:color="000000"/>
              <w:right w:val="single" w:sz="4" w:space="0" w:color="000000"/>
            </w:tcBorders>
          </w:tcPr>
          <w:p w14:paraId="1BD0265A" w14:textId="77777777" w:rsidR="0019557C" w:rsidRDefault="0019557C" w:rsidP="00EB68A6">
            <w:pPr>
              <w:pStyle w:val="TableParagraph"/>
              <w:spacing w:before="16" w:line="182" w:lineRule="exact"/>
              <w:ind w:left="9"/>
              <w:jc w:val="center"/>
              <w:rPr>
                <w:rFonts w:ascii="Arial MT"/>
                <w:sz w:val="18"/>
              </w:rPr>
            </w:pPr>
            <w:r>
              <w:rPr>
                <w:rFonts w:ascii="Arial MT"/>
                <w:spacing w:val="-5"/>
                <w:w w:val="95"/>
                <w:sz w:val="18"/>
              </w:rPr>
              <w:t>38</w:t>
            </w:r>
          </w:p>
        </w:tc>
        <w:tc>
          <w:tcPr>
            <w:tcW w:w="2440" w:type="dxa"/>
            <w:tcBorders>
              <w:left w:val="single" w:sz="4" w:space="0" w:color="000000"/>
              <w:right w:val="single" w:sz="4" w:space="0" w:color="000000"/>
            </w:tcBorders>
          </w:tcPr>
          <w:p w14:paraId="1B5BFA6D" w14:textId="77777777" w:rsidR="0019557C" w:rsidRDefault="0019557C" w:rsidP="00EB68A6">
            <w:pPr>
              <w:pStyle w:val="TableParagraph"/>
              <w:spacing w:before="16" w:line="182" w:lineRule="exact"/>
              <w:ind w:left="33"/>
              <w:rPr>
                <w:rFonts w:ascii="Arial MT"/>
                <w:sz w:val="18"/>
              </w:rPr>
            </w:pPr>
            <w:r>
              <w:rPr>
                <w:rFonts w:ascii="Arial MT"/>
                <w:w w:val="80"/>
                <w:sz w:val="18"/>
              </w:rPr>
              <w:t>Aos,</w:t>
            </w:r>
            <w:r>
              <w:rPr>
                <w:rFonts w:ascii="Arial MT"/>
                <w:spacing w:val="-1"/>
                <w:sz w:val="18"/>
              </w:rPr>
              <w:t xml:space="preserve"> </w:t>
            </w:r>
            <w:r>
              <w:rPr>
                <w:rFonts w:ascii="Arial MT"/>
                <w:spacing w:val="-4"/>
                <w:w w:val="90"/>
                <w:sz w:val="18"/>
              </w:rPr>
              <w:t>S.Ag</w:t>
            </w:r>
          </w:p>
        </w:tc>
        <w:tc>
          <w:tcPr>
            <w:tcW w:w="2412" w:type="dxa"/>
            <w:tcBorders>
              <w:left w:val="single" w:sz="4" w:space="0" w:color="000000"/>
              <w:right w:val="single" w:sz="4" w:space="0" w:color="000000"/>
            </w:tcBorders>
          </w:tcPr>
          <w:p w14:paraId="32A2F620" w14:textId="77777777" w:rsidR="0019557C" w:rsidRDefault="0019557C" w:rsidP="00EB68A6">
            <w:pPr>
              <w:pStyle w:val="TableParagraph"/>
              <w:spacing w:before="16" w:line="182" w:lineRule="exact"/>
              <w:ind w:left="33"/>
              <w:rPr>
                <w:rFonts w:ascii="Arial MT"/>
                <w:sz w:val="18"/>
              </w:rPr>
            </w:pPr>
            <w:r>
              <w:rPr>
                <w:rFonts w:ascii="Arial MT"/>
                <w:w w:val="80"/>
                <w:sz w:val="18"/>
              </w:rPr>
              <w:t>Admin</w:t>
            </w:r>
            <w:r>
              <w:rPr>
                <w:rFonts w:ascii="Arial MT"/>
                <w:spacing w:val="-7"/>
                <w:sz w:val="18"/>
              </w:rPr>
              <w:t xml:space="preserve"> </w:t>
            </w:r>
            <w:r>
              <w:rPr>
                <w:rFonts w:ascii="Arial MT"/>
                <w:w w:val="80"/>
                <w:sz w:val="18"/>
              </w:rPr>
              <w:t>Non</w:t>
            </w:r>
            <w:r>
              <w:rPr>
                <w:rFonts w:ascii="Arial MT"/>
                <w:spacing w:val="-7"/>
                <w:sz w:val="18"/>
              </w:rPr>
              <w:t xml:space="preserve"> </w:t>
            </w:r>
            <w:r>
              <w:rPr>
                <w:rFonts w:ascii="Arial MT"/>
                <w:spacing w:val="-2"/>
                <w:w w:val="80"/>
                <w:sz w:val="18"/>
              </w:rPr>
              <w:t>Kesehatan</w:t>
            </w:r>
          </w:p>
        </w:tc>
        <w:tc>
          <w:tcPr>
            <w:tcW w:w="390" w:type="dxa"/>
            <w:tcBorders>
              <w:left w:val="single" w:sz="4" w:space="0" w:color="000000"/>
              <w:right w:val="single" w:sz="4" w:space="0" w:color="000000"/>
            </w:tcBorders>
          </w:tcPr>
          <w:p w14:paraId="30C8EAE4" w14:textId="77777777" w:rsidR="0019557C" w:rsidRDefault="0019557C" w:rsidP="00EB68A6">
            <w:pPr>
              <w:pStyle w:val="TableParagraph"/>
              <w:rPr>
                <w:sz w:val="14"/>
              </w:rPr>
            </w:pPr>
          </w:p>
        </w:tc>
        <w:tc>
          <w:tcPr>
            <w:tcW w:w="514" w:type="dxa"/>
            <w:tcBorders>
              <w:left w:val="single" w:sz="4" w:space="0" w:color="000000"/>
              <w:right w:val="single" w:sz="4" w:space="0" w:color="000000"/>
            </w:tcBorders>
          </w:tcPr>
          <w:p w14:paraId="26E7E853"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29C8742C"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0A1D826C" w14:textId="77777777" w:rsidR="0019557C" w:rsidRDefault="0019557C" w:rsidP="00EB68A6">
            <w:pPr>
              <w:pStyle w:val="TableParagraph"/>
              <w:spacing w:before="16" w:line="182" w:lineRule="exact"/>
              <w:ind w:left="1" w:right="1"/>
              <w:jc w:val="center"/>
              <w:rPr>
                <w:rFonts w:ascii="Arial MT" w:hAnsi="Arial MT"/>
                <w:sz w:val="18"/>
              </w:rPr>
            </w:pPr>
            <w:r>
              <w:rPr>
                <w:rFonts w:ascii="Arial MT" w:hAnsi="Arial MT"/>
                <w:spacing w:val="-10"/>
                <w:w w:val="95"/>
                <w:sz w:val="18"/>
              </w:rPr>
              <w:t>√</w:t>
            </w:r>
          </w:p>
        </w:tc>
        <w:tc>
          <w:tcPr>
            <w:tcW w:w="371" w:type="dxa"/>
            <w:tcBorders>
              <w:left w:val="single" w:sz="4" w:space="0" w:color="000000"/>
              <w:right w:val="single" w:sz="4" w:space="0" w:color="000000"/>
            </w:tcBorders>
          </w:tcPr>
          <w:p w14:paraId="292112D2" w14:textId="77777777" w:rsidR="0019557C" w:rsidRDefault="0019557C" w:rsidP="00EB68A6">
            <w:pPr>
              <w:pStyle w:val="TableParagraph"/>
              <w:rPr>
                <w:sz w:val="14"/>
              </w:rPr>
            </w:pPr>
          </w:p>
        </w:tc>
      </w:tr>
      <w:tr w:rsidR="0019557C" w14:paraId="5D8E4ECD" w14:textId="77777777" w:rsidTr="0019557C">
        <w:trPr>
          <w:trHeight w:val="217"/>
          <w:jc w:val="center"/>
        </w:trPr>
        <w:tc>
          <w:tcPr>
            <w:tcW w:w="294" w:type="dxa"/>
            <w:tcBorders>
              <w:left w:val="single" w:sz="4" w:space="0" w:color="000000"/>
              <w:right w:val="single" w:sz="4" w:space="0" w:color="000000"/>
            </w:tcBorders>
          </w:tcPr>
          <w:p w14:paraId="3081DC35" w14:textId="77777777" w:rsidR="0019557C" w:rsidRDefault="0019557C" w:rsidP="00EB68A6">
            <w:pPr>
              <w:pStyle w:val="TableParagraph"/>
              <w:spacing w:before="15" w:line="182" w:lineRule="exact"/>
              <w:ind w:left="9"/>
              <w:jc w:val="center"/>
              <w:rPr>
                <w:rFonts w:ascii="Arial MT"/>
                <w:sz w:val="18"/>
              </w:rPr>
            </w:pPr>
            <w:r>
              <w:rPr>
                <w:rFonts w:ascii="Arial MT"/>
                <w:spacing w:val="-5"/>
                <w:w w:val="95"/>
                <w:sz w:val="18"/>
              </w:rPr>
              <w:t>39</w:t>
            </w:r>
          </w:p>
        </w:tc>
        <w:tc>
          <w:tcPr>
            <w:tcW w:w="2440" w:type="dxa"/>
            <w:tcBorders>
              <w:left w:val="single" w:sz="4" w:space="0" w:color="000000"/>
              <w:right w:val="single" w:sz="4" w:space="0" w:color="000000"/>
            </w:tcBorders>
          </w:tcPr>
          <w:p w14:paraId="00E9A078" w14:textId="77777777" w:rsidR="0019557C" w:rsidRDefault="0019557C" w:rsidP="00EB68A6">
            <w:pPr>
              <w:pStyle w:val="TableParagraph"/>
              <w:spacing w:before="15" w:line="182" w:lineRule="exact"/>
              <w:ind w:left="33"/>
              <w:rPr>
                <w:rFonts w:ascii="Arial MT"/>
                <w:sz w:val="18"/>
              </w:rPr>
            </w:pPr>
            <w:r>
              <w:rPr>
                <w:rFonts w:ascii="Arial MT"/>
                <w:w w:val="80"/>
                <w:sz w:val="18"/>
              </w:rPr>
              <w:t>Maman</w:t>
            </w:r>
            <w:r>
              <w:rPr>
                <w:rFonts w:ascii="Arial MT"/>
                <w:spacing w:val="-3"/>
                <w:w w:val="95"/>
                <w:sz w:val="18"/>
              </w:rPr>
              <w:t xml:space="preserve"> </w:t>
            </w:r>
            <w:r>
              <w:rPr>
                <w:rFonts w:ascii="Arial MT"/>
                <w:spacing w:val="-2"/>
                <w:w w:val="95"/>
                <w:sz w:val="18"/>
              </w:rPr>
              <w:t>Suryana</w:t>
            </w:r>
          </w:p>
        </w:tc>
        <w:tc>
          <w:tcPr>
            <w:tcW w:w="2412" w:type="dxa"/>
            <w:tcBorders>
              <w:left w:val="single" w:sz="4" w:space="0" w:color="000000"/>
              <w:right w:val="single" w:sz="4" w:space="0" w:color="000000"/>
            </w:tcBorders>
          </w:tcPr>
          <w:p w14:paraId="1DBDCC73" w14:textId="77777777" w:rsidR="0019557C" w:rsidRDefault="0019557C" w:rsidP="00EB68A6">
            <w:pPr>
              <w:pStyle w:val="TableParagraph"/>
              <w:spacing w:before="15" w:line="182" w:lineRule="exact"/>
              <w:ind w:left="33"/>
              <w:rPr>
                <w:rFonts w:ascii="Arial MT"/>
                <w:sz w:val="18"/>
              </w:rPr>
            </w:pPr>
            <w:r>
              <w:rPr>
                <w:rFonts w:ascii="Arial MT"/>
                <w:w w:val="80"/>
                <w:sz w:val="18"/>
              </w:rPr>
              <w:t>Petugas</w:t>
            </w:r>
            <w:r>
              <w:rPr>
                <w:rFonts w:ascii="Arial MT"/>
                <w:spacing w:val="1"/>
                <w:sz w:val="18"/>
              </w:rPr>
              <w:t xml:space="preserve"> </w:t>
            </w:r>
            <w:r>
              <w:rPr>
                <w:rFonts w:ascii="Arial MT"/>
                <w:spacing w:val="-2"/>
                <w:w w:val="95"/>
                <w:sz w:val="18"/>
              </w:rPr>
              <w:t>Kebersihan</w:t>
            </w:r>
          </w:p>
        </w:tc>
        <w:tc>
          <w:tcPr>
            <w:tcW w:w="390" w:type="dxa"/>
            <w:tcBorders>
              <w:left w:val="single" w:sz="4" w:space="0" w:color="000000"/>
              <w:right w:val="single" w:sz="4" w:space="0" w:color="000000"/>
            </w:tcBorders>
          </w:tcPr>
          <w:p w14:paraId="15591BBE" w14:textId="77777777" w:rsidR="0019557C" w:rsidRDefault="0019557C" w:rsidP="00EB68A6">
            <w:pPr>
              <w:pStyle w:val="TableParagraph"/>
              <w:rPr>
                <w:sz w:val="14"/>
              </w:rPr>
            </w:pPr>
          </w:p>
        </w:tc>
        <w:tc>
          <w:tcPr>
            <w:tcW w:w="514" w:type="dxa"/>
            <w:tcBorders>
              <w:left w:val="single" w:sz="4" w:space="0" w:color="000000"/>
              <w:right w:val="single" w:sz="4" w:space="0" w:color="000000"/>
            </w:tcBorders>
          </w:tcPr>
          <w:p w14:paraId="1689FD56"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46C89C01"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1915A6B3" w14:textId="77777777" w:rsidR="0019557C" w:rsidRDefault="0019557C" w:rsidP="00EB68A6">
            <w:pPr>
              <w:pStyle w:val="TableParagraph"/>
              <w:spacing w:before="15" w:line="182" w:lineRule="exact"/>
              <w:ind w:left="1" w:right="1"/>
              <w:jc w:val="center"/>
              <w:rPr>
                <w:rFonts w:ascii="Arial MT" w:hAnsi="Arial MT"/>
                <w:sz w:val="18"/>
              </w:rPr>
            </w:pPr>
            <w:r>
              <w:rPr>
                <w:rFonts w:ascii="Arial MT" w:hAnsi="Arial MT"/>
                <w:spacing w:val="-10"/>
                <w:w w:val="95"/>
                <w:sz w:val="18"/>
              </w:rPr>
              <w:t>√</w:t>
            </w:r>
          </w:p>
        </w:tc>
        <w:tc>
          <w:tcPr>
            <w:tcW w:w="371" w:type="dxa"/>
            <w:tcBorders>
              <w:left w:val="single" w:sz="4" w:space="0" w:color="000000"/>
              <w:right w:val="single" w:sz="4" w:space="0" w:color="000000"/>
            </w:tcBorders>
          </w:tcPr>
          <w:p w14:paraId="6EA8D207" w14:textId="77777777" w:rsidR="0019557C" w:rsidRDefault="0019557C" w:rsidP="00EB68A6">
            <w:pPr>
              <w:pStyle w:val="TableParagraph"/>
              <w:rPr>
                <w:sz w:val="14"/>
              </w:rPr>
            </w:pPr>
          </w:p>
        </w:tc>
      </w:tr>
      <w:tr w:rsidR="0019557C" w14:paraId="73616FA0" w14:textId="77777777" w:rsidTr="0019557C">
        <w:trPr>
          <w:trHeight w:val="229"/>
          <w:jc w:val="center"/>
        </w:trPr>
        <w:tc>
          <w:tcPr>
            <w:tcW w:w="294" w:type="dxa"/>
            <w:tcBorders>
              <w:left w:val="single" w:sz="4" w:space="0" w:color="000000"/>
              <w:right w:val="single" w:sz="4" w:space="0" w:color="000000"/>
            </w:tcBorders>
          </w:tcPr>
          <w:p w14:paraId="3771FCD8" w14:textId="77777777" w:rsidR="0019557C" w:rsidRDefault="0019557C" w:rsidP="00EB68A6">
            <w:pPr>
              <w:pStyle w:val="TableParagraph"/>
              <w:spacing w:before="16" w:line="194" w:lineRule="exact"/>
              <w:ind w:left="9"/>
              <w:jc w:val="center"/>
              <w:rPr>
                <w:rFonts w:ascii="Arial MT"/>
                <w:sz w:val="18"/>
              </w:rPr>
            </w:pPr>
            <w:r>
              <w:rPr>
                <w:rFonts w:ascii="Arial MT"/>
                <w:spacing w:val="-5"/>
                <w:w w:val="95"/>
                <w:sz w:val="18"/>
              </w:rPr>
              <w:t>40</w:t>
            </w:r>
          </w:p>
        </w:tc>
        <w:tc>
          <w:tcPr>
            <w:tcW w:w="2440" w:type="dxa"/>
            <w:tcBorders>
              <w:left w:val="single" w:sz="4" w:space="0" w:color="000000"/>
              <w:right w:val="single" w:sz="4" w:space="0" w:color="000000"/>
            </w:tcBorders>
          </w:tcPr>
          <w:p w14:paraId="2AFDB34D" w14:textId="77777777" w:rsidR="0019557C" w:rsidRDefault="0019557C" w:rsidP="00EB68A6">
            <w:pPr>
              <w:pStyle w:val="TableParagraph"/>
              <w:spacing w:before="16" w:line="194" w:lineRule="exact"/>
              <w:ind w:left="33"/>
              <w:rPr>
                <w:rFonts w:ascii="Arial MT"/>
                <w:sz w:val="18"/>
              </w:rPr>
            </w:pPr>
            <w:r>
              <w:rPr>
                <w:rFonts w:ascii="Arial MT"/>
                <w:w w:val="80"/>
                <w:sz w:val="18"/>
              </w:rPr>
              <w:t>Agus</w:t>
            </w:r>
            <w:r>
              <w:rPr>
                <w:rFonts w:ascii="Arial MT"/>
                <w:spacing w:val="-2"/>
                <w:w w:val="95"/>
                <w:sz w:val="18"/>
              </w:rPr>
              <w:t xml:space="preserve"> Sutiana</w:t>
            </w:r>
          </w:p>
        </w:tc>
        <w:tc>
          <w:tcPr>
            <w:tcW w:w="2412" w:type="dxa"/>
            <w:tcBorders>
              <w:left w:val="single" w:sz="4" w:space="0" w:color="000000"/>
              <w:right w:val="single" w:sz="4" w:space="0" w:color="000000"/>
            </w:tcBorders>
          </w:tcPr>
          <w:p w14:paraId="61D459BA" w14:textId="77777777" w:rsidR="0019557C" w:rsidRDefault="0019557C" w:rsidP="00EB68A6">
            <w:pPr>
              <w:pStyle w:val="TableParagraph"/>
              <w:spacing w:before="16" w:line="194" w:lineRule="exact"/>
              <w:ind w:left="33"/>
              <w:rPr>
                <w:rFonts w:ascii="Arial MT"/>
                <w:sz w:val="18"/>
              </w:rPr>
            </w:pPr>
            <w:r>
              <w:rPr>
                <w:rFonts w:ascii="Arial MT"/>
                <w:w w:val="80"/>
                <w:sz w:val="18"/>
              </w:rPr>
              <w:t>Petugas</w:t>
            </w:r>
            <w:r>
              <w:rPr>
                <w:rFonts w:ascii="Arial MT"/>
                <w:spacing w:val="1"/>
                <w:sz w:val="18"/>
              </w:rPr>
              <w:t xml:space="preserve"> </w:t>
            </w:r>
            <w:r>
              <w:rPr>
                <w:rFonts w:ascii="Arial MT"/>
                <w:spacing w:val="-2"/>
                <w:w w:val="95"/>
                <w:sz w:val="18"/>
              </w:rPr>
              <w:t>Keamanan</w:t>
            </w:r>
          </w:p>
        </w:tc>
        <w:tc>
          <w:tcPr>
            <w:tcW w:w="390" w:type="dxa"/>
            <w:tcBorders>
              <w:left w:val="single" w:sz="4" w:space="0" w:color="000000"/>
              <w:right w:val="single" w:sz="4" w:space="0" w:color="000000"/>
            </w:tcBorders>
          </w:tcPr>
          <w:p w14:paraId="2A831CB9" w14:textId="77777777" w:rsidR="0019557C" w:rsidRDefault="0019557C" w:rsidP="00EB68A6">
            <w:pPr>
              <w:pStyle w:val="TableParagraph"/>
              <w:rPr>
                <w:sz w:val="14"/>
              </w:rPr>
            </w:pPr>
          </w:p>
        </w:tc>
        <w:tc>
          <w:tcPr>
            <w:tcW w:w="514" w:type="dxa"/>
            <w:tcBorders>
              <w:left w:val="single" w:sz="4" w:space="0" w:color="000000"/>
              <w:right w:val="single" w:sz="4" w:space="0" w:color="000000"/>
            </w:tcBorders>
          </w:tcPr>
          <w:p w14:paraId="02F1AB1F" w14:textId="77777777" w:rsidR="0019557C" w:rsidRDefault="0019557C" w:rsidP="00EB68A6">
            <w:pPr>
              <w:pStyle w:val="TableParagraph"/>
              <w:rPr>
                <w:sz w:val="14"/>
              </w:rPr>
            </w:pPr>
          </w:p>
        </w:tc>
        <w:tc>
          <w:tcPr>
            <w:tcW w:w="485" w:type="dxa"/>
            <w:tcBorders>
              <w:left w:val="single" w:sz="4" w:space="0" w:color="000000"/>
              <w:right w:val="single" w:sz="4" w:space="0" w:color="000000"/>
            </w:tcBorders>
          </w:tcPr>
          <w:p w14:paraId="0C3E636F" w14:textId="77777777" w:rsidR="0019557C" w:rsidRDefault="0019557C" w:rsidP="00EB68A6">
            <w:pPr>
              <w:pStyle w:val="TableParagraph"/>
              <w:rPr>
                <w:sz w:val="14"/>
              </w:rPr>
            </w:pPr>
          </w:p>
        </w:tc>
        <w:tc>
          <w:tcPr>
            <w:tcW w:w="1026" w:type="dxa"/>
            <w:tcBorders>
              <w:left w:val="single" w:sz="4" w:space="0" w:color="000000"/>
              <w:right w:val="single" w:sz="4" w:space="0" w:color="000000"/>
            </w:tcBorders>
          </w:tcPr>
          <w:p w14:paraId="50796262" w14:textId="77777777" w:rsidR="0019557C" w:rsidRDefault="0019557C" w:rsidP="00EB68A6">
            <w:pPr>
              <w:pStyle w:val="TableParagraph"/>
              <w:rPr>
                <w:sz w:val="14"/>
              </w:rPr>
            </w:pPr>
          </w:p>
        </w:tc>
        <w:tc>
          <w:tcPr>
            <w:tcW w:w="371" w:type="dxa"/>
            <w:tcBorders>
              <w:left w:val="single" w:sz="4" w:space="0" w:color="000000"/>
              <w:right w:val="single" w:sz="4" w:space="0" w:color="000000"/>
            </w:tcBorders>
          </w:tcPr>
          <w:p w14:paraId="5BC017E4" w14:textId="77777777" w:rsidR="0019557C" w:rsidRDefault="0019557C" w:rsidP="00EB68A6">
            <w:pPr>
              <w:pStyle w:val="TableParagraph"/>
              <w:spacing w:before="16" w:line="194" w:lineRule="exact"/>
              <w:ind w:right="9"/>
              <w:jc w:val="center"/>
              <w:rPr>
                <w:rFonts w:ascii="Arial MT" w:hAnsi="Arial MT"/>
                <w:sz w:val="18"/>
              </w:rPr>
            </w:pPr>
            <w:r>
              <w:rPr>
                <w:rFonts w:ascii="Arial MT" w:hAnsi="Arial MT"/>
                <w:spacing w:val="-10"/>
                <w:w w:val="95"/>
                <w:sz w:val="18"/>
              </w:rPr>
              <w:t>√</w:t>
            </w:r>
          </w:p>
        </w:tc>
      </w:tr>
    </w:tbl>
    <w:p w14:paraId="2999ED43" w14:textId="77777777" w:rsidR="0019557C" w:rsidRDefault="0019557C" w:rsidP="0019557C">
      <w:pPr>
        <w:spacing w:line="360" w:lineRule="auto"/>
        <w:rPr>
          <w:sz w:val="24"/>
          <w:szCs w:val="24"/>
        </w:rPr>
      </w:pPr>
    </w:p>
    <w:p w14:paraId="75CA0C21" w14:textId="77777777" w:rsidR="0019557C" w:rsidRPr="0019557C" w:rsidRDefault="0019557C" w:rsidP="0019557C">
      <w:pPr>
        <w:spacing w:line="360" w:lineRule="auto"/>
        <w:ind w:firstLine="567"/>
        <w:rPr>
          <w:sz w:val="24"/>
          <w:szCs w:val="24"/>
        </w:rPr>
      </w:pPr>
      <w:r w:rsidRPr="0019557C">
        <w:rPr>
          <w:sz w:val="24"/>
          <w:szCs w:val="24"/>
        </w:rPr>
        <w:t>Dalam berbagai permasalahan yang terjadi dalam implementasi pemberdayaan SDM dengan melihat kekuatan yang ada dan untuk mengeksploitasi peluang- peluang positif yang ada serta memperbaiki kelemahan-kelemahan dan mengatasi ancaman yang muncul. Semua akan terlihat dalam tabel sebagai berikut :</w:t>
      </w:r>
    </w:p>
    <w:p w14:paraId="491503EC" w14:textId="34FBDFDD" w:rsidR="0019557C" w:rsidRDefault="0019557C" w:rsidP="0019557C">
      <w:pPr>
        <w:spacing w:line="360" w:lineRule="auto"/>
        <w:ind w:firstLine="567"/>
        <w:jc w:val="center"/>
        <w:rPr>
          <w:sz w:val="24"/>
          <w:szCs w:val="24"/>
        </w:rPr>
      </w:pPr>
      <w:r w:rsidRPr="0019557C">
        <w:rPr>
          <w:sz w:val="24"/>
          <w:szCs w:val="24"/>
        </w:rPr>
        <w:t>Tabel Analisis SWOT</w:t>
      </w:r>
    </w:p>
    <w:tbl>
      <w:tblPr>
        <w:tblW w:w="0" w:type="auto"/>
        <w:tblInd w:w="1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43"/>
        <w:gridCol w:w="3438"/>
      </w:tblGrid>
      <w:tr w:rsidR="0019557C" w14:paraId="71BFACBD" w14:textId="77777777" w:rsidTr="00EB68A6">
        <w:trPr>
          <w:trHeight w:val="359"/>
        </w:trPr>
        <w:tc>
          <w:tcPr>
            <w:tcW w:w="3443" w:type="dxa"/>
          </w:tcPr>
          <w:p w14:paraId="798FBAA7" w14:textId="77777777" w:rsidR="0019557C" w:rsidRDefault="0019557C" w:rsidP="00EB68A6">
            <w:pPr>
              <w:pStyle w:val="TableParagraph"/>
              <w:spacing w:line="273" w:lineRule="exact"/>
              <w:ind w:left="16"/>
              <w:jc w:val="center"/>
              <w:rPr>
                <w:b/>
                <w:sz w:val="24"/>
              </w:rPr>
            </w:pPr>
            <w:r>
              <w:rPr>
                <w:b/>
                <w:i/>
                <w:sz w:val="24"/>
              </w:rPr>
              <w:t>Strenghts</w:t>
            </w:r>
            <w:r>
              <w:rPr>
                <w:b/>
                <w:i/>
                <w:spacing w:val="-2"/>
                <w:sz w:val="24"/>
              </w:rPr>
              <w:t xml:space="preserve"> </w:t>
            </w:r>
            <w:r>
              <w:rPr>
                <w:b/>
                <w:spacing w:val="-2"/>
                <w:sz w:val="24"/>
              </w:rPr>
              <w:t>(Kekuatan)</w:t>
            </w:r>
          </w:p>
        </w:tc>
        <w:tc>
          <w:tcPr>
            <w:tcW w:w="3438" w:type="dxa"/>
          </w:tcPr>
          <w:p w14:paraId="19F89D85" w14:textId="77777777" w:rsidR="0019557C" w:rsidRDefault="0019557C" w:rsidP="00EB68A6">
            <w:pPr>
              <w:pStyle w:val="TableParagraph"/>
              <w:spacing w:line="273" w:lineRule="exact"/>
              <w:ind w:left="16" w:right="6"/>
              <w:jc w:val="center"/>
              <w:rPr>
                <w:b/>
                <w:sz w:val="24"/>
              </w:rPr>
            </w:pPr>
            <w:r>
              <w:rPr>
                <w:b/>
                <w:i/>
                <w:sz w:val="24"/>
              </w:rPr>
              <w:t>Weaknesses</w:t>
            </w:r>
            <w:r>
              <w:rPr>
                <w:b/>
                <w:i/>
                <w:spacing w:val="-6"/>
                <w:sz w:val="24"/>
              </w:rPr>
              <w:t xml:space="preserve"> </w:t>
            </w:r>
            <w:r>
              <w:rPr>
                <w:b/>
                <w:spacing w:val="-2"/>
                <w:sz w:val="24"/>
              </w:rPr>
              <w:t>(Kelemahan)</w:t>
            </w:r>
          </w:p>
        </w:tc>
      </w:tr>
      <w:tr w:rsidR="0019557C" w14:paraId="6B6B4ED6" w14:textId="77777777" w:rsidTr="00EB68A6">
        <w:trPr>
          <w:trHeight w:val="637"/>
        </w:trPr>
        <w:tc>
          <w:tcPr>
            <w:tcW w:w="3443" w:type="dxa"/>
          </w:tcPr>
          <w:p w14:paraId="6152BC0E" w14:textId="77777777" w:rsidR="0019557C" w:rsidRDefault="0019557C" w:rsidP="00EB68A6">
            <w:pPr>
              <w:pStyle w:val="TableParagraph"/>
              <w:tabs>
                <w:tab w:val="left" w:pos="1276"/>
                <w:tab w:val="left" w:pos="2864"/>
              </w:tabs>
              <w:spacing w:line="242" w:lineRule="auto"/>
              <w:ind w:left="105" w:right="96"/>
              <w:rPr>
                <w:sz w:val="24"/>
              </w:rPr>
            </w:pPr>
            <w:r>
              <w:rPr>
                <w:spacing w:val="-2"/>
                <w:sz w:val="24"/>
              </w:rPr>
              <w:t>Pelatihan</w:t>
            </w:r>
            <w:r>
              <w:rPr>
                <w:sz w:val="24"/>
              </w:rPr>
              <w:tab/>
            </w:r>
            <w:r>
              <w:rPr>
                <w:spacing w:val="-2"/>
                <w:sz w:val="24"/>
              </w:rPr>
              <w:t>berkelanjutan</w:t>
            </w:r>
            <w:r>
              <w:rPr>
                <w:sz w:val="24"/>
              </w:rPr>
              <w:tab/>
            </w:r>
            <w:r>
              <w:rPr>
                <w:spacing w:val="-4"/>
                <w:sz w:val="24"/>
              </w:rPr>
              <w:t xml:space="preserve">yang </w:t>
            </w:r>
            <w:r>
              <w:rPr>
                <w:sz w:val="24"/>
              </w:rPr>
              <w:t>meningkatkan kompetensi SDM</w:t>
            </w:r>
          </w:p>
        </w:tc>
        <w:tc>
          <w:tcPr>
            <w:tcW w:w="3438" w:type="dxa"/>
          </w:tcPr>
          <w:p w14:paraId="3E05466B" w14:textId="77777777" w:rsidR="0019557C" w:rsidRDefault="0019557C" w:rsidP="00EB68A6">
            <w:pPr>
              <w:pStyle w:val="TableParagraph"/>
              <w:tabs>
                <w:tab w:val="left" w:pos="1625"/>
                <w:tab w:val="left" w:pos="2776"/>
              </w:tabs>
              <w:spacing w:line="242" w:lineRule="auto"/>
              <w:ind w:left="105" w:right="88"/>
              <w:rPr>
                <w:sz w:val="24"/>
              </w:rPr>
            </w:pPr>
            <w:r>
              <w:rPr>
                <w:spacing w:val="-2"/>
                <w:sz w:val="24"/>
              </w:rPr>
              <w:t>Keterbatasan</w:t>
            </w:r>
            <w:r>
              <w:rPr>
                <w:sz w:val="24"/>
              </w:rPr>
              <w:tab/>
            </w:r>
            <w:r>
              <w:rPr>
                <w:spacing w:val="-2"/>
                <w:sz w:val="24"/>
              </w:rPr>
              <w:t>anggaran</w:t>
            </w:r>
            <w:r>
              <w:rPr>
                <w:sz w:val="24"/>
              </w:rPr>
              <w:tab/>
            </w:r>
            <w:r>
              <w:rPr>
                <w:spacing w:val="-4"/>
                <w:sz w:val="24"/>
              </w:rPr>
              <w:t xml:space="preserve">untuk </w:t>
            </w:r>
            <w:r>
              <w:rPr>
                <w:sz w:val="24"/>
              </w:rPr>
              <w:t>pengembangan</w:t>
            </w:r>
            <w:r>
              <w:rPr>
                <w:spacing w:val="-12"/>
                <w:sz w:val="24"/>
              </w:rPr>
              <w:t xml:space="preserve"> </w:t>
            </w:r>
            <w:r>
              <w:rPr>
                <w:sz w:val="24"/>
              </w:rPr>
              <w:t>SDM</w:t>
            </w:r>
            <w:r>
              <w:rPr>
                <w:spacing w:val="-10"/>
                <w:sz w:val="24"/>
              </w:rPr>
              <w:t xml:space="preserve"> </w:t>
            </w:r>
            <w:r>
              <w:rPr>
                <w:sz w:val="24"/>
              </w:rPr>
              <w:t>dan</w:t>
            </w:r>
            <w:r>
              <w:rPr>
                <w:spacing w:val="-8"/>
                <w:sz w:val="24"/>
              </w:rPr>
              <w:t xml:space="preserve"> </w:t>
            </w:r>
            <w:r>
              <w:rPr>
                <w:spacing w:val="-2"/>
                <w:sz w:val="24"/>
              </w:rPr>
              <w:t>fasilitas</w:t>
            </w:r>
          </w:p>
        </w:tc>
      </w:tr>
      <w:tr w:rsidR="0019557C" w14:paraId="01E509F6" w14:textId="77777777" w:rsidTr="00EB68A6">
        <w:trPr>
          <w:trHeight w:val="632"/>
        </w:trPr>
        <w:tc>
          <w:tcPr>
            <w:tcW w:w="3443" w:type="dxa"/>
          </w:tcPr>
          <w:p w14:paraId="0EBC4B07" w14:textId="77777777" w:rsidR="0019557C" w:rsidRDefault="0019557C" w:rsidP="00EB68A6">
            <w:pPr>
              <w:pStyle w:val="TableParagraph"/>
              <w:tabs>
                <w:tab w:val="left" w:pos="1447"/>
                <w:tab w:val="left" w:pos="2858"/>
              </w:tabs>
              <w:spacing w:line="237" w:lineRule="auto"/>
              <w:ind w:left="105" w:right="97"/>
              <w:rPr>
                <w:sz w:val="24"/>
              </w:rPr>
            </w:pPr>
            <w:r>
              <w:rPr>
                <w:spacing w:val="-2"/>
                <w:sz w:val="24"/>
              </w:rPr>
              <w:t>Fasilitas</w:t>
            </w:r>
            <w:r>
              <w:rPr>
                <w:sz w:val="24"/>
              </w:rPr>
              <w:tab/>
            </w:r>
            <w:r>
              <w:rPr>
                <w:spacing w:val="-2"/>
                <w:sz w:val="24"/>
              </w:rPr>
              <w:t>memadai</w:t>
            </w:r>
            <w:r>
              <w:rPr>
                <w:sz w:val="24"/>
              </w:rPr>
              <w:tab/>
            </w:r>
            <w:r>
              <w:rPr>
                <w:spacing w:val="-4"/>
                <w:sz w:val="24"/>
              </w:rPr>
              <w:t xml:space="preserve">yang </w:t>
            </w:r>
            <w:r>
              <w:rPr>
                <w:sz w:val="24"/>
              </w:rPr>
              <w:t>mendukung kinerja pegawai</w:t>
            </w:r>
          </w:p>
        </w:tc>
        <w:tc>
          <w:tcPr>
            <w:tcW w:w="3438" w:type="dxa"/>
          </w:tcPr>
          <w:p w14:paraId="6896F294" w14:textId="77777777" w:rsidR="0019557C" w:rsidRDefault="0019557C" w:rsidP="00EB68A6">
            <w:pPr>
              <w:pStyle w:val="TableParagraph"/>
              <w:spacing w:line="237" w:lineRule="auto"/>
              <w:ind w:left="105"/>
              <w:rPr>
                <w:sz w:val="24"/>
              </w:rPr>
            </w:pPr>
            <w:r>
              <w:rPr>
                <w:sz w:val="24"/>
              </w:rPr>
              <w:t>Kekurangan</w:t>
            </w:r>
            <w:r>
              <w:rPr>
                <w:spacing w:val="-15"/>
                <w:sz w:val="24"/>
              </w:rPr>
              <w:t xml:space="preserve"> </w:t>
            </w:r>
            <w:r>
              <w:rPr>
                <w:sz w:val="24"/>
              </w:rPr>
              <w:t>tenaga</w:t>
            </w:r>
            <w:r>
              <w:rPr>
                <w:spacing w:val="-15"/>
                <w:sz w:val="24"/>
              </w:rPr>
              <w:t xml:space="preserve"> </w:t>
            </w:r>
            <w:r>
              <w:rPr>
                <w:sz w:val="24"/>
              </w:rPr>
              <w:t>medis</w:t>
            </w:r>
            <w:r>
              <w:rPr>
                <w:spacing w:val="-15"/>
                <w:sz w:val="24"/>
              </w:rPr>
              <w:t xml:space="preserve"> </w:t>
            </w:r>
            <w:r>
              <w:rPr>
                <w:sz w:val="24"/>
              </w:rPr>
              <w:t>dengan spesialisasi tertentu</w:t>
            </w:r>
          </w:p>
        </w:tc>
      </w:tr>
      <w:tr w:rsidR="0019557C" w14:paraId="5309F487" w14:textId="77777777" w:rsidTr="00EB68A6">
        <w:trPr>
          <w:trHeight w:val="950"/>
        </w:trPr>
        <w:tc>
          <w:tcPr>
            <w:tcW w:w="3443" w:type="dxa"/>
          </w:tcPr>
          <w:p w14:paraId="4ABBCEF3" w14:textId="77777777" w:rsidR="0019557C" w:rsidRDefault="0019557C" w:rsidP="00EB68A6">
            <w:pPr>
              <w:pStyle w:val="TableParagraph"/>
              <w:ind w:left="105" w:right="87"/>
              <w:jc w:val="both"/>
              <w:rPr>
                <w:sz w:val="24"/>
              </w:rPr>
            </w:pPr>
            <w:r>
              <w:rPr>
                <w:sz w:val="24"/>
              </w:rPr>
              <w:t xml:space="preserve">Sistem insentif dan penghargaan yang meningkatkan motivasi </w:t>
            </w:r>
            <w:r>
              <w:rPr>
                <w:spacing w:val="-2"/>
                <w:sz w:val="24"/>
              </w:rPr>
              <w:t>pegawai</w:t>
            </w:r>
          </w:p>
        </w:tc>
        <w:tc>
          <w:tcPr>
            <w:tcW w:w="3438" w:type="dxa"/>
          </w:tcPr>
          <w:p w14:paraId="21FF1D0B" w14:textId="77777777" w:rsidR="0019557C" w:rsidRDefault="0019557C" w:rsidP="00EB68A6">
            <w:pPr>
              <w:pStyle w:val="TableParagraph"/>
              <w:spacing w:line="237" w:lineRule="auto"/>
              <w:ind w:left="105"/>
              <w:rPr>
                <w:sz w:val="24"/>
              </w:rPr>
            </w:pPr>
            <w:r>
              <w:rPr>
                <w:sz w:val="24"/>
              </w:rPr>
              <w:t xml:space="preserve">Kurangnya Sistem evaluasi yang </w:t>
            </w:r>
            <w:r>
              <w:rPr>
                <w:spacing w:val="-2"/>
                <w:sz w:val="24"/>
              </w:rPr>
              <w:t>sistematis</w:t>
            </w:r>
          </w:p>
        </w:tc>
      </w:tr>
      <w:tr w:rsidR="0019557C" w14:paraId="1EDFB0D5" w14:textId="77777777" w:rsidTr="00EB68A6">
        <w:trPr>
          <w:trHeight w:val="950"/>
        </w:trPr>
        <w:tc>
          <w:tcPr>
            <w:tcW w:w="3443" w:type="dxa"/>
          </w:tcPr>
          <w:p w14:paraId="3FF6CE76" w14:textId="77777777" w:rsidR="0019557C" w:rsidRDefault="0019557C" w:rsidP="00EB68A6">
            <w:pPr>
              <w:pStyle w:val="TableParagraph"/>
              <w:ind w:left="105" w:right="92"/>
              <w:jc w:val="both"/>
              <w:rPr>
                <w:sz w:val="24"/>
              </w:rPr>
            </w:pPr>
            <w:r>
              <w:rPr>
                <w:sz w:val="24"/>
              </w:rPr>
              <w:t>Fokus pada kesejahteraan pegawai yang mendukung lingkungan kerja yang produktif</w:t>
            </w:r>
          </w:p>
        </w:tc>
        <w:tc>
          <w:tcPr>
            <w:tcW w:w="3438" w:type="dxa"/>
          </w:tcPr>
          <w:p w14:paraId="7A5B6286" w14:textId="77777777" w:rsidR="0019557C" w:rsidRDefault="0019557C" w:rsidP="00EB68A6">
            <w:pPr>
              <w:pStyle w:val="TableParagraph"/>
              <w:rPr>
                <w:sz w:val="24"/>
              </w:rPr>
            </w:pPr>
          </w:p>
        </w:tc>
      </w:tr>
      <w:tr w:rsidR="0019557C" w14:paraId="3178C52E" w14:textId="77777777" w:rsidTr="00EB68A6">
        <w:trPr>
          <w:trHeight w:val="335"/>
        </w:trPr>
        <w:tc>
          <w:tcPr>
            <w:tcW w:w="3443" w:type="dxa"/>
          </w:tcPr>
          <w:p w14:paraId="068FA27D" w14:textId="77777777" w:rsidR="0019557C" w:rsidRDefault="0019557C" w:rsidP="00EB68A6">
            <w:pPr>
              <w:pStyle w:val="TableParagraph"/>
              <w:spacing w:line="272" w:lineRule="exact"/>
              <w:ind w:left="16" w:right="9"/>
              <w:jc w:val="center"/>
              <w:rPr>
                <w:b/>
                <w:sz w:val="24"/>
              </w:rPr>
            </w:pPr>
            <w:r>
              <w:rPr>
                <w:b/>
                <w:i/>
                <w:sz w:val="24"/>
              </w:rPr>
              <w:t>Opportunities</w:t>
            </w:r>
            <w:r>
              <w:rPr>
                <w:b/>
                <w:i/>
                <w:spacing w:val="-1"/>
                <w:sz w:val="24"/>
              </w:rPr>
              <w:t xml:space="preserve"> </w:t>
            </w:r>
            <w:r>
              <w:rPr>
                <w:b/>
                <w:spacing w:val="-2"/>
                <w:sz w:val="24"/>
              </w:rPr>
              <w:t>(Peluang)</w:t>
            </w:r>
          </w:p>
        </w:tc>
        <w:tc>
          <w:tcPr>
            <w:tcW w:w="3438" w:type="dxa"/>
          </w:tcPr>
          <w:p w14:paraId="4F595759" w14:textId="77777777" w:rsidR="0019557C" w:rsidRDefault="0019557C" w:rsidP="00EB68A6">
            <w:pPr>
              <w:pStyle w:val="TableParagraph"/>
              <w:spacing w:line="272" w:lineRule="exact"/>
              <w:ind w:left="16"/>
              <w:jc w:val="center"/>
              <w:rPr>
                <w:b/>
                <w:sz w:val="24"/>
              </w:rPr>
            </w:pPr>
            <w:r>
              <w:rPr>
                <w:b/>
                <w:i/>
                <w:sz w:val="24"/>
              </w:rPr>
              <w:t>Threats</w:t>
            </w:r>
            <w:r>
              <w:rPr>
                <w:b/>
                <w:i/>
                <w:spacing w:val="-2"/>
                <w:sz w:val="24"/>
              </w:rPr>
              <w:t xml:space="preserve"> </w:t>
            </w:r>
            <w:r>
              <w:rPr>
                <w:b/>
                <w:spacing w:val="-2"/>
                <w:sz w:val="24"/>
              </w:rPr>
              <w:t>(Ancaman)</w:t>
            </w:r>
          </w:p>
        </w:tc>
      </w:tr>
      <w:tr w:rsidR="0019557C" w14:paraId="29AE833E" w14:textId="77777777" w:rsidTr="00EB68A6">
        <w:trPr>
          <w:trHeight w:val="949"/>
        </w:trPr>
        <w:tc>
          <w:tcPr>
            <w:tcW w:w="3443" w:type="dxa"/>
          </w:tcPr>
          <w:p w14:paraId="01313302" w14:textId="77777777" w:rsidR="0019557C" w:rsidRDefault="0019557C" w:rsidP="00EB68A6">
            <w:pPr>
              <w:pStyle w:val="TableParagraph"/>
              <w:tabs>
                <w:tab w:val="left" w:pos="2399"/>
              </w:tabs>
              <w:ind w:left="105" w:right="90"/>
              <w:jc w:val="both"/>
              <w:rPr>
                <w:sz w:val="24"/>
              </w:rPr>
            </w:pPr>
            <w:r>
              <w:rPr>
                <w:sz w:val="24"/>
              </w:rPr>
              <w:t>Kemajuan</w:t>
            </w:r>
            <w:r>
              <w:rPr>
                <w:spacing w:val="-15"/>
                <w:sz w:val="24"/>
              </w:rPr>
              <w:t xml:space="preserve"> </w:t>
            </w:r>
            <w:r>
              <w:rPr>
                <w:sz w:val="24"/>
              </w:rPr>
              <w:t>teknologi</w:t>
            </w:r>
            <w:r>
              <w:rPr>
                <w:spacing w:val="-15"/>
                <w:sz w:val="24"/>
              </w:rPr>
              <w:t xml:space="preserve"> </w:t>
            </w:r>
            <w:r>
              <w:rPr>
                <w:sz w:val="24"/>
              </w:rPr>
              <w:t>dalam</w:t>
            </w:r>
            <w:r>
              <w:rPr>
                <w:spacing w:val="-15"/>
                <w:sz w:val="24"/>
              </w:rPr>
              <w:t xml:space="preserve"> </w:t>
            </w:r>
            <w:r>
              <w:rPr>
                <w:sz w:val="24"/>
              </w:rPr>
              <w:t xml:space="preserve">sektor </w:t>
            </w:r>
            <w:r>
              <w:rPr>
                <w:spacing w:val="-2"/>
                <w:sz w:val="24"/>
              </w:rPr>
              <w:t>kesehatan</w:t>
            </w:r>
            <w:r>
              <w:rPr>
                <w:sz w:val="24"/>
              </w:rPr>
              <w:tab/>
            </w:r>
            <w:r>
              <w:rPr>
                <w:spacing w:val="-2"/>
                <w:sz w:val="24"/>
              </w:rPr>
              <w:t>(</w:t>
            </w:r>
            <w:r>
              <w:rPr>
                <w:i/>
                <w:spacing w:val="-2"/>
                <w:sz w:val="24"/>
              </w:rPr>
              <w:t xml:space="preserve">e-health, </w:t>
            </w:r>
            <w:r>
              <w:rPr>
                <w:i/>
                <w:sz w:val="24"/>
              </w:rPr>
              <w:t xml:space="preserve">telemedicine, </w:t>
            </w:r>
            <w:r>
              <w:rPr>
                <w:sz w:val="24"/>
              </w:rPr>
              <w:t>dll.)</w:t>
            </w:r>
          </w:p>
        </w:tc>
        <w:tc>
          <w:tcPr>
            <w:tcW w:w="3438" w:type="dxa"/>
          </w:tcPr>
          <w:p w14:paraId="577E772B" w14:textId="77777777" w:rsidR="0019557C" w:rsidRDefault="0019557C" w:rsidP="00EB68A6">
            <w:pPr>
              <w:pStyle w:val="TableParagraph"/>
              <w:tabs>
                <w:tab w:val="left" w:pos="2446"/>
              </w:tabs>
              <w:ind w:left="105" w:right="84"/>
              <w:jc w:val="both"/>
              <w:rPr>
                <w:sz w:val="24"/>
              </w:rPr>
            </w:pPr>
            <w:r>
              <w:rPr>
                <w:spacing w:val="-2"/>
                <w:sz w:val="24"/>
              </w:rPr>
              <w:t>Keterbatasan</w:t>
            </w:r>
            <w:r>
              <w:rPr>
                <w:sz w:val="24"/>
              </w:rPr>
              <w:tab/>
            </w:r>
            <w:r>
              <w:rPr>
                <w:spacing w:val="-2"/>
                <w:sz w:val="24"/>
              </w:rPr>
              <w:t xml:space="preserve">anggaran </w:t>
            </w:r>
            <w:r>
              <w:rPr>
                <w:sz w:val="24"/>
              </w:rPr>
              <w:t>pemerintah yang mempengaruhi kebijakan sektor kesehatan</w:t>
            </w:r>
          </w:p>
        </w:tc>
      </w:tr>
      <w:tr w:rsidR="0019557C" w14:paraId="3527DC75" w14:textId="77777777" w:rsidTr="00EB68A6">
        <w:trPr>
          <w:trHeight w:val="945"/>
        </w:trPr>
        <w:tc>
          <w:tcPr>
            <w:tcW w:w="3443" w:type="dxa"/>
          </w:tcPr>
          <w:p w14:paraId="26ED9F91" w14:textId="77777777" w:rsidR="0019557C" w:rsidRDefault="0019557C" w:rsidP="00EB68A6">
            <w:pPr>
              <w:pStyle w:val="TableParagraph"/>
              <w:ind w:left="105" w:right="92"/>
              <w:jc w:val="both"/>
              <w:rPr>
                <w:sz w:val="24"/>
              </w:rPr>
            </w:pPr>
            <w:r>
              <w:rPr>
                <w:sz w:val="24"/>
              </w:rPr>
              <w:lastRenderedPageBreak/>
              <w:t>Dukungan kebijakan pemerintah dalam pemberdayaan SDM dan anggaran untuk pelatihan</w:t>
            </w:r>
          </w:p>
        </w:tc>
        <w:tc>
          <w:tcPr>
            <w:tcW w:w="3438" w:type="dxa"/>
          </w:tcPr>
          <w:p w14:paraId="050F4071" w14:textId="77777777" w:rsidR="0019557C" w:rsidRDefault="0019557C" w:rsidP="00EB68A6">
            <w:pPr>
              <w:pStyle w:val="TableParagraph"/>
              <w:tabs>
                <w:tab w:val="left" w:pos="1433"/>
                <w:tab w:val="left" w:pos="2296"/>
              </w:tabs>
              <w:spacing w:line="237" w:lineRule="auto"/>
              <w:ind w:left="105" w:right="88"/>
              <w:rPr>
                <w:sz w:val="24"/>
              </w:rPr>
            </w:pPr>
            <w:r>
              <w:rPr>
                <w:spacing w:val="-2"/>
                <w:sz w:val="24"/>
              </w:rPr>
              <w:t>Persaingan</w:t>
            </w:r>
            <w:r>
              <w:rPr>
                <w:sz w:val="24"/>
              </w:rPr>
              <w:tab/>
            </w:r>
            <w:r>
              <w:rPr>
                <w:spacing w:val="-4"/>
                <w:sz w:val="24"/>
              </w:rPr>
              <w:t>dalam</w:t>
            </w:r>
            <w:r>
              <w:rPr>
                <w:sz w:val="24"/>
              </w:rPr>
              <w:tab/>
            </w:r>
            <w:r>
              <w:rPr>
                <w:spacing w:val="-2"/>
                <w:sz w:val="24"/>
              </w:rPr>
              <w:t xml:space="preserve">perekrutan </w:t>
            </w:r>
            <w:r>
              <w:rPr>
                <w:sz w:val="24"/>
              </w:rPr>
              <w:t>tenaga</w:t>
            </w:r>
            <w:r>
              <w:rPr>
                <w:spacing w:val="3"/>
                <w:sz w:val="24"/>
              </w:rPr>
              <w:t xml:space="preserve"> </w:t>
            </w:r>
            <w:r>
              <w:rPr>
                <w:sz w:val="24"/>
              </w:rPr>
              <w:t>medis</w:t>
            </w:r>
            <w:r>
              <w:rPr>
                <w:spacing w:val="-2"/>
                <w:sz w:val="24"/>
              </w:rPr>
              <w:t xml:space="preserve"> </w:t>
            </w:r>
            <w:r>
              <w:rPr>
                <w:sz w:val="24"/>
              </w:rPr>
              <w:t>di</w:t>
            </w:r>
            <w:r>
              <w:rPr>
                <w:spacing w:val="-9"/>
                <w:sz w:val="24"/>
              </w:rPr>
              <w:t xml:space="preserve"> </w:t>
            </w:r>
            <w:r>
              <w:rPr>
                <w:sz w:val="24"/>
              </w:rPr>
              <w:t>wilayah</w:t>
            </w:r>
            <w:r>
              <w:rPr>
                <w:spacing w:val="-5"/>
                <w:sz w:val="24"/>
              </w:rPr>
              <w:t xml:space="preserve"> </w:t>
            </w:r>
            <w:r>
              <w:rPr>
                <w:spacing w:val="-2"/>
                <w:sz w:val="24"/>
              </w:rPr>
              <w:t>terpencil</w:t>
            </w:r>
          </w:p>
        </w:tc>
      </w:tr>
      <w:tr w:rsidR="0019557C" w14:paraId="070DBFD1" w14:textId="77777777" w:rsidTr="00EB68A6">
        <w:trPr>
          <w:trHeight w:val="950"/>
        </w:trPr>
        <w:tc>
          <w:tcPr>
            <w:tcW w:w="3443" w:type="dxa"/>
          </w:tcPr>
          <w:p w14:paraId="55415130" w14:textId="77777777" w:rsidR="0019557C" w:rsidRDefault="0019557C" w:rsidP="00EB68A6">
            <w:pPr>
              <w:pStyle w:val="TableParagraph"/>
              <w:ind w:left="105" w:right="89"/>
              <w:jc w:val="both"/>
              <w:rPr>
                <w:sz w:val="24"/>
              </w:rPr>
            </w:pPr>
            <w:r>
              <w:rPr>
                <w:sz w:val="24"/>
              </w:rPr>
              <w:t>Kolaborasi dengan lembaga pendidikan</w:t>
            </w:r>
            <w:r>
              <w:rPr>
                <w:spacing w:val="-15"/>
                <w:sz w:val="24"/>
              </w:rPr>
              <w:t xml:space="preserve"> </w:t>
            </w:r>
            <w:r>
              <w:rPr>
                <w:sz w:val="24"/>
              </w:rPr>
              <w:t>dan</w:t>
            </w:r>
            <w:r>
              <w:rPr>
                <w:spacing w:val="-15"/>
                <w:sz w:val="24"/>
              </w:rPr>
              <w:t xml:space="preserve"> </w:t>
            </w:r>
            <w:r>
              <w:rPr>
                <w:sz w:val="24"/>
              </w:rPr>
              <w:t>organisasi</w:t>
            </w:r>
            <w:r>
              <w:rPr>
                <w:spacing w:val="-14"/>
                <w:sz w:val="24"/>
              </w:rPr>
              <w:t xml:space="preserve"> </w:t>
            </w:r>
            <w:r>
              <w:rPr>
                <w:sz w:val="24"/>
              </w:rPr>
              <w:t>profesi untuk pengembangan SDM</w:t>
            </w:r>
          </w:p>
        </w:tc>
        <w:tc>
          <w:tcPr>
            <w:tcW w:w="3438" w:type="dxa"/>
          </w:tcPr>
          <w:p w14:paraId="45D492BA" w14:textId="77777777" w:rsidR="0019557C" w:rsidRDefault="0019557C" w:rsidP="00EB68A6">
            <w:pPr>
              <w:pStyle w:val="TableParagraph"/>
              <w:ind w:left="105" w:right="83"/>
              <w:jc w:val="both"/>
              <w:rPr>
                <w:sz w:val="24"/>
              </w:rPr>
            </w:pPr>
            <w:r>
              <w:rPr>
                <w:sz w:val="24"/>
              </w:rPr>
              <w:t>Kebijakan yang tidak menentu yang dapat mempengaruhi pemberdayaan SDM</w:t>
            </w:r>
          </w:p>
        </w:tc>
      </w:tr>
    </w:tbl>
    <w:p w14:paraId="470A84A6" w14:textId="77777777" w:rsidR="0019557C" w:rsidRDefault="0019557C" w:rsidP="0019557C">
      <w:pPr>
        <w:spacing w:line="360" w:lineRule="auto"/>
        <w:rPr>
          <w:sz w:val="24"/>
          <w:szCs w:val="24"/>
        </w:rPr>
      </w:pPr>
    </w:p>
    <w:p w14:paraId="3217D21A" w14:textId="77777777" w:rsidR="0019557C" w:rsidRPr="0019557C" w:rsidRDefault="0019557C" w:rsidP="0019557C">
      <w:pPr>
        <w:spacing w:line="360" w:lineRule="auto"/>
        <w:ind w:firstLine="567"/>
        <w:jc w:val="both"/>
        <w:rPr>
          <w:sz w:val="24"/>
          <w:szCs w:val="24"/>
        </w:rPr>
      </w:pPr>
      <w:r w:rsidRPr="0019557C">
        <w:rPr>
          <w:sz w:val="24"/>
          <w:szCs w:val="24"/>
        </w:rPr>
        <w:t>Berkaitan dengan latar belakang diatas dan dalam upaya untuk meningkat kinerja pegawai maka peneliti melakukan penelitian dengan mengambil judul</w:t>
      </w:r>
    </w:p>
    <w:p w14:paraId="27A7B4B6" w14:textId="06253D1C" w:rsidR="0019557C" w:rsidRDefault="0019557C" w:rsidP="0019557C">
      <w:pPr>
        <w:spacing w:line="360" w:lineRule="auto"/>
        <w:jc w:val="both"/>
        <w:rPr>
          <w:b/>
          <w:bCs/>
          <w:sz w:val="24"/>
          <w:szCs w:val="24"/>
        </w:rPr>
      </w:pPr>
      <w:r w:rsidRPr="0019557C">
        <w:rPr>
          <w:b/>
          <w:bCs/>
          <w:sz w:val="24"/>
          <w:szCs w:val="24"/>
        </w:rPr>
        <w:t>“Implementasi Pemberdayaan Sumber Daya Manusia (SDM) Dalam Upaya Meningkatkan Kinerja Pegawai Di Wilayah Puskesmas Cilengkrang Kabupaten Bandung” (Studi Kasus Di Puskesmas Cilengkrang Kabupaten Bandung)</w:t>
      </w:r>
      <w:r>
        <w:rPr>
          <w:b/>
          <w:bCs/>
          <w:sz w:val="24"/>
          <w:szCs w:val="24"/>
        </w:rPr>
        <w:t>.</w:t>
      </w:r>
    </w:p>
    <w:p w14:paraId="444DE1D7" w14:textId="77777777" w:rsidR="0019557C" w:rsidRDefault="0019557C" w:rsidP="0019557C">
      <w:pPr>
        <w:spacing w:line="360" w:lineRule="auto"/>
        <w:jc w:val="both"/>
        <w:rPr>
          <w:b/>
          <w:bCs/>
          <w:sz w:val="24"/>
          <w:szCs w:val="24"/>
        </w:rPr>
      </w:pPr>
    </w:p>
    <w:p w14:paraId="737CC539" w14:textId="77777777" w:rsidR="0019557C" w:rsidRPr="0019557C" w:rsidRDefault="0019557C" w:rsidP="0019557C">
      <w:pPr>
        <w:spacing w:line="360" w:lineRule="auto"/>
        <w:jc w:val="both"/>
        <w:rPr>
          <w:b/>
          <w:bCs/>
          <w:sz w:val="24"/>
          <w:szCs w:val="24"/>
        </w:rPr>
      </w:pPr>
    </w:p>
    <w:p w14:paraId="14A7207C" w14:textId="77777777" w:rsidR="0019557C" w:rsidRPr="0019557C" w:rsidRDefault="0019557C" w:rsidP="0019557C">
      <w:pPr>
        <w:spacing w:line="360" w:lineRule="auto"/>
        <w:jc w:val="center"/>
        <w:rPr>
          <w:b/>
          <w:bCs/>
          <w:sz w:val="24"/>
          <w:szCs w:val="24"/>
        </w:rPr>
      </w:pPr>
      <w:r w:rsidRPr="0019557C">
        <w:rPr>
          <w:b/>
          <w:bCs/>
          <w:sz w:val="24"/>
          <w:szCs w:val="24"/>
        </w:rPr>
        <w:t>BAB II</w:t>
      </w:r>
    </w:p>
    <w:p w14:paraId="6A95E36D" w14:textId="77777777" w:rsidR="0019557C" w:rsidRDefault="0019557C" w:rsidP="0019557C">
      <w:pPr>
        <w:spacing w:line="360" w:lineRule="auto"/>
        <w:jc w:val="center"/>
        <w:rPr>
          <w:b/>
          <w:bCs/>
          <w:sz w:val="24"/>
          <w:szCs w:val="24"/>
        </w:rPr>
      </w:pPr>
      <w:r w:rsidRPr="0019557C">
        <w:rPr>
          <w:b/>
          <w:bCs/>
          <w:sz w:val="24"/>
          <w:szCs w:val="24"/>
        </w:rPr>
        <w:t>KAJIAN PUSTAKA, KERANGKA PEMIKIRAN</w:t>
      </w:r>
    </w:p>
    <w:p w14:paraId="15CA6F11" w14:textId="16E4A99B" w:rsidR="0019557C" w:rsidRPr="0019557C" w:rsidRDefault="0019557C" w:rsidP="0019557C">
      <w:pPr>
        <w:spacing w:line="360" w:lineRule="auto"/>
        <w:rPr>
          <w:b/>
          <w:bCs/>
          <w:sz w:val="24"/>
          <w:szCs w:val="24"/>
        </w:rPr>
      </w:pPr>
      <w:r w:rsidRPr="0019557C">
        <w:rPr>
          <w:b/>
          <w:bCs/>
          <w:sz w:val="24"/>
          <w:szCs w:val="24"/>
        </w:rPr>
        <w:t>Pengertian Manajemen</w:t>
      </w:r>
    </w:p>
    <w:p w14:paraId="12139C2C" w14:textId="53E6226E" w:rsidR="0019557C" w:rsidRPr="0019557C" w:rsidRDefault="0019557C" w:rsidP="0019557C">
      <w:pPr>
        <w:spacing w:line="360" w:lineRule="auto"/>
        <w:ind w:firstLine="567"/>
        <w:jc w:val="both"/>
        <w:rPr>
          <w:sz w:val="24"/>
          <w:szCs w:val="24"/>
        </w:rPr>
      </w:pPr>
      <w:r w:rsidRPr="0019557C">
        <w:rPr>
          <w:sz w:val="24"/>
          <w:szCs w:val="24"/>
        </w:rPr>
        <w:t>Manajemen adalah kegiatan menganalisis, melakukan perencanaan yang terkait aktualisasi dan pengendalian program yang sudah terencana untuk menghasilkan pertukaran yang baik di dalam suatu pasar yang sudah ditargetkan. Foster dan Sidharta (2020:4) menyatakan bahwa kebutuhan pembelajaran tentang manajemen terus meningkat seiring perkembangan teknologi, yang semula bersifat</w:t>
      </w:r>
      <w:r>
        <w:rPr>
          <w:sz w:val="24"/>
          <w:szCs w:val="24"/>
        </w:rPr>
        <w:t xml:space="preserve"> </w:t>
      </w:r>
      <w:r w:rsidRPr="0019557C">
        <w:rPr>
          <w:sz w:val="24"/>
          <w:szCs w:val="24"/>
        </w:rPr>
        <w:t>tradisional berupa</w:t>
      </w:r>
      <w:r>
        <w:rPr>
          <w:sz w:val="24"/>
          <w:szCs w:val="24"/>
        </w:rPr>
        <w:t xml:space="preserve"> </w:t>
      </w:r>
      <w:r w:rsidRPr="0019557C">
        <w:rPr>
          <w:sz w:val="24"/>
          <w:szCs w:val="24"/>
        </w:rPr>
        <w:t>manajemen konvesional,</w:t>
      </w:r>
      <w:r>
        <w:rPr>
          <w:sz w:val="24"/>
          <w:szCs w:val="24"/>
        </w:rPr>
        <w:t xml:space="preserve"> </w:t>
      </w:r>
      <w:r w:rsidRPr="0019557C">
        <w:rPr>
          <w:sz w:val="24"/>
          <w:szCs w:val="24"/>
        </w:rPr>
        <w:t>berubah kepada</w:t>
      </w:r>
      <w:r>
        <w:rPr>
          <w:sz w:val="24"/>
          <w:szCs w:val="24"/>
        </w:rPr>
        <w:t xml:space="preserve"> </w:t>
      </w:r>
      <w:r w:rsidRPr="0019557C">
        <w:rPr>
          <w:sz w:val="24"/>
          <w:szCs w:val="24"/>
        </w:rPr>
        <w:t>tren manajemen</w:t>
      </w:r>
      <w:r>
        <w:rPr>
          <w:sz w:val="24"/>
          <w:szCs w:val="24"/>
        </w:rPr>
        <w:t xml:space="preserve"> </w:t>
      </w:r>
      <w:r w:rsidRPr="0019557C">
        <w:rPr>
          <w:sz w:val="24"/>
          <w:szCs w:val="24"/>
        </w:rPr>
        <w:t>organisasi secara</w:t>
      </w:r>
      <w:r>
        <w:rPr>
          <w:sz w:val="24"/>
          <w:szCs w:val="24"/>
        </w:rPr>
        <w:t xml:space="preserve"> </w:t>
      </w:r>
      <w:r w:rsidRPr="0019557C">
        <w:rPr>
          <w:sz w:val="24"/>
          <w:szCs w:val="24"/>
        </w:rPr>
        <w:t>digital.</w:t>
      </w:r>
      <w:r>
        <w:rPr>
          <w:sz w:val="24"/>
          <w:szCs w:val="24"/>
        </w:rPr>
        <w:t xml:space="preserve"> </w:t>
      </w:r>
      <w:r w:rsidRPr="0019557C">
        <w:rPr>
          <w:sz w:val="24"/>
          <w:szCs w:val="24"/>
        </w:rPr>
        <w:t>Pembahasan</w:t>
      </w:r>
      <w:r>
        <w:rPr>
          <w:sz w:val="24"/>
          <w:szCs w:val="24"/>
        </w:rPr>
        <w:t xml:space="preserve"> </w:t>
      </w:r>
      <w:r w:rsidRPr="0019557C">
        <w:rPr>
          <w:sz w:val="24"/>
          <w:szCs w:val="24"/>
        </w:rPr>
        <w:t>mengenai</w:t>
      </w:r>
      <w:r>
        <w:rPr>
          <w:sz w:val="24"/>
          <w:szCs w:val="24"/>
        </w:rPr>
        <w:t xml:space="preserve"> </w:t>
      </w:r>
      <w:r w:rsidRPr="0019557C">
        <w:rPr>
          <w:sz w:val="24"/>
          <w:szCs w:val="24"/>
        </w:rPr>
        <w:t>sejarah</w:t>
      </w:r>
      <w:r>
        <w:rPr>
          <w:sz w:val="24"/>
          <w:szCs w:val="24"/>
        </w:rPr>
        <w:t xml:space="preserve"> </w:t>
      </w:r>
      <w:r w:rsidRPr="0019557C">
        <w:rPr>
          <w:sz w:val="24"/>
          <w:szCs w:val="24"/>
        </w:rPr>
        <w:t>dan perkembangan manajemen, ruang lingkup organisasi, fungsi perencanaan dan manajerial, pengambilan keputusan, proses pengorganisasian sampai dengan pendelegasian,</w:t>
      </w:r>
      <w:r>
        <w:rPr>
          <w:sz w:val="24"/>
          <w:szCs w:val="24"/>
        </w:rPr>
        <w:t xml:space="preserve"> </w:t>
      </w:r>
      <w:r w:rsidRPr="0019557C">
        <w:rPr>
          <w:sz w:val="24"/>
          <w:szCs w:val="24"/>
        </w:rPr>
        <w:t>sentralisasi dan desentralisasi,</w:t>
      </w:r>
      <w:r>
        <w:rPr>
          <w:sz w:val="24"/>
          <w:szCs w:val="24"/>
        </w:rPr>
        <w:t xml:space="preserve"> </w:t>
      </w:r>
      <w:r w:rsidRPr="0019557C">
        <w:rPr>
          <w:sz w:val="24"/>
          <w:szCs w:val="24"/>
        </w:rPr>
        <w:t>langkah-langkah penyusunan kebutuhan sumberdaya</w:t>
      </w:r>
      <w:r>
        <w:rPr>
          <w:sz w:val="24"/>
          <w:szCs w:val="24"/>
        </w:rPr>
        <w:t xml:space="preserve"> </w:t>
      </w:r>
      <w:r w:rsidRPr="0019557C">
        <w:rPr>
          <w:sz w:val="24"/>
          <w:szCs w:val="24"/>
        </w:rPr>
        <w:t>manusia, ruang</w:t>
      </w:r>
      <w:r>
        <w:rPr>
          <w:sz w:val="24"/>
          <w:szCs w:val="24"/>
        </w:rPr>
        <w:t xml:space="preserve"> </w:t>
      </w:r>
      <w:r w:rsidRPr="0019557C">
        <w:rPr>
          <w:sz w:val="24"/>
          <w:szCs w:val="24"/>
        </w:rPr>
        <w:t>lingkup aktualisasi dari motivasi, komunikasi, dan kepemimpinan serta tren terbaru dalam</w:t>
      </w:r>
      <w:r>
        <w:rPr>
          <w:sz w:val="24"/>
          <w:szCs w:val="24"/>
        </w:rPr>
        <w:t xml:space="preserve"> </w:t>
      </w:r>
      <w:r w:rsidRPr="0019557C">
        <w:rPr>
          <w:sz w:val="24"/>
          <w:szCs w:val="24"/>
        </w:rPr>
        <w:t>pengelolaan organisasi.</w:t>
      </w:r>
    </w:p>
    <w:p w14:paraId="5CFF851C" w14:textId="6B1011C7" w:rsidR="0019557C" w:rsidRPr="0019557C" w:rsidRDefault="0019557C" w:rsidP="0019557C">
      <w:pPr>
        <w:spacing w:line="360" w:lineRule="auto"/>
        <w:jc w:val="both"/>
        <w:rPr>
          <w:sz w:val="24"/>
          <w:szCs w:val="24"/>
        </w:rPr>
      </w:pPr>
      <w:r w:rsidRPr="0019557C">
        <w:rPr>
          <w:sz w:val="24"/>
          <w:szCs w:val="24"/>
        </w:rPr>
        <w:t>Menurut James A.F Stoner (2020), mengemukakan bahwa :</w:t>
      </w:r>
    </w:p>
    <w:p w14:paraId="786A8EBA" w14:textId="41801E1D" w:rsidR="0019557C" w:rsidRPr="0019557C" w:rsidRDefault="0019557C" w:rsidP="0019557C">
      <w:pPr>
        <w:ind w:left="567"/>
        <w:jc w:val="both"/>
        <w:rPr>
          <w:sz w:val="24"/>
          <w:szCs w:val="24"/>
        </w:rPr>
      </w:pPr>
      <w:r w:rsidRPr="0019557C">
        <w:rPr>
          <w:sz w:val="24"/>
          <w:szCs w:val="24"/>
        </w:rPr>
        <w:t>“Manajemen adalah suatu proses perencanaan, pengorganisasian, kepemimpinan, dan pengendalian upaya dari anggota organisasi serta penggunaan semua sumber daya yang ada pada organisasi untuk mencapai tujuan organisasi yang telah ditetapkan sebelumnya.”</w:t>
      </w:r>
    </w:p>
    <w:p w14:paraId="2AF25E2C" w14:textId="77777777" w:rsidR="0019557C" w:rsidRPr="0019557C" w:rsidRDefault="0019557C" w:rsidP="0019557C">
      <w:pPr>
        <w:spacing w:line="360" w:lineRule="auto"/>
        <w:jc w:val="both"/>
        <w:rPr>
          <w:sz w:val="24"/>
          <w:szCs w:val="24"/>
        </w:rPr>
      </w:pPr>
      <w:r w:rsidRPr="0019557C">
        <w:rPr>
          <w:sz w:val="24"/>
          <w:szCs w:val="24"/>
        </w:rPr>
        <w:t>Menurut George R. Terry dalam bukunya “Principles of Management” memberikan definisi bahwa:</w:t>
      </w:r>
    </w:p>
    <w:p w14:paraId="7569EF90" w14:textId="7C185C59" w:rsidR="0019557C" w:rsidRDefault="0019557C" w:rsidP="0019557C">
      <w:pPr>
        <w:ind w:left="567"/>
        <w:jc w:val="both"/>
        <w:rPr>
          <w:sz w:val="24"/>
          <w:szCs w:val="24"/>
        </w:rPr>
      </w:pPr>
      <w:r w:rsidRPr="0019557C">
        <w:rPr>
          <w:sz w:val="24"/>
          <w:szCs w:val="24"/>
        </w:rPr>
        <w:t>“Manajemen adalah suatu proses yang membedakan atas perencanaan, pengorganisasian, penggerakkan pelaksanaan dan pengawasan, dengan memanfaatkan baik ilmu maupun seni, agar dapat menyelesaikan tujuan yang telah ditetapkan sebelumnya.”</w:t>
      </w:r>
    </w:p>
    <w:p w14:paraId="69F0659F" w14:textId="77777777" w:rsidR="0019557C" w:rsidRDefault="0019557C" w:rsidP="0019557C">
      <w:pPr>
        <w:spacing w:line="360" w:lineRule="auto"/>
        <w:jc w:val="both"/>
        <w:rPr>
          <w:sz w:val="24"/>
          <w:szCs w:val="24"/>
        </w:rPr>
      </w:pPr>
    </w:p>
    <w:p w14:paraId="5A44924D" w14:textId="2B9D02A4" w:rsidR="0019557C" w:rsidRPr="0019557C" w:rsidRDefault="0019557C" w:rsidP="0019557C">
      <w:pPr>
        <w:spacing w:line="360" w:lineRule="auto"/>
        <w:jc w:val="both"/>
        <w:rPr>
          <w:b/>
          <w:bCs/>
          <w:sz w:val="24"/>
          <w:szCs w:val="24"/>
        </w:rPr>
      </w:pPr>
      <w:r w:rsidRPr="0019557C">
        <w:rPr>
          <w:b/>
          <w:bCs/>
          <w:sz w:val="24"/>
          <w:szCs w:val="24"/>
        </w:rPr>
        <w:lastRenderedPageBreak/>
        <w:t>Pengertian Manajemen Sumber Daya Manusia (SDM)</w:t>
      </w:r>
    </w:p>
    <w:p w14:paraId="13AD6E57" w14:textId="77777777" w:rsidR="0019557C" w:rsidRPr="0019557C" w:rsidRDefault="0019557C" w:rsidP="0019557C">
      <w:pPr>
        <w:spacing w:line="360" w:lineRule="auto"/>
        <w:ind w:firstLine="567"/>
        <w:jc w:val="both"/>
        <w:rPr>
          <w:sz w:val="24"/>
          <w:szCs w:val="24"/>
        </w:rPr>
      </w:pPr>
      <w:r w:rsidRPr="0019557C">
        <w:rPr>
          <w:sz w:val="24"/>
          <w:szCs w:val="24"/>
        </w:rPr>
        <w:t>Menurut Hasibuan (2019:10) Manajemen Sumber Daya Manusia adalah ilmu dan seni yang mengatur hubungan dan peranan tenaga kerja agar aktif dan efisien membantu terwujudnya tujuan perusahaan, karyawan dan masyarakat.</w:t>
      </w:r>
    </w:p>
    <w:p w14:paraId="0FE11216" w14:textId="417B19EE" w:rsidR="0019557C" w:rsidRPr="0019557C" w:rsidRDefault="0019557C" w:rsidP="0019557C">
      <w:pPr>
        <w:spacing w:line="360" w:lineRule="auto"/>
        <w:ind w:firstLine="567"/>
        <w:jc w:val="both"/>
        <w:rPr>
          <w:sz w:val="24"/>
          <w:szCs w:val="24"/>
        </w:rPr>
      </w:pPr>
      <w:r w:rsidRPr="0019557C">
        <w:rPr>
          <w:sz w:val="24"/>
          <w:szCs w:val="24"/>
        </w:rPr>
        <w:t>Menurut Herman Sofyandi (2019:6) menyatakan bahwa Manajemen Sumber Daya Manusia SDM didefinisikan sebagai suatu strategi dalam menerapkan fungsi – fungsi manajemen yaitu planning, organizing, leading dan controling, didalam setiap aktivitas/fungsi operasional SDM mulai dari proses penarikan, seleksi, pelatihan dan pengembangan, penempatan yang meliputi promosi, demosi dan transfer, penilaian kinerja, pemberian kompensasi, hubungan industri, hingga pemutusan hubungan kerja yang ditunjukkan bagi peningkatan kontribusi produktif SDM, organisasi terhadap pencapaian tujuan organisasi secara lebih efektif dan efisien.</w:t>
      </w:r>
    </w:p>
    <w:p w14:paraId="46AF4C8E" w14:textId="6C0A7F9C" w:rsidR="0019557C" w:rsidRPr="002F1F95" w:rsidRDefault="0019557C" w:rsidP="002F1F95">
      <w:pPr>
        <w:spacing w:line="360" w:lineRule="auto"/>
        <w:jc w:val="both"/>
        <w:rPr>
          <w:b/>
          <w:bCs/>
          <w:sz w:val="24"/>
          <w:szCs w:val="24"/>
        </w:rPr>
      </w:pPr>
      <w:r w:rsidRPr="0019557C">
        <w:rPr>
          <w:b/>
          <w:bCs/>
          <w:sz w:val="24"/>
          <w:szCs w:val="24"/>
        </w:rPr>
        <w:t>Manajemen kesehatan</w:t>
      </w:r>
    </w:p>
    <w:p w14:paraId="52C02CB0" w14:textId="4EAE42A7" w:rsidR="0019557C" w:rsidRPr="0019557C" w:rsidRDefault="0019557C" w:rsidP="002F1F95">
      <w:pPr>
        <w:spacing w:line="360" w:lineRule="auto"/>
        <w:ind w:firstLine="567"/>
        <w:jc w:val="both"/>
        <w:rPr>
          <w:sz w:val="24"/>
          <w:szCs w:val="24"/>
        </w:rPr>
      </w:pPr>
      <w:r w:rsidRPr="0019557C">
        <w:rPr>
          <w:sz w:val="24"/>
          <w:szCs w:val="24"/>
        </w:rPr>
        <w:t>Manajemen Kesehatan adalah suatu kegiatan atau suatu seni untuk mengatur para petugas kesehatan dan non kesehatan guna meningkatkan kesehatan masyarakat melalui program-program kesehatan, dengan kata lain manajemen kesehatan adalah penerapan manajemen umum dalam sistem pelayanan kesehatan buat masyarakat sehingga menjadi objek dan sasaran manajemen dalam sistem pelayanan kesehatan masyarakat. Manajemen kesehatan harus dikembangkan di tiap-tiap organisasi kesehatan di Indonesian seperti Kantor Departemen Kesehatan, Dinas Kesehatan , Rumah Sakit dan Puskesmas. Penerapan manajemen kesehatan dapat dipelajari melalui perencanaan yang disusun setiap lima tahun (micro planning), pembagian dan uraian tugas.</w:t>
      </w:r>
    </w:p>
    <w:p w14:paraId="790DDBA6" w14:textId="457D1E91" w:rsidR="0019557C" w:rsidRPr="002F1F95" w:rsidRDefault="0019557C" w:rsidP="002F1F95">
      <w:pPr>
        <w:spacing w:line="360" w:lineRule="auto"/>
        <w:jc w:val="both"/>
        <w:rPr>
          <w:b/>
          <w:bCs/>
          <w:sz w:val="24"/>
          <w:szCs w:val="24"/>
        </w:rPr>
      </w:pPr>
      <w:r w:rsidRPr="002F1F95">
        <w:rPr>
          <w:b/>
          <w:bCs/>
          <w:sz w:val="24"/>
          <w:szCs w:val="24"/>
        </w:rPr>
        <w:t>Manajemen Puskesmas</w:t>
      </w:r>
    </w:p>
    <w:p w14:paraId="7AEA1D63" w14:textId="2082B741" w:rsidR="0019557C" w:rsidRPr="0019557C" w:rsidRDefault="0019557C" w:rsidP="002F1F95">
      <w:pPr>
        <w:spacing w:line="360" w:lineRule="auto"/>
        <w:ind w:firstLine="567"/>
        <w:jc w:val="both"/>
        <w:rPr>
          <w:sz w:val="24"/>
          <w:szCs w:val="24"/>
        </w:rPr>
      </w:pPr>
      <w:r w:rsidRPr="0019557C">
        <w:rPr>
          <w:sz w:val="24"/>
          <w:szCs w:val="24"/>
        </w:rPr>
        <w:t>Pengertian dari Pusat Kesehatan Masyarakat yang dikenal dengan Puskesmas merupakan Fasilitas Kesehatan Tingkat Pertama yang bertanggung jawab atas kesehatan masyarakat di wilayah kerjanya pada satu atau lebih bagian wilayah kecamatan. Dalam melaksanakan tugas dan fungsi Puskesmas harus melaksanakan Manajemen Puskesmas dimana siklus Manajemen Puskesmas yang</w:t>
      </w:r>
      <w:r w:rsidR="002F1F95">
        <w:rPr>
          <w:sz w:val="24"/>
          <w:szCs w:val="24"/>
        </w:rPr>
        <w:t xml:space="preserve"> </w:t>
      </w:r>
      <w:r w:rsidRPr="0019557C">
        <w:rPr>
          <w:sz w:val="24"/>
          <w:szCs w:val="24"/>
        </w:rPr>
        <w:t xml:space="preserve">berkualitas merupakan rangkain kegiatan rutin berkesinambungan, yang dilaksanakan dalam penyelenggaraan berbagai upaya kesehatan secara bermutu, yang harus selalu dipantau secara berkala dan teratur, diawasi dan dikendalikan sepanjang waktu agar kinerjanya dapat diperbaiki dan ditingkatkan dalam suatu siklus “ </w:t>
      </w:r>
      <w:r w:rsidRPr="002F1F95">
        <w:rPr>
          <w:i/>
          <w:iCs/>
          <w:sz w:val="24"/>
          <w:szCs w:val="24"/>
        </w:rPr>
        <w:t>Plan-Do-Check-Action</w:t>
      </w:r>
      <w:r w:rsidRPr="0019557C">
        <w:rPr>
          <w:sz w:val="24"/>
          <w:szCs w:val="24"/>
        </w:rPr>
        <w:t>”.</w:t>
      </w:r>
    </w:p>
    <w:p w14:paraId="21F30A91" w14:textId="2EF1676E" w:rsidR="0019557C" w:rsidRPr="002F1F95" w:rsidRDefault="002F1F95" w:rsidP="002F1F95">
      <w:pPr>
        <w:spacing w:line="360" w:lineRule="auto"/>
        <w:jc w:val="both"/>
        <w:rPr>
          <w:b/>
          <w:bCs/>
          <w:sz w:val="24"/>
          <w:szCs w:val="24"/>
        </w:rPr>
      </w:pPr>
      <w:r w:rsidRPr="002F1F95">
        <w:rPr>
          <w:b/>
          <w:bCs/>
          <w:sz w:val="24"/>
          <w:szCs w:val="24"/>
        </w:rPr>
        <w:t>Perilaku Organisasi</w:t>
      </w:r>
    </w:p>
    <w:p w14:paraId="59B94819" w14:textId="77777777" w:rsidR="002F1F95" w:rsidRDefault="002F1F95" w:rsidP="002F1F95">
      <w:pPr>
        <w:spacing w:line="360" w:lineRule="auto"/>
        <w:jc w:val="both"/>
        <w:rPr>
          <w:sz w:val="24"/>
          <w:szCs w:val="24"/>
        </w:rPr>
      </w:pPr>
      <w:r w:rsidRPr="002F1F95">
        <w:rPr>
          <w:sz w:val="24"/>
          <w:szCs w:val="24"/>
        </w:rPr>
        <w:t>Pengertian perilaku organisasi menurut para ahli ;</w:t>
      </w:r>
    </w:p>
    <w:p w14:paraId="1648CEEA" w14:textId="0416754C" w:rsidR="002F1F95" w:rsidRPr="002F1F95" w:rsidRDefault="002F1F95" w:rsidP="004B2C97">
      <w:pPr>
        <w:spacing w:line="360" w:lineRule="auto"/>
        <w:ind w:firstLine="567"/>
        <w:jc w:val="both"/>
        <w:rPr>
          <w:sz w:val="24"/>
          <w:szCs w:val="24"/>
        </w:rPr>
      </w:pPr>
      <w:r w:rsidRPr="004B2C97">
        <w:rPr>
          <w:sz w:val="24"/>
          <w:szCs w:val="24"/>
        </w:rPr>
        <w:t>Indriyo Gito Sudarmo dan Nyoman Sudita (2017)</w:t>
      </w:r>
      <w:r w:rsidR="004B2C97">
        <w:rPr>
          <w:sz w:val="24"/>
          <w:szCs w:val="24"/>
        </w:rPr>
        <w:t xml:space="preserve">, </w:t>
      </w:r>
      <w:r w:rsidRPr="002F1F95">
        <w:rPr>
          <w:sz w:val="24"/>
          <w:szCs w:val="24"/>
        </w:rPr>
        <w:t xml:space="preserve">Perilaku organisasi adalah bidang ilmu yang mempelajari tentang interaksi manusia dalam organisasi yang meliputi studi secara sistematis </w:t>
      </w:r>
      <w:r w:rsidRPr="002F1F95">
        <w:rPr>
          <w:sz w:val="24"/>
          <w:szCs w:val="24"/>
        </w:rPr>
        <w:lastRenderedPageBreak/>
        <w:t>tentang perilaku struktur dan proses dalam organisasi</w:t>
      </w:r>
    </w:p>
    <w:p w14:paraId="3E985C18" w14:textId="2DF8C6D7" w:rsidR="002F1F95" w:rsidRPr="002F1F95" w:rsidRDefault="002F1F95" w:rsidP="004B2C97">
      <w:pPr>
        <w:spacing w:line="360" w:lineRule="auto"/>
        <w:ind w:firstLine="567"/>
        <w:jc w:val="both"/>
        <w:rPr>
          <w:sz w:val="24"/>
          <w:szCs w:val="24"/>
        </w:rPr>
      </w:pPr>
      <w:r w:rsidRPr="004B2C97">
        <w:rPr>
          <w:sz w:val="24"/>
          <w:szCs w:val="24"/>
        </w:rPr>
        <w:t>Keith Davis dan John Newstrom (2021)</w:t>
      </w:r>
      <w:r w:rsidR="004B2C97">
        <w:rPr>
          <w:sz w:val="24"/>
          <w:szCs w:val="24"/>
        </w:rPr>
        <w:t xml:space="preserve">, </w:t>
      </w:r>
      <w:r w:rsidRPr="002F1F95">
        <w:rPr>
          <w:sz w:val="24"/>
          <w:szCs w:val="24"/>
        </w:rPr>
        <w:t>Perilaku organisasi adalah bidang telaah dan aplikasi pengetahuan tentang bagaimana orang-orang bertindak di dalam organisasi.</w:t>
      </w:r>
    </w:p>
    <w:p w14:paraId="634AD9F3" w14:textId="77777777" w:rsidR="004B2C97" w:rsidRDefault="002F1F95" w:rsidP="004B2C97">
      <w:pPr>
        <w:spacing w:line="360" w:lineRule="auto"/>
        <w:ind w:firstLine="567"/>
        <w:jc w:val="both"/>
        <w:rPr>
          <w:sz w:val="24"/>
          <w:szCs w:val="24"/>
        </w:rPr>
      </w:pPr>
      <w:r w:rsidRPr="004B2C97">
        <w:rPr>
          <w:sz w:val="24"/>
          <w:szCs w:val="24"/>
        </w:rPr>
        <w:t>Gibson dan kawan-kawan (2020)</w:t>
      </w:r>
      <w:r w:rsidR="004B2C97">
        <w:rPr>
          <w:sz w:val="24"/>
          <w:szCs w:val="24"/>
        </w:rPr>
        <w:t xml:space="preserve">, </w:t>
      </w:r>
      <w:r w:rsidRPr="002F1F95">
        <w:rPr>
          <w:sz w:val="24"/>
          <w:szCs w:val="24"/>
        </w:rPr>
        <w:t>Perilaku organisasi adalah bidang studi yang mencangkup teori, metode dan prinsip-prinsip dari berbagai disiplin guna mempelajari persepsi individu, nilai-nilai, dan tindakan-tindakan saat bekerja dalam kelompok dan dalam organisasi secara keseluruhan, menganalisa akibat lingkungan eksternal terhadap organisasi studinya, misi dan sasaran serta strategi.</w:t>
      </w:r>
    </w:p>
    <w:p w14:paraId="7695A9E4" w14:textId="5D1E220C" w:rsidR="002F1F95" w:rsidRPr="002F1F95" w:rsidRDefault="002F1F95" w:rsidP="004B2C97">
      <w:pPr>
        <w:spacing w:line="360" w:lineRule="auto"/>
        <w:ind w:firstLine="567"/>
        <w:jc w:val="both"/>
        <w:rPr>
          <w:sz w:val="24"/>
          <w:szCs w:val="24"/>
        </w:rPr>
      </w:pPr>
      <w:r w:rsidRPr="004B2C97">
        <w:rPr>
          <w:sz w:val="24"/>
          <w:szCs w:val="24"/>
        </w:rPr>
        <w:t>D. Stephen P.Robins (2021)</w:t>
      </w:r>
      <w:r w:rsidR="004B2C97">
        <w:rPr>
          <w:sz w:val="24"/>
          <w:szCs w:val="24"/>
        </w:rPr>
        <w:t xml:space="preserve">, </w:t>
      </w:r>
      <w:r w:rsidRPr="002F1F95">
        <w:rPr>
          <w:sz w:val="24"/>
          <w:szCs w:val="24"/>
        </w:rPr>
        <w:t>Perilaku organisasi adalah bidang yang menyelidiki pengaruh yang ditimbulkan oleh individu, kelompok dan struktur terhadap perilaku (manusia) di dalam organisasi dengan tujuan menerapkan pengetahuan yang dapat untuk meningkatkan efektivitas organisasi.</w:t>
      </w:r>
    </w:p>
    <w:p w14:paraId="0E49516B" w14:textId="44D3BB99" w:rsidR="002F1F95" w:rsidRPr="002F1F95" w:rsidRDefault="002F1F95" w:rsidP="002F1F95">
      <w:pPr>
        <w:spacing w:line="360" w:lineRule="auto"/>
        <w:jc w:val="both"/>
        <w:rPr>
          <w:b/>
          <w:bCs/>
          <w:sz w:val="24"/>
          <w:szCs w:val="24"/>
        </w:rPr>
      </w:pPr>
      <w:r w:rsidRPr="002F1F95">
        <w:rPr>
          <w:b/>
          <w:bCs/>
          <w:sz w:val="24"/>
          <w:szCs w:val="24"/>
        </w:rPr>
        <w:t>Pemberdayaan Sumber Daya Manusia (SDM)</w:t>
      </w:r>
    </w:p>
    <w:p w14:paraId="2DC53569" w14:textId="77777777" w:rsidR="002F1F95" w:rsidRPr="002F1F95" w:rsidRDefault="002F1F95" w:rsidP="002F1F95">
      <w:pPr>
        <w:spacing w:line="360" w:lineRule="auto"/>
        <w:ind w:firstLine="567"/>
        <w:jc w:val="both"/>
        <w:rPr>
          <w:sz w:val="24"/>
          <w:szCs w:val="24"/>
        </w:rPr>
      </w:pPr>
      <w:r w:rsidRPr="002F1F95">
        <w:rPr>
          <w:sz w:val="24"/>
          <w:szCs w:val="24"/>
        </w:rPr>
        <w:t>Pemberdayaan (Empowerment) berasal dari kata “</w:t>
      </w:r>
      <w:r w:rsidRPr="002F1F95">
        <w:rPr>
          <w:i/>
          <w:iCs/>
          <w:sz w:val="24"/>
          <w:szCs w:val="24"/>
        </w:rPr>
        <w:t>power</w:t>
      </w:r>
      <w:r w:rsidRPr="002F1F95">
        <w:rPr>
          <w:sz w:val="24"/>
          <w:szCs w:val="24"/>
        </w:rPr>
        <w:t>” yang artinya “</w:t>
      </w:r>
      <w:r w:rsidRPr="002F1F95">
        <w:rPr>
          <w:i/>
          <w:iCs/>
          <w:sz w:val="24"/>
          <w:szCs w:val="24"/>
        </w:rPr>
        <w:t>control, authority, dominion</w:t>
      </w:r>
      <w:r w:rsidRPr="002F1F95">
        <w:rPr>
          <w:sz w:val="24"/>
          <w:szCs w:val="24"/>
        </w:rPr>
        <w:t>”. Awalan “</w:t>
      </w:r>
      <w:r w:rsidRPr="002F1F95">
        <w:rPr>
          <w:i/>
          <w:iCs/>
          <w:sz w:val="24"/>
          <w:szCs w:val="24"/>
        </w:rPr>
        <w:t>emp</w:t>
      </w:r>
      <w:r w:rsidRPr="002F1F95">
        <w:rPr>
          <w:sz w:val="24"/>
          <w:szCs w:val="24"/>
        </w:rPr>
        <w:t>” artinya “</w:t>
      </w:r>
      <w:r w:rsidRPr="002F1F95">
        <w:rPr>
          <w:i/>
          <w:iCs/>
          <w:sz w:val="24"/>
          <w:szCs w:val="24"/>
        </w:rPr>
        <w:t>on put on to</w:t>
      </w:r>
      <w:r w:rsidRPr="002F1F95">
        <w:rPr>
          <w:sz w:val="24"/>
          <w:szCs w:val="24"/>
        </w:rPr>
        <w:t>” atau “</w:t>
      </w:r>
      <w:r w:rsidRPr="002F1F95">
        <w:rPr>
          <w:i/>
          <w:iCs/>
          <w:sz w:val="24"/>
          <w:szCs w:val="24"/>
        </w:rPr>
        <w:t>to cover with</w:t>
      </w:r>
      <w:r w:rsidRPr="002F1F95">
        <w:rPr>
          <w:sz w:val="24"/>
          <w:szCs w:val="24"/>
        </w:rPr>
        <w:t>” jelasnya “</w:t>
      </w:r>
      <w:r w:rsidRPr="002F1F95">
        <w:rPr>
          <w:i/>
          <w:iCs/>
          <w:sz w:val="24"/>
          <w:szCs w:val="24"/>
        </w:rPr>
        <w:t>more power</w:t>
      </w:r>
      <w:r w:rsidRPr="002F1F95">
        <w:rPr>
          <w:sz w:val="24"/>
          <w:szCs w:val="24"/>
        </w:rPr>
        <w:t>”. Pemberdayaan (</w:t>
      </w:r>
      <w:r w:rsidRPr="002F1F95">
        <w:rPr>
          <w:i/>
          <w:iCs/>
          <w:sz w:val="24"/>
          <w:szCs w:val="24"/>
        </w:rPr>
        <w:t>Empowerment</w:t>
      </w:r>
      <w:r w:rsidRPr="002F1F95">
        <w:rPr>
          <w:sz w:val="24"/>
          <w:szCs w:val="24"/>
        </w:rPr>
        <w:t>) merupakan alat penting dan strategis untuk memperbaiki, memperbaharui dan meningkatkan kinerja organisasi baik organisasi yang bergerak dalam kegiatan pemerintahan maupun organisasi yang bergerak dalam kegiatan dunia usaha/swasta. Jadi, pemberdayaan adalah upaya untuk membangun daya dengan mendorong, memotivasi dan membangkitkan kesadaran akan potensi yang dimilikinya serta berupaya untuk mengembangkannya. Pemberdayaan sumber daya manusia adalah upaya untuk membangun daya manusia dengan mendorong, memotivasi dan membangkitkan kesadaran akan potensi yang dimilikinya serta berupaya untuk mengembangkannya. Pemberdayaan dalam sumber daya manusia di dalam lingkungan bekerja merupakan upaya menumbuhkan rasa tanggung jawab bagi semua pegawai, yang pelaksanaannya dapat dilakukan secara perorangan maupun kelompok. Saling menaruh sikap percaya di antara sesama warga organisasi dalam lingkungan bekerja (trust).</w:t>
      </w:r>
    </w:p>
    <w:p w14:paraId="38CDB50D" w14:textId="5C31E6D4" w:rsidR="002F1F95" w:rsidRPr="002F1F95" w:rsidRDefault="002F1F95" w:rsidP="002F1F95">
      <w:pPr>
        <w:spacing w:line="360" w:lineRule="auto"/>
        <w:jc w:val="both"/>
        <w:rPr>
          <w:b/>
          <w:bCs/>
          <w:sz w:val="24"/>
          <w:szCs w:val="24"/>
        </w:rPr>
      </w:pPr>
      <w:r w:rsidRPr="002F1F95">
        <w:rPr>
          <w:b/>
          <w:bCs/>
          <w:sz w:val="24"/>
          <w:szCs w:val="24"/>
        </w:rPr>
        <w:t>Kinerja</w:t>
      </w:r>
    </w:p>
    <w:p w14:paraId="46A78F5C" w14:textId="77777777" w:rsidR="002F1F95" w:rsidRPr="002F1F95" w:rsidRDefault="002F1F95" w:rsidP="002F1F95">
      <w:pPr>
        <w:spacing w:line="360" w:lineRule="auto"/>
        <w:ind w:firstLine="567"/>
        <w:jc w:val="both"/>
        <w:rPr>
          <w:sz w:val="24"/>
          <w:szCs w:val="24"/>
        </w:rPr>
      </w:pPr>
      <w:r w:rsidRPr="002F1F95">
        <w:rPr>
          <w:sz w:val="24"/>
          <w:szCs w:val="24"/>
        </w:rPr>
        <w:t xml:space="preserve">Kinerja dalam bahasa Inggris disebut juga dengan job performance atau actual performance, yang merupakan tingkat keberhasilan pegawai dalam menyelesaikan pekerjaannya. Kinerja bukan merupakan karakteristik individu, seperti bakat, atau kemampuan, namun merupakan perwujudan dari bakat atau kemampuan itu sendiri. Kinerja adalah suatu hasil kerja dan perilaku kerja yang telah dicapai dalam menyelesaikan tugas dan tanggung jawab yang diberikan dalam suatu periode tertentu. Kinerja merupakan suatu fungsi dari motivasi dan kemampuan. Untuk menyelesaikan tugas </w:t>
      </w:r>
      <w:r w:rsidRPr="002F1F95">
        <w:rPr>
          <w:sz w:val="24"/>
          <w:szCs w:val="24"/>
        </w:rPr>
        <w:lastRenderedPageBreak/>
        <w:t>atau pekerjaan seseorang sepatutnya dimiliki derajat kesediaan dan tingkat kemampuan tertentu.</w:t>
      </w:r>
    </w:p>
    <w:p w14:paraId="2CA6E702" w14:textId="2BB79148" w:rsidR="002F1F95" w:rsidRDefault="002F1F95" w:rsidP="002F1F95">
      <w:pPr>
        <w:spacing w:line="360" w:lineRule="auto"/>
        <w:ind w:firstLine="567"/>
        <w:jc w:val="both"/>
        <w:rPr>
          <w:sz w:val="24"/>
          <w:szCs w:val="24"/>
        </w:rPr>
      </w:pPr>
      <w:r w:rsidRPr="002F1F95">
        <w:rPr>
          <w:sz w:val="24"/>
          <w:szCs w:val="24"/>
        </w:rPr>
        <w:t>Kinerja merupakan hasil kerja yang dicapai pegawai dalam mengembangkan tugas dan pekerjaannya yang berasal dari organisasi. Kinerja juga merupakan suatu hasil kerja yang dihasilkan oleh individu melalui proses dari</w:t>
      </w:r>
      <w:r>
        <w:rPr>
          <w:sz w:val="24"/>
          <w:szCs w:val="24"/>
        </w:rPr>
        <w:t xml:space="preserve"> </w:t>
      </w:r>
      <w:r w:rsidRPr="002F1F95">
        <w:rPr>
          <w:sz w:val="24"/>
          <w:szCs w:val="24"/>
        </w:rPr>
        <w:t>organisasi atau perusahaan yang dapat diukur secara konkrit dan dibandingkan melalui standar yang telah ditentukan oleh perusahaan atau organisasi tersebut. Faktor yang mempengaruhi kinerja adalah faktor individu, variabel psikologi dan variabel organisasi. Variabel individu meliputi kemampuan dan keterampilan baik fisik maupun mental, latar belakang seperti keluarga, tingkat sosial dan pengalaman; demografi menyangkut umur, asal usul dan jenis kelamin. Sedangkan variabel psikologis meliputi persepsi, sikap, kepribadian, belajar, dan motivasi.</w:t>
      </w:r>
    </w:p>
    <w:p w14:paraId="04A0DB48" w14:textId="34745FA0" w:rsidR="002F1F95" w:rsidRPr="002F1F95" w:rsidRDefault="002F1F95" w:rsidP="002F1F95">
      <w:pPr>
        <w:spacing w:line="360" w:lineRule="auto"/>
        <w:jc w:val="both"/>
        <w:rPr>
          <w:b/>
          <w:bCs/>
          <w:sz w:val="24"/>
          <w:szCs w:val="24"/>
        </w:rPr>
      </w:pPr>
      <w:r w:rsidRPr="002F1F95">
        <w:rPr>
          <w:b/>
          <w:bCs/>
          <w:sz w:val="24"/>
          <w:szCs w:val="24"/>
        </w:rPr>
        <w:t>Analisis SWOT</w:t>
      </w:r>
    </w:p>
    <w:p w14:paraId="78FEA849" w14:textId="44BE2478" w:rsidR="002F1F95" w:rsidRDefault="002F1F95" w:rsidP="002F1F95">
      <w:pPr>
        <w:spacing w:line="360" w:lineRule="auto"/>
        <w:ind w:firstLine="567"/>
        <w:jc w:val="both"/>
        <w:rPr>
          <w:sz w:val="24"/>
          <w:szCs w:val="24"/>
        </w:rPr>
      </w:pPr>
      <w:r w:rsidRPr="002F1F95">
        <w:rPr>
          <w:sz w:val="24"/>
          <w:szCs w:val="24"/>
        </w:rPr>
        <w:t>SWOT ialah akronim dari kekuatan (Strengths), kelemahan (Weakness), peluang (Opportunities), dan ancaman (Threats). Analisa SWOT dilakukan dengan cara menganalisis dan memilah segala kemungkinan yang mempengaruhi keempat faktor tersebut dan tujuan dari analisa SWOT ialah menyatakan untuk menentukan strategi yang tepat berdasar pasar, Leonardo (2021). Selain itu analisa SWOT yang</w:t>
      </w:r>
      <w:r>
        <w:rPr>
          <w:sz w:val="24"/>
          <w:szCs w:val="24"/>
        </w:rPr>
        <w:t xml:space="preserve"> </w:t>
      </w:r>
      <w:r w:rsidRPr="002F1F95">
        <w:rPr>
          <w:sz w:val="24"/>
          <w:szCs w:val="24"/>
        </w:rPr>
        <w:t>dikutip Hendrawan (2021) ialah proses evaluasi pada seluruh kekuatan, kelemahan, peluang, dan ancaman dalam individu maupun bisnis Analisis SWOT dapat diterapkan dengan berbagai cara dalam meningkatkan analisis dalam usaha penetapan strategi yang umumnya menggunakan panduan sistematis atau kerangka untuk membahas alternatif dasar pertimbangan perusahaan.</w:t>
      </w:r>
    </w:p>
    <w:p w14:paraId="6BBCBBE3" w14:textId="646D62C4" w:rsidR="002F1F95" w:rsidRPr="002F1F95" w:rsidRDefault="002F1F95" w:rsidP="002F1F95">
      <w:pPr>
        <w:spacing w:line="360" w:lineRule="auto"/>
        <w:jc w:val="both"/>
        <w:rPr>
          <w:b/>
          <w:bCs/>
          <w:sz w:val="24"/>
          <w:szCs w:val="24"/>
        </w:rPr>
      </w:pPr>
      <w:r w:rsidRPr="002F1F95">
        <w:rPr>
          <w:b/>
          <w:bCs/>
          <w:sz w:val="24"/>
          <w:szCs w:val="24"/>
        </w:rPr>
        <w:t>Kerangka Pemikiran</w:t>
      </w:r>
    </w:p>
    <w:p w14:paraId="7CB17E22" w14:textId="217878F7" w:rsidR="002F1F95" w:rsidRDefault="002F1F95" w:rsidP="002F1F95">
      <w:pPr>
        <w:spacing w:line="360" w:lineRule="auto"/>
        <w:jc w:val="center"/>
        <w:rPr>
          <w:sz w:val="24"/>
          <w:szCs w:val="24"/>
        </w:rPr>
      </w:pPr>
      <w:r w:rsidRPr="002F1F95">
        <w:rPr>
          <w:sz w:val="24"/>
          <w:szCs w:val="24"/>
        </w:rPr>
        <w:drawing>
          <wp:inline distT="0" distB="0" distL="0" distR="0" wp14:anchorId="25C55E92" wp14:editId="17150AA6">
            <wp:extent cx="4589253" cy="3154922"/>
            <wp:effectExtent l="0" t="0" r="1905" b="7620"/>
            <wp:docPr id="402654587"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54587" name="Picture 1" descr="A diagram of a process&#10;&#10;AI-generated content may be incorrect."/>
                    <pic:cNvPicPr/>
                  </pic:nvPicPr>
                  <pic:blipFill>
                    <a:blip r:embed="rId6"/>
                    <a:stretch>
                      <a:fillRect/>
                    </a:stretch>
                  </pic:blipFill>
                  <pic:spPr>
                    <a:xfrm>
                      <a:off x="0" y="0"/>
                      <a:ext cx="4604490" cy="3165397"/>
                    </a:xfrm>
                    <a:prstGeom prst="rect">
                      <a:avLst/>
                    </a:prstGeom>
                  </pic:spPr>
                </pic:pic>
              </a:graphicData>
            </a:graphic>
          </wp:inline>
        </w:drawing>
      </w:r>
    </w:p>
    <w:p w14:paraId="461F1A2A" w14:textId="6970DCC1" w:rsidR="002F1F95" w:rsidRPr="004B2C97" w:rsidRDefault="002F1F95" w:rsidP="002F1F95">
      <w:pPr>
        <w:spacing w:line="360" w:lineRule="auto"/>
        <w:jc w:val="center"/>
        <w:rPr>
          <w:b/>
          <w:bCs/>
          <w:sz w:val="24"/>
          <w:szCs w:val="24"/>
        </w:rPr>
      </w:pPr>
      <w:r w:rsidRPr="004B2C97">
        <w:rPr>
          <w:b/>
          <w:bCs/>
          <w:sz w:val="24"/>
          <w:szCs w:val="24"/>
        </w:rPr>
        <w:t>Gambar Kerangka Pemikiran</w:t>
      </w:r>
    </w:p>
    <w:p w14:paraId="71957668" w14:textId="4FC08B8A" w:rsidR="002F1F95" w:rsidRDefault="002F1F95" w:rsidP="002F1F95">
      <w:pPr>
        <w:spacing w:line="360" w:lineRule="auto"/>
        <w:jc w:val="center"/>
        <w:rPr>
          <w:sz w:val="24"/>
          <w:szCs w:val="24"/>
        </w:rPr>
      </w:pPr>
      <w:r w:rsidRPr="002F1F95">
        <w:rPr>
          <w:sz w:val="24"/>
          <w:szCs w:val="24"/>
        </w:rPr>
        <w:lastRenderedPageBreak/>
        <w:drawing>
          <wp:inline distT="0" distB="0" distL="0" distR="0" wp14:anchorId="28B61104" wp14:editId="76108AA7">
            <wp:extent cx="4063041" cy="4333130"/>
            <wp:effectExtent l="0" t="0" r="0" b="0"/>
            <wp:docPr id="1373964714" name="Picture 1" descr="A diagram of a data fl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64714" name="Picture 1" descr="A diagram of a data flow&#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069775" cy="4340312"/>
                    </a:xfrm>
                    <a:prstGeom prst="rect">
                      <a:avLst/>
                    </a:prstGeom>
                  </pic:spPr>
                </pic:pic>
              </a:graphicData>
            </a:graphic>
          </wp:inline>
        </w:drawing>
      </w:r>
    </w:p>
    <w:p w14:paraId="44EBF27C" w14:textId="7F58D199" w:rsidR="002F1F95" w:rsidRPr="004B2C97" w:rsidRDefault="002F1F95" w:rsidP="002F1F95">
      <w:pPr>
        <w:spacing w:line="360" w:lineRule="auto"/>
        <w:jc w:val="center"/>
        <w:rPr>
          <w:b/>
          <w:bCs/>
          <w:sz w:val="24"/>
          <w:szCs w:val="24"/>
        </w:rPr>
      </w:pPr>
      <w:r w:rsidRPr="004B2C97">
        <w:rPr>
          <w:b/>
          <w:bCs/>
          <w:sz w:val="24"/>
          <w:szCs w:val="24"/>
        </w:rPr>
        <w:t>Gambar Alur Penelitian</w:t>
      </w:r>
    </w:p>
    <w:p w14:paraId="3EE82B68" w14:textId="77777777" w:rsidR="002F1F95" w:rsidRDefault="002F1F95" w:rsidP="002F1F95">
      <w:pPr>
        <w:spacing w:line="360" w:lineRule="auto"/>
        <w:jc w:val="center"/>
        <w:rPr>
          <w:b/>
          <w:bCs/>
          <w:sz w:val="24"/>
          <w:szCs w:val="24"/>
        </w:rPr>
      </w:pPr>
    </w:p>
    <w:p w14:paraId="257FB3A3" w14:textId="5551D1BD" w:rsidR="002F1F95" w:rsidRDefault="002F1F95" w:rsidP="002F1F95">
      <w:pPr>
        <w:spacing w:line="360" w:lineRule="auto"/>
        <w:jc w:val="center"/>
        <w:rPr>
          <w:b/>
          <w:bCs/>
          <w:sz w:val="24"/>
          <w:szCs w:val="24"/>
        </w:rPr>
      </w:pPr>
      <w:r w:rsidRPr="002F1F95">
        <w:rPr>
          <w:b/>
          <w:bCs/>
          <w:sz w:val="24"/>
          <w:szCs w:val="24"/>
        </w:rPr>
        <w:t xml:space="preserve">BAB III </w:t>
      </w:r>
      <w:r>
        <w:rPr>
          <w:b/>
          <w:bCs/>
          <w:sz w:val="24"/>
          <w:szCs w:val="24"/>
        </w:rPr>
        <w:br/>
      </w:r>
      <w:r w:rsidRPr="002F1F95">
        <w:rPr>
          <w:b/>
          <w:bCs/>
          <w:sz w:val="24"/>
          <w:szCs w:val="24"/>
        </w:rPr>
        <w:t>METODOLOGI PENELITIAN</w:t>
      </w:r>
    </w:p>
    <w:p w14:paraId="7D609B8F" w14:textId="7217FF92" w:rsidR="002F1F95" w:rsidRDefault="002F1F95" w:rsidP="002F1F95">
      <w:pPr>
        <w:spacing w:line="360" w:lineRule="auto"/>
        <w:ind w:firstLine="567"/>
        <w:jc w:val="both"/>
        <w:rPr>
          <w:sz w:val="24"/>
          <w:szCs w:val="24"/>
        </w:rPr>
      </w:pPr>
      <w:r w:rsidRPr="002F1F95">
        <w:rPr>
          <w:sz w:val="24"/>
          <w:szCs w:val="24"/>
        </w:rPr>
        <w:t>Tujuan penelitian ini adalah untuk mengetahui, mengkaji dan menganalisis Strategi Implementasi Pemberdayaan Sumber Daya Manusia (SDM) Dalam Upaya Meningkatkan Kinerja Pegawai Di Wilayah Kerja Puskesmas Cilengkrang Kabupaten Bandung.</w:t>
      </w:r>
      <w:r>
        <w:rPr>
          <w:sz w:val="24"/>
          <w:szCs w:val="24"/>
        </w:rPr>
        <w:t xml:space="preserve"> P</w:t>
      </w:r>
      <w:r w:rsidRPr="002F1F95">
        <w:rPr>
          <w:sz w:val="24"/>
          <w:szCs w:val="24"/>
        </w:rPr>
        <w:t>eneliti menggunakan metode penelitian kualitatif analisis</w:t>
      </w:r>
      <w:r>
        <w:rPr>
          <w:sz w:val="24"/>
          <w:szCs w:val="24"/>
        </w:rPr>
        <w:t xml:space="preserve">. </w:t>
      </w:r>
      <w:r w:rsidRPr="002F1F95">
        <w:rPr>
          <w:sz w:val="24"/>
          <w:szCs w:val="24"/>
        </w:rPr>
        <w:t>Metode penelitian kualitatif menggunakan tehnik wawancara mendalam (in depth interview) untuk mengetahui implementasi , kendala atau hambatan, kinerja, dan strategi pemberdayaan sumber daya manusia (SDM) di wilayah Puskesmas Cilengkrang Kabupaten Bandung.</w:t>
      </w:r>
      <w:r>
        <w:rPr>
          <w:sz w:val="24"/>
          <w:szCs w:val="24"/>
        </w:rPr>
        <w:t xml:space="preserve"> </w:t>
      </w:r>
      <w:r w:rsidRPr="002F1F95">
        <w:rPr>
          <w:sz w:val="24"/>
          <w:szCs w:val="24"/>
        </w:rPr>
        <w:t>Waktu penelitian pada Bulan April dan Mei 2021 yang bertempat di Puskesmas Cilengkrang Kabupaten Bandung.</w:t>
      </w:r>
    </w:p>
    <w:p w14:paraId="0696D3B7" w14:textId="6344BE90" w:rsidR="000524F8" w:rsidRDefault="000524F8" w:rsidP="000524F8">
      <w:pPr>
        <w:spacing w:line="360" w:lineRule="auto"/>
        <w:ind w:firstLine="567"/>
        <w:jc w:val="center"/>
        <w:rPr>
          <w:sz w:val="24"/>
          <w:szCs w:val="24"/>
        </w:rPr>
      </w:pPr>
      <w:r>
        <w:rPr>
          <w:noProof/>
          <w:sz w:val="20"/>
        </w:rPr>
        <w:lastRenderedPageBreak/>
        <w:drawing>
          <wp:inline distT="0" distB="0" distL="0" distR="0" wp14:anchorId="5F4F8529" wp14:editId="359F0D06">
            <wp:extent cx="4313071" cy="1638204"/>
            <wp:effectExtent l="0" t="0" r="0" b="0"/>
            <wp:docPr id="78" name="Image 78" descr="A diagram of a diagram&#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descr="A diagram of a diagram&#10;&#10;AI-generated content may be incorrect."/>
                    <pic:cNvPicPr/>
                  </pic:nvPicPr>
                  <pic:blipFill>
                    <a:blip r:embed="rId8" cstate="print"/>
                    <a:stretch>
                      <a:fillRect/>
                    </a:stretch>
                  </pic:blipFill>
                  <pic:spPr>
                    <a:xfrm>
                      <a:off x="0" y="0"/>
                      <a:ext cx="4313071" cy="1638204"/>
                    </a:xfrm>
                    <a:prstGeom prst="rect">
                      <a:avLst/>
                    </a:prstGeom>
                  </pic:spPr>
                </pic:pic>
              </a:graphicData>
            </a:graphic>
          </wp:inline>
        </w:drawing>
      </w:r>
    </w:p>
    <w:p w14:paraId="263162BF" w14:textId="23DF14C5" w:rsidR="000524F8" w:rsidRDefault="000524F8" w:rsidP="000524F8">
      <w:pPr>
        <w:spacing w:line="360" w:lineRule="auto"/>
        <w:ind w:firstLine="567"/>
        <w:jc w:val="center"/>
        <w:rPr>
          <w:sz w:val="24"/>
          <w:szCs w:val="24"/>
        </w:rPr>
      </w:pPr>
      <w:r w:rsidRPr="000524F8">
        <w:rPr>
          <w:sz w:val="24"/>
          <w:szCs w:val="24"/>
        </w:rPr>
        <w:t>Gambar Teknik pengumpulan data</w:t>
      </w:r>
    </w:p>
    <w:p w14:paraId="0E239AA7" w14:textId="77777777" w:rsidR="000524F8" w:rsidRPr="000524F8" w:rsidRDefault="000524F8" w:rsidP="000524F8">
      <w:pPr>
        <w:spacing w:line="360" w:lineRule="auto"/>
        <w:ind w:firstLine="567"/>
        <w:jc w:val="center"/>
        <w:rPr>
          <w:b/>
          <w:bCs/>
          <w:sz w:val="24"/>
          <w:szCs w:val="24"/>
        </w:rPr>
      </w:pPr>
      <w:r w:rsidRPr="000524F8">
        <w:rPr>
          <w:b/>
          <w:bCs/>
          <w:sz w:val="24"/>
          <w:szCs w:val="24"/>
        </w:rPr>
        <w:t>BAB IV</w:t>
      </w:r>
    </w:p>
    <w:p w14:paraId="06F0AD7F" w14:textId="5A3C96C9" w:rsidR="000524F8" w:rsidRDefault="000524F8" w:rsidP="000524F8">
      <w:pPr>
        <w:spacing w:line="360" w:lineRule="auto"/>
        <w:ind w:firstLine="567"/>
        <w:jc w:val="center"/>
        <w:rPr>
          <w:b/>
          <w:bCs/>
          <w:sz w:val="24"/>
          <w:szCs w:val="24"/>
        </w:rPr>
      </w:pPr>
      <w:r w:rsidRPr="000524F8">
        <w:rPr>
          <w:b/>
          <w:bCs/>
          <w:sz w:val="24"/>
          <w:szCs w:val="24"/>
        </w:rPr>
        <w:t>PEMBAHASAN</w:t>
      </w:r>
    </w:p>
    <w:p w14:paraId="6FA0165B" w14:textId="16066714" w:rsidR="000524F8" w:rsidRPr="000524F8" w:rsidRDefault="000524F8" w:rsidP="000524F8">
      <w:pPr>
        <w:spacing w:line="360" w:lineRule="auto"/>
        <w:rPr>
          <w:b/>
          <w:bCs/>
          <w:sz w:val="24"/>
          <w:szCs w:val="24"/>
        </w:rPr>
      </w:pPr>
      <w:r w:rsidRPr="000524F8">
        <w:rPr>
          <w:b/>
          <w:bCs/>
          <w:sz w:val="24"/>
          <w:szCs w:val="24"/>
        </w:rPr>
        <w:t>Pembahasan</w:t>
      </w:r>
    </w:p>
    <w:p w14:paraId="25FC83A4" w14:textId="4BB91278" w:rsidR="000524F8" w:rsidRPr="000524F8" w:rsidRDefault="000524F8" w:rsidP="000524F8">
      <w:pPr>
        <w:spacing w:line="360" w:lineRule="auto"/>
        <w:rPr>
          <w:b/>
          <w:bCs/>
          <w:sz w:val="24"/>
          <w:szCs w:val="24"/>
        </w:rPr>
      </w:pPr>
      <w:r w:rsidRPr="000524F8">
        <w:rPr>
          <w:b/>
          <w:bCs/>
          <w:sz w:val="24"/>
          <w:szCs w:val="24"/>
        </w:rPr>
        <w:t>Implementasi Pemberdayaan SDM di Puskesmas Cilengkrang</w:t>
      </w:r>
    </w:p>
    <w:p w14:paraId="7F7950D0" w14:textId="77777777" w:rsidR="000524F8" w:rsidRDefault="000524F8" w:rsidP="000524F8">
      <w:pPr>
        <w:spacing w:line="360" w:lineRule="auto"/>
        <w:ind w:firstLine="567"/>
        <w:jc w:val="both"/>
        <w:rPr>
          <w:sz w:val="24"/>
          <w:szCs w:val="24"/>
        </w:rPr>
      </w:pPr>
      <w:r w:rsidRPr="000524F8">
        <w:rPr>
          <w:sz w:val="24"/>
          <w:szCs w:val="24"/>
        </w:rPr>
        <w:t>Pemberdayaan SDM di Puskesmas Cilengkrang berfokus pada pengembangan kompetensi tenaga kesehatan untuk meningkatkan kualitas pelayanan kepada masyarakat. Berbagai strategi pemberdayaan SDM diterapkan untuk mengoptimalkan kinerja pegawai, baik melalui pelatihan rutin, pemberian insentif, hingga pembentukan tim kerja yang solid. Tujuan utama dari pemberdayaan SDM ini adalah menciptakan tenaga kesehatan yang terampil,</w:t>
      </w:r>
      <w:r>
        <w:rPr>
          <w:sz w:val="24"/>
          <w:szCs w:val="24"/>
        </w:rPr>
        <w:t xml:space="preserve"> </w:t>
      </w:r>
      <w:r w:rsidRPr="000524F8">
        <w:rPr>
          <w:sz w:val="24"/>
          <w:szCs w:val="24"/>
        </w:rPr>
        <w:t>termotivasi, dan memiliki kepuasan kerja yang tinggi, yang akhirnya berdampak positif pada peningkatan kualitas pelayanan kesehatan.</w:t>
      </w:r>
    </w:p>
    <w:p w14:paraId="520B7434" w14:textId="6C1E25E2" w:rsidR="000524F8" w:rsidRPr="000524F8" w:rsidRDefault="000524F8" w:rsidP="000524F8">
      <w:pPr>
        <w:spacing w:line="360" w:lineRule="auto"/>
        <w:jc w:val="both"/>
        <w:rPr>
          <w:b/>
          <w:bCs/>
          <w:sz w:val="24"/>
          <w:szCs w:val="24"/>
        </w:rPr>
      </w:pPr>
      <w:r w:rsidRPr="000524F8">
        <w:rPr>
          <w:b/>
          <w:bCs/>
          <w:sz w:val="24"/>
          <w:szCs w:val="24"/>
        </w:rPr>
        <w:t>Kinerja Karyawan di Puskesmas Cilengkrang</w:t>
      </w:r>
    </w:p>
    <w:p w14:paraId="1C75DA31" w14:textId="77777777" w:rsidR="000524F8" w:rsidRPr="000524F8" w:rsidRDefault="000524F8" w:rsidP="000524F8">
      <w:pPr>
        <w:spacing w:line="360" w:lineRule="auto"/>
        <w:ind w:firstLine="567"/>
        <w:jc w:val="both"/>
        <w:rPr>
          <w:sz w:val="24"/>
          <w:szCs w:val="24"/>
        </w:rPr>
      </w:pPr>
      <w:r w:rsidRPr="000524F8">
        <w:rPr>
          <w:sz w:val="24"/>
          <w:szCs w:val="24"/>
        </w:rPr>
        <w:t>Kinerja karyawan di Puskesmas Cilengkrang sangat dipengaruhi oleh sejumlah faktor, baik dari sisi internal organisasi maupun eksternal. Salah satu indikator utama kinerja adalah kualitas pelayanan yang diberikan kepada pasien. Hal ini diukur berdasarkan kepuasan pasien, ketepatan penanganan, dan efektivitas dalam memberikan layanan kesehatan. Puskesmas Cilengkrang juga menilai kinerja pegawai berdasarkan kemampuan mereka dalam bekerja dalam tim, produktivitas, serta disiplin kerja. Evaluasi kinerja yang dilakukan secara berkala memungkinkan manajemen untuk mengidentifikasi area yang perlu perbaikan dan memberikan program pelatihan atau insentif yang sesuai untuk meningkatkan kinerja.</w:t>
      </w:r>
    </w:p>
    <w:p w14:paraId="1FE23EA6" w14:textId="5BA045B6" w:rsidR="000524F8" w:rsidRPr="000524F8" w:rsidRDefault="000524F8" w:rsidP="000524F8">
      <w:pPr>
        <w:spacing w:line="360" w:lineRule="auto"/>
        <w:jc w:val="both"/>
        <w:rPr>
          <w:b/>
          <w:bCs/>
          <w:sz w:val="24"/>
          <w:szCs w:val="24"/>
        </w:rPr>
      </w:pPr>
      <w:r w:rsidRPr="000524F8">
        <w:rPr>
          <w:b/>
          <w:bCs/>
          <w:sz w:val="24"/>
          <w:szCs w:val="24"/>
        </w:rPr>
        <w:t>Hambatan dan Kendala dalam Implementasi Pemberdayaan SDM di Puskesmas Cilengkrang</w:t>
      </w:r>
    </w:p>
    <w:p w14:paraId="3ADDBBC5" w14:textId="787655FF" w:rsidR="000524F8" w:rsidRPr="000524F8" w:rsidRDefault="000524F8" w:rsidP="000524F8">
      <w:pPr>
        <w:spacing w:line="360" w:lineRule="auto"/>
        <w:ind w:firstLine="567"/>
        <w:jc w:val="both"/>
        <w:rPr>
          <w:sz w:val="24"/>
          <w:szCs w:val="24"/>
        </w:rPr>
      </w:pPr>
      <w:r w:rsidRPr="000524F8">
        <w:rPr>
          <w:sz w:val="24"/>
          <w:szCs w:val="24"/>
        </w:rPr>
        <w:t>Dalam pelaksanaan pemberdayaan SDM, Puskesmas Cilengkrang menghadapi beberapa hambatan yang dapat memengaruhi efektivitas program- program yang telah dirancang. Keterbatasan anggaran menjadi salah satu hambatan utama, yang mengurangi kapasitas Puskesmas untuk menyediakan pelatihan yang berkualitas, memperbaiki fasilitas,</w:t>
      </w:r>
      <w:r>
        <w:rPr>
          <w:sz w:val="24"/>
          <w:szCs w:val="24"/>
        </w:rPr>
        <w:t xml:space="preserve"> </w:t>
      </w:r>
      <w:r w:rsidRPr="000524F8">
        <w:rPr>
          <w:sz w:val="24"/>
          <w:szCs w:val="24"/>
        </w:rPr>
        <w:t>dan memberikan insentif yang memadai bagi</w:t>
      </w:r>
      <w:r>
        <w:rPr>
          <w:sz w:val="24"/>
          <w:szCs w:val="24"/>
        </w:rPr>
        <w:t xml:space="preserve"> </w:t>
      </w:r>
      <w:r w:rsidRPr="000524F8">
        <w:rPr>
          <w:sz w:val="24"/>
          <w:szCs w:val="24"/>
        </w:rPr>
        <w:t xml:space="preserve">karyawan. Selain itu, kekurangan tenaga medis dengan keterampilan spesifik </w:t>
      </w:r>
      <w:r w:rsidRPr="000524F8">
        <w:rPr>
          <w:sz w:val="24"/>
          <w:szCs w:val="24"/>
        </w:rPr>
        <w:lastRenderedPageBreak/>
        <w:t>pelayanan dan pengembangan SDM. Keterbatasan infrastruktur dan fasilitas, serta kurangnya sistem evaluasi yang sistematis, juga berpotensi mengurangi efektivitas pemberdayaan SDM. Hal ini menunjukkan bahwa pemberdayaan SDM memerlukan penanganan yang lebih holistik, mulai dari alokasi anggaran yang lebih besar hingga peningkatan fasilitas kerja.</w:t>
      </w:r>
    </w:p>
    <w:p w14:paraId="71743CF7" w14:textId="6ECE21E0" w:rsidR="000524F8" w:rsidRPr="000524F8" w:rsidRDefault="000524F8" w:rsidP="000524F8">
      <w:pPr>
        <w:spacing w:line="360" w:lineRule="auto"/>
        <w:jc w:val="both"/>
        <w:rPr>
          <w:b/>
          <w:bCs/>
          <w:sz w:val="24"/>
          <w:szCs w:val="24"/>
        </w:rPr>
      </w:pPr>
      <w:r w:rsidRPr="000524F8">
        <w:rPr>
          <w:b/>
          <w:bCs/>
          <w:sz w:val="24"/>
          <w:szCs w:val="24"/>
        </w:rPr>
        <w:t>Strategi Pemberdayaan SDM dalam Upaya Peningkatan Kinerja Karyawan di Puskesmas Cilengkrang</w:t>
      </w:r>
    </w:p>
    <w:p w14:paraId="1353C2D3" w14:textId="77777777" w:rsidR="000524F8" w:rsidRPr="000524F8" w:rsidRDefault="000524F8" w:rsidP="000524F8">
      <w:pPr>
        <w:spacing w:line="360" w:lineRule="auto"/>
        <w:ind w:firstLine="567"/>
        <w:jc w:val="both"/>
        <w:rPr>
          <w:sz w:val="24"/>
          <w:szCs w:val="24"/>
        </w:rPr>
      </w:pPr>
      <w:r w:rsidRPr="000524F8">
        <w:rPr>
          <w:sz w:val="24"/>
          <w:szCs w:val="24"/>
        </w:rPr>
        <w:t>Untuk mengatasi kendala tersebut, Puskesmas Cilengkrang telah mengimplementasikan berbagai strategi pemberdayaan SDM yang bertujuan untuk meningkatkan kinerja karyawan. Strategi utama meliputi pelatihan berkelanjutan bagi tenaga medis dan non-medis, pemberian insentif berdasarkan kinerja, serta pembentukan tim kerja yang solid. Puskesmas juga menyediakan kesempatan untuk pengembangan karir dan pendidikan lanjutan bagi karyawan, yang memungkinkan mereka untuk meningkatkan kompetensi di bidang kesehatan. Selain itu, peningkatan kesejahteraan pegawai, baik dalam aspek finansial maupun non- finansial, menjadi prioritas agar karyawan tetap termotivasi dan memiliki keseimbangan hidup yang baik. Semua strategi ini bertujuan untuk menciptakan lingkungan kerja yang kondusif dan mendukung kualitas pelayanan yang lebih baik bagi masyarakat.</w:t>
      </w:r>
    </w:p>
    <w:p w14:paraId="06152FCA" w14:textId="6543EFCE" w:rsidR="000524F8" w:rsidRPr="000524F8" w:rsidRDefault="000524F8" w:rsidP="000524F8">
      <w:pPr>
        <w:spacing w:line="360" w:lineRule="auto"/>
        <w:jc w:val="both"/>
        <w:rPr>
          <w:b/>
          <w:bCs/>
          <w:sz w:val="24"/>
          <w:szCs w:val="24"/>
        </w:rPr>
      </w:pPr>
      <w:r w:rsidRPr="000524F8">
        <w:rPr>
          <w:b/>
          <w:bCs/>
          <w:sz w:val="24"/>
          <w:szCs w:val="24"/>
        </w:rPr>
        <w:t>Hasil Analis IFAS, EFAS, dan Matrix SWOT Strategi Implementasi Pemberdayaan SDM dalam Upaya Meningkatkan Kinerja Pegawai di Puskesmas Cilengkrang</w:t>
      </w:r>
    </w:p>
    <w:p w14:paraId="75D7003E" w14:textId="7A539BA2" w:rsidR="000524F8" w:rsidRPr="000524F8" w:rsidRDefault="000524F8" w:rsidP="000524F8">
      <w:pPr>
        <w:spacing w:line="360" w:lineRule="auto"/>
        <w:jc w:val="both"/>
        <w:rPr>
          <w:b/>
          <w:bCs/>
          <w:sz w:val="24"/>
          <w:szCs w:val="24"/>
        </w:rPr>
      </w:pPr>
      <w:r w:rsidRPr="000524F8">
        <w:rPr>
          <w:b/>
          <w:bCs/>
          <w:sz w:val="24"/>
          <w:szCs w:val="24"/>
        </w:rPr>
        <w:t>Pembahasan IFAS (Internal Factor Analysis Summary)</w:t>
      </w:r>
    </w:p>
    <w:p w14:paraId="54313CA3" w14:textId="77777777" w:rsidR="000524F8" w:rsidRPr="000524F8" w:rsidRDefault="000524F8" w:rsidP="000524F8">
      <w:pPr>
        <w:spacing w:line="360" w:lineRule="auto"/>
        <w:ind w:firstLine="567"/>
        <w:jc w:val="both"/>
        <w:rPr>
          <w:sz w:val="24"/>
          <w:szCs w:val="24"/>
        </w:rPr>
      </w:pPr>
      <w:r w:rsidRPr="000524F8">
        <w:rPr>
          <w:sz w:val="24"/>
          <w:szCs w:val="24"/>
        </w:rPr>
        <w:t>IFAS adalah analisis yang mengevaluasi faktor-faktor internal yang memengaruhi pemberdayaan SDM di Puskesmas Cilengkrang, yang mencakup kekuatan (strengths) dan kelemahan (weaknesses) yang ada di dalam organisasi. Berdasarkan hasil analisis, berikut ini adalah faktor internal yang telah diidentifikasi:</w:t>
      </w:r>
    </w:p>
    <w:p w14:paraId="4F0E8527" w14:textId="748681F8" w:rsidR="000524F8" w:rsidRPr="000524F8" w:rsidRDefault="000524F8" w:rsidP="000524F8">
      <w:pPr>
        <w:spacing w:line="360" w:lineRule="auto"/>
        <w:jc w:val="both"/>
        <w:rPr>
          <w:b/>
          <w:bCs/>
          <w:sz w:val="24"/>
          <w:szCs w:val="24"/>
        </w:rPr>
      </w:pPr>
      <w:r w:rsidRPr="000524F8">
        <w:rPr>
          <w:b/>
          <w:bCs/>
          <w:sz w:val="24"/>
          <w:szCs w:val="24"/>
        </w:rPr>
        <w:t>Kekuatan (Strengths):</w:t>
      </w:r>
    </w:p>
    <w:p w14:paraId="7B170D1E" w14:textId="7A68BDEF" w:rsidR="000524F8" w:rsidRPr="000524F8" w:rsidRDefault="000524F8" w:rsidP="000524F8">
      <w:pPr>
        <w:pStyle w:val="ListParagraph"/>
        <w:numPr>
          <w:ilvl w:val="0"/>
          <w:numId w:val="5"/>
        </w:numPr>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lang w:val="id"/>
        </w:rPr>
        <w:t xml:space="preserve">Pelatihan Berkelanjutan dan Pengembangan Kompetensi SDM: Puskesmas Cilengkrang secara rutin melakukan pelatihan untuk meningkatkan kompetensi tenaga kesehatan, yang mendukung peningkatan kinerja dan kualitas pelayanan kesehatan. </w:t>
      </w:r>
      <w:r w:rsidRPr="000524F8">
        <w:rPr>
          <w:rFonts w:ascii="Times New Roman" w:hAnsi="Times New Roman" w:cs="Times New Roman"/>
          <w:sz w:val="24"/>
          <w:szCs w:val="24"/>
        </w:rPr>
        <w:t>Kegiatan pelatihan ini mencakup berbagai topik, mulai dari keterampilan teknis hingga pengembangan soft skills.</w:t>
      </w:r>
    </w:p>
    <w:p w14:paraId="3E5F43F1" w14:textId="5A9B04D8" w:rsidR="000524F8" w:rsidRPr="000524F8" w:rsidRDefault="000524F8" w:rsidP="000524F8">
      <w:pPr>
        <w:pStyle w:val="ListParagraph"/>
        <w:numPr>
          <w:ilvl w:val="0"/>
          <w:numId w:val="5"/>
        </w:numPr>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rPr>
        <w:t>Fasilitas Kesehatan yang Memadai: Puskesmas Cilengkrang memiliki fasilitas yang cukup lengkap untuk menunjang pelayanan medis, sehingga mempermudah pegawai dalam melaksanakan tugas mereka secara optimal.</w:t>
      </w:r>
    </w:p>
    <w:p w14:paraId="5EAB8E09" w14:textId="1D6E1E1D" w:rsidR="000524F8" w:rsidRPr="000524F8" w:rsidRDefault="000524F8" w:rsidP="000524F8">
      <w:pPr>
        <w:pStyle w:val="ListParagraph"/>
        <w:numPr>
          <w:ilvl w:val="0"/>
          <w:numId w:val="5"/>
        </w:numPr>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rPr>
        <w:lastRenderedPageBreak/>
        <w:t>Sistem Insentif dan Penghargaan yang Baik: Adanya sistem penghargaan bagi tenaga kesehatan yang berprestasi meningkatkan motivasi pegawai untuk bekerja lebih baik, sehingga dapat berkontribusi positif terhadap kinerja organisasi.</w:t>
      </w:r>
    </w:p>
    <w:p w14:paraId="7A201FA9" w14:textId="6000857A" w:rsidR="000524F8" w:rsidRPr="000524F8" w:rsidRDefault="000524F8" w:rsidP="000524F8">
      <w:pPr>
        <w:pStyle w:val="ListParagraph"/>
        <w:numPr>
          <w:ilvl w:val="0"/>
          <w:numId w:val="5"/>
        </w:numPr>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rPr>
        <w:t>Fokus pada Kesejahteraan Pegawai: Puskesmas memberikan perhatian khusus pada kesejahteraan pegawai, termasuk penyediaan lingkungan kerja yang nyaman, yang mendorong produktivitas dan kepuasan kerja.</w:t>
      </w:r>
    </w:p>
    <w:p w14:paraId="68FBC784" w14:textId="5E90045A" w:rsidR="000524F8" w:rsidRPr="000524F8" w:rsidRDefault="000524F8" w:rsidP="000524F8">
      <w:pPr>
        <w:spacing w:line="360" w:lineRule="auto"/>
        <w:jc w:val="both"/>
        <w:rPr>
          <w:b/>
          <w:bCs/>
          <w:sz w:val="24"/>
          <w:szCs w:val="24"/>
        </w:rPr>
      </w:pPr>
      <w:r w:rsidRPr="000524F8">
        <w:rPr>
          <w:b/>
          <w:bCs/>
          <w:sz w:val="24"/>
          <w:szCs w:val="24"/>
        </w:rPr>
        <w:t>Kelemahan (Weaknesses):</w:t>
      </w:r>
    </w:p>
    <w:p w14:paraId="1E21FC61" w14:textId="2E921AF4" w:rsidR="000524F8" w:rsidRPr="000524F8" w:rsidRDefault="000524F8" w:rsidP="000524F8">
      <w:pPr>
        <w:pStyle w:val="ListParagraph"/>
        <w:numPr>
          <w:ilvl w:val="0"/>
          <w:numId w:val="5"/>
        </w:numPr>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lang w:val="id"/>
        </w:rPr>
        <w:t xml:space="preserve">Keterbatasan Anggaran untuk Pengembangan SDM: Keterbatasan dana yang tersedia untuk pelatihan dan pengembangan SDM menjadi salah satu kendala utama dalam upaya pemberdayaan tenaga kesehatan di Puskesmas Cilengkrang. </w:t>
      </w:r>
      <w:r w:rsidRPr="000524F8">
        <w:rPr>
          <w:rFonts w:ascii="Times New Roman" w:hAnsi="Times New Roman" w:cs="Times New Roman"/>
          <w:sz w:val="24"/>
          <w:szCs w:val="24"/>
        </w:rPr>
        <w:t>Hal ini membatasi peluang untuk meningkatkan kualitas layanan.</w:t>
      </w:r>
    </w:p>
    <w:p w14:paraId="45F46085" w14:textId="344D7FEC" w:rsidR="000524F8" w:rsidRPr="000524F8" w:rsidRDefault="000524F8" w:rsidP="000524F8">
      <w:pPr>
        <w:pStyle w:val="ListParagraph"/>
        <w:numPr>
          <w:ilvl w:val="0"/>
          <w:numId w:val="5"/>
        </w:numPr>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rPr>
        <w:t>Kekurangan Tenaga Medis Spesialis: Meskipun Puskesmas memiliki tenaga medis, namun ketersediaan tenaga medis dengan spesialisasi tertentu, seperti spesialis anak atau gigi, masih kurang, yang dapat mempengaruhi kualitas pelayanan.</w:t>
      </w:r>
    </w:p>
    <w:p w14:paraId="49DB4A2E" w14:textId="6BF381A1" w:rsidR="000524F8" w:rsidRPr="000524F8" w:rsidRDefault="000524F8" w:rsidP="000524F8">
      <w:pPr>
        <w:spacing w:line="360" w:lineRule="auto"/>
        <w:jc w:val="both"/>
        <w:rPr>
          <w:b/>
          <w:bCs/>
          <w:sz w:val="24"/>
          <w:szCs w:val="24"/>
        </w:rPr>
      </w:pPr>
      <w:r w:rsidRPr="000524F8">
        <w:rPr>
          <w:b/>
          <w:bCs/>
          <w:sz w:val="24"/>
          <w:szCs w:val="24"/>
        </w:rPr>
        <w:t>Skor dan Evaluasi IFAS:</w:t>
      </w:r>
    </w:p>
    <w:p w14:paraId="3007BF24" w14:textId="1FC11395" w:rsidR="000524F8" w:rsidRPr="000524F8" w:rsidRDefault="000524F8" w:rsidP="000524F8">
      <w:pPr>
        <w:spacing w:line="360" w:lineRule="auto"/>
        <w:ind w:firstLine="567"/>
        <w:jc w:val="both"/>
        <w:rPr>
          <w:sz w:val="24"/>
          <w:szCs w:val="24"/>
        </w:rPr>
      </w:pPr>
      <w:r w:rsidRPr="000524F8">
        <w:rPr>
          <w:sz w:val="24"/>
          <w:szCs w:val="24"/>
        </w:rPr>
        <w:t>Total skor IFAS untuk faktor internal yang telah dianalisis adalah 3.05. Skor ini menunjukkan bahwa meskipun Puskesmas Cilengkrang memiliki sejumlah kekuatan internal, ada juga beberapa kelemahan yang perlu diperbaiki untuk meningkatkan pemberdayaan SDM yang lebih efektif.</w:t>
      </w:r>
    </w:p>
    <w:p w14:paraId="343C8DFD" w14:textId="4D19059B" w:rsidR="000524F8" w:rsidRPr="000524F8" w:rsidRDefault="000524F8" w:rsidP="000524F8">
      <w:pPr>
        <w:spacing w:line="360" w:lineRule="auto"/>
        <w:jc w:val="both"/>
        <w:rPr>
          <w:b/>
          <w:bCs/>
          <w:sz w:val="24"/>
          <w:szCs w:val="24"/>
        </w:rPr>
      </w:pPr>
      <w:r w:rsidRPr="000524F8">
        <w:rPr>
          <w:b/>
          <w:bCs/>
          <w:sz w:val="24"/>
          <w:szCs w:val="24"/>
        </w:rPr>
        <w:t>Pembahasan EFAS (External Factor Analysis Summary)</w:t>
      </w:r>
    </w:p>
    <w:p w14:paraId="121FE872" w14:textId="77777777" w:rsidR="000524F8" w:rsidRPr="000524F8" w:rsidRDefault="000524F8" w:rsidP="000524F8">
      <w:pPr>
        <w:spacing w:line="360" w:lineRule="auto"/>
        <w:ind w:firstLine="567"/>
        <w:jc w:val="both"/>
        <w:rPr>
          <w:sz w:val="24"/>
          <w:szCs w:val="24"/>
        </w:rPr>
      </w:pPr>
      <w:r w:rsidRPr="000524F8">
        <w:rPr>
          <w:sz w:val="24"/>
          <w:szCs w:val="24"/>
        </w:rPr>
        <w:t>EFAS adalah analisis yang mengevaluasi faktor-faktor eksternal yang memengaruhi pemberdayaan SDM di Puskesmas Cilengkrang, yang mencakup peluang (opportunities) dan ancaman (threats). Berdasarkan hasil analisis, berikut ini adalah faktor eksternal yang telah diidentifikasi:</w:t>
      </w:r>
    </w:p>
    <w:p w14:paraId="02BA448E" w14:textId="11A65003" w:rsidR="000524F8" w:rsidRPr="000524F8" w:rsidRDefault="000524F8" w:rsidP="000524F8">
      <w:pPr>
        <w:spacing w:line="360" w:lineRule="auto"/>
        <w:ind w:firstLine="567"/>
        <w:jc w:val="both"/>
        <w:rPr>
          <w:b/>
          <w:bCs/>
          <w:sz w:val="24"/>
          <w:szCs w:val="24"/>
        </w:rPr>
      </w:pPr>
      <w:r w:rsidRPr="000524F8">
        <w:rPr>
          <w:b/>
          <w:bCs/>
          <w:sz w:val="24"/>
          <w:szCs w:val="24"/>
        </w:rPr>
        <w:t>Peluang (Opportunities):</w:t>
      </w:r>
    </w:p>
    <w:p w14:paraId="3EE4AA31" w14:textId="4A76570D" w:rsidR="000524F8" w:rsidRPr="000524F8" w:rsidRDefault="000524F8" w:rsidP="000524F8">
      <w:pPr>
        <w:pStyle w:val="ListParagraph"/>
        <w:numPr>
          <w:ilvl w:val="0"/>
          <w:numId w:val="5"/>
        </w:numPr>
        <w:spacing w:after="0" w:line="360" w:lineRule="auto"/>
        <w:ind w:left="426"/>
        <w:jc w:val="both"/>
        <w:rPr>
          <w:rFonts w:ascii="Times New Roman" w:hAnsi="Times New Roman" w:cs="Times New Roman"/>
          <w:sz w:val="24"/>
          <w:szCs w:val="24"/>
          <w:lang w:val="id"/>
        </w:rPr>
      </w:pPr>
      <w:r w:rsidRPr="000524F8">
        <w:rPr>
          <w:rFonts w:ascii="Times New Roman" w:hAnsi="Times New Roman" w:cs="Times New Roman"/>
          <w:sz w:val="24"/>
          <w:szCs w:val="24"/>
          <w:lang w:val="id"/>
        </w:rPr>
        <w:t>Kemajuan Teknologi dalam Sektor Kesehatan: Kemajuan teknologi, seperti telemedicine dan sistem informasi kesehatan, menawarkan peluang untuk meningkatkan pelayanan kesehatan di Puskesmas Cilengkrang, serta memfasilitasi pelatihan bagi tenaga kesehatan secara online.</w:t>
      </w:r>
    </w:p>
    <w:p w14:paraId="6561F2E4" w14:textId="13943925" w:rsidR="000524F8" w:rsidRPr="000524F8" w:rsidRDefault="000524F8" w:rsidP="000524F8">
      <w:pPr>
        <w:pStyle w:val="ListParagraph"/>
        <w:numPr>
          <w:ilvl w:val="0"/>
          <w:numId w:val="5"/>
        </w:numPr>
        <w:spacing w:after="0" w:line="360" w:lineRule="auto"/>
        <w:ind w:left="426"/>
        <w:jc w:val="both"/>
        <w:rPr>
          <w:rFonts w:ascii="Times New Roman" w:hAnsi="Times New Roman" w:cs="Times New Roman"/>
          <w:sz w:val="24"/>
          <w:szCs w:val="24"/>
          <w:lang w:val="id"/>
        </w:rPr>
      </w:pPr>
      <w:r w:rsidRPr="000524F8">
        <w:rPr>
          <w:rFonts w:ascii="Times New Roman" w:hAnsi="Times New Roman" w:cs="Times New Roman"/>
          <w:sz w:val="24"/>
          <w:szCs w:val="24"/>
          <w:lang w:val="id"/>
        </w:rPr>
        <w:t>Dukungan Kebijakan Pemerintah: Kebijakan pemerintah yang mendukung pemberdayaan SDM, seperti pelatihan, insentif, dan pengembangan fasilitas kesehatan, memberikan peluang bagi Puskesmas untuk meningkatkan kapasitas dan kualitas tenaga medis.</w:t>
      </w:r>
    </w:p>
    <w:p w14:paraId="79B0048B" w14:textId="35455AD3" w:rsidR="000524F8" w:rsidRPr="000524F8" w:rsidRDefault="000524F8" w:rsidP="000524F8">
      <w:pPr>
        <w:pStyle w:val="ListParagraph"/>
        <w:numPr>
          <w:ilvl w:val="0"/>
          <w:numId w:val="5"/>
        </w:numPr>
        <w:spacing w:after="0" w:line="360" w:lineRule="auto"/>
        <w:ind w:left="426"/>
        <w:jc w:val="both"/>
        <w:rPr>
          <w:rFonts w:ascii="Times New Roman" w:hAnsi="Times New Roman" w:cs="Times New Roman"/>
          <w:sz w:val="24"/>
          <w:szCs w:val="24"/>
          <w:lang w:val="id"/>
        </w:rPr>
      </w:pPr>
      <w:r w:rsidRPr="000524F8">
        <w:rPr>
          <w:rFonts w:ascii="Times New Roman" w:hAnsi="Times New Roman" w:cs="Times New Roman"/>
          <w:sz w:val="24"/>
          <w:szCs w:val="24"/>
          <w:lang w:val="id"/>
        </w:rPr>
        <w:t>Kolaborasi dengan Lembaga Pendidikan dan Organisasi Profesi: Kerja sama dengan universitas dan asosiasi profesi medis dapat membuka peluang untuk program pelatihan yang lebih terarah dan peningkatan kualitas SDM.</w:t>
      </w:r>
    </w:p>
    <w:p w14:paraId="2714B7F7" w14:textId="2D08C4F7" w:rsidR="000524F8" w:rsidRPr="000524F8" w:rsidRDefault="000524F8" w:rsidP="000524F8">
      <w:pPr>
        <w:pStyle w:val="ListParagraph"/>
        <w:numPr>
          <w:ilvl w:val="0"/>
          <w:numId w:val="5"/>
        </w:numPr>
        <w:spacing w:after="0" w:line="360" w:lineRule="auto"/>
        <w:ind w:left="426"/>
        <w:jc w:val="both"/>
        <w:rPr>
          <w:rFonts w:ascii="Times New Roman" w:hAnsi="Times New Roman" w:cs="Times New Roman"/>
          <w:sz w:val="24"/>
          <w:szCs w:val="24"/>
          <w:lang w:val="fi-FI"/>
        </w:rPr>
      </w:pPr>
      <w:r w:rsidRPr="000524F8">
        <w:rPr>
          <w:rFonts w:ascii="Times New Roman" w:hAnsi="Times New Roman" w:cs="Times New Roman"/>
          <w:sz w:val="24"/>
          <w:szCs w:val="24"/>
          <w:lang w:val="fi-FI"/>
        </w:rPr>
        <w:lastRenderedPageBreak/>
        <w:t>Peningkatan Kesadaran Kesehatan Masyarakat: Meningkatnya kesadaran masyarakat akan pentingnya kesehatan membuka peluang untuk meningkatkan pelayanan kesehatan di Puskesmas, yang akan meningkatkan kinerja pegawai.</w:t>
      </w:r>
    </w:p>
    <w:p w14:paraId="2542DCE1" w14:textId="0989B4CE" w:rsidR="000524F8" w:rsidRPr="000524F8" w:rsidRDefault="000524F8" w:rsidP="000524F8">
      <w:pPr>
        <w:spacing w:line="360" w:lineRule="auto"/>
        <w:ind w:firstLine="567"/>
        <w:jc w:val="both"/>
        <w:rPr>
          <w:b/>
          <w:bCs/>
          <w:sz w:val="24"/>
          <w:szCs w:val="24"/>
        </w:rPr>
      </w:pPr>
      <w:r w:rsidRPr="000524F8">
        <w:rPr>
          <w:b/>
          <w:bCs/>
          <w:sz w:val="24"/>
          <w:szCs w:val="24"/>
        </w:rPr>
        <w:t>Ancaman (Threats):</w:t>
      </w:r>
    </w:p>
    <w:p w14:paraId="1120715E" w14:textId="58A8C0A3" w:rsidR="000524F8" w:rsidRPr="000524F8" w:rsidRDefault="000524F8" w:rsidP="000524F8">
      <w:pPr>
        <w:pStyle w:val="ListParagraph"/>
        <w:numPr>
          <w:ilvl w:val="0"/>
          <w:numId w:val="5"/>
        </w:numPr>
        <w:spacing w:after="0" w:line="360" w:lineRule="auto"/>
        <w:ind w:left="426"/>
        <w:jc w:val="both"/>
        <w:rPr>
          <w:rFonts w:ascii="Times New Roman" w:hAnsi="Times New Roman" w:cs="Times New Roman"/>
          <w:sz w:val="24"/>
          <w:szCs w:val="24"/>
          <w:lang w:val="id"/>
        </w:rPr>
      </w:pPr>
      <w:r w:rsidRPr="000524F8">
        <w:rPr>
          <w:rFonts w:ascii="Times New Roman" w:hAnsi="Times New Roman" w:cs="Times New Roman"/>
          <w:sz w:val="24"/>
          <w:szCs w:val="24"/>
          <w:lang w:val="id"/>
        </w:rPr>
        <w:t>Keterbatasan Anggaran Pemerintah: Meskipun ada dukungan dari kebijakan pemerintah, keterbatasan anggaran yang sering dialami pemerintah pusat dan daerah dapat memengaruhi kelancaran program pemberdayaan SDM dan fasilitas kesehatan.</w:t>
      </w:r>
    </w:p>
    <w:p w14:paraId="24A9DD85" w14:textId="674B438B" w:rsidR="000524F8" w:rsidRPr="000524F8" w:rsidRDefault="000524F8" w:rsidP="000524F8">
      <w:pPr>
        <w:pStyle w:val="ListParagraph"/>
        <w:numPr>
          <w:ilvl w:val="0"/>
          <w:numId w:val="5"/>
        </w:numPr>
        <w:spacing w:after="0" w:line="360" w:lineRule="auto"/>
        <w:ind w:left="426"/>
        <w:jc w:val="both"/>
        <w:rPr>
          <w:rFonts w:ascii="Times New Roman" w:hAnsi="Times New Roman" w:cs="Times New Roman"/>
          <w:sz w:val="24"/>
          <w:szCs w:val="24"/>
          <w:lang w:val="id"/>
        </w:rPr>
      </w:pPr>
      <w:r w:rsidRPr="000524F8">
        <w:rPr>
          <w:rFonts w:ascii="Times New Roman" w:hAnsi="Times New Roman" w:cs="Times New Roman"/>
          <w:sz w:val="24"/>
          <w:szCs w:val="24"/>
          <w:lang w:val="id"/>
        </w:rPr>
        <w:t>Persaingan dalam Perekrutan Tenaga Medis: Persaingan untuk menarik tenaga medis, terutama di daerah terpencil, menjadi tantangan besar karena banyak tenaga medis yang lebih memilih bekerja di daerah dengan fasilitas lebih baik atau insentif lebih tinggi.</w:t>
      </w:r>
    </w:p>
    <w:p w14:paraId="23A3FDE7" w14:textId="600FC32A" w:rsidR="000524F8" w:rsidRPr="000524F8" w:rsidRDefault="000524F8" w:rsidP="000524F8">
      <w:pPr>
        <w:pStyle w:val="ListParagraph"/>
        <w:numPr>
          <w:ilvl w:val="0"/>
          <w:numId w:val="5"/>
        </w:numPr>
        <w:spacing w:after="0" w:line="360" w:lineRule="auto"/>
        <w:ind w:left="426"/>
        <w:jc w:val="both"/>
        <w:rPr>
          <w:rFonts w:ascii="Times New Roman" w:hAnsi="Times New Roman" w:cs="Times New Roman"/>
          <w:sz w:val="24"/>
          <w:szCs w:val="24"/>
          <w:lang w:val="id"/>
        </w:rPr>
      </w:pPr>
      <w:r w:rsidRPr="000524F8">
        <w:rPr>
          <w:rFonts w:ascii="Times New Roman" w:hAnsi="Times New Roman" w:cs="Times New Roman"/>
          <w:sz w:val="24"/>
          <w:szCs w:val="24"/>
          <w:lang w:val="id"/>
        </w:rPr>
        <w:t>Perubahan Kebijakan yang Tidak Menentu: Kebijakan pemerintah yang sering berubah dapat mengganggu kelangsungan program pengembangan SDM, termasuk pembiayaan dan regulasi yang dapat memengaruhi operasional Puskesmas.</w:t>
      </w:r>
    </w:p>
    <w:p w14:paraId="52783F61" w14:textId="02E9F484" w:rsidR="000524F8" w:rsidRPr="000524F8" w:rsidRDefault="000524F8" w:rsidP="000524F8">
      <w:pPr>
        <w:spacing w:line="360" w:lineRule="auto"/>
        <w:ind w:firstLine="567"/>
        <w:jc w:val="both"/>
        <w:rPr>
          <w:b/>
          <w:bCs/>
          <w:sz w:val="24"/>
          <w:szCs w:val="24"/>
        </w:rPr>
      </w:pPr>
      <w:r w:rsidRPr="000524F8">
        <w:rPr>
          <w:b/>
          <w:bCs/>
          <w:sz w:val="24"/>
          <w:szCs w:val="24"/>
        </w:rPr>
        <w:t>Skor dan Evaluasi EFAS:</w:t>
      </w:r>
    </w:p>
    <w:p w14:paraId="6A244D45" w14:textId="77777777" w:rsidR="000524F8" w:rsidRPr="000524F8" w:rsidRDefault="000524F8" w:rsidP="000524F8">
      <w:pPr>
        <w:spacing w:line="360" w:lineRule="auto"/>
        <w:ind w:firstLine="567"/>
        <w:jc w:val="both"/>
        <w:rPr>
          <w:sz w:val="24"/>
          <w:szCs w:val="24"/>
        </w:rPr>
      </w:pPr>
      <w:r w:rsidRPr="000524F8">
        <w:rPr>
          <w:sz w:val="24"/>
          <w:szCs w:val="24"/>
        </w:rPr>
        <w:t>Total skor EFAS untuk faktor eksternal yang telah dianalisis adalah 3.35. Skor ini menunjukkan bahwa Puskesmas Cilengkrang memiliki peluang eksternal yang lebih besar dibandingkan dengan ancaman yang ada. Puskesmas harus dapat memanfaatkan peluang eksternal ini dengan bijak untuk meningkatkan pemberdayaan SDM dan mengatasi ancaman yang ada.</w:t>
      </w:r>
    </w:p>
    <w:p w14:paraId="2EBC4D75" w14:textId="21F61D4D" w:rsidR="000524F8" w:rsidRPr="000524F8" w:rsidRDefault="000524F8" w:rsidP="000524F8">
      <w:pPr>
        <w:spacing w:line="360" w:lineRule="auto"/>
        <w:jc w:val="both"/>
        <w:rPr>
          <w:b/>
          <w:bCs/>
          <w:sz w:val="24"/>
          <w:szCs w:val="24"/>
        </w:rPr>
      </w:pPr>
      <w:r w:rsidRPr="000524F8">
        <w:rPr>
          <w:b/>
          <w:bCs/>
          <w:sz w:val="24"/>
          <w:szCs w:val="24"/>
        </w:rPr>
        <w:t>Pembahasan Matrix SWOT</w:t>
      </w:r>
    </w:p>
    <w:p w14:paraId="08F45474" w14:textId="77777777" w:rsidR="000524F8" w:rsidRPr="000524F8" w:rsidRDefault="000524F8" w:rsidP="000524F8">
      <w:pPr>
        <w:spacing w:line="360" w:lineRule="auto"/>
        <w:ind w:firstLine="567"/>
        <w:jc w:val="both"/>
        <w:rPr>
          <w:sz w:val="24"/>
          <w:szCs w:val="24"/>
        </w:rPr>
      </w:pPr>
      <w:r w:rsidRPr="000524F8">
        <w:rPr>
          <w:sz w:val="24"/>
          <w:szCs w:val="24"/>
        </w:rPr>
        <w:t>Matrix SWOT menggabungkan hasil analisis IFAS dan EFAS untuk menyusun strategi yang dapat diterapkan oleh Puskesmas Cilengkrang dalam implementasi pemberdayaan SDM.</w:t>
      </w:r>
    </w:p>
    <w:p w14:paraId="20589C8A" w14:textId="77777777" w:rsidR="000524F8" w:rsidRPr="000524F8" w:rsidRDefault="000524F8" w:rsidP="000524F8">
      <w:pPr>
        <w:spacing w:line="360" w:lineRule="auto"/>
        <w:jc w:val="both"/>
        <w:rPr>
          <w:b/>
          <w:bCs/>
          <w:sz w:val="24"/>
          <w:szCs w:val="24"/>
        </w:rPr>
      </w:pPr>
      <w:r w:rsidRPr="000524F8">
        <w:rPr>
          <w:b/>
          <w:bCs/>
          <w:sz w:val="24"/>
          <w:szCs w:val="24"/>
        </w:rPr>
        <w:t>Strategi berdasarkan Matrix SWOT:</w:t>
      </w:r>
    </w:p>
    <w:p w14:paraId="246AF1AB" w14:textId="148BD9E4" w:rsidR="000524F8" w:rsidRPr="000524F8" w:rsidRDefault="000524F8" w:rsidP="000524F8">
      <w:pPr>
        <w:pStyle w:val="ListParagraph"/>
        <w:numPr>
          <w:ilvl w:val="0"/>
          <w:numId w:val="13"/>
        </w:numPr>
        <w:spacing w:line="360" w:lineRule="auto"/>
        <w:ind w:left="426"/>
        <w:jc w:val="both"/>
        <w:rPr>
          <w:rFonts w:ascii="Times New Roman" w:hAnsi="Times New Roman" w:cs="Times New Roman"/>
          <w:b/>
          <w:bCs/>
          <w:sz w:val="24"/>
          <w:szCs w:val="24"/>
        </w:rPr>
      </w:pPr>
      <w:proofErr w:type="gramStart"/>
      <w:r w:rsidRPr="000524F8">
        <w:rPr>
          <w:rFonts w:ascii="Times New Roman" w:hAnsi="Times New Roman" w:cs="Times New Roman"/>
          <w:b/>
          <w:bCs/>
          <w:sz w:val="24"/>
          <w:szCs w:val="24"/>
        </w:rPr>
        <w:t>SO</w:t>
      </w:r>
      <w:proofErr w:type="gramEnd"/>
      <w:r w:rsidRPr="000524F8">
        <w:rPr>
          <w:rFonts w:ascii="Times New Roman" w:hAnsi="Times New Roman" w:cs="Times New Roman"/>
          <w:b/>
          <w:bCs/>
          <w:sz w:val="24"/>
          <w:szCs w:val="24"/>
        </w:rPr>
        <w:t xml:space="preserve"> Strategies (</w:t>
      </w:r>
      <w:r w:rsidRPr="000524F8">
        <w:rPr>
          <w:rFonts w:ascii="Times New Roman" w:hAnsi="Times New Roman" w:cs="Times New Roman"/>
          <w:b/>
          <w:bCs/>
          <w:i/>
          <w:iCs/>
          <w:sz w:val="24"/>
          <w:szCs w:val="24"/>
        </w:rPr>
        <w:t>Strength-Opportunities</w:t>
      </w:r>
      <w:r w:rsidRPr="000524F8">
        <w:rPr>
          <w:rFonts w:ascii="Times New Roman" w:hAnsi="Times New Roman" w:cs="Times New Roman"/>
          <w:b/>
          <w:bCs/>
          <w:sz w:val="24"/>
          <w:szCs w:val="24"/>
        </w:rPr>
        <w:t>):</w:t>
      </w:r>
    </w:p>
    <w:p w14:paraId="35C5E399" w14:textId="6CDB6296" w:rsidR="000524F8" w:rsidRPr="000524F8" w:rsidRDefault="000524F8" w:rsidP="000524F8">
      <w:pPr>
        <w:pStyle w:val="ListParagraph"/>
        <w:numPr>
          <w:ilvl w:val="0"/>
          <w:numId w:val="5"/>
        </w:numPr>
        <w:spacing w:after="0" w:line="360" w:lineRule="auto"/>
        <w:ind w:left="567"/>
        <w:jc w:val="both"/>
        <w:rPr>
          <w:rFonts w:ascii="Times New Roman" w:hAnsi="Times New Roman" w:cs="Times New Roman"/>
          <w:sz w:val="24"/>
          <w:szCs w:val="24"/>
          <w:lang w:val="id"/>
        </w:rPr>
      </w:pPr>
      <w:r w:rsidRPr="000524F8">
        <w:rPr>
          <w:rFonts w:ascii="Times New Roman" w:hAnsi="Times New Roman" w:cs="Times New Roman"/>
          <w:sz w:val="24"/>
          <w:szCs w:val="24"/>
          <w:lang w:val="id"/>
        </w:rPr>
        <w:t>Memanfaatkan pelatihan berkelanjutan dan teknologi untuk meningkatkan kemampuan tenaga medis, dengan memanfaatkan kemajuan teknologi (seperti e-health) untuk pelatihan jarak jauh dan pemberdayaan SDM.</w:t>
      </w:r>
    </w:p>
    <w:p w14:paraId="03B93116" w14:textId="1592700A" w:rsidR="000524F8" w:rsidRPr="000524F8" w:rsidRDefault="000524F8" w:rsidP="000524F8">
      <w:pPr>
        <w:pStyle w:val="ListParagraph"/>
        <w:numPr>
          <w:ilvl w:val="0"/>
          <w:numId w:val="5"/>
        </w:numPr>
        <w:spacing w:after="0" w:line="360" w:lineRule="auto"/>
        <w:ind w:left="567"/>
        <w:jc w:val="both"/>
        <w:rPr>
          <w:rFonts w:ascii="Times New Roman" w:hAnsi="Times New Roman" w:cs="Times New Roman"/>
          <w:sz w:val="24"/>
          <w:szCs w:val="24"/>
          <w:lang w:val="id"/>
        </w:rPr>
      </w:pPr>
      <w:r w:rsidRPr="000524F8">
        <w:rPr>
          <w:rFonts w:ascii="Times New Roman" w:hAnsi="Times New Roman" w:cs="Times New Roman"/>
          <w:sz w:val="24"/>
          <w:szCs w:val="24"/>
          <w:lang w:val="id"/>
        </w:rPr>
        <w:t>Meningkatkan kolaborasi dengan lembaga pendidikan dan asosiasi profesi medis untuk memperluas peluang pelatihan dan sertifikasi bagi tenaga medis di Puskesmas.</w:t>
      </w:r>
    </w:p>
    <w:p w14:paraId="06FAAB23" w14:textId="72F84594" w:rsidR="000524F8" w:rsidRPr="004B2C97" w:rsidRDefault="000524F8" w:rsidP="004B2C97">
      <w:pPr>
        <w:pStyle w:val="ListParagraph"/>
        <w:numPr>
          <w:ilvl w:val="0"/>
          <w:numId w:val="13"/>
        </w:numPr>
        <w:spacing w:line="360" w:lineRule="auto"/>
        <w:ind w:left="426"/>
        <w:jc w:val="both"/>
        <w:rPr>
          <w:rFonts w:ascii="Times New Roman" w:hAnsi="Times New Roman" w:cs="Times New Roman"/>
          <w:b/>
          <w:bCs/>
          <w:sz w:val="24"/>
          <w:szCs w:val="24"/>
        </w:rPr>
      </w:pPr>
      <w:r w:rsidRPr="000524F8">
        <w:rPr>
          <w:rFonts w:ascii="Times New Roman" w:hAnsi="Times New Roman" w:cs="Times New Roman"/>
          <w:b/>
          <w:bCs/>
          <w:sz w:val="24"/>
          <w:szCs w:val="24"/>
        </w:rPr>
        <w:t>WO Strategies (</w:t>
      </w:r>
      <w:r w:rsidRPr="000524F8">
        <w:rPr>
          <w:rFonts w:ascii="Times New Roman" w:hAnsi="Times New Roman" w:cs="Times New Roman"/>
          <w:b/>
          <w:bCs/>
          <w:i/>
          <w:iCs/>
          <w:sz w:val="24"/>
          <w:szCs w:val="24"/>
        </w:rPr>
        <w:t>Weakness-Opportunities</w:t>
      </w:r>
      <w:r w:rsidRPr="000524F8">
        <w:rPr>
          <w:rFonts w:ascii="Times New Roman" w:hAnsi="Times New Roman" w:cs="Times New Roman"/>
          <w:b/>
          <w:bCs/>
          <w:sz w:val="24"/>
          <w:szCs w:val="24"/>
        </w:rPr>
        <w:t>):</w:t>
      </w:r>
    </w:p>
    <w:p w14:paraId="59840FB1" w14:textId="38D15499" w:rsidR="000524F8" w:rsidRPr="000524F8" w:rsidRDefault="000524F8" w:rsidP="000524F8">
      <w:pPr>
        <w:pStyle w:val="ListParagraph"/>
        <w:numPr>
          <w:ilvl w:val="0"/>
          <w:numId w:val="5"/>
        </w:numPr>
        <w:spacing w:after="0" w:line="360" w:lineRule="auto"/>
        <w:ind w:left="567"/>
        <w:jc w:val="both"/>
        <w:rPr>
          <w:rFonts w:ascii="Times New Roman" w:hAnsi="Times New Roman" w:cs="Times New Roman"/>
          <w:sz w:val="24"/>
          <w:szCs w:val="24"/>
          <w:lang w:val="id"/>
        </w:rPr>
      </w:pPr>
      <w:r w:rsidRPr="000524F8">
        <w:rPr>
          <w:rFonts w:ascii="Times New Roman" w:hAnsi="Times New Roman" w:cs="Times New Roman"/>
          <w:sz w:val="24"/>
          <w:szCs w:val="24"/>
          <w:lang w:val="id"/>
        </w:rPr>
        <w:t>Mengoptimalkan anggaran dengan kerjasama pemerintah dan lembaga pendidikan untuk mendapatkan dana lebih banyak dalam program pelatihan dan pengadaan fasilitas kesehatan.</w:t>
      </w:r>
    </w:p>
    <w:p w14:paraId="3A5AD90F" w14:textId="3D3894F4" w:rsidR="000524F8" w:rsidRPr="000524F8" w:rsidRDefault="000524F8" w:rsidP="000524F8">
      <w:pPr>
        <w:pStyle w:val="ListParagraph"/>
        <w:numPr>
          <w:ilvl w:val="0"/>
          <w:numId w:val="5"/>
        </w:numPr>
        <w:spacing w:after="0" w:line="360" w:lineRule="auto"/>
        <w:ind w:left="567"/>
        <w:jc w:val="both"/>
        <w:rPr>
          <w:rFonts w:ascii="Times New Roman" w:hAnsi="Times New Roman" w:cs="Times New Roman"/>
          <w:sz w:val="24"/>
          <w:szCs w:val="24"/>
          <w:lang w:val="id"/>
        </w:rPr>
      </w:pPr>
      <w:r w:rsidRPr="000524F8">
        <w:rPr>
          <w:rFonts w:ascii="Times New Roman" w:hAnsi="Times New Roman" w:cs="Times New Roman"/>
          <w:sz w:val="24"/>
          <w:szCs w:val="24"/>
          <w:lang w:val="id"/>
        </w:rPr>
        <w:t>Memanfaatkan teknologi untuk mengatasi kekurangan tenaga medis di daerah terpencil dengan sistem telemedicine dan layanan kesehatan jarak jauh.</w:t>
      </w:r>
    </w:p>
    <w:p w14:paraId="2A203B53" w14:textId="038C7867" w:rsidR="000524F8" w:rsidRPr="000524F8" w:rsidRDefault="000524F8" w:rsidP="000524F8">
      <w:pPr>
        <w:pStyle w:val="ListParagraph"/>
        <w:numPr>
          <w:ilvl w:val="0"/>
          <w:numId w:val="13"/>
        </w:numPr>
        <w:spacing w:line="360" w:lineRule="auto"/>
        <w:ind w:left="426"/>
        <w:jc w:val="both"/>
        <w:rPr>
          <w:rFonts w:ascii="Times New Roman" w:hAnsi="Times New Roman" w:cs="Times New Roman"/>
          <w:b/>
          <w:bCs/>
          <w:sz w:val="24"/>
          <w:szCs w:val="24"/>
        </w:rPr>
      </w:pPr>
      <w:r w:rsidRPr="000524F8">
        <w:rPr>
          <w:rFonts w:ascii="Times New Roman" w:hAnsi="Times New Roman" w:cs="Times New Roman"/>
          <w:b/>
          <w:bCs/>
          <w:sz w:val="24"/>
          <w:szCs w:val="24"/>
        </w:rPr>
        <w:lastRenderedPageBreak/>
        <w:t>ST Strategies (</w:t>
      </w:r>
      <w:r w:rsidRPr="000524F8">
        <w:rPr>
          <w:rFonts w:ascii="Times New Roman" w:hAnsi="Times New Roman" w:cs="Times New Roman"/>
          <w:b/>
          <w:bCs/>
          <w:i/>
          <w:iCs/>
          <w:sz w:val="24"/>
          <w:szCs w:val="24"/>
        </w:rPr>
        <w:t>Strength-Threats</w:t>
      </w:r>
      <w:r w:rsidRPr="000524F8">
        <w:rPr>
          <w:rFonts w:ascii="Times New Roman" w:hAnsi="Times New Roman" w:cs="Times New Roman"/>
          <w:b/>
          <w:bCs/>
          <w:sz w:val="24"/>
          <w:szCs w:val="24"/>
        </w:rPr>
        <w:t>):</w:t>
      </w:r>
    </w:p>
    <w:p w14:paraId="3190A151" w14:textId="50366619" w:rsidR="000524F8" w:rsidRPr="000524F8" w:rsidRDefault="000524F8" w:rsidP="000524F8">
      <w:pPr>
        <w:pStyle w:val="ListParagraph"/>
        <w:numPr>
          <w:ilvl w:val="0"/>
          <w:numId w:val="5"/>
        </w:numPr>
        <w:spacing w:after="0" w:line="360" w:lineRule="auto"/>
        <w:ind w:left="709"/>
        <w:jc w:val="both"/>
        <w:rPr>
          <w:rFonts w:ascii="Times New Roman" w:hAnsi="Times New Roman" w:cs="Times New Roman"/>
          <w:sz w:val="24"/>
          <w:szCs w:val="24"/>
          <w:lang w:val="id"/>
        </w:rPr>
      </w:pPr>
      <w:r w:rsidRPr="000524F8">
        <w:rPr>
          <w:rFonts w:ascii="Times New Roman" w:hAnsi="Times New Roman" w:cs="Times New Roman"/>
          <w:sz w:val="24"/>
          <w:szCs w:val="24"/>
          <w:lang w:val="id"/>
        </w:rPr>
        <w:t>Meningkatkan sistem insentif dan penghargaan bagi tenaga kesehatan dengan memberikan tunjangan yang lebih kompetitif dan sesuai kebutuhan daerah.</w:t>
      </w:r>
    </w:p>
    <w:p w14:paraId="148962D1" w14:textId="35F7B84D" w:rsidR="000524F8" w:rsidRPr="000524F8" w:rsidRDefault="000524F8" w:rsidP="000524F8">
      <w:pPr>
        <w:pStyle w:val="ListParagraph"/>
        <w:numPr>
          <w:ilvl w:val="0"/>
          <w:numId w:val="5"/>
        </w:numPr>
        <w:spacing w:after="0" w:line="360" w:lineRule="auto"/>
        <w:ind w:left="709"/>
        <w:jc w:val="both"/>
        <w:rPr>
          <w:rFonts w:ascii="Times New Roman" w:hAnsi="Times New Roman" w:cs="Times New Roman"/>
          <w:sz w:val="24"/>
          <w:szCs w:val="24"/>
          <w:lang w:val="id"/>
        </w:rPr>
      </w:pPr>
      <w:r w:rsidRPr="000524F8">
        <w:rPr>
          <w:rFonts w:ascii="Times New Roman" w:hAnsi="Times New Roman" w:cs="Times New Roman"/>
          <w:sz w:val="24"/>
          <w:szCs w:val="24"/>
          <w:lang w:val="id"/>
        </w:rPr>
        <w:t>Menggunakan fasilitas yang ada secara efisien untuk meminimalisir dampak keterbatasan anggaran dan menghadapi ancaman dari kebijakan yang tidak menentu.</w:t>
      </w:r>
    </w:p>
    <w:p w14:paraId="2DAE487D" w14:textId="1DC89651" w:rsidR="000524F8" w:rsidRPr="000524F8" w:rsidRDefault="000524F8" w:rsidP="000524F8">
      <w:pPr>
        <w:pStyle w:val="ListParagraph"/>
        <w:numPr>
          <w:ilvl w:val="0"/>
          <w:numId w:val="13"/>
        </w:numPr>
        <w:spacing w:line="360" w:lineRule="auto"/>
        <w:ind w:left="426"/>
        <w:jc w:val="both"/>
        <w:rPr>
          <w:rFonts w:ascii="Times New Roman" w:hAnsi="Times New Roman" w:cs="Times New Roman"/>
          <w:b/>
          <w:bCs/>
          <w:sz w:val="24"/>
          <w:szCs w:val="24"/>
        </w:rPr>
      </w:pPr>
      <w:r w:rsidRPr="000524F8">
        <w:rPr>
          <w:rFonts w:ascii="Times New Roman" w:hAnsi="Times New Roman" w:cs="Times New Roman"/>
          <w:b/>
          <w:bCs/>
          <w:sz w:val="24"/>
          <w:szCs w:val="24"/>
        </w:rPr>
        <w:t>WT Strategies (</w:t>
      </w:r>
      <w:r w:rsidRPr="000524F8">
        <w:rPr>
          <w:rFonts w:ascii="Times New Roman" w:hAnsi="Times New Roman" w:cs="Times New Roman"/>
          <w:b/>
          <w:bCs/>
          <w:i/>
          <w:iCs/>
          <w:sz w:val="24"/>
          <w:szCs w:val="24"/>
        </w:rPr>
        <w:t>Weakness-Threats</w:t>
      </w:r>
      <w:r w:rsidRPr="000524F8">
        <w:rPr>
          <w:rFonts w:ascii="Times New Roman" w:hAnsi="Times New Roman" w:cs="Times New Roman"/>
          <w:b/>
          <w:bCs/>
          <w:sz w:val="24"/>
          <w:szCs w:val="24"/>
        </w:rPr>
        <w:t>):</w:t>
      </w:r>
    </w:p>
    <w:p w14:paraId="121FAF77" w14:textId="04F8B74D" w:rsidR="000524F8" w:rsidRPr="000524F8" w:rsidRDefault="000524F8" w:rsidP="000524F8">
      <w:pPr>
        <w:pStyle w:val="ListParagraph"/>
        <w:numPr>
          <w:ilvl w:val="0"/>
          <w:numId w:val="5"/>
        </w:numPr>
        <w:spacing w:after="0" w:line="360" w:lineRule="auto"/>
        <w:ind w:left="709"/>
        <w:jc w:val="both"/>
        <w:rPr>
          <w:rFonts w:ascii="Times New Roman" w:hAnsi="Times New Roman" w:cs="Times New Roman"/>
          <w:sz w:val="24"/>
          <w:szCs w:val="24"/>
          <w:lang w:val="id"/>
        </w:rPr>
      </w:pPr>
      <w:r w:rsidRPr="000524F8">
        <w:rPr>
          <w:rFonts w:ascii="Times New Roman" w:hAnsi="Times New Roman" w:cs="Times New Roman"/>
          <w:sz w:val="24"/>
          <w:szCs w:val="24"/>
          <w:lang w:val="id"/>
        </w:rPr>
        <w:t>Menyusun rencana kontinjensi untuk menghadapi ancaman perubahan kebijakan dan anggaran yang terbatas, dengan memprioritaskan pengembangan SDM melalui pelatihan berbasis teknologi yang lebih hemat biaya.</w:t>
      </w:r>
    </w:p>
    <w:p w14:paraId="2F9C483E" w14:textId="343E5531" w:rsidR="000524F8" w:rsidRPr="000524F8" w:rsidRDefault="000524F8" w:rsidP="000524F8">
      <w:pPr>
        <w:pStyle w:val="ListParagraph"/>
        <w:numPr>
          <w:ilvl w:val="0"/>
          <w:numId w:val="5"/>
        </w:numPr>
        <w:spacing w:after="0" w:line="360" w:lineRule="auto"/>
        <w:ind w:left="709"/>
        <w:jc w:val="both"/>
        <w:rPr>
          <w:rFonts w:ascii="Times New Roman" w:hAnsi="Times New Roman" w:cs="Times New Roman"/>
          <w:sz w:val="24"/>
          <w:szCs w:val="24"/>
          <w:lang w:val="id"/>
        </w:rPr>
      </w:pPr>
      <w:r w:rsidRPr="000524F8">
        <w:rPr>
          <w:rFonts w:ascii="Times New Roman" w:hAnsi="Times New Roman" w:cs="Times New Roman"/>
          <w:sz w:val="24"/>
          <w:szCs w:val="24"/>
          <w:lang w:val="id"/>
        </w:rPr>
        <w:t>Peningkatan program retensi pegawai dengan memberikan insentif lebih tinggi dan menciptakan lingkungan kerja yang lebih stabil dan menyenangkan, sehingga dapat mengurangi turnover pegawai.</w:t>
      </w:r>
    </w:p>
    <w:p w14:paraId="593A23F9" w14:textId="198C488B" w:rsidR="000524F8" w:rsidRPr="000524F8" w:rsidRDefault="000524F8" w:rsidP="000524F8">
      <w:pPr>
        <w:spacing w:line="360" w:lineRule="auto"/>
        <w:ind w:firstLine="567"/>
        <w:jc w:val="both"/>
        <w:rPr>
          <w:sz w:val="24"/>
          <w:szCs w:val="24"/>
        </w:rPr>
      </w:pPr>
      <w:r w:rsidRPr="000524F8">
        <w:rPr>
          <w:sz w:val="24"/>
          <w:szCs w:val="24"/>
        </w:rPr>
        <w:t>Dengan menggunakan IFAS, EFAS, dan Matrix SWOT, kita dapat melihat bahwa meskipun Puskesmas Cilengkrang memiliki sejumlah kekuatan internal dan peluang eksternal yang baik, mereka juga harus mengatasi kelemahan internal dan ancaman eksternal yang ada. Strategi yang dirumuskan berdasarkan analisis SWOT ini diharapkan dapat membantu Puskesmas Cilengkrang untuk lebih efektif dalam pemberdayaan SDM, sehingga dapat meningkatkan kualitas pelayanan kesehatan yang diberikan kepada masyarakat.</w:t>
      </w:r>
    </w:p>
    <w:p w14:paraId="4948E3E5" w14:textId="4E2F0B34" w:rsidR="000524F8" w:rsidRPr="000524F8" w:rsidRDefault="000524F8" w:rsidP="000524F8">
      <w:pPr>
        <w:spacing w:line="360" w:lineRule="auto"/>
        <w:jc w:val="center"/>
        <w:rPr>
          <w:b/>
          <w:bCs/>
          <w:sz w:val="24"/>
          <w:szCs w:val="24"/>
        </w:rPr>
      </w:pPr>
      <w:r w:rsidRPr="000524F8">
        <w:rPr>
          <w:b/>
          <w:bCs/>
          <w:sz w:val="24"/>
          <w:szCs w:val="24"/>
        </w:rPr>
        <w:t xml:space="preserve">BAB V </w:t>
      </w:r>
      <w:r w:rsidRPr="000524F8">
        <w:rPr>
          <w:b/>
          <w:bCs/>
          <w:sz w:val="24"/>
          <w:szCs w:val="24"/>
        </w:rPr>
        <w:br/>
      </w:r>
      <w:r w:rsidRPr="000524F8">
        <w:rPr>
          <w:b/>
          <w:bCs/>
          <w:sz w:val="24"/>
          <w:szCs w:val="24"/>
        </w:rPr>
        <w:t>KESIMPULAN DAN SARAN</w:t>
      </w:r>
    </w:p>
    <w:p w14:paraId="34A3FFCB" w14:textId="531DC4FA" w:rsidR="000524F8" w:rsidRPr="000524F8" w:rsidRDefault="000524F8" w:rsidP="000524F8">
      <w:pPr>
        <w:spacing w:line="360" w:lineRule="auto"/>
        <w:rPr>
          <w:b/>
          <w:bCs/>
          <w:sz w:val="24"/>
          <w:szCs w:val="24"/>
        </w:rPr>
      </w:pPr>
      <w:r w:rsidRPr="000524F8">
        <w:rPr>
          <w:b/>
          <w:bCs/>
          <w:sz w:val="24"/>
          <w:szCs w:val="24"/>
        </w:rPr>
        <w:t>Kesimpulan</w:t>
      </w:r>
    </w:p>
    <w:p w14:paraId="6B1030CD" w14:textId="49F903AC" w:rsidR="000524F8" w:rsidRPr="000524F8" w:rsidRDefault="000524F8" w:rsidP="00E80ADC">
      <w:pPr>
        <w:pStyle w:val="ListParagraph"/>
        <w:numPr>
          <w:ilvl w:val="0"/>
          <w:numId w:val="14"/>
        </w:numPr>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rPr>
        <w:t>Implementasi Pemberdayaan SDM di Puskesmas Cilengkrang:</w:t>
      </w:r>
    </w:p>
    <w:p w14:paraId="4386810A" w14:textId="6EEA21D8" w:rsidR="000524F8" w:rsidRPr="000524F8" w:rsidRDefault="000524F8" w:rsidP="00E80ADC">
      <w:pPr>
        <w:pStyle w:val="ListParagraph"/>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rPr>
        <w:t>Pemberdayaan SDM di Puskesmas Cilengkrang telah dilakukan melalui pelatihan berkelanjutan, pemberian insentif, dan perhatian terhadap kesejahteraan pegawai. Program ini bertujuan untuk</w:t>
      </w:r>
      <w:r w:rsidRPr="000524F8">
        <w:rPr>
          <w:rFonts w:ascii="Times New Roman" w:hAnsi="Times New Roman" w:cs="Times New Roman"/>
          <w:sz w:val="24"/>
          <w:szCs w:val="24"/>
        </w:rPr>
        <w:t xml:space="preserve"> </w:t>
      </w:r>
      <w:r w:rsidRPr="000524F8">
        <w:rPr>
          <w:rFonts w:ascii="Times New Roman" w:hAnsi="Times New Roman" w:cs="Times New Roman"/>
          <w:sz w:val="24"/>
          <w:szCs w:val="24"/>
        </w:rPr>
        <w:t>meningkatkan kompetensi dan motivasi tenaga kesehatan, yang pada akhirnya akan memperbaiki kualitas pelayanan kesehatan.</w:t>
      </w:r>
    </w:p>
    <w:p w14:paraId="19BB5C70" w14:textId="1CA2241A" w:rsidR="000524F8" w:rsidRPr="000524F8" w:rsidRDefault="000524F8" w:rsidP="00E80ADC">
      <w:pPr>
        <w:pStyle w:val="ListParagraph"/>
        <w:numPr>
          <w:ilvl w:val="0"/>
          <w:numId w:val="14"/>
        </w:numPr>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rPr>
        <w:t>Kinerja Karyawan di Puskesmas Cilengkrang</w:t>
      </w:r>
    </w:p>
    <w:p w14:paraId="030424BB" w14:textId="0C38DE21" w:rsidR="000524F8" w:rsidRPr="000524F8" w:rsidRDefault="000524F8" w:rsidP="00E80ADC">
      <w:pPr>
        <w:pStyle w:val="ListParagraph"/>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rPr>
        <w:t>Kinerja karyawan di Puskesmas Cilengkrang dipengaruhi oleh berbagai faktor, termasuk pelatihan yang dilakukan, fasilitas yang ada, serta sistem insentif yang diberikan. Meskipun terdapat beberapa kendala seperti kekurangan tenaga medis spesialis dan turnover pegawai yang tinggi, kinerja secara keseluruhan cenderung baik berkat dukungan berbagai program pemberdayaan.</w:t>
      </w:r>
    </w:p>
    <w:p w14:paraId="0F1150E0" w14:textId="3DD17320" w:rsidR="000524F8" w:rsidRPr="000524F8" w:rsidRDefault="000524F8" w:rsidP="00E80ADC">
      <w:pPr>
        <w:pStyle w:val="ListParagraph"/>
        <w:numPr>
          <w:ilvl w:val="0"/>
          <w:numId w:val="14"/>
        </w:numPr>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rPr>
        <w:t>Hambatan dan Kendala dalam Implementasi Pemberdayaan SDM:</w:t>
      </w:r>
    </w:p>
    <w:p w14:paraId="23CAB73E" w14:textId="7969B850" w:rsidR="000524F8" w:rsidRPr="000524F8" w:rsidRDefault="000524F8" w:rsidP="00E80ADC">
      <w:pPr>
        <w:pStyle w:val="ListParagraph"/>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rPr>
        <w:lastRenderedPageBreak/>
        <w:t>Beberapa hambatan yang dihadapi dalam implementasi pemberdayaan SDM di Puskesmas Cilengkrang antara lain keterbatasan anggaran untuk pengembangan SDM, kekurangan tenaga medis spesialis, dan tingginya tingkat turnover pegawai. Hal ini memerlukan perhatian khusus agar program pemberdayaan SDM dapat berjalan lebih efektif.</w:t>
      </w:r>
    </w:p>
    <w:p w14:paraId="7623BFD6" w14:textId="6CB2893C" w:rsidR="000524F8" w:rsidRPr="000524F8" w:rsidRDefault="000524F8" w:rsidP="00E80ADC">
      <w:pPr>
        <w:pStyle w:val="ListParagraph"/>
        <w:numPr>
          <w:ilvl w:val="0"/>
          <w:numId w:val="14"/>
        </w:numPr>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rPr>
        <w:t>Strategi Pemberdayaan SDM dalam Upaya Peningkatan Kinerja Karyawan</w:t>
      </w:r>
    </w:p>
    <w:p w14:paraId="74425513" w14:textId="2762DDB0" w:rsidR="000524F8" w:rsidRPr="000524F8" w:rsidRDefault="000524F8" w:rsidP="00E80ADC">
      <w:pPr>
        <w:pStyle w:val="ListParagraph"/>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rPr>
        <w:t>Strategi yang diterapkan untuk meningkatkan pemberdayaan SDM di Puskesmas Cilengkrang meliputi pengoptimalan pelatihan berkelanjutan, peningkatan sistem insentif dan penghargaan, serta</w:t>
      </w:r>
      <w:r w:rsidRPr="000524F8">
        <w:rPr>
          <w:rFonts w:ascii="Times New Roman" w:hAnsi="Times New Roman" w:cs="Times New Roman"/>
          <w:sz w:val="24"/>
          <w:szCs w:val="24"/>
        </w:rPr>
        <w:t xml:space="preserve"> </w:t>
      </w:r>
      <w:r w:rsidRPr="000524F8">
        <w:rPr>
          <w:rFonts w:ascii="Times New Roman" w:hAnsi="Times New Roman" w:cs="Times New Roman"/>
          <w:sz w:val="24"/>
          <w:szCs w:val="24"/>
        </w:rPr>
        <w:t>pemanfaatan teknologi untuk memperluas akses pelatihan dan meningkatkan efisiensi pelayanan kesehatan.</w:t>
      </w:r>
    </w:p>
    <w:p w14:paraId="289D3E72" w14:textId="597B18B9" w:rsidR="000524F8" w:rsidRPr="000524F8" w:rsidRDefault="000524F8" w:rsidP="00E80ADC">
      <w:pPr>
        <w:pStyle w:val="ListParagraph"/>
        <w:numPr>
          <w:ilvl w:val="0"/>
          <w:numId w:val="14"/>
        </w:numPr>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rPr>
        <w:t>Analisis SWOT dalam Implementasi Pemberdayaan SDM:</w:t>
      </w:r>
    </w:p>
    <w:p w14:paraId="1E8A3FE1" w14:textId="0EF6A36D" w:rsidR="000524F8" w:rsidRPr="000524F8" w:rsidRDefault="000524F8" w:rsidP="00E80ADC">
      <w:pPr>
        <w:pStyle w:val="ListParagraph"/>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rPr>
        <w:t>Hasil analisis SWOT menunjukkan bahwa Puskesmas Cilengkrang memiliki sejumlah kekuatan, seperti program pelatihan yang rutin dan fasilitas yang memadai, serta peluang eksternal seperti dukungan kebijakan pemerintah dan kemajuan teknologi. Namun, tantangan yang dihadapi termasuk keterbatasan anggaran dan persaingan dalam perekrutan tenaga medis. Strategi yang diusulkan bertujuan untuk mengoptimalkan kekuatan dan peluang, serta mengatasi kelemahan dan ancaman.</w:t>
      </w:r>
    </w:p>
    <w:p w14:paraId="1F8C97FA" w14:textId="0EBC88E2" w:rsidR="000524F8" w:rsidRPr="000524F8" w:rsidRDefault="000524F8" w:rsidP="00E80ADC">
      <w:pPr>
        <w:pStyle w:val="ListParagraph"/>
        <w:numPr>
          <w:ilvl w:val="0"/>
          <w:numId w:val="14"/>
        </w:numPr>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rPr>
        <w:t>Analisis IFAS dan EFAS:</w:t>
      </w:r>
    </w:p>
    <w:p w14:paraId="2A1FF2A0" w14:textId="5A0E2AC8" w:rsidR="000524F8" w:rsidRPr="000524F8" w:rsidRDefault="000524F8" w:rsidP="00E80ADC">
      <w:pPr>
        <w:pStyle w:val="ListParagraph"/>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rPr>
        <w:t>IFAS (Internal Factors) menunjukkan kekuatan internal yang baik, seperti pelatihan berkelanjutan dan fasilitas yang memadai, namun juga ada kelemahan seperti keterbatasan anggaran dan tingginya turnover pegawai. EFAS (External Factors) mencatat adanya peluang besar melalui kebijakan pemerintah dan kemajuan teknologi, namun juga ancaman berupa keterbatasan anggaran pemerintah dan persaingan dalam perekrutan tenaga medis.</w:t>
      </w:r>
    </w:p>
    <w:p w14:paraId="74E5E99C" w14:textId="44930694" w:rsidR="000524F8" w:rsidRPr="000524F8" w:rsidRDefault="000524F8" w:rsidP="00E80ADC">
      <w:pPr>
        <w:pStyle w:val="ListParagraph"/>
        <w:numPr>
          <w:ilvl w:val="0"/>
          <w:numId w:val="14"/>
        </w:numPr>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rPr>
        <w:t>Matrix SWOT</w:t>
      </w:r>
    </w:p>
    <w:p w14:paraId="50532ACD" w14:textId="0874249F" w:rsidR="000524F8" w:rsidRPr="000524F8" w:rsidRDefault="000524F8" w:rsidP="00E80ADC">
      <w:pPr>
        <w:pStyle w:val="ListParagraph"/>
        <w:spacing w:after="0" w:line="360" w:lineRule="auto"/>
        <w:ind w:left="426"/>
        <w:jc w:val="both"/>
        <w:rPr>
          <w:rFonts w:ascii="Times New Roman" w:hAnsi="Times New Roman" w:cs="Times New Roman"/>
          <w:sz w:val="24"/>
          <w:szCs w:val="24"/>
        </w:rPr>
      </w:pPr>
      <w:r w:rsidRPr="000524F8">
        <w:rPr>
          <w:rFonts w:ascii="Times New Roman" w:hAnsi="Times New Roman" w:cs="Times New Roman"/>
          <w:sz w:val="24"/>
          <w:szCs w:val="24"/>
        </w:rPr>
        <w:t>Berdasarkan analisis SWOT, Puskesmas Cilengkrang dapat mengembangkan strategi yang memanfaatkan kekuatan dan peluang, sambil mengelola kelemahan dan ancaman. Hal ini penting untuk meningkatkan pemberdayaan SDM dan kinerja pegawai, sehingga kualitas pelayanan kesehatan dapat terus ditingkatkan.</w:t>
      </w:r>
    </w:p>
    <w:p w14:paraId="013AC668" w14:textId="12BB91A3" w:rsidR="000524F8" w:rsidRPr="00E80ADC" w:rsidRDefault="000524F8" w:rsidP="000524F8">
      <w:pPr>
        <w:spacing w:line="360" w:lineRule="auto"/>
        <w:rPr>
          <w:b/>
          <w:bCs/>
          <w:sz w:val="24"/>
          <w:szCs w:val="24"/>
        </w:rPr>
      </w:pPr>
      <w:r w:rsidRPr="000524F8">
        <w:rPr>
          <w:b/>
          <w:bCs/>
          <w:sz w:val="24"/>
          <w:szCs w:val="24"/>
        </w:rPr>
        <w:t>Saran</w:t>
      </w:r>
    </w:p>
    <w:p w14:paraId="4B9EB1B3" w14:textId="27864436" w:rsidR="000524F8" w:rsidRPr="00E80ADC" w:rsidRDefault="000524F8" w:rsidP="00E80ADC">
      <w:pPr>
        <w:pStyle w:val="ListParagraph"/>
        <w:numPr>
          <w:ilvl w:val="0"/>
          <w:numId w:val="15"/>
        </w:numPr>
        <w:spacing w:after="0" w:line="360" w:lineRule="auto"/>
        <w:ind w:left="426"/>
        <w:jc w:val="both"/>
        <w:rPr>
          <w:rFonts w:ascii="Times New Roman" w:hAnsi="Times New Roman" w:cs="Times New Roman"/>
          <w:sz w:val="24"/>
          <w:szCs w:val="24"/>
        </w:rPr>
      </w:pPr>
      <w:r w:rsidRPr="00E80ADC">
        <w:rPr>
          <w:rFonts w:ascii="Times New Roman" w:hAnsi="Times New Roman" w:cs="Times New Roman"/>
          <w:sz w:val="24"/>
          <w:szCs w:val="24"/>
        </w:rPr>
        <w:t>Peningkatan Anggaran untuk Pengembangan SDM</w:t>
      </w:r>
    </w:p>
    <w:p w14:paraId="747C5EC6" w14:textId="5709843E" w:rsidR="000524F8" w:rsidRPr="00E80ADC" w:rsidRDefault="000524F8" w:rsidP="00E80ADC">
      <w:pPr>
        <w:pStyle w:val="ListParagraph"/>
        <w:spacing w:after="0" w:line="360" w:lineRule="auto"/>
        <w:ind w:left="426"/>
        <w:jc w:val="both"/>
        <w:rPr>
          <w:rFonts w:ascii="Times New Roman" w:hAnsi="Times New Roman" w:cs="Times New Roman"/>
          <w:sz w:val="24"/>
          <w:szCs w:val="24"/>
        </w:rPr>
      </w:pPr>
      <w:r w:rsidRPr="00E80ADC">
        <w:rPr>
          <w:rFonts w:ascii="Times New Roman" w:hAnsi="Times New Roman" w:cs="Times New Roman"/>
          <w:sz w:val="24"/>
          <w:szCs w:val="24"/>
        </w:rPr>
        <w:t>Puskesmas perlu meningkatkan alokasi anggaran untuk pengembangan SDM, agar dapat lebih efektif dalam melaksanakan program pelatihan dan meningkatkan fasilitas medis yang ada.</w:t>
      </w:r>
    </w:p>
    <w:p w14:paraId="79E2F979" w14:textId="5CF3D255" w:rsidR="000524F8" w:rsidRPr="00E80ADC" w:rsidRDefault="000524F8" w:rsidP="00E80ADC">
      <w:pPr>
        <w:pStyle w:val="ListParagraph"/>
        <w:numPr>
          <w:ilvl w:val="0"/>
          <w:numId w:val="15"/>
        </w:numPr>
        <w:spacing w:after="0" w:line="360" w:lineRule="auto"/>
        <w:ind w:left="426"/>
        <w:jc w:val="both"/>
        <w:rPr>
          <w:rFonts w:ascii="Times New Roman" w:hAnsi="Times New Roman" w:cs="Times New Roman"/>
          <w:sz w:val="24"/>
          <w:szCs w:val="24"/>
          <w:lang w:val="fi-FI"/>
        </w:rPr>
      </w:pPr>
      <w:r w:rsidRPr="00E80ADC">
        <w:rPr>
          <w:rFonts w:ascii="Times New Roman" w:hAnsi="Times New Roman" w:cs="Times New Roman"/>
          <w:sz w:val="24"/>
          <w:szCs w:val="24"/>
          <w:lang w:val="fi-FI"/>
        </w:rPr>
        <w:t>Pemanfaatan Teknologi untuk Pengembangan SDM</w:t>
      </w:r>
    </w:p>
    <w:p w14:paraId="1C963E64" w14:textId="42A6D96A" w:rsidR="000524F8" w:rsidRPr="00E80ADC" w:rsidRDefault="000524F8" w:rsidP="00E80ADC">
      <w:pPr>
        <w:pStyle w:val="ListParagraph"/>
        <w:spacing w:after="0" w:line="360" w:lineRule="auto"/>
        <w:ind w:left="426"/>
        <w:jc w:val="both"/>
        <w:rPr>
          <w:rFonts w:ascii="Times New Roman" w:hAnsi="Times New Roman" w:cs="Times New Roman"/>
          <w:sz w:val="24"/>
          <w:szCs w:val="24"/>
        </w:rPr>
      </w:pPr>
      <w:r w:rsidRPr="00E80ADC">
        <w:rPr>
          <w:rFonts w:ascii="Times New Roman" w:hAnsi="Times New Roman" w:cs="Times New Roman"/>
          <w:sz w:val="24"/>
          <w:szCs w:val="24"/>
        </w:rPr>
        <w:lastRenderedPageBreak/>
        <w:t>Puskesmas dapat memanfaatkan teknologi, seperti e-learning dan telemedicine, untuk mendukung pelatihan tenaga medis dan meningkatkan efisiensi pelayanan.</w:t>
      </w:r>
    </w:p>
    <w:p w14:paraId="4F0370B3" w14:textId="327520E8" w:rsidR="000524F8" w:rsidRPr="00E80ADC" w:rsidRDefault="000524F8" w:rsidP="00E80ADC">
      <w:pPr>
        <w:pStyle w:val="ListParagraph"/>
        <w:numPr>
          <w:ilvl w:val="0"/>
          <w:numId w:val="15"/>
        </w:numPr>
        <w:spacing w:after="0" w:line="360" w:lineRule="auto"/>
        <w:ind w:left="426"/>
        <w:jc w:val="both"/>
        <w:rPr>
          <w:rFonts w:ascii="Times New Roman" w:hAnsi="Times New Roman" w:cs="Times New Roman"/>
          <w:sz w:val="24"/>
          <w:szCs w:val="24"/>
          <w:lang w:val="fi-FI"/>
        </w:rPr>
      </w:pPr>
      <w:r w:rsidRPr="00E80ADC">
        <w:rPr>
          <w:rFonts w:ascii="Times New Roman" w:hAnsi="Times New Roman" w:cs="Times New Roman"/>
          <w:sz w:val="24"/>
          <w:szCs w:val="24"/>
          <w:lang w:val="fi-FI"/>
        </w:rPr>
        <w:t>Peningkatan Insentif dan Kesejahteraan Pegawai:</w:t>
      </w:r>
    </w:p>
    <w:p w14:paraId="17444388" w14:textId="7575BAC7" w:rsidR="000524F8" w:rsidRPr="00E80ADC" w:rsidRDefault="000524F8" w:rsidP="00E80ADC">
      <w:pPr>
        <w:pStyle w:val="ListParagraph"/>
        <w:spacing w:after="0" w:line="360" w:lineRule="auto"/>
        <w:ind w:left="426"/>
        <w:jc w:val="both"/>
        <w:rPr>
          <w:rFonts w:ascii="Times New Roman" w:hAnsi="Times New Roman" w:cs="Times New Roman"/>
          <w:sz w:val="24"/>
          <w:szCs w:val="24"/>
        </w:rPr>
      </w:pPr>
      <w:r w:rsidRPr="00E80ADC">
        <w:rPr>
          <w:rFonts w:ascii="Times New Roman" w:hAnsi="Times New Roman" w:cs="Times New Roman"/>
          <w:sz w:val="24"/>
          <w:szCs w:val="24"/>
        </w:rPr>
        <w:t>Sistem insentif dan penghargaan yang lebih baik harus diperkenalkan untuk meningkatkan kepuasan kerja</w:t>
      </w:r>
    </w:p>
    <w:p w14:paraId="35CE2E4D" w14:textId="27B19D77" w:rsidR="000524F8" w:rsidRPr="00E80ADC" w:rsidRDefault="000524F8" w:rsidP="00E80ADC">
      <w:pPr>
        <w:pStyle w:val="ListParagraph"/>
        <w:numPr>
          <w:ilvl w:val="0"/>
          <w:numId w:val="15"/>
        </w:numPr>
        <w:spacing w:after="0" w:line="360" w:lineRule="auto"/>
        <w:ind w:left="426"/>
        <w:jc w:val="both"/>
        <w:rPr>
          <w:rFonts w:ascii="Times New Roman" w:hAnsi="Times New Roman" w:cs="Times New Roman"/>
          <w:sz w:val="24"/>
          <w:szCs w:val="24"/>
          <w:lang w:val="fi-FI"/>
        </w:rPr>
      </w:pPr>
      <w:r w:rsidRPr="00E80ADC">
        <w:rPr>
          <w:rFonts w:ascii="Times New Roman" w:hAnsi="Times New Roman" w:cs="Times New Roman"/>
          <w:sz w:val="24"/>
          <w:szCs w:val="24"/>
          <w:lang w:val="fi-FI"/>
        </w:rPr>
        <w:t>Kerjasama dengan Lembaga Pendidikan dan Asosiasi Profesi</w:t>
      </w:r>
    </w:p>
    <w:p w14:paraId="59D73AA4" w14:textId="63208A1E" w:rsidR="000524F8" w:rsidRPr="00E80ADC" w:rsidRDefault="000524F8" w:rsidP="00E80ADC">
      <w:pPr>
        <w:pStyle w:val="ListParagraph"/>
        <w:spacing w:after="0" w:line="360" w:lineRule="auto"/>
        <w:ind w:left="426"/>
        <w:jc w:val="both"/>
        <w:rPr>
          <w:rFonts w:ascii="Times New Roman" w:hAnsi="Times New Roman" w:cs="Times New Roman"/>
          <w:sz w:val="24"/>
          <w:szCs w:val="24"/>
        </w:rPr>
      </w:pPr>
      <w:r w:rsidRPr="00E80ADC">
        <w:rPr>
          <w:rFonts w:ascii="Times New Roman" w:hAnsi="Times New Roman" w:cs="Times New Roman"/>
          <w:sz w:val="24"/>
          <w:szCs w:val="24"/>
        </w:rPr>
        <w:t>Puskesmas dapat memperkuat kolaborasi dengan universitas dan asosiasi profesi untuk meningkatkan pelatihan dan pengembangan kompetensi tenaga kesehatan.</w:t>
      </w:r>
    </w:p>
    <w:p w14:paraId="40386287" w14:textId="5D095E1E" w:rsidR="000524F8" w:rsidRPr="00E80ADC" w:rsidRDefault="000524F8" w:rsidP="00E80ADC">
      <w:pPr>
        <w:pStyle w:val="ListParagraph"/>
        <w:numPr>
          <w:ilvl w:val="0"/>
          <w:numId w:val="15"/>
        </w:numPr>
        <w:spacing w:after="0" w:line="360" w:lineRule="auto"/>
        <w:ind w:left="426"/>
        <w:jc w:val="both"/>
        <w:rPr>
          <w:rFonts w:ascii="Times New Roman" w:hAnsi="Times New Roman" w:cs="Times New Roman"/>
          <w:sz w:val="24"/>
          <w:szCs w:val="24"/>
        </w:rPr>
      </w:pPr>
      <w:r w:rsidRPr="00E80ADC">
        <w:rPr>
          <w:rFonts w:ascii="Times New Roman" w:hAnsi="Times New Roman" w:cs="Times New Roman"/>
          <w:sz w:val="24"/>
          <w:szCs w:val="24"/>
        </w:rPr>
        <w:t>Perencanaan SDM yang Terstruktur:</w:t>
      </w:r>
    </w:p>
    <w:p w14:paraId="0734C386" w14:textId="58CB5E97" w:rsidR="000524F8" w:rsidRPr="00E80ADC" w:rsidRDefault="000524F8" w:rsidP="00E80ADC">
      <w:pPr>
        <w:pStyle w:val="ListParagraph"/>
        <w:spacing w:after="0" w:line="360" w:lineRule="auto"/>
        <w:ind w:left="426"/>
        <w:jc w:val="both"/>
        <w:rPr>
          <w:rFonts w:ascii="Times New Roman" w:hAnsi="Times New Roman" w:cs="Times New Roman"/>
          <w:sz w:val="24"/>
          <w:szCs w:val="24"/>
        </w:rPr>
      </w:pPr>
      <w:r w:rsidRPr="00E80ADC">
        <w:rPr>
          <w:rFonts w:ascii="Times New Roman" w:hAnsi="Times New Roman" w:cs="Times New Roman"/>
          <w:sz w:val="24"/>
          <w:szCs w:val="24"/>
        </w:rPr>
        <w:t>Puskesmas perlu memperbaiki sistem manajemen SDM yang lebih terencana dengan evaluasi kinerja berkala dan identifikasi kebutuhan pelatihan lebih lanjut untuk tenaga kesehatan.</w:t>
      </w:r>
    </w:p>
    <w:p w14:paraId="56A68456" w14:textId="5E59CFA8" w:rsidR="000524F8" w:rsidRPr="00E80ADC" w:rsidRDefault="000524F8" w:rsidP="00E80ADC">
      <w:pPr>
        <w:pStyle w:val="ListParagraph"/>
        <w:numPr>
          <w:ilvl w:val="0"/>
          <w:numId w:val="15"/>
        </w:numPr>
        <w:spacing w:after="0" w:line="360" w:lineRule="auto"/>
        <w:ind w:left="426"/>
        <w:jc w:val="both"/>
        <w:rPr>
          <w:rFonts w:ascii="Times New Roman" w:hAnsi="Times New Roman" w:cs="Times New Roman"/>
          <w:sz w:val="24"/>
          <w:szCs w:val="24"/>
          <w:lang w:val="fi-FI"/>
        </w:rPr>
      </w:pPr>
      <w:r w:rsidRPr="00E80ADC">
        <w:rPr>
          <w:rFonts w:ascii="Times New Roman" w:hAnsi="Times New Roman" w:cs="Times New Roman"/>
          <w:sz w:val="24"/>
          <w:szCs w:val="24"/>
          <w:lang w:val="fi-FI"/>
        </w:rPr>
        <w:t>Rencana Kontinjensi untuk Menghadapi Ancaman Eksternal</w:t>
      </w:r>
    </w:p>
    <w:p w14:paraId="36967315" w14:textId="39922F75" w:rsidR="00E80ADC" w:rsidRPr="004B2C97" w:rsidRDefault="000524F8" w:rsidP="004B2C97">
      <w:pPr>
        <w:pStyle w:val="ListParagraph"/>
        <w:spacing w:after="0" w:line="360" w:lineRule="auto"/>
        <w:ind w:left="426"/>
        <w:jc w:val="both"/>
        <w:rPr>
          <w:rFonts w:ascii="Times New Roman" w:hAnsi="Times New Roman" w:cs="Times New Roman"/>
          <w:sz w:val="24"/>
          <w:szCs w:val="24"/>
        </w:rPr>
      </w:pPr>
      <w:r w:rsidRPr="00E80ADC">
        <w:rPr>
          <w:rFonts w:ascii="Times New Roman" w:hAnsi="Times New Roman" w:cs="Times New Roman"/>
          <w:sz w:val="24"/>
          <w:szCs w:val="24"/>
        </w:rPr>
        <w:t>Puskesmas perlu menyusun rencana kontinjensi untuk mengatasi kendala yang dihadapi akibat perubahan kebijakan atau keterbatasan anggaran, sehingga pemberdayaan SDM tetap berlanjut dengan efektif.</w:t>
      </w:r>
    </w:p>
    <w:p w14:paraId="21D86EFD" w14:textId="38337C89" w:rsidR="00E80ADC" w:rsidRPr="004B2C97" w:rsidRDefault="000524F8" w:rsidP="004B2C97">
      <w:pPr>
        <w:spacing w:line="360" w:lineRule="auto"/>
        <w:ind w:firstLine="567"/>
        <w:jc w:val="both"/>
        <w:rPr>
          <w:sz w:val="24"/>
          <w:szCs w:val="24"/>
        </w:rPr>
      </w:pPr>
      <w:r w:rsidRPr="000524F8">
        <w:rPr>
          <w:sz w:val="24"/>
          <w:szCs w:val="24"/>
        </w:rPr>
        <w:t>Dengan mengimplementasikan saran-saran tersebut, diharapkan Puskesmas Cilengkrang dapat lebih optimal dalam pemberdayaan SDM, yang pada akhirnya akan meningkatkan kinerja pegawai dan kualitas pelayanan kesehatan kepada masyarakat.</w:t>
      </w:r>
      <w:bookmarkStart w:id="0" w:name="DAFTAR_PUSTAKA"/>
      <w:bookmarkStart w:id="1" w:name="_bookmark128"/>
      <w:bookmarkEnd w:id="0"/>
      <w:bookmarkEnd w:id="1"/>
    </w:p>
    <w:p w14:paraId="704133FE" w14:textId="77777777" w:rsidR="00E80ADC" w:rsidRDefault="00E80ADC" w:rsidP="00E80ADC">
      <w:pPr>
        <w:jc w:val="center"/>
        <w:rPr>
          <w:b/>
          <w:bCs/>
          <w:sz w:val="24"/>
          <w:szCs w:val="24"/>
        </w:rPr>
      </w:pPr>
    </w:p>
    <w:p w14:paraId="6314FE60" w14:textId="77777777" w:rsidR="00E80ADC" w:rsidRDefault="00E80ADC" w:rsidP="00E80ADC">
      <w:pPr>
        <w:jc w:val="center"/>
        <w:rPr>
          <w:b/>
          <w:bCs/>
          <w:sz w:val="24"/>
          <w:szCs w:val="24"/>
        </w:rPr>
      </w:pPr>
    </w:p>
    <w:p w14:paraId="4798DE8F" w14:textId="10749216" w:rsidR="00E80ADC" w:rsidRPr="00E80ADC" w:rsidRDefault="00E80ADC" w:rsidP="00E80ADC">
      <w:pPr>
        <w:jc w:val="center"/>
        <w:rPr>
          <w:b/>
          <w:bCs/>
          <w:sz w:val="24"/>
          <w:szCs w:val="24"/>
        </w:rPr>
      </w:pPr>
      <w:r w:rsidRPr="00E80ADC">
        <w:rPr>
          <w:b/>
          <w:bCs/>
          <w:sz w:val="24"/>
          <w:szCs w:val="24"/>
        </w:rPr>
        <w:t>DAFTAR PUSTAKA</w:t>
      </w:r>
    </w:p>
    <w:p w14:paraId="4E9EE2C6" w14:textId="77777777" w:rsidR="00E80ADC" w:rsidRDefault="00E80ADC" w:rsidP="00E80ADC">
      <w:pPr>
        <w:pStyle w:val="BodyText"/>
        <w:spacing w:before="115"/>
        <w:rPr>
          <w:b/>
          <w:sz w:val="28"/>
        </w:rPr>
      </w:pPr>
    </w:p>
    <w:p w14:paraId="19B9A2BE" w14:textId="5224EC0E" w:rsidR="00E80ADC" w:rsidRDefault="00E80ADC" w:rsidP="004B2C97">
      <w:pPr>
        <w:pStyle w:val="BodyText"/>
        <w:spacing w:before="1" w:line="237" w:lineRule="auto"/>
        <w:ind w:left="567" w:right="716" w:hanging="567"/>
        <w:jc w:val="both"/>
      </w:pPr>
      <w:r>
        <w:t>Anwas, Oos M. (2019). Pemberdayaan Masyarakat Di Era Global. Alfabeta Bandung Cetakan kedua 2019.</w:t>
      </w:r>
    </w:p>
    <w:p w14:paraId="01A50B73" w14:textId="77777777" w:rsidR="00E80ADC" w:rsidRDefault="00E80ADC" w:rsidP="004B2C97">
      <w:pPr>
        <w:pStyle w:val="BodyText"/>
        <w:spacing w:line="275" w:lineRule="exact"/>
        <w:ind w:left="567" w:right="312" w:hanging="567"/>
        <w:jc w:val="center"/>
      </w:pPr>
      <w:r>
        <w:t>Agostiono.</w:t>
      </w:r>
      <w:r>
        <w:rPr>
          <w:spacing w:val="56"/>
        </w:rPr>
        <w:t xml:space="preserve"> </w:t>
      </w:r>
      <w:r>
        <w:t>Implementasi</w:t>
      </w:r>
      <w:r>
        <w:rPr>
          <w:spacing w:val="53"/>
        </w:rPr>
        <w:t xml:space="preserve"> </w:t>
      </w:r>
      <w:r>
        <w:t>Kebijakan</w:t>
      </w:r>
      <w:r>
        <w:rPr>
          <w:spacing w:val="51"/>
        </w:rPr>
        <w:t xml:space="preserve"> </w:t>
      </w:r>
      <w:r>
        <w:t>Publik</w:t>
      </w:r>
      <w:r>
        <w:rPr>
          <w:spacing w:val="57"/>
        </w:rPr>
        <w:t xml:space="preserve"> </w:t>
      </w:r>
      <w:r>
        <w:t>Model</w:t>
      </w:r>
      <w:r>
        <w:rPr>
          <w:spacing w:val="47"/>
        </w:rPr>
        <w:t xml:space="preserve"> </w:t>
      </w:r>
      <w:r>
        <w:t>Van</w:t>
      </w:r>
      <w:r>
        <w:rPr>
          <w:spacing w:val="52"/>
        </w:rPr>
        <w:t xml:space="preserve"> </w:t>
      </w:r>
      <w:r>
        <w:t>Meter</w:t>
      </w:r>
      <w:r>
        <w:rPr>
          <w:spacing w:val="58"/>
        </w:rPr>
        <w:t xml:space="preserve"> </w:t>
      </w:r>
      <w:r>
        <w:t>dan</w:t>
      </w:r>
      <w:r>
        <w:rPr>
          <w:spacing w:val="52"/>
        </w:rPr>
        <w:t xml:space="preserve"> </w:t>
      </w:r>
      <w:r>
        <w:t>Van</w:t>
      </w:r>
      <w:r>
        <w:rPr>
          <w:spacing w:val="52"/>
        </w:rPr>
        <w:t xml:space="preserve"> </w:t>
      </w:r>
      <w:r>
        <w:rPr>
          <w:spacing w:val="-2"/>
        </w:rPr>
        <w:t>Horn.</w:t>
      </w:r>
    </w:p>
    <w:p w14:paraId="00A714FD" w14:textId="006CA19D" w:rsidR="00E80ADC" w:rsidRDefault="00E80ADC" w:rsidP="004B2C97">
      <w:pPr>
        <w:pStyle w:val="BodyText"/>
        <w:spacing w:line="275" w:lineRule="exact"/>
        <w:ind w:left="567" w:hanging="567"/>
      </w:pPr>
      <w:r>
        <w:t>Jakarta:</w:t>
      </w:r>
      <w:r>
        <w:rPr>
          <w:spacing w:val="1"/>
        </w:rPr>
        <w:t xml:space="preserve"> </w:t>
      </w:r>
      <w:r>
        <w:t>Rajawali</w:t>
      </w:r>
      <w:r>
        <w:rPr>
          <w:spacing w:val="-8"/>
        </w:rPr>
        <w:t xml:space="preserve"> </w:t>
      </w:r>
      <w:r>
        <w:t>Press;</w:t>
      </w:r>
      <w:r>
        <w:rPr>
          <w:spacing w:val="-3"/>
        </w:rPr>
        <w:t xml:space="preserve"> </w:t>
      </w:r>
      <w:r>
        <w:rPr>
          <w:spacing w:val="-2"/>
        </w:rPr>
        <w:t>2010.</w:t>
      </w:r>
    </w:p>
    <w:p w14:paraId="093122A0" w14:textId="376FA568" w:rsidR="00E80ADC" w:rsidRDefault="00E80ADC" w:rsidP="004B2C97">
      <w:pPr>
        <w:pStyle w:val="BodyText"/>
        <w:ind w:left="567" w:right="714" w:hanging="567"/>
        <w:jc w:val="both"/>
      </w:pPr>
      <w:r>
        <w:t>Arifudin A, Sudirman S, Andri M. Evaluasi</w:t>
      </w:r>
      <w:r>
        <w:rPr>
          <w:spacing w:val="40"/>
        </w:rPr>
        <w:t xml:space="preserve"> </w:t>
      </w:r>
      <w:r>
        <w:t>Sistem</w:t>
      </w:r>
      <w:r>
        <w:rPr>
          <w:spacing w:val="40"/>
        </w:rPr>
        <w:t xml:space="preserve"> </w:t>
      </w:r>
      <w:r>
        <w:t>Manajemen</w:t>
      </w:r>
      <w:r>
        <w:rPr>
          <w:spacing w:val="40"/>
        </w:rPr>
        <w:t xml:space="preserve"> </w:t>
      </w:r>
      <w:r>
        <w:t>Sumber Daya Manusia pada Penempatan Kerja Petugas di UPT Puskesmas Lembasada. Promot J Kesehatan Masyarakat. 2017;7(1):1–14.</w:t>
      </w:r>
    </w:p>
    <w:p w14:paraId="5EF7A6A7" w14:textId="03239D90" w:rsidR="00E80ADC" w:rsidRDefault="00E80ADC" w:rsidP="004B2C97">
      <w:pPr>
        <w:pStyle w:val="BodyText"/>
        <w:ind w:left="567" w:right="710" w:hanging="567"/>
        <w:jc w:val="both"/>
      </w:pPr>
      <w:r>
        <w:t>Atmosoeprapto, Kisdarto,(2002). Menuju SDM Berdaya Dengan Kepemimpinan Efektif dan Manajemen Efisien, PT. Elex Media Komputindo : Jakarta.</w:t>
      </w:r>
    </w:p>
    <w:p w14:paraId="192CD431" w14:textId="7A194FF4" w:rsidR="00E80ADC" w:rsidRDefault="00E80ADC" w:rsidP="004B2C97">
      <w:pPr>
        <w:pStyle w:val="BodyText"/>
        <w:ind w:left="567" w:right="706" w:hanging="567"/>
        <w:jc w:val="both"/>
      </w:pPr>
      <w:r>
        <w:t>Aulia, Dian Rahma dan Darmawan, Ari (2018). Analisis Dampak Pelatihan Kompetensi Hospitality Dalam Meningkatkan Kinerja Karyawan (Studi Pada</w:t>
      </w:r>
      <w:r>
        <w:rPr>
          <w:spacing w:val="-15"/>
        </w:rPr>
        <w:t xml:space="preserve"> </w:t>
      </w:r>
      <w:r>
        <w:t>Hasanah</w:t>
      </w:r>
      <w:r>
        <w:rPr>
          <w:spacing w:val="-15"/>
        </w:rPr>
        <w:t xml:space="preserve"> </w:t>
      </w:r>
      <w:r>
        <w:t>Guest</w:t>
      </w:r>
      <w:r>
        <w:rPr>
          <w:spacing w:val="-15"/>
        </w:rPr>
        <w:t xml:space="preserve"> </w:t>
      </w:r>
      <w:r>
        <w:t>House</w:t>
      </w:r>
      <w:r>
        <w:rPr>
          <w:spacing w:val="-15"/>
        </w:rPr>
        <w:t xml:space="preserve"> </w:t>
      </w:r>
      <w:r>
        <w:t>Malang).</w:t>
      </w:r>
      <w:r>
        <w:rPr>
          <w:spacing w:val="-11"/>
        </w:rPr>
        <w:t xml:space="preserve"> </w:t>
      </w:r>
      <w:r>
        <w:t>Jurnal</w:t>
      </w:r>
      <w:r>
        <w:rPr>
          <w:spacing w:val="-15"/>
        </w:rPr>
        <w:t xml:space="preserve"> </w:t>
      </w:r>
      <w:r>
        <w:t>Administrasi</w:t>
      </w:r>
      <w:r>
        <w:rPr>
          <w:spacing w:val="-15"/>
        </w:rPr>
        <w:t xml:space="preserve"> </w:t>
      </w:r>
      <w:r>
        <w:t>Bisnis</w:t>
      </w:r>
      <w:r>
        <w:rPr>
          <w:spacing w:val="-15"/>
        </w:rPr>
        <w:t xml:space="preserve"> </w:t>
      </w:r>
      <w:r>
        <w:t>(JAB)|Vol. 56 No. 1 Maret 2018.</w:t>
      </w:r>
    </w:p>
    <w:p w14:paraId="06C637C1" w14:textId="381D32E9" w:rsidR="00E80ADC" w:rsidRDefault="00E80ADC" w:rsidP="004B2C97">
      <w:pPr>
        <w:pStyle w:val="BodyText"/>
        <w:ind w:left="567" w:right="707" w:hanging="567"/>
        <w:jc w:val="both"/>
      </w:pPr>
      <w:r>
        <w:t>Badan Pengembangan dan Pemberdayaan Sumber Daya Manusia. Penguatan Manajemen</w:t>
      </w:r>
      <w:r>
        <w:rPr>
          <w:spacing w:val="-15"/>
        </w:rPr>
        <w:t xml:space="preserve"> </w:t>
      </w:r>
      <w:r>
        <w:t>SDM</w:t>
      </w:r>
      <w:r>
        <w:rPr>
          <w:spacing w:val="-15"/>
        </w:rPr>
        <w:t xml:space="preserve"> </w:t>
      </w:r>
      <w:r>
        <w:t>Kesehatan</w:t>
      </w:r>
      <w:r>
        <w:rPr>
          <w:spacing w:val="-15"/>
        </w:rPr>
        <w:t xml:space="preserve"> </w:t>
      </w:r>
      <w:r>
        <w:t>dalam</w:t>
      </w:r>
      <w:r>
        <w:rPr>
          <w:spacing w:val="-15"/>
        </w:rPr>
        <w:t xml:space="preserve"> </w:t>
      </w:r>
      <w:r>
        <w:t>Pembagian</w:t>
      </w:r>
      <w:r>
        <w:rPr>
          <w:spacing w:val="-15"/>
        </w:rPr>
        <w:t xml:space="preserve"> </w:t>
      </w:r>
      <w:r>
        <w:t>Kewenangan</w:t>
      </w:r>
      <w:r>
        <w:rPr>
          <w:spacing w:val="-15"/>
        </w:rPr>
        <w:t xml:space="preserve"> </w:t>
      </w:r>
      <w:r>
        <w:t>Pusat-Daerah: Analisa Situasi dan Tantangan SDM Kesehatan. Jakarta: Kementerian Kesehatan RI; 2016.</w:t>
      </w:r>
    </w:p>
    <w:p w14:paraId="42AF32E7" w14:textId="5336E471" w:rsidR="00E80ADC" w:rsidRDefault="00E80ADC" w:rsidP="004B2C97">
      <w:pPr>
        <w:pStyle w:val="BodyText"/>
        <w:spacing w:line="242" w:lineRule="auto"/>
        <w:ind w:left="567" w:right="712" w:hanging="567"/>
        <w:jc w:val="both"/>
      </w:pPr>
      <w:r>
        <w:t>Badan</w:t>
      </w:r>
      <w:r>
        <w:rPr>
          <w:spacing w:val="40"/>
        </w:rPr>
        <w:t xml:space="preserve"> </w:t>
      </w:r>
      <w:r>
        <w:t>Pengembangan</w:t>
      </w:r>
      <w:r>
        <w:rPr>
          <w:spacing w:val="-11"/>
        </w:rPr>
        <w:t xml:space="preserve"> </w:t>
      </w:r>
      <w:r>
        <w:t>dan</w:t>
      </w:r>
      <w:r>
        <w:rPr>
          <w:spacing w:val="-11"/>
        </w:rPr>
        <w:t xml:space="preserve"> </w:t>
      </w:r>
      <w:r>
        <w:t>Pemberdayaan</w:t>
      </w:r>
      <w:r>
        <w:rPr>
          <w:spacing w:val="-11"/>
        </w:rPr>
        <w:t xml:space="preserve"> </w:t>
      </w:r>
      <w:r>
        <w:t>Sumber</w:t>
      </w:r>
      <w:r>
        <w:rPr>
          <w:spacing w:val="-1"/>
        </w:rPr>
        <w:t xml:space="preserve"> </w:t>
      </w:r>
      <w:r>
        <w:t>Daya</w:t>
      </w:r>
      <w:r>
        <w:rPr>
          <w:spacing w:val="-7"/>
        </w:rPr>
        <w:t xml:space="preserve"> </w:t>
      </w:r>
      <w:r>
        <w:t>Manusia.</w:t>
      </w:r>
      <w:r>
        <w:rPr>
          <w:spacing w:val="-4"/>
        </w:rPr>
        <w:t xml:space="preserve"> </w:t>
      </w:r>
      <w:r>
        <w:t>Informasi</w:t>
      </w:r>
      <w:r>
        <w:rPr>
          <w:spacing w:val="-15"/>
        </w:rPr>
        <w:t xml:space="preserve"> </w:t>
      </w:r>
      <w:r>
        <w:t>SDM Kesehatan. Jakarta; 2017.</w:t>
      </w:r>
    </w:p>
    <w:p w14:paraId="225C9F7D" w14:textId="7BE6AE0C" w:rsidR="00E80ADC" w:rsidRDefault="00E80ADC" w:rsidP="004B2C97">
      <w:pPr>
        <w:pStyle w:val="BodyText"/>
        <w:ind w:left="567" w:hanging="567"/>
      </w:pPr>
      <w:r>
        <w:t>Bangun</w:t>
      </w:r>
      <w:r>
        <w:rPr>
          <w:spacing w:val="-7"/>
        </w:rPr>
        <w:t xml:space="preserve"> </w:t>
      </w:r>
      <w:r>
        <w:t>W.</w:t>
      </w:r>
      <w:r>
        <w:rPr>
          <w:spacing w:val="-1"/>
        </w:rPr>
        <w:t xml:space="preserve"> </w:t>
      </w:r>
      <w:r>
        <w:t>Manajemen</w:t>
      </w:r>
      <w:r>
        <w:rPr>
          <w:spacing w:val="-6"/>
        </w:rPr>
        <w:t xml:space="preserve"> </w:t>
      </w:r>
      <w:r>
        <w:t>Sumber</w:t>
      </w:r>
      <w:r>
        <w:rPr>
          <w:spacing w:val="-2"/>
        </w:rPr>
        <w:t xml:space="preserve"> </w:t>
      </w:r>
      <w:r>
        <w:t>Daya</w:t>
      </w:r>
      <w:r>
        <w:rPr>
          <w:spacing w:val="-3"/>
        </w:rPr>
        <w:t xml:space="preserve"> </w:t>
      </w:r>
      <w:r>
        <w:t>Manusia. Jakarta:</w:t>
      </w:r>
      <w:r>
        <w:rPr>
          <w:spacing w:val="-7"/>
        </w:rPr>
        <w:t xml:space="preserve"> </w:t>
      </w:r>
      <w:r>
        <w:t>Erlangga;</w:t>
      </w:r>
      <w:r>
        <w:rPr>
          <w:spacing w:val="-6"/>
        </w:rPr>
        <w:t xml:space="preserve"> </w:t>
      </w:r>
      <w:r>
        <w:rPr>
          <w:spacing w:val="-2"/>
        </w:rPr>
        <w:t>2012.</w:t>
      </w:r>
    </w:p>
    <w:p w14:paraId="57E3F68F" w14:textId="5BAFEAE2" w:rsidR="00E80ADC" w:rsidRDefault="00E80ADC" w:rsidP="004B2C97">
      <w:pPr>
        <w:pStyle w:val="BodyText"/>
        <w:spacing w:line="242" w:lineRule="auto"/>
        <w:ind w:left="567" w:right="716" w:hanging="567"/>
        <w:jc w:val="both"/>
      </w:pPr>
      <w:r>
        <w:lastRenderedPageBreak/>
        <w:t>Bungin</w:t>
      </w:r>
      <w:r>
        <w:rPr>
          <w:spacing w:val="-15"/>
        </w:rPr>
        <w:t xml:space="preserve"> </w:t>
      </w:r>
      <w:r>
        <w:t>B.</w:t>
      </w:r>
      <w:r>
        <w:rPr>
          <w:spacing w:val="-15"/>
        </w:rPr>
        <w:t xml:space="preserve"> </w:t>
      </w:r>
      <w:r>
        <w:t>Penelitian</w:t>
      </w:r>
      <w:r>
        <w:rPr>
          <w:spacing w:val="-15"/>
        </w:rPr>
        <w:t xml:space="preserve"> </w:t>
      </w:r>
      <w:r>
        <w:t>Kualitatif:</w:t>
      </w:r>
      <w:r>
        <w:rPr>
          <w:spacing w:val="-15"/>
        </w:rPr>
        <w:t xml:space="preserve"> </w:t>
      </w:r>
      <w:r>
        <w:t>Komunikasi,</w:t>
      </w:r>
      <w:r>
        <w:rPr>
          <w:spacing w:val="-15"/>
        </w:rPr>
        <w:t xml:space="preserve"> </w:t>
      </w:r>
      <w:r>
        <w:t>Ekonomi,</w:t>
      </w:r>
      <w:r>
        <w:rPr>
          <w:spacing w:val="-15"/>
        </w:rPr>
        <w:t xml:space="preserve"> </w:t>
      </w:r>
      <w:r>
        <w:t>Kebijakan.</w:t>
      </w:r>
      <w:r>
        <w:rPr>
          <w:spacing w:val="-15"/>
        </w:rPr>
        <w:t xml:space="preserve"> </w:t>
      </w:r>
      <w:r>
        <w:t>Publik</w:t>
      </w:r>
      <w:r>
        <w:rPr>
          <w:spacing w:val="-15"/>
        </w:rPr>
        <w:t xml:space="preserve"> </w:t>
      </w:r>
      <w:r>
        <w:t>dan</w:t>
      </w:r>
      <w:r>
        <w:rPr>
          <w:spacing w:val="-15"/>
        </w:rPr>
        <w:t xml:space="preserve"> </w:t>
      </w:r>
      <w:r>
        <w:t>Ilmu Sosia lainnya. Jakarta: Kencana; 2007. 348 p</w:t>
      </w:r>
    </w:p>
    <w:p w14:paraId="5F76A70F" w14:textId="77777777" w:rsidR="00E80ADC" w:rsidRDefault="00E80ADC" w:rsidP="004B2C97">
      <w:pPr>
        <w:pStyle w:val="BodyText"/>
        <w:ind w:left="567" w:hanging="567"/>
      </w:pPr>
      <w:r>
        <w:t>Cahayani,</w:t>
      </w:r>
      <w:r>
        <w:rPr>
          <w:spacing w:val="2"/>
        </w:rPr>
        <w:t xml:space="preserve"> </w:t>
      </w:r>
      <w:r>
        <w:t>Ati. (2005). Strategi</w:t>
      </w:r>
      <w:r>
        <w:rPr>
          <w:spacing w:val="-10"/>
        </w:rPr>
        <w:t xml:space="preserve"> </w:t>
      </w:r>
      <w:r>
        <w:t>dan</w:t>
      </w:r>
      <w:r>
        <w:rPr>
          <w:spacing w:val="-2"/>
        </w:rPr>
        <w:t xml:space="preserve"> </w:t>
      </w:r>
      <w:r>
        <w:t>Kebijakan</w:t>
      </w:r>
      <w:r>
        <w:rPr>
          <w:spacing w:val="-2"/>
        </w:rPr>
        <w:t xml:space="preserve"> </w:t>
      </w:r>
      <w:r>
        <w:t>Manajemen</w:t>
      </w:r>
      <w:r>
        <w:rPr>
          <w:spacing w:val="-7"/>
        </w:rPr>
        <w:t xml:space="preserve"> </w:t>
      </w:r>
      <w:r>
        <w:t>Sumber</w:t>
      </w:r>
      <w:r>
        <w:rPr>
          <w:spacing w:val="-1"/>
        </w:rPr>
        <w:t xml:space="preserve"> </w:t>
      </w:r>
      <w:r>
        <w:t>Daya</w:t>
      </w:r>
      <w:r>
        <w:rPr>
          <w:spacing w:val="-2"/>
        </w:rPr>
        <w:t xml:space="preserve"> Manusia.</w:t>
      </w:r>
    </w:p>
    <w:p w14:paraId="3A939BFE" w14:textId="06D2C8EE" w:rsidR="00E80ADC" w:rsidRDefault="00E80ADC" w:rsidP="004B2C97">
      <w:pPr>
        <w:pStyle w:val="BodyText"/>
        <w:spacing w:before="2"/>
        <w:ind w:left="567" w:hanging="567"/>
      </w:pPr>
      <w:r>
        <w:t>Jakarta.</w:t>
      </w:r>
      <w:r>
        <w:rPr>
          <w:spacing w:val="-3"/>
        </w:rPr>
        <w:t xml:space="preserve"> </w:t>
      </w:r>
      <w:r>
        <w:t>PT.</w:t>
      </w:r>
      <w:r>
        <w:rPr>
          <w:spacing w:val="3"/>
        </w:rPr>
        <w:t xml:space="preserve"> </w:t>
      </w:r>
      <w:r>
        <w:rPr>
          <w:spacing w:val="-2"/>
        </w:rPr>
        <w:t>Indeks.</w:t>
      </w:r>
    </w:p>
    <w:p w14:paraId="2B701B99" w14:textId="5B61323A" w:rsidR="00E80ADC" w:rsidRDefault="00E80ADC" w:rsidP="004B2C97">
      <w:pPr>
        <w:pStyle w:val="BodyText"/>
        <w:spacing w:before="1"/>
        <w:ind w:left="567" w:right="711" w:hanging="567"/>
        <w:jc w:val="both"/>
      </w:pPr>
      <w:r>
        <w:t xml:space="preserve">Cristandy, Muhammad. (2018). Faktor yang Memengaruhi Tenaga Kesehatan Dalam Upaya Pencegahan Demam Berdarah Dengue (DBD) di Wilayah Kerja Puskesmas Tanah Tinggi Binjai. Jurnal Kesehatan Global Vol. 1 No </w:t>
      </w:r>
      <w:r>
        <w:rPr>
          <w:spacing w:val="-6"/>
        </w:rPr>
        <w:t>1.</w:t>
      </w:r>
    </w:p>
    <w:p w14:paraId="1043CC65" w14:textId="3AD0CDDC" w:rsidR="00E80ADC" w:rsidRDefault="00E80ADC" w:rsidP="004B2C97">
      <w:pPr>
        <w:pStyle w:val="BodyText"/>
        <w:ind w:left="567" w:right="703" w:hanging="567"/>
        <w:jc w:val="both"/>
      </w:pPr>
      <w:r>
        <w:t>Dahlan, Mohammad Y., dkk. (2014). Pelaksanaan Program Kesehatan Dan Keselamatan Kerja Serta Pemberian Insentif Terhadap Kinerja Karyawan Ud.</w:t>
      </w:r>
      <w:r>
        <w:rPr>
          <w:spacing w:val="-5"/>
        </w:rPr>
        <w:t xml:space="preserve"> </w:t>
      </w:r>
      <w:r>
        <w:t>Sinar</w:t>
      </w:r>
      <w:r>
        <w:rPr>
          <w:spacing w:val="-5"/>
        </w:rPr>
        <w:t xml:space="preserve"> </w:t>
      </w:r>
      <w:r>
        <w:t>Sakti</w:t>
      </w:r>
      <w:r>
        <w:rPr>
          <w:spacing w:val="-15"/>
        </w:rPr>
        <w:t xml:space="preserve"> </w:t>
      </w:r>
      <w:r>
        <w:t>Malalayang.</w:t>
      </w:r>
      <w:r>
        <w:rPr>
          <w:spacing w:val="-5"/>
        </w:rPr>
        <w:t xml:space="preserve"> </w:t>
      </w:r>
      <w:r>
        <w:t>Jurnal</w:t>
      </w:r>
      <w:r>
        <w:rPr>
          <w:spacing w:val="-11"/>
        </w:rPr>
        <w:t xml:space="preserve"> </w:t>
      </w:r>
      <w:r>
        <w:t>Emba</w:t>
      </w:r>
      <w:r>
        <w:rPr>
          <w:spacing w:val="-8"/>
        </w:rPr>
        <w:t xml:space="preserve"> </w:t>
      </w:r>
      <w:r>
        <w:t>Vol.2</w:t>
      </w:r>
      <w:r>
        <w:rPr>
          <w:spacing w:val="-7"/>
        </w:rPr>
        <w:t xml:space="preserve"> </w:t>
      </w:r>
      <w:r>
        <w:t>No.2</w:t>
      </w:r>
      <w:r>
        <w:rPr>
          <w:spacing w:val="-7"/>
        </w:rPr>
        <w:t xml:space="preserve"> </w:t>
      </w:r>
      <w:r>
        <w:t>Juni</w:t>
      </w:r>
      <w:r>
        <w:rPr>
          <w:spacing w:val="-15"/>
        </w:rPr>
        <w:t xml:space="preserve"> </w:t>
      </w:r>
      <w:r>
        <w:t>2014,</w:t>
      </w:r>
      <w:r>
        <w:rPr>
          <w:spacing w:val="-5"/>
        </w:rPr>
        <w:t xml:space="preserve"> </w:t>
      </w:r>
      <w:r>
        <w:t>Hal.</w:t>
      </w:r>
      <w:r>
        <w:rPr>
          <w:spacing w:val="-5"/>
        </w:rPr>
        <w:t xml:space="preserve"> </w:t>
      </w:r>
      <w:r>
        <w:t xml:space="preserve">1429- </w:t>
      </w:r>
      <w:r>
        <w:rPr>
          <w:spacing w:val="-2"/>
        </w:rPr>
        <w:t>1439.</w:t>
      </w:r>
    </w:p>
    <w:p w14:paraId="6F1CC8AE" w14:textId="77777777" w:rsidR="004B2C97" w:rsidRDefault="004B2C97" w:rsidP="004B2C97">
      <w:pPr>
        <w:pStyle w:val="BodyText"/>
        <w:spacing w:line="237" w:lineRule="auto"/>
        <w:ind w:left="567" w:right="714" w:hanging="567"/>
        <w:rPr>
          <w:b/>
          <w:bCs/>
        </w:rPr>
      </w:pPr>
    </w:p>
    <w:p w14:paraId="2F0BF80F" w14:textId="08603D50" w:rsidR="00CF7CBD" w:rsidRPr="00CF7CBD" w:rsidRDefault="00CF7CBD" w:rsidP="004B2C97">
      <w:pPr>
        <w:pStyle w:val="BodyText"/>
        <w:spacing w:line="237" w:lineRule="auto"/>
        <w:ind w:left="567" w:right="714" w:hanging="567"/>
        <w:rPr>
          <w:b/>
          <w:bCs/>
        </w:rPr>
      </w:pPr>
      <w:r w:rsidRPr="00CF7CBD">
        <w:rPr>
          <w:b/>
          <w:bCs/>
        </w:rPr>
        <w:t>Dokumen :</w:t>
      </w:r>
    </w:p>
    <w:p w14:paraId="4FF40D35" w14:textId="59671349" w:rsidR="00CF7CBD" w:rsidRDefault="00CF7CBD" w:rsidP="004B2C97">
      <w:pPr>
        <w:pStyle w:val="BodyText"/>
        <w:spacing w:line="237" w:lineRule="auto"/>
        <w:ind w:left="567" w:right="714" w:hanging="567"/>
      </w:pPr>
      <w:r>
        <w:t>Peraturan Menteri Kesehatan Republik Indonesia Nomor 33 tahun 2015 tentang Pedoman Penyusunan Perencanaan Kebutuhan Sumber Daya Manusia (SDM)</w:t>
      </w:r>
    </w:p>
    <w:p w14:paraId="4978B83F" w14:textId="625BC750" w:rsidR="00CF7CBD" w:rsidRDefault="00CF7CBD" w:rsidP="004B2C97">
      <w:pPr>
        <w:pStyle w:val="BodyText"/>
        <w:spacing w:line="237" w:lineRule="auto"/>
        <w:ind w:left="567" w:right="714" w:hanging="567"/>
      </w:pPr>
      <w:r>
        <w:t>Peraturan Menteri Kesehatan Republik Indonesia Nomor 64 tahun 2015 pasal 751 tentang Badan Pengembangan dan Pemberdayaan Sumber Daya Manusia (SDM) di bidang kesehatan.</w:t>
      </w:r>
    </w:p>
    <w:p w14:paraId="37412041" w14:textId="77777777" w:rsidR="00CF7CBD" w:rsidRDefault="00CF7CBD" w:rsidP="004B2C97">
      <w:pPr>
        <w:pStyle w:val="BodyText"/>
        <w:spacing w:line="237" w:lineRule="auto"/>
        <w:ind w:left="567" w:right="714" w:hanging="567"/>
      </w:pPr>
      <w:r>
        <w:t>Peraturan Menteri Kesehatan Nomor 44 Tahun 2016 tentang Pedoman Manajemen Puskesmas</w:t>
      </w:r>
    </w:p>
    <w:p w14:paraId="08E8A5C9" w14:textId="75FA2233" w:rsidR="00E80ADC" w:rsidRDefault="00CF7CBD" w:rsidP="004B2C97">
      <w:pPr>
        <w:pStyle w:val="BodyText"/>
        <w:spacing w:line="237" w:lineRule="auto"/>
        <w:ind w:left="567" w:right="714" w:hanging="567"/>
      </w:pPr>
      <w:r>
        <w:t>Peraturan Menteri Kesehatan Nomor: 43 Tahun 2019 tentang Pusat Kesehatan Masyarakat (PUSKESMAS)</w:t>
      </w:r>
    </w:p>
    <w:p w14:paraId="602CB602" w14:textId="77777777" w:rsidR="00E80ADC" w:rsidRDefault="00E80ADC" w:rsidP="004B2C97">
      <w:pPr>
        <w:pStyle w:val="BodyText"/>
        <w:spacing w:before="51"/>
        <w:ind w:left="567" w:hanging="567"/>
      </w:pPr>
    </w:p>
    <w:sectPr w:rsidR="00E80ADC" w:rsidSect="00E80ADC">
      <w:pgSz w:w="11910" w:h="16840"/>
      <w:pgMar w:top="1920" w:right="992" w:bottom="1180" w:left="1417" w:header="0" w:footer="99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A1F24"/>
    <w:multiLevelType w:val="hybridMultilevel"/>
    <w:tmpl w:val="BBAE7C50"/>
    <w:lvl w:ilvl="0" w:tplc="98D25B1C">
      <w:start w:val="4"/>
      <w:numFmt w:val="bullet"/>
      <w:lvlText w:val="•"/>
      <w:lvlJc w:val="left"/>
      <w:pPr>
        <w:ind w:left="1494" w:hanging="360"/>
      </w:pPr>
      <w:rPr>
        <w:rFonts w:ascii="Times New Roman" w:eastAsia="Times New Roman"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 w15:restartNumberingAfterBreak="0">
    <w:nsid w:val="122125E0"/>
    <w:multiLevelType w:val="hybridMultilevel"/>
    <w:tmpl w:val="B3FA2796"/>
    <w:lvl w:ilvl="0" w:tplc="A14A13EC">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15C02880"/>
    <w:multiLevelType w:val="hybridMultilevel"/>
    <w:tmpl w:val="E4088A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AB54067"/>
    <w:multiLevelType w:val="hybridMultilevel"/>
    <w:tmpl w:val="F91AF396"/>
    <w:lvl w:ilvl="0" w:tplc="98D25B1C">
      <w:start w:val="4"/>
      <w:numFmt w:val="bullet"/>
      <w:lvlText w:val="•"/>
      <w:lvlJc w:val="left"/>
      <w:pPr>
        <w:ind w:left="1494" w:hanging="360"/>
      </w:pPr>
      <w:rPr>
        <w:rFonts w:ascii="Times New Roman" w:eastAsia="Times New Roman"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4" w15:restartNumberingAfterBreak="0">
    <w:nsid w:val="1D7A0350"/>
    <w:multiLevelType w:val="hybridMultilevel"/>
    <w:tmpl w:val="26DC41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7314842"/>
    <w:multiLevelType w:val="hybridMultilevel"/>
    <w:tmpl w:val="8F16DE2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15:restartNumberingAfterBreak="0">
    <w:nsid w:val="2ED97AC0"/>
    <w:multiLevelType w:val="hybridMultilevel"/>
    <w:tmpl w:val="2DEE63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6632A83"/>
    <w:multiLevelType w:val="hybridMultilevel"/>
    <w:tmpl w:val="CA4C6534"/>
    <w:lvl w:ilvl="0" w:tplc="98D25B1C">
      <w:start w:val="4"/>
      <w:numFmt w:val="bullet"/>
      <w:lvlText w:val="•"/>
      <w:lvlJc w:val="left"/>
      <w:pPr>
        <w:ind w:left="927" w:hanging="360"/>
      </w:pPr>
      <w:rPr>
        <w:rFonts w:ascii="Times New Roman" w:eastAsia="Times New Roman" w:hAnsi="Times New Roman" w:cs="Times New Roman"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8" w15:restartNumberingAfterBreak="0">
    <w:nsid w:val="43711AF4"/>
    <w:multiLevelType w:val="hybridMultilevel"/>
    <w:tmpl w:val="D67E22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3D76144"/>
    <w:multiLevelType w:val="hybridMultilevel"/>
    <w:tmpl w:val="530EA01A"/>
    <w:lvl w:ilvl="0" w:tplc="98D25B1C">
      <w:start w:val="4"/>
      <w:numFmt w:val="bullet"/>
      <w:lvlText w:val="•"/>
      <w:lvlJc w:val="left"/>
      <w:pPr>
        <w:ind w:left="1494" w:hanging="360"/>
      </w:pPr>
      <w:rPr>
        <w:rFonts w:ascii="Times New Roman" w:eastAsia="Times New Roman"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0" w15:restartNumberingAfterBreak="0">
    <w:nsid w:val="47776B7E"/>
    <w:multiLevelType w:val="hybridMultilevel"/>
    <w:tmpl w:val="0EFC2F68"/>
    <w:lvl w:ilvl="0" w:tplc="98D25B1C">
      <w:start w:val="4"/>
      <w:numFmt w:val="bullet"/>
      <w:lvlText w:val="•"/>
      <w:lvlJc w:val="left"/>
      <w:pPr>
        <w:ind w:left="1494" w:hanging="360"/>
      </w:pPr>
      <w:rPr>
        <w:rFonts w:ascii="Times New Roman" w:eastAsia="Times New Roman"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1" w15:restartNumberingAfterBreak="0">
    <w:nsid w:val="5EA1060A"/>
    <w:multiLevelType w:val="hybridMultilevel"/>
    <w:tmpl w:val="D196F16E"/>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2" w15:restartNumberingAfterBreak="0">
    <w:nsid w:val="711452F3"/>
    <w:multiLevelType w:val="hybridMultilevel"/>
    <w:tmpl w:val="ED60197E"/>
    <w:lvl w:ilvl="0" w:tplc="98D25B1C">
      <w:start w:val="4"/>
      <w:numFmt w:val="bullet"/>
      <w:lvlText w:val="•"/>
      <w:lvlJc w:val="left"/>
      <w:pPr>
        <w:ind w:left="1494" w:hanging="360"/>
      </w:pPr>
      <w:rPr>
        <w:rFonts w:ascii="Times New Roman" w:eastAsia="Times New Roman"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3" w15:restartNumberingAfterBreak="0">
    <w:nsid w:val="714D72CD"/>
    <w:multiLevelType w:val="hybridMultilevel"/>
    <w:tmpl w:val="EAB824C0"/>
    <w:lvl w:ilvl="0" w:tplc="98D25B1C">
      <w:start w:val="4"/>
      <w:numFmt w:val="bullet"/>
      <w:lvlText w:val="•"/>
      <w:lvlJc w:val="left"/>
      <w:pPr>
        <w:ind w:left="1494" w:hanging="360"/>
      </w:pPr>
      <w:rPr>
        <w:rFonts w:ascii="Times New Roman" w:eastAsia="Times New Roman"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4" w15:restartNumberingAfterBreak="0">
    <w:nsid w:val="7D48079D"/>
    <w:multiLevelType w:val="hybridMultilevel"/>
    <w:tmpl w:val="9EAEF9BA"/>
    <w:lvl w:ilvl="0" w:tplc="98D25B1C">
      <w:start w:val="4"/>
      <w:numFmt w:val="bullet"/>
      <w:lvlText w:val="•"/>
      <w:lvlJc w:val="left"/>
      <w:pPr>
        <w:ind w:left="1494" w:hanging="360"/>
      </w:pPr>
      <w:rPr>
        <w:rFonts w:ascii="Times New Roman" w:eastAsia="Times New Roman"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num w:numId="1" w16cid:durableId="164635684">
    <w:abstractNumId w:val="5"/>
  </w:num>
  <w:num w:numId="2" w16cid:durableId="1217088732">
    <w:abstractNumId w:val="1"/>
  </w:num>
  <w:num w:numId="3" w16cid:durableId="573398539">
    <w:abstractNumId w:val="4"/>
  </w:num>
  <w:num w:numId="4" w16cid:durableId="714278293">
    <w:abstractNumId w:val="11"/>
  </w:num>
  <w:num w:numId="5" w16cid:durableId="784694228">
    <w:abstractNumId w:val="7"/>
  </w:num>
  <w:num w:numId="6" w16cid:durableId="1832023879">
    <w:abstractNumId w:val="9"/>
  </w:num>
  <w:num w:numId="7" w16cid:durableId="1745831289">
    <w:abstractNumId w:val="13"/>
  </w:num>
  <w:num w:numId="8" w16cid:durableId="1635478550">
    <w:abstractNumId w:val="10"/>
  </w:num>
  <w:num w:numId="9" w16cid:durableId="1573655175">
    <w:abstractNumId w:val="14"/>
  </w:num>
  <w:num w:numId="10" w16cid:durableId="529150184">
    <w:abstractNumId w:val="12"/>
  </w:num>
  <w:num w:numId="11" w16cid:durableId="399986302">
    <w:abstractNumId w:val="0"/>
  </w:num>
  <w:num w:numId="12" w16cid:durableId="481505133">
    <w:abstractNumId w:val="3"/>
  </w:num>
  <w:num w:numId="13" w16cid:durableId="1825706517">
    <w:abstractNumId w:val="6"/>
  </w:num>
  <w:num w:numId="14" w16cid:durableId="549653098">
    <w:abstractNumId w:val="8"/>
  </w:num>
  <w:num w:numId="15" w16cid:durableId="852459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7C"/>
    <w:rsid w:val="000524F8"/>
    <w:rsid w:val="0019557C"/>
    <w:rsid w:val="001A1777"/>
    <w:rsid w:val="002419E0"/>
    <w:rsid w:val="002F1F95"/>
    <w:rsid w:val="004B2C97"/>
    <w:rsid w:val="00653ED3"/>
    <w:rsid w:val="007434ED"/>
    <w:rsid w:val="008B5A68"/>
    <w:rsid w:val="009F03F8"/>
    <w:rsid w:val="00B433E4"/>
    <w:rsid w:val="00B53BC2"/>
    <w:rsid w:val="00C305BA"/>
    <w:rsid w:val="00CF3F07"/>
    <w:rsid w:val="00CF7CBD"/>
    <w:rsid w:val="00E4652A"/>
    <w:rsid w:val="00E80ADC"/>
    <w:rsid w:val="00F738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4E48"/>
  <w15:chartTrackingRefBased/>
  <w15:docId w15:val="{9133192E-9B15-4D45-AC58-117C3997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57C"/>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uiPriority w:val="9"/>
    <w:qFormat/>
    <w:rsid w:val="0019557C"/>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lang w:val="en-ID"/>
      <w14:ligatures w14:val="standardContextual"/>
    </w:rPr>
  </w:style>
  <w:style w:type="paragraph" w:styleId="Heading2">
    <w:name w:val="heading 2"/>
    <w:basedOn w:val="Normal"/>
    <w:next w:val="Normal"/>
    <w:link w:val="Heading2Char"/>
    <w:uiPriority w:val="9"/>
    <w:unhideWhenUsed/>
    <w:qFormat/>
    <w:rsid w:val="0019557C"/>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lang w:val="en-ID"/>
      <w14:ligatures w14:val="standardContextual"/>
    </w:rPr>
  </w:style>
  <w:style w:type="paragraph" w:styleId="Heading3">
    <w:name w:val="heading 3"/>
    <w:basedOn w:val="Normal"/>
    <w:next w:val="Normal"/>
    <w:link w:val="Heading3Char"/>
    <w:uiPriority w:val="9"/>
    <w:semiHidden/>
    <w:unhideWhenUsed/>
    <w:qFormat/>
    <w:rsid w:val="0019557C"/>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lang w:val="en-ID"/>
      <w14:ligatures w14:val="standardContextual"/>
    </w:rPr>
  </w:style>
  <w:style w:type="paragraph" w:styleId="Heading4">
    <w:name w:val="heading 4"/>
    <w:basedOn w:val="Normal"/>
    <w:next w:val="Normal"/>
    <w:link w:val="Heading4Char"/>
    <w:uiPriority w:val="9"/>
    <w:semiHidden/>
    <w:unhideWhenUsed/>
    <w:qFormat/>
    <w:rsid w:val="0019557C"/>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lang w:val="en-ID"/>
      <w14:ligatures w14:val="standardContextual"/>
    </w:rPr>
  </w:style>
  <w:style w:type="paragraph" w:styleId="Heading5">
    <w:name w:val="heading 5"/>
    <w:basedOn w:val="Normal"/>
    <w:next w:val="Normal"/>
    <w:link w:val="Heading5Char"/>
    <w:uiPriority w:val="9"/>
    <w:semiHidden/>
    <w:unhideWhenUsed/>
    <w:qFormat/>
    <w:rsid w:val="0019557C"/>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lang w:val="en-ID"/>
      <w14:ligatures w14:val="standardContextual"/>
    </w:rPr>
  </w:style>
  <w:style w:type="paragraph" w:styleId="Heading6">
    <w:name w:val="heading 6"/>
    <w:basedOn w:val="Normal"/>
    <w:next w:val="Normal"/>
    <w:link w:val="Heading6Char"/>
    <w:uiPriority w:val="9"/>
    <w:semiHidden/>
    <w:unhideWhenUsed/>
    <w:qFormat/>
    <w:rsid w:val="0019557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ID"/>
      <w14:ligatures w14:val="standardContextual"/>
    </w:rPr>
  </w:style>
  <w:style w:type="paragraph" w:styleId="Heading7">
    <w:name w:val="heading 7"/>
    <w:basedOn w:val="Normal"/>
    <w:next w:val="Normal"/>
    <w:link w:val="Heading7Char"/>
    <w:uiPriority w:val="9"/>
    <w:semiHidden/>
    <w:unhideWhenUsed/>
    <w:qFormat/>
    <w:rsid w:val="0019557C"/>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ID"/>
      <w14:ligatures w14:val="standardContextual"/>
    </w:rPr>
  </w:style>
  <w:style w:type="paragraph" w:styleId="Heading8">
    <w:name w:val="heading 8"/>
    <w:basedOn w:val="Normal"/>
    <w:next w:val="Normal"/>
    <w:link w:val="Heading8Char"/>
    <w:uiPriority w:val="9"/>
    <w:semiHidden/>
    <w:unhideWhenUsed/>
    <w:qFormat/>
    <w:rsid w:val="0019557C"/>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ID"/>
      <w14:ligatures w14:val="standardContextual"/>
    </w:rPr>
  </w:style>
  <w:style w:type="paragraph" w:styleId="Heading9">
    <w:name w:val="heading 9"/>
    <w:basedOn w:val="Normal"/>
    <w:next w:val="Normal"/>
    <w:link w:val="Heading9Char"/>
    <w:uiPriority w:val="9"/>
    <w:semiHidden/>
    <w:unhideWhenUsed/>
    <w:qFormat/>
    <w:rsid w:val="0019557C"/>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5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955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55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55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55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5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57C"/>
    <w:rPr>
      <w:rFonts w:eastAsiaTheme="majorEastAsia" w:cstheme="majorBidi"/>
      <w:color w:val="272727" w:themeColor="text1" w:themeTint="D8"/>
    </w:rPr>
  </w:style>
  <w:style w:type="paragraph" w:styleId="Title">
    <w:name w:val="Title"/>
    <w:basedOn w:val="Normal"/>
    <w:next w:val="Normal"/>
    <w:link w:val="TitleChar"/>
    <w:uiPriority w:val="10"/>
    <w:qFormat/>
    <w:rsid w:val="0019557C"/>
    <w:pPr>
      <w:widowControl/>
      <w:autoSpaceDE/>
      <w:autoSpaceDN/>
      <w:spacing w:after="80"/>
      <w:contextualSpacing/>
    </w:pPr>
    <w:rPr>
      <w:rFonts w:asciiTheme="majorHAnsi" w:eastAsiaTheme="majorEastAsia" w:hAnsiTheme="majorHAnsi" w:cstheme="majorBidi"/>
      <w:spacing w:val="-10"/>
      <w:kern w:val="28"/>
      <w:sz w:val="56"/>
      <w:szCs w:val="56"/>
      <w:lang w:val="en-ID"/>
      <w14:ligatures w14:val="standardContextual"/>
    </w:rPr>
  </w:style>
  <w:style w:type="character" w:customStyle="1" w:styleId="TitleChar">
    <w:name w:val="Title Char"/>
    <w:basedOn w:val="DefaultParagraphFont"/>
    <w:link w:val="Title"/>
    <w:uiPriority w:val="10"/>
    <w:rsid w:val="00195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57C"/>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ID"/>
      <w14:ligatures w14:val="standardContextual"/>
    </w:rPr>
  </w:style>
  <w:style w:type="character" w:customStyle="1" w:styleId="SubtitleChar">
    <w:name w:val="Subtitle Char"/>
    <w:basedOn w:val="DefaultParagraphFont"/>
    <w:link w:val="Subtitle"/>
    <w:uiPriority w:val="11"/>
    <w:rsid w:val="00195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57C"/>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ID"/>
      <w14:ligatures w14:val="standardContextual"/>
    </w:rPr>
  </w:style>
  <w:style w:type="character" w:customStyle="1" w:styleId="QuoteChar">
    <w:name w:val="Quote Char"/>
    <w:basedOn w:val="DefaultParagraphFont"/>
    <w:link w:val="Quote"/>
    <w:uiPriority w:val="29"/>
    <w:rsid w:val="0019557C"/>
    <w:rPr>
      <w:i/>
      <w:iCs/>
      <w:color w:val="404040" w:themeColor="text1" w:themeTint="BF"/>
    </w:rPr>
  </w:style>
  <w:style w:type="paragraph" w:styleId="ListParagraph">
    <w:name w:val="List Paragraph"/>
    <w:basedOn w:val="Normal"/>
    <w:uiPriority w:val="34"/>
    <w:qFormat/>
    <w:rsid w:val="0019557C"/>
    <w:pPr>
      <w:widowControl/>
      <w:autoSpaceDE/>
      <w:autoSpaceDN/>
      <w:spacing w:after="160" w:line="259" w:lineRule="auto"/>
      <w:ind w:left="720"/>
      <w:contextualSpacing/>
    </w:pPr>
    <w:rPr>
      <w:rFonts w:asciiTheme="minorHAnsi" w:eastAsiaTheme="minorHAnsi" w:hAnsiTheme="minorHAnsi" w:cstheme="minorBidi"/>
      <w:kern w:val="2"/>
      <w:lang w:val="en-ID"/>
      <w14:ligatures w14:val="standardContextual"/>
    </w:rPr>
  </w:style>
  <w:style w:type="character" w:styleId="IntenseEmphasis">
    <w:name w:val="Intense Emphasis"/>
    <w:basedOn w:val="DefaultParagraphFont"/>
    <w:uiPriority w:val="21"/>
    <w:qFormat/>
    <w:rsid w:val="0019557C"/>
    <w:rPr>
      <w:i/>
      <w:iCs/>
      <w:color w:val="2F5496" w:themeColor="accent1" w:themeShade="BF"/>
    </w:rPr>
  </w:style>
  <w:style w:type="paragraph" w:styleId="IntenseQuote">
    <w:name w:val="Intense Quote"/>
    <w:basedOn w:val="Normal"/>
    <w:next w:val="Normal"/>
    <w:link w:val="IntenseQuoteChar"/>
    <w:uiPriority w:val="30"/>
    <w:qFormat/>
    <w:rsid w:val="0019557C"/>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ID"/>
      <w14:ligatures w14:val="standardContextual"/>
    </w:rPr>
  </w:style>
  <w:style w:type="character" w:customStyle="1" w:styleId="IntenseQuoteChar">
    <w:name w:val="Intense Quote Char"/>
    <w:basedOn w:val="DefaultParagraphFont"/>
    <w:link w:val="IntenseQuote"/>
    <w:uiPriority w:val="30"/>
    <w:rsid w:val="0019557C"/>
    <w:rPr>
      <w:i/>
      <w:iCs/>
      <w:color w:val="2F5496" w:themeColor="accent1" w:themeShade="BF"/>
    </w:rPr>
  </w:style>
  <w:style w:type="character" w:styleId="IntenseReference">
    <w:name w:val="Intense Reference"/>
    <w:basedOn w:val="DefaultParagraphFont"/>
    <w:uiPriority w:val="32"/>
    <w:qFormat/>
    <w:rsid w:val="0019557C"/>
    <w:rPr>
      <w:b/>
      <w:bCs/>
      <w:smallCaps/>
      <w:color w:val="2F5496" w:themeColor="accent1" w:themeShade="BF"/>
      <w:spacing w:val="5"/>
    </w:rPr>
  </w:style>
  <w:style w:type="paragraph" w:styleId="BodyText">
    <w:name w:val="Body Text"/>
    <w:basedOn w:val="Normal"/>
    <w:link w:val="BodyTextChar"/>
    <w:uiPriority w:val="1"/>
    <w:qFormat/>
    <w:rsid w:val="0019557C"/>
    <w:rPr>
      <w:sz w:val="24"/>
      <w:szCs w:val="24"/>
    </w:rPr>
  </w:style>
  <w:style w:type="character" w:customStyle="1" w:styleId="BodyTextChar">
    <w:name w:val="Body Text Char"/>
    <w:basedOn w:val="DefaultParagraphFont"/>
    <w:link w:val="BodyText"/>
    <w:uiPriority w:val="1"/>
    <w:rsid w:val="0019557C"/>
    <w:rPr>
      <w:rFonts w:ascii="Times New Roman" w:eastAsia="Times New Roman" w:hAnsi="Times New Roman" w:cs="Times New Roman"/>
      <w:kern w:val="0"/>
      <w:sz w:val="24"/>
      <w:szCs w:val="24"/>
      <w:lang w:val="id"/>
      <w14:ligatures w14:val="none"/>
    </w:rPr>
  </w:style>
  <w:style w:type="paragraph" w:customStyle="1" w:styleId="TableParagraph">
    <w:name w:val="Table Paragraph"/>
    <w:basedOn w:val="Normal"/>
    <w:uiPriority w:val="1"/>
    <w:qFormat/>
    <w:rsid w:val="00195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20</Pages>
  <Words>5610</Words>
  <Characters>31979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Zakiy Ahmad Mahardika 10020219050</cp:lastModifiedBy>
  <cp:revision>2</cp:revision>
  <dcterms:created xsi:type="dcterms:W3CDTF">2025-03-13T10:32:00Z</dcterms:created>
  <dcterms:modified xsi:type="dcterms:W3CDTF">2025-03-13T11:33:00Z</dcterms:modified>
</cp:coreProperties>
</file>