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F755C" w14:textId="77777777" w:rsidR="00995D53" w:rsidRDefault="00995D53" w:rsidP="00995D53">
      <w:pPr>
        <w:spacing w:after="0" w:line="360" w:lineRule="auto"/>
        <w:jc w:val="center"/>
        <w:rPr>
          <w:rFonts w:ascii="Times New Roman" w:hAnsi="Times New Roman" w:cs="Times New Roman"/>
          <w:b/>
          <w:sz w:val="24"/>
          <w:szCs w:val="24"/>
        </w:rPr>
      </w:pPr>
      <w:bookmarkStart w:id="0" w:name="_Hlk172922242"/>
      <w:r w:rsidRPr="00432494">
        <w:rPr>
          <w:rFonts w:ascii="Times New Roman" w:hAnsi="Times New Roman" w:cs="Times New Roman"/>
          <w:b/>
          <w:sz w:val="24"/>
          <w:szCs w:val="24"/>
        </w:rPr>
        <w:t>KERUGIAN NASABAH ATAS PENGAJUAN PENUNDAAN KEWAJIBAN PEMBAYARAN UTANG DAN KEPAILITAN OLEH PERBANKAN DALAM PERSPEKTIF PERATURAN PERUNDANG-UNDANGAN PERBANKAN DAN KEPAILITAN</w:t>
      </w:r>
    </w:p>
    <w:p w14:paraId="66063C9C" w14:textId="77777777" w:rsidR="00995D53" w:rsidRDefault="00995D53" w:rsidP="00995D53">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ACA1C64" wp14:editId="06AFE938">
                <wp:simplePos x="0" y="0"/>
                <wp:positionH relativeFrom="column">
                  <wp:posOffset>26670</wp:posOffset>
                </wp:positionH>
                <wp:positionV relativeFrom="paragraph">
                  <wp:posOffset>37811</wp:posOffset>
                </wp:positionV>
                <wp:extent cx="566928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6692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63CB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3pt" to="44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" strokecolor="black [3213]" strokeweight="1.5pt">
                <v:stroke joinstyle="miter"/>
              </v:line>
            </w:pict>
          </mc:Fallback>
        </mc:AlternateContent>
      </w:r>
    </w:p>
    <w:p w14:paraId="185025FC" w14:textId="77777777" w:rsidR="00995D53" w:rsidRDefault="00995D53" w:rsidP="00995D5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Ricky Mulyadi</w:t>
      </w:r>
    </w:p>
    <w:p w14:paraId="55CDEAF2" w14:textId="77777777" w:rsidR="00995D53" w:rsidRDefault="00995D53" w:rsidP="00995D5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NPM: 228040015</w:t>
      </w:r>
    </w:p>
    <w:p w14:paraId="57BB1ACF" w14:textId="5210DAF8" w:rsidR="00995D53" w:rsidRDefault="00906F9E" w:rsidP="00333E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152A0A1A" wp14:editId="11C08E94">
            <wp:extent cx="733425" cy="776568"/>
            <wp:effectExtent l="0" t="0" r="0" b="5080"/>
            <wp:docPr id="3" name="Picture 3" descr="A yellow logo with a flam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PAS new.png"/>
                    <pic:cNvPicPr/>
                  </pic:nvPicPr>
                  <pic:blipFill rotWithShape="1">
                    <a:blip r:embed="rId7" cstate="print">
                      <a:extLst>
                        <a:ext uri="{28A0092B-C50C-407E-A947-70E740481C1C}">
                          <a14:useLocalDpi xmlns:a14="http://schemas.microsoft.com/office/drawing/2010/main" val="0"/>
                        </a:ext>
                      </a:extLst>
                    </a:blip>
                    <a:srcRect l="14936" t="11736" r="12517" b="11451"/>
                    <a:stretch/>
                  </pic:blipFill>
                  <pic:spPr bwMode="auto">
                    <a:xfrm>
                      <a:off x="0" y="0"/>
                      <a:ext cx="735037" cy="778274"/>
                    </a:xfrm>
                    <a:prstGeom prst="rect">
                      <a:avLst/>
                    </a:prstGeom>
                    <a:ln>
                      <a:noFill/>
                    </a:ln>
                    <a:extLst>
                      <a:ext uri="{53640926-AAD7-44D8-BBD7-CCE9431645EC}">
                        <a14:shadowObscured xmlns:a14="http://schemas.microsoft.com/office/drawing/2010/main"/>
                      </a:ext>
                    </a:extLst>
                  </pic:spPr>
                </pic:pic>
              </a:graphicData>
            </a:graphic>
          </wp:inline>
        </w:drawing>
      </w:r>
    </w:p>
    <w:p w14:paraId="40004952"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PROGRAM STUDI MAGISTER ILMU HUKUM</w:t>
      </w:r>
    </w:p>
    <w:p w14:paraId="6609ABA0"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FAKULTAS PASCASARJANA</w:t>
      </w:r>
    </w:p>
    <w:p w14:paraId="1C09F4FD"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UNIVERSITAS PASUNDAN </w:t>
      </w:r>
    </w:p>
    <w:p w14:paraId="45085BE9"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BANDUNG</w:t>
      </w:r>
    </w:p>
    <w:p w14:paraId="6CBAD6DA" w14:textId="77777777" w:rsidR="005D097C" w:rsidRDefault="00995D53" w:rsidP="00995D53">
      <w:pPr>
        <w:jc w:val="center"/>
        <w:rPr>
          <w:rFonts w:ascii="Times New Roman" w:hAnsi="Times New Roman" w:cs="Times New Roman"/>
          <w:b/>
          <w:sz w:val="24"/>
          <w:szCs w:val="24"/>
        </w:rPr>
      </w:pPr>
      <w:r>
        <w:rPr>
          <w:rFonts w:ascii="Times New Roman" w:hAnsi="Times New Roman" w:cs="Times New Roman"/>
          <w:b/>
          <w:sz w:val="24"/>
          <w:szCs w:val="24"/>
        </w:rPr>
        <w:t>202</w:t>
      </w:r>
      <w:bookmarkEnd w:id="0"/>
      <w:r>
        <w:rPr>
          <w:rFonts w:ascii="Times New Roman" w:hAnsi="Times New Roman" w:cs="Times New Roman"/>
          <w:b/>
          <w:sz w:val="24"/>
          <w:szCs w:val="24"/>
        </w:rPr>
        <w:t>5</w:t>
      </w:r>
    </w:p>
    <w:p w14:paraId="56D167E6" w14:textId="77777777" w:rsidR="00995D53" w:rsidRDefault="00995D53" w:rsidP="00995D53">
      <w:pPr>
        <w:jc w:val="center"/>
        <w:rPr>
          <w:rFonts w:ascii="Times New Roman" w:hAnsi="Times New Roman" w:cs="Times New Roman"/>
          <w:sz w:val="24"/>
          <w:szCs w:val="24"/>
        </w:rPr>
      </w:pPr>
    </w:p>
    <w:p w14:paraId="3A8BC263" w14:textId="77777777" w:rsidR="00995D53" w:rsidRPr="00995D53" w:rsidRDefault="00995D53" w:rsidP="00995D53">
      <w:pPr>
        <w:jc w:val="center"/>
        <w:rPr>
          <w:rFonts w:ascii="Times New Roman" w:hAnsi="Times New Roman" w:cs="Times New Roman"/>
          <w:b/>
          <w:sz w:val="24"/>
          <w:szCs w:val="24"/>
        </w:rPr>
      </w:pPr>
      <w:r w:rsidRPr="00995D53">
        <w:rPr>
          <w:rFonts w:ascii="Times New Roman" w:hAnsi="Times New Roman" w:cs="Times New Roman"/>
          <w:b/>
          <w:sz w:val="24"/>
          <w:szCs w:val="24"/>
        </w:rPr>
        <w:t>ABSTRAK</w:t>
      </w:r>
    </w:p>
    <w:p w14:paraId="1EAD3605" w14:textId="77777777" w:rsidR="00995D53" w:rsidRDefault="00995D53" w:rsidP="00995D53">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bermasalah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Benda-Benda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Tanah.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
    <w:p w14:paraId="75FE206D" w14:textId="77777777" w:rsidR="00995D53" w:rsidRDefault="00995D53" w:rsidP="00995D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desktriptif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menitikberatkan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pada data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tersier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real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
    <w:p w14:paraId="312EE1CC" w14:textId="77777777" w:rsidR="00995D53" w:rsidRDefault="00995D53" w:rsidP="00995D53">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dikabulkannya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mengurus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w:t>
      </w:r>
      <w:bookmarkStart w:id="1" w:name="_GoBack"/>
      <w:bookmarkEnd w:id="1"/>
      <w:r>
        <w:rPr>
          <w:rFonts w:ascii="Times New Roman" w:hAnsi="Times New Roman" w:cs="Times New Roman"/>
          <w:sz w:val="24"/>
          <w:szCs w:val="24"/>
        </w:rPr>
        <w:t>ya</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diperbaharui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
    <w:p w14:paraId="6E990DAC" w14:textId="77777777" w:rsidR="00995D53" w:rsidRDefault="00995D53" w:rsidP="00995D53">
      <w:pPr>
        <w:spacing w:after="0" w:line="240" w:lineRule="auto"/>
        <w:jc w:val="both"/>
        <w:rPr>
          <w:rFonts w:ascii="Times New Roman" w:hAnsi="Times New Roman" w:cs="Times New Roman"/>
          <w:sz w:val="24"/>
          <w:szCs w:val="24"/>
        </w:rPr>
      </w:pPr>
    </w:p>
    <w:p w14:paraId="00AE7307" w14:textId="77777777" w:rsidR="00995D53" w:rsidRDefault="00995D53" w:rsidP="00995D53">
      <w:pPr>
        <w:jc w:val="both"/>
        <w:rPr>
          <w:rFonts w:ascii="Times New Roman" w:hAnsi="Times New Roman" w:cs="Times New Roman"/>
          <w:sz w:val="24"/>
          <w:szCs w:val="24"/>
        </w:rPr>
      </w:pPr>
      <w:r w:rsidRPr="00BD7913">
        <w:rPr>
          <w:rFonts w:ascii="Times New Roman" w:hAnsi="Times New Roman" w:cs="Times New Roman"/>
          <w:b/>
          <w:sz w:val="24"/>
          <w:szCs w:val="24"/>
        </w:rPr>
        <w:t xml:space="preserve">Kata </w:t>
      </w:r>
      <w:proofErr w:type="spellStart"/>
      <w:r w:rsidRPr="00BD7913">
        <w:rPr>
          <w:rFonts w:ascii="Times New Roman" w:hAnsi="Times New Roman" w:cs="Times New Roman"/>
          <w:b/>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PKPU, Bank, </w:t>
      </w:r>
      <w:proofErr w:type="spellStart"/>
      <w:r>
        <w:rPr>
          <w:rFonts w:ascii="Times New Roman" w:hAnsi="Times New Roman" w:cs="Times New Roman"/>
          <w:sz w:val="24"/>
          <w:szCs w:val="24"/>
        </w:rPr>
        <w:t>Nasabah</w:t>
      </w:r>
      <w:proofErr w:type="spellEnd"/>
    </w:p>
    <w:p w14:paraId="3F7F8A9E" w14:textId="77777777" w:rsidR="00995D53" w:rsidRDefault="00995D53" w:rsidP="00995D53">
      <w:pPr>
        <w:jc w:val="both"/>
        <w:rPr>
          <w:rFonts w:ascii="Times New Roman" w:hAnsi="Times New Roman" w:cs="Times New Roman"/>
          <w:sz w:val="24"/>
          <w:szCs w:val="24"/>
        </w:rPr>
      </w:pPr>
    </w:p>
    <w:p w14:paraId="1AF59649" w14:textId="629AACA9" w:rsidR="00995D53" w:rsidRDefault="00906F9E" w:rsidP="00995D53">
      <w:pPr>
        <w:spacing w:line="240" w:lineRule="auto"/>
        <w:jc w:val="center"/>
        <w:rPr>
          <w:rFonts w:ascii="Times New Roman" w:hAnsi="Times New Roman" w:cs="Times New Roman"/>
          <w:b/>
          <w:i/>
          <w:sz w:val="24"/>
          <w:szCs w:val="24"/>
        </w:rPr>
      </w:pPr>
      <w:r w:rsidRPr="00366448">
        <w:rPr>
          <w:rFonts w:ascii="Times New Roman" w:hAnsi="Times New Roman" w:cs="Times New Roman"/>
          <w:b/>
          <w:i/>
          <w:sz w:val="24"/>
          <w:szCs w:val="24"/>
        </w:rPr>
        <w:t>ABSTRACT</w:t>
      </w:r>
    </w:p>
    <w:p w14:paraId="5A932704" w14:textId="77777777" w:rsidR="00995D53" w:rsidRPr="00366448" w:rsidRDefault="00995D53" w:rsidP="00995D53">
      <w:pPr>
        <w:spacing w:after="0" w:line="240" w:lineRule="auto"/>
        <w:jc w:val="center"/>
        <w:rPr>
          <w:rFonts w:ascii="Times New Roman" w:hAnsi="Times New Roman" w:cs="Times New Roman"/>
          <w:b/>
          <w:i/>
          <w:sz w:val="24"/>
          <w:szCs w:val="24"/>
        </w:rPr>
      </w:pPr>
    </w:p>
    <w:p w14:paraId="5A4C9CA4" w14:textId="77777777" w:rsidR="00995D53" w:rsidRDefault="00995D53" w:rsidP="00995D53">
      <w:pPr>
        <w:spacing w:after="0" w:line="240" w:lineRule="auto"/>
        <w:ind w:firstLine="720"/>
        <w:jc w:val="both"/>
        <w:rPr>
          <w:rFonts w:ascii="Times New Roman" w:hAnsi="Times New Roman" w:cs="Times New Roman"/>
          <w:i/>
          <w:sz w:val="24"/>
          <w:szCs w:val="24"/>
        </w:rPr>
      </w:pPr>
      <w:r w:rsidRPr="00614CEE">
        <w:rPr>
          <w:rFonts w:ascii="Times New Roman" w:hAnsi="Times New Roman" w:cs="Times New Roman"/>
          <w:i/>
          <w:sz w:val="24"/>
          <w:szCs w:val="24"/>
        </w:rPr>
        <w:t xml:space="preserve">In resolving non-performing loans or problematic credit, banks generally have the option to execute collateral submitted by the customer (debtor) to the bank, such as executing the mortgage rights as stipulated in Article 6 of </w:t>
      </w:r>
      <w:r>
        <w:rPr>
          <w:rFonts w:ascii="Times New Roman" w:hAnsi="Times New Roman" w:cs="Times New Roman"/>
          <w:i/>
          <w:sz w:val="24"/>
          <w:szCs w:val="24"/>
        </w:rPr>
        <w:t>Act.</w:t>
      </w:r>
      <w:r w:rsidRPr="00614CEE">
        <w:rPr>
          <w:rFonts w:ascii="Times New Roman" w:hAnsi="Times New Roman" w:cs="Times New Roman"/>
          <w:i/>
          <w:sz w:val="24"/>
          <w:szCs w:val="24"/>
        </w:rPr>
        <w:t xml:space="preserve"> No. 4 of 1996 on Mortgage Rights over Land and Related Objects. However, banks also have other options to resolve credit issues between the bank and its customers, such as filing for Bankruptcy and Suspension of Debt Payment Obligations, as regulated in </w:t>
      </w:r>
      <w:r>
        <w:rPr>
          <w:rFonts w:ascii="Times New Roman" w:hAnsi="Times New Roman" w:cs="Times New Roman"/>
          <w:i/>
          <w:sz w:val="24"/>
          <w:szCs w:val="24"/>
        </w:rPr>
        <w:t>Act.</w:t>
      </w:r>
      <w:r w:rsidRPr="00614CEE">
        <w:rPr>
          <w:rFonts w:ascii="Times New Roman" w:hAnsi="Times New Roman" w:cs="Times New Roman"/>
          <w:i/>
          <w:sz w:val="24"/>
          <w:szCs w:val="24"/>
        </w:rPr>
        <w:t xml:space="preserve"> No. 37 of 2004 concerning Bankruptcy and Suspension of Debt Payment Obligations. The filing of a Bankruptcy and/or Suspension of Debt Payment Obligations petition by the bank against its debtor customers primarily leads to a significant issue: substantial losses for the debtor. </w:t>
      </w:r>
    </w:p>
    <w:p w14:paraId="482237C3" w14:textId="77777777" w:rsidR="00995D53" w:rsidRDefault="00995D53" w:rsidP="00995D53">
      <w:pPr>
        <w:spacing w:after="0" w:line="240" w:lineRule="auto"/>
        <w:ind w:firstLine="720"/>
        <w:jc w:val="both"/>
        <w:rPr>
          <w:rFonts w:ascii="Times New Roman" w:hAnsi="Times New Roman" w:cs="Times New Roman"/>
          <w:i/>
          <w:sz w:val="24"/>
          <w:szCs w:val="24"/>
        </w:rPr>
      </w:pPr>
      <w:r w:rsidRPr="003706FE">
        <w:rPr>
          <w:rFonts w:ascii="Times New Roman" w:hAnsi="Times New Roman" w:cs="Times New Roman"/>
          <w:i/>
          <w:sz w:val="24"/>
          <w:szCs w:val="24"/>
        </w:rPr>
        <w:t>In this study, the author uses a research method with a descriptive-analytical approach, which both describes and elaborates on, as well as analyzes facts through an approach based on laws and regulations, linked with legal principles relevant to the legal protection of customers as debtors. The author employs a Normative Juridical research method, which focuses on examining library data as secondary data. The research process is carried out through literature research, utilizing primary, secondary, and tertiary legal sources. Additionally, field research is conducted to obtain real-world insights. The data collection tools used are literature studies and interviews, with data analysis conducted using a Qualitative Juridical method</w:t>
      </w:r>
      <w:r w:rsidRPr="00614CEE">
        <w:rPr>
          <w:rFonts w:ascii="Times New Roman" w:hAnsi="Times New Roman" w:cs="Times New Roman"/>
          <w:i/>
          <w:sz w:val="24"/>
          <w:szCs w:val="24"/>
        </w:rPr>
        <w:t xml:space="preserve">. </w:t>
      </w:r>
    </w:p>
    <w:p w14:paraId="63C21B2A" w14:textId="77777777" w:rsidR="00995D53" w:rsidRDefault="00995D53" w:rsidP="00995D53">
      <w:pPr>
        <w:spacing w:line="240" w:lineRule="auto"/>
        <w:ind w:firstLine="720"/>
        <w:jc w:val="both"/>
        <w:rPr>
          <w:rFonts w:ascii="Times New Roman" w:hAnsi="Times New Roman" w:cs="Times New Roman"/>
          <w:i/>
          <w:sz w:val="24"/>
          <w:szCs w:val="24"/>
        </w:rPr>
      </w:pPr>
      <w:r w:rsidRPr="00614CEE">
        <w:rPr>
          <w:rFonts w:ascii="Times New Roman" w:hAnsi="Times New Roman" w:cs="Times New Roman"/>
          <w:i/>
          <w:sz w:val="24"/>
          <w:szCs w:val="24"/>
        </w:rPr>
        <w:t xml:space="preserve">Based on the findings, it is evident that customers are greatly harmed by the bank's approval of the Bankruptcy and/or Suspension of Debt Payment Obligations petitions. According to Article 24, paragraph (1) of </w:t>
      </w:r>
      <w:r>
        <w:rPr>
          <w:rFonts w:ascii="Times New Roman" w:hAnsi="Times New Roman" w:cs="Times New Roman"/>
          <w:i/>
          <w:sz w:val="24"/>
          <w:szCs w:val="24"/>
        </w:rPr>
        <w:t>Act.</w:t>
      </w:r>
      <w:r w:rsidRPr="00614CEE">
        <w:rPr>
          <w:rFonts w:ascii="Times New Roman" w:hAnsi="Times New Roman" w:cs="Times New Roman"/>
          <w:i/>
          <w:sz w:val="24"/>
          <w:szCs w:val="24"/>
        </w:rPr>
        <w:t xml:space="preserve"> No. 37 of 2004 on Bankruptcy and Suspension of Debt Payment Obligations, the debtor loses the right to manage and control their assets as soon as the bankruptcy ruling is declared. This means that the impact of a bankruptcy ruling is very detrimental to the debtor, and the negative image associated with bankruptcy is seen as something harmful in the business world, making it more difficult for the debtor to continue their business. However, the bank’s actions in filing for bankruptcy and/or Suspension of Debt Payment Obligations against its customers are not specifically regulated in banking legislation. In fact, the bank exploits the legal framework of bankruptcy to file for bankruptcy and/or Suspension of Debt Payment Obligations against its customers. Therefore, this research concludes that Law No. 37 of 2004 on Bankruptcy and Suspension of Debt Payment Obligations should be updated to provide a more balanced position regarding the rights and obligations of both debtors and creditors.</w:t>
      </w:r>
    </w:p>
    <w:p w14:paraId="2899069B" w14:textId="77777777" w:rsidR="00995D53" w:rsidRPr="00614CEE" w:rsidRDefault="00995D53" w:rsidP="00995D53">
      <w:pPr>
        <w:spacing w:after="0" w:line="240" w:lineRule="auto"/>
        <w:jc w:val="both"/>
        <w:rPr>
          <w:rFonts w:ascii="Times New Roman" w:hAnsi="Times New Roman" w:cs="Times New Roman"/>
          <w:i/>
          <w:sz w:val="24"/>
          <w:szCs w:val="24"/>
        </w:rPr>
      </w:pPr>
    </w:p>
    <w:p w14:paraId="119F34D0" w14:textId="77777777" w:rsidR="00995D53" w:rsidRDefault="00995D53" w:rsidP="00995D53">
      <w:pPr>
        <w:jc w:val="both"/>
        <w:rPr>
          <w:rFonts w:ascii="Times New Roman" w:hAnsi="Times New Roman" w:cs="Times New Roman"/>
          <w:b/>
          <w:bCs/>
          <w:i/>
          <w:sz w:val="24"/>
          <w:szCs w:val="24"/>
        </w:rPr>
      </w:pPr>
      <w:r w:rsidRPr="00614CEE">
        <w:rPr>
          <w:rFonts w:ascii="Times New Roman" w:hAnsi="Times New Roman" w:cs="Times New Roman"/>
          <w:b/>
          <w:bCs/>
          <w:i/>
          <w:sz w:val="24"/>
          <w:szCs w:val="24"/>
        </w:rPr>
        <w:t>Keywords</w:t>
      </w:r>
      <w:r w:rsidRPr="00614CEE">
        <w:rPr>
          <w:rFonts w:ascii="Times New Roman" w:hAnsi="Times New Roman" w:cs="Times New Roman"/>
          <w:i/>
          <w:sz w:val="24"/>
          <w:szCs w:val="24"/>
        </w:rPr>
        <w:t>: Bankruptcy, Suspension of Debt Payment Obligations, Bank, Customer</w:t>
      </w:r>
    </w:p>
    <w:p w14:paraId="23B9D480" w14:textId="77777777" w:rsidR="00995D53" w:rsidRDefault="00995D53" w:rsidP="00995D53"/>
    <w:p w14:paraId="2B19EA2C" w14:textId="77777777" w:rsidR="00995D53" w:rsidRPr="00F81EB2" w:rsidRDefault="00995D53" w:rsidP="00995D53">
      <w:pPr>
        <w:pStyle w:val="ListParagraph"/>
        <w:numPr>
          <w:ilvl w:val="0"/>
          <w:numId w:val="1"/>
        </w:numPr>
        <w:ind w:left="360"/>
        <w:jc w:val="both"/>
        <w:rPr>
          <w:rFonts w:ascii="Times New Roman" w:hAnsi="Times New Roman" w:cs="Times New Roman"/>
          <w:b/>
          <w:sz w:val="24"/>
          <w:szCs w:val="24"/>
        </w:rPr>
      </w:pPr>
      <w:r w:rsidRPr="00F81EB2">
        <w:rPr>
          <w:rFonts w:ascii="Times New Roman" w:hAnsi="Times New Roman" w:cs="Times New Roman"/>
          <w:b/>
          <w:sz w:val="24"/>
          <w:szCs w:val="24"/>
        </w:rPr>
        <w:t>PENDAHULUAN</w:t>
      </w:r>
    </w:p>
    <w:p w14:paraId="1C397241" w14:textId="77777777" w:rsidR="00441E38" w:rsidRPr="00E43470" w:rsidRDefault="00441E38" w:rsidP="00441E38">
      <w:pPr>
        <w:pStyle w:val="ListParagraph"/>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ya</w:t>
      </w:r>
      <w:r w:rsidRPr="00E43470">
        <w:rPr>
          <w:rFonts w:ascii="Times New Roman" w:hAnsi="Times New Roman" w:cs="Times New Roman"/>
          <w:sz w:val="24"/>
          <w:szCs w:val="24"/>
        </w:rPr>
        <w:t xml:space="preserve">ng </w:t>
      </w:r>
      <w:proofErr w:type="spellStart"/>
      <w:r w:rsidRPr="00E43470">
        <w:rPr>
          <w:rFonts w:ascii="Times New Roman" w:hAnsi="Times New Roman" w:cs="Times New Roman"/>
          <w:sz w:val="24"/>
          <w:szCs w:val="24"/>
        </w:rPr>
        <w:t>menentukan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perkembangan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perekonomian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turut</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mendukung</w:t>
      </w:r>
      <w:proofErr w:type="spellEnd"/>
      <w:r w:rsidRPr="00E43470">
        <w:rPr>
          <w:rFonts w:ascii="Times New Roman" w:hAnsi="Times New Roman" w:cs="Times New Roman"/>
          <w:sz w:val="24"/>
          <w:szCs w:val="24"/>
        </w:rPr>
        <w:t xml:space="preserve"> proses </w:t>
      </w:r>
      <w:proofErr w:type="spellStart"/>
      <w:r w:rsidRPr="00E43470">
        <w:rPr>
          <w:rFonts w:ascii="Times New Roman" w:hAnsi="Times New Roman" w:cs="Times New Roman"/>
          <w:sz w:val="24"/>
          <w:szCs w:val="24"/>
        </w:rPr>
        <w:t>perkembangan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perekonomian</w:t>
      </w:r>
      <w:proofErr w:type="spellEnd"/>
      <w:r w:rsidRPr="00E43470">
        <w:rPr>
          <w:rFonts w:ascii="Times New Roman" w:hAnsi="Times New Roman" w:cs="Times New Roman"/>
          <w:sz w:val="24"/>
          <w:szCs w:val="24"/>
        </w:rPr>
        <w:t xml:space="preserve"> di negara </w:t>
      </w:r>
      <w:proofErr w:type="spellStart"/>
      <w:r w:rsidRPr="00E43470">
        <w:rPr>
          <w:rFonts w:ascii="Times New Roman" w:hAnsi="Times New Roman" w:cs="Times New Roman"/>
          <w:sz w:val="24"/>
          <w:szCs w:val="24"/>
        </w:rPr>
        <w:t>tersebut</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Pemerintah</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memiliki</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tugas</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utama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untuk</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melakukan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pembangunan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perekonomian</w:t>
      </w:r>
      <w:proofErr w:type="spellEnd"/>
      <w:r w:rsidRPr="00E43470">
        <w:rPr>
          <w:rFonts w:ascii="Times New Roman" w:hAnsi="Times New Roman" w:cs="Times New Roman"/>
          <w:sz w:val="24"/>
          <w:szCs w:val="24"/>
        </w:rPr>
        <w:t xml:space="preserve"> di Indonesia, </w:t>
      </w:r>
      <w:proofErr w:type="spellStart"/>
      <w:r w:rsidRPr="00E43470">
        <w:rPr>
          <w:rFonts w:ascii="Times New Roman" w:hAnsi="Times New Roman" w:cs="Times New Roman"/>
          <w:sz w:val="24"/>
          <w:szCs w:val="24"/>
        </w:rPr>
        <w:t>karena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sebagaimana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ketentuan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Pasal</w:t>
      </w:r>
      <w:proofErr w:type="spellEnd"/>
      <w:r w:rsidRPr="00E43470">
        <w:rPr>
          <w:rFonts w:ascii="Times New Roman" w:hAnsi="Times New Roman" w:cs="Times New Roman"/>
          <w:sz w:val="24"/>
          <w:szCs w:val="24"/>
        </w:rPr>
        <w:t xml:space="preserve"> 33 </w:t>
      </w:r>
      <w:proofErr w:type="spellStart"/>
      <w:r w:rsidRPr="00E43470">
        <w:rPr>
          <w:rFonts w:ascii="Times New Roman" w:hAnsi="Times New Roman" w:cs="Times New Roman"/>
          <w:sz w:val="24"/>
          <w:szCs w:val="24"/>
        </w:rPr>
        <w:t>Undang-Undang</w:t>
      </w:r>
      <w:proofErr w:type="spellEnd"/>
      <w:r w:rsidRPr="00E43470">
        <w:rPr>
          <w:rFonts w:ascii="Times New Roman" w:hAnsi="Times New Roman" w:cs="Times New Roman"/>
          <w:sz w:val="24"/>
          <w:szCs w:val="24"/>
        </w:rPr>
        <w:t xml:space="preserve"> Dasar Negara </w:t>
      </w:r>
      <w:proofErr w:type="spellStart"/>
      <w:r w:rsidRPr="00E43470">
        <w:rPr>
          <w:rFonts w:ascii="Times New Roman" w:hAnsi="Times New Roman" w:cs="Times New Roman"/>
          <w:sz w:val="24"/>
          <w:szCs w:val="24"/>
        </w:rPr>
        <w:t>Republik</w:t>
      </w:r>
      <w:proofErr w:type="spellEnd"/>
      <w:r w:rsidRPr="00E43470">
        <w:rPr>
          <w:rFonts w:ascii="Times New Roman" w:hAnsi="Times New Roman" w:cs="Times New Roman"/>
          <w:sz w:val="24"/>
          <w:szCs w:val="24"/>
        </w:rPr>
        <w:t xml:space="preserve"> Indonesia </w:t>
      </w:r>
      <w:proofErr w:type="spellStart"/>
      <w:r w:rsidRPr="00E43470">
        <w:rPr>
          <w:rFonts w:ascii="Times New Roman" w:hAnsi="Times New Roman" w:cs="Times New Roman"/>
          <w:sz w:val="24"/>
          <w:szCs w:val="24"/>
        </w:rPr>
        <w:t>Tahun</w:t>
      </w:r>
      <w:proofErr w:type="spellEnd"/>
      <w:r w:rsidRPr="00E43470">
        <w:rPr>
          <w:rFonts w:ascii="Times New Roman" w:hAnsi="Times New Roman" w:cs="Times New Roman"/>
          <w:sz w:val="24"/>
          <w:szCs w:val="24"/>
        </w:rPr>
        <w:t xml:space="preserve"> 1945 </w:t>
      </w:r>
      <w:proofErr w:type="spellStart"/>
      <w:r w:rsidRPr="00E43470">
        <w:rPr>
          <w:rFonts w:ascii="Times New Roman" w:hAnsi="Times New Roman" w:cs="Times New Roman"/>
          <w:sz w:val="24"/>
          <w:szCs w:val="24"/>
        </w:rPr>
        <w:t>Pemerintah</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wajib</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menjamin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kesejahteraan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sosial</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bagi</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seluruh</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masyarakat</w:t>
      </w:r>
      <w:proofErr w:type="spellEnd"/>
      <w:r w:rsidRPr="00E43470">
        <w:rPr>
          <w:rFonts w:ascii="Times New Roman" w:hAnsi="Times New Roman" w:cs="Times New Roman"/>
          <w:sz w:val="24"/>
          <w:szCs w:val="24"/>
        </w:rPr>
        <w:t xml:space="preserve"> yang </w:t>
      </w:r>
      <w:proofErr w:type="spellStart"/>
      <w:r w:rsidRPr="00E43470">
        <w:rPr>
          <w:rFonts w:ascii="Times New Roman" w:hAnsi="Times New Roman" w:cs="Times New Roman"/>
          <w:sz w:val="24"/>
          <w:szCs w:val="24"/>
        </w:rPr>
        <w:t>ada</w:t>
      </w:r>
      <w:proofErr w:type="spellEnd"/>
      <w:r w:rsidRPr="00E43470">
        <w:rPr>
          <w:rFonts w:ascii="Times New Roman" w:hAnsi="Times New Roman" w:cs="Times New Roman"/>
          <w:sz w:val="24"/>
          <w:szCs w:val="24"/>
        </w:rPr>
        <w:t xml:space="preserve"> di Indonesia. </w:t>
      </w:r>
      <w:proofErr w:type="spellStart"/>
      <w:r w:rsidRPr="00E43470">
        <w:rPr>
          <w:rFonts w:ascii="Times New Roman" w:hAnsi="Times New Roman" w:cs="Times New Roman"/>
          <w:sz w:val="24"/>
          <w:szCs w:val="24"/>
        </w:rPr>
        <w:t>Tentunya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untuk</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melaksanakan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tugas</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tersebut</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haruslah</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menyelaraskan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segala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aspek</w:t>
      </w:r>
      <w:proofErr w:type="spellEnd"/>
      <w:r w:rsidRPr="00E43470">
        <w:rPr>
          <w:rFonts w:ascii="Times New Roman" w:hAnsi="Times New Roman" w:cs="Times New Roman"/>
          <w:sz w:val="24"/>
          <w:szCs w:val="24"/>
        </w:rPr>
        <w:t xml:space="preserve"> yang </w:t>
      </w:r>
      <w:proofErr w:type="spellStart"/>
      <w:r w:rsidRPr="00E43470">
        <w:rPr>
          <w:rFonts w:ascii="Times New Roman" w:hAnsi="Times New Roman" w:cs="Times New Roman"/>
          <w:sz w:val="24"/>
          <w:szCs w:val="24"/>
        </w:rPr>
        <w:t>mendukung</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peranan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pembangunan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ekonomi</w:t>
      </w:r>
      <w:proofErr w:type="spellEnd"/>
      <w:r w:rsidRPr="00E43470">
        <w:rPr>
          <w:rFonts w:ascii="Times New Roman" w:hAnsi="Times New Roman" w:cs="Times New Roman"/>
          <w:sz w:val="24"/>
          <w:szCs w:val="24"/>
        </w:rPr>
        <w:t xml:space="preserve"> di Indonesia, </w:t>
      </w:r>
      <w:proofErr w:type="spellStart"/>
      <w:r w:rsidRPr="00E43470">
        <w:rPr>
          <w:rFonts w:ascii="Times New Roman" w:hAnsi="Times New Roman" w:cs="Times New Roman"/>
          <w:sz w:val="24"/>
          <w:szCs w:val="24"/>
        </w:rPr>
        <w:t>sehingga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seluruh</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aspek</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tersebut</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dapat</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saling</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berkesinambungan</w:t>
      </w:r>
      <w:proofErr w:type="spellEnd"/>
      <w:r w:rsidRPr="00E43470">
        <w:rPr>
          <w:rFonts w:ascii="Times New Roman" w:hAnsi="Times New Roman" w:cs="Times New Roman"/>
          <w:sz w:val="24"/>
          <w:szCs w:val="24"/>
        </w:rPr>
        <w:t>.</w:t>
      </w:r>
    </w:p>
    <w:p w14:paraId="62E0DA0A" w14:textId="77777777" w:rsidR="00441E38" w:rsidRDefault="00441E38" w:rsidP="00441E38">
      <w:pPr>
        <w:pStyle w:val="ListParagraph"/>
        <w:spacing w:after="0" w:line="240" w:lineRule="auto"/>
        <w:ind w:left="360" w:firstLine="720"/>
        <w:jc w:val="both"/>
        <w:rPr>
          <w:rFonts w:ascii="Times New Roman" w:hAnsi="Times New Roman" w:cs="Times New Roman"/>
          <w:sz w:val="24"/>
          <w:szCs w:val="24"/>
        </w:rPr>
      </w:pPr>
      <w:proofErr w:type="spellStart"/>
      <w:r w:rsidRPr="00457636">
        <w:rPr>
          <w:rFonts w:ascii="Times New Roman" w:hAnsi="Times New Roman" w:cs="Times New Roman"/>
          <w:sz w:val="24"/>
          <w:szCs w:val="24"/>
        </w:rPr>
        <w:t>Dengan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terus</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berkembangnya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perekonomian</w:t>
      </w:r>
      <w:proofErr w:type="spellEnd"/>
      <w:r w:rsidRPr="00457636">
        <w:rPr>
          <w:rFonts w:ascii="Times New Roman" w:hAnsi="Times New Roman" w:cs="Times New Roman"/>
          <w:sz w:val="24"/>
          <w:szCs w:val="24"/>
        </w:rPr>
        <w:t xml:space="preserve"> di Indonesia </w:t>
      </w:r>
      <w:proofErr w:type="spellStart"/>
      <w:r w:rsidRPr="00457636">
        <w:rPr>
          <w:rFonts w:ascii="Times New Roman" w:hAnsi="Times New Roman" w:cs="Times New Roman"/>
          <w:sz w:val="24"/>
          <w:szCs w:val="24"/>
        </w:rPr>
        <w:t>tentunya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diharapkan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lembaga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juga </w:t>
      </w:r>
      <w:proofErr w:type="spellStart"/>
      <w:r w:rsidRPr="00457636">
        <w:rPr>
          <w:rFonts w:ascii="Times New Roman" w:hAnsi="Times New Roman" w:cs="Times New Roman"/>
          <w:sz w:val="24"/>
          <w:szCs w:val="24"/>
        </w:rPr>
        <w:t>turut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mampu</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memberikan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dukungan</w:t>
      </w:r>
      <w:proofErr w:type="spellEnd"/>
      <w:r w:rsidRPr="00457636">
        <w:rPr>
          <w:rFonts w:ascii="Times New Roman" w:hAnsi="Times New Roman" w:cs="Times New Roman"/>
          <w:sz w:val="24"/>
          <w:szCs w:val="24"/>
        </w:rPr>
        <w:t xml:space="preserve"> dan </w:t>
      </w:r>
      <w:proofErr w:type="spellStart"/>
      <w:r w:rsidRPr="00457636">
        <w:rPr>
          <w:rFonts w:ascii="Times New Roman" w:hAnsi="Times New Roman" w:cs="Times New Roman"/>
          <w:sz w:val="24"/>
          <w:szCs w:val="24"/>
        </w:rPr>
        <w:t>dampak</w:t>
      </w:r>
      <w:proofErr w:type="spellEnd"/>
      <w:r w:rsidRPr="00457636">
        <w:rPr>
          <w:rFonts w:ascii="Times New Roman" w:hAnsi="Times New Roman" w:cs="Times New Roman"/>
          <w:sz w:val="24"/>
          <w:szCs w:val="24"/>
        </w:rPr>
        <w:t xml:space="preserve"> yang </w:t>
      </w:r>
      <w:proofErr w:type="spellStart"/>
      <w:r w:rsidRPr="00457636">
        <w:rPr>
          <w:rFonts w:ascii="Times New Roman" w:hAnsi="Times New Roman" w:cs="Times New Roman"/>
          <w:sz w:val="24"/>
          <w:szCs w:val="24"/>
        </w:rPr>
        <w:t>signifikan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untuk</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mendukung</w:t>
      </w:r>
      <w:proofErr w:type="spellEnd"/>
      <w:r w:rsidRPr="00457636">
        <w:rPr>
          <w:rFonts w:ascii="Times New Roman" w:hAnsi="Times New Roman" w:cs="Times New Roman"/>
          <w:sz w:val="24"/>
          <w:szCs w:val="24"/>
        </w:rPr>
        <w:t xml:space="preserve"> dan </w:t>
      </w:r>
      <w:proofErr w:type="spellStart"/>
      <w:r w:rsidRPr="00457636">
        <w:rPr>
          <w:rFonts w:ascii="Times New Roman" w:hAnsi="Times New Roman" w:cs="Times New Roman"/>
          <w:sz w:val="24"/>
          <w:szCs w:val="24"/>
        </w:rPr>
        <w:t>menjawab</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tantangan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perkembangan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perekonomian</w:t>
      </w:r>
      <w:proofErr w:type="spellEnd"/>
      <w:r w:rsidRPr="00457636">
        <w:rPr>
          <w:rFonts w:ascii="Times New Roman" w:hAnsi="Times New Roman" w:cs="Times New Roman"/>
          <w:sz w:val="24"/>
          <w:szCs w:val="24"/>
        </w:rPr>
        <w:t xml:space="preserve"> di Indonesia. </w:t>
      </w:r>
      <w:proofErr w:type="spellStart"/>
      <w:r w:rsidRPr="00457636">
        <w:rPr>
          <w:rFonts w:ascii="Times New Roman" w:hAnsi="Times New Roman" w:cs="Times New Roman"/>
          <w:sz w:val="24"/>
          <w:szCs w:val="24"/>
        </w:rPr>
        <w:t>Kehadiran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di Indonesia </w:t>
      </w:r>
      <w:proofErr w:type="spellStart"/>
      <w:r w:rsidRPr="00457636">
        <w:rPr>
          <w:rFonts w:ascii="Times New Roman" w:hAnsi="Times New Roman" w:cs="Times New Roman"/>
          <w:sz w:val="24"/>
          <w:szCs w:val="24"/>
        </w:rPr>
        <w:t>tentunya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memiliki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fungsi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utama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sebagaimana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ketentuan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Pasal</w:t>
      </w:r>
      <w:proofErr w:type="spellEnd"/>
      <w:r w:rsidRPr="00457636">
        <w:rPr>
          <w:rFonts w:ascii="Times New Roman" w:hAnsi="Times New Roman" w:cs="Times New Roman"/>
          <w:sz w:val="24"/>
          <w:szCs w:val="24"/>
        </w:rPr>
        <w:t xml:space="preserve"> 3 </w:t>
      </w:r>
      <w:proofErr w:type="spellStart"/>
      <w:r w:rsidRPr="00457636">
        <w:rPr>
          <w:rFonts w:ascii="Times New Roman" w:hAnsi="Times New Roman" w:cs="Times New Roman"/>
          <w:sz w:val="24"/>
          <w:szCs w:val="24"/>
        </w:rPr>
        <w:t>Undang-Undang</w:t>
      </w:r>
      <w:proofErr w:type="spellEnd"/>
      <w:r w:rsidRPr="00457636">
        <w:rPr>
          <w:rFonts w:ascii="Times New Roman" w:hAnsi="Times New Roman" w:cs="Times New Roman"/>
          <w:sz w:val="24"/>
          <w:szCs w:val="24"/>
        </w:rPr>
        <w:t xml:space="preserve"> No. 7 </w:t>
      </w:r>
      <w:proofErr w:type="spellStart"/>
      <w:r w:rsidRPr="00457636">
        <w:rPr>
          <w:rFonts w:ascii="Times New Roman" w:hAnsi="Times New Roman" w:cs="Times New Roman"/>
          <w:sz w:val="24"/>
          <w:szCs w:val="24"/>
        </w:rPr>
        <w:t>Tahun</w:t>
      </w:r>
      <w:proofErr w:type="spellEnd"/>
      <w:r w:rsidRPr="00457636">
        <w:rPr>
          <w:rFonts w:ascii="Times New Roman" w:hAnsi="Times New Roman" w:cs="Times New Roman"/>
          <w:sz w:val="24"/>
          <w:szCs w:val="24"/>
        </w:rPr>
        <w:t xml:space="preserve"> 1992 </w:t>
      </w:r>
      <w:proofErr w:type="spellStart"/>
      <w:r w:rsidRPr="00457636">
        <w:rPr>
          <w:rFonts w:ascii="Times New Roman" w:hAnsi="Times New Roman" w:cs="Times New Roman"/>
          <w:sz w:val="24"/>
          <w:szCs w:val="24"/>
        </w:rPr>
        <w:t>tentang</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yang </w:t>
      </w:r>
      <w:proofErr w:type="spellStart"/>
      <w:r w:rsidRPr="00457636">
        <w:rPr>
          <w:rFonts w:ascii="Times New Roman" w:hAnsi="Times New Roman" w:cs="Times New Roman"/>
          <w:sz w:val="24"/>
          <w:szCs w:val="24"/>
        </w:rPr>
        <w:t>telah</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diubah</w:t>
      </w:r>
      <w:proofErr w:type="spellEnd"/>
      <w:r w:rsidRPr="00457636">
        <w:rPr>
          <w:rFonts w:ascii="Times New Roman" w:hAnsi="Times New Roman" w:cs="Times New Roman"/>
          <w:sz w:val="24"/>
          <w:szCs w:val="24"/>
        </w:rPr>
        <w:t xml:space="preserve"> oleh </w:t>
      </w:r>
      <w:proofErr w:type="spellStart"/>
      <w:r w:rsidRPr="00457636">
        <w:rPr>
          <w:rFonts w:ascii="Times New Roman" w:hAnsi="Times New Roman" w:cs="Times New Roman"/>
          <w:sz w:val="24"/>
          <w:szCs w:val="24"/>
        </w:rPr>
        <w:t>Undang-Undang</w:t>
      </w:r>
      <w:proofErr w:type="spellEnd"/>
      <w:r w:rsidRPr="00457636">
        <w:rPr>
          <w:rFonts w:ascii="Times New Roman" w:hAnsi="Times New Roman" w:cs="Times New Roman"/>
          <w:sz w:val="24"/>
          <w:szCs w:val="24"/>
        </w:rPr>
        <w:t xml:space="preserve"> No. 10 </w:t>
      </w:r>
      <w:proofErr w:type="spellStart"/>
      <w:r w:rsidRPr="00457636">
        <w:rPr>
          <w:rFonts w:ascii="Times New Roman" w:hAnsi="Times New Roman" w:cs="Times New Roman"/>
          <w:sz w:val="24"/>
          <w:szCs w:val="24"/>
        </w:rPr>
        <w:t>Tahun</w:t>
      </w:r>
      <w:proofErr w:type="spellEnd"/>
      <w:r w:rsidRPr="00457636">
        <w:rPr>
          <w:rFonts w:ascii="Times New Roman" w:hAnsi="Times New Roman" w:cs="Times New Roman"/>
          <w:sz w:val="24"/>
          <w:szCs w:val="24"/>
        </w:rPr>
        <w:t xml:space="preserve"> 1998 </w:t>
      </w:r>
      <w:proofErr w:type="spellStart"/>
      <w:r w:rsidRPr="00457636">
        <w:rPr>
          <w:rFonts w:ascii="Times New Roman" w:hAnsi="Times New Roman" w:cs="Times New Roman"/>
          <w:sz w:val="24"/>
          <w:szCs w:val="24"/>
        </w:rPr>
        <w:t>tentang</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Perubahan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Atas</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Undang-Undang</w:t>
      </w:r>
      <w:proofErr w:type="spellEnd"/>
      <w:r w:rsidRPr="00457636">
        <w:rPr>
          <w:rFonts w:ascii="Times New Roman" w:hAnsi="Times New Roman" w:cs="Times New Roman"/>
          <w:sz w:val="24"/>
          <w:szCs w:val="24"/>
        </w:rPr>
        <w:t xml:space="preserve"> No. 7</w:t>
      </w:r>
      <w:r>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Tahun</w:t>
      </w:r>
      <w:proofErr w:type="spellEnd"/>
      <w:r w:rsidRPr="00DC1E25">
        <w:rPr>
          <w:rFonts w:ascii="Times New Roman" w:hAnsi="Times New Roman" w:cs="Times New Roman"/>
          <w:sz w:val="24"/>
          <w:szCs w:val="24"/>
        </w:rPr>
        <w:t xml:space="preserve"> 1992 </w:t>
      </w:r>
      <w:proofErr w:type="spellStart"/>
      <w:r w:rsidRPr="00DC1E25">
        <w:rPr>
          <w:rFonts w:ascii="Times New Roman" w:hAnsi="Times New Roman" w:cs="Times New Roman"/>
          <w:sz w:val="24"/>
          <w:szCs w:val="24"/>
        </w:rPr>
        <w:t>tentang</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Perbankan</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untuk</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selanjutnya</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disebut</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b/>
          <w:sz w:val="24"/>
          <w:szCs w:val="24"/>
        </w:rPr>
        <w:t>Undang-Undang</w:t>
      </w:r>
      <w:proofErr w:type="spellEnd"/>
      <w:r w:rsidRPr="00DC1E25">
        <w:rPr>
          <w:rFonts w:ascii="Times New Roman" w:hAnsi="Times New Roman" w:cs="Times New Roman"/>
          <w:b/>
          <w:sz w:val="24"/>
          <w:szCs w:val="24"/>
        </w:rPr>
        <w:t xml:space="preserve"> </w:t>
      </w:r>
      <w:proofErr w:type="spellStart"/>
      <w:r w:rsidRPr="00DC1E25">
        <w:rPr>
          <w:rFonts w:ascii="Times New Roman" w:hAnsi="Times New Roman" w:cs="Times New Roman"/>
          <w:b/>
          <w:sz w:val="24"/>
          <w:szCs w:val="24"/>
        </w:rPr>
        <w:t>Perbankan</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sebagai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berikut</w:t>
      </w:r>
      <w:proofErr w:type="spellEnd"/>
      <w:r w:rsidRPr="00DC1E25">
        <w:rPr>
          <w:rFonts w:ascii="Times New Roman" w:hAnsi="Times New Roman" w:cs="Times New Roman"/>
          <w:sz w:val="24"/>
          <w:szCs w:val="24"/>
        </w:rPr>
        <w:t>: “</w:t>
      </w:r>
      <w:proofErr w:type="spellStart"/>
      <w:r w:rsidRPr="00DC1E25">
        <w:rPr>
          <w:rFonts w:ascii="Times New Roman" w:hAnsi="Times New Roman" w:cs="Times New Roman"/>
          <w:sz w:val="24"/>
          <w:szCs w:val="24"/>
        </w:rPr>
        <w:t>Fungsi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utama</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perbankan</w:t>
      </w:r>
      <w:proofErr w:type="spellEnd"/>
      <w:r w:rsidRPr="00DC1E25">
        <w:rPr>
          <w:rFonts w:ascii="Times New Roman" w:hAnsi="Times New Roman" w:cs="Times New Roman"/>
          <w:sz w:val="24"/>
          <w:szCs w:val="24"/>
        </w:rPr>
        <w:t xml:space="preserve"> Indonesia </w:t>
      </w:r>
      <w:proofErr w:type="spellStart"/>
      <w:r w:rsidRPr="00DC1E25">
        <w:rPr>
          <w:rFonts w:ascii="Times New Roman" w:hAnsi="Times New Roman" w:cs="Times New Roman"/>
          <w:sz w:val="24"/>
          <w:szCs w:val="24"/>
        </w:rPr>
        <w:t>adalah</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sebagai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penghimpun</w:t>
      </w:r>
      <w:proofErr w:type="spellEnd"/>
      <w:r w:rsidRPr="00DC1E25">
        <w:rPr>
          <w:rFonts w:ascii="Times New Roman" w:hAnsi="Times New Roman" w:cs="Times New Roman"/>
          <w:sz w:val="24"/>
          <w:szCs w:val="24"/>
        </w:rPr>
        <w:t xml:space="preserve"> dan </w:t>
      </w:r>
      <w:proofErr w:type="spellStart"/>
      <w:r w:rsidRPr="00DC1E25">
        <w:rPr>
          <w:rFonts w:ascii="Times New Roman" w:hAnsi="Times New Roman" w:cs="Times New Roman"/>
          <w:sz w:val="24"/>
          <w:szCs w:val="24"/>
        </w:rPr>
        <w:t>penyalur</w:t>
      </w:r>
      <w:proofErr w:type="spellEnd"/>
      <w:r w:rsidRPr="00DC1E25">
        <w:rPr>
          <w:rFonts w:ascii="Times New Roman" w:hAnsi="Times New Roman" w:cs="Times New Roman"/>
          <w:sz w:val="24"/>
          <w:szCs w:val="24"/>
        </w:rPr>
        <w:t xml:space="preserve"> dana </w:t>
      </w:r>
      <w:proofErr w:type="spellStart"/>
      <w:r w:rsidRPr="00DC1E25">
        <w:rPr>
          <w:rFonts w:ascii="Times New Roman" w:hAnsi="Times New Roman" w:cs="Times New Roman"/>
          <w:sz w:val="24"/>
          <w:szCs w:val="24"/>
        </w:rPr>
        <w:t>masyarakat</w:t>
      </w:r>
      <w:proofErr w:type="spellEnd"/>
      <w:r w:rsidRPr="00DC1E25">
        <w:rPr>
          <w:rFonts w:ascii="Times New Roman" w:hAnsi="Times New Roman" w:cs="Times New Roman"/>
          <w:sz w:val="24"/>
          <w:szCs w:val="24"/>
        </w:rPr>
        <w:t xml:space="preserve">.” Yang </w:t>
      </w:r>
      <w:proofErr w:type="spellStart"/>
      <w:r w:rsidRPr="00DC1E25">
        <w:rPr>
          <w:rFonts w:ascii="Times New Roman" w:hAnsi="Times New Roman" w:cs="Times New Roman"/>
          <w:sz w:val="24"/>
          <w:szCs w:val="24"/>
        </w:rPr>
        <w:t>dimaksud</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fungsi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utama</w:t>
      </w:r>
      <w:proofErr w:type="spellEnd"/>
      <w:r w:rsidRPr="00DC1E25">
        <w:rPr>
          <w:rFonts w:ascii="Times New Roman" w:hAnsi="Times New Roman" w:cs="Times New Roman"/>
          <w:sz w:val="24"/>
          <w:szCs w:val="24"/>
        </w:rPr>
        <w:t xml:space="preserve"> bank </w:t>
      </w:r>
      <w:proofErr w:type="spellStart"/>
      <w:r w:rsidRPr="00DC1E25">
        <w:rPr>
          <w:rFonts w:ascii="Times New Roman" w:hAnsi="Times New Roman" w:cs="Times New Roman"/>
          <w:sz w:val="24"/>
          <w:szCs w:val="24"/>
        </w:rPr>
        <w:t>sebagai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penghimpun</w:t>
      </w:r>
      <w:proofErr w:type="spellEnd"/>
      <w:r w:rsidRPr="00DC1E25">
        <w:rPr>
          <w:rFonts w:ascii="Times New Roman" w:hAnsi="Times New Roman" w:cs="Times New Roman"/>
          <w:sz w:val="24"/>
          <w:szCs w:val="24"/>
        </w:rPr>
        <w:t xml:space="preserve"> dan </w:t>
      </w:r>
      <w:proofErr w:type="spellStart"/>
      <w:r w:rsidRPr="00DC1E25">
        <w:rPr>
          <w:rFonts w:ascii="Times New Roman" w:hAnsi="Times New Roman" w:cs="Times New Roman"/>
          <w:sz w:val="24"/>
          <w:szCs w:val="24"/>
        </w:rPr>
        <w:t>penyalur</w:t>
      </w:r>
      <w:proofErr w:type="spellEnd"/>
      <w:r w:rsidRPr="00DC1E25">
        <w:rPr>
          <w:rFonts w:ascii="Times New Roman" w:hAnsi="Times New Roman" w:cs="Times New Roman"/>
          <w:sz w:val="24"/>
          <w:szCs w:val="24"/>
        </w:rPr>
        <w:t xml:space="preserve"> dana </w:t>
      </w:r>
      <w:proofErr w:type="spellStart"/>
      <w:r w:rsidRPr="00DC1E25">
        <w:rPr>
          <w:rFonts w:ascii="Times New Roman" w:hAnsi="Times New Roman" w:cs="Times New Roman"/>
          <w:sz w:val="24"/>
          <w:szCs w:val="24"/>
        </w:rPr>
        <w:t>masyarakat</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adalah</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fungsi</w:t>
      </w:r>
      <w:proofErr w:type="spellEnd"/>
      <w:r w:rsidRPr="00DC1E25">
        <w:rPr>
          <w:rFonts w:ascii="Times New Roman" w:hAnsi="Times New Roman" w:cs="Times New Roman"/>
          <w:sz w:val="24"/>
          <w:szCs w:val="24"/>
        </w:rPr>
        <w:t xml:space="preserve"> bank </w:t>
      </w:r>
      <w:proofErr w:type="spellStart"/>
      <w:r w:rsidRPr="00DC1E25">
        <w:rPr>
          <w:rFonts w:ascii="Times New Roman" w:hAnsi="Times New Roman" w:cs="Times New Roman"/>
          <w:sz w:val="24"/>
          <w:szCs w:val="24"/>
        </w:rPr>
        <w:t>sebagai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tempat</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masyarakat</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menyimpan</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uangnya</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dengan</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demikian</w:t>
      </w:r>
      <w:proofErr w:type="spellEnd"/>
      <w:r w:rsidRPr="00DC1E25">
        <w:rPr>
          <w:rFonts w:ascii="Times New Roman" w:hAnsi="Times New Roman" w:cs="Times New Roman"/>
          <w:sz w:val="24"/>
          <w:szCs w:val="24"/>
        </w:rPr>
        <w:t xml:space="preserve"> bank </w:t>
      </w:r>
      <w:proofErr w:type="spellStart"/>
      <w:r w:rsidRPr="00DC1E25">
        <w:rPr>
          <w:rFonts w:ascii="Times New Roman" w:hAnsi="Times New Roman" w:cs="Times New Roman"/>
          <w:sz w:val="24"/>
          <w:szCs w:val="24"/>
        </w:rPr>
        <w:t>harus</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berperan</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aktif</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untuk</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menghimpun</w:t>
      </w:r>
      <w:proofErr w:type="spellEnd"/>
      <w:r w:rsidRPr="00DC1E25">
        <w:rPr>
          <w:rFonts w:ascii="Times New Roman" w:hAnsi="Times New Roman" w:cs="Times New Roman"/>
          <w:sz w:val="24"/>
          <w:szCs w:val="24"/>
        </w:rPr>
        <w:t xml:space="preserve"> dana-dana </w:t>
      </w:r>
      <w:proofErr w:type="spellStart"/>
      <w:r w:rsidRPr="00DC1E25">
        <w:rPr>
          <w:rFonts w:ascii="Times New Roman" w:hAnsi="Times New Roman" w:cs="Times New Roman"/>
          <w:sz w:val="24"/>
          <w:szCs w:val="24"/>
        </w:rPr>
        <w:t>dari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masyarakat</w:t>
      </w:r>
      <w:proofErr w:type="spellEnd"/>
      <w:r w:rsidRPr="00DC1E25">
        <w:rPr>
          <w:rFonts w:ascii="Times New Roman" w:hAnsi="Times New Roman" w:cs="Times New Roman"/>
          <w:sz w:val="24"/>
          <w:szCs w:val="24"/>
        </w:rPr>
        <w:t xml:space="preserve">. </w:t>
      </w:r>
    </w:p>
    <w:p w14:paraId="671994D6" w14:textId="77777777" w:rsidR="00441E38" w:rsidRPr="00457636" w:rsidRDefault="00441E38" w:rsidP="00441E38">
      <w:pPr>
        <w:pStyle w:val="ListParagraph"/>
        <w:spacing w:after="0" w:line="240" w:lineRule="auto"/>
        <w:ind w:left="360" w:firstLine="720"/>
        <w:jc w:val="both"/>
        <w:rPr>
          <w:rFonts w:ascii="Times New Roman" w:hAnsi="Times New Roman" w:cs="Times New Roman"/>
          <w:sz w:val="24"/>
          <w:szCs w:val="24"/>
        </w:rPr>
      </w:pPr>
      <w:proofErr w:type="spellStart"/>
      <w:r w:rsidRPr="00457636">
        <w:rPr>
          <w:rFonts w:ascii="Times New Roman" w:hAnsi="Times New Roman" w:cs="Times New Roman"/>
          <w:sz w:val="24"/>
          <w:szCs w:val="24"/>
        </w:rPr>
        <w:t>Apabila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dihubungkan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dengan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peranan</w:t>
      </w:r>
      <w:proofErr w:type="spellEnd"/>
      <w:r w:rsidRPr="00457636">
        <w:rPr>
          <w:rFonts w:ascii="Times New Roman" w:hAnsi="Times New Roman" w:cs="Times New Roman"/>
          <w:sz w:val="24"/>
          <w:szCs w:val="24"/>
        </w:rPr>
        <w:t xml:space="preserve"> bank </w:t>
      </w:r>
      <w:proofErr w:type="spellStart"/>
      <w:r w:rsidRPr="00457636">
        <w:rPr>
          <w:rFonts w:ascii="Times New Roman" w:hAnsi="Times New Roman" w:cs="Times New Roman"/>
          <w:sz w:val="24"/>
          <w:szCs w:val="24"/>
        </w:rPr>
        <w:t>dalam</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pembangunan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perekonomian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nasional</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maka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Indonesia </w:t>
      </w:r>
      <w:proofErr w:type="spellStart"/>
      <w:r w:rsidRPr="00457636">
        <w:rPr>
          <w:rFonts w:ascii="Times New Roman" w:hAnsi="Times New Roman" w:cs="Times New Roman"/>
          <w:sz w:val="24"/>
          <w:szCs w:val="24"/>
        </w:rPr>
        <w:t>bertujuan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menunjang</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pelaksanaan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pembangunan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nasional</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dalam</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rangka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meningkatkan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pemerataan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pertumbuhan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ekonomi</w:t>
      </w:r>
      <w:proofErr w:type="spellEnd"/>
      <w:r w:rsidRPr="00457636">
        <w:rPr>
          <w:rFonts w:ascii="Times New Roman" w:hAnsi="Times New Roman" w:cs="Times New Roman"/>
          <w:sz w:val="24"/>
          <w:szCs w:val="24"/>
        </w:rPr>
        <w:t xml:space="preserve">, dan </w:t>
      </w:r>
      <w:proofErr w:type="spellStart"/>
      <w:r w:rsidRPr="00457636">
        <w:rPr>
          <w:rFonts w:ascii="Times New Roman" w:hAnsi="Times New Roman" w:cs="Times New Roman"/>
          <w:sz w:val="24"/>
          <w:szCs w:val="24"/>
        </w:rPr>
        <w:t>stabilitas</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nasional</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arah</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peningkatan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kesejahteraan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rakyat</w:t>
      </w:r>
      <w:proofErr w:type="spellEnd"/>
      <w:r w:rsidRPr="00457636">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Eksistensi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di </w:t>
      </w:r>
      <w:proofErr w:type="spellStart"/>
      <w:r w:rsidRPr="00457636">
        <w:rPr>
          <w:rFonts w:ascii="Times New Roman" w:hAnsi="Times New Roman" w:cs="Times New Roman"/>
          <w:sz w:val="24"/>
          <w:szCs w:val="24"/>
        </w:rPr>
        <w:t>tengah</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masyarakat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merupakan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solusi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bagi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masyarakat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baik</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perorangan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maupun</w:t>
      </w:r>
      <w:proofErr w:type="spellEnd"/>
      <w:r w:rsidRPr="00457636">
        <w:rPr>
          <w:rFonts w:ascii="Times New Roman" w:hAnsi="Times New Roman" w:cs="Times New Roman"/>
          <w:sz w:val="24"/>
          <w:szCs w:val="24"/>
        </w:rPr>
        <w:t xml:space="preserve"> badan </w:t>
      </w:r>
      <w:proofErr w:type="spellStart"/>
      <w:r w:rsidRPr="00457636">
        <w:rPr>
          <w:rFonts w:ascii="Times New Roman" w:hAnsi="Times New Roman" w:cs="Times New Roman"/>
          <w:sz w:val="24"/>
          <w:szCs w:val="24"/>
        </w:rPr>
        <w:t>hukum</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perusahaan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dalam</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melakukan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transaksi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keuangan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dalam</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kegiatan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sehari-hari</w:t>
      </w:r>
      <w:proofErr w:type="spellEnd"/>
      <w:r w:rsidRPr="00457636">
        <w:rPr>
          <w:rFonts w:ascii="Times New Roman" w:hAnsi="Times New Roman" w:cs="Times New Roman"/>
          <w:sz w:val="24"/>
          <w:szCs w:val="24"/>
        </w:rPr>
        <w:t xml:space="preserve">. Bank </w:t>
      </w:r>
      <w:proofErr w:type="spellStart"/>
      <w:r w:rsidRPr="00457636">
        <w:rPr>
          <w:rFonts w:ascii="Times New Roman" w:hAnsi="Times New Roman" w:cs="Times New Roman"/>
          <w:sz w:val="24"/>
          <w:szCs w:val="24"/>
        </w:rPr>
        <w:t>hadir</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dengan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memberikan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fasilitas-fasilitas</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yang </w:t>
      </w:r>
      <w:proofErr w:type="spellStart"/>
      <w:r w:rsidRPr="00457636">
        <w:rPr>
          <w:rFonts w:ascii="Times New Roman" w:hAnsi="Times New Roman" w:cs="Times New Roman"/>
          <w:sz w:val="24"/>
          <w:szCs w:val="24"/>
        </w:rPr>
        <w:t>dibutuhkan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masyarakat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tentunya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hal</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tersebut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merupakan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jawaban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bagi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masyarakat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terhadap</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pemenuhan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kebutuhan</w:t>
      </w:r>
      <w:proofErr w:type="spellEnd"/>
      <w:r w:rsidRPr="00457636">
        <w:rPr>
          <w:rFonts w:ascii="Times New Roman" w:hAnsi="Times New Roman" w:cs="Times New Roman"/>
          <w:sz w:val="24"/>
          <w:szCs w:val="24"/>
        </w:rPr>
        <w:t xml:space="preserve"> di </w:t>
      </w:r>
      <w:proofErr w:type="spellStart"/>
      <w:r w:rsidRPr="00457636">
        <w:rPr>
          <w:rFonts w:ascii="Times New Roman" w:hAnsi="Times New Roman" w:cs="Times New Roman"/>
          <w:sz w:val="24"/>
          <w:szCs w:val="24"/>
        </w:rPr>
        <w:t>sektor</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keuangan</w:t>
      </w:r>
      <w:proofErr w:type="spellEnd"/>
      <w:r w:rsidRPr="00457636">
        <w:rPr>
          <w:rFonts w:ascii="Times New Roman" w:hAnsi="Times New Roman" w:cs="Times New Roman"/>
          <w:sz w:val="24"/>
          <w:szCs w:val="24"/>
        </w:rPr>
        <w:t xml:space="preserve">. </w:t>
      </w:r>
    </w:p>
    <w:p w14:paraId="5B6FC276" w14:textId="77777777" w:rsidR="00441E38" w:rsidRDefault="00441E38" w:rsidP="00441E38">
      <w:pPr>
        <w:pStyle w:val="ListParagraph"/>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Setelah bank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dana dan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stabililitas</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sidRPr="005225EA">
        <w:rPr>
          <w:rFonts w:ascii="Times New Roman" w:hAnsi="Times New Roman" w:cs="Times New Roman"/>
          <w:sz w:val="24"/>
          <w:szCs w:val="24"/>
        </w:rPr>
        <w:t>“</w:t>
      </w:r>
      <w:proofErr w:type="spellStart"/>
      <w:r w:rsidRPr="005225EA">
        <w:rPr>
          <w:rFonts w:ascii="Times New Roman" w:hAnsi="Times New Roman" w:cs="Times New Roman"/>
          <w:sz w:val="24"/>
          <w:szCs w:val="24"/>
        </w:rPr>
        <w:t>Perbankan</w:t>
      </w:r>
      <w:proofErr w:type="spellEnd"/>
      <w:r w:rsidRPr="005225EA">
        <w:rPr>
          <w:rFonts w:ascii="Times New Roman" w:hAnsi="Times New Roman" w:cs="Times New Roman"/>
          <w:sz w:val="24"/>
          <w:szCs w:val="24"/>
        </w:rPr>
        <w:t xml:space="preserve"> Indonesia </w:t>
      </w:r>
      <w:proofErr w:type="spellStart"/>
      <w:r w:rsidRPr="005225EA">
        <w:rPr>
          <w:rFonts w:ascii="Times New Roman" w:hAnsi="Times New Roman" w:cs="Times New Roman"/>
          <w:sz w:val="24"/>
          <w:szCs w:val="24"/>
        </w:rPr>
        <w:t>bertujuan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menunjang</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pelaksanaan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pembangunan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nasional</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dalam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rangka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meningkatkan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pemerataan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pertumbuhan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ekonomi</w:t>
      </w:r>
      <w:proofErr w:type="spellEnd"/>
      <w:r w:rsidRPr="005225EA">
        <w:rPr>
          <w:rFonts w:ascii="Times New Roman" w:hAnsi="Times New Roman" w:cs="Times New Roman"/>
          <w:sz w:val="24"/>
          <w:szCs w:val="24"/>
        </w:rPr>
        <w:t xml:space="preserve">, dan </w:t>
      </w:r>
      <w:proofErr w:type="spellStart"/>
      <w:r w:rsidRPr="005225EA">
        <w:rPr>
          <w:rFonts w:ascii="Times New Roman" w:hAnsi="Times New Roman" w:cs="Times New Roman"/>
          <w:sz w:val="24"/>
          <w:szCs w:val="24"/>
        </w:rPr>
        <w:t>stabilitas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nasional</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kearah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peningkatan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kesejahteraan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rakyat</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banyak</w:t>
      </w:r>
      <w:proofErr w:type="spellEnd"/>
      <w:r w:rsidRPr="005225EA">
        <w:rPr>
          <w:rFonts w:ascii="Times New Roman" w:hAnsi="Times New Roman" w:cs="Times New Roman"/>
          <w:sz w:val="24"/>
          <w:szCs w:val="24"/>
        </w:rPr>
        <w:t>.”</w:t>
      </w:r>
    </w:p>
    <w:p w14:paraId="69841835" w14:textId="77777777" w:rsidR="00441E38" w:rsidRPr="005225EA" w:rsidRDefault="00441E38" w:rsidP="00E55F66">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didengar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di Indonesia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sidRPr="00662EC5">
        <w:rPr>
          <w:rFonts w:ascii="Times New Roman" w:hAnsi="Times New Roman" w:cs="Times New Roman"/>
          <w:b/>
          <w:sz w:val="24"/>
          <w:szCs w:val="24"/>
        </w:rPr>
        <w:t>Undang-Undang</w:t>
      </w:r>
      <w:proofErr w:type="spellEnd"/>
      <w:r w:rsidRPr="00662EC5">
        <w:rPr>
          <w:rFonts w:ascii="Times New Roman" w:hAnsi="Times New Roman" w:cs="Times New Roman"/>
          <w:b/>
          <w:sz w:val="24"/>
          <w:szCs w:val="24"/>
        </w:rPr>
        <w:t xml:space="preserve"> </w:t>
      </w:r>
      <w:proofErr w:type="spellStart"/>
      <w:r w:rsidRPr="00662EC5">
        <w:rPr>
          <w:rFonts w:ascii="Times New Roman" w:hAnsi="Times New Roman" w:cs="Times New Roman"/>
          <w:b/>
          <w:sz w:val="24"/>
          <w:szCs w:val="24"/>
        </w:rPr>
        <w:t>Kepailitan</w:t>
      </w:r>
      <w:proofErr w:type="spellEnd"/>
      <w:r w:rsidRPr="00662EC5">
        <w:rPr>
          <w:rFonts w:ascii="Times New Roman" w:hAnsi="Times New Roman" w:cs="Times New Roman"/>
          <w:b/>
          <w:sz w:val="24"/>
          <w:szCs w:val="24"/>
        </w:rPr>
        <w:t xml:space="preserve"> dan PKPU</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w:t>
      </w:r>
      <w:proofErr w:type="spellStart"/>
      <w:r>
        <w:rPr>
          <w:rFonts w:ascii="Times New Roman" w:hAnsi="Times New Roman" w:cs="Times New Roman"/>
          <w:sz w:val="24"/>
          <w:szCs w:val="24"/>
        </w:rPr>
        <w:t>alangkah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w:t>
      </w:r>
      <w:r w:rsidRPr="005225EA">
        <w:rPr>
          <w:rFonts w:ascii="Times New Roman" w:hAnsi="Times New Roman" w:cs="Times New Roman"/>
          <w:sz w:val="24"/>
          <w:szCs w:val="24"/>
        </w:rPr>
        <w:t>“</w:t>
      </w:r>
      <w:proofErr w:type="spellStart"/>
      <w:proofErr w:type="gramEnd"/>
      <w:r w:rsidRPr="005225EA">
        <w:rPr>
          <w:rFonts w:ascii="Times New Roman" w:hAnsi="Times New Roman" w:cs="Times New Roman"/>
          <w:sz w:val="24"/>
          <w:szCs w:val="24"/>
        </w:rPr>
        <w:t>Kepailitan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adalah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sita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umum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atas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semua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kekayaan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Debitor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Pailit</w:t>
      </w:r>
      <w:proofErr w:type="spellEnd"/>
      <w:r w:rsidRPr="005225EA">
        <w:rPr>
          <w:rFonts w:ascii="Times New Roman" w:hAnsi="Times New Roman" w:cs="Times New Roman"/>
          <w:sz w:val="24"/>
          <w:szCs w:val="24"/>
        </w:rPr>
        <w:t xml:space="preserve"> yang </w:t>
      </w:r>
      <w:proofErr w:type="spellStart"/>
      <w:r w:rsidRPr="005225EA">
        <w:rPr>
          <w:rFonts w:ascii="Times New Roman" w:hAnsi="Times New Roman" w:cs="Times New Roman"/>
          <w:sz w:val="24"/>
          <w:szCs w:val="24"/>
        </w:rPr>
        <w:t>pengurusan</w:t>
      </w:r>
      <w:proofErr w:type="spellEnd"/>
      <w:r w:rsidRPr="005225EA">
        <w:rPr>
          <w:rFonts w:ascii="Times New Roman" w:hAnsi="Times New Roman" w:cs="Times New Roman"/>
          <w:sz w:val="24"/>
          <w:szCs w:val="24"/>
        </w:rPr>
        <w:t xml:space="preserve"> dan </w:t>
      </w:r>
      <w:proofErr w:type="spellStart"/>
      <w:r w:rsidRPr="005225EA">
        <w:rPr>
          <w:rFonts w:ascii="Times New Roman" w:hAnsi="Times New Roman" w:cs="Times New Roman"/>
          <w:sz w:val="24"/>
          <w:szCs w:val="24"/>
        </w:rPr>
        <w:t>pemberesannya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dilakukan</w:t>
      </w:r>
      <w:proofErr w:type="spellEnd"/>
      <w:r w:rsidRPr="005225EA">
        <w:rPr>
          <w:rFonts w:ascii="Times New Roman" w:hAnsi="Times New Roman" w:cs="Times New Roman"/>
          <w:sz w:val="24"/>
          <w:szCs w:val="24"/>
        </w:rPr>
        <w:t xml:space="preserve"> oleh </w:t>
      </w:r>
      <w:proofErr w:type="spellStart"/>
      <w:r w:rsidRPr="005225EA">
        <w:rPr>
          <w:rFonts w:ascii="Times New Roman" w:hAnsi="Times New Roman" w:cs="Times New Roman"/>
          <w:sz w:val="24"/>
          <w:szCs w:val="24"/>
        </w:rPr>
        <w:t>Kurator</w:t>
      </w:r>
      <w:proofErr w:type="spellEnd"/>
      <w:r w:rsidRPr="005225EA">
        <w:rPr>
          <w:rFonts w:ascii="Times New Roman" w:hAnsi="Times New Roman" w:cs="Times New Roman"/>
          <w:sz w:val="24"/>
          <w:szCs w:val="24"/>
        </w:rPr>
        <w:t xml:space="preserve"> di </w:t>
      </w:r>
      <w:proofErr w:type="spellStart"/>
      <w:r w:rsidRPr="005225EA">
        <w:rPr>
          <w:rFonts w:ascii="Times New Roman" w:hAnsi="Times New Roman" w:cs="Times New Roman"/>
          <w:sz w:val="24"/>
          <w:szCs w:val="24"/>
        </w:rPr>
        <w:t>bawah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pengawasan</w:t>
      </w:r>
      <w:proofErr w:type="spellEnd"/>
      <w:r w:rsidRPr="005225EA">
        <w:rPr>
          <w:rFonts w:ascii="Times New Roman" w:hAnsi="Times New Roman" w:cs="Times New Roman"/>
          <w:sz w:val="24"/>
          <w:szCs w:val="24"/>
        </w:rPr>
        <w:t xml:space="preserve"> Hakim </w:t>
      </w:r>
      <w:proofErr w:type="spellStart"/>
      <w:r w:rsidRPr="005225EA">
        <w:rPr>
          <w:rFonts w:ascii="Times New Roman" w:hAnsi="Times New Roman" w:cs="Times New Roman"/>
          <w:sz w:val="24"/>
          <w:szCs w:val="24"/>
        </w:rPr>
        <w:t>Pengawas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sebagaimana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diatur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dalam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Undang-Undang</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ini</w:t>
      </w:r>
      <w:proofErr w:type="spellEnd"/>
      <w:r w:rsidRPr="005225EA">
        <w:rPr>
          <w:rFonts w:ascii="Times New Roman" w:hAnsi="Times New Roman" w:cs="Times New Roman"/>
          <w:sz w:val="24"/>
          <w:szCs w:val="24"/>
        </w:rPr>
        <w:t>.”</w:t>
      </w:r>
    </w:p>
    <w:p w14:paraId="0BA1A650"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Fred B. G. </w:t>
      </w:r>
      <w:proofErr w:type="spellStart"/>
      <w:r>
        <w:rPr>
          <w:rFonts w:ascii="Times New Roman" w:hAnsi="Times New Roman" w:cs="Times New Roman"/>
          <w:sz w:val="24"/>
          <w:szCs w:val="24"/>
        </w:rPr>
        <w:t>Tumbuan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insolven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kreditur-krediturnya</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utang-</w:t>
      </w:r>
      <w:proofErr w:type="spellStart"/>
      <w:r>
        <w:rPr>
          <w:rFonts w:ascii="Times New Roman" w:hAnsi="Times New Roman" w:cs="Times New Roman"/>
          <w:sz w:val="24"/>
          <w:szCs w:val="24"/>
        </w:rPr>
        <w:t>utangnya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14:paraId="5376049B" w14:textId="77777777" w:rsidR="00441E38" w:rsidRDefault="00441E38" w:rsidP="00441E38">
      <w:pPr>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di Indonesia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kemukakan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utang-</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utang-</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w:t>
      </w:r>
    </w:p>
    <w:p w14:paraId="719B9B54"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di dunia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dipersamakan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B03135">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sidRPr="00B03135">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dipinjamkan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sidRPr="00B03135">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mencicil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pelunasan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w:t>
      </w:r>
    </w:p>
    <w:p w14:paraId="79A2CA5E"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bank.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klausul-klausul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ditaati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ditandatangani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1320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tercermin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r w:rsidRPr="00702D12">
        <w:rPr>
          <w:rFonts w:ascii="Times New Roman" w:hAnsi="Times New Roman" w:cs="Times New Roman"/>
          <w:i/>
          <w:sz w:val="24"/>
          <w:szCs w:val="24"/>
        </w:rPr>
        <w:t xml:space="preserve">Pacta Sun </w:t>
      </w:r>
      <w:proofErr w:type="spellStart"/>
      <w:r w:rsidRPr="00702D12">
        <w:rPr>
          <w:rFonts w:ascii="Times New Roman" w:hAnsi="Times New Roman" w:cs="Times New Roman"/>
          <w:i/>
          <w:sz w:val="24"/>
          <w:szCs w:val="24"/>
        </w:rPr>
        <w:t>Servanda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1338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14:paraId="753A64DE"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pelunasan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w:t>
      </w:r>
    </w:p>
    <w:p w14:paraId="5C3C8811"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debiturnya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cicilan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r w:rsidRPr="001204CC">
        <w:rPr>
          <w:rFonts w:ascii="Times New Roman" w:hAnsi="Times New Roman" w:cs="Times New Roman"/>
          <w:i/>
          <w:sz w:val="24"/>
          <w:szCs w:val="24"/>
        </w:rPr>
        <w:t>Rescheduling, Reconditioning, dan Restructuring</w:t>
      </w:r>
      <w:r>
        <w:rPr>
          <w:rFonts w:ascii="Times New Roman" w:hAnsi="Times New Roman" w:cs="Times New Roman"/>
          <w:sz w:val="24"/>
          <w:szCs w:val="24"/>
        </w:rPr>
        <w:t xml:space="preserve"> utang/</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Ketika</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Debitor</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masih</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tidak</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mampu</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melaksanakan</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kewajibannya</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kepada</w:t>
      </w:r>
      <w:proofErr w:type="spellEnd"/>
      <w:r w:rsidRPr="00F84C2F">
        <w:rPr>
          <w:rFonts w:ascii="Times New Roman" w:hAnsi="Times New Roman" w:cs="Times New Roman"/>
          <w:sz w:val="24"/>
          <w:szCs w:val="24"/>
        </w:rPr>
        <w:t xml:space="preserve"> Bank, </w:t>
      </w:r>
      <w:proofErr w:type="spellStart"/>
      <w:r w:rsidRPr="00F84C2F">
        <w:rPr>
          <w:rFonts w:ascii="Times New Roman" w:hAnsi="Times New Roman" w:cs="Times New Roman"/>
          <w:sz w:val="24"/>
          <w:szCs w:val="24"/>
        </w:rPr>
        <w:t>maka</w:t>
      </w:r>
      <w:proofErr w:type="spellEnd"/>
      <w:r w:rsidRPr="00F84C2F">
        <w:rPr>
          <w:rFonts w:ascii="Times New Roman" w:hAnsi="Times New Roman" w:cs="Times New Roman"/>
          <w:sz w:val="24"/>
          <w:szCs w:val="24"/>
        </w:rPr>
        <w:t xml:space="preserve"> Bank </w:t>
      </w:r>
      <w:proofErr w:type="spellStart"/>
      <w:r w:rsidRPr="00F84C2F">
        <w:rPr>
          <w:rFonts w:ascii="Times New Roman" w:hAnsi="Times New Roman" w:cs="Times New Roman"/>
          <w:sz w:val="24"/>
          <w:szCs w:val="24"/>
        </w:rPr>
        <w:t>dapat</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w:t>
      </w:r>
    </w:p>
    <w:p w14:paraId="193CD1EA"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bank juga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2E62C6">
        <w:rPr>
          <w:rFonts w:ascii="Times New Roman" w:hAnsi="Times New Roman" w:cs="Times New Roman"/>
          <w:i/>
          <w:sz w:val="24"/>
          <w:szCs w:val="24"/>
        </w:rPr>
        <w:t>Boedle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4D4DBA66"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dimohonkan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identiknya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utang-utang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39F4C454"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sidRPr="00E02665">
        <w:rPr>
          <w:rFonts w:ascii="Times New Roman" w:hAnsi="Times New Roman" w:cs="Times New Roman"/>
          <w:b/>
          <w:sz w:val="24"/>
          <w:szCs w:val="24"/>
        </w:rPr>
        <w:t>“KERUGIAN NASABAH ATAS PENGAJUAN PENUNDAAN KEWAJIBAN PEMBAYARAN UTANG DAN KEPAILITAN OLEH PERBANKAN DALAM PERSPEKTIF PERATURAN PERUNDANG-UNDANGAN PERBANKAN DAN KEPAILITAN</w:t>
      </w:r>
      <w:r>
        <w:rPr>
          <w:rFonts w:ascii="Times New Roman" w:hAnsi="Times New Roman" w:cs="Times New Roman"/>
          <w:b/>
          <w:sz w:val="24"/>
          <w:szCs w:val="24"/>
        </w:rPr>
        <w:t>”</w:t>
      </w:r>
    </w:p>
    <w:p w14:paraId="7E1CAC38" w14:textId="77777777" w:rsidR="00441E38" w:rsidRPr="00441E38" w:rsidRDefault="00441E38" w:rsidP="00441E38">
      <w:pPr>
        <w:spacing w:after="0" w:line="120" w:lineRule="auto"/>
        <w:ind w:left="360" w:firstLine="720"/>
        <w:jc w:val="both"/>
        <w:rPr>
          <w:rFonts w:ascii="Times New Roman" w:hAnsi="Times New Roman" w:cs="Times New Roman"/>
          <w:sz w:val="24"/>
          <w:szCs w:val="24"/>
        </w:rPr>
      </w:pPr>
    </w:p>
    <w:p w14:paraId="2D07DB27" w14:textId="77777777" w:rsidR="00995D53" w:rsidRPr="00441E38" w:rsidRDefault="00F81EB2" w:rsidP="00441E38">
      <w:pPr>
        <w:pStyle w:val="ListParagraph"/>
        <w:spacing w:line="240" w:lineRule="auto"/>
        <w:ind w:left="360"/>
        <w:jc w:val="both"/>
        <w:rPr>
          <w:rFonts w:ascii="Times New Roman" w:hAnsi="Times New Roman" w:cs="Times New Roman"/>
          <w:b/>
          <w:sz w:val="24"/>
          <w:szCs w:val="24"/>
        </w:rPr>
      </w:pPr>
      <w:proofErr w:type="spellStart"/>
      <w:r w:rsidRPr="00441E38">
        <w:rPr>
          <w:rFonts w:ascii="Times New Roman" w:hAnsi="Times New Roman" w:cs="Times New Roman"/>
          <w:b/>
          <w:sz w:val="24"/>
          <w:szCs w:val="24"/>
        </w:rPr>
        <w:t>Identifikasi</w:t>
      </w:r>
      <w:proofErr w:type="spellEnd"/>
      <w:r w:rsidRPr="00441E38">
        <w:rPr>
          <w:rFonts w:ascii="Times New Roman" w:hAnsi="Times New Roman" w:cs="Times New Roman"/>
          <w:b/>
          <w:sz w:val="24"/>
          <w:szCs w:val="24"/>
        </w:rPr>
        <w:t xml:space="preserve"> Dan </w:t>
      </w:r>
      <w:proofErr w:type="spellStart"/>
      <w:r w:rsidRPr="00441E38">
        <w:rPr>
          <w:rFonts w:ascii="Times New Roman" w:hAnsi="Times New Roman" w:cs="Times New Roman"/>
          <w:b/>
          <w:sz w:val="24"/>
          <w:szCs w:val="24"/>
        </w:rPr>
        <w:t>Rumusan</w:t>
      </w:r>
      <w:proofErr w:type="spellEnd"/>
      <w:r w:rsidRPr="00441E38">
        <w:rPr>
          <w:rFonts w:ascii="Times New Roman" w:hAnsi="Times New Roman" w:cs="Times New Roman"/>
          <w:b/>
          <w:sz w:val="24"/>
          <w:szCs w:val="24"/>
        </w:rPr>
        <w:t xml:space="preserve"> </w:t>
      </w:r>
      <w:proofErr w:type="spellStart"/>
      <w:r w:rsidRPr="00441E38">
        <w:rPr>
          <w:rFonts w:ascii="Times New Roman" w:hAnsi="Times New Roman" w:cs="Times New Roman"/>
          <w:b/>
          <w:sz w:val="24"/>
          <w:szCs w:val="24"/>
        </w:rPr>
        <w:t>Masalah</w:t>
      </w:r>
      <w:proofErr w:type="spellEnd"/>
    </w:p>
    <w:p w14:paraId="216F35EB" w14:textId="77777777" w:rsidR="00441E38" w:rsidRDefault="00441E38" w:rsidP="00441E38">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w:t>
      </w:r>
      <w:r w:rsidRPr="00441E38">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2744E8A" w14:textId="77777777" w:rsidR="00441E38" w:rsidRDefault="00441E38" w:rsidP="00441E38">
      <w:pPr>
        <w:pStyle w:val="ListParagraph"/>
        <w:numPr>
          <w:ilvl w:val="0"/>
          <w:numId w:val="2"/>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Pr="008F6088">
        <w:rPr>
          <w:rFonts w:ascii="Times New Roman" w:hAnsi="Times New Roman" w:cs="Times New Roman"/>
          <w:sz w:val="24"/>
          <w:szCs w:val="24"/>
        </w:rPr>
        <w:t>kerugian</w:t>
      </w:r>
      <w:proofErr w:type="spellEnd"/>
      <w:r w:rsidRPr="008F6088">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w:t>
      </w:r>
    </w:p>
    <w:p w14:paraId="02F5D9A1" w14:textId="77777777" w:rsidR="00441E38" w:rsidRPr="008D0B46" w:rsidRDefault="00441E38" w:rsidP="00441E38">
      <w:pPr>
        <w:pStyle w:val="ListParagraph"/>
        <w:numPr>
          <w:ilvl w:val="0"/>
          <w:numId w:val="2"/>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w:t>
      </w:r>
    </w:p>
    <w:p w14:paraId="2CAAB2A2" w14:textId="77777777" w:rsidR="00441E38" w:rsidRDefault="00441E38" w:rsidP="00441E38">
      <w:pPr>
        <w:pStyle w:val="ListParagraph"/>
        <w:spacing w:after="0" w:line="120" w:lineRule="auto"/>
        <w:ind w:left="360"/>
        <w:jc w:val="both"/>
        <w:rPr>
          <w:rFonts w:ascii="Times New Roman" w:hAnsi="Times New Roman" w:cs="Times New Roman"/>
          <w:sz w:val="24"/>
          <w:szCs w:val="24"/>
        </w:rPr>
      </w:pPr>
    </w:p>
    <w:p w14:paraId="2B93ACB9" w14:textId="77777777" w:rsidR="00995D53" w:rsidRPr="00441E38" w:rsidRDefault="00F81EB2" w:rsidP="00F81EB2">
      <w:pPr>
        <w:pStyle w:val="ListParagraph"/>
        <w:ind w:left="360"/>
        <w:jc w:val="both"/>
        <w:rPr>
          <w:rFonts w:ascii="Times New Roman" w:hAnsi="Times New Roman" w:cs="Times New Roman"/>
          <w:b/>
          <w:sz w:val="24"/>
          <w:szCs w:val="24"/>
        </w:rPr>
      </w:pPr>
      <w:proofErr w:type="spellStart"/>
      <w:r w:rsidRPr="00441E38">
        <w:rPr>
          <w:rFonts w:ascii="Times New Roman" w:hAnsi="Times New Roman" w:cs="Times New Roman"/>
          <w:b/>
          <w:sz w:val="24"/>
          <w:szCs w:val="24"/>
        </w:rPr>
        <w:t>Tujuan</w:t>
      </w:r>
      <w:proofErr w:type="spellEnd"/>
      <w:r w:rsidRPr="00441E38">
        <w:rPr>
          <w:rFonts w:ascii="Times New Roman" w:hAnsi="Times New Roman" w:cs="Times New Roman"/>
          <w:b/>
          <w:sz w:val="24"/>
          <w:szCs w:val="24"/>
        </w:rPr>
        <w:t xml:space="preserve"> </w:t>
      </w:r>
      <w:proofErr w:type="spellStart"/>
      <w:r w:rsidRPr="00441E38">
        <w:rPr>
          <w:rFonts w:ascii="Times New Roman" w:hAnsi="Times New Roman" w:cs="Times New Roman"/>
          <w:b/>
          <w:sz w:val="24"/>
          <w:szCs w:val="24"/>
        </w:rPr>
        <w:t>Penelitian</w:t>
      </w:r>
      <w:proofErr w:type="spellEnd"/>
    </w:p>
    <w:p w14:paraId="5B5604B4" w14:textId="77777777" w:rsidR="00441E38" w:rsidRDefault="00441E38" w:rsidP="00F81EB2">
      <w:pPr>
        <w:pStyle w:val="ListParagraph"/>
        <w:ind w:left="360"/>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DFF62E2" w14:textId="77777777" w:rsidR="00441E38" w:rsidRDefault="00441E38" w:rsidP="00441E38">
      <w:pPr>
        <w:pStyle w:val="ListParagraph"/>
        <w:numPr>
          <w:ilvl w:val="0"/>
          <w:numId w:val="3"/>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kerugian-kerugian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w:t>
      </w:r>
    </w:p>
    <w:p w14:paraId="19812463" w14:textId="77777777" w:rsidR="00441E38" w:rsidRDefault="00441E38" w:rsidP="00441E38">
      <w:pPr>
        <w:pStyle w:val="ListParagraph"/>
        <w:numPr>
          <w:ilvl w:val="0"/>
          <w:numId w:val="3"/>
        </w:numPr>
        <w:spacing w:after="0" w:line="240" w:lineRule="auto"/>
        <w:ind w:left="720"/>
        <w:jc w:val="both"/>
        <w:rPr>
          <w:rFonts w:ascii="Times New Roman" w:hAnsi="Times New Roman" w:cs="Times New Roman"/>
          <w:sz w:val="24"/>
          <w:szCs w:val="24"/>
        </w:rPr>
      </w:pPr>
      <w:proofErr w:type="spellStart"/>
      <w:r w:rsidRPr="00441E38">
        <w:rPr>
          <w:rFonts w:ascii="Times New Roman" w:hAnsi="Times New Roman" w:cs="Times New Roman"/>
          <w:sz w:val="24"/>
          <w:szCs w:val="24"/>
        </w:rPr>
        <w:t>Untuk</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mengetahui</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tindakan</w:t>
      </w:r>
      <w:proofErr w:type="spellEnd"/>
      <w:r w:rsidRPr="00441E38">
        <w:rPr>
          <w:rFonts w:ascii="Times New Roman" w:hAnsi="Times New Roman" w:cs="Times New Roman"/>
          <w:sz w:val="24"/>
          <w:szCs w:val="24"/>
        </w:rPr>
        <w:t xml:space="preserve"> Bank </w:t>
      </w:r>
      <w:proofErr w:type="spellStart"/>
      <w:r w:rsidRPr="00441E38">
        <w:rPr>
          <w:rFonts w:ascii="Times New Roman" w:hAnsi="Times New Roman" w:cs="Times New Roman"/>
          <w:sz w:val="24"/>
          <w:szCs w:val="24"/>
        </w:rPr>
        <w:t>dalam</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mengajukan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permohonan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Penundaan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Kewajiban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Pembayaran</w:t>
      </w:r>
      <w:proofErr w:type="spellEnd"/>
      <w:r w:rsidRPr="00441E38">
        <w:rPr>
          <w:rFonts w:ascii="Times New Roman" w:hAnsi="Times New Roman" w:cs="Times New Roman"/>
          <w:sz w:val="24"/>
          <w:szCs w:val="24"/>
        </w:rPr>
        <w:t xml:space="preserve"> Utang (PKPU) dan/</w:t>
      </w:r>
      <w:proofErr w:type="spellStart"/>
      <w:r w:rsidRPr="00441E38">
        <w:rPr>
          <w:rFonts w:ascii="Times New Roman" w:hAnsi="Times New Roman" w:cs="Times New Roman"/>
          <w:sz w:val="24"/>
          <w:szCs w:val="24"/>
        </w:rPr>
        <w:t>atau</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Kepailitan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kepada</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Nasabah</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berdasarkan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Peraturan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Perundang-Undangan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Perbankan</w:t>
      </w:r>
      <w:proofErr w:type="spellEnd"/>
      <w:r w:rsidRPr="00441E38">
        <w:rPr>
          <w:rFonts w:ascii="Times New Roman" w:hAnsi="Times New Roman" w:cs="Times New Roman"/>
          <w:sz w:val="24"/>
          <w:szCs w:val="24"/>
        </w:rPr>
        <w:t xml:space="preserve"> dan </w:t>
      </w:r>
      <w:proofErr w:type="spellStart"/>
      <w:r w:rsidRPr="00441E38">
        <w:rPr>
          <w:rFonts w:ascii="Times New Roman" w:hAnsi="Times New Roman" w:cs="Times New Roman"/>
          <w:sz w:val="24"/>
          <w:szCs w:val="24"/>
        </w:rPr>
        <w:t>Kepailitan</w:t>
      </w:r>
      <w:proofErr w:type="spellEnd"/>
      <w:r w:rsidR="002011F9">
        <w:rPr>
          <w:rFonts w:ascii="Times New Roman" w:hAnsi="Times New Roman" w:cs="Times New Roman"/>
          <w:sz w:val="24"/>
          <w:szCs w:val="24"/>
        </w:rPr>
        <w:t>.</w:t>
      </w:r>
    </w:p>
    <w:p w14:paraId="0A5DAADB" w14:textId="77777777" w:rsidR="002011F9" w:rsidRPr="00441E38" w:rsidRDefault="002011F9" w:rsidP="002011F9">
      <w:pPr>
        <w:pStyle w:val="ListParagraph"/>
        <w:spacing w:after="0" w:line="120" w:lineRule="auto"/>
        <w:jc w:val="both"/>
        <w:rPr>
          <w:rFonts w:ascii="Times New Roman" w:hAnsi="Times New Roman" w:cs="Times New Roman"/>
          <w:sz w:val="24"/>
          <w:szCs w:val="24"/>
        </w:rPr>
      </w:pPr>
    </w:p>
    <w:p w14:paraId="46705293" w14:textId="77777777" w:rsidR="00995D53" w:rsidRPr="002011F9" w:rsidRDefault="00F81EB2" w:rsidP="00F81EB2">
      <w:pPr>
        <w:pStyle w:val="ListParagraph"/>
        <w:ind w:left="360"/>
        <w:jc w:val="both"/>
        <w:rPr>
          <w:rFonts w:ascii="Times New Roman" w:hAnsi="Times New Roman" w:cs="Times New Roman"/>
          <w:b/>
          <w:sz w:val="24"/>
          <w:szCs w:val="24"/>
        </w:rPr>
      </w:pPr>
      <w:proofErr w:type="spellStart"/>
      <w:r w:rsidRPr="002011F9">
        <w:rPr>
          <w:rFonts w:ascii="Times New Roman" w:hAnsi="Times New Roman" w:cs="Times New Roman"/>
          <w:b/>
          <w:sz w:val="24"/>
          <w:szCs w:val="24"/>
        </w:rPr>
        <w:t>Kegunaan</w:t>
      </w:r>
      <w:proofErr w:type="spellEnd"/>
      <w:r w:rsidRPr="002011F9">
        <w:rPr>
          <w:rFonts w:ascii="Times New Roman" w:hAnsi="Times New Roman" w:cs="Times New Roman"/>
          <w:b/>
          <w:sz w:val="24"/>
          <w:szCs w:val="24"/>
        </w:rPr>
        <w:t xml:space="preserve"> </w:t>
      </w:r>
      <w:proofErr w:type="spellStart"/>
      <w:r w:rsidRPr="002011F9">
        <w:rPr>
          <w:rFonts w:ascii="Times New Roman" w:hAnsi="Times New Roman" w:cs="Times New Roman"/>
          <w:b/>
          <w:sz w:val="24"/>
          <w:szCs w:val="24"/>
        </w:rPr>
        <w:t>Penelitian</w:t>
      </w:r>
      <w:proofErr w:type="spellEnd"/>
    </w:p>
    <w:p w14:paraId="5E1CA206" w14:textId="77777777" w:rsidR="002011F9" w:rsidRDefault="002011F9" w:rsidP="00F81EB2">
      <w:pPr>
        <w:pStyle w:val="ListParagraph"/>
        <w:ind w:left="36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B80AB1B" w14:textId="77777777" w:rsidR="002011F9" w:rsidRDefault="002011F9" w:rsidP="002011F9">
      <w:pPr>
        <w:pStyle w:val="ListParagraph"/>
        <w:numPr>
          <w:ilvl w:val="0"/>
          <w:numId w:val="4"/>
        </w:numPr>
        <w:ind w:left="720"/>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p>
    <w:p w14:paraId="6230E600" w14:textId="77777777" w:rsidR="002011F9" w:rsidRDefault="002011F9" w:rsidP="002011F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bermasalah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macet</w:t>
      </w:r>
      <w:proofErr w:type="spellEnd"/>
    </w:p>
    <w:p w14:paraId="08F47AE0" w14:textId="77777777" w:rsidR="002011F9" w:rsidRDefault="002011F9" w:rsidP="002011F9">
      <w:pPr>
        <w:pStyle w:val="ListParagraph"/>
        <w:numPr>
          <w:ilvl w:val="0"/>
          <w:numId w:val="4"/>
        </w:numPr>
        <w:ind w:left="720"/>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
    <w:p w14:paraId="261A93EE" w14:textId="77777777" w:rsidR="002011F9" w:rsidRDefault="002011F9" w:rsidP="002011F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terkecuali</w:t>
      </w:r>
      <w:proofErr w:type="spellEnd"/>
      <w:r>
        <w:rPr>
          <w:rFonts w:ascii="Times New Roman" w:hAnsi="Times New Roman" w:cs="Times New Roman"/>
          <w:sz w:val="24"/>
          <w:szCs w:val="24"/>
        </w:rPr>
        <w:t>.</w:t>
      </w:r>
    </w:p>
    <w:p w14:paraId="64A9DFE9" w14:textId="77777777" w:rsidR="00F81EB2" w:rsidRDefault="00F81EB2" w:rsidP="001A2972">
      <w:pPr>
        <w:pStyle w:val="ListParagraph"/>
        <w:spacing w:line="120" w:lineRule="auto"/>
        <w:ind w:left="360"/>
        <w:jc w:val="both"/>
        <w:rPr>
          <w:rFonts w:ascii="Times New Roman" w:hAnsi="Times New Roman" w:cs="Times New Roman"/>
          <w:sz w:val="24"/>
          <w:szCs w:val="24"/>
        </w:rPr>
      </w:pPr>
    </w:p>
    <w:p w14:paraId="63FFCE4D" w14:textId="77777777" w:rsidR="00F81EB2" w:rsidRPr="002011F9" w:rsidRDefault="00F81EB2" w:rsidP="00995D53">
      <w:pPr>
        <w:pStyle w:val="ListParagraph"/>
        <w:numPr>
          <w:ilvl w:val="0"/>
          <w:numId w:val="1"/>
        </w:numPr>
        <w:ind w:left="360"/>
        <w:jc w:val="both"/>
        <w:rPr>
          <w:rFonts w:ascii="Times New Roman" w:hAnsi="Times New Roman" w:cs="Times New Roman"/>
          <w:b/>
          <w:sz w:val="24"/>
          <w:szCs w:val="24"/>
        </w:rPr>
      </w:pPr>
      <w:r w:rsidRPr="002011F9">
        <w:rPr>
          <w:rFonts w:ascii="Times New Roman" w:hAnsi="Times New Roman" w:cs="Times New Roman"/>
          <w:b/>
          <w:sz w:val="24"/>
          <w:szCs w:val="24"/>
        </w:rPr>
        <w:t>KERANGKA PEMIKIRAN, HIPOTESIS</w:t>
      </w:r>
    </w:p>
    <w:p w14:paraId="679A45F3" w14:textId="77777777" w:rsidR="00F81EB2" w:rsidRPr="00E55F66" w:rsidRDefault="00F81EB2" w:rsidP="00E55F66">
      <w:pPr>
        <w:pStyle w:val="ListParagraph"/>
        <w:spacing w:after="0" w:line="240" w:lineRule="auto"/>
        <w:ind w:left="360"/>
        <w:jc w:val="both"/>
        <w:rPr>
          <w:rFonts w:ascii="Times New Roman" w:hAnsi="Times New Roman" w:cs="Times New Roman"/>
          <w:b/>
          <w:sz w:val="24"/>
          <w:szCs w:val="24"/>
        </w:rPr>
      </w:pPr>
      <w:proofErr w:type="spellStart"/>
      <w:r w:rsidRPr="00E55F66">
        <w:rPr>
          <w:rFonts w:ascii="Times New Roman" w:hAnsi="Times New Roman" w:cs="Times New Roman"/>
          <w:b/>
          <w:sz w:val="24"/>
          <w:szCs w:val="24"/>
        </w:rPr>
        <w:t>Kerangka</w:t>
      </w:r>
      <w:proofErr w:type="spellEnd"/>
      <w:r w:rsidRPr="00E55F66">
        <w:rPr>
          <w:rFonts w:ascii="Times New Roman" w:hAnsi="Times New Roman" w:cs="Times New Roman"/>
          <w:b/>
          <w:sz w:val="24"/>
          <w:szCs w:val="24"/>
        </w:rPr>
        <w:t xml:space="preserve"> </w:t>
      </w:r>
      <w:proofErr w:type="spellStart"/>
      <w:r w:rsidRPr="00E55F66">
        <w:rPr>
          <w:rFonts w:ascii="Times New Roman" w:hAnsi="Times New Roman" w:cs="Times New Roman"/>
          <w:b/>
          <w:sz w:val="24"/>
          <w:szCs w:val="24"/>
        </w:rPr>
        <w:t>Pemikiran</w:t>
      </w:r>
      <w:proofErr w:type="spellEnd"/>
    </w:p>
    <w:p w14:paraId="247A5D49" w14:textId="77777777" w:rsidR="00E55F66" w:rsidRDefault="00E55F66" w:rsidP="00E55F66">
      <w:pPr>
        <w:spacing w:after="0" w:line="240" w:lineRule="auto"/>
        <w:ind w:left="360" w:firstLine="720"/>
        <w:jc w:val="both"/>
        <w:rPr>
          <w:rFonts w:ascii="Times New Roman" w:hAnsi="Times New Roman" w:cs="Times New Roman"/>
          <w:sz w:val="24"/>
          <w:szCs w:val="24"/>
        </w:rPr>
      </w:pPr>
      <w:proofErr w:type="spellStart"/>
      <w:r w:rsidRPr="006A7585">
        <w:rPr>
          <w:rFonts w:ascii="Times New Roman" w:hAnsi="Times New Roman" w:cs="Times New Roman"/>
          <w:sz w:val="24"/>
          <w:szCs w:val="24"/>
        </w:rPr>
        <w:t>Perikatan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dapat</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dikatakan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hasil</w:t>
      </w:r>
      <w:proofErr w:type="spellEnd"/>
      <w:r>
        <w:rPr>
          <w:rFonts w:ascii="Times New Roman" w:hAnsi="Times New Roman" w:cs="Times New Roman"/>
          <w:sz w:val="24"/>
          <w:szCs w:val="24"/>
        </w:rPr>
        <w:t>,</w:t>
      </w:r>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dari</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adanya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p</w:t>
      </w:r>
      <w:r>
        <w:rPr>
          <w:rFonts w:ascii="Times New Roman" w:hAnsi="Times New Roman" w:cs="Times New Roman"/>
          <w:sz w:val="24"/>
          <w:szCs w:val="24"/>
        </w:rPr>
        <w:t>erikatan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w:t>
      </w:r>
      <w:r w:rsidRPr="006A7585">
        <w:rPr>
          <w:rFonts w:ascii="Times New Roman" w:hAnsi="Times New Roman" w:cs="Times New Roman"/>
          <w:sz w:val="24"/>
          <w:szCs w:val="24"/>
        </w:rPr>
        <w:t>erikatan</w:t>
      </w:r>
      <w:proofErr w:type="spellEnd"/>
      <w:r w:rsidRPr="006A7585">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karena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Hukum</w:t>
      </w:r>
      <w:proofErr w:type="spellEnd"/>
      <w:r w:rsidRPr="006A7585">
        <w:rPr>
          <w:rFonts w:ascii="Times New Roman" w:hAnsi="Times New Roman" w:cs="Times New Roman"/>
          <w:sz w:val="24"/>
          <w:szCs w:val="24"/>
        </w:rPr>
        <w:t xml:space="preserve">. Hal </w:t>
      </w:r>
      <w:proofErr w:type="spellStart"/>
      <w:r w:rsidRPr="006A7585">
        <w:rPr>
          <w:rFonts w:ascii="Times New Roman" w:hAnsi="Times New Roman" w:cs="Times New Roman"/>
          <w:sz w:val="24"/>
          <w:szCs w:val="24"/>
        </w:rPr>
        <w:t>tersebut</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diatur</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berdasarkan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rumusan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Pasal</w:t>
      </w:r>
      <w:proofErr w:type="spellEnd"/>
      <w:r w:rsidRPr="006A7585">
        <w:rPr>
          <w:rFonts w:ascii="Times New Roman" w:hAnsi="Times New Roman" w:cs="Times New Roman"/>
          <w:sz w:val="24"/>
          <w:szCs w:val="24"/>
        </w:rPr>
        <w:t xml:space="preserve"> 1233 </w:t>
      </w:r>
      <w:proofErr w:type="spellStart"/>
      <w:r w:rsidRPr="006A7585">
        <w:rPr>
          <w:rFonts w:ascii="Times New Roman" w:hAnsi="Times New Roman" w:cs="Times New Roman"/>
          <w:sz w:val="24"/>
          <w:szCs w:val="24"/>
        </w:rPr>
        <w:t>KUHPerdata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sebagai</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berikut</w:t>
      </w:r>
      <w:proofErr w:type="spellEnd"/>
      <w:r w:rsidRPr="006A7585">
        <w:rPr>
          <w:rFonts w:ascii="Times New Roman" w:hAnsi="Times New Roman" w:cs="Times New Roman"/>
          <w:sz w:val="24"/>
          <w:szCs w:val="24"/>
        </w:rPr>
        <w:t>:</w:t>
      </w:r>
      <w:r>
        <w:rPr>
          <w:rFonts w:ascii="Times New Roman" w:hAnsi="Times New Roman" w:cs="Times New Roman"/>
          <w:sz w:val="24"/>
          <w:szCs w:val="24"/>
        </w:rPr>
        <w:t xml:space="preserve"> </w:t>
      </w:r>
      <w:r w:rsidRPr="006A7585">
        <w:rPr>
          <w:rFonts w:ascii="Times New Roman" w:hAnsi="Times New Roman" w:cs="Times New Roman"/>
          <w:sz w:val="24"/>
          <w:szCs w:val="24"/>
        </w:rPr>
        <w:t>“</w:t>
      </w:r>
      <w:proofErr w:type="spellStart"/>
      <w:r w:rsidRPr="006A7585">
        <w:rPr>
          <w:rFonts w:ascii="Times New Roman" w:hAnsi="Times New Roman" w:cs="Times New Roman"/>
          <w:sz w:val="24"/>
          <w:szCs w:val="24"/>
        </w:rPr>
        <w:t>Tiap-tiap</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perikatan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dilahirkan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baik</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karena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perjanjian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baik</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karena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undang-undang</w:t>
      </w:r>
      <w:proofErr w:type="spellEnd"/>
      <w:r w:rsidRPr="006A7585">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Subekti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lain,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berkewajiban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0559837A" w14:textId="77777777" w:rsidR="00E55F66" w:rsidRDefault="00E55F66" w:rsidP="00E55F66">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Pitlo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berkewajiban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Abdulkadir </w:t>
      </w:r>
      <w:proofErr w:type="spellStart"/>
      <w:r>
        <w:rPr>
          <w:rFonts w:ascii="Times New Roman" w:hAnsi="Times New Roman" w:cs="Times New Roman"/>
          <w:sz w:val="24"/>
          <w:szCs w:val="24"/>
        </w:rPr>
        <w:t>Muhhammad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definisi-definisi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56159D83" w14:textId="77777777" w:rsidR="00E55F66" w:rsidRDefault="00E55F66" w:rsidP="00E55F66">
      <w:pPr>
        <w:spacing w:after="0" w:line="240" w:lineRule="auto"/>
        <w:ind w:left="360" w:firstLine="720"/>
        <w:jc w:val="both"/>
        <w:rPr>
          <w:rFonts w:ascii="Times New Roman" w:hAnsi="Times New Roman" w:cs="Times New Roman"/>
          <w:sz w:val="24"/>
          <w:szCs w:val="24"/>
        </w:rPr>
      </w:pPr>
      <w:proofErr w:type="spellStart"/>
      <w:r w:rsidRPr="00E14061">
        <w:rPr>
          <w:rFonts w:ascii="Times New Roman" w:hAnsi="Times New Roman" w:cs="Times New Roman"/>
          <w:sz w:val="24"/>
          <w:szCs w:val="24"/>
        </w:rPr>
        <w:t>Perlu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dijelaskan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bahwa</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perik</w:t>
      </w:r>
      <w:r>
        <w:rPr>
          <w:rFonts w:ascii="Times New Roman" w:hAnsi="Times New Roman" w:cs="Times New Roman"/>
          <w:sz w:val="24"/>
          <w:szCs w:val="24"/>
        </w:rPr>
        <w: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sumber</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yaitu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perjanjian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Dengan</w:t>
      </w:r>
      <w:proofErr w:type="spellEnd"/>
      <w:r w:rsidRPr="00E14061">
        <w:rPr>
          <w:rFonts w:ascii="Times New Roman" w:hAnsi="Times New Roman" w:cs="Times New Roman"/>
          <w:sz w:val="24"/>
          <w:szCs w:val="24"/>
        </w:rPr>
        <w:t xml:space="preserve"> kata lain, </w:t>
      </w:r>
      <w:proofErr w:type="spellStart"/>
      <w:r w:rsidRPr="00E14061">
        <w:rPr>
          <w:rFonts w:ascii="Times New Roman" w:hAnsi="Times New Roman" w:cs="Times New Roman"/>
          <w:sz w:val="24"/>
          <w:szCs w:val="24"/>
        </w:rPr>
        <w:t>suatu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perjanjian</w:t>
      </w:r>
      <w:proofErr w:type="spellEnd"/>
      <w:r w:rsidRPr="00E14061">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dapat</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menghasilkan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sebuah</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perikatan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menyepakatinya</w:t>
      </w:r>
      <w:proofErr w:type="spellEnd"/>
      <w:r w:rsidRPr="00E1406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Subekti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Pr="00E14061">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Selanjutnya</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perjanjian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seperti</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apa</w:t>
      </w:r>
      <w:proofErr w:type="spellEnd"/>
      <w:r w:rsidRPr="00E14061">
        <w:rPr>
          <w:rFonts w:ascii="Times New Roman" w:hAnsi="Times New Roman" w:cs="Times New Roman"/>
          <w:sz w:val="24"/>
          <w:szCs w:val="24"/>
        </w:rPr>
        <w:t xml:space="preserve"> yang </w:t>
      </w:r>
      <w:proofErr w:type="spellStart"/>
      <w:r w:rsidRPr="00E14061">
        <w:rPr>
          <w:rFonts w:ascii="Times New Roman" w:hAnsi="Times New Roman" w:cs="Times New Roman"/>
          <w:sz w:val="24"/>
          <w:szCs w:val="24"/>
        </w:rPr>
        <w:t>menghasilkan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sebuah</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perikatan</w:t>
      </w:r>
      <w:proofErr w:type="spellEnd"/>
      <w:r w:rsidRPr="00E14061">
        <w:rPr>
          <w:rFonts w:ascii="Times New Roman" w:hAnsi="Times New Roman" w:cs="Times New Roman"/>
          <w:sz w:val="24"/>
          <w:szCs w:val="24"/>
        </w:rPr>
        <w:t xml:space="preserve">? </w:t>
      </w:r>
    </w:p>
    <w:p w14:paraId="16487B4A" w14:textId="77777777" w:rsidR="00E55F66" w:rsidRDefault="00E55F66" w:rsidP="00E55F66">
      <w:pPr>
        <w:spacing w:after="0" w:line="240" w:lineRule="auto"/>
        <w:ind w:left="360" w:firstLine="720"/>
        <w:jc w:val="both"/>
        <w:rPr>
          <w:rFonts w:ascii="Times New Roman" w:hAnsi="Times New Roman" w:cs="Times New Roman"/>
          <w:sz w:val="24"/>
          <w:szCs w:val="24"/>
        </w:rPr>
      </w:pPr>
      <w:proofErr w:type="spellStart"/>
      <w:r w:rsidRPr="00E14061">
        <w:rPr>
          <w:rFonts w:ascii="Times New Roman" w:hAnsi="Times New Roman" w:cs="Times New Roman"/>
          <w:sz w:val="24"/>
          <w:szCs w:val="24"/>
        </w:rPr>
        <w:t>Berdasarkan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rumusan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Pasal</w:t>
      </w:r>
      <w:proofErr w:type="spellEnd"/>
      <w:r w:rsidRPr="00E14061">
        <w:rPr>
          <w:rFonts w:ascii="Times New Roman" w:hAnsi="Times New Roman" w:cs="Times New Roman"/>
          <w:sz w:val="24"/>
          <w:szCs w:val="24"/>
        </w:rPr>
        <w:t xml:space="preserve"> 1313 </w:t>
      </w:r>
      <w:proofErr w:type="spellStart"/>
      <w:r w:rsidRPr="00E14061">
        <w:rPr>
          <w:rFonts w:ascii="Times New Roman" w:hAnsi="Times New Roman" w:cs="Times New Roman"/>
          <w:sz w:val="24"/>
          <w:szCs w:val="24"/>
        </w:rPr>
        <w:t>KUHPerdata</w:t>
      </w:r>
      <w:proofErr w:type="spellEnd"/>
      <w:r w:rsidRPr="00E14061">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sebagai</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berikut</w:t>
      </w:r>
      <w:proofErr w:type="spellEnd"/>
      <w:r w:rsidRPr="00E14061">
        <w:rPr>
          <w:rFonts w:ascii="Times New Roman" w:hAnsi="Times New Roman" w:cs="Times New Roman"/>
          <w:sz w:val="24"/>
          <w:szCs w:val="24"/>
        </w:rPr>
        <w:t>:</w:t>
      </w:r>
      <w:r>
        <w:rPr>
          <w:rFonts w:ascii="Times New Roman" w:hAnsi="Times New Roman" w:cs="Times New Roman"/>
          <w:sz w:val="24"/>
          <w:szCs w:val="24"/>
        </w:rPr>
        <w:t xml:space="preserve"> </w:t>
      </w:r>
      <w:r w:rsidRPr="00E14061">
        <w:rPr>
          <w:rFonts w:ascii="Times New Roman" w:hAnsi="Times New Roman" w:cs="Times New Roman"/>
          <w:sz w:val="24"/>
          <w:szCs w:val="24"/>
        </w:rPr>
        <w:t>“</w:t>
      </w:r>
      <w:proofErr w:type="spellStart"/>
      <w:r w:rsidRPr="00E14061">
        <w:rPr>
          <w:rFonts w:ascii="Times New Roman" w:hAnsi="Times New Roman" w:cs="Times New Roman"/>
          <w:sz w:val="24"/>
          <w:szCs w:val="24"/>
        </w:rPr>
        <w:t>Suatu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perjanjian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adalah</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suatu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perbuatan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dengan</w:t>
      </w:r>
      <w:proofErr w:type="spellEnd"/>
      <w:r w:rsidRPr="00E14061">
        <w:rPr>
          <w:rFonts w:ascii="Times New Roman" w:hAnsi="Times New Roman" w:cs="Times New Roman"/>
          <w:sz w:val="24"/>
          <w:szCs w:val="24"/>
        </w:rPr>
        <w:t xml:space="preserve"> mana </w:t>
      </w:r>
      <w:proofErr w:type="spellStart"/>
      <w:r w:rsidRPr="00E14061">
        <w:rPr>
          <w:rFonts w:ascii="Times New Roman" w:hAnsi="Times New Roman" w:cs="Times New Roman"/>
          <w:sz w:val="24"/>
          <w:szCs w:val="24"/>
        </w:rPr>
        <w:t>satu</w:t>
      </w:r>
      <w:proofErr w:type="spellEnd"/>
      <w:r w:rsidRPr="00E14061">
        <w:rPr>
          <w:rFonts w:ascii="Times New Roman" w:hAnsi="Times New Roman" w:cs="Times New Roman"/>
          <w:sz w:val="24"/>
          <w:szCs w:val="24"/>
        </w:rPr>
        <w:t xml:space="preserve"> orang </w:t>
      </w:r>
      <w:proofErr w:type="spellStart"/>
      <w:r w:rsidRPr="00E14061">
        <w:rPr>
          <w:rFonts w:ascii="Times New Roman" w:hAnsi="Times New Roman" w:cs="Times New Roman"/>
          <w:sz w:val="24"/>
          <w:szCs w:val="24"/>
        </w:rPr>
        <w:t>atau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lebih</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mengikatkan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dirinya</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terhadap</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satu</w:t>
      </w:r>
      <w:proofErr w:type="spellEnd"/>
      <w:r w:rsidRPr="00E14061">
        <w:rPr>
          <w:rFonts w:ascii="Times New Roman" w:hAnsi="Times New Roman" w:cs="Times New Roman"/>
          <w:sz w:val="24"/>
          <w:szCs w:val="24"/>
        </w:rPr>
        <w:t xml:space="preserve"> orang </w:t>
      </w:r>
      <w:proofErr w:type="spellStart"/>
      <w:r w:rsidRPr="00E14061">
        <w:rPr>
          <w:rFonts w:ascii="Times New Roman" w:hAnsi="Times New Roman" w:cs="Times New Roman"/>
          <w:sz w:val="24"/>
          <w:szCs w:val="24"/>
        </w:rPr>
        <w:t>atau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lebih</w:t>
      </w:r>
      <w:proofErr w:type="spellEnd"/>
      <w:r w:rsidRPr="00E1406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Pasal</w:t>
      </w:r>
      <w:proofErr w:type="spellEnd"/>
      <w:r w:rsidRPr="00FA10C2">
        <w:rPr>
          <w:rFonts w:ascii="Times New Roman" w:hAnsi="Times New Roman" w:cs="Times New Roman"/>
          <w:sz w:val="24"/>
          <w:szCs w:val="24"/>
        </w:rPr>
        <w:t xml:space="preserve"> 1313 </w:t>
      </w:r>
      <w:proofErr w:type="spellStart"/>
      <w:r w:rsidRPr="00FA10C2">
        <w:rPr>
          <w:rFonts w:ascii="Times New Roman" w:hAnsi="Times New Roman" w:cs="Times New Roman"/>
          <w:sz w:val="24"/>
          <w:szCs w:val="24"/>
        </w:rPr>
        <w:t>KUHPerdata</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tidak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menentukan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bentuk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perjanjian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seperti</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apa</w:t>
      </w:r>
      <w:proofErr w:type="spellEnd"/>
      <w:r w:rsidRPr="00FA10C2">
        <w:rPr>
          <w:rFonts w:ascii="Times New Roman" w:hAnsi="Times New Roman" w:cs="Times New Roman"/>
          <w:sz w:val="24"/>
          <w:szCs w:val="24"/>
        </w:rPr>
        <w:t xml:space="preserve"> yang </w:t>
      </w:r>
      <w:proofErr w:type="spellStart"/>
      <w:r w:rsidRPr="00FA10C2">
        <w:rPr>
          <w:rFonts w:ascii="Times New Roman" w:hAnsi="Times New Roman" w:cs="Times New Roman"/>
          <w:sz w:val="24"/>
          <w:szCs w:val="24"/>
        </w:rPr>
        <w:t>menimbulkan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suatu</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perikatan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tetapi</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dapat</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diketahui</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Perjanjian</w:t>
      </w:r>
      <w:proofErr w:type="spellEnd"/>
      <w:r w:rsidRPr="00FA10C2">
        <w:rPr>
          <w:rFonts w:ascii="Times New Roman" w:hAnsi="Times New Roman" w:cs="Times New Roman"/>
          <w:sz w:val="24"/>
          <w:szCs w:val="24"/>
        </w:rPr>
        <w:t xml:space="preserve"> yang </w:t>
      </w:r>
      <w:proofErr w:type="spellStart"/>
      <w:r w:rsidRPr="00FA10C2">
        <w:rPr>
          <w:rFonts w:ascii="Times New Roman" w:hAnsi="Times New Roman" w:cs="Times New Roman"/>
          <w:sz w:val="24"/>
          <w:szCs w:val="24"/>
        </w:rPr>
        <w:t>menghasilkan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perikatan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tersebut</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merupakan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hasil</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kesepakatan</w:t>
      </w:r>
      <w:proofErr w:type="spellEnd"/>
      <w:r w:rsidRPr="00FA10C2">
        <w:rPr>
          <w:rFonts w:ascii="Times New Roman" w:hAnsi="Times New Roman" w:cs="Times New Roman"/>
          <w:sz w:val="24"/>
          <w:szCs w:val="24"/>
        </w:rPr>
        <w:t xml:space="preserve"> para </w:t>
      </w:r>
      <w:proofErr w:type="spellStart"/>
      <w:r w:rsidRPr="00FA10C2">
        <w:rPr>
          <w:rFonts w:ascii="Times New Roman" w:hAnsi="Times New Roman" w:cs="Times New Roman"/>
          <w:sz w:val="24"/>
          <w:szCs w:val="24"/>
        </w:rPr>
        <w:t>pihak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baik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dalam</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bentuk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perjanjian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tertulis</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maupun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perjanjian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tidak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tertulis</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Dengan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adanya</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kesepakatan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antara</w:t>
      </w:r>
      <w:proofErr w:type="spellEnd"/>
      <w:r w:rsidRPr="00FA10C2">
        <w:rPr>
          <w:rFonts w:ascii="Times New Roman" w:hAnsi="Times New Roman" w:cs="Times New Roman"/>
          <w:sz w:val="24"/>
          <w:szCs w:val="24"/>
        </w:rPr>
        <w:t xml:space="preserve"> para </w:t>
      </w:r>
      <w:proofErr w:type="spellStart"/>
      <w:r w:rsidRPr="00FA10C2">
        <w:rPr>
          <w:rFonts w:ascii="Times New Roman" w:hAnsi="Times New Roman" w:cs="Times New Roman"/>
          <w:sz w:val="24"/>
          <w:szCs w:val="24"/>
        </w:rPr>
        <w:t>pihak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melalui</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perjanjian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maka</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sudah</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terdapat</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hasil</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sebuah</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perikatan</w:t>
      </w:r>
      <w:proofErr w:type="spellEnd"/>
      <w:r w:rsidRPr="00FA10C2">
        <w:rPr>
          <w:rFonts w:ascii="Times New Roman" w:hAnsi="Times New Roman" w:cs="Times New Roman"/>
          <w:sz w:val="24"/>
          <w:szCs w:val="24"/>
        </w:rPr>
        <w:t xml:space="preserve"> di </w:t>
      </w:r>
      <w:proofErr w:type="spellStart"/>
      <w:r w:rsidRPr="00FA10C2">
        <w:rPr>
          <w:rFonts w:ascii="Times New Roman" w:hAnsi="Times New Roman" w:cs="Times New Roman"/>
          <w:sz w:val="24"/>
          <w:szCs w:val="24"/>
        </w:rPr>
        <w:t>antara</w:t>
      </w:r>
      <w:proofErr w:type="spellEnd"/>
      <w:r w:rsidRPr="00FA10C2">
        <w:rPr>
          <w:rFonts w:ascii="Times New Roman" w:hAnsi="Times New Roman" w:cs="Times New Roman"/>
          <w:sz w:val="24"/>
          <w:szCs w:val="24"/>
        </w:rPr>
        <w:t xml:space="preserve"> para </w:t>
      </w:r>
      <w:proofErr w:type="spellStart"/>
      <w:r w:rsidRPr="00FA10C2">
        <w:rPr>
          <w:rFonts w:ascii="Times New Roman" w:hAnsi="Times New Roman" w:cs="Times New Roman"/>
          <w:sz w:val="24"/>
          <w:szCs w:val="24"/>
        </w:rPr>
        <w:t>pihak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tersebut</w:t>
      </w:r>
      <w:proofErr w:type="spellEnd"/>
      <w:r w:rsidRPr="00FA10C2">
        <w:rPr>
          <w:rFonts w:ascii="Times New Roman" w:hAnsi="Times New Roman" w:cs="Times New Roman"/>
          <w:sz w:val="24"/>
          <w:szCs w:val="24"/>
        </w:rPr>
        <w:t>.</w:t>
      </w:r>
    </w:p>
    <w:p w14:paraId="75AE9168" w14:textId="77777777" w:rsidR="00E55F66" w:rsidRDefault="00E55F66" w:rsidP="00E55F66">
      <w:pPr>
        <w:pStyle w:val="ListParagraph"/>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wanprestasi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Dasar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wanprestasi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1243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Penggantian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melalaikannya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dilampaukannya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wanprestasi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wanprestasi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450D4695" w14:textId="77777777" w:rsidR="00E55F66" w:rsidRDefault="00E55F66" w:rsidP="00E55F66">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moratoir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 per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29598916" w14:textId="77777777" w:rsidR="00BD70C7" w:rsidRDefault="00BD70C7" w:rsidP="00BD70C7">
      <w:pPr>
        <w:pStyle w:val="ListParagraph"/>
        <w:spacing w:after="0" w:line="240" w:lineRule="auto"/>
        <w:ind w:left="450" w:firstLine="720"/>
        <w:jc w:val="both"/>
        <w:rPr>
          <w:rFonts w:ascii="Times New Roman" w:hAnsi="Times New Roman" w:cs="Times New Roman"/>
          <w:sz w:val="24"/>
          <w:szCs w:val="24"/>
        </w:rPr>
      </w:pP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hati-hati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w:t>
      </w:r>
    </w:p>
    <w:p w14:paraId="6AECEB5A" w14:textId="77777777" w:rsidR="00BD70C7" w:rsidRDefault="00BD70C7" w:rsidP="00BD70C7">
      <w:pPr>
        <w:pStyle w:val="ListParagraph"/>
        <w:spacing w:before="240" w:after="0" w:line="240" w:lineRule="auto"/>
        <w:ind w:left="450" w:firstLine="720"/>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yang bank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dihimpun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bank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transfer dana,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w:t>
      </w:r>
    </w:p>
    <w:p w14:paraId="1E0DDE26" w14:textId="77777777" w:rsidR="00BD70C7" w:rsidRDefault="00BD70C7" w:rsidP="00BD70C7">
      <w:pPr>
        <w:pStyle w:val="ListParagraph"/>
        <w:spacing w:after="0" w:line="240" w:lineRule="auto"/>
        <w:ind w:left="450" w:firstLine="720"/>
        <w:jc w:val="both"/>
        <w:rPr>
          <w:rFonts w:ascii="Times New Roman" w:hAnsi="Times New Roman" w:cs="Times New Roman"/>
          <w:sz w:val="24"/>
          <w:szCs w:val="24"/>
        </w:rPr>
      </w:pPr>
      <w:proofErr w:type="spellStart"/>
      <w:r>
        <w:rPr>
          <w:rFonts w:ascii="Times New Roman" w:hAnsi="Times New Roman" w:cs="Times New Roman"/>
          <w:sz w:val="24"/>
          <w:szCs w:val="24"/>
        </w:rPr>
        <w:t>Keharidan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yang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sidRPr="0064437B">
        <w:rPr>
          <w:rFonts w:ascii="Times New Roman" w:hAnsi="Times New Roman" w:cs="Times New Roman"/>
          <w:b/>
          <w:sz w:val="24"/>
          <w:szCs w:val="24"/>
        </w:rPr>
        <w:t>Undang-Undang</w:t>
      </w:r>
      <w:proofErr w:type="spellEnd"/>
      <w:r w:rsidRPr="0064437B">
        <w:rPr>
          <w:rFonts w:ascii="Times New Roman" w:hAnsi="Times New Roman" w:cs="Times New Roman"/>
          <w:b/>
          <w:sz w:val="24"/>
          <w:szCs w:val="24"/>
        </w:rPr>
        <w:t xml:space="preserve"> </w:t>
      </w:r>
      <w:proofErr w:type="spellStart"/>
      <w:r w:rsidRPr="0064437B">
        <w:rPr>
          <w:rFonts w:ascii="Times New Roman" w:hAnsi="Times New Roman" w:cs="Times New Roman"/>
          <w:b/>
          <w:sz w:val="24"/>
          <w:szCs w:val="24"/>
        </w:rPr>
        <w:t>Kepailitan</w:t>
      </w:r>
      <w:proofErr w:type="spellEnd"/>
      <w:r w:rsidRPr="0064437B">
        <w:rPr>
          <w:rFonts w:ascii="Times New Roman" w:hAnsi="Times New Roman" w:cs="Times New Roman"/>
          <w:b/>
          <w:sz w:val="24"/>
          <w:szCs w:val="24"/>
        </w:rPr>
        <w:t xml:space="preserve"> dan PKPU</w:t>
      </w:r>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utang-</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dan para </w:t>
      </w:r>
      <w:proofErr w:type="spellStart"/>
      <w:r>
        <w:rPr>
          <w:rFonts w:ascii="Times New Roman" w:hAnsi="Times New Roman" w:cs="Times New Roman"/>
          <w:sz w:val="24"/>
          <w:szCs w:val="24"/>
        </w:rPr>
        <w:t>krediturnya</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utang-</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Jalan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Penyelesaiam</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restrukturisasi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agar utang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
    <w:p w14:paraId="1510146D" w14:textId="77777777" w:rsidR="00BD70C7" w:rsidRPr="00BD70C7" w:rsidRDefault="00BD70C7" w:rsidP="00BD70C7">
      <w:pPr>
        <w:pStyle w:val="ListParagraph"/>
        <w:spacing w:after="0" w:line="240" w:lineRule="auto"/>
        <w:ind w:left="450" w:firstLine="720"/>
        <w:jc w:val="both"/>
        <w:rPr>
          <w:rFonts w:ascii="Times New Roman" w:hAnsi="Times New Roman" w:cs="Times New Roman"/>
          <w:sz w:val="24"/>
          <w:szCs w:val="24"/>
        </w:rPr>
      </w:pP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beritikad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beritikad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juga. Karena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pribadinya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minimal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sidRPr="00BD70C7">
        <w:rPr>
          <w:rFonts w:ascii="Times New Roman" w:hAnsi="Times New Roman" w:cs="Times New Roman"/>
          <w:sz w:val="24"/>
          <w:szCs w:val="24"/>
        </w:rPr>
        <w:t>“</w:t>
      </w:r>
      <w:proofErr w:type="spellStart"/>
      <w:r w:rsidRPr="00BD70C7">
        <w:rPr>
          <w:rFonts w:ascii="Times New Roman" w:hAnsi="Times New Roman" w:cs="Times New Roman"/>
          <w:sz w:val="24"/>
          <w:szCs w:val="24"/>
        </w:rPr>
        <w:t>Debitor</w:t>
      </w:r>
      <w:proofErr w:type="spellEnd"/>
      <w:r w:rsidRPr="00BD70C7">
        <w:rPr>
          <w:rFonts w:ascii="Times New Roman" w:hAnsi="Times New Roman" w:cs="Times New Roman"/>
          <w:sz w:val="24"/>
          <w:szCs w:val="24"/>
        </w:rPr>
        <w:t xml:space="preserve"> yang </w:t>
      </w:r>
      <w:proofErr w:type="spellStart"/>
      <w:r w:rsidRPr="00BD70C7">
        <w:rPr>
          <w:rFonts w:ascii="Times New Roman" w:hAnsi="Times New Roman" w:cs="Times New Roman"/>
          <w:sz w:val="24"/>
          <w:szCs w:val="24"/>
        </w:rPr>
        <w:t>mempunyai</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dua</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atau</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lebih</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Kreditor</w:t>
      </w:r>
      <w:proofErr w:type="spellEnd"/>
      <w:r w:rsidRPr="00BD70C7">
        <w:rPr>
          <w:rFonts w:ascii="Times New Roman" w:hAnsi="Times New Roman" w:cs="Times New Roman"/>
          <w:sz w:val="24"/>
          <w:szCs w:val="24"/>
        </w:rPr>
        <w:t xml:space="preserve"> dan </w:t>
      </w:r>
      <w:proofErr w:type="spellStart"/>
      <w:r w:rsidRPr="00BD70C7">
        <w:rPr>
          <w:rFonts w:ascii="Times New Roman" w:hAnsi="Times New Roman" w:cs="Times New Roman"/>
          <w:sz w:val="24"/>
          <w:szCs w:val="24"/>
        </w:rPr>
        <w:t>tidak</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membayar</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lunas</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sedikitnya</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satu</w:t>
      </w:r>
      <w:proofErr w:type="spellEnd"/>
      <w:r w:rsidRPr="00BD70C7">
        <w:rPr>
          <w:rFonts w:ascii="Times New Roman" w:hAnsi="Times New Roman" w:cs="Times New Roman"/>
          <w:sz w:val="24"/>
          <w:szCs w:val="24"/>
        </w:rPr>
        <w:t xml:space="preserve"> utang yang </w:t>
      </w:r>
      <w:proofErr w:type="spellStart"/>
      <w:r w:rsidRPr="00BD70C7">
        <w:rPr>
          <w:rFonts w:ascii="Times New Roman" w:hAnsi="Times New Roman" w:cs="Times New Roman"/>
          <w:sz w:val="24"/>
          <w:szCs w:val="24"/>
        </w:rPr>
        <w:t>telah</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jatuh</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waktu</w:t>
      </w:r>
      <w:proofErr w:type="spellEnd"/>
      <w:r w:rsidRPr="00BD70C7">
        <w:rPr>
          <w:rFonts w:ascii="Times New Roman" w:hAnsi="Times New Roman" w:cs="Times New Roman"/>
          <w:sz w:val="24"/>
          <w:szCs w:val="24"/>
        </w:rPr>
        <w:t xml:space="preserve"> dan </w:t>
      </w:r>
      <w:proofErr w:type="spellStart"/>
      <w:r w:rsidRPr="00BD70C7">
        <w:rPr>
          <w:rFonts w:ascii="Times New Roman" w:hAnsi="Times New Roman" w:cs="Times New Roman"/>
          <w:sz w:val="24"/>
          <w:szCs w:val="24"/>
        </w:rPr>
        <w:t>dapat</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ditagih</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dinyatakan</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pailit</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dengan</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putusan</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Pengadilan</w:t>
      </w:r>
      <w:proofErr w:type="spellEnd"/>
      <w:r w:rsidRPr="00BD70C7">
        <w:rPr>
          <w:rFonts w:ascii="Times New Roman" w:hAnsi="Times New Roman" w:cs="Times New Roman"/>
          <w:sz w:val="24"/>
          <w:szCs w:val="24"/>
        </w:rPr>
        <w:t xml:space="preserve">, bai katas </w:t>
      </w:r>
      <w:proofErr w:type="spellStart"/>
      <w:r w:rsidRPr="00BD70C7">
        <w:rPr>
          <w:rFonts w:ascii="Times New Roman" w:hAnsi="Times New Roman" w:cs="Times New Roman"/>
          <w:sz w:val="24"/>
          <w:szCs w:val="24"/>
        </w:rPr>
        <w:t>permohonannya</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sendiri</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maupun</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atas</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permohonan</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satu</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atau</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lebih</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kreditornya</w:t>
      </w:r>
      <w:proofErr w:type="spellEnd"/>
      <w:r w:rsidRPr="00BD70C7">
        <w:rPr>
          <w:rFonts w:ascii="Times New Roman" w:hAnsi="Times New Roman" w:cs="Times New Roman"/>
          <w:sz w:val="24"/>
          <w:szCs w:val="24"/>
        </w:rPr>
        <w:t>.”</w:t>
      </w:r>
    </w:p>
    <w:p w14:paraId="24EC4B0D" w14:textId="77777777" w:rsidR="00BD70C7" w:rsidRPr="00540D36" w:rsidRDefault="00BD70C7" w:rsidP="00BD70C7">
      <w:pPr>
        <w:pStyle w:val="ListParagraph"/>
        <w:spacing w:after="0" w:line="240" w:lineRule="auto"/>
        <w:ind w:left="450"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kerapkali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kepengurusannya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pemberesannya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Sita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berlomba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w:t>
      </w:r>
      <w:r w:rsidRPr="005225EA">
        <w:rPr>
          <w:rFonts w:ascii="Times New Roman" w:hAnsi="Times New Roman" w:cs="Times New Roman"/>
          <w:sz w:val="24"/>
          <w:szCs w:val="24"/>
        </w:rPr>
        <w:t>“</w:t>
      </w:r>
      <w:proofErr w:type="spellStart"/>
      <w:proofErr w:type="gramEnd"/>
      <w:r w:rsidRPr="005225EA">
        <w:rPr>
          <w:rFonts w:ascii="Times New Roman" w:hAnsi="Times New Roman" w:cs="Times New Roman"/>
          <w:sz w:val="24"/>
          <w:szCs w:val="24"/>
        </w:rPr>
        <w:t>Kepailitan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adalah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sita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umum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atas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semua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kekayaan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Debitor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Pailit</w:t>
      </w:r>
      <w:proofErr w:type="spellEnd"/>
      <w:r w:rsidRPr="005225EA">
        <w:rPr>
          <w:rFonts w:ascii="Times New Roman" w:hAnsi="Times New Roman" w:cs="Times New Roman"/>
          <w:sz w:val="24"/>
          <w:szCs w:val="24"/>
        </w:rPr>
        <w:t xml:space="preserve"> yang </w:t>
      </w:r>
      <w:proofErr w:type="spellStart"/>
      <w:r w:rsidRPr="005225EA">
        <w:rPr>
          <w:rFonts w:ascii="Times New Roman" w:hAnsi="Times New Roman" w:cs="Times New Roman"/>
          <w:sz w:val="24"/>
          <w:szCs w:val="24"/>
        </w:rPr>
        <w:t>pengurusan</w:t>
      </w:r>
      <w:proofErr w:type="spellEnd"/>
      <w:r w:rsidRPr="005225EA">
        <w:rPr>
          <w:rFonts w:ascii="Times New Roman" w:hAnsi="Times New Roman" w:cs="Times New Roman"/>
          <w:sz w:val="24"/>
          <w:szCs w:val="24"/>
        </w:rPr>
        <w:t xml:space="preserve"> dan </w:t>
      </w:r>
      <w:proofErr w:type="spellStart"/>
      <w:r w:rsidRPr="005225EA">
        <w:rPr>
          <w:rFonts w:ascii="Times New Roman" w:hAnsi="Times New Roman" w:cs="Times New Roman"/>
          <w:sz w:val="24"/>
          <w:szCs w:val="24"/>
        </w:rPr>
        <w:t>pemberesannya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dilakukan</w:t>
      </w:r>
      <w:proofErr w:type="spellEnd"/>
      <w:r w:rsidRPr="005225EA">
        <w:rPr>
          <w:rFonts w:ascii="Times New Roman" w:hAnsi="Times New Roman" w:cs="Times New Roman"/>
          <w:sz w:val="24"/>
          <w:szCs w:val="24"/>
        </w:rPr>
        <w:t xml:space="preserve"> oleh </w:t>
      </w:r>
      <w:proofErr w:type="spellStart"/>
      <w:r w:rsidRPr="005225EA">
        <w:rPr>
          <w:rFonts w:ascii="Times New Roman" w:hAnsi="Times New Roman" w:cs="Times New Roman"/>
          <w:sz w:val="24"/>
          <w:szCs w:val="24"/>
        </w:rPr>
        <w:t>Kurator</w:t>
      </w:r>
      <w:proofErr w:type="spellEnd"/>
      <w:r w:rsidRPr="005225EA">
        <w:rPr>
          <w:rFonts w:ascii="Times New Roman" w:hAnsi="Times New Roman" w:cs="Times New Roman"/>
          <w:sz w:val="24"/>
          <w:szCs w:val="24"/>
        </w:rPr>
        <w:t xml:space="preserve"> di </w:t>
      </w:r>
      <w:proofErr w:type="spellStart"/>
      <w:r w:rsidRPr="005225EA">
        <w:rPr>
          <w:rFonts w:ascii="Times New Roman" w:hAnsi="Times New Roman" w:cs="Times New Roman"/>
          <w:sz w:val="24"/>
          <w:szCs w:val="24"/>
        </w:rPr>
        <w:t>bawah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pengawasan</w:t>
      </w:r>
      <w:proofErr w:type="spellEnd"/>
      <w:r w:rsidRPr="005225EA">
        <w:rPr>
          <w:rFonts w:ascii="Times New Roman" w:hAnsi="Times New Roman" w:cs="Times New Roman"/>
          <w:sz w:val="24"/>
          <w:szCs w:val="24"/>
        </w:rPr>
        <w:t xml:space="preserve"> Hakim </w:t>
      </w:r>
      <w:proofErr w:type="spellStart"/>
      <w:r w:rsidRPr="005225EA">
        <w:rPr>
          <w:rFonts w:ascii="Times New Roman" w:hAnsi="Times New Roman" w:cs="Times New Roman"/>
          <w:sz w:val="24"/>
          <w:szCs w:val="24"/>
        </w:rPr>
        <w:t>Pengawas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sebagaimana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diatur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dalam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Undang-Undang</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ini</w:t>
      </w:r>
      <w:proofErr w:type="spellEnd"/>
      <w:r w:rsidRPr="005225EA">
        <w:rPr>
          <w:rFonts w:ascii="Times New Roman" w:hAnsi="Times New Roman" w:cs="Times New Roman"/>
          <w:sz w:val="24"/>
          <w:szCs w:val="24"/>
        </w:rPr>
        <w:t>.”</w:t>
      </w:r>
    </w:p>
    <w:p w14:paraId="18080712" w14:textId="77777777" w:rsidR="00BD70C7" w:rsidRDefault="00BD70C7" w:rsidP="00BD70C7">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diperbolehkan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mengadopsi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sidRPr="00B81960">
        <w:rPr>
          <w:rFonts w:ascii="Times New Roman" w:hAnsi="Times New Roman" w:cs="Times New Roman"/>
          <w:i/>
          <w:sz w:val="24"/>
          <w:szCs w:val="24"/>
        </w:rPr>
        <w:t>pari</w:t>
      </w:r>
      <w:proofErr w:type="spellEnd"/>
      <w:r w:rsidRPr="00B81960">
        <w:rPr>
          <w:rFonts w:ascii="Times New Roman" w:hAnsi="Times New Roman" w:cs="Times New Roman"/>
          <w:i/>
          <w:sz w:val="24"/>
          <w:szCs w:val="24"/>
        </w:rPr>
        <w:t xml:space="preserve"> </w:t>
      </w:r>
      <w:proofErr w:type="spellStart"/>
      <w:r w:rsidRPr="00B81960">
        <w:rPr>
          <w:rFonts w:ascii="Times New Roman" w:hAnsi="Times New Roman" w:cs="Times New Roman"/>
          <w:i/>
          <w:sz w:val="24"/>
          <w:szCs w:val="24"/>
        </w:rPr>
        <w:t>passu</w:t>
      </w:r>
      <w:proofErr w:type="spellEnd"/>
      <w:r w:rsidRPr="00B81960">
        <w:rPr>
          <w:rFonts w:ascii="Times New Roman" w:hAnsi="Times New Roman" w:cs="Times New Roman"/>
          <w:i/>
          <w:sz w:val="24"/>
          <w:szCs w:val="24"/>
        </w:rPr>
        <w:t xml:space="preserve"> </w:t>
      </w:r>
      <w:proofErr w:type="spellStart"/>
      <w:r w:rsidRPr="00B81960">
        <w:rPr>
          <w:rFonts w:ascii="Times New Roman" w:hAnsi="Times New Roman" w:cs="Times New Roman"/>
          <w:i/>
          <w:sz w:val="24"/>
          <w:szCs w:val="24"/>
        </w:rPr>
        <w:t>prorat</w:t>
      </w:r>
      <w:r>
        <w:rPr>
          <w:rFonts w:ascii="Times New Roman" w:hAnsi="Times New Roman" w:cs="Times New Roman"/>
          <w:i/>
          <w:sz w:val="24"/>
          <w:szCs w:val="24"/>
        </w:rPr>
        <w:t>a</w:t>
      </w:r>
      <w:proofErr w:type="spellEnd"/>
      <w:r w:rsidRPr="00B81960">
        <w:rPr>
          <w:rFonts w:ascii="Times New Roman" w:hAnsi="Times New Roman" w:cs="Times New Roman"/>
          <w:i/>
          <w:sz w:val="24"/>
          <w:szCs w:val="24"/>
        </w:rPr>
        <w:t xml:space="preserve"> </w:t>
      </w:r>
      <w:proofErr w:type="spellStart"/>
      <w:r w:rsidRPr="00B81960">
        <w:rPr>
          <w:rFonts w:ascii="Times New Roman" w:hAnsi="Times New Roman" w:cs="Times New Roman"/>
          <w:i/>
          <w:sz w:val="24"/>
          <w:szCs w:val="24"/>
        </w:rPr>
        <w:t>parte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krediturnya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porposional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proporsional</w:t>
      </w:r>
      <w:proofErr w:type="spellEnd"/>
    </w:p>
    <w:p w14:paraId="0703ECBF" w14:textId="77777777" w:rsidR="00E55F66" w:rsidRDefault="00E55F66" w:rsidP="001A2972">
      <w:pPr>
        <w:pStyle w:val="ListParagraph"/>
        <w:spacing w:after="0" w:line="120" w:lineRule="auto"/>
        <w:ind w:left="360"/>
        <w:jc w:val="both"/>
        <w:rPr>
          <w:rFonts w:ascii="Times New Roman" w:hAnsi="Times New Roman" w:cs="Times New Roman"/>
          <w:sz w:val="24"/>
          <w:szCs w:val="24"/>
        </w:rPr>
      </w:pPr>
    </w:p>
    <w:p w14:paraId="3C9E1F7F" w14:textId="77777777" w:rsidR="00F81EB2" w:rsidRPr="00BD70C7" w:rsidRDefault="00F81EB2" w:rsidP="00F81EB2">
      <w:pPr>
        <w:pStyle w:val="ListParagraph"/>
        <w:ind w:left="360"/>
        <w:jc w:val="both"/>
        <w:rPr>
          <w:rFonts w:ascii="Times New Roman" w:hAnsi="Times New Roman" w:cs="Times New Roman"/>
          <w:b/>
          <w:sz w:val="24"/>
          <w:szCs w:val="24"/>
        </w:rPr>
      </w:pPr>
      <w:proofErr w:type="spellStart"/>
      <w:r w:rsidRPr="00BD70C7">
        <w:rPr>
          <w:rFonts w:ascii="Times New Roman" w:hAnsi="Times New Roman" w:cs="Times New Roman"/>
          <w:b/>
          <w:sz w:val="24"/>
          <w:szCs w:val="24"/>
        </w:rPr>
        <w:t>Hipotesis</w:t>
      </w:r>
      <w:proofErr w:type="spellEnd"/>
      <w:r w:rsidRPr="00BD70C7">
        <w:rPr>
          <w:rFonts w:ascii="Times New Roman" w:hAnsi="Times New Roman" w:cs="Times New Roman"/>
          <w:b/>
          <w:sz w:val="24"/>
          <w:szCs w:val="24"/>
        </w:rPr>
        <w:t xml:space="preserve"> </w:t>
      </w:r>
      <w:proofErr w:type="spellStart"/>
      <w:r w:rsidRPr="00BD70C7">
        <w:rPr>
          <w:rFonts w:ascii="Times New Roman" w:hAnsi="Times New Roman" w:cs="Times New Roman"/>
          <w:b/>
          <w:sz w:val="24"/>
          <w:szCs w:val="24"/>
        </w:rPr>
        <w:t>Penelitian</w:t>
      </w:r>
      <w:proofErr w:type="spellEnd"/>
    </w:p>
    <w:p w14:paraId="192B2940" w14:textId="77777777" w:rsidR="00BD70C7" w:rsidRDefault="00BD70C7" w:rsidP="00F81EB2">
      <w:pPr>
        <w:pStyle w:val="ListParagraph"/>
        <w:ind w:left="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7DA351F" w14:textId="77777777" w:rsidR="00BD70C7" w:rsidRDefault="00BD70C7" w:rsidP="00BD70C7">
      <w:pPr>
        <w:pStyle w:val="ListParagraph"/>
        <w:numPr>
          <w:ilvl w:val="0"/>
          <w:numId w:val="5"/>
        </w:numPr>
        <w:ind w:left="720"/>
        <w:jc w:val="both"/>
        <w:rPr>
          <w:rFonts w:ascii="Times New Roman" w:hAnsi="Times New Roman" w:cs="Times New Roman"/>
          <w:sz w:val="24"/>
          <w:szCs w:val="24"/>
        </w:rPr>
      </w:pP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bank.</w:t>
      </w:r>
    </w:p>
    <w:p w14:paraId="7934BAED" w14:textId="77777777" w:rsidR="00BD70C7" w:rsidRDefault="00BD70C7" w:rsidP="00BD70C7">
      <w:pPr>
        <w:pStyle w:val="ListParagraph"/>
        <w:numPr>
          <w:ilvl w:val="0"/>
          <w:numId w:val="5"/>
        </w:numPr>
        <w:ind w:left="720"/>
        <w:jc w:val="both"/>
        <w:rPr>
          <w:rFonts w:ascii="Times New Roman" w:hAnsi="Times New Roman" w:cs="Times New Roman"/>
          <w:sz w:val="24"/>
          <w:szCs w:val="24"/>
        </w:rPr>
      </w:pP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w:t>
      </w:r>
    </w:p>
    <w:p w14:paraId="76F4200A" w14:textId="77777777" w:rsidR="00F81EB2" w:rsidRDefault="00F81EB2" w:rsidP="001A2972">
      <w:pPr>
        <w:pStyle w:val="ListParagraph"/>
        <w:spacing w:after="0" w:line="120" w:lineRule="auto"/>
        <w:ind w:left="360"/>
        <w:jc w:val="both"/>
        <w:rPr>
          <w:rFonts w:ascii="Times New Roman" w:hAnsi="Times New Roman" w:cs="Times New Roman"/>
          <w:sz w:val="24"/>
          <w:szCs w:val="24"/>
        </w:rPr>
      </w:pPr>
    </w:p>
    <w:p w14:paraId="0E7E08E9" w14:textId="77777777" w:rsidR="00F81EB2" w:rsidRPr="00BD70C7" w:rsidRDefault="00F81EB2" w:rsidP="00995D53">
      <w:pPr>
        <w:pStyle w:val="ListParagraph"/>
        <w:numPr>
          <w:ilvl w:val="0"/>
          <w:numId w:val="1"/>
        </w:numPr>
        <w:ind w:left="360"/>
        <w:jc w:val="both"/>
        <w:rPr>
          <w:rFonts w:ascii="Times New Roman" w:hAnsi="Times New Roman" w:cs="Times New Roman"/>
          <w:b/>
          <w:sz w:val="24"/>
          <w:szCs w:val="24"/>
        </w:rPr>
      </w:pPr>
      <w:r w:rsidRPr="00BD70C7">
        <w:rPr>
          <w:rFonts w:ascii="Times New Roman" w:hAnsi="Times New Roman" w:cs="Times New Roman"/>
          <w:b/>
          <w:sz w:val="24"/>
          <w:szCs w:val="24"/>
        </w:rPr>
        <w:t>METODOLOGI PENELITIAN</w:t>
      </w:r>
    </w:p>
    <w:p w14:paraId="14288E11" w14:textId="77777777" w:rsidR="00BD70C7" w:rsidRDefault="00BD70C7" w:rsidP="00BD70C7">
      <w:pPr>
        <w:pStyle w:val="ListParagraph"/>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digolongkan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w:t>
      </w:r>
    </w:p>
    <w:p w14:paraId="72DED739" w14:textId="77777777" w:rsidR="00BD70C7" w:rsidRDefault="00BD70C7" w:rsidP="00BD70C7">
      <w:pPr>
        <w:pStyle w:val="ListParagraph"/>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menjabarkan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fakta-fakta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bookmarkStart w:id="3" w:name="_Hlk168665930"/>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bookmarkEnd w:id="3"/>
      <w:proofErr w:type="spellEnd"/>
    </w:p>
    <w:p w14:paraId="69F3969F" w14:textId="77777777" w:rsidR="00F81EB2" w:rsidRDefault="00F81EB2" w:rsidP="00F81EB2">
      <w:pPr>
        <w:pStyle w:val="ListParagraph"/>
        <w:ind w:left="360"/>
        <w:jc w:val="both"/>
        <w:rPr>
          <w:rFonts w:ascii="Times New Roman" w:hAnsi="Times New Roman" w:cs="Times New Roman"/>
          <w:sz w:val="24"/>
          <w:szCs w:val="24"/>
        </w:rPr>
      </w:pPr>
    </w:p>
    <w:p w14:paraId="40E647C6" w14:textId="77777777" w:rsidR="00F81EB2" w:rsidRPr="001A2972" w:rsidRDefault="00F81EB2" w:rsidP="00995D53">
      <w:pPr>
        <w:pStyle w:val="ListParagraph"/>
        <w:numPr>
          <w:ilvl w:val="0"/>
          <w:numId w:val="1"/>
        </w:numPr>
        <w:ind w:left="360"/>
        <w:jc w:val="both"/>
        <w:rPr>
          <w:rFonts w:ascii="Times New Roman" w:hAnsi="Times New Roman" w:cs="Times New Roman"/>
          <w:b/>
          <w:sz w:val="24"/>
          <w:szCs w:val="24"/>
        </w:rPr>
      </w:pPr>
      <w:r w:rsidRPr="001A2972">
        <w:rPr>
          <w:rFonts w:ascii="Times New Roman" w:hAnsi="Times New Roman" w:cs="Times New Roman"/>
          <w:b/>
          <w:sz w:val="24"/>
          <w:szCs w:val="24"/>
        </w:rPr>
        <w:t>HASIL DAN PEMBAHASAN</w:t>
      </w:r>
    </w:p>
    <w:p w14:paraId="5D5C53FD" w14:textId="77777777" w:rsidR="001A2972" w:rsidRPr="0067697E" w:rsidRDefault="00BD70C7" w:rsidP="0067697E">
      <w:pPr>
        <w:pStyle w:val="ListParagraph"/>
        <w:numPr>
          <w:ilvl w:val="0"/>
          <w:numId w:val="6"/>
        </w:numPr>
        <w:ind w:left="720"/>
        <w:jc w:val="both"/>
        <w:rPr>
          <w:rFonts w:ascii="Times New Roman" w:hAnsi="Times New Roman" w:cs="Times New Roman"/>
          <w:sz w:val="24"/>
          <w:szCs w:val="24"/>
        </w:rPr>
      </w:pPr>
      <w:proofErr w:type="spellStart"/>
      <w:r w:rsidRPr="0056031F">
        <w:rPr>
          <w:rFonts w:ascii="Times New Roman" w:hAnsi="Times New Roman" w:cs="Times New Roman"/>
          <w:b/>
          <w:sz w:val="24"/>
          <w:szCs w:val="24"/>
        </w:rPr>
        <w:lastRenderedPageBreak/>
        <w:t>Kerugian</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Bagi</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Nasabah</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Atas</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Pengajuan</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Permohonan</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Penundaan</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Kewajiban</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Pembayaran</w:t>
      </w:r>
      <w:proofErr w:type="spellEnd"/>
      <w:r w:rsidRPr="0056031F">
        <w:rPr>
          <w:rFonts w:ascii="Times New Roman" w:hAnsi="Times New Roman" w:cs="Times New Roman"/>
          <w:b/>
          <w:sz w:val="24"/>
          <w:szCs w:val="24"/>
        </w:rPr>
        <w:t xml:space="preserve"> Utang (PKPU) dan/</w:t>
      </w:r>
      <w:proofErr w:type="spellStart"/>
      <w:r w:rsidRPr="0056031F">
        <w:rPr>
          <w:rFonts w:ascii="Times New Roman" w:hAnsi="Times New Roman" w:cs="Times New Roman"/>
          <w:b/>
          <w:sz w:val="24"/>
          <w:szCs w:val="24"/>
        </w:rPr>
        <w:t>atau</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Kepailitan</w:t>
      </w:r>
      <w:proofErr w:type="spellEnd"/>
      <w:r w:rsidRPr="0056031F">
        <w:rPr>
          <w:rFonts w:ascii="Times New Roman" w:hAnsi="Times New Roman" w:cs="Times New Roman"/>
          <w:b/>
          <w:sz w:val="24"/>
          <w:szCs w:val="24"/>
        </w:rPr>
        <w:t xml:space="preserve"> yang </w:t>
      </w:r>
      <w:proofErr w:type="spellStart"/>
      <w:r w:rsidRPr="0056031F">
        <w:rPr>
          <w:rFonts w:ascii="Times New Roman" w:hAnsi="Times New Roman" w:cs="Times New Roman"/>
          <w:b/>
          <w:sz w:val="24"/>
          <w:szCs w:val="24"/>
        </w:rPr>
        <w:t>Diajukan</w:t>
      </w:r>
      <w:proofErr w:type="spellEnd"/>
      <w:r w:rsidRPr="0056031F">
        <w:rPr>
          <w:rFonts w:ascii="Times New Roman" w:hAnsi="Times New Roman" w:cs="Times New Roman"/>
          <w:b/>
          <w:sz w:val="24"/>
          <w:szCs w:val="24"/>
        </w:rPr>
        <w:t xml:space="preserve"> Oleh</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Perbankan</w:t>
      </w:r>
      <w:proofErr w:type="spellEnd"/>
    </w:p>
    <w:p w14:paraId="3A0F01AE"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00:00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dan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Kata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dan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w:t>
      </w:r>
    </w:p>
    <w:p w14:paraId="6CC031D9"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boedle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penguasaaan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harta-hartanya</w:t>
      </w:r>
      <w:proofErr w:type="spellEnd"/>
      <w:r>
        <w:rPr>
          <w:rFonts w:ascii="Times New Roman" w:hAnsi="Times New Roman" w:cs="Times New Roman"/>
          <w:sz w:val="24"/>
          <w:szCs w:val="24"/>
        </w:rPr>
        <w:t>.</w:t>
      </w:r>
    </w:p>
    <w:p w14:paraId="2445302B"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w:t>
      </w:r>
    </w:p>
    <w:p w14:paraId="0D55AF7A" w14:textId="77777777" w:rsidR="0067697E" w:rsidRDefault="0067697E" w:rsidP="0067697E">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pengecualian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benda-benda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108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rekening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saham-saham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w:t>
      </w:r>
    </w:p>
    <w:p w14:paraId="2B39843C"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dibayarkan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gugur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pengurangan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berkurangnya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proofErr w:type="gram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w:t>
      </w:r>
    </w:p>
    <w:p w14:paraId="5892AC04"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Warisan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bertambahnya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
    <w:p w14:paraId="0DDDF477"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179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184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diusulkan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dilangsungkan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dilangsungkannya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mewakili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½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bank juga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voting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kreditor-kreditor</w:t>
      </w:r>
      <w:proofErr w:type="spellEnd"/>
      <w:r>
        <w:rPr>
          <w:rFonts w:ascii="Times New Roman" w:hAnsi="Times New Roman" w:cs="Times New Roman"/>
          <w:sz w:val="24"/>
          <w:szCs w:val="24"/>
        </w:rPr>
        <w:t>.</w:t>
      </w:r>
    </w:p>
    <w:p w14:paraId="16F838FF"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dirampasnya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berjalannya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w:t>
      </w:r>
    </w:p>
    <w:p w14:paraId="4BAF5837"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55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seolah-olah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r w:rsidRPr="00106CEE">
        <w:rPr>
          <w:rFonts w:ascii="Times New Roman" w:hAnsi="Times New Roman" w:cs="Times New Roman"/>
          <w:i/>
          <w:sz w:val="24"/>
          <w:szCs w:val="24"/>
        </w:rPr>
        <w:t>recovery</w:t>
      </w:r>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bank juga </w:t>
      </w:r>
      <w:proofErr w:type="spellStart"/>
      <w:r>
        <w:rPr>
          <w:rFonts w:ascii="Times New Roman" w:hAnsi="Times New Roman" w:cs="Times New Roman"/>
          <w:sz w:val="24"/>
          <w:szCs w:val="24"/>
        </w:rPr>
        <w:t>mengupayakan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nilainya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t>
      </w:r>
      <w:r w:rsidRPr="002010F2">
        <w:rPr>
          <w:rFonts w:ascii="Times New Roman" w:hAnsi="Times New Roman" w:cs="Times New Roman"/>
          <w:i/>
          <w:sz w:val="24"/>
          <w:szCs w:val="24"/>
        </w:rPr>
        <w:t>cover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bank,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tercover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w:t>
      </w:r>
    </w:p>
    <w:p w14:paraId="20D81E0F" w14:textId="77777777" w:rsidR="0067697E" w:rsidRDefault="0067697E" w:rsidP="0067697E">
      <w:pPr>
        <w:pStyle w:val="ListParagraph"/>
        <w:spacing w:line="240" w:lineRule="auto"/>
        <w:ind w:firstLine="720"/>
        <w:jc w:val="both"/>
        <w:rPr>
          <w:rFonts w:ascii="Times New Roman" w:hAnsi="Times New Roman" w:cs="Times New Roman"/>
          <w:sz w:val="24"/>
          <w:szCs w:val="24"/>
        </w:rPr>
      </w:pPr>
      <w:r w:rsidRPr="0067697E">
        <w:rPr>
          <w:rFonts w:ascii="Times New Roman" w:hAnsi="Times New Roman" w:cs="Times New Roman"/>
          <w:sz w:val="24"/>
          <w:szCs w:val="24"/>
        </w:rPr>
        <w:t xml:space="preserve">Hal </w:t>
      </w:r>
      <w:proofErr w:type="spellStart"/>
      <w:r w:rsidRPr="0067697E">
        <w:rPr>
          <w:rFonts w:ascii="Times New Roman" w:hAnsi="Times New Roman" w:cs="Times New Roman"/>
          <w:sz w:val="24"/>
          <w:szCs w:val="24"/>
        </w:rPr>
        <w:t>tersebut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tentu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sangatlah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merugikan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karena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apabila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dilihat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secara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sudut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pandang</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diluar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jalur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penyelesaian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secara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maka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seharusnya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apabila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terdapat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kredit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macet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maka</w:t>
      </w:r>
      <w:proofErr w:type="spellEnd"/>
      <w:r w:rsidRPr="0067697E">
        <w:rPr>
          <w:rFonts w:ascii="Times New Roman" w:hAnsi="Times New Roman" w:cs="Times New Roman"/>
          <w:sz w:val="24"/>
          <w:szCs w:val="24"/>
        </w:rPr>
        <w:t xml:space="preserve"> bank </w:t>
      </w:r>
      <w:proofErr w:type="spellStart"/>
      <w:r w:rsidRPr="0067697E">
        <w:rPr>
          <w:rFonts w:ascii="Times New Roman" w:hAnsi="Times New Roman" w:cs="Times New Roman"/>
          <w:sz w:val="24"/>
          <w:szCs w:val="24"/>
        </w:rPr>
        <w:t>akan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melakukan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eksekusi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terhadap</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jaminan</w:t>
      </w:r>
      <w:proofErr w:type="spellEnd"/>
      <w:r w:rsidRPr="0067697E">
        <w:rPr>
          <w:rFonts w:ascii="Times New Roman" w:hAnsi="Times New Roman" w:cs="Times New Roman"/>
          <w:sz w:val="24"/>
          <w:szCs w:val="24"/>
        </w:rPr>
        <w:t xml:space="preserve"> yang </w:t>
      </w:r>
      <w:proofErr w:type="spellStart"/>
      <w:r w:rsidRPr="0067697E">
        <w:rPr>
          <w:rFonts w:ascii="Times New Roman" w:hAnsi="Times New Roman" w:cs="Times New Roman"/>
          <w:sz w:val="24"/>
          <w:szCs w:val="24"/>
        </w:rPr>
        <w:t>telah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diserahkan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kepada</w:t>
      </w:r>
      <w:proofErr w:type="spellEnd"/>
      <w:r w:rsidRPr="0067697E">
        <w:rPr>
          <w:rFonts w:ascii="Times New Roman" w:hAnsi="Times New Roman" w:cs="Times New Roman"/>
          <w:sz w:val="24"/>
          <w:szCs w:val="24"/>
        </w:rPr>
        <w:t xml:space="preserve"> bank. Proses </w:t>
      </w:r>
      <w:proofErr w:type="spellStart"/>
      <w:r w:rsidRPr="0067697E">
        <w:rPr>
          <w:rFonts w:ascii="Times New Roman" w:hAnsi="Times New Roman" w:cs="Times New Roman"/>
          <w:sz w:val="24"/>
          <w:szCs w:val="24"/>
        </w:rPr>
        <w:t>eksekusi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jaminan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diluar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jalur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tentunya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tidak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berdampak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apapun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terhadap</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kekayaan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lainnya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milik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tersebut</w:t>
      </w:r>
      <w:proofErr w:type="spellEnd"/>
      <w:r w:rsidRPr="0067697E">
        <w:rPr>
          <w:rFonts w:ascii="Times New Roman" w:hAnsi="Times New Roman" w:cs="Times New Roman"/>
          <w:sz w:val="24"/>
          <w:szCs w:val="24"/>
        </w:rPr>
        <w:t xml:space="preserve">. Akan </w:t>
      </w:r>
      <w:proofErr w:type="spellStart"/>
      <w:r w:rsidRPr="0067697E">
        <w:rPr>
          <w:rFonts w:ascii="Times New Roman" w:hAnsi="Times New Roman" w:cs="Times New Roman"/>
          <w:sz w:val="24"/>
          <w:szCs w:val="24"/>
        </w:rPr>
        <w:t>tetapi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dalam</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jalur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mekanisme</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tentunya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seluruh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kekayaan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diambil</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alih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untuk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keperluan</w:t>
      </w:r>
      <w:proofErr w:type="spellEnd"/>
      <w:r w:rsidRPr="0067697E">
        <w:rPr>
          <w:rFonts w:ascii="Times New Roman" w:hAnsi="Times New Roman" w:cs="Times New Roman"/>
          <w:sz w:val="24"/>
          <w:szCs w:val="24"/>
        </w:rPr>
        <w:t xml:space="preserve"> proses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tersebut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adalah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termasuk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bebas</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milik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yang </w:t>
      </w:r>
      <w:proofErr w:type="spellStart"/>
      <w:r w:rsidRPr="0067697E">
        <w:rPr>
          <w:rFonts w:ascii="Times New Roman" w:hAnsi="Times New Roman" w:cs="Times New Roman"/>
          <w:sz w:val="24"/>
          <w:szCs w:val="24"/>
        </w:rPr>
        <w:t>sama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sekali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tidak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dijaminkan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kepada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kreditor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lainnya</w:t>
      </w:r>
      <w:proofErr w:type="spellEnd"/>
      <w:r w:rsidRPr="0067697E">
        <w:rPr>
          <w:rFonts w:ascii="Times New Roman" w:hAnsi="Times New Roman" w:cs="Times New Roman"/>
          <w:sz w:val="24"/>
          <w:szCs w:val="24"/>
        </w:rPr>
        <w:t xml:space="preserve">. Hal </w:t>
      </w:r>
      <w:proofErr w:type="spellStart"/>
      <w:r w:rsidRPr="0067697E">
        <w:rPr>
          <w:rFonts w:ascii="Times New Roman" w:hAnsi="Times New Roman" w:cs="Times New Roman"/>
          <w:sz w:val="24"/>
          <w:szCs w:val="24"/>
        </w:rPr>
        <w:t>inilah</w:t>
      </w:r>
      <w:proofErr w:type="spellEnd"/>
      <w:r w:rsidRPr="0067697E">
        <w:rPr>
          <w:rFonts w:ascii="Times New Roman" w:hAnsi="Times New Roman" w:cs="Times New Roman"/>
          <w:sz w:val="24"/>
          <w:szCs w:val="24"/>
        </w:rPr>
        <w:t xml:space="preserve"> yang </w:t>
      </w:r>
      <w:proofErr w:type="spellStart"/>
      <w:r w:rsidRPr="0067697E">
        <w:rPr>
          <w:rFonts w:ascii="Times New Roman" w:hAnsi="Times New Roman" w:cs="Times New Roman"/>
          <w:sz w:val="24"/>
          <w:szCs w:val="24"/>
        </w:rPr>
        <w:t>merupakan</w:t>
      </w:r>
      <w:proofErr w:type="spellEnd"/>
      <w:r w:rsidRPr="0067697E">
        <w:rPr>
          <w:rFonts w:ascii="Times New Roman" w:hAnsi="Times New Roman" w:cs="Times New Roman"/>
          <w:sz w:val="24"/>
          <w:szCs w:val="24"/>
        </w:rPr>
        <w:t xml:space="preserve"> salah </w:t>
      </w:r>
      <w:proofErr w:type="spellStart"/>
      <w:r w:rsidRPr="0067697E">
        <w:rPr>
          <w:rFonts w:ascii="Times New Roman" w:hAnsi="Times New Roman" w:cs="Times New Roman"/>
          <w:sz w:val="24"/>
          <w:szCs w:val="24"/>
        </w:rPr>
        <w:t>satu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kerugian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atau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nasabah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apabila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diajukan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oleh </w:t>
      </w:r>
      <w:proofErr w:type="spellStart"/>
      <w:r w:rsidRPr="0067697E">
        <w:rPr>
          <w:rFonts w:ascii="Times New Roman" w:hAnsi="Times New Roman" w:cs="Times New Roman"/>
          <w:sz w:val="24"/>
          <w:szCs w:val="24"/>
        </w:rPr>
        <w:t>perbankan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Dampak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atau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konkekuensi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hukum</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diajukannya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oleh bank </w:t>
      </w:r>
      <w:proofErr w:type="spellStart"/>
      <w:r w:rsidRPr="0067697E">
        <w:rPr>
          <w:rFonts w:ascii="Times New Roman" w:hAnsi="Times New Roman" w:cs="Times New Roman"/>
          <w:sz w:val="24"/>
          <w:szCs w:val="24"/>
        </w:rPr>
        <w:t>kepada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nasabahnya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selaku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sangatlah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besar</w:t>
      </w:r>
      <w:proofErr w:type="spellEnd"/>
      <w:r w:rsidRPr="0067697E">
        <w:rPr>
          <w:rFonts w:ascii="Times New Roman" w:hAnsi="Times New Roman" w:cs="Times New Roman"/>
          <w:sz w:val="24"/>
          <w:szCs w:val="24"/>
        </w:rPr>
        <w:t xml:space="preserve">. Hal </w:t>
      </w:r>
      <w:proofErr w:type="spellStart"/>
      <w:r w:rsidRPr="0067697E">
        <w:rPr>
          <w:rFonts w:ascii="Times New Roman" w:hAnsi="Times New Roman" w:cs="Times New Roman"/>
          <w:sz w:val="24"/>
          <w:szCs w:val="24"/>
        </w:rPr>
        <w:t>ini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meliputi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seluruh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kekayaan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bahkan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berdasarkan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ketentuan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Pasal</w:t>
      </w:r>
      <w:proofErr w:type="spellEnd"/>
      <w:r w:rsidRPr="0067697E">
        <w:rPr>
          <w:rFonts w:ascii="Times New Roman" w:hAnsi="Times New Roman" w:cs="Times New Roman"/>
          <w:sz w:val="24"/>
          <w:szCs w:val="24"/>
        </w:rPr>
        <w:t xml:space="preserve"> 23 </w:t>
      </w:r>
      <w:proofErr w:type="spellStart"/>
      <w:r w:rsidRPr="0067697E">
        <w:rPr>
          <w:rFonts w:ascii="Times New Roman" w:hAnsi="Times New Roman" w:cs="Times New Roman"/>
          <w:sz w:val="24"/>
          <w:szCs w:val="24"/>
        </w:rPr>
        <w:t>Undang-Undang</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dan PKPU </w:t>
      </w:r>
      <w:proofErr w:type="spellStart"/>
      <w:r w:rsidRPr="0067697E">
        <w:rPr>
          <w:rFonts w:ascii="Times New Roman" w:hAnsi="Times New Roman" w:cs="Times New Roman"/>
          <w:sz w:val="24"/>
          <w:szCs w:val="24"/>
        </w:rPr>
        <w:t>menyatakan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pailit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sebagaimana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dimaksud</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dalam</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Pasal</w:t>
      </w:r>
      <w:proofErr w:type="spellEnd"/>
      <w:r w:rsidRPr="0067697E">
        <w:rPr>
          <w:rFonts w:ascii="Times New Roman" w:hAnsi="Times New Roman" w:cs="Times New Roman"/>
          <w:sz w:val="24"/>
          <w:szCs w:val="24"/>
        </w:rPr>
        <w:t xml:space="preserve"> 21 dan </w:t>
      </w:r>
      <w:proofErr w:type="spellStart"/>
      <w:r w:rsidRPr="0067697E">
        <w:rPr>
          <w:rFonts w:ascii="Times New Roman" w:hAnsi="Times New Roman" w:cs="Times New Roman"/>
          <w:sz w:val="24"/>
          <w:szCs w:val="24"/>
        </w:rPr>
        <w:t>Pasal</w:t>
      </w:r>
      <w:proofErr w:type="spellEnd"/>
      <w:r w:rsidRPr="0067697E">
        <w:rPr>
          <w:rFonts w:ascii="Times New Roman" w:hAnsi="Times New Roman" w:cs="Times New Roman"/>
          <w:sz w:val="24"/>
          <w:szCs w:val="24"/>
        </w:rPr>
        <w:t xml:space="preserve"> 22 </w:t>
      </w:r>
      <w:proofErr w:type="spellStart"/>
      <w:r w:rsidRPr="0067697E">
        <w:rPr>
          <w:rFonts w:ascii="Times New Roman" w:hAnsi="Times New Roman" w:cs="Times New Roman"/>
          <w:sz w:val="24"/>
          <w:szCs w:val="24"/>
        </w:rPr>
        <w:t>meliputi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istri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atau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suami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pailit</w:t>
      </w:r>
      <w:proofErr w:type="spellEnd"/>
      <w:r w:rsidRPr="0067697E">
        <w:rPr>
          <w:rFonts w:ascii="Times New Roman" w:hAnsi="Times New Roman" w:cs="Times New Roman"/>
          <w:sz w:val="24"/>
          <w:szCs w:val="24"/>
        </w:rPr>
        <w:t xml:space="preserve"> yang </w:t>
      </w:r>
      <w:proofErr w:type="spellStart"/>
      <w:r w:rsidRPr="0067697E">
        <w:rPr>
          <w:rFonts w:ascii="Times New Roman" w:hAnsi="Times New Roman" w:cs="Times New Roman"/>
          <w:sz w:val="24"/>
          <w:szCs w:val="24"/>
        </w:rPr>
        <w:t>menukah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dalam</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persatuan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Dengan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demikian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bahkan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hingga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bersama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pasangan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suami</w:t>
      </w:r>
      <w:proofErr w:type="spellEnd"/>
      <w:r w:rsidRPr="0067697E">
        <w:rPr>
          <w:rFonts w:ascii="Times New Roman" w:hAnsi="Times New Roman" w:cs="Times New Roman"/>
          <w:sz w:val="24"/>
          <w:szCs w:val="24"/>
        </w:rPr>
        <w:t>/</w:t>
      </w:r>
      <w:proofErr w:type="spellStart"/>
      <w:r w:rsidRPr="0067697E">
        <w:rPr>
          <w:rFonts w:ascii="Times New Roman" w:hAnsi="Times New Roman" w:cs="Times New Roman"/>
          <w:sz w:val="24"/>
          <w:szCs w:val="24"/>
        </w:rPr>
        <w:t>istri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juga </w:t>
      </w:r>
      <w:proofErr w:type="spellStart"/>
      <w:r w:rsidRPr="0067697E">
        <w:rPr>
          <w:rFonts w:ascii="Times New Roman" w:hAnsi="Times New Roman" w:cs="Times New Roman"/>
          <w:sz w:val="24"/>
          <w:szCs w:val="24"/>
        </w:rPr>
        <w:t>terdampak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dengan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adanya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yang </w:t>
      </w:r>
      <w:proofErr w:type="spellStart"/>
      <w:r w:rsidRPr="0067697E">
        <w:rPr>
          <w:rFonts w:ascii="Times New Roman" w:hAnsi="Times New Roman" w:cs="Times New Roman"/>
          <w:sz w:val="24"/>
          <w:szCs w:val="24"/>
        </w:rPr>
        <w:t>diajukan</w:t>
      </w:r>
      <w:proofErr w:type="spellEnd"/>
      <w:r w:rsidRPr="0067697E">
        <w:rPr>
          <w:rFonts w:ascii="Times New Roman" w:hAnsi="Times New Roman" w:cs="Times New Roman"/>
          <w:sz w:val="24"/>
          <w:szCs w:val="24"/>
        </w:rPr>
        <w:t xml:space="preserve"> bank</w:t>
      </w:r>
      <w:r>
        <w:rPr>
          <w:rFonts w:ascii="Times New Roman" w:hAnsi="Times New Roman" w:cs="Times New Roman"/>
          <w:sz w:val="24"/>
          <w:szCs w:val="24"/>
        </w:rPr>
        <w:t>.</w:t>
      </w:r>
    </w:p>
    <w:p w14:paraId="1E05E464"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hanyalah</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dijaminkan</w:t>
      </w:r>
      <w:proofErr w:type="spellEnd"/>
      <w:r>
        <w:rPr>
          <w:rFonts w:ascii="Times New Roman" w:hAnsi="Times New Roman" w:cs="Times New Roman"/>
          <w:sz w:val="24"/>
          <w:szCs w:val="24"/>
        </w:rPr>
        <w:t xml:space="preserve"> pada bank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kekeliruan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seakan-akan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seakan-akan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memiskinkan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Seolah-olah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membinasakan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tunai,dsb</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obligasi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dsb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631799FB"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yang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berpihak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mementingkan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dan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w:t>
      </w:r>
    </w:p>
    <w:p w14:paraId="1B7B213B"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sejatinya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Cita-cita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mementingkan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yang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seakan-akan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seakan-akan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memiskinkan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mementingkan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w:t>
      </w:r>
    </w:p>
    <w:p w14:paraId="5DB68F40"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mementingkan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di Indonesia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pengaturan-pengaturan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minimal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mempailitkan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dipailitkan</w:t>
      </w:r>
      <w:proofErr w:type="spellEnd"/>
      <w:r>
        <w:rPr>
          <w:rFonts w:ascii="Times New Roman" w:hAnsi="Times New Roman" w:cs="Times New Roman"/>
          <w:sz w:val="24"/>
          <w:szCs w:val="24"/>
        </w:rPr>
        <w:t>.</w:t>
      </w:r>
    </w:p>
    <w:p w14:paraId="3FA27AA5"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seutuhnya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dibenahi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w:t>
      </w:r>
    </w:p>
    <w:p w14:paraId="5747D119" w14:textId="77777777" w:rsidR="0067697E" w:rsidRPr="0067697E" w:rsidRDefault="0067697E" w:rsidP="0067697E">
      <w:pPr>
        <w:pStyle w:val="ListParagraph"/>
        <w:spacing w:after="0" w:line="120" w:lineRule="auto"/>
        <w:ind w:firstLine="720"/>
        <w:jc w:val="both"/>
        <w:rPr>
          <w:rFonts w:ascii="Times New Roman" w:hAnsi="Times New Roman" w:cs="Times New Roman"/>
          <w:sz w:val="24"/>
          <w:szCs w:val="24"/>
        </w:rPr>
      </w:pPr>
    </w:p>
    <w:p w14:paraId="792D9F05" w14:textId="77777777" w:rsidR="00BD70C7" w:rsidRPr="0067697E" w:rsidRDefault="00BD70C7" w:rsidP="00BD70C7">
      <w:pPr>
        <w:pStyle w:val="ListParagraph"/>
        <w:numPr>
          <w:ilvl w:val="0"/>
          <w:numId w:val="6"/>
        </w:numPr>
        <w:ind w:left="720"/>
        <w:jc w:val="both"/>
        <w:rPr>
          <w:rFonts w:ascii="Times New Roman" w:hAnsi="Times New Roman" w:cs="Times New Roman"/>
          <w:sz w:val="24"/>
          <w:szCs w:val="24"/>
        </w:rPr>
      </w:pPr>
      <w:proofErr w:type="spellStart"/>
      <w:r w:rsidRPr="00C430CE">
        <w:rPr>
          <w:rFonts w:ascii="Times New Roman" w:hAnsi="Times New Roman" w:cs="Times New Roman"/>
          <w:b/>
          <w:sz w:val="24"/>
          <w:szCs w:val="24"/>
        </w:rPr>
        <w:t>Tindakan</w:t>
      </w:r>
      <w:proofErr w:type="spellEnd"/>
      <w:r w:rsidRPr="00C430CE">
        <w:rPr>
          <w:rFonts w:ascii="Times New Roman" w:hAnsi="Times New Roman" w:cs="Times New Roman"/>
          <w:b/>
          <w:sz w:val="24"/>
          <w:szCs w:val="24"/>
        </w:rPr>
        <w:t xml:space="preserve"> Bank </w:t>
      </w:r>
      <w:proofErr w:type="spellStart"/>
      <w:r w:rsidRPr="00C430CE">
        <w:rPr>
          <w:rFonts w:ascii="Times New Roman" w:hAnsi="Times New Roman" w:cs="Times New Roman"/>
          <w:b/>
          <w:sz w:val="24"/>
          <w:szCs w:val="24"/>
        </w:rPr>
        <w:t>Dalam</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Mengajukan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Permohonan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Penundaan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Kewajiban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Pembayaran</w:t>
      </w:r>
      <w:proofErr w:type="spellEnd"/>
      <w:r w:rsidRPr="00C430CE">
        <w:rPr>
          <w:rFonts w:ascii="Times New Roman" w:hAnsi="Times New Roman" w:cs="Times New Roman"/>
          <w:b/>
          <w:sz w:val="24"/>
          <w:szCs w:val="24"/>
        </w:rPr>
        <w:t xml:space="preserve"> Utang (PKPU) dan/</w:t>
      </w:r>
      <w:proofErr w:type="spellStart"/>
      <w:r w:rsidRPr="00C430CE">
        <w:rPr>
          <w:rFonts w:ascii="Times New Roman" w:hAnsi="Times New Roman" w:cs="Times New Roman"/>
          <w:b/>
          <w:sz w:val="24"/>
          <w:szCs w:val="24"/>
        </w:rPr>
        <w:t>atau</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Kepailitan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Kepada</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Nasabah</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Berdasarkan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Peraturan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Perundang-Undangan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Perbankan</w:t>
      </w:r>
      <w:proofErr w:type="spellEnd"/>
      <w:r w:rsidRPr="00C430CE">
        <w:rPr>
          <w:rFonts w:ascii="Times New Roman" w:hAnsi="Times New Roman" w:cs="Times New Roman"/>
          <w:b/>
          <w:sz w:val="24"/>
          <w:szCs w:val="24"/>
        </w:rPr>
        <w:t xml:space="preserve"> dan</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Kepailitan</w:t>
      </w:r>
      <w:proofErr w:type="spellEnd"/>
    </w:p>
    <w:p w14:paraId="663A7514" w14:textId="77777777" w:rsidR="0067697E" w:rsidRDefault="0067697E" w:rsidP="0067697E">
      <w:pPr>
        <w:pStyle w:val="ListParagraph"/>
        <w:jc w:val="both"/>
        <w:rPr>
          <w:rFonts w:ascii="Times New Roman" w:hAnsi="Times New Roman" w:cs="Times New Roman"/>
          <w:sz w:val="24"/>
          <w:szCs w:val="24"/>
        </w:rPr>
      </w:pPr>
    </w:p>
    <w:p w14:paraId="6BAA809E"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r w:rsidRPr="00A00243">
        <w:rPr>
          <w:rFonts w:ascii="Times New Roman" w:hAnsi="Times New Roman" w:cs="Times New Roman"/>
          <w:i/>
          <w:sz w:val="24"/>
          <w:szCs w:val="24"/>
        </w:rPr>
        <w:t>Lex Specialist</w:t>
      </w:r>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detail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larangan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melarang</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Dasar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juga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umunya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mencantumkan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klausul</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intinya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istimewanya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istimewa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melarang</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mempailitkan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kepailtian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sidRPr="00662EC5">
        <w:rPr>
          <w:rFonts w:ascii="Times New Roman" w:hAnsi="Times New Roman" w:cs="Times New Roman"/>
          <w:b/>
          <w:sz w:val="24"/>
          <w:szCs w:val="24"/>
        </w:rPr>
        <w:t>Undang-Undang</w:t>
      </w:r>
      <w:proofErr w:type="spellEnd"/>
      <w:r w:rsidRPr="00662EC5">
        <w:rPr>
          <w:rFonts w:ascii="Times New Roman" w:hAnsi="Times New Roman" w:cs="Times New Roman"/>
          <w:b/>
          <w:sz w:val="24"/>
          <w:szCs w:val="24"/>
        </w:rPr>
        <w:t xml:space="preserve"> </w:t>
      </w:r>
      <w:proofErr w:type="spellStart"/>
      <w:r w:rsidRPr="00662EC5">
        <w:rPr>
          <w:rFonts w:ascii="Times New Roman" w:hAnsi="Times New Roman" w:cs="Times New Roman"/>
          <w:b/>
          <w:sz w:val="24"/>
          <w:szCs w:val="24"/>
        </w:rPr>
        <w:t>Kepailitan</w:t>
      </w:r>
      <w:proofErr w:type="spellEnd"/>
      <w:r w:rsidRPr="00662EC5">
        <w:rPr>
          <w:rFonts w:ascii="Times New Roman" w:hAnsi="Times New Roman" w:cs="Times New Roman"/>
          <w:b/>
          <w:sz w:val="24"/>
          <w:szCs w:val="24"/>
        </w:rPr>
        <w:t xml:space="preserve"> dan PKPU</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w:t>
      </w:r>
    </w:p>
    <w:p w14:paraId="07150D03" w14:textId="77777777" w:rsidR="0067697E" w:rsidRDefault="0067697E" w:rsidP="0067697E">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PKPU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bank.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(4) Jo.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265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daftar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dan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secukupnya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(4) Jo.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265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PKPU.</w:t>
      </w:r>
    </w:p>
    <w:p w14:paraId="4DA0D6E0"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cicilan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menjanjikan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r w:rsidRPr="003447AF">
        <w:rPr>
          <w:rFonts w:ascii="Times New Roman" w:hAnsi="Times New Roman" w:cs="Times New Roman"/>
          <w:i/>
          <w:sz w:val="24"/>
          <w:szCs w:val="24"/>
        </w:rPr>
        <w:t>recovery</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menyelamatkan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Bank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utangya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281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½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piutangnya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fidusia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mewakili</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kuasanya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Bank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w:t>
      </w:r>
    </w:p>
    <w:p w14:paraId="2E601E5A"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b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286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w:t>
      </w:r>
    </w:p>
    <w:p w14:paraId="38792768"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 xml:space="preserve"> oleh bank dan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285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alasan-alasannya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homologasi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287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282,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dibantah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alas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1AE989EA"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Amanat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287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diingkari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disimpangi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Nilai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r w:rsidRPr="00DA015C">
        <w:rPr>
          <w:rFonts w:ascii="Times New Roman" w:hAnsi="Times New Roman" w:cs="Times New Roman"/>
          <w:i/>
          <w:sz w:val="24"/>
          <w:szCs w:val="24"/>
        </w:rPr>
        <w:t>recovery</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170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proofErr w:type="gram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291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membatalkan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0C5C9447"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voting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menolak</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289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penolakan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Salinan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22,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penolakan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283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w:t>
      </w:r>
    </w:p>
    <w:p w14:paraId="56B11918"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kemukakan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PKPU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juga bank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dan juga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dan juga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w:t>
      </w:r>
    </w:p>
    <w:p w14:paraId="631C9B7D" w14:textId="77777777" w:rsidR="0067697E" w:rsidRDefault="0067697E" w:rsidP="0067697E">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proses PKPU yang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pelunasan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terjamin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tercover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membengkak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dilatarbelakangi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proofErr w:type="gram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Kepailitan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adalah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sita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umum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atas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semua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kekayaan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Debitor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Pailit</w:t>
      </w:r>
      <w:proofErr w:type="spellEnd"/>
      <w:r w:rsidRPr="005225EA">
        <w:rPr>
          <w:rFonts w:ascii="Times New Roman" w:hAnsi="Times New Roman" w:cs="Times New Roman"/>
          <w:sz w:val="24"/>
          <w:szCs w:val="24"/>
        </w:rPr>
        <w:t xml:space="preserve"> yang </w:t>
      </w:r>
      <w:proofErr w:type="spellStart"/>
      <w:r w:rsidRPr="005225EA">
        <w:rPr>
          <w:rFonts w:ascii="Times New Roman" w:hAnsi="Times New Roman" w:cs="Times New Roman"/>
          <w:sz w:val="24"/>
          <w:szCs w:val="24"/>
        </w:rPr>
        <w:t>pengurusan</w:t>
      </w:r>
      <w:proofErr w:type="spellEnd"/>
      <w:r w:rsidRPr="005225EA">
        <w:rPr>
          <w:rFonts w:ascii="Times New Roman" w:hAnsi="Times New Roman" w:cs="Times New Roman"/>
          <w:sz w:val="24"/>
          <w:szCs w:val="24"/>
        </w:rPr>
        <w:t xml:space="preserve"> dan </w:t>
      </w:r>
      <w:proofErr w:type="spellStart"/>
      <w:r w:rsidRPr="005225EA">
        <w:rPr>
          <w:rFonts w:ascii="Times New Roman" w:hAnsi="Times New Roman" w:cs="Times New Roman"/>
          <w:sz w:val="24"/>
          <w:szCs w:val="24"/>
        </w:rPr>
        <w:t>pemberesannya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dilakukan</w:t>
      </w:r>
      <w:proofErr w:type="spellEnd"/>
      <w:r w:rsidRPr="005225EA">
        <w:rPr>
          <w:rFonts w:ascii="Times New Roman" w:hAnsi="Times New Roman" w:cs="Times New Roman"/>
          <w:sz w:val="24"/>
          <w:szCs w:val="24"/>
        </w:rPr>
        <w:t xml:space="preserve"> oleh </w:t>
      </w:r>
      <w:proofErr w:type="spellStart"/>
      <w:r w:rsidRPr="005225EA">
        <w:rPr>
          <w:rFonts w:ascii="Times New Roman" w:hAnsi="Times New Roman" w:cs="Times New Roman"/>
          <w:sz w:val="24"/>
          <w:szCs w:val="24"/>
        </w:rPr>
        <w:t>Kurator</w:t>
      </w:r>
      <w:proofErr w:type="spellEnd"/>
      <w:r w:rsidRPr="005225EA">
        <w:rPr>
          <w:rFonts w:ascii="Times New Roman" w:hAnsi="Times New Roman" w:cs="Times New Roman"/>
          <w:sz w:val="24"/>
          <w:szCs w:val="24"/>
        </w:rPr>
        <w:t xml:space="preserve"> di </w:t>
      </w:r>
      <w:proofErr w:type="spellStart"/>
      <w:r w:rsidRPr="005225EA">
        <w:rPr>
          <w:rFonts w:ascii="Times New Roman" w:hAnsi="Times New Roman" w:cs="Times New Roman"/>
          <w:sz w:val="24"/>
          <w:szCs w:val="24"/>
        </w:rPr>
        <w:t>bawah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pengawasan</w:t>
      </w:r>
      <w:proofErr w:type="spellEnd"/>
      <w:r w:rsidRPr="005225EA">
        <w:rPr>
          <w:rFonts w:ascii="Times New Roman" w:hAnsi="Times New Roman" w:cs="Times New Roman"/>
          <w:sz w:val="24"/>
          <w:szCs w:val="24"/>
        </w:rPr>
        <w:t xml:space="preserve"> Hakim </w:t>
      </w:r>
      <w:proofErr w:type="spellStart"/>
      <w:r w:rsidRPr="005225EA">
        <w:rPr>
          <w:rFonts w:ascii="Times New Roman" w:hAnsi="Times New Roman" w:cs="Times New Roman"/>
          <w:sz w:val="24"/>
          <w:szCs w:val="24"/>
        </w:rPr>
        <w:t>Pengawas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sebagaimana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diatur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dalam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Undang-Undang</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ini</w:t>
      </w:r>
      <w:proofErr w:type="spellEnd"/>
      <w:r>
        <w:rPr>
          <w:rFonts w:ascii="Times New Roman" w:hAnsi="Times New Roman" w:cs="Times New Roman"/>
          <w:sz w:val="24"/>
          <w:szCs w:val="24"/>
        </w:rPr>
        <w:t>”.</w:t>
      </w:r>
    </w:p>
    <w:p w14:paraId="5B85E838"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 recovery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recovery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55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seolah-olah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paling lama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insolvensi</w:t>
      </w:r>
      <w:proofErr w:type="spellEnd"/>
      <w:r>
        <w:rPr>
          <w:rFonts w:ascii="Times New Roman" w:hAnsi="Times New Roman" w:cs="Times New Roman"/>
          <w:sz w:val="24"/>
          <w:szCs w:val="24"/>
        </w:rPr>
        <w:t xml:space="preserve"> (Vide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59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w:t>
      </w:r>
    </w:p>
    <w:p w14:paraId="3B2A9611"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insolvensi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55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Jo.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59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r w:rsidRPr="00A11862">
        <w:rPr>
          <w:rFonts w:ascii="Times New Roman" w:hAnsi="Times New Roman" w:cs="Times New Roman"/>
          <w:i/>
          <w:sz w:val="24"/>
          <w:szCs w:val="24"/>
        </w:rPr>
        <w:t>recovery</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terjamin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diseksekusi</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Sisa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didaftarkan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konkuren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138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piutangnya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fidusia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hipotek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diistimewakan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konkuren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didahulukan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disukai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aset-aset</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statusnya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proporsional</w:t>
      </w:r>
      <w:proofErr w:type="spellEnd"/>
      <w:r>
        <w:rPr>
          <w:rFonts w:ascii="Times New Roman" w:hAnsi="Times New Roman" w:cs="Times New Roman"/>
          <w:sz w:val="24"/>
          <w:szCs w:val="24"/>
        </w:rPr>
        <w:t>.</w:t>
      </w:r>
    </w:p>
    <w:p w14:paraId="6BCBEF54"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masning-masing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bank. Dari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mengingkari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agar bank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r w:rsidRPr="00A11862">
        <w:rPr>
          <w:rFonts w:ascii="Times New Roman" w:hAnsi="Times New Roman" w:cs="Times New Roman"/>
          <w:i/>
          <w:sz w:val="24"/>
          <w:szCs w:val="24"/>
        </w:rPr>
        <w:t>recovery</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r w:rsidRPr="00A11862">
        <w:rPr>
          <w:rFonts w:ascii="Times New Roman" w:hAnsi="Times New Roman" w:cs="Times New Roman"/>
          <w:i/>
          <w:sz w:val="24"/>
          <w:szCs w:val="24"/>
        </w:rPr>
        <w:t>recovery</w:t>
      </w:r>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t>
      </w:r>
      <w:proofErr w:type="spellEnd"/>
      <w:r>
        <w:rPr>
          <w:rFonts w:ascii="Times New Roman" w:hAnsi="Times New Roman" w:cs="Times New Roman"/>
          <w:sz w:val="24"/>
          <w:szCs w:val="24"/>
        </w:rPr>
        <w:t>-</w:t>
      </w:r>
      <w:r w:rsidRPr="00415E35">
        <w:rPr>
          <w:rFonts w:ascii="Times New Roman" w:hAnsi="Times New Roman" w:cs="Times New Roman"/>
          <w:i/>
          <w:sz w:val="24"/>
          <w:szCs w:val="24"/>
        </w:rPr>
        <w:t xml:space="preserve">cover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pembebanan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w:t>
      </w:r>
    </w:p>
    <w:p w14:paraId="09A94B9A"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batasan-batasannya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klausul</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istimewanya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w:t>
      </w:r>
    </w:p>
    <w:p w14:paraId="3EC5FD94" w14:textId="77777777" w:rsidR="0067697E" w:rsidRP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sejatinya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-pun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kreditor-kreditor</w:t>
      </w:r>
      <w:proofErr w:type="spellEnd"/>
      <w:r>
        <w:rPr>
          <w:rFonts w:ascii="Times New Roman" w:hAnsi="Times New Roman" w:cs="Times New Roman"/>
          <w:sz w:val="24"/>
          <w:szCs w:val="24"/>
        </w:rPr>
        <w:t>.</w:t>
      </w:r>
    </w:p>
    <w:p w14:paraId="4C9DFE2B" w14:textId="77777777" w:rsidR="00F81EB2" w:rsidRDefault="00F81EB2" w:rsidP="00F81EB2">
      <w:pPr>
        <w:pStyle w:val="ListParagraph"/>
        <w:ind w:left="360"/>
        <w:jc w:val="both"/>
        <w:rPr>
          <w:rFonts w:ascii="Times New Roman" w:hAnsi="Times New Roman" w:cs="Times New Roman"/>
          <w:sz w:val="24"/>
          <w:szCs w:val="24"/>
        </w:rPr>
      </w:pPr>
    </w:p>
    <w:p w14:paraId="642C8492" w14:textId="77777777" w:rsidR="00F81EB2" w:rsidRPr="001A2972" w:rsidRDefault="00F81EB2" w:rsidP="00995D53">
      <w:pPr>
        <w:pStyle w:val="ListParagraph"/>
        <w:numPr>
          <w:ilvl w:val="0"/>
          <w:numId w:val="1"/>
        </w:numPr>
        <w:ind w:left="360"/>
        <w:jc w:val="both"/>
        <w:rPr>
          <w:rFonts w:ascii="Times New Roman" w:hAnsi="Times New Roman" w:cs="Times New Roman"/>
          <w:b/>
          <w:sz w:val="24"/>
          <w:szCs w:val="24"/>
        </w:rPr>
      </w:pPr>
      <w:r w:rsidRPr="001A2972">
        <w:rPr>
          <w:rFonts w:ascii="Times New Roman" w:hAnsi="Times New Roman" w:cs="Times New Roman"/>
          <w:b/>
          <w:sz w:val="24"/>
          <w:szCs w:val="24"/>
        </w:rPr>
        <w:t>KESIMPULAN DAN SARAN</w:t>
      </w:r>
    </w:p>
    <w:p w14:paraId="1AE6C3C9" w14:textId="77777777" w:rsidR="00F81EB2" w:rsidRPr="001A2972" w:rsidRDefault="00F81EB2" w:rsidP="00F81EB2">
      <w:pPr>
        <w:pStyle w:val="ListParagraph"/>
        <w:ind w:left="360"/>
        <w:jc w:val="both"/>
        <w:rPr>
          <w:rFonts w:ascii="Times New Roman" w:hAnsi="Times New Roman" w:cs="Times New Roman"/>
          <w:b/>
          <w:sz w:val="24"/>
          <w:szCs w:val="24"/>
        </w:rPr>
      </w:pPr>
      <w:r w:rsidRPr="001A2972">
        <w:rPr>
          <w:rFonts w:ascii="Times New Roman" w:hAnsi="Times New Roman" w:cs="Times New Roman"/>
          <w:b/>
          <w:sz w:val="24"/>
          <w:szCs w:val="24"/>
        </w:rPr>
        <w:t>Kesimpulan</w:t>
      </w:r>
    </w:p>
    <w:p w14:paraId="21F1BB55" w14:textId="77777777" w:rsidR="001A2972" w:rsidRPr="003965EA" w:rsidRDefault="001A2972" w:rsidP="001A2972">
      <w:pPr>
        <w:pStyle w:val="ListParagraph"/>
        <w:numPr>
          <w:ilvl w:val="0"/>
          <w:numId w:val="7"/>
        </w:numPr>
        <w:spacing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atas</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pengajuan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w:t>
      </w:r>
      <w:proofErr w:type="spellStart"/>
      <w:r w:rsidRPr="003965EA">
        <w:rPr>
          <w:rFonts w:ascii="Times New Roman" w:hAnsi="Times New Roman" w:cs="Times New Roman"/>
          <w:sz w:val="24"/>
          <w:szCs w:val="24"/>
        </w:rPr>
        <w:t>atau</w:t>
      </w:r>
      <w:proofErr w:type="spellEnd"/>
      <w:r w:rsidRPr="003965EA">
        <w:rPr>
          <w:rFonts w:ascii="Times New Roman" w:hAnsi="Times New Roman" w:cs="Times New Roman"/>
          <w:sz w:val="24"/>
          <w:szCs w:val="24"/>
        </w:rPr>
        <w:t xml:space="preserve"> PKPU yang </w:t>
      </w:r>
      <w:proofErr w:type="spellStart"/>
      <w:r w:rsidRPr="003965EA">
        <w:rPr>
          <w:rFonts w:ascii="Times New Roman" w:hAnsi="Times New Roman" w:cs="Times New Roman"/>
          <w:sz w:val="24"/>
          <w:szCs w:val="24"/>
        </w:rPr>
        <w:t>diajukan</w:t>
      </w:r>
      <w:proofErr w:type="spellEnd"/>
      <w:r w:rsidRPr="003965EA">
        <w:rPr>
          <w:rFonts w:ascii="Times New Roman" w:hAnsi="Times New Roman" w:cs="Times New Roman"/>
          <w:sz w:val="24"/>
          <w:szCs w:val="24"/>
        </w:rPr>
        <w:t xml:space="preserve"> oleh bank </w:t>
      </w:r>
      <w:proofErr w:type="spellStart"/>
      <w:r w:rsidRPr="003965EA">
        <w:rPr>
          <w:rFonts w:ascii="Times New Roman" w:hAnsi="Times New Roman" w:cs="Times New Roman"/>
          <w:sz w:val="24"/>
          <w:szCs w:val="24"/>
        </w:rPr>
        <w:t>selaku</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kreditor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kepada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nasabah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selaku</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3965EA">
        <w:rPr>
          <w:rFonts w:ascii="Times New Roman" w:hAnsi="Times New Roman" w:cs="Times New Roman"/>
          <w:sz w:val="24"/>
          <w:szCs w:val="24"/>
        </w:rPr>
        <w:t>erdasarkan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Pasal</w:t>
      </w:r>
      <w:proofErr w:type="spellEnd"/>
      <w:r w:rsidRPr="003965EA">
        <w:rPr>
          <w:rFonts w:ascii="Times New Roman" w:hAnsi="Times New Roman" w:cs="Times New Roman"/>
          <w:sz w:val="24"/>
          <w:szCs w:val="24"/>
        </w:rPr>
        <w:t xml:space="preserve"> 24 </w:t>
      </w:r>
      <w:proofErr w:type="spellStart"/>
      <w:r w:rsidRPr="003965EA">
        <w:rPr>
          <w:rFonts w:ascii="Times New Roman" w:hAnsi="Times New Roman" w:cs="Times New Roman"/>
          <w:sz w:val="24"/>
          <w:szCs w:val="24"/>
        </w:rPr>
        <w:t>ayat</w:t>
      </w:r>
      <w:proofErr w:type="spellEnd"/>
      <w:r w:rsidRPr="003965EA">
        <w:rPr>
          <w:rFonts w:ascii="Times New Roman" w:hAnsi="Times New Roman" w:cs="Times New Roman"/>
          <w:sz w:val="24"/>
          <w:szCs w:val="24"/>
        </w:rPr>
        <w:t xml:space="preserve"> (1) dan </w:t>
      </w:r>
      <w:proofErr w:type="spellStart"/>
      <w:r w:rsidRPr="003965EA">
        <w:rPr>
          <w:rFonts w:ascii="Times New Roman" w:hAnsi="Times New Roman" w:cs="Times New Roman"/>
          <w:sz w:val="24"/>
          <w:szCs w:val="24"/>
        </w:rPr>
        <w:t>ayat</w:t>
      </w:r>
      <w:proofErr w:type="spellEnd"/>
      <w:r w:rsidRPr="003965EA">
        <w:rPr>
          <w:rFonts w:ascii="Times New Roman" w:hAnsi="Times New Roman" w:cs="Times New Roman"/>
          <w:sz w:val="24"/>
          <w:szCs w:val="24"/>
        </w:rPr>
        <w:t xml:space="preserve"> (2) </w:t>
      </w:r>
      <w:proofErr w:type="spellStart"/>
      <w:r w:rsidRPr="003965EA">
        <w:rPr>
          <w:rFonts w:ascii="Times New Roman" w:hAnsi="Times New Roman" w:cs="Times New Roman"/>
          <w:sz w:val="24"/>
          <w:szCs w:val="24"/>
        </w:rPr>
        <w:t>Undang-Undang</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 PKPU </w:t>
      </w:r>
      <w:proofErr w:type="spellStart"/>
      <w:r w:rsidRPr="003965EA">
        <w:rPr>
          <w:rFonts w:ascii="Times New Roman" w:hAnsi="Times New Roman" w:cs="Times New Roman"/>
          <w:sz w:val="24"/>
          <w:szCs w:val="24"/>
        </w:rPr>
        <w:t>mengatur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demi </w:t>
      </w:r>
      <w:proofErr w:type="spellStart"/>
      <w:r w:rsidRPr="003965EA">
        <w:rPr>
          <w:rFonts w:ascii="Times New Roman" w:hAnsi="Times New Roman" w:cs="Times New Roman"/>
          <w:sz w:val="24"/>
          <w:szCs w:val="24"/>
        </w:rPr>
        <w:t>hukum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kehilangan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haknya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atas</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menguasai</w:t>
      </w:r>
      <w:proofErr w:type="spellEnd"/>
      <w:r w:rsidRPr="003965EA">
        <w:rPr>
          <w:rFonts w:ascii="Times New Roman" w:hAnsi="Times New Roman" w:cs="Times New Roman"/>
          <w:sz w:val="24"/>
          <w:szCs w:val="24"/>
        </w:rPr>
        <w:t xml:space="preserve"> dan </w:t>
      </w:r>
      <w:proofErr w:type="spellStart"/>
      <w:r w:rsidRPr="003965EA">
        <w:rPr>
          <w:rFonts w:ascii="Times New Roman" w:hAnsi="Times New Roman" w:cs="Times New Roman"/>
          <w:sz w:val="24"/>
          <w:szCs w:val="24"/>
        </w:rPr>
        <w:t>mengurus</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seluruh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harta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kekayaannya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Seluruh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harta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kekayaan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pailit</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dilekatkan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sita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umum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 </w:t>
      </w:r>
      <w:proofErr w:type="spellStart"/>
      <w:r w:rsidRPr="003965EA">
        <w:rPr>
          <w:rFonts w:ascii="Times New Roman" w:hAnsi="Times New Roman" w:cs="Times New Roman"/>
          <w:sz w:val="24"/>
          <w:szCs w:val="24"/>
        </w:rPr>
        <w:t>diambil</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alih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penguasaannya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untuk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dilakukan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pengurusan</w:t>
      </w:r>
      <w:proofErr w:type="spellEnd"/>
      <w:r w:rsidRPr="003965EA">
        <w:rPr>
          <w:rFonts w:ascii="Times New Roman" w:hAnsi="Times New Roman" w:cs="Times New Roman"/>
          <w:sz w:val="24"/>
          <w:szCs w:val="24"/>
        </w:rPr>
        <w:t xml:space="preserve"> dan </w:t>
      </w:r>
      <w:proofErr w:type="spellStart"/>
      <w:r w:rsidRPr="003965EA">
        <w:rPr>
          <w:rFonts w:ascii="Times New Roman" w:hAnsi="Times New Roman" w:cs="Times New Roman"/>
          <w:sz w:val="24"/>
          <w:szCs w:val="24"/>
        </w:rPr>
        <w:t>pemberesan</w:t>
      </w:r>
      <w:proofErr w:type="spellEnd"/>
      <w:r w:rsidRPr="003965EA">
        <w:rPr>
          <w:rFonts w:ascii="Times New Roman" w:hAnsi="Times New Roman" w:cs="Times New Roman"/>
          <w:sz w:val="24"/>
          <w:szCs w:val="24"/>
        </w:rPr>
        <w:t xml:space="preserve"> oleh </w:t>
      </w:r>
      <w:proofErr w:type="spellStart"/>
      <w:r w:rsidRPr="003965EA">
        <w:rPr>
          <w:rFonts w:ascii="Times New Roman" w:hAnsi="Times New Roman" w:cs="Times New Roman"/>
          <w:sz w:val="24"/>
          <w:szCs w:val="24"/>
        </w:rPr>
        <w:t>kurator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Dampak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hukum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atas</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pengajuan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w:t>
      </w:r>
      <w:proofErr w:type="spellStart"/>
      <w:r w:rsidRPr="003965EA">
        <w:rPr>
          <w:rFonts w:ascii="Times New Roman" w:hAnsi="Times New Roman" w:cs="Times New Roman"/>
          <w:sz w:val="24"/>
          <w:szCs w:val="24"/>
        </w:rPr>
        <w:t>atau</w:t>
      </w:r>
      <w:proofErr w:type="spellEnd"/>
      <w:r w:rsidRPr="003965EA">
        <w:rPr>
          <w:rFonts w:ascii="Times New Roman" w:hAnsi="Times New Roman" w:cs="Times New Roman"/>
          <w:sz w:val="24"/>
          <w:szCs w:val="24"/>
        </w:rPr>
        <w:t xml:space="preserve"> PKPU oleh bank </w:t>
      </w:r>
      <w:proofErr w:type="spellStart"/>
      <w:r w:rsidRPr="003965EA">
        <w:rPr>
          <w:rFonts w:ascii="Times New Roman" w:hAnsi="Times New Roman" w:cs="Times New Roman"/>
          <w:sz w:val="24"/>
          <w:szCs w:val="24"/>
        </w:rPr>
        <w:t>sangatlah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merugikan</w:t>
      </w:r>
      <w:proofErr w:type="spellEnd"/>
      <w:r w:rsidRPr="003965EA">
        <w:rPr>
          <w:rFonts w:ascii="Times New Roman" w:hAnsi="Times New Roman" w:cs="Times New Roman"/>
          <w:sz w:val="24"/>
          <w:szCs w:val="24"/>
        </w:rPr>
        <w:t xml:space="preserve"> dan </w:t>
      </w:r>
      <w:proofErr w:type="spellStart"/>
      <w:r w:rsidRPr="003965EA">
        <w:rPr>
          <w:rFonts w:ascii="Times New Roman" w:hAnsi="Times New Roman" w:cs="Times New Roman"/>
          <w:sz w:val="24"/>
          <w:szCs w:val="24"/>
        </w:rPr>
        <w:t>seakan-akan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memiskinkan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pailit</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karena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seluruh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harta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kekayaan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diambil</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untuk</w:t>
      </w:r>
      <w:proofErr w:type="spellEnd"/>
      <w:r w:rsidRPr="003965EA">
        <w:rPr>
          <w:rFonts w:ascii="Times New Roman" w:hAnsi="Times New Roman" w:cs="Times New Roman"/>
          <w:sz w:val="24"/>
          <w:szCs w:val="24"/>
        </w:rPr>
        <w:t xml:space="preserve"> proses </w:t>
      </w:r>
      <w:proofErr w:type="spellStart"/>
      <w:r w:rsidRPr="003965EA">
        <w:rPr>
          <w:rFonts w:ascii="Times New Roman" w:hAnsi="Times New Roman" w:cs="Times New Roman"/>
          <w:sz w:val="24"/>
          <w:szCs w:val="24"/>
        </w:rPr>
        <w:t>pemberesan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dalam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w:t>
      </w:r>
    </w:p>
    <w:p w14:paraId="51AC6007" w14:textId="77777777" w:rsidR="001A2972" w:rsidRPr="003965EA" w:rsidRDefault="001A2972" w:rsidP="001A2972">
      <w:pPr>
        <w:pStyle w:val="ListParagraph"/>
        <w:numPr>
          <w:ilvl w:val="0"/>
          <w:numId w:val="7"/>
        </w:numPr>
        <w:spacing w:line="240" w:lineRule="auto"/>
        <w:ind w:left="720"/>
        <w:jc w:val="both"/>
        <w:rPr>
          <w:rFonts w:ascii="Times New Roman" w:hAnsi="Times New Roman" w:cs="Times New Roman"/>
          <w:sz w:val="24"/>
          <w:szCs w:val="24"/>
        </w:rPr>
      </w:pPr>
      <w:r w:rsidRPr="003965EA">
        <w:rPr>
          <w:rFonts w:ascii="Times New Roman" w:hAnsi="Times New Roman" w:cs="Times New Roman"/>
          <w:sz w:val="24"/>
          <w:szCs w:val="24"/>
        </w:rPr>
        <w:t xml:space="preserve">Pada </w:t>
      </w:r>
      <w:proofErr w:type="spellStart"/>
      <w:r w:rsidRPr="003965EA">
        <w:rPr>
          <w:rFonts w:ascii="Times New Roman" w:hAnsi="Times New Roman" w:cs="Times New Roman"/>
          <w:sz w:val="24"/>
          <w:szCs w:val="24"/>
        </w:rPr>
        <w:t>prinsipnya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tindakan</w:t>
      </w:r>
      <w:proofErr w:type="spellEnd"/>
      <w:r w:rsidRPr="003965EA">
        <w:rPr>
          <w:rFonts w:ascii="Times New Roman" w:hAnsi="Times New Roman" w:cs="Times New Roman"/>
          <w:sz w:val="24"/>
          <w:szCs w:val="24"/>
        </w:rPr>
        <w:t xml:space="preserve"> bank </w:t>
      </w:r>
      <w:proofErr w:type="spellStart"/>
      <w:r w:rsidRPr="003965EA">
        <w:rPr>
          <w:rFonts w:ascii="Times New Roman" w:hAnsi="Times New Roman" w:cs="Times New Roman"/>
          <w:sz w:val="24"/>
          <w:szCs w:val="24"/>
        </w:rPr>
        <w:t>dalam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mengajukan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permohonan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w:t>
      </w:r>
      <w:proofErr w:type="spellStart"/>
      <w:r w:rsidRPr="003965EA">
        <w:rPr>
          <w:rFonts w:ascii="Times New Roman" w:hAnsi="Times New Roman" w:cs="Times New Roman"/>
          <w:sz w:val="24"/>
          <w:szCs w:val="24"/>
        </w:rPr>
        <w:t>atau</w:t>
      </w:r>
      <w:proofErr w:type="spellEnd"/>
      <w:r w:rsidRPr="003965EA">
        <w:rPr>
          <w:rFonts w:ascii="Times New Roman" w:hAnsi="Times New Roman" w:cs="Times New Roman"/>
          <w:sz w:val="24"/>
          <w:szCs w:val="24"/>
        </w:rPr>
        <w:t xml:space="preserve"> PKPU </w:t>
      </w:r>
      <w:proofErr w:type="spellStart"/>
      <w:r w:rsidRPr="003965EA">
        <w:rPr>
          <w:rFonts w:ascii="Times New Roman" w:hAnsi="Times New Roman" w:cs="Times New Roman"/>
          <w:sz w:val="24"/>
          <w:szCs w:val="24"/>
        </w:rPr>
        <w:t>kepada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nasabah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selaku</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tidak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diatur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secara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spesifik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bahkan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tidak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dilarang</w:t>
      </w:r>
      <w:proofErr w:type="spellEnd"/>
      <w:r w:rsidRPr="003965EA">
        <w:rPr>
          <w:rFonts w:ascii="Times New Roman" w:hAnsi="Times New Roman" w:cs="Times New Roman"/>
          <w:sz w:val="24"/>
          <w:szCs w:val="24"/>
        </w:rPr>
        <w:t xml:space="preserve"> oleh </w:t>
      </w:r>
      <w:proofErr w:type="spellStart"/>
      <w:r w:rsidRPr="003965EA">
        <w:rPr>
          <w:rFonts w:ascii="Times New Roman" w:hAnsi="Times New Roman" w:cs="Times New Roman"/>
          <w:sz w:val="24"/>
          <w:szCs w:val="24"/>
        </w:rPr>
        <w:t>peraturan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perundang-undangan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dalam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ranah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hukum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Perbankan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maupun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ranah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hukum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Perbankan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memanfaatkan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pranata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hukum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 PKPU </w:t>
      </w:r>
      <w:proofErr w:type="spellStart"/>
      <w:r w:rsidRPr="003965EA">
        <w:rPr>
          <w:rFonts w:ascii="Times New Roman" w:hAnsi="Times New Roman" w:cs="Times New Roman"/>
          <w:sz w:val="24"/>
          <w:szCs w:val="24"/>
        </w:rPr>
        <w:t>untuk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mengajukan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w:t>
      </w:r>
      <w:proofErr w:type="spellStart"/>
      <w:r w:rsidRPr="003965EA">
        <w:rPr>
          <w:rFonts w:ascii="Times New Roman" w:hAnsi="Times New Roman" w:cs="Times New Roman"/>
          <w:sz w:val="24"/>
          <w:szCs w:val="24"/>
        </w:rPr>
        <w:t>atau</w:t>
      </w:r>
      <w:proofErr w:type="spellEnd"/>
      <w:r w:rsidRPr="003965EA">
        <w:rPr>
          <w:rFonts w:ascii="Times New Roman" w:hAnsi="Times New Roman" w:cs="Times New Roman"/>
          <w:sz w:val="24"/>
          <w:szCs w:val="24"/>
        </w:rPr>
        <w:t xml:space="preserve"> PKPU </w:t>
      </w:r>
      <w:proofErr w:type="spellStart"/>
      <w:r w:rsidRPr="003965EA">
        <w:rPr>
          <w:rFonts w:ascii="Times New Roman" w:hAnsi="Times New Roman" w:cs="Times New Roman"/>
          <w:sz w:val="24"/>
          <w:szCs w:val="24"/>
        </w:rPr>
        <w:t>kepada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nasabah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selaku</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debitornya</w:t>
      </w:r>
      <w:proofErr w:type="spellEnd"/>
      <w:r w:rsidRPr="003965EA">
        <w:rPr>
          <w:rFonts w:ascii="Times New Roman" w:hAnsi="Times New Roman" w:cs="Times New Roman"/>
          <w:sz w:val="24"/>
          <w:szCs w:val="24"/>
        </w:rPr>
        <w:t xml:space="preserve">. Proses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w:t>
      </w:r>
      <w:proofErr w:type="spellStart"/>
      <w:r w:rsidRPr="003965EA">
        <w:rPr>
          <w:rFonts w:ascii="Times New Roman" w:hAnsi="Times New Roman" w:cs="Times New Roman"/>
          <w:sz w:val="24"/>
          <w:szCs w:val="24"/>
        </w:rPr>
        <w:t>atau</w:t>
      </w:r>
      <w:proofErr w:type="spellEnd"/>
      <w:r w:rsidRPr="003965EA">
        <w:rPr>
          <w:rFonts w:ascii="Times New Roman" w:hAnsi="Times New Roman" w:cs="Times New Roman"/>
          <w:sz w:val="24"/>
          <w:szCs w:val="24"/>
        </w:rPr>
        <w:t xml:space="preserve"> PKPU </w:t>
      </w:r>
      <w:proofErr w:type="spellStart"/>
      <w:r w:rsidRPr="003965EA">
        <w:rPr>
          <w:rFonts w:ascii="Times New Roman" w:hAnsi="Times New Roman" w:cs="Times New Roman"/>
          <w:sz w:val="24"/>
          <w:szCs w:val="24"/>
        </w:rPr>
        <w:t>digunakan</w:t>
      </w:r>
      <w:proofErr w:type="spellEnd"/>
      <w:r w:rsidRPr="003965EA">
        <w:rPr>
          <w:rFonts w:ascii="Times New Roman" w:hAnsi="Times New Roman" w:cs="Times New Roman"/>
          <w:sz w:val="24"/>
          <w:szCs w:val="24"/>
        </w:rPr>
        <w:t xml:space="preserve"> oleh bank </w:t>
      </w:r>
      <w:proofErr w:type="spellStart"/>
      <w:r w:rsidRPr="003965EA">
        <w:rPr>
          <w:rFonts w:ascii="Times New Roman" w:hAnsi="Times New Roman" w:cs="Times New Roman"/>
          <w:sz w:val="24"/>
          <w:szCs w:val="24"/>
        </w:rPr>
        <w:t>untuk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mendapatkan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hasil</w:t>
      </w:r>
      <w:proofErr w:type="spellEnd"/>
      <w:r w:rsidRPr="003965EA">
        <w:rPr>
          <w:rFonts w:ascii="Times New Roman" w:hAnsi="Times New Roman" w:cs="Times New Roman"/>
          <w:sz w:val="24"/>
          <w:szCs w:val="24"/>
        </w:rPr>
        <w:t xml:space="preserve"> yang </w:t>
      </w:r>
      <w:proofErr w:type="spellStart"/>
      <w:r w:rsidRPr="003965EA">
        <w:rPr>
          <w:rFonts w:ascii="Times New Roman" w:hAnsi="Times New Roman" w:cs="Times New Roman"/>
          <w:sz w:val="24"/>
          <w:szCs w:val="24"/>
        </w:rPr>
        <w:t>maksimal</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dalam</w:t>
      </w:r>
      <w:proofErr w:type="spellEnd"/>
      <w:r w:rsidRPr="003965EA">
        <w:rPr>
          <w:rFonts w:ascii="Times New Roman" w:hAnsi="Times New Roman" w:cs="Times New Roman"/>
          <w:sz w:val="24"/>
          <w:szCs w:val="24"/>
        </w:rPr>
        <w:t xml:space="preserve"> proses </w:t>
      </w:r>
      <w:r w:rsidRPr="003965EA">
        <w:rPr>
          <w:rFonts w:ascii="Times New Roman" w:hAnsi="Times New Roman" w:cs="Times New Roman"/>
          <w:i/>
          <w:sz w:val="24"/>
          <w:szCs w:val="24"/>
        </w:rPr>
        <w:t>recovery</w:t>
      </w:r>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kewajiban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dari</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
    <w:p w14:paraId="5CECD691" w14:textId="77777777" w:rsidR="001A2972" w:rsidRDefault="001A2972" w:rsidP="001A2972">
      <w:pPr>
        <w:pStyle w:val="ListParagraph"/>
        <w:spacing w:after="0" w:line="120" w:lineRule="auto"/>
        <w:ind w:left="360"/>
        <w:jc w:val="both"/>
        <w:rPr>
          <w:rFonts w:ascii="Times New Roman" w:hAnsi="Times New Roman" w:cs="Times New Roman"/>
          <w:sz w:val="24"/>
          <w:szCs w:val="24"/>
        </w:rPr>
      </w:pPr>
    </w:p>
    <w:p w14:paraId="04F05358" w14:textId="77777777" w:rsidR="00F81EB2" w:rsidRPr="001A2972" w:rsidRDefault="00F81EB2" w:rsidP="00F81EB2">
      <w:pPr>
        <w:pStyle w:val="ListParagraph"/>
        <w:ind w:left="360"/>
        <w:jc w:val="both"/>
        <w:rPr>
          <w:rFonts w:ascii="Times New Roman" w:hAnsi="Times New Roman" w:cs="Times New Roman"/>
          <w:b/>
          <w:sz w:val="24"/>
          <w:szCs w:val="24"/>
        </w:rPr>
      </w:pPr>
      <w:r w:rsidRPr="001A2972">
        <w:rPr>
          <w:rFonts w:ascii="Times New Roman" w:hAnsi="Times New Roman" w:cs="Times New Roman"/>
          <w:b/>
          <w:sz w:val="24"/>
          <w:szCs w:val="24"/>
        </w:rPr>
        <w:t>Saran</w:t>
      </w:r>
    </w:p>
    <w:p w14:paraId="12BA0235" w14:textId="77777777" w:rsidR="001A2972" w:rsidRDefault="001A2972" w:rsidP="001A2972">
      <w:pPr>
        <w:pStyle w:val="ListParagraph"/>
        <w:numPr>
          <w:ilvl w:val="0"/>
          <w:numId w:val="8"/>
        </w:numPr>
        <w:spacing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pengakomodiran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minim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diakomodir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penyeimbangan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w:t>
      </w:r>
    </w:p>
    <w:p w14:paraId="04F35751" w14:textId="77777777" w:rsidR="001A2972" w:rsidRPr="001A2972" w:rsidRDefault="001A2972" w:rsidP="001A2972">
      <w:pPr>
        <w:pStyle w:val="ListParagraph"/>
        <w:numPr>
          <w:ilvl w:val="0"/>
          <w:numId w:val="8"/>
        </w:numPr>
        <w:spacing w:line="240" w:lineRule="auto"/>
        <w:ind w:left="720"/>
        <w:jc w:val="both"/>
        <w:rPr>
          <w:rFonts w:ascii="Times New Roman" w:hAnsi="Times New Roman" w:cs="Times New Roman"/>
          <w:sz w:val="24"/>
          <w:szCs w:val="24"/>
        </w:rPr>
      </w:pPr>
      <w:r w:rsidRPr="001A2972">
        <w:rPr>
          <w:rFonts w:ascii="Times New Roman" w:hAnsi="Times New Roman" w:cs="Times New Roman"/>
          <w:sz w:val="24"/>
          <w:szCs w:val="24"/>
        </w:rPr>
        <w:t xml:space="preserve">Proses </w:t>
      </w:r>
      <w:proofErr w:type="spellStart"/>
      <w:r w:rsidRPr="001A2972">
        <w:rPr>
          <w:rFonts w:ascii="Times New Roman" w:hAnsi="Times New Roman" w:cs="Times New Roman"/>
          <w:sz w:val="24"/>
          <w:szCs w:val="24"/>
        </w:rPr>
        <w:t>Kepailitan</w:t>
      </w:r>
      <w:proofErr w:type="spellEnd"/>
      <w:r w:rsidRPr="001A2972">
        <w:rPr>
          <w:rFonts w:ascii="Times New Roman" w:hAnsi="Times New Roman" w:cs="Times New Roman"/>
          <w:sz w:val="24"/>
          <w:szCs w:val="24"/>
        </w:rPr>
        <w:t xml:space="preserve"> dan PKPU yang </w:t>
      </w:r>
      <w:proofErr w:type="spellStart"/>
      <w:r w:rsidRPr="001A2972">
        <w:rPr>
          <w:rFonts w:ascii="Times New Roman" w:hAnsi="Times New Roman" w:cs="Times New Roman"/>
          <w:sz w:val="24"/>
          <w:szCs w:val="24"/>
        </w:rPr>
        <w:t>diajukan</w:t>
      </w:r>
      <w:proofErr w:type="spellEnd"/>
      <w:r w:rsidRPr="001A2972">
        <w:rPr>
          <w:rFonts w:ascii="Times New Roman" w:hAnsi="Times New Roman" w:cs="Times New Roman"/>
          <w:sz w:val="24"/>
          <w:szCs w:val="24"/>
        </w:rPr>
        <w:t xml:space="preserve"> oleh bank </w:t>
      </w:r>
      <w:proofErr w:type="spellStart"/>
      <w:r w:rsidRPr="001A2972">
        <w:rPr>
          <w:rFonts w:ascii="Times New Roman" w:hAnsi="Times New Roman" w:cs="Times New Roman"/>
          <w:sz w:val="24"/>
          <w:szCs w:val="24"/>
        </w:rPr>
        <w:t>sangatlah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merugikan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nasabah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atau</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debitor</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Upaya</w:t>
      </w:r>
      <w:proofErr w:type="spellEnd"/>
      <w:r w:rsidRPr="001A2972">
        <w:rPr>
          <w:rFonts w:ascii="Times New Roman" w:hAnsi="Times New Roman" w:cs="Times New Roman"/>
          <w:sz w:val="24"/>
          <w:szCs w:val="24"/>
        </w:rPr>
        <w:t xml:space="preserve"> yang </w:t>
      </w:r>
      <w:proofErr w:type="spellStart"/>
      <w:r w:rsidRPr="001A2972">
        <w:rPr>
          <w:rFonts w:ascii="Times New Roman" w:hAnsi="Times New Roman" w:cs="Times New Roman"/>
          <w:sz w:val="24"/>
          <w:szCs w:val="24"/>
        </w:rPr>
        <w:t>harus</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dilakukan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adalah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nasabah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selaku</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debitor</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harus</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dapat</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menghindari</w:t>
      </w:r>
      <w:proofErr w:type="spellEnd"/>
      <w:r w:rsidRPr="001A2972">
        <w:rPr>
          <w:rFonts w:ascii="Times New Roman" w:hAnsi="Times New Roman" w:cs="Times New Roman"/>
          <w:sz w:val="24"/>
          <w:szCs w:val="24"/>
        </w:rPr>
        <w:t xml:space="preserve"> agar </w:t>
      </w:r>
      <w:proofErr w:type="spellStart"/>
      <w:r w:rsidRPr="001A2972">
        <w:rPr>
          <w:rFonts w:ascii="Times New Roman" w:hAnsi="Times New Roman" w:cs="Times New Roman"/>
          <w:sz w:val="24"/>
          <w:szCs w:val="24"/>
        </w:rPr>
        <w:t>tidak</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dinyatakan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pailit</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Beberapa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upaya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diantaranya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adalah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mengusahakan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terjadi</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perdamaian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dalam</w:t>
      </w:r>
      <w:proofErr w:type="spellEnd"/>
      <w:r w:rsidRPr="001A2972">
        <w:rPr>
          <w:rFonts w:ascii="Times New Roman" w:hAnsi="Times New Roman" w:cs="Times New Roman"/>
          <w:sz w:val="24"/>
          <w:szCs w:val="24"/>
        </w:rPr>
        <w:t xml:space="preserve"> proses </w:t>
      </w:r>
      <w:proofErr w:type="spellStart"/>
      <w:r w:rsidRPr="001A2972">
        <w:rPr>
          <w:rFonts w:ascii="Times New Roman" w:hAnsi="Times New Roman" w:cs="Times New Roman"/>
          <w:sz w:val="24"/>
          <w:szCs w:val="24"/>
        </w:rPr>
        <w:t>kepailitan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yakni</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dengan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cara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menyusun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rancangan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perdamaian</w:t>
      </w:r>
      <w:proofErr w:type="spellEnd"/>
      <w:r w:rsidRPr="001A2972">
        <w:rPr>
          <w:rFonts w:ascii="Times New Roman" w:hAnsi="Times New Roman" w:cs="Times New Roman"/>
          <w:sz w:val="24"/>
          <w:szCs w:val="24"/>
        </w:rPr>
        <w:t xml:space="preserve"> yang </w:t>
      </w:r>
      <w:proofErr w:type="spellStart"/>
      <w:r w:rsidRPr="001A2972">
        <w:rPr>
          <w:rFonts w:ascii="Times New Roman" w:hAnsi="Times New Roman" w:cs="Times New Roman"/>
          <w:sz w:val="24"/>
          <w:szCs w:val="24"/>
        </w:rPr>
        <w:t>menjanjikan</w:t>
      </w:r>
      <w:proofErr w:type="spellEnd"/>
      <w:r w:rsidRPr="001A2972">
        <w:rPr>
          <w:rFonts w:ascii="Times New Roman" w:hAnsi="Times New Roman" w:cs="Times New Roman"/>
          <w:sz w:val="24"/>
          <w:szCs w:val="24"/>
        </w:rPr>
        <w:t xml:space="preserve"> dan </w:t>
      </w:r>
      <w:proofErr w:type="spellStart"/>
      <w:r w:rsidRPr="001A2972">
        <w:rPr>
          <w:rFonts w:ascii="Times New Roman" w:hAnsi="Times New Roman" w:cs="Times New Roman"/>
          <w:sz w:val="24"/>
          <w:szCs w:val="24"/>
        </w:rPr>
        <w:t>realistis</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Selain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itu</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nasabah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atau</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debitor</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dapat</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mengajukan</w:t>
      </w:r>
      <w:proofErr w:type="spellEnd"/>
      <w:r w:rsidRPr="001A2972">
        <w:rPr>
          <w:rFonts w:ascii="Times New Roman" w:hAnsi="Times New Roman" w:cs="Times New Roman"/>
          <w:sz w:val="24"/>
          <w:szCs w:val="24"/>
        </w:rPr>
        <w:t xml:space="preserve"> PKPU </w:t>
      </w:r>
      <w:proofErr w:type="spellStart"/>
      <w:r w:rsidRPr="001A2972">
        <w:rPr>
          <w:rFonts w:ascii="Times New Roman" w:hAnsi="Times New Roman" w:cs="Times New Roman"/>
          <w:sz w:val="24"/>
          <w:szCs w:val="24"/>
        </w:rPr>
        <w:t>secara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sukarela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ketika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diajukan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kepailitan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sehingga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dalam</w:t>
      </w:r>
      <w:proofErr w:type="spellEnd"/>
      <w:r w:rsidRPr="001A2972">
        <w:rPr>
          <w:rFonts w:ascii="Times New Roman" w:hAnsi="Times New Roman" w:cs="Times New Roman"/>
          <w:sz w:val="24"/>
          <w:szCs w:val="24"/>
        </w:rPr>
        <w:t xml:space="preserve"> proses PKPU </w:t>
      </w:r>
      <w:proofErr w:type="spellStart"/>
      <w:r w:rsidRPr="001A2972">
        <w:rPr>
          <w:rFonts w:ascii="Times New Roman" w:hAnsi="Times New Roman" w:cs="Times New Roman"/>
          <w:sz w:val="24"/>
          <w:szCs w:val="24"/>
        </w:rPr>
        <w:t>tersebut</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dapat</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mengajukan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restrukturisasi</w:t>
      </w:r>
      <w:proofErr w:type="spellEnd"/>
      <w:r w:rsidRPr="001A2972">
        <w:rPr>
          <w:rFonts w:ascii="Times New Roman" w:hAnsi="Times New Roman" w:cs="Times New Roman"/>
          <w:sz w:val="24"/>
          <w:szCs w:val="24"/>
        </w:rPr>
        <w:t xml:space="preserve"> yang </w:t>
      </w:r>
      <w:proofErr w:type="spellStart"/>
      <w:r w:rsidRPr="001A2972">
        <w:rPr>
          <w:rFonts w:ascii="Times New Roman" w:hAnsi="Times New Roman" w:cs="Times New Roman"/>
          <w:sz w:val="24"/>
          <w:szCs w:val="24"/>
        </w:rPr>
        <w:t>menguntungkan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nasabah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selaku</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debitor</w:t>
      </w:r>
      <w:proofErr w:type="spellEnd"/>
      <w:r w:rsidRPr="001A2972">
        <w:rPr>
          <w:rFonts w:ascii="Times New Roman" w:hAnsi="Times New Roman" w:cs="Times New Roman"/>
          <w:sz w:val="24"/>
          <w:szCs w:val="24"/>
        </w:rPr>
        <w:t xml:space="preserve"> dan </w:t>
      </w:r>
      <w:proofErr w:type="spellStart"/>
      <w:r w:rsidRPr="001A2972">
        <w:rPr>
          <w:rFonts w:ascii="Times New Roman" w:hAnsi="Times New Roman" w:cs="Times New Roman"/>
          <w:sz w:val="24"/>
          <w:szCs w:val="24"/>
        </w:rPr>
        <w:t>terhindar</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dari</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kepailitan</w:t>
      </w:r>
      <w:proofErr w:type="spellEnd"/>
      <w:r>
        <w:rPr>
          <w:rFonts w:ascii="Times New Roman" w:hAnsi="Times New Roman" w:cs="Times New Roman"/>
          <w:sz w:val="24"/>
          <w:szCs w:val="24"/>
        </w:rPr>
        <w:t>.</w:t>
      </w:r>
    </w:p>
    <w:p w14:paraId="06696A6A" w14:textId="3C7EC937" w:rsidR="00DB2105" w:rsidRDefault="00DB2105" w:rsidP="00F81EB2">
      <w:pPr>
        <w:jc w:val="both"/>
        <w:rPr>
          <w:rFonts w:ascii="Times New Roman" w:hAnsi="Times New Roman" w:cs="Times New Roman"/>
          <w:sz w:val="24"/>
          <w:szCs w:val="24"/>
        </w:rPr>
      </w:pPr>
    </w:p>
    <w:p w14:paraId="66FA1506" w14:textId="77777777" w:rsidR="005D6DB6" w:rsidRDefault="005D6DB6" w:rsidP="00F81EB2">
      <w:pPr>
        <w:jc w:val="both"/>
        <w:rPr>
          <w:rFonts w:ascii="Times New Roman" w:hAnsi="Times New Roman" w:cs="Times New Roman"/>
          <w:sz w:val="24"/>
          <w:szCs w:val="24"/>
        </w:rPr>
      </w:pPr>
    </w:p>
    <w:p w14:paraId="42CE98D6" w14:textId="3E0F62A0" w:rsidR="00995D53" w:rsidRDefault="00F81EB2" w:rsidP="005D6DB6">
      <w:pPr>
        <w:jc w:val="center"/>
        <w:rPr>
          <w:rFonts w:ascii="Times New Roman" w:hAnsi="Times New Roman" w:cs="Times New Roman"/>
          <w:b/>
          <w:sz w:val="24"/>
          <w:szCs w:val="24"/>
        </w:rPr>
      </w:pPr>
      <w:r w:rsidRPr="005B0C68">
        <w:rPr>
          <w:rFonts w:ascii="Times New Roman" w:hAnsi="Times New Roman" w:cs="Times New Roman"/>
          <w:b/>
          <w:sz w:val="24"/>
          <w:szCs w:val="24"/>
        </w:rPr>
        <w:lastRenderedPageBreak/>
        <w:t>DAFTAR PUSTAK</w:t>
      </w:r>
      <w:r w:rsidR="005D6DB6" w:rsidRPr="005B0C68">
        <w:rPr>
          <w:rFonts w:ascii="Times New Roman" w:hAnsi="Times New Roman" w:cs="Times New Roman"/>
          <w:b/>
          <w:sz w:val="24"/>
          <w:szCs w:val="24"/>
        </w:rPr>
        <w:t>A</w:t>
      </w:r>
    </w:p>
    <w:p w14:paraId="6F47565C" w14:textId="77777777" w:rsidR="005B0C68" w:rsidRPr="005B0C68" w:rsidRDefault="005B0C68" w:rsidP="005D6DB6">
      <w:pPr>
        <w:jc w:val="center"/>
        <w:rPr>
          <w:rFonts w:ascii="Times New Roman" w:hAnsi="Times New Roman" w:cs="Times New Roman"/>
          <w:b/>
          <w:sz w:val="24"/>
          <w:szCs w:val="24"/>
        </w:rPr>
      </w:pPr>
    </w:p>
    <w:p w14:paraId="7F831EF7" w14:textId="14A2E39E" w:rsidR="005D6DB6" w:rsidRPr="00F93833" w:rsidRDefault="005D6DB6" w:rsidP="005D6DB6">
      <w:pPr>
        <w:jc w:val="both"/>
        <w:rPr>
          <w:rFonts w:ascii="Times New Roman" w:hAnsi="Times New Roman" w:cs="Times New Roman"/>
          <w:b/>
          <w:sz w:val="24"/>
          <w:szCs w:val="24"/>
        </w:rPr>
      </w:pPr>
      <w:proofErr w:type="spellStart"/>
      <w:r w:rsidRPr="00F93833">
        <w:rPr>
          <w:rFonts w:ascii="Times New Roman" w:hAnsi="Times New Roman" w:cs="Times New Roman"/>
          <w:b/>
          <w:sz w:val="24"/>
          <w:szCs w:val="24"/>
        </w:rPr>
        <w:t>Buku</w:t>
      </w:r>
      <w:proofErr w:type="spellEnd"/>
    </w:p>
    <w:p w14:paraId="4802EB5B" w14:textId="4F42ADFB" w:rsidR="005D6DB6" w:rsidRDefault="00F93833" w:rsidP="005D6DB6">
      <w:pPr>
        <w:jc w:val="both"/>
        <w:rPr>
          <w:rFonts w:ascii="Times New Roman" w:hAnsi="Times New Roman" w:cs="Times New Roman"/>
        </w:rPr>
      </w:pPr>
      <w:r w:rsidRPr="00C3494F">
        <w:rPr>
          <w:rFonts w:ascii="Times New Roman" w:hAnsi="Times New Roman" w:cs="Times New Roman"/>
        </w:rPr>
        <w:t xml:space="preserve">H. Zainal </w:t>
      </w:r>
      <w:proofErr w:type="spellStart"/>
      <w:r w:rsidRPr="00C3494F">
        <w:rPr>
          <w:rFonts w:ascii="Times New Roman" w:hAnsi="Times New Roman" w:cs="Times New Roman"/>
        </w:rPr>
        <w:t>Asikin</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Pengantar</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Hukum</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Perbankan</w:t>
      </w:r>
      <w:proofErr w:type="spellEnd"/>
      <w:r w:rsidRPr="00B01E96">
        <w:rPr>
          <w:rFonts w:ascii="Times New Roman" w:hAnsi="Times New Roman" w:cs="Times New Roman"/>
          <w:i/>
        </w:rPr>
        <w:t xml:space="preserve"> Indonesia</w:t>
      </w:r>
      <w:r w:rsidRPr="00C3494F">
        <w:rPr>
          <w:rFonts w:ascii="Times New Roman" w:hAnsi="Times New Roman" w:cs="Times New Roman"/>
        </w:rPr>
        <w:t xml:space="preserve">, Raja </w:t>
      </w:r>
      <w:proofErr w:type="spellStart"/>
      <w:r w:rsidRPr="00C3494F">
        <w:rPr>
          <w:rFonts w:ascii="Times New Roman" w:hAnsi="Times New Roman" w:cs="Times New Roman"/>
        </w:rPr>
        <w:t>Grafindo</w:t>
      </w:r>
      <w:proofErr w:type="spellEnd"/>
      <w:r w:rsidRPr="00C3494F">
        <w:rPr>
          <w:rFonts w:ascii="Times New Roman" w:hAnsi="Times New Roman" w:cs="Times New Roman"/>
        </w:rPr>
        <w:t>,</w:t>
      </w:r>
      <w:r>
        <w:rPr>
          <w:rFonts w:ascii="Times New Roman" w:hAnsi="Times New Roman" w:cs="Times New Roman"/>
        </w:rPr>
        <w:t xml:space="preserve"> Jakarta,</w:t>
      </w:r>
      <w:r w:rsidRPr="00C3494F">
        <w:rPr>
          <w:rFonts w:ascii="Times New Roman" w:hAnsi="Times New Roman" w:cs="Times New Roman"/>
        </w:rPr>
        <w:t xml:space="preserve"> 2015</w:t>
      </w:r>
      <w:r w:rsidR="005B0C68">
        <w:rPr>
          <w:rFonts w:ascii="Times New Roman" w:hAnsi="Times New Roman" w:cs="Times New Roman"/>
        </w:rPr>
        <w:t>;</w:t>
      </w:r>
    </w:p>
    <w:p w14:paraId="38239DDA" w14:textId="496B8D0F" w:rsidR="005B0C68" w:rsidRDefault="005B0C68" w:rsidP="005D6DB6">
      <w:pPr>
        <w:jc w:val="both"/>
        <w:rPr>
          <w:rFonts w:ascii="Times New Roman" w:hAnsi="Times New Roman" w:cs="Times New Roman"/>
        </w:rPr>
      </w:pPr>
      <w:r w:rsidRPr="00345387">
        <w:rPr>
          <w:rFonts w:ascii="Times New Roman" w:hAnsi="Times New Roman" w:cs="Times New Roman"/>
        </w:rPr>
        <w:t xml:space="preserve">M. </w:t>
      </w:r>
      <w:proofErr w:type="spellStart"/>
      <w:r w:rsidRPr="00345387">
        <w:rPr>
          <w:rFonts w:ascii="Times New Roman" w:hAnsi="Times New Roman" w:cs="Times New Roman"/>
        </w:rPr>
        <w:t>Syamsudin</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i/>
        </w:rPr>
        <w:t>Operasionalisasi</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Penelitian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Hukum</w:t>
      </w:r>
      <w:proofErr w:type="spellEnd"/>
      <w:r w:rsidRPr="00345387">
        <w:rPr>
          <w:rFonts w:ascii="Times New Roman" w:hAnsi="Times New Roman" w:cs="Times New Roman"/>
        </w:rPr>
        <w:t xml:space="preserve">, PT. Raja </w:t>
      </w:r>
      <w:proofErr w:type="spellStart"/>
      <w:r w:rsidRPr="00345387">
        <w:rPr>
          <w:rFonts w:ascii="Times New Roman" w:hAnsi="Times New Roman" w:cs="Times New Roman"/>
        </w:rPr>
        <w:t>Grafindo</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Persada</w:t>
      </w:r>
      <w:proofErr w:type="spellEnd"/>
      <w:r w:rsidRPr="00345387">
        <w:rPr>
          <w:rFonts w:ascii="Times New Roman" w:hAnsi="Times New Roman" w:cs="Times New Roman"/>
        </w:rPr>
        <w:t>, Jakarta, 2007</w:t>
      </w:r>
    </w:p>
    <w:p w14:paraId="37A9AAF2" w14:textId="5BC88F05" w:rsidR="005B0C68" w:rsidRDefault="005B0C68" w:rsidP="005D6DB6">
      <w:pPr>
        <w:jc w:val="both"/>
        <w:rPr>
          <w:rFonts w:ascii="Times New Roman" w:hAnsi="Times New Roman" w:cs="Times New Roman"/>
        </w:rPr>
      </w:pPr>
      <w:proofErr w:type="spellStart"/>
      <w:r w:rsidRPr="00C64CFE">
        <w:rPr>
          <w:rFonts w:ascii="Times New Roman" w:hAnsi="Times New Roman" w:cs="Times New Roman"/>
        </w:rPr>
        <w:t>Kasmir</w:t>
      </w:r>
      <w:proofErr w:type="spellEnd"/>
      <w:r w:rsidRPr="00C64CFE">
        <w:rPr>
          <w:rFonts w:ascii="Times New Roman" w:hAnsi="Times New Roman" w:cs="Times New Roman"/>
        </w:rPr>
        <w:t xml:space="preserve">, </w:t>
      </w:r>
      <w:r w:rsidRPr="00C64CFE">
        <w:rPr>
          <w:rFonts w:ascii="Times New Roman" w:hAnsi="Times New Roman" w:cs="Times New Roman"/>
          <w:i/>
        </w:rPr>
        <w:t xml:space="preserve">Bank dan Lembaga </w:t>
      </w:r>
      <w:proofErr w:type="spellStart"/>
      <w:r w:rsidRPr="00C64CFE">
        <w:rPr>
          <w:rFonts w:ascii="Times New Roman" w:hAnsi="Times New Roman" w:cs="Times New Roman"/>
          <w:i/>
        </w:rPr>
        <w:t>Keuangan</w:t>
      </w:r>
      <w:proofErr w:type="spellEnd"/>
      <w:r w:rsidRPr="00C64CFE">
        <w:rPr>
          <w:rFonts w:ascii="Times New Roman" w:hAnsi="Times New Roman" w:cs="Times New Roman"/>
          <w:i/>
        </w:rPr>
        <w:t xml:space="preserve"> </w:t>
      </w:r>
      <w:proofErr w:type="spellStart"/>
      <w:r w:rsidRPr="00C64CFE">
        <w:rPr>
          <w:rFonts w:ascii="Times New Roman" w:hAnsi="Times New Roman" w:cs="Times New Roman"/>
          <w:i/>
        </w:rPr>
        <w:t>Lainnya</w:t>
      </w:r>
      <w:proofErr w:type="spellEnd"/>
      <w:r w:rsidRPr="00C64CFE">
        <w:rPr>
          <w:rFonts w:ascii="Times New Roman" w:hAnsi="Times New Roman" w:cs="Times New Roman"/>
        </w:rPr>
        <w:t xml:space="preserve">, PT. Raja </w:t>
      </w:r>
      <w:proofErr w:type="spellStart"/>
      <w:r w:rsidRPr="00C64CFE">
        <w:rPr>
          <w:rFonts w:ascii="Times New Roman" w:hAnsi="Times New Roman" w:cs="Times New Roman"/>
        </w:rPr>
        <w:t>Grafindo</w:t>
      </w:r>
      <w:proofErr w:type="spellEnd"/>
      <w:r w:rsidRPr="00C64CFE">
        <w:rPr>
          <w:rFonts w:ascii="Times New Roman" w:hAnsi="Times New Roman" w:cs="Times New Roman"/>
        </w:rPr>
        <w:t>, Jakarta, 2012</w:t>
      </w:r>
      <w:r>
        <w:rPr>
          <w:rFonts w:ascii="Times New Roman" w:hAnsi="Times New Roman" w:cs="Times New Roman"/>
        </w:rPr>
        <w:t>;</w:t>
      </w:r>
    </w:p>
    <w:p w14:paraId="60FDFAAC" w14:textId="018A4E95" w:rsidR="005B0C68" w:rsidRDefault="005B0C68" w:rsidP="005D6DB6">
      <w:pPr>
        <w:jc w:val="both"/>
        <w:rPr>
          <w:rFonts w:ascii="Times New Roman" w:hAnsi="Times New Roman" w:cs="Times New Roman"/>
        </w:rPr>
      </w:pPr>
      <w:proofErr w:type="spellStart"/>
      <w:r w:rsidRPr="003548C7">
        <w:rPr>
          <w:rFonts w:ascii="Times New Roman" w:hAnsi="Times New Roman" w:cs="Times New Roman"/>
        </w:rPr>
        <w:t>Komariah</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Perdata</w:t>
      </w:r>
      <w:proofErr w:type="spellEnd"/>
      <w:r w:rsidRPr="003548C7">
        <w:rPr>
          <w:rFonts w:ascii="Times New Roman" w:hAnsi="Times New Roman" w:cs="Times New Roman"/>
        </w:rPr>
        <w:t xml:space="preserve">, </w:t>
      </w:r>
      <w:proofErr w:type="spellStart"/>
      <w:r w:rsidRPr="003548C7">
        <w:rPr>
          <w:rFonts w:ascii="Times New Roman" w:hAnsi="Times New Roman" w:cs="Times New Roman"/>
        </w:rPr>
        <w:t>Universitas</w:t>
      </w:r>
      <w:proofErr w:type="spellEnd"/>
      <w:r w:rsidRPr="003548C7">
        <w:rPr>
          <w:rFonts w:ascii="Times New Roman" w:hAnsi="Times New Roman" w:cs="Times New Roman"/>
        </w:rPr>
        <w:t xml:space="preserve"> Muhammadiyah Malang, Malang, 2002</w:t>
      </w:r>
      <w:r>
        <w:rPr>
          <w:rFonts w:ascii="Times New Roman" w:hAnsi="Times New Roman" w:cs="Times New Roman"/>
        </w:rPr>
        <w:t>;</w:t>
      </w:r>
    </w:p>
    <w:p w14:paraId="44ED0BFB" w14:textId="31F54D45" w:rsidR="005B0C68" w:rsidRDefault="005B0C68" w:rsidP="005D6DB6">
      <w:pPr>
        <w:jc w:val="both"/>
        <w:rPr>
          <w:rFonts w:ascii="Times New Roman" w:hAnsi="Times New Roman" w:cs="Times New Roman"/>
          <w:sz w:val="24"/>
          <w:szCs w:val="24"/>
        </w:rPr>
      </w:pPr>
      <w:r w:rsidRPr="003548C7">
        <w:rPr>
          <w:rFonts w:ascii="Times New Roman" w:hAnsi="Times New Roman" w:cs="Times New Roman"/>
        </w:rPr>
        <w:t xml:space="preserve">P.N.H </w:t>
      </w:r>
      <w:proofErr w:type="spellStart"/>
      <w:r w:rsidRPr="003548C7">
        <w:rPr>
          <w:rFonts w:ascii="Times New Roman" w:hAnsi="Times New Roman" w:cs="Times New Roman"/>
        </w:rPr>
        <w:t>Simanjuntak</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Pokok-Pokok</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Perdata</w:t>
      </w:r>
      <w:proofErr w:type="spellEnd"/>
      <w:r w:rsidRPr="00EA67BB">
        <w:rPr>
          <w:rFonts w:ascii="Times New Roman" w:hAnsi="Times New Roman" w:cs="Times New Roman"/>
          <w:i/>
        </w:rPr>
        <w:t xml:space="preserve"> Indonesia</w:t>
      </w:r>
      <w:r w:rsidRPr="003548C7">
        <w:rPr>
          <w:rFonts w:ascii="Times New Roman" w:hAnsi="Times New Roman" w:cs="Times New Roman"/>
        </w:rPr>
        <w:t xml:space="preserve">, </w:t>
      </w:r>
      <w:proofErr w:type="spellStart"/>
      <w:r w:rsidRPr="003548C7">
        <w:rPr>
          <w:rFonts w:ascii="Times New Roman" w:hAnsi="Times New Roman" w:cs="Times New Roman"/>
        </w:rPr>
        <w:t>Djambatan</w:t>
      </w:r>
      <w:proofErr w:type="spellEnd"/>
      <w:r w:rsidRPr="003548C7">
        <w:rPr>
          <w:rFonts w:ascii="Times New Roman" w:hAnsi="Times New Roman" w:cs="Times New Roman"/>
        </w:rPr>
        <w:t>, Jakarta, 2009</w:t>
      </w:r>
      <w:r>
        <w:rPr>
          <w:rFonts w:ascii="Times New Roman" w:hAnsi="Times New Roman" w:cs="Times New Roman"/>
        </w:rPr>
        <w:t>;</w:t>
      </w:r>
    </w:p>
    <w:p w14:paraId="6913F752" w14:textId="4A29A152" w:rsidR="005D6DB6" w:rsidRDefault="00F93833" w:rsidP="005D6DB6">
      <w:pPr>
        <w:jc w:val="both"/>
        <w:rPr>
          <w:rFonts w:ascii="Times New Roman" w:hAnsi="Times New Roman" w:cs="Times New Roman"/>
        </w:rPr>
      </w:pPr>
      <w:proofErr w:type="spellStart"/>
      <w:r>
        <w:rPr>
          <w:rFonts w:ascii="Times New Roman" w:hAnsi="Times New Roman" w:cs="Times New Roman"/>
        </w:rPr>
        <w:t>Sutan</w:t>
      </w:r>
      <w:proofErr w:type="spellEnd"/>
      <w:r>
        <w:rPr>
          <w:rFonts w:ascii="Times New Roman" w:hAnsi="Times New Roman" w:cs="Times New Roman"/>
        </w:rPr>
        <w:t xml:space="preserve"> Remy </w:t>
      </w:r>
      <w:proofErr w:type="spellStart"/>
      <w:r>
        <w:rPr>
          <w:rFonts w:ascii="Times New Roman" w:hAnsi="Times New Roman" w:cs="Times New Roman"/>
        </w:rPr>
        <w:t>S</w:t>
      </w:r>
      <w:r>
        <w:rPr>
          <w:rFonts w:ascii="Times New Roman" w:hAnsi="Times New Roman" w:cs="Times New Roman"/>
        </w:rPr>
        <w:t>j</w:t>
      </w:r>
      <w:r>
        <w:rPr>
          <w:rFonts w:ascii="Times New Roman" w:hAnsi="Times New Roman" w:cs="Times New Roman"/>
        </w:rPr>
        <w:t>ahdeini</w:t>
      </w:r>
      <w:proofErr w:type="spellEnd"/>
      <w:r>
        <w:rPr>
          <w:rFonts w:ascii="Times New Roman" w:hAnsi="Times New Roman" w:cs="Times New Roman"/>
        </w:rPr>
        <w:t xml:space="preserve">, Sejarah, </w:t>
      </w:r>
      <w:proofErr w:type="spellStart"/>
      <w:r>
        <w:rPr>
          <w:rFonts w:ascii="Times New Roman" w:hAnsi="Times New Roman" w:cs="Times New Roman"/>
        </w:rPr>
        <w:t>Asas</w:t>
      </w:r>
      <w:proofErr w:type="spellEnd"/>
      <w:r>
        <w:rPr>
          <w:rFonts w:ascii="Times New Roman" w:hAnsi="Times New Roman" w:cs="Times New Roman"/>
        </w:rPr>
        <w:t xml:space="preserve">, dan </w:t>
      </w:r>
      <w:proofErr w:type="spellStart"/>
      <w:r>
        <w:rPr>
          <w:rFonts w:ascii="Times New Roman" w:hAnsi="Times New Roman" w:cs="Times New Roman"/>
        </w:rPr>
        <w:t>Teori</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Kepailitan</w:t>
      </w:r>
      <w:proofErr w:type="spellEnd"/>
      <w:r>
        <w:rPr>
          <w:rFonts w:ascii="Times New Roman" w:hAnsi="Times New Roman" w:cs="Times New Roman"/>
        </w:rPr>
        <w:t xml:space="preserve">, </w:t>
      </w:r>
      <w:proofErr w:type="spellStart"/>
      <w:r>
        <w:rPr>
          <w:rFonts w:ascii="Times New Roman" w:hAnsi="Times New Roman" w:cs="Times New Roman"/>
        </w:rPr>
        <w:t>Pranadamedia</w:t>
      </w:r>
      <w:proofErr w:type="spellEnd"/>
      <w:r>
        <w:rPr>
          <w:rFonts w:ascii="Times New Roman" w:hAnsi="Times New Roman" w:cs="Times New Roman"/>
        </w:rPr>
        <w:t xml:space="preserve"> Group, Jakarta, 2016</w:t>
      </w:r>
    </w:p>
    <w:p w14:paraId="4FBC8E31" w14:textId="2AA2312D" w:rsidR="00F93833" w:rsidRDefault="00F93833" w:rsidP="005D6DB6">
      <w:pPr>
        <w:jc w:val="both"/>
        <w:rPr>
          <w:rFonts w:ascii="Times New Roman" w:hAnsi="Times New Roman" w:cs="Times New Roman"/>
        </w:rPr>
      </w:pPr>
      <w:proofErr w:type="spellStart"/>
      <w:r w:rsidRPr="00C22897">
        <w:rPr>
          <w:rFonts w:ascii="Times New Roman" w:hAnsi="Times New Roman" w:cs="Times New Roman"/>
        </w:rPr>
        <w:t>Subekti</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Pokok-Pokok</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Hukum</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Perdata</w:t>
      </w:r>
      <w:proofErr w:type="spellEnd"/>
      <w:r w:rsidRPr="00C22897">
        <w:rPr>
          <w:rFonts w:ascii="Times New Roman" w:hAnsi="Times New Roman" w:cs="Times New Roman"/>
        </w:rPr>
        <w:t xml:space="preserve">, PT </w:t>
      </w:r>
      <w:proofErr w:type="spellStart"/>
      <w:r w:rsidRPr="00C22897">
        <w:rPr>
          <w:rFonts w:ascii="Times New Roman" w:hAnsi="Times New Roman" w:cs="Times New Roman"/>
        </w:rPr>
        <w:t>Internusa</w:t>
      </w:r>
      <w:proofErr w:type="spellEnd"/>
      <w:r w:rsidRPr="00C22897">
        <w:rPr>
          <w:rFonts w:ascii="Times New Roman" w:hAnsi="Times New Roman" w:cs="Times New Roman"/>
        </w:rPr>
        <w:t>, Jakarta, 2005</w:t>
      </w:r>
      <w:r w:rsidR="005B0C68">
        <w:rPr>
          <w:rFonts w:ascii="Times New Roman" w:hAnsi="Times New Roman" w:cs="Times New Roman"/>
        </w:rPr>
        <w:t>;</w:t>
      </w:r>
    </w:p>
    <w:p w14:paraId="1095093B" w14:textId="2B4559E9" w:rsidR="005B0C68" w:rsidRDefault="005B0C68" w:rsidP="005D6DB6">
      <w:pPr>
        <w:jc w:val="both"/>
        <w:rPr>
          <w:rFonts w:ascii="Times New Roman" w:hAnsi="Times New Roman" w:cs="Times New Roman"/>
        </w:rPr>
      </w:pPr>
      <w:proofErr w:type="spellStart"/>
      <w:r w:rsidRPr="003548C7">
        <w:rPr>
          <w:rFonts w:ascii="Times New Roman" w:hAnsi="Times New Roman" w:cs="Times New Roman"/>
        </w:rPr>
        <w:t>Subekti</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Perjanjian</w:t>
      </w:r>
      <w:proofErr w:type="spellEnd"/>
      <w:r w:rsidRPr="003548C7">
        <w:rPr>
          <w:rFonts w:ascii="Times New Roman" w:hAnsi="Times New Roman" w:cs="Times New Roman"/>
        </w:rPr>
        <w:t xml:space="preserve">, </w:t>
      </w:r>
      <w:proofErr w:type="spellStart"/>
      <w:r w:rsidRPr="003548C7">
        <w:rPr>
          <w:rFonts w:ascii="Times New Roman" w:hAnsi="Times New Roman" w:cs="Times New Roman"/>
        </w:rPr>
        <w:t>Penerbit</w:t>
      </w:r>
      <w:proofErr w:type="spellEnd"/>
      <w:r w:rsidRPr="003548C7">
        <w:rPr>
          <w:rFonts w:ascii="Times New Roman" w:hAnsi="Times New Roman" w:cs="Times New Roman"/>
        </w:rPr>
        <w:t xml:space="preserve"> PT </w:t>
      </w:r>
      <w:proofErr w:type="spellStart"/>
      <w:r w:rsidRPr="003548C7">
        <w:rPr>
          <w:rFonts w:ascii="Times New Roman" w:hAnsi="Times New Roman" w:cs="Times New Roman"/>
        </w:rPr>
        <w:t>Intermasa</w:t>
      </w:r>
      <w:proofErr w:type="spellEnd"/>
      <w:r w:rsidRPr="003548C7">
        <w:rPr>
          <w:rFonts w:ascii="Times New Roman" w:hAnsi="Times New Roman" w:cs="Times New Roman"/>
        </w:rPr>
        <w:t>, Jakarta, 1987</w:t>
      </w:r>
      <w:r>
        <w:rPr>
          <w:rFonts w:ascii="Times New Roman" w:hAnsi="Times New Roman" w:cs="Times New Roman"/>
        </w:rPr>
        <w:t>;</w:t>
      </w:r>
    </w:p>
    <w:p w14:paraId="2EE153F4" w14:textId="0AFDE6DA" w:rsidR="005B0C68" w:rsidRDefault="005B0C68" w:rsidP="005D6DB6">
      <w:pPr>
        <w:jc w:val="both"/>
        <w:rPr>
          <w:rFonts w:ascii="Times New Roman" w:hAnsi="Times New Roman" w:cs="Times New Roman"/>
        </w:rPr>
      </w:pPr>
      <w:proofErr w:type="spellStart"/>
      <w:r w:rsidRPr="00345387">
        <w:rPr>
          <w:rFonts w:ascii="Times New Roman" w:hAnsi="Times New Roman" w:cs="Times New Roman"/>
        </w:rPr>
        <w:t>Soerjono</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Soekanto</w:t>
      </w:r>
      <w:proofErr w:type="spellEnd"/>
      <w:r w:rsidRPr="00345387">
        <w:rPr>
          <w:rFonts w:ascii="Times New Roman" w:hAnsi="Times New Roman" w:cs="Times New Roman"/>
        </w:rPr>
        <w:t xml:space="preserve">, et al., </w:t>
      </w:r>
      <w:proofErr w:type="spellStart"/>
      <w:r w:rsidRPr="00345387">
        <w:rPr>
          <w:rFonts w:ascii="Times New Roman" w:hAnsi="Times New Roman" w:cs="Times New Roman"/>
          <w:i/>
        </w:rPr>
        <w:t>Penelitian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Hukum</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Normatif</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Suatu</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Tinjauan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Singkat</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Rajawali</w:t>
      </w:r>
      <w:proofErr w:type="spellEnd"/>
      <w:r w:rsidRPr="00345387">
        <w:rPr>
          <w:rFonts w:ascii="Times New Roman" w:hAnsi="Times New Roman" w:cs="Times New Roman"/>
        </w:rPr>
        <w:t xml:space="preserve"> Pers, Jakarta, 1995</w:t>
      </w:r>
      <w:r>
        <w:rPr>
          <w:rFonts w:ascii="Times New Roman" w:hAnsi="Times New Roman" w:cs="Times New Roman"/>
        </w:rPr>
        <w:t>;</w:t>
      </w:r>
    </w:p>
    <w:p w14:paraId="498E01A7" w14:textId="77777777" w:rsidR="00287714" w:rsidRDefault="00287714" w:rsidP="005D6DB6">
      <w:pPr>
        <w:jc w:val="both"/>
        <w:rPr>
          <w:rFonts w:ascii="Times New Roman" w:hAnsi="Times New Roman" w:cs="Times New Roman"/>
          <w:sz w:val="24"/>
          <w:szCs w:val="24"/>
        </w:rPr>
      </w:pPr>
    </w:p>
    <w:p w14:paraId="36DC6883" w14:textId="4B283CC7" w:rsidR="005D6DB6" w:rsidRPr="00F93833" w:rsidRDefault="00F93833" w:rsidP="005D6DB6">
      <w:pPr>
        <w:jc w:val="both"/>
        <w:rPr>
          <w:rFonts w:ascii="Times New Roman" w:hAnsi="Times New Roman" w:cs="Times New Roman"/>
          <w:b/>
          <w:sz w:val="24"/>
          <w:szCs w:val="24"/>
        </w:rPr>
      </w:pPr>
      <w:proofErr w:type="spellStart"/>
      <w:r w:rsidRPr="00F93833">
        <w:rPr>
          <w:rFonts w:ascii="Times New Roman" w:hAnsi="Times New Roman" w:cs="Times New Roman"/>
          <w:b/>
          <w:sz w:val="24"/>
          <w:szCs w:val="24"/>
        </w:rPr>
        <w:t>Peraturan</w:t>
      </w:r>
      <w:proofErr w:type="spellEnd"/>
      <w:r w:rsidRPr="00F93833">
        <w:rPr>
          <w:rFonts w:ascii="Times New Roman" w:hAnsi="Times New Roman" w:cs="Times New Roman"/>
          <w:b/>
          <w:sz w:val="24"/>
          <w:szCs w:val="24"/>
        </w:rPr>
        <w:t xml:space="preserve"> </w:t>
      </w:r>
      <w:proofErr w:type="spellStart"/>
      <w:r w:rsidRPr="00F93833">
        <w:rPr>
          <w:rFonts w:ascii="Times New Roman" w:hAnsi="Times New Roman" w:cs="Times New Roman"/>
          <w:b/>
          <w:sz w:val="24"/>
          <w:szCs w:val="24"/>
        </w:rPr>
        <w:t>Perundang-Undangan</w:t>
      </w:r>
      <w:proofErr w:type="spellEnd"/>
    </w:p>
    <w:p w14:paraId="7E98568F" w14:textId="77777777" w:rsidR="00F93833" w:rsidRDefault="00F93833" w:rsidP="00F93833">
      <w:pPr>
        <w:pStyle w:val="ListParagraph"/>
        <w:spacing w:after="0" w:line="240" w:lineRule="auto"/>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Dasar Negara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1945</w:t>
      </w:r>
    </w:p>
    <w:p w14:paraId="353DB9CA" w14:textId="77777777" w:rsidR="00F93833" w:rsidRDefault="00F93833" w:rsidP="00F93833">
      <w:pPr>
        <w:pStyle w:val="ListParagraph"/>
        <w:spacing w:after="0" w:line="240" w:lineRule="auto"/>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8841EA">
        <w:rPr>
          <w:rFonts w:ascii="Times New Roman" w:hAnsi="Times New Roman" w:cs="Times New Roman"/>
          <w:i/>
          <w:sz w:val="24"/>
          <w:szCs w:val="24"/>
        </w:rPr>
        <w:t>Perbankan</w:t>
      </w:r>
      <w:proofErr w:type="spellEnd"/>
      <w:r>
        <w:rPr>
          <w:rFonts w:ascii="Times New Roman" w:hAnsi="Times New Roman" w:cs="Times New Roman"/>
          <w:sz w:val="24"/>
          <w:szCs w:val="24"/>
        </w:rPr>
        <w:t xml:space="preserve"> </w:t>
      </w:r>
    </w:p>
    <w:p w14:paraId="1C0D4E61" w14:textId="77777777" w:rsidR="00F93833" w:rsidRDefault="00F93833" w:rsidP="00F93833">
      <w:pPr>
        <w:pStyle w:val="ListParagraph"/>
        <w:spacing w:after="0" w:line="240" w:lineRule="auto"/>
        <w:ind w:left="900" w:hanging="900"/>
        <w:jc w:val="both"/>
        <w:rPr>
          <w:rFonts w:ascii="Times New Roman" w:hAnsi="Times New Roman" w:cs="Times New Roman"/>
          <w:i/>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8841EA">
        <w:rPr>
          <w:rFonts w:ascii="Times New Roman" w:hAnsi="Times New Roman" w:cs="Times New Roman"/>
          <w:i/>
          <w:sz w:val="24"/>
          <w:szCs w:val="24"/>
        </w:rPr>
        <w:t>Perubahan</w:t>
      </w:r>
      <w:proofErr w:type="spellEnd"/>
      <w:r w:rsidRPr="008841EA">
        <w:rPr>
          <w:rFonts w:ascii="Times New Roman" w:hAnsi="Times New Roman" w:cs="Times New Roman"/>
          <w:i/>
          <w:sz w:val="24"/>
          <w:szCs w:val="24"/>
        </w:rPr>
        <w:t xml:space="preserve"> </w:t>
      </w:r>
      <w:proofErr w:type="spellStart"/>
      <w:r w:rsidRPr="008841EA">
        <w:rPr>
          <w:rFonts w:ascii="Times New Roman" w:hAnsi="Times New Roman" w:cs="Times New Roman"/>
          <w:i/>
          <w:sz w:val="24"/>
          <w:szCs w:val="24"/>
        </w:rPr>
        <w:t>Atas</w:t>
      </w:r>
      <w:proofErr w:type="spellEnd"/>
      <w:r w:rsidRPr="008841EA">
        <w:rPr>
          <w:rFonts w:ascii="Times New Roman" w:hAnsi="Times New Roman" w:cs="Times New Roman"/>
          <w:i/>
          <w:sz w:val="24"/>
          <w:szCs w:val="24"/>
        </w:rPr>
        <w:t xml:space="preserve"> </w:t>
      </w:r>
      <w:proofErr w:type="spellStart"/>
      <w:r w:rsidRPr="008841EA">
        <w:rPr>
          <w:rFonts w:ascii="Times New Roman" w:hAnsi="Times New Roman" w:cs="Times New Roman"/>
          <w:i/>
          <w:sz w:val="24"/>
          <w:szCs w:val="24"/>
        </w:rPr>
        <w:t>Undang-Undang</w:t>
      </w:r>
      <w:proofErr w:type="spellEnd"/>
      <w:r w:rsidRPr="008841EA">
        <w:rPr>
          <w:rFonts w:ascii="Times New Roman" w:hAnsi="Times New Roman" w:cs="Times New Roman"/>
          <w:i/>
          <w:sz w:val="24"/>
          <w:szCs w:val="24"/>
        </w:rPr>
        <w:t xml:space="preserve"> No. 7 </w:t>
      </w:r>
      <w:proofErr w:type="spellStart"/>
      <w:r w:rsidRPr="008841EA">
        <w:rPr>
          <w:rFonts w:ascii="Times New Roman" w:hAnsi="Times New Roman" w:cs="Times New Roman"/>
          <w:i/>
          <w:sz w:val="24"/>
          <w:szCs w:val="24"/>
        </w:rPr>
        <w:t>Tahun</w:t>
      </w:r>
      <w:proofErr w:type="spellEnd"/>
      <w:r w:rsidRPr="008841EA">
        <w:rPr>
          <w:rFonts w:ascii="Times New Roman" w:hAnsi="Times New Roman" w:cs="Times New Roman"/>
          <w:i/>
          <w:sz w:val="24"/>
          <w:szCs w:val="24"/>
        </w:rPr>
        <w:t xml:space="preserve"> 1992 </w:t>
      </w:r>
      <w:proofErr w:type="spellStart"/>
      <w:r w:rsidRPr="008841EA">
        <w:rPr>
          <w:rFonts w:ascii="Times New Roman" w:hAnsi="Times New Roman" w:cs="Times New Roman"/>
          <w:i/>
          <w:sz w:val="24"/>
          <w:szCs w:val="24"/>
        </w:rPr>
        <w:t>tentang</w:t>
      </w:r>
      <w:proofErr w:type="spellEnd"/>
      <w:r w:rsidRPr="008841EA">
        <w:rPr>
          <w:rFonts w:ascii="Times New Roman" w:hAnsi="Times New Roman" w:cs="Times New Roman"/>
          <w:i/>
          <w:sz w:val="24"/>
          <w:szCs w:val="24"/>
        </w:rPr>
        <w:t xml:space="preserve"> </w:t>
      </w:r>
      <w:proofErr w:type="spellStart"/>
      <w:r w:rsidRPr="008841EA">
        <w:rPr>
          <w:rFonts w:ascii="Times New Roman" w:hAnsi="Times New Roman" w:cs="Times New Roman"/>
          <w:i/>
          <w:sz w:val="24"/>
          <w:szCs w:val="24"/>
        </w:rPr>
        <w:t>Perbankan</w:t>
      </w:r>
      <w:proofErr w:type="spellEnd"/>
    </w:p>
    <w:p w14:paraId="4584AA77" w14:textId="77777777" w:rsidR="00F93833" w:rsidRDefault="00F93833" w:rsidP="00F93833">
      <w:pPr>
        <w:pStyle w:val="ListParagraph"/>
        <w:spacing w:after="0" w:line="240" w:lineRule="auto"/>
        <w:ind w:left="900" w:hanging="900"/>
        <w:jc w:val="both"/>
        <w:rPr>
          <w:rFonts w:ascii="Times New Roman" w:hAnsi="Times New Roman" w:cs="Times New Roman"/>
          <w:i/>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8841EA">
        <w:rPr>
          <w:rFonts w:ascii="Times New Roman" w:hAnsi="Times New Roman" w:cs="Times New Roman"/>
          <w:i/>
          <w:sz w:val="24"/>
          <w:szCs w:val="24"/>
        </w:rPr>
        <w:t>Kepailitan</w:t>
      </w:r>
      <w:proofErr w:type="spellEnd"/>
      <w:r w:rsidRPr="008841EA">
        <w:rPr>
          <w:rFonts w:ascii="Times New Roman" w:hAnsi="Times New Roman" w:cs="Times New Roman"/>
          <w:i/>
          <w:sz w:val="24"/>
          <w:szCs w:val="24"/>
        </w:rPr>
        <w:t xml:space="preserve"> dan </w:t>
      </w:r>
      <w:proofErr w:type="spellStart"/>
      <w:r w:rsidRPr="008841EA">
        <w:rPr>
          <w:rFonts w:ascii="Times New Roman" w:hAnsi="Times New Roman" w:cs="Times New Roman"/>
          <w:i/>
          <w:sz w:val="24"/>
          <w:szCs w:val="24"/>
        </w:rPr>
        <w:t>Penundaan</w:t>
      </w:r>
      <w:proofErr w:type="spellEnd"/>
      <w:r w:rsidRPr="008841EA">
        <w:rPr>
          <w:rFonts w:ascii="Times New Roman" w:hAnsi="Times New Roman" w:cs="Times New Roman"/>
          <w:i/>
          <w:sz w:val="24"/>
          <w:szCs w:val="24"/>
        </w:rPr>
        <w:t xml:space="preserve"> </w:t>
      </w:r>
      <w:proofErr w:type="spellStart"/>
      <w:r w:rsidRPr="008841EA">
        <w:rPr>
          <w:rFonts w:ascii="Times New Roman" w:hAnsi="Times New Roman" w:cs="Times New Roman"/>
          <w:i/>
          <w:sz w:val="24"/>
          <w:szCs w:val="24"/>
        </w:rPr>
        <w:t>Kewajiban</w:t>
      </w:r>
      <w:proofErr w:type="spellEnd"/>
      <w:r w:rsidRPr="008841EA">
        <w:rPr>
          <w:rFonts w:ascii="Times New Roman" w:hAnsi="Times New Roman" w:cs="Times New Roman"/>
          <w:i/>
          <w:sz w:val="24"/>
          <w:szCs w:val="24"/>
        </w:rPr>
        <w:t xml:space="preserve"> </w:t>
      </w:r>
      <w:proofErr w:type="spellStart"/>
      <w:r w:rsidRPr="008841EA">
        <w:rPr>
          <w:rFonts w:ascii="Times New Roman" w:hAnsi="Times New Roman" w:cs="Times New Roman"/>
          <w:i/>
          <w:sz w:val="24"/>
          <w:szCs w:val="24"/>
        </w:rPr>
        <w:t>Pembayaran</w:t>
      </w:r>
      <w:proofErr w:type="spellEnd"/>
      <w:r w:rsidRPr="008841EA">
        <w:rPr>
          <w:rFonts w:ascii="Times New Roman" w:hAnsi="Times New Roman" w:cs="Times New Roman"/>
          <w:i/>
          <w:sz w:val="24"/>
          <w:szCs w:val="24"/>
        </w:rPr>
        <w:t xml:space="preserve"> Utang</w:t>
      </w:r>
    </w:p>
    <w:p w14:paraId="0D8C7F29" w14:textId="77777777" w:rsidR="00F93833" w:rsidRDefault="00F93833" w:rsidP="00F93833">
      <w:pPr>
        <w:pStyle w:val="ListParagraph"/>
        <w:spacing w:after="0" w:line="240" w:lineRule="auto"/>
        <w:ind w:left="900" w:hanging="900"/>
        <w:jc w:val="both"/>
        <w:rPr>
          <w:rFonts w:ascii="Times New Roman" w:hAnsi="Times New Roman" w:cs="Times New Roman"/>
          <w:sz w:val="24"/>
          <w:szCs w:val="24"/>
        </w:rPr>
      </w:pPr>
      <w:r>
        <w:rPr>
          <w:rFonts w:ascii="Times New Roman" w:hAnsi="Times New Roman" w:cs="Times New Roman"/>
          <w:i/>
          <w:sz w:val="24"/>
          <w:szCs w:val="24"/>
        </w:rPr>
        <w:t xml:space="preserve">Kitab </w:t>
      </w:r>
      <w:proofErr w:type="spellStart"/>
      <w:r>
        <w:rPr>
          <w:rFonts w:ascii="Times New Roman" w:hAnsi="Times New Roman" w:cs="Times New Roman"/>
          <w:i/>
          <w:sz w:val="24"/>
          <w:szCs w:val="24"/>
        </w:rPr>
        <w:t>Undang-Undang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Hukum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Perdata</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diterjemahkan</w:t>
      </w:r>
      <w:proofErr w:type="spellEnd"/>
      <w:r>
        <w:rPr>
          <w:rFonts w:ascii="Times New Roman" w:hAnsi="Times New Roman" w:cs="Times New Roman"/>
          <w:sz w:val="24"/>
          <w:szCs w:val="24"/>
        </w:rPr>
        <w:t xml:space="preserve"> oleh R. </w:t>
      </w:r>
      <w:proofErr w:type="spellStart"/>
      <w:r>
        <w:rPr>
          <w:rFonts w:ascii="Times New Roman" w:hAnsi="Times New Roman" w:cs="Times New Roman"/>
          <w:sz w:val="24"/>
          <w:szCs w:val="24"/>
        </w:rPr>
        <w:t>Subekti</w:t>
      </w:r>
      <w:proofErr w:type="spellEnd"/>
      <w:r>
        <w:rPr>
          <w:rFonts w:ascii="Times New Roman" w:hAnsi="Times New Roman" w:cs="Times New Roman"/>
          <w:sz w:val="24"/>
          <w:szCs w:val="24"/>
        </w:rPr>
        <w:t xml:space="preserve"> dan R. </w:t>
      </w:r>
      <w:proofErr w:type="spellStart"/>
      <w:r>
        <w:rPr>
          <w:rFonts w:ascii="Times New Roman" w:hAnsi="Times New Roman" w:cs="Times New Roman"/>
          <w:sz w:val="24"/>
          <w:szCs w:val="24"/>
        </w:rPr>
        <w:t>Tjitrosubidio</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Jakarta,2013</w:t>
      </w:r>
    </w:p>
    <w:p w14:paraId="61B080AC" w14:textId="67E22FF1" w:rsidR="00F93833" w:rsidRDefault="00F93833" w:rsidP="005D6DB6">
      <w:pPr>
        <w:jc w:val="both"/>
        <w:rPr>
          <w:rFonts w:ascii="Times New Roman" w:hAnsi="Times New Roman" w:cs="Times New Roman"/>
          <w:sz w:val="24"/>
          <w:szCs w:val="24"/>
        </w:rPr>
      </w:pPr>
    </w:p>
    <w:p w14:paraId="6B562D4E" w14:textId="77777777" w:rsidR="00287714" w:rsidRDefault="00287714" w:rsidP="005D6DB6">
      <w:pPr>
        <w:jc w:val="both"/>
        <w:rPr>
          <w:rFonts w:ascii="Times New Roman" w:hAnsi="Times New Roman" w:cs="Times New Roman"/>
          <w:sz w:val="24"/>
          <w:szCs w:val="24"/>
        </w:rPr>
      </w:pPr>
    </w:p>
    <w:p w14:paraId="38CD211B" w14:textId="38C97E4D" w:rsidR="00F93833" w:rsidRPr="005B0C68" w:rsidRDefault="00F93833" w:rsidP="005D6DB6">
      <w:pPr>
        <w:jc w:val="both"/>
        <w:rPr>
          <w:rFonts w:ascii="Times New Roman" w:hAnsi="Times New Roman" w:cs="Times New Roman"/>
          <w:b/>
          <w:sz w:val="24"/>
          <w:szCs w:val="24"/>
        </w:rPr>
      </w:pPr>
      <w:proofErr w:type="spellStart"/>
      <w:r w:rsidRPr="005B0C68">
        <w:rPr>
          <w:rFonts w:ascii="Times New Roman" w:hAnsi="Times New Roman" w:cs="Times New Roman"/>
          <w:b/>
          <w:sz w:val="24"/>
          <w:szCs w:val="24"/>
        </w:rPr>
        <w:t>Sumber</w:t>
      </w:r>
      <w:proofErr w:type="spellEnd"/>
      <w:r w:rsidRPr="005B0C68">
        <w:rPr>
          <w:rFonts w:ascii="Times New Roman" w:hAnsi="Times New Roman" w:cs="Times New Roman"/>
          <w:b/>
          <w:sz w:val="24"/>
          <w:szCs w:val="24"/>
        </w:rPr>
        <w:t xml:space="preserve"> Lain</w:t>
      </w:r>
    </w:p>
    <w:p w14:paraId="24FF235F" w14:textId="02A09B4E" w:rsidR="005B0C68" w:rsidRPr="005D6DB6" w:rsidRDefault="005B0C68" w:rsidP="005D6DB6">
      <w:pPr>
        <w:jc w:val="both"/>
        <w:rPr>
          <w:rFonts w:ascii="Times New Roman" w:hAnsi="Times New Roman" w:cs="Times New Roman"/>
          <w:sz w:val="24"/>
          <w:szCs w:val="24"/>
        </w:rPr>
      </w:pPr>
      <w:r w:rsidRPr="009E7A78">
        <w:rPr>
          <w:rFonts w:ascii="Times New Roman" w:hAnsi="Times New Roman" w:cs="Times New Roman"/>
        </w:rPr>
        <w:t xml:space="preserve">Sri </w:t>
      </w:r>
      <w:proofErr w:type="spellStart"/>
      <w:r w:rsidRPr="009E7A78">
        <w:rPr>
          <w:rFonts w:ascii="Times New Roman" w:hAnsi="Times New Roman" w:cs="Times New Roman"/>
        </w:rPr>
        <w:t>Redjeki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Slamet</w:t>
      </w:r>
      <w:proofErr w:type="spellEnd"/>
      <w:r w:rsidRPr="009E7A78">
        <w:rPr>
          <w:rFonts w:ascii="Times New Roman" w:hAnsi="Times New Roman" w:cs="Times New Roman"/>
        </w:rPr>
        <w:t xml:space="preserve">, 2013, </w:t>
      </w:r>
      <w:proofErr w:type="spellStart"/>
      <w:r w:rsidRPr="009E7A78">
        <w:rPr>
          <w:rFonts w:ascii="Times New Roman" w:hAnsi="Times New Roman" w:cs="Times New Roman"/>
        </w:rPr>
        <w:t>Tuntutan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Ganti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Rugi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Dalam</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Perbuatan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Melawan</w:t>
      </w:r>
      <w:proofErr w:type="spellEnd"/>
      <w:r w:rsidRPr="009E7A78">
        <w:rPr>
          <w:rFonts w:ascii="Times New Roman" w:hAnsi="Times New Roman" w:cs="Times New Roman"/>
        </w:rPr>
        <w:t xml:space="preserve"> </w:t>
      </w:r>
      <w:proofErr w:type="spellStart"/>
      <w:proofErr w:type="gramStart"/>
      <w:r w:rsidRPr="009E7A78">
        <w:rPr>
          <w:rFonts w:ascii="Times New Roman" w:hAnsi="Times New Roman" w:cs="Times New Roman"/>
        </w:rPr>
        <w:t>hukum</w:t>
      </w:r>
      <w:proofErr w:type="spellEnd"/>
      <w:r w:rsidRPr="009E7A78">
        <w:rPr>
          <w:rFonts w:ascii="Times New Roman" w:hAnsi="Times New Roman" w:cs="Times New Roman"/>
        </w:rPr>
        <w:t xml:space="preserve"> :</w:t>
      </w:r>
      <w:proofErr w:type="gramEnd"/>
      <w:r w:rsidRPr="009E7A78">
        <w:rPr>
          <w:rFonts w:ascii="Times New Roman" w:hAnsi="Times New Roman" w:cs="Times New Roman"/>
        </w:rPr>
        <w:t xml:space="preserve"> </w:t>
      </w:r>
      <w:proofErr w:type="spellStart"/>
      <w:r w:rsidRPr="009E7A78">
        <w:rPr>
          <w:rFonts w:ascii="Times New Roman" w:hAnsi="Times New Roman" w:cs="Times New Roman"/>
        </w:rPr>
        <w:t>Suatu</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Perbandingan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Dengan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Wanprestasi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Jurnal</w:t>
      </w:r>
      <w:proofErr w:type="spellEnd"/>
      <w:r w:rsidRPr="009E7A78">
        <w:rPr>
          <w:rFonts w:ascii="Times New Roman" w:hAnsi="Times New Roman" w:cs="Times New Roman"/>
        </w:rPr>
        <w:t xml:space="preserve"> Lex </w:t>
      </w:r>
      <w:proofErr w:type="spellStart"/>
      <w:r w:rsidRPr="009E7A78">
        <w:rPr>
          <w:rFonts w:ascii="Times New Roman" w:hAnsi="Times New Roman" w:cs="Times New Roman"/>
        </w:rPr>
        <w:t>Jurnalica</w:t>
      </w:r>
      <w:proofErr w:type="spellEnd"/>
      <w:r w:rsidRPr="009E7A78">
        <w:rPr>
          <w:rFonts w:ascii="Times New Roman" w:hAnsi="Times New Roman" w:cs="Times New Roman"/>
        </w:rPr>
        <w:t>, Vol. 10, No.</w:t>
      </w:r>
      <w:r>
        <w:rPr>
          <w:rFonts w:ascii="Times New Roman" w:hAnsi="Times New Roman" w:cs="Times New Roman"/>
        </w:rPr>
        <w:t xml:space="preserve"> 2</w:t>
      </w:r>
    </w:p>
    <w:sectPr w:rsidR="005B0C68" w:rsidRPr="005D6DB6" w:rsidSect="006D051C">
      <w:headerReference w:type="default" r:id="rId8"/>
      <w:footerReference w:type="default" r:id="rId9"/>
      <w:foot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4E008" w14:textId="77777777" w:rsidR="004C7AFD" w:rsidRDefault="004C7AFD" w:rsidP="00441E38">
      <w:pPr>
        <w:spacing w:after="0" w:line="240" w:lineRule="auto"/>
      </w:pPr>
      <w:r>
        <w:separator/>
      </w:r>
    </w:p>
  </w:endnote>
  <w:endnote w:type="continuationSeparator" w:id="0">
    <w:p w14:paraId="21172E8E" w14:textId="77777777" w:rsidR="004C7AFD" w:rsidRDefault="004C7AFD" w:rsidP="0044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281741"/>
      <w:docPartObj>
        <w:docPartGallery w:val="Page Numbers (Bottom of Page)"/>
        <w:docPartUnique/>
      </w:docPartObj>
    </w:sdtPr>
    <w:sdtEndPr>
      <w:rPr>
        <w:noProof/>
      </w:rPr>
    </w:sdtEndPr>
    <w:sdtContent>
      <w:p w14:paraId="247F7781" w14:textId="331FEA54" w:rsidR="006D051C" w:rsidRDefault="006D051C">
        <w:pPr>
          <w:pStyle w:val="Footer"/>
          <w:jc w:val="center"/>
        </w:pPr>
      </w:p>
    </w:sdtContent>
  </w:sdt>
  <w:p w14:paraId="5479149A" w14:textId="77777777" w:rsidR="006D051C" w:rsidRDefault="006D0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498226"/>
      <w:docPartObj>
        <w:docPartGallery w:val="Page Numbers (Bottom of Page)"/>
        <w:docPartUnique/>
      </w:docPartObj>
    </w:sdtPr>
    <w:sdtEndPr>
      <w:rPr>
        <w:noProof/>
      </w:rPr>
    </w:sdtEndPr>
    <w:sdtContent>
      <w:p w14:paraId="6A6D6338" w14:textId="4885F769" w:rsidR="006D051C" w:rsidRDefault="006D0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9FF09" w14:textId="77777777" w:rsidR="006D051C" w:rsidRDefault="006D0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31AA7" w14:textId="77777777" w:rsidR="004C7AFD" w:rsidRDefault="004C7AFD" w:rsidP="00441E38">
      <w:pPr>
        <w:spacing w:after="0" w:line="240" w:lineRule="auto"/>
      </w:pPr>
      <w:r>
        <w:separator/>
      </w:r>
    </w:p>
  </w:footnote>
  <w:footnote w:type="continuationSeparator" w:id="0">
    <w:p w14:paraId="71B4C4F0" w14:textId="77777777" w:rsidR="004C7AFD" w:rsidRDefault="004C7AFD" w:rsidP="00441E38">
      <w:pPr>
        <w:spacing w:after="0" w:line="240" w:lineRule="auto"/>
      </w:pPr>
      <w:r>
        <w:continuationSeparator/>
      </w:r>
    </w:p>
  </w:footnote>
  <w:footnote w:id="1">
    <w:p w14:paraId="7D99C24C" w14:textId="77777777" w:rsidR="00441E38" w:rsidRPr="00C3494F" w:rsidRDefault="00441E38" w:rsidP="00441E38">
      <w:pPr>
        <w:pStyle w:val="FootnoteText"/>
        <w:ind w:firstLine="720"/>
        <w:rPr>
          <w:rFonts w:ascii="Times New Roman" w:hAnsi="Times New Roman" w:cs="Times New Roman"/>
        </w:rPr>
      </w:pPr>
      <w:r w:rsidRPr="00C3494F">
        <w:rPr>
          <w:rStyle w:val="FootnoteReference"/>
          <w:rFonts w:ascii="Times New Roman" w:hAnsi="Times New Roman" w:cs="Times New Roman"/>
        </w:rPr>
        <w:footnoteRef/>
      </w:r>
      <w:r w:rsidRPr="00C3494F">
        <w:rPr>
          <w:rFonts w:ascii="Times New Roman" w:hAnsi="Times New Roman" w:cs="Times New Roman"/>
        </w:rPr>
        <w:t xml:space="preserve"> H. Zainal </w:t>
      </w:r>
      <w:proofErr w:type="spellStart"/>
      <w:r w:rsidRPr="00C3494F">
        <w:rPr>
          <w:rFonts w:ascii="Times New Roman" w:hAnsi="Times New Roman" w:cs="Times New Roman"/>
        </w:rPr>
        <w:t>Asikin</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Pengantar</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Hukum</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Perbankan</w:t>
      </w:r>
      <w:proofErr w:type="spellEnd"/>
      <w:r w:rsidRPr="00B01E96">
        <w:rPr>
          <w:rFonts w:ascii="Times New Roman" w:hAnsi="Times New Roman" w:cs="Times New Roman"/>
          <w:i/>
        </w:rPr>
        <w:t xml:space="preserve"> Indonesia</w:t>
      </w:r>
      <w:r w:rsidRPr="00C3494F">
        <w:rPr>
          <w:rFonts w:ascii="Times New Roman" w:hAnsi="Times New Roman" w:cs="Times New Roman"/>
        </w:rPr>
        <w:t xml:space="preserve">, Raja </w:t>
      </w:r>
      <w:proofErr w:type="spellStart"/>
      <w:r w:rsidRPr="00C3494F">
        <w:rPr>
          <w:rFonts w:ascii="Times New Roman" w:hAnsi="Times New Roman" w:cs="Times New Roman"/>
        </w:rPr>
        <w:t>Grafindo</w:t>
      </w:r>
      <w:proofErr w:type="spellEnd"/>
      <w:r w:rsidRPr="00C3494F">
        <w:rPr>
          <w:rFonts w:ascii="Times New Roman" w:hAnsi="Times New Roman" w:cs="Times New Roman"/>
        </w:rPr>
        <w:t>,</w:t>
      </w:r>
      <w:r>
        <w:rPr>
          <w:rFonts w:ascii="Times New Roman" w:hAnsi="Times New Roman" w:cs="Times New Roman"/>
        </w:rPr>
        <w:t xml:space="preserve"> Jakarta,</w:t>
      </w:r>
      <w:r w:rsidRPr="00C3494F">
        <w:rPr>
          <w:rFonts w:ascii="Times New Roman" w:hAnsi="Times New Roman" w:cs="Times New Roman"/>
        </w:rPr>
        <w:t xml:space="preserve"> 2015, </w:t>
      </w:r>
      <w:proofErr w:type="spellStart"/>
      <w:r w:rsidRPr="00C3494F">
        <w:rPr>
          <w:rFonts w:ascii="Times New Roman" w:hAnsi="Times New Roman" w:cs="Times New Roman"/>
        </w:rPr>
        <w:t>hlm</w:t>
      </w:r>
      <w:proofErr w:type="spellEnd"/>
      <w:r w:rsidRPr="00C3494F">
        <w:rPr>
          <w:rFonts w:ascii="Times New Roman" w:hAnsi="Times New Roman" w:cs="Times New Roman"/>
        </w:rPr>
        <w:t>. 17</w:t>
      </w:r>
    </w:p>
  </w:footnote>
  <w:footnote w:id="2">
    <w:p w14:paraId="0EBFC6D0" w14:textId="77777777" w:rsidR="00441E38" w:rsidRPr="00FF1265" w:rsidRDefault="00441E38" w:rsidP="00441E38">
      <w:pPr>
        <w:pStyle w:val="FootnoteText"/>
        <w:ind w:firstLine="720"/>
        <w:rPr>
          <w:rFonts w:ascii="Times New Roman" w:hAnsi="Times New Roman" w:cs="Times New Roman"/>
        </w:rPr>
      </w:pPr>
      <w:r w:rsidRPr="00FF1265">
        <w:rPr>
          <w:rStyle w:val="FootnoteReference"/>
          <w:rFonts w:ascii="Times New Roman" w:hAnsi="Times New Roman" w:cs="Times New Roman"/>
        </w:rPr>
        <w:footnoteRef/>
      </w:r>
      <w:r w:rsidRPr="00FF1265">
        <w:rPr>
          <w:rFonts w:ascii="Times New Roman" w:hAnsi="Times New Roman" w:cs="Times New Roman"/>
        </w:rPr>
        <w:t xml:space="preserve"> </w:t>
      </w:r>
      <w:proofErr w:type="spellStart"/>
      <w:r>
        <w:rPr>
          <w:rFonts w:ascii="Times New Roman" w:hAnsi="Times New Roman" w:cs="Times New Roman"/>
        </w:rPr>
        <w:t>Sutan</w:t>
      </w:r>
      <w:proofErr w:type="spellEnd"/>
      <w:r>
        <w:rPr>
          <w:rFonts w:ascii="Times New Roman" w:hAnsi="Times New Roman" w:cs="Times New Roman"/>
        </w:rPr>
        <w:t xml:space="preserve"> Remy </w:t>
      </w:r>
      <w:proofErr w:type="spellStart"/>
      <w:r>
        <w:rPr>
          <w:rFonts w:ascii="Times New Roman" w:hAnsi="Times New Roman" w:cs="Times New Roman"/>
        </w:rPr>
        <w:t>SJahdeini</w:t>
      </w:r>
      <w:proofErr w:type="spellEnd"/>
      <w:r>
        <w:rPr>
          <w:rFonts w:ascii="Times New Roman" w:hAnsi="Times New Roman" w:cs="Times New Roman"/>
        </w:rPr>
        <w:t xml:space="preserve">, Sejarah, </w:t>
      </w:r>
      <w:proofErr w:type="spellStart"/>
      <w:r>
        <w:rPr>
          <w:rFonts w:ascii="Times New Roman" w:hAnsi="Times New Roman" w:cs="Times New Roman"/>
        </w:rPr>
        <w:t>Asas</w:t>
      </w:r>
      <w:proofErr w:type="spellEnd"/>
      <w:r>
        <w:rPr>
          <w:rFonts w:ascii="Times New Roman" w:hAnsi="Times New Roman" w:cs="Times New Roman"/>
        </w:rPr>
        <w:t xml:space="preserve">, dan </w:t>
      </w:r>
      <w:proofErr w:type="spellStart"/>
      <w:r>
        <w:rPr>
          <w:rFonts w:ascii="Times New Roman" w:hAnsi="Times New Roman" w:cs="Times New Roman"/>
        </w:rPr>
        <w:t>Teori</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Kepailitan</w:t>
      </w:r>
      <w:proofErr w:type="spellEnd"/>
      <w:r>
        <w:rPr>
          <w:rFonts w:ascii="Times New Roman" w:hAnsi="Times New Roman" w:cs="Times New Roman"/>
        </w:rPr>
        <w:t xml:space="preserve">, </w:t>
      </w:r>
      <w:proofErr w:type="spellStart"/>
      <w:r>
        <w:rPr>
          <w:rFonts w:ascii="Times New Roman" w:hAnsi="Times New Roman" w:cs="Times New Roman"/>
        </w:rPr>
        <w:t>Pranadamedia</w:t>
      </w:r>
      <w:proofErr w:type="spellEnd"/>
      <w:r>
        <w:rPr>
          <w:rFonts w:ascii="Times New Roman" w:hAnsi="Times New Roman" w:cs="Times New Roman"/>
        </w:rPr>
        <w:t xml:space="preserve"> Group, Jakarta, 2016, </w:t>
      </w:r>
      <w:proofErr w:type="spellStart"/>
      <w:r>
        <w:rPr>
          <w:rFonts w:ascii="Times New Roman" w:hAnsi="Times New Roman" w:cs="Times New Roman"/>
        </w:rPr>
        <w:t>hlm</w:t>
      </w:r>
      <w:proofErr w:type="spellEnd"/>
      <w:r>
        <w:rPr>
          <w:rFonts w:ascii="Times New Roman" w:hAnsi="Times New Roman" w:cs="Times New Roman"/>
        </w:rPr>
        <w:t>. 413</w:t>
      </w:r>
    </w:p>
  </w:footnote>
  <w:footnote w:id="3">
    <w:p w14:paraId="6E3ACDEF" w14:textId="77777777" w:rsidR="00441E38" w:rsidRPr="00C22897" w:rsidRDefault="00441E38" w:rsidP="00906F9E">
      <w:pPr>
        <w:pStyle w:val="FootnoteText"/>
        <w:ind w:firstLine="720"/>
        <w:rPr>
          <w:rFonts w:ascii="Times New Roman" w:hAnsi="Times New Roman" w:cs="Times New Roman"/>
        </w:rPr>
      </w:pPr>
      <w:r w:rsidRPr="00C22897">
        <w:rPr>
          <w:rStyle w:val="FootnoteReference"/>
          <w:rFonts w:ascii="Times New Roman" w:hAnsi="Times New Roman" w:cs="Times New Roman"/>
        </w:rPr>
        <w:footnoteRef/>
      </w:r>
      <w:r w:rsidRPr="00C22897">
        <w:rPr>
          <w:rFonts w:ascii="Times New Roman" w:hAnsi="Times New Roman" w:cs="Times New Roman"/>
        </w:rPr>
        <w:t xml:space="preserve"> </w:t>
      </w:r>
      <w:proofErr w:type="spellStart"/>
      <w:r w:rsidRPr="00C22897">
        <w:rPr>
          <w:rFonts w:ascii="Times New Roman" w:hAnsi="Times New Roman" w:cs="Times New Roman"/>
        </w:rPr>
        <w:t>Subekti</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Pokok-Pokok</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Hukum</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Perdata</w:t>
      </w:r>
      <w:proofErr w:type="spellEnd"/>
      <w:r w:rsidRPr="00C22897">
        <w:rPr>
          <w:rFonts w:ascii="Times New Roman" w:hAnsi="Times New Roman" w:cs="Times New Roman"/>
        </w:rPr>
        <w:t xml:space="preserve">, PT </w:t>
      </w:r>
      <w:proofErr w:type="spellStart"/>
      <w:r w:rsidRPr="00C22897">
        <w:rPr>
          <w:rFonts w:ascii="Times New Roman" w:hAnsi="Times New Roman" w:cs="Times New Roman"/>
        </w:rPr>
        <w:t>Internusa</w:t>
      </w:r>
      <w:proofErr w:type="spellEnd"/>
      <w:r w:rsidRPr="00C22897">
        <w:rPr>
          <w:rFonts w:ascii="Times New Roman" w:hAnsi="Times New Roman" w:cs="Times New Roman"/>
        </w:rPr>
        <w:t xml:space="preserve">, Jakarta, 2005, </w:t>
      </w:r>
      <w:proofErr w:type="spellStart"/>
      <w:r w:rsidRPr="00C22897">
        <w:rPr>
          <w:rFonts w:ascii="Times New Roman" w:hAnsi="Times New Roman" w:cs="Times New Roman"/>
        </w:rPr>
        <w:t>hlm</w:t>
      </w:r>
      <w:proofErr w:type="spellEnd"/>
      <w:r w:rsidRPr="00C22897">
        <w:rPr>
          <w:rFonts w:ascii="Times New Roman" w:hAnsi="Times New Roman" w:cs="Times New Roman"/>
        </w:rPr>
        <w:t>. 139</w:t>
      </w:r>
    </w:p>
  </w:footnote>
  <w:footnote w:id="4">
    <w:p w14:paraId="60FB48C0" w14:textId="77777777" w:rsidR="00441E38" w:rsidRPr="00C64CFE" w:rsidRDefault="00441E38" w:rsidP="00441E38">
      <w:pPr>
        <w:pStyle w:val="FootnoteText"/>
        <w:ind w:firstLine="720"/>
        <w:rPr>
          <w:rFonts w:ascii="Times New Roman" w:hAnsi="Times New Roman" w:cs="Times New Roman"/>
        </w:rPr>
      </w:pPr>
      <w:r w:rsidRPr="00C64CFE">
        <w:rPr>
          <w:rStyle w:val="FootnoteReference"/>
          <w:rFonts w:ascii="Times New Roman" w:hAnsi="Times New Roman" w:cs="Times New Roman"/>
        </w:rPr>
        <w:footnoteRef/>
      </w:r>
      <w:r w:rsidRPr="00C64CFE">
        <w:rPr>
          <w:rFonts w:ascii="Times New Roman" w:hAnsi="Times New Roman" w:cs="Times New Roman"/>
        </w:rPr>
        <w:t xml:space="preserve"> </w:t>
      </w:r>
      <w:proofErr w:type="spellStart"/>
      <w:r w:rsidRPr="00C64CFE">
        <w:rPr>
          <w:rFonts w:ascii="Times New Roman" w:hAnsi="Times New Roman" w:cs="Times New Roman"/>
        </w:rPr>
        <w:t>Kasmir</w:t>
      </w:r>
      <w:proofErr w:type="spellEnd"/>
      <w:r w:rsidRPr="00C64CFE">
        <w:rPr>
          <w:rFonts w:ascii="Times New Roman" w:hAnsi="Times New Roman" w:cs="Times New Roman"/>
        </w:rPr>
        <w:t xml:space="preserve">, </w:t>
      </w:r>
      <w:r w:rsidRPr="00C64CFE">
        <w:rPr>
          <w:rFonts w:ascii="Times New Roman" w:hAnsi="Times New Roman" w:cs="Times New Roman"/>
          <w:i/>
        </w:rPr>
        <w:t xml:space="preserve">Bank dan Lembaga </w:t>
      </w:r>
      <w:proofErr w:type="spellStart"/>
      <w:r w:rsidRPr="00C64CFE">
        <w:rPr>
          <w:rFonts w:ascii="Times New Roman" w:hAnsi="Times New Roman" w:cs="Times New Roman"/>
          <w:i/>
        </w:rPr>
        <w:t>Keuangan</w:t>
      </w:r>
      <w:proofErr w:type="spellEnd"/>
      <w:r w:rsidRPr="00C64CFE">
        <w:rPr>
          <w:rFonts w:ascii="Times New Roman" w:hAnsi="Times New Roman" w:cs="Times New Roman"/>
          <w:i/>
        </w:rPr>
        <w:t xml:space="preserve"> </w:t>
      </w:r>
      <w:proofErr w:type="spellStart"/>
      <w:r w:rsidRPr="00C64CFE">
        <w:rPr>
          <w:rFonts w:ascii="Times New Roman" w:hAnsi="Times New Roman" w:cs="Times New Roman"/>
          <w:i/>
        </w:rPr>
        <w:t>Lainnya</w:t>
      </w:r>
      <w:proofErr w:type="spellEnd"/>
      <w:r w:rsidRPr="00C64CFE">
        <w:rPr>
          <w:rFonts w:ascii="Times New Roman" w:hAnsi="Times New Roman" w:cs="Times New Roman"/>
        </w:rPr>
        <w:t xml:space="preserve">, PT. Raja </w:t>
      </w:r>
      <w:proofErr w:type="spellStart"/>
      <w:r w:rsidRPr="00C64CFE">
        <w:rPr>
          <w:rFonts w:ascii="Times New Roman" w:hAnsi="Times New Roman" w:cs="Times New Roman"/>
        </w:rPr>
        <w:t>Grafindo</w:t>
      </w:r>
      <w:proofErr w:type="spellEnd"/>
      <w:r w:rsidRPr="00C64CFE">
        <w:rPr>
          <w:rFonts w:ascii="Times New Roman" w:hAnsi="Times New Roman" w:cs="Times New Roman"/>
        </w:rPr>
        <w:t xml:space="preserve">, Jakarta, 2012, </w:t>
      </w:r>
      <w:proofErr w:type="spellStart"/>
      <w:r w:rsidRPr="00C64CFE">
        <w:rPr>
          <w:rFonts w:ascii="Times New Roman" w:hAnsi="Times New Roman" w:cs="Times New Roman"/>
        </w:rPr>
        <w:t>hlm</w:t>
      </w:r>
      <w:proofErr w:type="spellEnd"/>
      <w:r w:rsidRPr="00C64CFE">
        <w:rPr>
          <w:rFonts w:ascii="Times New Roman" w:hAnsi="Times New Roman" w:cs="Times New Roman"/>
        </w:rPr>
        <w:t>. 109</w:t>
      </w:r>
    </w:p>
  </w:footnote>
  <w:footnote w:id="5">
    <w:p w14:paraId="2322E291" w14:textId="77777777" w:rsidR="00E55F66" w:rsidRPr="003548C7" w:rsidRDefault="00E55F66" w:rsidP="00E55F66">
      <w:pPr>
        <w:pStyle w:val="FootnoteText"/>
        <w:ind w:firstLine="720"/>
        <w:rPr>
          <w:rFonts w:ascii="Times New Roman" w:hAnsi="Times New Roman" w:cs="Times New Roman"/>
        </w:rPr>
      </w:pPr>
      <w:r w:rsidRPr="003548C7">
        <w:rPr>
          <w:rStyle w:val="FootnoteReference"/>
          <w:rFonts w:ascii="Times New Roman" w:hAnsi="Times New Roman" w:cs="Times New Roman"/>
        </w:rPr>
        <w:footnoteRef/>
      </w:r>
      <w:r w:rsidRPr="003548C7">
        <w:rPr>
          <w:rFonts w:ascii="Times New Roman" w:hAnsi="Times New Roman" w:cs="Times New Roman"/>
        </w:rPr>
        <w:t xml:space="preserve"> </w:t>
      </w:r>
      <w:proofErr w:type="spellStart"/>
      <w:r w:rsidRPr="003548C7">
        <w:rPr>
          <w:rFonts w:ascii="Times New Roman" w:hAnsi="Times New Roman" w:cs="Times New Roman"/>
        </w:rPr>
        <w:t>Subekti</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Perjanjian</w:t>
      </w:r>
      <w:proofErr w:type="spellEnd"/>
      <w:r w:rsidRPr="003548C7">
        <w:rPr>
          <w:rFonts w:ascii="Times New Roman" w:hAnsi="Times New Roman" w:cs="Times New Roman"/>
        </w:rPr>
        <w:t xml:space="preserve">, </w:t>
      </w:r>
      <w:proofErr w:type="spellStart"/>
      <w:r w:rsidRPr="003548C7">
        <w:rPr>
          <w:rFonts w:ascii="Times New Roman" w:hAnsi="Times New Roman" w:cs="Times New Roman"/>
        </w:rPr>
        <w:t>Penerbit</w:t>
      </w:r>
      <w:proofErr w:type="spellEnd"/>
      <w:r w:rsidRPr="003548C7">
        <w:rPr>
          <w:rFonts w:ascii="Times New Roman" w:hAnsi="Times New Roman" w:cs="Times New Roman"/>
        </w:rPr>
        <w:t xml:space="preserve"> PT </w:t>
      </w:r>
      <w:proofErr w:type="spellStart"/>
      <w:r w:rsidRPr="003548C7">
        <w:rPr>
          <w:rFonts w:ascii="Times New Roman" w:hAnsi="Times New Roman" w:cs="Times New Roman"/>
        </w:rPr>
        <w:t>Intermasa</w:t>
      </w:r>
      <w:proofErr w:type="spellEnd"/>
      <w:r w:rsidRPr="003548C7">
        <w:rPr>
          <w:rFonts w:ascii="Times New Roman" w:hAnsi="Times New Roman" w:cs="Times New Roman"/>
        </w:rPr>
        <w:t xml:space="preserve">, Jakarta, 1987, </w:t>
      </w:r>
      <w:proofErr w:type="spellStart"/>
      <w:r w:rsidRPr="003548C7">
        <w:rPr>
          <w:rFonts w:ascii="Times New Roman" w:hAnsi="Times New Roman" w:cs="Times New Roman"/>
        </w:rPr>
        <w:t>hlm</w:t>
      </w:r>
      <w:proofErr w:type="spellEnd"/>
      <w:r w:rsidRPr="003548C7">
        <w:rPr>
          <w:rFonts w:ascii="Times New Roman" w:hAnsi="Times New Roman" w:cs="Times New Roman"/>
        </w:rPr>
        <w:t>. 1.</w:t>
      </w:r>
    </w:p>
  </w:footnote>
  <w:footnote w:id="6">
    <w:p w14:paraId="0C5A8EF9" w14:textId="77777777" w:rsidR="00E55F66" w:rsidRPr="003548C7" w:rsidRDefault="00E55F66" w:rsidP="00E55F66">
      <w:pPr>
        <w:pStyle w:val="FootnoteText"/>
        <w:ind w:firstLine="720"/>
        <w:rPr>
          <w:rFonts w:ascii="Times New Roman" w:hAnsi="Times New Roman" w:cs="Times New Roman"/>
        </w:rPr>
      </w:pPr>
      <w:r w:rsidRPr="003548C7">
        <w:rPr>
          <w:rStyle w:val="FootnoteReference"/>
          <w:rFonts w:ascii="Times New Roman" w:hAnsi="Times New Roman" w:cs="Times New Roman"/>
        </w:rPr>
        <w:footnoteRef/>
      </w:r>
      <w:r w:rsidRPr="003548C7">
        <w:rPr>
          <w:rFonts w:ascii="Times New Roman" w:hAnsi="Times New Roman" w:cs="Times New Roman"/>
        </w:rPr>
        <w:t xml:space="preserve"> P.N.H </w:t>
      </w:r>
      <w:proofErr w:type="spellStart"/>
      <w:r w:rsidRPr="003548C7">
        <w:rPr>
          <w:rFonts w:ascii="Times New Roman" w:hAnsi="Times New Roman" w:cs="Times New Roman"/>
        </w:rPr>
        <w:t>Simanjuntak</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Pokok-Pokok</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Perdata</w:t>
      </w:r>
      <w:proofErr w:type="spellEnd"/>
      <w:r w:rsidRPr="00EA67BB">
        <w:rPr>
          <w:rFonts w:ascii="Times New Roman" w:hAnsi="Times New Roman" w:cs="Times New Roman"/>
          <w:i/>
        </w:rPr>
        <w:t xml:space="preserve"> Indonesia</w:t>
      </w:r>
      <w:r w:rsidRPr="003548C7">
        <w:rPr>
          <w:rFonts w:ascii="Times New Roman" w:hAnsi="Times New Roman" w:cs="Times New Roman"/>
        </w:rPr>
        <w:t xml:space="preserve">, </w:t>
      </w:r>
      <w:proofErr w:type="spellStart"/>
      <w:r w:rsidRPr="003548C7">
        <w:rPr>
          <w:rFonts w:ascii="Times New Roman" w:hAnsi="Times New Roman" w:cs="Times New Roman"/>
        </w:rPr>
        <w:t>Djambatan</w:t>
      </w:r>
      <w:proofErr w:type="spellEnd"/>
      <w:r w:rsidRPr="003548C7">
        <w:rPr>
          <w:rFonts w:ascii="Times New Roman" w:hAnsi="Times New Roman" w:cs="Times New Roman"/>
        </w:rPr>
        <w:t xml:space="preserve">, Jakarta, 2009, </w:t>
      </w:r>
      <w:proofErr w:type="spellStart"/>
      <w:r w:rsidRPr="003548C7">
        <w:rPr>
          <w:rFonts w:ascii="Times New Roman" w:hAnsi="Times New Roman" w:cs="Times New Roman"/>
        </w:rPr>
        <w:t>hlm</w:t>
      </w:r>
      <w:proofErr w:type="spellEnd"/>
      <w:r w:rsidRPr="003548C7">
        <w:rPr>
          <w:rFonts w:ascii="Times New Roman" w:hAnsi="Times New Roman" w:cs="Times New Roman"/>
        </w:rPr>
        <w:t>. 318.</w:t>
      </w:r>
    </w:p>
  </w:footnote>
  <w:footnote w:id="7">
    <w:p w14:paraId="092BA613" w14:textId="77777777" w:rsidR="00E55F66" w:rsidRDefault="00E55F66" w:rsidP="00E55F66">
      <w:pPr>
        <w:pStyle w:val="FootnoteText"/>
        <w:ind w:firstLine="720"/>
      </w:pPr>
      <w:r w:rsidRPr="003548C7">
        <w:rPr>
          <w:rStyle w:val="FootnoteReference"/>
          <w:rFonts w:ascii="Times New Roman" w:hAnsi="Times New Roman" w:cs="Times New Roman"/>
        </w:rPr>
        <w:footnoteRef/>
      </w:r>
      <w:r w:rsidRPr="003548C7">
        <w:rPr>
          <w:rFonts w:ascii="Times New Roman" w:hAnsi="Times New Roman" w:cs="Times New Roman"/>
        </w:rPr>
        <w:t xml:space="preserve"> </w:t>
      </w:r>
      <w:proofErr w:type="spellStart"/>
      <w:r w:rsidRPr="003548C7">
        <w:rPr>
          <w:rFonts w:ascii="Times New Roman" w:hAnsi="Times New Roman" w:cs="Times New Roman"/>
        </w:rPr>
        <w:t>Komariah</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Perdata</w:t>
      </w:r>
      <w:proofErr w:type="spellEnd"/>
      <w:r w:rsidRPr="003548C7">
        <w:rPr>
          <w:rFonts w:ascii="Times New Roman" w:hAnsi="Times New Roman" w:cs="Times New Roman"/>
        </w:rPr>
        <w:t xml:space="preserve">, </w:t>
      </w:r>
      <w:proofErr w:type="spellStart"/>
      <w:r w:rsidRPr="003548C7">
        <w:rPr>
          <w:rFonts w:ascii="Times New Roman" w:hAnsi="Times New Roman" w:cs="Times New Roman"/>
        </w:rPr>
        <w:t>Universitas</w:t>
      </w:r>
      <w:proofErr w:type="spellEnd"/>
      <w:r w:rsidRPr="003548C7">
        <w:rPr>
          <w:rFonts w:ascii="Times New Roman" w:hAnsi="Times New Roman" w:cs="Times New Roman"/>
        </w:rPr>
        <w:t xml:space="preserve"> Muhammadiyah Malang, Malang, 2002, </w:t>
      </w:r>
      <w:proofErr w:type="spellStart"/>
      <w:r w:rsidRPr="003548C7">
        <w:rPr>
          <w:rFonts w:ascii="Times New Roman" w:hAnsi="Times New Roman" w:cs="Times New Roman"/>
        </w:rPr>
        <w:t>hlm</w:t>
      </w:r>
      <w:proofErr w:type="spellEnd"/>
      <w:r w:rsidRPr="003548C7">
        <w:rPr>
          <w:rFonts w:ascii="Times New Roman" w:hAnsi="Times New Roman" w:cs="Times New Roman"/>
        </w:rPr>
        <w:t>. 138.</w:t>
      </w:r>
    </w:p>
  </w:footnote>
  <w:footnote w:id="8">
    <w:p w14:paraId="6A8EE28B" w14:textId="77777777" w:rsidR="00E55F66" w:rsidRPr="003548C7" w:rsidRDefault="00E55F66" w:rsidP="00E55F66">
      <w:pPr>
        <w:pStyle w:val="FootnoteText"/>
        <w:ind w:firstLine="720"/>
        <w:rPr>
          <w:rFonts w:ascii="Times New Roman" w:hAnsi="Times New Roman" w:cs="Times New Roman"/>
        </w:rPr>
      </w:pPr>
      <w:r w:rsidRPr="003548C7">
        <w:rPr>
          <w:rStyle w:val="FootnoteReference"/>
          <w:rFonts w:ascii="Times New Roman" w:hAnsi="Times New Roman" w:cs="Times New Roman"/>
        </w:rPr>
        <w:footnoteRef/>
      </w:r>
      <w:r w:rsidRPr="003548C7">
        <w:rPr>
          <w:rFonts w:ascii="Times New Roman" w:hAnsi="Times New Roman" w:cs="Times New Roman"/>
        </w:rPr>
        <w:t xml:space="preserve"> </w:t>
      </w:r>
      <w:proofErr w:type="spellStart"/>
      <w:r w:rsidRPr="003548C7">
        <w:rPr>
          <w:rFonts w:ascii="Times New Roman" w:hAnsi="Times New Roman" w:cs="Times New Roman"/>
        </w:rPr>
        <w:t>Subekti</w:t>
      </w:r>
      <w:proofErr w:type="spellEnd"/>
      <w:r w:rsidRPr="003548C7">
        <w:rPr>
          <w:rFonts w:ascii="Times New Roman" w:hAnsi="Times New Roman" w:cs="Times New Roman"/>
        </w:rPr>
        <w:t xml:space="preserve">, </w:t>
      </w:r>
      <w:proofErr w:type="spellStart"/>
      <w:r>
        <w:rPr>
          <w:rFonts w:ascii="Times New Roman" w:hAnsi="Times New Roman" w:cs="Times New Roman"/>
          <w:i/>
        </w:rPr>
        <w:t>Loc.Cit</w:t>
      </w:r>
      <w:proofErr w:type="spellEnd"/>
      <w:r w:rsidRPr="003548C7">
        <w:rPr>
          <w:rFonts w:ascii="Times New Roman" w:hAnsi="Times New Roman" w:cs="Times New Roman"/>
        </w:rPr>
        <w:t xml:space="preserve">, </w:t>
      </w:r>
    </w:p>
  </w:footnote>
  <w:footnote w:id="9">
    <w:p w14:paraId="0695DED1" w14:textId="77777777" w:rsidR="00E55F66" w:rsidRPr="009E7A78" w:rsidRDefault="00E55F66" w:rsidP="00E55F66">
      <w:pPr>
        <w:pStyle w:val="FootnoteText"/>
        <w:ind w:firstLine="720"/>
        <w:rPr>
          <w:rFonts w:ascii="Times New Roman" w:hAnsi="Times New Roman" w:cs="Times New Roman"/>
        </w:rPr>
      </w:pPr>
      <w:r w:rsidRPr="009E7A78">
        <w:rPr>
          <w:rStyle w:val="FootnoteReference"/>
          <w:rFonts w:ascii="Times New Roman" w:hAnsi="Times New Roman" w:cs="Times New Roman"/>
        </w:rPr>
        <w:footnoteRef/>
      </w:r>
      <w:r w:rsidRPr="009E7A78">
        <w:rPr>
          <w:rFonts w:ascii="Times New Roman" w:hAnsi="Times New Roman" w:cs="Times New Roman"/>
        </w:rPr>
        <w:t xml:space="preserve"> </w:t>
      </w:r>
      <w:bookmarkStart w:id="2" w:name="_Hlk177498721"/>
      <w:r w:rsidRPr="009E7A78">
        <w:rPr>
          <w:rFonts w:ascii="Times New Roman" w:hAnsi="Times New Roman" w:cs="Times New Roman"/>
        </w:rPr>
        <w:t xml:space="preserve">Sri </w:t>
      </w:r>
      <w:proofErr w:type="spellStart"/>
      <w:r w:rsidRPr="009E7A78">
        <w:rPr>
          <w:rFonts w:ascii="Times New Roman" w:hAnsi="Times New Roman" w:cs="Times New Roman"/>
        </w:rPr>
        <w:t>Redjeki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Slamet</w:t>
      </w:r>
      <w:proofErr w:type="spellEnd"/>
      <w:r w:rsidRPr="009E7A78">
        <w:rPr>
          <w:rFonts w:ascii="Times New Roman" w:hAnsi="Times New Roman" w:cs="Times New Roman"/>
        </w:rPr>
        <w:t xml:space="preserve">, 2013, </w:t>
      </w:r>
      <w:proofErr w:type="spellStart"/>
      <w:r w:rsidRPr="009E7A78">
        <w:rPr>
          <w:rFonts w:ascii="Times New Roman" w:hAnsi="Times New Roman" w:cs="Times New Roman"/>
        </w:rPr>
        <w:t>Tuntutan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Ganti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Rugi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Dalam</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Perbuatan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Melawan</w:t>
      </w:r>
      <w:proofErr w:type="spellEnd"/>
      <w:r w:rsidRPr="009E7A78">
        <w:rPr>
          <w:rFonts w:ascii="Times New Roman" w:hAnsi="Times New Roman" w:cs="Times New Roman"/>
        </w:rPr>
        <w:t xml:space="preserve"> </w:t>
      </w:r>
      <w:proofErr w:type="spellStart"/>
      <w:proofErr w:type="gramStart"/>
      <w:r w:rsidRPr="009E7A78">
        <w:rPr>
          <w:rFonts w:ascii="Times New Roman" w:hAnsi="Times New Roman" w:cs="Times New Roman"/>
        </w:rPr>
        <w:t>hukum</w:t>
      </w:r>
      <w:proofErr w:type="spellEnd"/>
      <w:r w:rsidRPr="009E7A78">
        <w:rPr>
          <w:rFonts w:ascii="Times New Roman" w:hAnsi="Times New Roman" w:cs="Times New Roman"/>
        </w:rPr>
        <w:t xml:space="preserve"> :</w:t>
      </w:r>
      <w:proofErr w:type="gramEnd"/>
      <w:r w:rsidRPr="009E7A78">
        <w:rPr>
          <w:rFonts w:ascii="Times New Roman" w:hAnsi="Times New Roman" w:cs="Times New Roman"/>
        </w:rPr>
        <w:t xml:space="preserve"> </w:t>
      </w:r>
      <w:proofErr w:type="spellStart"/>
      <w:r w:rsidRPr="009E7A78">
        <w:rPr>
          <w:rFonts w:ascii="Times New Roman" w:hAnsi="Times New Roman" w:cs="Times New Roman"/>
        </w:rPr>
        <w:t>Suatu</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Perbandingan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Dengan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Wanprestasi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Jurnal</w:t>
      </w:r>
      <w:proofErr w:type="spellEnd"/>
      <w:r w:rsidRPr="009E7A78">
        <w:rPr>
          <w:rFonts w:ascii="Times New Roman" w:hAnsi="Times New Roman" w:cs="Times New Roman"/>
        </w:rPr>
        <w:t xml:space="preserve"> Lex </w:t>
      </w:r>
      <w:proofErr w:type="spellStart"/>
      <w:r w:rsidRPr="009E7A78">
        <w:rPr>
          <w:rFonts w:ascii="Times New Roman" w:hAnsi="Times New Roman" w:cs="Times New Roman"/>
        </w:rPr>
        <w:t>Jurnalica</w:t>
      </w:r>
      <w:proofErr w:type="spellEnd"/>
      <w:r w:rsidRPr="009E7A78">
        <w:rPr>
          <w:rFonts w:ascii="Times New Roman" w:hAnsi="Times New Roman" w:cs="Times New Roman"/>
        </w:rPr>
        <w:t>, Vol. 10, No.2</w:t>
      </w:r>
      <w:bookmarkEnd w:id="2"/>
    </w:p>
  </w:footnote>
  <w:footnote w:id="10">
    <w:p w14:paraId="3E91B61E" w14:textId="77777777" w:rsidR="00BD70C7" w:rsidRPr="00345387" w:rsidRDefault="00BD70C7" w:rsidP="00BD70C7">
      <w:pPr>
        <w:pStyle w:val="FootnoteText"/>
        <w:ind w:firstLine="720"/>
        <w:rPr>
          <w:rFonts w:ascii="Times New Roman" w:hAnsi="Times New Roman" w:cs="Times New Roman"/>
        </w:rPr>
      </w:pPr>
      <w:r w:rsidRPr="00345387">
        <w:rPr>
          <w:rStyle w:val="FootnoteReference"/>
          <w:rFonts w:ascii="Times New Roman" w:hAnsi="Times New Roman" w:cs="Times New Roman"/>
        </w:rPr>
        <w:footnoteRef/>
      </w:r>
      <w:r w:rsidRPr="00345387">
        <w:rPr>
          <w:rFonts w:ascii="Times New Roman" w:hAnsi="Times New Roman" w:cs="Times New Roman"/>
        </w:rPr>
        <w:t xml:space="preserve"> </w:t>
      </w:r>
      <w:proofErr w:type="spellStart"/>
      <w:r w:rsidRPr="00345387">
        <w:rPr>
          <w:rFonts w:ascii="Times New Roman" w:hAnsi="Times New Roman" w:cs="Times New Roman"/>
        </w:rPr>
        <w:t>Soerjono</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Soekanto</w:t>
      </w:r>
      <w:proofErr w:type="spellEnd"/>
      <w:r w:rsidRPr="00345387">
        <w:rPr>
          <w:rFonts w:ascii="Times New Roman" w:hAnsi="Times New Roman" w:cs="Times New Roman"/>
        </w:rPr>
        <w:t xml:space="preserve">, et al., </w:t>
      </w:r>
      <w:proofErr w:type="spellStart"/>
      <w:r w:rsidRPr="00345387">
        <w:rPr>
          <w:rFonts w:ascii="Times New Roman" w:hAnsi="Times New Roman" w:cs="Times New Roman"/>
          <w:i/>
        </w:rPr>
        <w:t>Penelitian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Hukum</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Normatif</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Suatu</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Tinjauan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Singkat</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Rajawali</w:t>
      </w:r>
      <w:proofErr w:type="spellEnd"/>
      <w:r w:rsidRPr="00345387">
        <w:rPr>
          <w:rFonts w:ascii="Times New Roman" w:hAnsi="Times New Roman" w:cs="Times New Roman"/>
        </w:rPr>
        <w:t xml:space="preserve"> Pers, Jakarta, 1995, </w:t>
      </w:r>
      <w:proofErr w:type="spellStart"/>
      <w:r w:rsidRPr="00345387">
        <w:rPr>
          <w:rFonts w:ascii="Times New Roman" w:hAnsi="Times New Roman" w:cs="Times New Roman"/>
        </w:rPr>
        <w:t>hlm</w:t>
      </w:r>
      <w:proofErr w:type="spellEnd"/>
      <w:r w:rsidRPr="00345387">
        <w:rPr>
          <w:rFonts w:ascii="Times New Roman" w:hAnsi="Times New Roman" w:cs="Times New Roman"/>
        </w:rPr>
        <w:t>. 13</w:t>
      </w:r>
    </w:p>
  </w:footnote>
  <w:footnote w:id="11">
    <w:p w14:paraId="77046D98" w14:textId="77777777" w:rsidR="00BD70C7" w:rsidRPr="00345387" w:rsidRDefault="00BD70C7" w:rsidP="00BD70C7">
      <w:pPr>
        <w:pStyle w:val="FootnoteText"/>
        <w:ind w:firstLine="720"/>
        <w:rPr>
          <w:rFonts w:ascii="Times New Roman" w:hAnsi="Times New Roman" w:cs="Times New Roman"/>
        </w:rPr>
      </w:pPr>
      <w:r w:rsidRPr="00345387">
        <w:rPr>
          <w:rStyle w:val="FootnoteReference"/>
          <w:rFonts w:ascii="Times New Roman" w:hAnsi="Times New Roman" w:cs="Times New Roman"/>
        </w:rPr>
        <w:footnoteRef/>
      </w:r>
      <w:r w:rsidRPr="00345387">
        <w:rPr>
          <w:rFonts w:ascii="Times New Roman" w:hAnsi="Times New Roman" w:cs="Times New Roman"/>
        </w:rPr>
        <w:t xml:space="preserve"> M. </w:t>
      </w:r>
      <w:proofErr w:type="spellStart"/>
      <w:r w:rsidRPr="00345387">
        <w:rPr>
          <w:rFonts w:ascii="Times New Roman" w:hAnsi="Times New Roman" w:cs="Times New Roman"/>
        </w:rPr>
        <w:t>Syamsudin</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i/>
        </w:rPr>
        <w:t>Operasionalisasi</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Penelitian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Hukum</w:t>
      </w:r>
      <w:proofErr w:type="spellEnd"/>
      <w:r w:rsidRPr="00345387">
        <w:rPr>
          <w:rFonts w:ascii="Times New Roman" w:hAnsi="Times New Roman" w:cs="Times New Roman"/>
        </w:rPr>
        <w:t xml:space="preserve">, PT. Raja </w:t>
      </w:r>
      <w:proofErr w:type="spellStart"/>
      <w:r w:rsidRPr="00345387">
        <w:rPr>
          <w:rFonts w:ascii="Times New Roman" w:hAnsi="Times New Roman" w:cs="Times New Roman"/>
        </w:rPr>
        <w:t>Grafindo</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Persada</w:t>
      </w:r>
      <w:proofErr w:type="spellEnd"/>
      <w:r w:rsidRPr="00345387">
        <w:rPr>
          <w:rFonts w:ascii="Times New Roman" w:hAnsi="Times New Roman" w:cs="Times New Roman"/>
        </w:rPr>
        <w:t xml:space="preserve">, Jakarta, 2007, </w:t>
      </w:r>
      <w:proofErr w:type="spellStart"/>
      <w:r w:rsidRPr="00345387">
        <w:rPr>
          <w:rFonts w:ascii="Times New Roman" w:hAnsi="Times New Roman" w:cs="Times New Roman"/>
        </w:rPr>
        <w:t>hlm</w:t>
      </w:r>
      <w:proofErr w:type="spellEnd"/>
      <w:r w:rsidRPr="00345387">
        <w:rPr>
          <w:rFonts w:ascii="Times New Roman" w:hAnsi="Times New Roman" w:cs="Times New Roman"/>
        </w:rPr>
        <w:t>. 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403545"/>
      <w:docPartObj>
        <w:docPartGallery w:val="Page Numbers (Top of Page)"/>
        <w:docPartUnique/>
      </w:docPartObj>
    </w:sdtPr>
    <w:sdtEndPr>
      <w:rPr>
        <w:noProof/>
      </w:rPr>
    </w:sdtEndPr>
    <w:sdtContent>
      <w:p w14:paraId="12CE0F89" w14:textId="7B5CF1D5" w:rsidR="006D051C" w:rsidRDefault="006D05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40BEF4" w14:textId="77777777" w:rsidR="006D051C" w:rsidRDefault="006D0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5EA3"/>
    <w:multiLevelType w:val="hybridMultilevel"/>
    <w:tmpl w:val="C748D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E515DD"/>
    <w:multiLevelType w:val="hybridMultilevel"/>
    <w:tmpl w:val="C748D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F04776"/>
    <w:multiLevelType w:val="hybridMultilevel"/>
    <w:tmpl w:val="991A2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324BEE"/>
    <w:multiLevelType w:val="hybridMultilevel"/>
    <w:tmpl w:val="56CEA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5173C"/>
    <w:multiLevelType w:val="hybridMultilevel"/>
    <w:tmpl w:val="56CEAC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48504A3"/>
    <w:multiLevelType w:val="hybridMultilevel"/>
    <w:tmpl w:val="257EC5E6"/>
    <w:lvl w:ilvl="0" w:tplc="58AE98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0542B"/>
    <w:multiLevelType w:val="hybridMultilevel"/>
    <w:tmpl w:val="99C823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C3045D"/>
    <w:multiLevelType w:val="hybridMultilevel"/>
    <w:tmpl w:val="1A64B4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1"/>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53"/>
    <w:rsid w:val="001A2972"/>
    <w:rsid w:val="002011F9"/>
    <w:rsid w:val="00287714"/>
    <w:rsid w:val="00333E29"/>
    <w:rsid w:val="00425AC4"/>
    <w:rsid w:val="00441E38"/>
    <w:rsid w:val="004C7AFD"/>
    <w:rsid w:val="005B0C68"/>
    <w:rsid w:val="005D097C"/>
    <w:rsid w:val="005D6DB6"/>
    <w:rsid w:val="0067697E"/>
    <w:rsid w:val="006D051C"/>
    <w:rsid w:val="0083582B"/>
    <w:rsid w:val="00906F9E"/>
    <w:rsid w:val="0097199D"/>
    <w:rsid w:val="00995D53"/>
    <w:rsid w:val="00BD70C7"/>
    <w:rsid w:val="00C32E2C"/>
    <w:rsid w:val="00CA1560"/>
    <w:rsid w:val="00DB2105"/>
    <w:rsid w:val="00E55F66"/>
    <w:rsid w:val="00F81EB2"/>
    <w:rsid w:val="00F9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FCA1"/>
  <w15:chartTrackingRefBased/>
  <w15:docId w15:val="{93AFE3DD-B8D4-4B33-BCDD-99C47115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D53"/>
    <w:pPr>
      <w:ind w:left="720"/>
      <w:contextualSpacing/>
    </w:pPr>
  </w:style>
  <w:style w:type="paragraph" w:styleId="FootnoteText">
    <w:name w:val="footnote text"/>
    <w:basedOn w:val="Normal"/>
    <w:link w:val="FootnoteTextChar"/>
    <w:uiPriority w:val="99"/>
    <w:unhideWhenUsed/>
    <w:rsid w:val="00441E38"/>
    <w:pPr>
      <w:spacing w:after="0" w:line="240" w:lineRule="auto"/>
    </w:pPr>
    <w:rPr>
      <w:sz w:val="20"/>
      <w:szCs w:val="20"/>
    </w:rPr>
  </w:style>
  <w:style w:type="character" w:customStyle="1" w:styleId="FootnoteTextChar">
    <w:name w:val="Footnote Text Char"/>
    <w:basedOn w:val="DefaultParagraphFont"/>
    <w:link w:val="FootnoteText"/>
    <w:uiPriority w:val="99"/>
    <w:rsid w:val="00441E38"/>
    <w:rPr>
      <w:sz w:val="20"/>
      <w:szCs w:val="20"/>
    </w:rPr>
  </w:style>
  <w:style w:type="character" w:styleId="FootnoteReference">
    <w:name w:val="footnote reference"/>
    <w:basedOn w:val="DefaultParagraphFont"/>
    <w:uiPriority w:val="99"/>
    <w:semiHidden/>
    <w:unhideWhenUsed/>
    <w:rsid w:val="00441E38"/>
    <w:rPr>
      <w:vertAlign w:val="superscript"/>
    </w:rPr>
  </w:style>
  <w:style w:type="paragraph" w:styleId="Header">
    <w:name w:val="header"/>
    <w:basedOn w:val="Normal"/>
    <w:link w:val="HeaderChar"/>
    <w:uiPriority w:val="99"/>
    <w:unhideWhenUsed/>
    <w:rsid w:val="006D0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1C"/>
  </w:style>
  <w:style w:type="paragraph" w:styleId="Footer">
    <w:name w:val="footer"/>
    <w:basedOn w:val="Normal"/>
    <w:link w:val="FooterChar"/>
    <w:uiPriority w:val="99"/>
    <w:unhideWhenUsed/>
    <w:rsid w:val="006D0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19</Pages>
  <Words>9732</Words>
  <Characters>55479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Mulyadi</dc:creator>
  <cp:keywords/>
  <dc:description/>
  <cp:lastModifiedBy>Ricky Mulyadi</cp:lastModifiedBy>
  <cp:revision>14</cp:revision>
  <dcterms:created xsi:type="dcterms:W3CDTF">2025-02-23T14:16:00Z</dcterms:created>
  <dcterms:modified xsi:type="dcterms:W3CDTF">2025-02-25T02:37:00Z</dcterms:modified>
</cp:coreProperties>
</file>