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8CDD" w14:textId="3F6A6FF0" w:rsidR="00884548" w:rsidRPr="00097247" w:rsidRDefault="00097247" w:rsidP="006516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97247">
        <w:rPr>
          <w:rFonts w:ascii="Times New Roman" w:hAnsi="Times New Roman" w:cs="Times New Roman"/>
          <w:b/>
          <w:bCs/>
        </w:rPr>
        <w:t>ARTIKEL</w:t>
      </w:r>
    </w:p>
    <w:p w14:paraId="2B5284C6" w14:textId="77777777" w:rsidR="00097247" w:rsidRDefault="00097247" w:rsidP="0065166F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PENINGKATAN HAK GUNA BANGUNAN MENJADI HAK MILIK DIATAS TANAH HAK PENGELOLAAN DALAM KERJA SAMA ANTARA PEMERINTAH KOTA BOGOR DAN PT HURIP JAYA ABADI DIHUBUNGKAN DENGAN UNDANG-UNDANG POKOK AGRARIA</w:t>
      </w:r>
    </w:p>
    <w:p w14:paraId="307C3B93" w14:textId="06D0A594" w:rsidR="00097247" w:rsidRDefault="00097247" w:rsidP="0065166F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ANNISA DWI SEPTYANTI</w:t>
      </w:r>
    </w:p>
    <w:p w14:paraId="20F8BB26" w14:textId="3B8FB50E" w:rsidR="00097247" w:rsidRDefault="00097247" w:rsidP="0065166F">
      <w:pPr>
        <w:spacing w:line="240" w:lineRule="auto"/>
        <w:jc w:val="center"/>
        <w:rPr>
          <w:rFonts w:ascii="Times New Roman" w:eastAsia="Calibri" w:hAnsi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NPM :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/>
          <w:b/>
        </w:rPr>
        <w:t>228040103</w:t>
      </w:r>
    </w:p>
    <w:p w14:paraId="5A40ED2D" w14:textId="1437DE09" w:rsidR="00097247" w:rsidRDefault="00097247" w:rsidP="0065166F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noProof/>
        </w:rPr>
        <w:drawing>
          <wp:inline distT="0" distB="0" distL="0" distR="0" wp14:anchorId="181434F9" wp14:editId="30003D2E">
            <wp:extent cx="1308100" cy="1329055"/>
            <wp:effectExtent l="0" t="0" r="6350" b="4445"/>
            <wp:docPr id="1063149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C472" w14:textId="77777777" w:rsidR="00097247" w:rsidRDefault="00097247" w:rsidP="0065166F">
      <w:pPr>
        <w:spacing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14:paraId="107350B0" w14:textId="77777777" w:rsidR="00097247" w:rsidRDefault="00097247" w:rsidP="0065166F">
      <w:pPr>
        <w:spacing w:after="0" w:afterAutospacing="0"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PROGRAM MAGISTER HUKUM</w:t>
      </w:r>
    </w:p>
    <w:p w14:paraId="0841311C" w14:textId="04FD9CC1" w:rsidR="00097247" w:rsidRDefault="00097247" w:rsidP="0065166F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FAKULTAS PASCASARJANA</w:t>
      </w:r>
      <w:r>
        <w:rPr>
          <w:rFonts w:ascii="Times New Roman" w:eastAsia="Calibri" w:hAnsi="Times New Roman"/>
          <w:b/>
          <w:bCs/>
        </w:rPr>
        <w:br/>
        <w:t xml:space="preserve">UNIVERSITAS PASUNDAN </w:t>
      </w:r>
    </w:p>
    <w:p w14:paraId="7B980EDF" w14:textId="320B533C" w:rsidR="00097247" w:rsidRDefault="00097247" w:rsidP="0065166F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BANDUNG </w:t>
      </w:r>
      <w:r>
        <w:rPr>
          <w:rFonts w:ascii="Times New Roman" w:eastAsia="Calibri" w:hAnsi="Times New Roman"/>
          <w:b/>
          <w:bCs/>
        </w:rPr>
        <w:br/>
        <w:t>2025</w:t>
      </w:r>
    </w:p>
    <w:p w14:paraId="3826AAAA" w14:textId="77777777" w:rsidR="00097247" w:rsidRDefault="00097247" w:rsidP="0065166F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139E5E49" w14:textId="77777777" w:rsidR="00B3414C" w:rsidRDefault="00B3414C" w:rsidP="0065166F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6DC99E7D" w14:textId="77777777" w:rsidR="00B3414C" w:rsidRDefault="00B3414C" w:rsidP="0065166F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1AF5CF0F" w14:textId="77777777" w:rsidR="00B3414C" w:rsidRDefault="00B3414C" w:rsidP="0065166F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40BB1FF9" w14:textId="77777777" w:rsidR="00B3414C" w:rsidRDefault="00B3414C" w:rsidP="0065166F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06FD1E10" w14:textId="77777777" w:rsidR="00B3414C" w:rsidRDefault="00B3414C" w:rsidP="0065166F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570A1EA2" w14:textId="77777777" w:rsidR="00B3414C" w:rsidRDefault="00B3414C" w:rsidP="00B3414C">
      <w:pPr>
        <w:spacing w:before="0" w:beforeAutospacing="0" w:line="240" w:lineRule="auto"/>
        <w:jc w:val="center"/>
        <w:rPr>
          <w:rFonts w:ascii="Times New Roman" w:eastAsia="Calibri" w:hAnsi="Times New Roman"/>
          <w:b/>
          <w:bCs/>
        </w:rPr>
        <w:sectPr w:rsidR="00B3414C" w:rsidSect="00EE0059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2268" w:right="1701" w:bottom="1701" w:left="2268" w:header="720" w:footer="720" w:gutter="0"/>
          <w:cols w:space="720"/>
          <w:titlePg/>
          <w:docGrid w:linePitch="326"/>
        </w:sectPr>
      </w:pPr>
    </w:p>
    <w:p w14:paraId="6D8E07E4" w14:textId="7CBCFDFB" w:rsidR="00884548" w:rsidRPr="00097247" w:rsidRDefault="00097247" w:rsidP="00B3414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ABSTRAK</w:t>
      </w:r>
    </w:p>
    <w:p w14:paraId="2FDD60B4" w14:textId="17B44F10" w:rsidR="00884548" w:rsidRDefault="00353303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proofErr w:type="spellStart"/>
      <w:r w:rsidRPr="008D4277">
        <w:rPr>
          <w:rFonts w:ascii="Times New Roman" w:hAnsi="Times New Roman" w:cs="Times New Roman"/>
        </w:rPr>
        <w:t>Setiap</w:t>
      </w:r>
      <w:proofErr w:type="spellEnd"/>
      <w:r w:rsidRPr="008D4277">
        <w:rPr>
          <w:rFonts w:ascii="Times New Roman" w:hAnsi="Times New Roman" w:cs="Times New Roman"/>
        </w:rPr>
        <w:t xml:space="preserve"> </w:t>
      </w:r>
      <w:proofErr w:type="spellStart"/>
      <w:r w:rsidRPr="008D4277">
        <w:rPr>
          <w:rFonts w:ascii="Times New Roman" w:hAnsi="Times New Roman" w:cs="Times New Roman"/>
        </w:rPr>
        <w:t>tanah</w:t>
      </w:r>
      <w:proofErr w:type="spellEnd"/>
      <w:r w:rsidRPr="008D4277">
        <w:rPr>
          <w:rFonts w:ascii="Times New Roman" w:hAnsi="Times New Roman" w:cs="Times New Roman"/>
        </w:rPr>
        <w:t xml:space="preserve"> </w:t>
      </w:r>
      <w:proofErr w:type="spellStart"/>
      <w:r w:rsidRPr="008D4277">
        <w:rPr>
          <w:rFonts w:ascii="Times New Roman" w:hAnsi="Times New Roman" w:cs="Times New Roman"/>
        </w:rPr>
        <w:t>harus</w:t>
      </w:r>
      <w:proofErr w:type="spellEnd"/>
      <w:r w:rsidRPr="008D4277">
        <w:rPr>
          <w:rFonts w:ascii="Times New Roman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hAnsi="Times New Roman" w:cs="Times New Roman"/>
        </w:rPr>
        <w:t>diberikan</w:t>
      </w:r>
      <w:proofErr w:type="spellEnd"/>
      <w:r w:rsidR="008D4277" w:rsidRPr="008D4277">
        <w:rPr>
          <w:rFonts w:ascii="Times New Roman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hAnsi="Times New Roman" w:cs="Times New Roman"/>
        </w:rPr>
        <w:t>hak-hak</w:t>
      </w:r>
      <w:proofErr w:type="spellEnd"/>
      <w:r w:rsidR="008D4277" w:rsidRPr="008D4277">
        <w:rPr>
          <w:rFonts w:ascii="Times New Roman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hAnsi="Times New Roman" w:cs="Times New Roman"/>
        </w:rPr>
        <w:t>penguasaan</w:t>
      </w:r>
      <w:proofErr w:type="spellEnd"/>
      <w:r w:rsidR="008D4277" w:rsidRPr="008D4277">
        <w:rPr>
          <w:rFonts w:ascii="Times New Roman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hAnsi="Times New Roman" w:cs="Times New Roman"/>
        </w:rPr>
        <w:t>atas</w:t>
      </w:r>
      <w:proofErr w:type="spellEnd"/>
      <w:r w:rsidR="008D4277" w:rsidRPr="008D4277">
        <w:rPr>
          <w:rFonts w:ascii="Times New Roman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hAnsi="Times New Roman" w:cs="Times New Roman"/>
        </w:rPr>
        <w:t>tanah</w:t>
      </w:r>
      <w:proofErr w:type="spellEnd"/>
      <w:r w:rsidR="008D4277" w:rsidRPr="008D4277">
        <w:rPr>
          <w:rFonts w:ascii="Times New Roman" w:hAnsi="Times New Roman" w:cs="Times New Roman"/>
        </w:rPr>
        <w:t xml:space="preserve">. </w:t>
      </w:r>
      <w:r w:rsidR="009F50DE" w:rsidRPr="00246919">
        <w:rPr>
          <w:rFonts w:ascii="Times New Roman" w:hAnsi="Times New Roman"/>
        </w:rPr>
        <w:t>Hak</w:t>
      </w:r>
      <w:r w:rsidR="009F50DE">
        <w:rPr>
          <w:rFonts w:ascii="Times New Roman" w:hAnsi="Times New Roman"/>
        </w:rPr>
        <w:t>-</w:t>
      </w:r>
      <w:proofErr w:type="spellStart"/>
      <w:r w:rsidR="009F50DE">
        <w:rPr>
          <w:rFonts w:ascii="Times New Roman" w:hAnsi="Times New Roman"/>
        </w:rPr>
        <w:t>hak</w:t>
      </w:r>
      <w:proofErr w:type="spellEnd"/>
      <w:r w:rsidR="009F50DE">
        <w:rPr>
          <w:rFonts w:ascii="Times New Roman" w:hAnsi="Times New Roman"/>
        </w:rPr>
        <w:t xml:space="preserve"> </w:t>
      </w:r>
      <w:proofErr w:type="spellStart"/>
      <w:r w:rsidR="009F50DE">
        <w:rPr>
          <w:rFonts w:ascii="Times New Roman" w:hAnsi="Times New Roman"/>
        </w:rPr>
        <w:t>penguasaan</w:t>
      </w:r>
      <w:proofErr w:type="spellEnd"/>
      <w:r w:rsidR="009F50DE">
        <w:rPr>
          <w:rFonts w:ascii="Times New Roman" w:hAnsi="Times New Roman"/>
        </w:rPr>
        <w:t xml:space="preserve"> </w:t>
      </w:r>
      <w:proofErr w:type="spellStart"/>
      <w:r w:rsidR="009F50DE">
        <w:rPr>
          <w:rFonts w:ascii="Times New Roman" w:hAnsi="Times New Roman"/>
        </w:rPr>
        <w:t>atas</w:t>
      </w:r>
      <w:proofErr w:type="spellEnd"/>
      <w:r w:rsidR="009F50DE">
        <w:rPr>
          <w:rFonts w:ascii="Times New Roman" w:hAnsi="Times New Roman"/>
        </w:rPr>
        <w:t xml:space="preserve"> </w:t>
      </w:r>
      <w:proofErr w:type="spellStart"/>
      <w:r w:rsidR="009F50DE">
        <w:rPr>
          <w:rFonts w:ascii="Times New Roman" w:hAnsi="Times New Roman"/>
        </w:rPr>
        <w:t>tanah</w:t>
      </w:r>
      <w:proofErr w:type="spellEnd"/>
      <w:r w:rsidR="009F50DE">
        <w:rPr>
          <w:rFonts w:ascii="Times New Roman" w:hAnsi="Times New Roman"/>
        </w:rPr>
        <w:t xml:space="preserve"> </w:t>
      </w:r>
      <w:proofErr w:type="spellStart"/>
      <w:r w:rsidR="009F50DE" w:rsidRPr="00246919">
        <w:rPr>
          <w:rFonts w:ascii="Times New Roman" w:hAnsi="Times New Roman"/>
        </w:rPr>
        <w:t>mencakup</w:t>
      </w:r>
      <w:proofErr w:type="spellEnd"/>
      <w:r w:rsidR="009F50DE" w:rsidRPr="00246919">
        <w:rPr>
          <w:rFonts w:ascii="Times New Roman" w:hAnsi="Times New Roman"/>
        </w:rPr>
        <w:t xml:space="preserve"> </w:t>
      </w:r>
      <w:proofErr w:type="spellStart"/>
      <w:r w:rsidR="009F50DE" w:rsidRPr="00246919">
        <w:rPr>
          <w:rFonts w:ascii="Times New Roman" w:hAnsi="Times New Roman"/>
        </w:rPr>
        <w:t>banyak</w:t>
      </w:r>
      <w:proofErr w:type="spellEnd"/>
      <w:r w:rsidR="009F50DE" w:rsidRPr="00246919">
        <w:rPr>
          <w:rFonts w:ascii="Times New Roman" w:hAnsi="Times New Roman"/>
        </w:rPr>
        <w:t xml:space="preserve"> </w:t>
      </w:r>
      <w:proofErr w:type="spellStart"/>
      <w:r w:rsidR="009F50DE" w:rsidRPr="00246919">
        <w:rPr>
          <w:rFonts w:ascii="Times New Roman" w:hAnsi="Times New Roman"/>
        </w:rPr>
        <w:t>keuntungan</w:t>
      </w:r>
      <w:proofErr w:type="spellEnd"/>
      <w:r w:rsidR="009F50DE" w:rsidRPr="00246919">
        <w:rPr>
          <w:rFonts w:ascii="Times New Roman" w:hAnsi="Times New Roman"/>
        </w:rPr>
        <w:t xml:space="preserve">, </w:t>
      </w:r>
      <w:proofErr w:type="spellStart"/>
      <w:r w:rsidR="009F50DE" w:rsidRPr="00246919">
        <w:rPr>
          <w:rFonts w:ascii="Times New Roman" w:hAnsi="Times New Roman"/>
        </w:rPr>
        <w:t>kewajiban</w:t>
      </w:r>
      <w:proofErr w:type="spellEnd"/>
      <w:r w:rsidR="009F50DE" w:rsidRPr="00246919">
        <w:rPr>
          <w:rFonts w:ascii="Times New Roman" w:hAnsi="Times New Roman"/>
        </w:rPr>
        <w:t xml:space="preserve">, dan </w:t>
      </w:r>
      <w:proofErr w:type="spellStart"/>
      <w:r w:rsidR="009F50DE" w:rsidRPr="00246919">
        <w:rPr>
          <w:rFonts w:ascii="Times New Roman" w:hAnsi="Times New Roman"/>
        </w:rPr>
        <w:t>batasan</w:t>
      </w:r>
      <w:proofErr w:type="spellEnd"/>
      <w:r w:rsidR="009F50DE" w:rsidRPr="00246919">
        <w:rPr>
          <w:rFonts w:ascii="Times New Roman" w:hAnsi="Times New Roman"/>
        </w:rPr>
        <w:t xml:space="preserve"> </w:t>
      </w:r>
      <w:proofErr w:type="spellStart"/>
      <w:r w:rsidR="009F50DE" w:rsidRPr="00246919">
        <w:rPr>
          <w:rFonts w:ascii="Times New Roman" w:hAnsi="Times New Roman"/>
        </w:rPr>
        <w:t>atas</w:t>
      </w:r>
      <w:proofErr w:type="spellEnd"/>
      <w:r w:rsidR="009F50DE" w:rsidRPr="00246919">
        <w:rPr>
          <w:rFonts w:ascii="Times New Roman" w:hAnsi="Times New Roman"/>
        </w:rPr>
        <w:t xml:space="preserve"> </w:t>
      </w:r>
      <w:proofErr w:type="spellStart"/>
      <w:r w:rsidR="009F50DE" w:rsidRPr="00246919">
        <w:rPr>
          <w:rFonts w:ascii="Times New Roman" w:hAnsi="Times New Roman"/>
        </w:rPr>
        <w:t>tindakan</w:t>
      </w:r>
      <w:proofErr w:type="spellEnd"/>
      <w:r w:rsidR="009F50DE" w:rsidRPr="00246919">
        <w:rPr>
          <w:rFonts w:ascii="Times New Roman" w:hAnsi="Times New Roman"/>
        </w:rPr>
        <w:t xml:space="preserve"> </w:t>
      </w:r>
      <w:proofErr w:type="spellStart"/>
      <w:r w:rsidR="009F50DE">
        <w:rPr>
          <w:rFonts w:ascii="Times New Roman" w:hAnsi="Times New Roman"/>
        </w:rPr>
        <w:t>penguasa</w:t>
      </w:r>
      <w:proofErr w:type="spellEnd"/>
      <w:r w:rsidR="009F50DE">
        <w:rPr>
          <w:rFonts w:ascii="Times New Roman" w:hAnsi="Times New Roman"/>
        </w:rPr>
        <w:t xml:space="preserve"> </w:t>
      </w:r>
      <w:proofErr w:type="spellStart"/>
      <w:r w:rsidR="009F50DE">
        <w:rPr>
          <w:rFonts w:ascii="Times New Roman" w:hAnsi="Times New Roman"/>
        </w:rPr>
        <w:t>tanah</w:t>
      </w:r>
      <w:proofErr w:type="spellEnd"/>
      <w:r w:rsidR="009F50DE" w:rsidRPr="00246919">
        <w:rPr>
          <w:rFonts w:ascii="Times New Roman" w:hAnsi="Times New Roman"/>
        </w:rPr>
        <w:t xml:space="preserve"> </w:t>
      </w:r>
      <w:proofErr w:type="spellStart"/>
      <w:r w:rsidR="009F50DE" w:rsidRPr="00246919">
        <w:rPr>
          <w:rFonts w:ascii="Times New Roman" w:hAnsi="Times New Roman"/>
        </w:rPr>
        <w:t>dengan</w:t>
      </w:r>
      <w:proofErr w:type="spellEnd"/>
      <w:r w:rsidR="009F50DE">
        <w:rPr>
          <w:rFonts w:ascii="Times New Roman" w:hAnsi="Times New Roman"/>
        </w:rPr>
        <w:t xml:space="preserve"> </w:t>
      </w:r>
      <w:proofErr w:type="spellStart"/>
      <w:r w:rsidR="009F50DE">
        <w:rPr>
          <w:rFonts w:ascii="Times New Roman" w:hAnsi="Times New Roman"/>
        </w:rPr>
        <w:t>tanah</w:t>
      </w:r>
      <w:proofErr w:type="spellEnd"/>
      <w:r w:rsidR="009F50DE">
        <w:rPr>
          <w:rFonts w:ascii="Times New Roman" w:hAnsi="Times New Roman"/>
        </w:rPr>
        <w:t xml:space="preserve"> </w:t>
      </w:r>
      <w:proofErr w:type="spellStart"/>
      <w:r w:rsidR="009F50DE">
        <w:rPr>
          <w:rFonts w:ascii="Times New Roman" w:hAnsi="Times New Roman"/>
        </w:rPr>
        <w:t>tersebut</w:t>
      </w:r>
      <w:proofErr w:type="spellEnd"/>
      <w:r w:rsidR="009F50DE" w:rsidRPr="00246919">
        <w:rPr>
          <w:rFonts w:ascii="Times New Roman" w:hAnsi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Sesuatu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yang </w:t>
      </w:r>
      <w:proofErr w:type="spellStart"/>
      <w:r w:rsidR="007C5C35" w:rsidRPr="008D4277">
        <w:rPr>
          <w:rFonts w:ascii="Times New Roman" w:eastAsia="Calibri" w:hAnsi="Times New Roman" w:cs="Times New Roman"/>
        </w:rPr>
        <w:t>boleh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, </w:t>
      </w:r>
      <w:proofErr w:type="spellStart"/>
      <w:r w:rsidR="007C5C35" w:rsidRPr="008D4277">
        <w:rPr>
          <w:rFonts w:ascii="Times New Roman" w:eastAsia="Calibri" w:hAnsi="Times New Roman" w:cs="Times New Roman"/>
        </w:rPr>
        <w:t>wajib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dan/</w:t>
      </w:r>
      <w:proofErr w:type="spellStart"/>
      <w:r w:rsidR="007C5C35" w:rsidRPr="008D4277">
        <w:rPr>
          <w:rFonts w:ascii="Times New Roman" w:eastAsia="Calibri" w:hAnsi="Times New Roman" w:cs="Times New Roman"/>
        </w:rPr>
        <w:t>atau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dilarang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untuk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diperbuat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itulah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yang </w:t>
      </w:r>
      <w:proofErr w:type="spellStart"/>
      <w:r w:rsidR="007C5C35" w:rsidRPr="008D4277">
        <w:rPr>
          <w:rFonts w:ascii="Times New Roman" w:eastAsia="Calibri" w:hAnsi="Times New Roman" w:cs="Times New Roman"/>
        </w:rPr>
        <w:t>merupakan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tolak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ukur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lastRenderedPageBreak/>
        <w:t>pembeda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antara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berbagai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hak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penguasaan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atas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tanah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. </w:t>
      </w:r>
      <w:proofErr w:type="spellStart"/>
      <w:r w:rsidR="007C5C35" w:rsidRPr="008D4277">
        <w:rPr>
          <w:rFonts w:ascii="Times New Roman" w:eastAsia="Calibri" w:hAnsi="Times New Roman" w:cs="Times New Roman"/>
        </w:rPr>
        <w:t>Namun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, </w:t>
      </w:r>
      <w:proofErr w:type="spellStart"/>
      <w:r w:rsidR="007C5C35" w:rsidRPr="008D4277">
        <w:rPr>
          <w:rFonts w:ascii="Times New Roman" w:eastAsia="Calibri" w:hAnsi="Times New Roman" w:cs="Times New Roman"/>
        </w:rPr>
        <w:t>terdapat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beberapa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permasalahan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dalam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pelaksanaan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pemberian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hak</w:t>
      </w:r>
      <w:proofErr w:type="spellEnd"/>
      <w:r w:rsid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atas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tanah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, </w:t>
      </w:r>
      <w:proofErr w:type="spellStart"/>
      <w:r w:rsidR="007C5C35" w:rsidRPr="008D4277">
        <w:rPr>
          <w:rFonts w:ascii="Times New Roman" w:eastAsia="Calibri" w:hAnsi="Times New Roman" w:cs="Times New Roman"/>
        </w:rPr>
        <w:t>dikarenakan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pemegang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AB787F">
        <w:rPr>
          <w:rFonts w:ascii="Times New Roman" w:eastAsia="Calibri" w:hAnsi="Times New Roman" w:cs="Times New Roman"/>
        </w:rPr>
        <w:t>penguasa</w:t>
      </w:r>
      <w:proofErr w:type="spellEnd"/>
      <w:r w:rsidR="00AB787F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ha</w:t>
      </w:r>
      <w:r w:rsidR="008D4277">
        <w:rPr>
          <w:rFonts w:ascii="Times New Roman" w:eastAsia="Calibri" w:hAnsi="Times New Roman" w:cs="Times New Roman"/>
        </w:rPr>
        <w:t>k</w:t>
      </w:r>
      <w:proofErr w:type="spellEnd"/>
      <w:r w:rsid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atas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tanah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tidak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melaksanakaan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="007C5C35" w:rsidRPr="008D4277">
        <w:rPr>
          <w:rFonts w:ascii="Times New Roman" w:eastAsia="Calibri" w:hAnsi="Times New Roman" w:cs="Times New Roman"/>
        </w:rPr>
        <w:t>kewajibannya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 </w:t>
      </w:r>
      <w:proofErr w:type="spellStart"/>
      <w:r w:rsidR="007C5C35" w:rsidRPr="008D4277">
        <w:rPr>
          <w:rFonts w:ascii="Times New Roman" w:eastAsia="Calibri" w:hAnsi="Times New Roman" w:cs="Times New Roman"/>
        </w:rPr>
        <w:t>sesuai</w:t>
      </w:r>
      <w:proofErr w:type="spellEnd"/>
      <w:proofErr w:type="gram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dengan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ketentuan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, </w:t>
      </w:r>
      <w:proofErr w:type="spellStart"/>
      <w:r w:rsidR="007C5C35" w:rsidRPr="008D4277">
        <w:rPr>
          <w:rFonts w:ascii="Times New Roman" w:eastAsia="Calibri" w:hAnsi="Times New Roman" w:cs="Times New Roman"/>
        </w:rPr>
        <w:t>sehingga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menimbulkan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tumpang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tindih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terhadap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ha</w:t>
      </w:r>
      <w:r w:rsidR="008D4277">
        <w:rPr>
          <w:rFonts w:ascii="Times New Roman" w:eastAsia="Calibri" w:hAnsi="Times New Roman" w:cs="Times New Roman"/>
        </w:rPr>
        <w:t>k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katas </w:t>
      </w:r>
      <w:proofErr w:type="spellStart"/>
      <w:r w:rsidR="007C5C35" w:rsidRPr="008D4277">
        <w:rPr>
          <w:rFonts w:ascii="Times New Roman" w:eastAsia="Calibri" w:hAnsi="Times New Roman" w:cs="Times New Roman"/>
        </w:rPr>
        <w:t>tanah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tersebut</w:t>
      </w:r>
      <w:proofErr w:type="spellEnd"/>
      <w:r w:rsidR="007C5C35" w:rsidRPr="008D4277">
        <w:rPr>
          <w:rFonts w:ascii="Times New Roman" w:eastAsia="Calibri" w:hAnsi="Times New Roman" w:cs="Times New Roman"/>
        </w:rPr>
        <w:t>. Maka</w:t>
      </w:r>
      <w:r w:rsid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8D4277">
        <w:rPr>
          <w:rFonts w:ascii="Times New Roman" w:eastAsia="Calibri" w:hAnsi="Times New Roman" w:cs="Times New Roman"/>
        </w:rPr>
        <w:t>dari</w:t>
      </w:r>
      <w:proofErr w:type="spellEnd"/>
      <w:r w:rsid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8D4277">
        <w:rPr>
          <w:rFonts w:ascii="Times New Roman" w:eastAsia="Calibri" w:hAnsi="Times New Roman" w:cs="Times New Roman"/>
        </w:rPr>
        <w:t>itu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perlu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dikaji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, </w:t>
      </w:r>
      <w:proofErr w:type="spellStart"/>
      <w:r w:rsidR="007C5C35" w:rsidRPr="008D4277">
        <w:rPr>
          <w:rFonts w:ascii="Times New Roman" w:eastAsia="Calibri" w:hAnsi="Times New Roman" w:cs="Times New Roman"/>
        </w:rPr>
        <w:t>mengenai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bagaimana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terjadinya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peningkatan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Hak Guna </w:t>
      </w:r>
      <w:proofErr w:type="spellStart"/>
      <w:r w:rsidR="007C5C35" w:rsidRPr="008D4277">
        <w:rPr>
          <w:rFonts w:ascii="Times New Roman" w:eastAsia="Calibri" w:hAnsi="Times New Roman" w:cs="Times New Roman"/>
        </w:rPr>
        <w:t>Bangunan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menjadi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Hak Milik </w:t>
      </w:r>
      <w:proofErr w:type="spellStart"/>
      <w:r w:rsidR="007C5C35" w:rsidRPr="008D4277">
        <w:rPr>
          <w:rFonts w:ascii="Times New Roman" w:eastAsia="Calibri" w:hAnsi="Times New Roman" w:cs="Times New Roman"/>
        </w:rPr>
        <w:t>diatas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tanah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Hak </w:t>
      </w:r>
      <w:proofErr w:type="spellStart"/>
      <w:r w:rsidR="007C5C35" w:rsidRPr="008D4277">
        <w:rPr>
          <w:rFonts w:ascii="Times New Roman" w:eastAsia="Calibri" w:hAnsi="Times New Roman" w:cs="Times New Roman"/>
        </w:rPr>
        <w:t>Pengelolaan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, </w:t>
      </w:r>
      <w:proofErr w:type="spellStart"/>
      <w:r w:rsidR="007C5C35" w:rsidRPr="008D4277">
        <w:rPr>
          <w:rFonts w:ascii="Times New Roman" w:eastAsia="Calibri" w:hAnsi="Times New Roman" w:cs="Times New Roman"/>
        </w:rPr>
        <w:t>akibat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hukum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dari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adanya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peningkatan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Hak Guna </w:t>
      </w:r>
      <w:proofErr w:type="spellStart"/>
      <w:r w:rsidR="007C5C35" w:rsidRPr="008D4277">
        <w:rPr>
          <w:rFonts w:ascii="Times New Roman" w:eastAsia="Calibri" w:hAnsi="Times New Roman" w:cs="Times New Roman"/>
        </w:rPr>
        <w:t>Bangunan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menjadi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Hak Milik </w:t>
      </w:r>
      <w:proofErr w:type="spellStart"/>
      <w:r w:rsidR="007C5C35" w:rsidRPr="008D4277">
        <w:rPr>
          <w:rFonts w:ascii="Times New Roman" w:eastAsia="Calibri" w:hAnsi="Times New Roman" w:cs="Times New Roman"/>
        </w:rPr>
        <w:t>diatas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tanah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Hak </w:t>
      </w:r>
      <w:proofErr w:type="spellStart"/>
      <w:r w:rsidR="007C5C35" w:rsidRPr="008D4277">
        <w:rPr>
          <w:rFonts w:ascii="Times New Roman" w:eastAsia="Calibri" w:hAnsi="Times New Roman" w:cs="Times New Roman"/>
        </w:rPr>
        <w:t>Pengelolaan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dan </w:t>
      </w:r>
      <w:proofErr w:type="spellStart"/>
      <w:r w:rsidR="007C5C35" w:rsidRPr="008D4277">
        <w:rPr>
          <w:rFonts w:ascii="Times New Roman" w:eastAsia="Calibri" w:hAnsi="Times New Roman" w:cs="Times New Roman"/>
        </w:rPr>
        <w:t>penyelesaian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7C5C35" w:rsidRPr="008D4277">
        <w:rPr>
          <w:rFonts w:ascii="Times New Roman" w:eastAsia="Calibri" w:hAnsi="Times New Roman" w:cs="Times New Roman"/>
        </w:rPr>
        <w:t>dari</w:t>
      </w:r>
      <w:proofErr w:type="spellEnd"/>
      <w:r w:rsidR="007C5C35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eastAsia="Calibri" w:hAnsi="Times New Roman" w:cs="Times New Roman"/>
        </w:rPr>
        <w:t>adanya</w:t>
      </w:r>
      <w:proofErr w:type="spellEnd"/>
      <w:r w:rsidR="008D4277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eastAsia="Calibri" w:hAnsi="Times New Roman" w:cs="Times New Roman"/>
        </w:rPr>
        <w:t>peningkatan</w:t>
      </w:r>
      <w:proofErr w:type="spellEnd"/>
      <w:r w:rsidR="008D4277" w:rsidRPr="008D4277">
        <w:rPr>
          <w:rFonts w:ascii="Times New Roman" w:eastAsia="Calibri" w:hAnsi="Times New Roman" w:cs="Times New Roman"/>
        </w:rPr>
        <w:t xml:space="preserve"> Hak Guna </w:t>
      </w:r>
      <w:proofErr w:type="spellStart"/>
      <w:r w:rsidR="008D4277" w:rsidRPr="008D4277">
        <w:rPr>
          <w:rFonts w:ascii="Times New Roman" w:eastAsia="Calibri" w:hAnsi="Times New Roman" w:cs="Times New Roman"/>
        </w:rPr>
        <w:t>Bangunan</w:t>
      </w:r>
      <w:proofErr w:type="spellEnd"/>
      <w:r w:rsidR="008D4277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eastAsia="Calibri" w:hAnsi="Times New Roman" w:cs="Times New Roman"/>
        </w:rPr>
        <w:t>menjadi</w:t>
      </w:r>
      <w:proofErr w:type="spellEnd"/>
      <w:r w:rsidR="008D4277" w:rsidRPr="008D4277">
        <w:rPr>
          <w:rFonts w:ascii="Times New Roman" w:eastAsia="Calibri" w:hAnsi="Times New Roman" w:cs="Times New Roman"/>
        </w:rPr>
        <w:t xml:space="preserve"> Hak Milik </w:t>
      </w:r>
      <w:proofErr w:type="spellStart"/>
      <w:r w:rsidR="008D4277" w:rsidRPr="008D4277">
        <w:rPr>
          <w:rFonts w:ascii="Times New Roman" w:eastAsia="Calibri" w:hAnsi="Times New Roman" w:cs="Times New Roman"/>
        </w:rPr>
        <w:t>diatas</w:t>
      </w:r>
      <w:proofErr w:type="spellEnd"/>
      <w:r w:rsidR="008D4277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8D4277" w:rsidRPr="008D4277">
        <w:rPr>
          <w:rFonts w:ascii="Times New Roman" w:eastAsia="Calibri" w:hAnsi="Times New Roman" w:cs="Times New Roman"/>
        </w:rPr>
        <w:t>tanah</w:t>
      </w:r>
      <w:proofErr w:type="spellEnd"/>
      <w:r w:rsidR="008D4277" w:rsidRPr="008D4277">
        <w:rPr>
          <w:rFonts w:ascii="Times New Roman" w:eastAsia="Calibri" w:hAnsi="Times New Roman" w:cs="Times New Roman"/>
        </w:rPr>
        <w:t xml:space="preserve"> Hak </w:t>
      </w:r>
      <w:proofErr w:type="spellStart"/>
      <w:r w:rsidR="008D4277" w:rsidRPr="008D4277">
        <w:rPr>
          <w:rFonts w:ascii="Times New Roman" w:eastAsia="Calibri" w:hAnsi="Times New Roman" w:cs="Times New Roman"/>
        </w:rPr>
        <w:t>Pengelolaan</w:t>
      </w:r>
      <w:proofErr w:type="spellEnd"/>
    </w:p>
    <w:p w14:paraId="71A4CAD2" w14:textId="79E4C1AE" w:rsidR="00884548" w:rsidRDefault="008D4277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/>
        </w:rPr>
        <w:t>Spesifikasi</w:t>
      </w:r>
      <w:proofErr w:type="spellEnd"/>
      <w:r w:rsidR="0088454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ini</w:t>
      </w:r>
      <w:proofErr w:type="spellEnd"/>
      <w:r w:rsidR="0088454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bersifat</w:t>
      </w:r>
      <w:proofErr w:type="spellEnd"/>
      <w:r w:rsidR="0088454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deskriptif</w:t>
      </w:r>
      <w:r w:rsidR="00884548">
        <w:rPr>
          <w:rFonts w:ascii="Times New Roman" w:eastAsia="Calibri" w:hAnsi="Times New Roman"/>
        </w:rPr>
        <w:t>-</w:t>
      </w:r>
      <w:proofErr w:type="gramStart"/>
      <w:r>
        <w:rPr>
          <w:rFonts w:ascii="Times New Roman" w:eastAsia="Calibri" w:hAnsi="Times New Roman"/>
        </w:rPr>
        <w:t>analitis,</w:t>
      </w:r>
      <w:r w:rsidR="00884548">
        <w:rPr>
          <w:rFonts w:ascii="Times New Roman" w:eastAsia="Calibri" w:hAnsi="Times New Roman"/>
        </w:rPr>
        <w:t>y</w:t>
      </w:r>
      <w:r>
        <w:rPr>
          <w:rFonts w:ascii="Times New Roman" w:eastAsia="Calibri" w:hAnsi="Times New Roman"/>
        </w:rPr>
        <w:t>aitu</w:t>
      </w:r>
      <w:proofErr w:type="spellEnd"/>
      <w:proofErr w:type="gramEnd"/>
      <w:r w:rsidR="0088454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menggambarkan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secara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menyeluruh</w:t>
      </w:r>
      <w:proofErr w:type="spellEnd"/>
      <w:r>
        <w:rPr>
          <w:rFonts w:ascii="Times New Roman" w:eastAsia="Calibri" w:hAnsi="Times New Roman"/>
        </w:rPr>
        <w:t xml:space="preserve"> dan </w:t>
      </w:r>
      <w:proofErr w:type="spellStart"/>
      <w:r>
        <w:rPr>
          <w:rFonts w:ascii="Times New Roman" w:eastAsia="Calibri" w:hAnsi="Times New Roman"/>
        </w:rPr>
        <w:t>sistematis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tentang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Pr="008D4277">
        <w:rPr>
          <w:rFonts w:ascii="Times New Roman" w:eastAsia="Calibri" w:hAnsi="Times New Roman" w:cs="Times New Roman"/>
        </w:rPr>
        <w:t>adanya</w:t>
      </w:r>
      <w:proofErr w:type="spellEnd"/>
      <w:r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Pr="008D4277">
        <w:rPr>
          <w:rFonts w:ascii="Times New Roman" w:eastAsia="Calibri" w:hAnsi="Times New Roman" w:cs="Times New Roman"/>
        </w:rPr>
        <w:t>peningkatan</w:t>
      </w:r>
      <w:proofErr w:type="spellEnd"/>
      <w:r w:rsidRPr="008D4277">
        <w:rPr>
          <w:rFonts w:ascii="Times New Roman" w:eastAsia="Calibri" w:hAnsi="Times New Roman" w:cs="Times New Roman"/>
        </w:rPr>
        <w:t xml:space="preserve"> Hak Guna </w:t>
      </w:r>
      <w:proofErr w:type="spellStart"/>
      <w:r w:rsidRPr="008D4277">
        <w:rPr>
          <w:rFonts w:ascii="Times New Roman" w:eastAsia="Calibri" w:hAnsi="Times New Roman" w:cs="Times New Roman"/>
        </w:rPr>
        <w:t>Bangunan</w:t>
      </w:r>
      <w:proofErr w:type="spellEnd"/>
      <w:r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Pr="008D4277">
        <w:rPr>
          <w:rFonts w:ascii="Times New Roman" w:eastAsia="Calibri" w:hAnsi="Times New Roman" w:cs="Times New Roman"/>
        </w:rPr>
        <w:t>menjadi</w:t>
      </w:r>
      <w:proofErr w:type="spellEnd"/>
      <w:r w:rsidRPr="008D4277">
        <w:rPr>
          <w:rFonts w:ascii="Times New Roman" w:eastAsia="Calibri" w:hAnsi="Times New Roman" w:cs="Times New Roman"/>
        </w:rPr>
        <w:t xml:space="preserve"> Hak Milik </w:t>
      </w:r>
      <w:proofErr w:type="spellStart"/>
      <w:r w:rsidRPr="008D4277">
        <w:rPr>
          <w:rFonts w:ascii="Times New Roman" w:eastAsia="Calibri" w:hAnsi="Times New Roman" w:cs="Times New Roman"/>
        </w:rPr>
        <w:t>diatas</w:t>
      </w:r>
      <w:proofErr w:type="spellEnd"/>
      <w:r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Pr="008D4277">
        <w:rPr>
          <w:rFonts w:ascii="Times New Roman" w:eastAsia="Calibri" w:hAnsi="Times New Roman" w:cs="Times New Roman"/>
        </w:rPr>
        <w:t>tanah</w:t>
      </w:r>
      <w:proofErr w:type="spellEnd"/>
      <w:r w:rsidRPr="008D4277">
        <w:rPr>
          <w:rFonts w:ascii="Times New Roman" w:eastAsia="Calibri" w:hAnsi="Times New Roman" w:cs="Times New Roman"/>
        </w:rPr>
        <w:t xml:space="preserve"> Hak </w:t>
      </w:r>
      <w:proofErr w:type="spellStart"/>
      <w:r w:rsidRPr="008D4277">
        <w:rPr>
          <w:rFonts w:ascii="Times New Roman" w:eastAsia="Calibri" w:hAnsi="Times New Roman" w:cs="Times New Roman"/>
        </w:rPr>
        <w:t>Pengelolaan</w:t>
      </w:r>
      <w:proofErr w:type="spellEnd"/>
      <w:r w:rsidRPr="008D427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dihubungkan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Undang-Undang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Poko</w:t>
      </w:r>
      <w:r w:rsidR="00884548">
        <w:rPr>
          <w:rFonts w:ascii="Times New Roman" w:eastAsia="Calibri" w:hAnsi="Times New Roman"/>
        </w:rPr>
        <w:t>k</w:t>
      </w:r>
      <w:proofErr w:type="spellEnd"/>
      <w:r w:rsidR="0088454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Agraria</w:t>
      </w:r>
      <w:proofErr w:type="spellEnd"/>
      <w:r>
        <w:rPr>
          <w:rFonts w:ascii="Times New Roman" w:eastAsia="Calibri" w:hAnsi="Times New Roman"/>
        </w:rPr>
        <w:t xml:space="preserve">. Metode </w:t>
      </w:r>
      <w:proofErr w:type="spellStart"/>
      <w:r>
        <w:rPr>
          <w:rFonts w:ascii="Times New Roman" w:eastAsia="Calibri" w:hAnsi="Times New Roman"/>
        </w:rPr>
        <w:t>pendekatan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digunakan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dalam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adalah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yuridis-normatif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pendekatan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menggunakan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metode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hAnsi="Times New Roman"/>
        </w:rPr>
        <w:t>pendekatan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analisis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termasuk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disiplin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Ilmu</w:t>
      </w:r>
      <w:proofErr w:type="spellEnd"/>
      <w:r>
        <w:rPr>
          <w:rFonts w:ascii="Times New Roman" w:hAnsi="Times New Roman"/>
        </w:rPr>
        <w:t xml:space="preserve"> Hukum yang </w:t>
      </w:r>
      <w:proofErr w:type="spellStart"/>
      <w:r>
        <w:rPr>
          <w:rFonts w:ascii="Times New Roman" w:hAnsi="Times New Roman"/>
        </w:rPr>
        <w:t>dogmatis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Tahap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data, </w:t>
      </w:r>
      <w:proofErr w:type="spellStart"/>
      <w:r>
        <w:rPr>
          <w:rFonts w:ascii="Times New Roman" w:eastAsia="Calibri" w:hAnsi="Times New Roman"/>
        </w:rPr>
        <w:t>meliputi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kepustakaan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terhadap</w:t>
      </w:r>
      <w:proofErr w:type="spellEnd"/>
      <w:r>
        <w:rPr>
          <w:rFonts w:ascii="Times New Roman" w:eastAsia="Calibri" w:hAnsi="Times New Roman"/>
        </w:rPr>
        <w:t xml:space="preserve"> data </w:t>
      </w:r>
      <w:proofErr w:type="spellStart"/>
      <w:r>
        <w:rPr>
          <w:rFonts w:ascii="Times New Roman" w:eastAsia="Calibri" w:hAnsi="Times New Roman"/>
        </w:rPr>
        <w:t>sekunder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berupa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peraturan-perundang-undangan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bahan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sekunder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berupa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buku-buku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relevan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serta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hasil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, dan </w:t>
      </w:r>
      <w:proofErr w:type="spellStart"/>
      <w:r>
        <w:rPr>
          <w:rFonts w:ascii="Times New Roman" w:eastAsia="Calibri" w:hAnsi="Times New Roman"/>
        </w:rPr>
        <w:t>bahan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tersier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berupa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penjelasan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terhadap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bahan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primer dan </w:t>
      </w:r>
      <w:proofErr w:type="spellStart"/>
      <w:r>
        <w:rPr>
          <w:rFonts w:ascii="Times New Roman" w:eastAsia="Calibri" w:hAnsi="Times New Roman"/>
        </w:rPr>
        <w:t>sekunder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lapangan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langsung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mendapat</w:t>
      </w:r>
      <w:proofErr w:type="spellEnd"/>
      <w:r>
        <w:rPr>
          <w:rFonts w:ascii="Times New Roman" w:eastAsia="Calibri" w:hAnsi="Times New Roman"/>
        </w:rPr>
        <w:t xml:space="preserve"> data primer. Teknik </w:t>
      </w:r>
      <w:proofErr w:type="spellStart"/>
      <w:r>
        <w:rPr>
          <w:rFonts w:ascii="Times New Roman" w:eastAsia="Calibri" w:hAnsi="Times New Roman"/>
        </w:rPr>
        <w:t>pengumpulan</w:t>
      </w:r>
      <w:proofErr w:type="spellEnd"/>
      <w:r>
        <w:rPr>
          <w:rFonts w:ascii="Times New Roman" w:eastAsia="Calibri" w:hAnsi="Times New Roman"/>
        </w:rPr>
        <w:t xml:space="preserve"> data, </w:t>
      </w:r>
      <w:proofErr w:type="spellStart"/>
      <w:r>
        <w:rPr>
          <w:rFonts w:ascii="Times New Roman" w:eastAsia="Calibri" w:hAnsi="Times New Roman"/>
        </w:rPr>
        <w:t>meliputi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studi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dokumen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hAnsi="Times New Roman"/>
        </w:rPr>
        <w:t>suatu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pengumpul</w:t>
      </w:r>
      <w:proofErr w:type="spellEnd"/>
      <w:r>
        <w:rPr>
          <w:rFonts w:ascii="Times New Roman" w:hAnsi="Times New Roman"/>
        </w:rPr>
        <w:t xml:space="preserve"> data yang </w:t>
      </w:r>
      <w:proofErr w:type="spellStart"/>
      <w:r>
        <w:rPr>
          <w:rFonts w:ascii="Times New Roman" w:hAnsi="Times New Roman"/>
        </w:rPr>
        <w:t>digunakan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melalui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tertulis</w:t>
      </w:r>
      <w:proofErr w:type="spellEnd"/>
      <w:r>
        <w:rPr>
          <w:rFonts w:ascii="Times New Roman" w:eastAsia="Calibri" w:hAnsi="Times New Roman"/>
        </w:rPr>
        <w:t xml:space="preserve"> dan </w:t>
      </w:r>
      <w:proofErr w:type="spellStart"/>
      <w:r>
        <w:rPr>
          <w:rFonts w:ascii="Times New Roman" w:eastAsia="Calibri" w:hAnsi="Times New Roman"/>
        </w:rPr>
        <w:t>wawancara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memperoleh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bertanya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langsung</w:t>
      </w:r>
      <w:proofErr w:type="spellEnd"/>
      <w:r>
        <w:rPr>
          <w:rFonts w:ascii="Times New Roman" w:hAnsi="Times New Roman"/>
        </w:rPr>
        <w:t xml:space="preserve"> pada yang </w:t>
      </w:r>
      <w:proofErr w:type="spellStart"/>
      <w:r>
        <w:rPr>
          <w:rFonts w:ascii="Times New Roman" w:hAnsi="Times New Roman"/>
        </w:rPr>
        <w:t>diwawancarai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eastAsia="Calibri" w:hAnsi="Times New Roman"/>
        </w:rPr>
        <w:t xml:space="preserve"> Alat </w:t>
      </w:r>
      <w:proofErr w:type="spellStart"/>
      <w:r>
        <w:rPr>
          <w:rFonts w:ascii="Times New Roman" w:eastAsia="Calibri" w:hAnsi="Times New Roman"/>
        </w:rPr>
        <w:t>pengumpul</w:t>
      </w:r>
      <w:proofErr w:type="spellEnd"/>
      <w:r>
        <w:rPr>
          <w:rFonts w:ascii="Times New Roman" w:eastAsia="Calibri" w:hAnsi="Times New Roman"/>
        </w:rPr>
        <w:t xml:space="preserve"> data </w:t>
      </w:r>
      <w:proofErr w:type="spellStart"/>
      <w:r>
        <w:rPr>
          <w:rFonts w:ascii="Times New Roman" w:eastAsia="Calibri" w:hAnsi="Times New Roman"/>
        </w:rPr>
        <w:t>dalam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kepustakaan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berupa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catatan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hasil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inventerisasi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bahan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dan </w:t>
      </w:r>
      <w:proofErr w:type="spellStart"/>
      <w:r>
        <w:rPr>
          <w:rFonts w:ascii="Times New Roman" w:eastAsia="Calibri" w:hAnsi="Times New Roman"/>
        </w:rPr>
        <w:t>alat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pengumpul</w:t>
      </w:r>
      <w:proofErr w:type="spellEnd"/>
      <w:r>
        <w:rPr>
          <w:rFonts w:ascii="Times New Roman" w:eastAsia="Calibri" w:hAnsi="Times New Roman"/>
        </w:rPr>
        <w:t xml:space="preserve"> data </w:t>
      </w:r>
      <w:proofErr w:type="spellStart"/>
      <w:r>
        <w:rPr>
          <w:rFonts w:ascii="Times New Roman" w:eastAsia="Calibri" w:hAnsi="Times New Roman"/>
        </w:rPr>
        <w:t>dalam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lapangan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berupa</w:t>
      </w:r>
      <w:proofErr w:type="spellEnd"/>
      <w:r>
        <w:rPr>
          <w:rFonts w:ascii="Times New Roman" w:eastAsia="Calibri" w:hAnsi="Times New Roman"/>
        </w:rPr>
        <w:t xml:space="preserve"> daftar </w:t>
      </w:r>
      <w:proofErr w:type="spellStart"/>
      <w:r>
        <w:rPr>
          <w:rFonts w:ascii="Times New Roman" w:eastAsia="Calibri" w:hAnsi="Times New Roman"/>
        </w:rPr>
        <w:t>pertanyaan</w:t>
      </w:r>
      <w:proofErr w:type="spellEnd"/>
      <w:r w:rsidR="00AC086B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Analisis</w:t>
      </w:r>
      <w:proofErr w:type="spellEnd"/>
      <w:r>
        <w:rPr>
          <w:rFonts w:ascii="Times New Roman" w:eastAsia="Calibri" w:hAnsi="Times New Roman"/>
        </w:rPr>
        <w:t xml:space="preserve"> data </w:t>
      </w:r>
      <w:proofErr w:type="spellStart"/>
      <w:r>
        <w:rPr>
          <w:rFonts w:ascii="Times New Roman" w:eastAsia="Calibri" w:hAnsi="Times New Roman"/>
        </w:rPr>
        <w:t>menggunakan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metode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yuridis-kualitatif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analisis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tanpa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menggunakan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rumus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statistik</w:t>
      </w:r>
      <w:proofErr w:type="spellEnd"/>
      <w:r>
        <w:rPr>
          <w:rFonts w:ascii="Times New Roman" w:eastAsia="Calibri" w:hAnsi="Times New Roman"/>
        </w:rPr>
        <w:t>.</w:t>
      </w:r>
    </w:p>
    <w:p w14:paraId="74A6ABBB" w14:textId="77777777" w:rsidR="00884548" w:rsidRDefault="008D4277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/>
        </w:rPr>
        <w:t xml:space="preserve">Hasil </w:t>
      </w:r>
      <w:proofErr w:type="spellStart"/>
      <w:r>
        <w:rPr>
          <w:rFonts w:ascii="Times New Roman" w:eastAsia="Calibri" w:hAnsi="Times New Roman"/>
        </w:rPr>
        <w:t>penelitian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menunjukan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bahwa</w:t>
      </w:r>
      <w:proofErr w:type="spellEnd"/>
      <w:r w:rsidR="00884548">
        <w:rPr>
          <w:rFonts w:ascii="Times New Roman" w:eastAsia="Calibri" w:hAnsi="Times New Roman"/>
        </w:rPr>
        <w:t xml:space="preserve"> </w:t>
      </w:r>
      <w:proofErr w:type="spellStart"/>
      <w:r w:rsidR="00AC086B">
        <w:rPr>
          <w:rFonts w:ascii="Times New Roman" w:eastAsia="Calibri" w:hAnsi="Times New Roman"/>
        </w:rPr>
        <w:t>a</w:t>
      </w:r>
      <w:r w:rsidR="00AC086B" w:rsidRPr="008D4277">
        <w:rPr>
          <w:rFonts w:ascii="Times New Roman" w:eastAsia="Calibri" w:hAnsi="Times New Roman" w:cs="Times New Roman"/>
        </w:rPr>
        <w:t>danya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AC086B" w:rsidRPr="008D4277">
        <w:rPr>
          <w:rFonts w:ascii="Times New Roman" w:eastAsia="Calibri" w:hAnsi="Times New Roman" w:cs="Times New Roman"/>
        </w:rPr>
        <w:t>peningkatan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Hak Guna </w:t>
      </w:r>
      <w:proofErr w:type="spellStart"/>
      <w:r w:rsidR="00AC086B" w:rsidRPr="008D4277">
        <w:rPr>
          <w:rFonts w:ascii="Times New Roman" w:eastAsia="Calibri" w:hAnsi="Times New Roman" w:cs="Times New Roman"/>
        </w:rPr>
        <w:t>Bangunan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AC086B" w:rsidRPr="008D4277">
        <w:rPr>
          <w:rFonts w:ascii="Times New Roman" w:eastAsia="Calibri" w:hAnsi="Times New Roman" w:cs="Times New Roman"/>
        </w:rPr>
        <w:t>menjadi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Hak Milik </w:t>
      </w:r>
      <w:proofErr w:type="spellStart"/>
      <w:r w:rsidR="00AC086B" w:rsidRPr="008D4277">
        <w:rPr>
          <w:rFonts w:ascii="Times New Roman" w:eastAsia="Calibri" w:hAnsi="Times New Roman" w:cs="Times New Roman"/>
        </w:rPr>
        <w:t>diatas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AC086B" w:rsidRPr="008D4277">
        <w:rPr>
          <w:rFonts w:ascii="Times New Roman" w:eastAsia="Calibri" w:hAnsi="Times New Roman" w:cs="Times New Roman"/>
        </w:rPr>
        <w:t>tanah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Hak </w:t>
      </w:r>
      <w:proofErr w:type="spellStart"/>
      <w:r w:rsidR="00AC086B" w:rsidRPr="008D4277">
        <w:rPr>
          <w:rFonts w:ascii="Times New Roman" w:eastAsia="Calibri" w:hAnsi="Times New Roman" w:cs="Times New Roman"/>
        </w:rPr>
        <w:t>Pengelolaan</w:t>
      </w:r>
      <w:proofErr w:type="spellEnd"/>
      <w:r w:rsidR="00AC086B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tanpa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adanya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persetujuan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antara</w:t>
      </w:r>
      <w:proofErr w:type="spellEnd"/>
      <w:r>
        <w:rPr>
          <w:rFonts w:ascii="Times New Roman" w:eastAsia="Calibri" w:hAnsi="Times New Roman"/>
        </w:rPr>
        <w:t xml:space="preserve"> para </w:t>
      </w:r>
      <w:proofErr w:type="spellStart"/>
      <w:r>
        <w:rPr>
          <w:rFonts w:ascii="Times New Roman" w:eastAsia="Calibri" w:hAnsi="Times New Roman"/>
        </w:rPr>
        <w:t>pihak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Akibat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AC086B">
        <w:rPr>
          <w:rFonts w:ascii="Times New Roman" w:eastAsia="Calibri" w:hAnsi="Times New Roman"/>
        </w:rPr>
        <w:t>adanya</w:t>
      </w:r>
      <w:proofErr w:type="spellEnd"/>
      <w:r w:rsidR="00AC086B">
        <w:rPr>
          <w:rFonts w:ascii="Times New Roman" w:eastAsia="Calibri" w:hAnsi="Times New Roman"/>
        </w:rPr>
        <w:t xml:space="preserve"> </w:t>
      </w:r>
      <w:proofErr w:type="spellStart"/>
      <w:r w:rsidR="00AC086B">
        <w:rPr>
          <w:rFonts w:ascii="Times New Roman" w:eastAsia="Calibri" w:hAnsi="Times New Roman"/>
        </w:rPr>
        <w:t>peningkatan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Hak Guna </w:t>
      </w:r>
      <w:proofErr w:type="spellStart"/>
      <w:r w:rsidR="00AC086B" w:rsidRPr="008D4277">
        <w:rPr>
          <w:rFonts w:ascii="Times New Roman" w:eastAsia="Calibri" w:hAnsi="Times New Roman" w:cs="Times New Roman"/>
        </w:rPr>
        <w:t>Bangunan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AC086B" w:rsidRPr="008D4277">
        <w:rPr>
          <w:rFonts w:ascii="Times New Roman" w:eastAsia="Calibri" w:hAnsi="Times New Roman" w:cs="Times New Roman"/>
        </w:rPr>
        <w:t>menjadi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Hak Milik </w:t>
      </w:r>
      <w:proofErr w:type="spellStart"/>
      <w:r w:rsidR="00AC086B" w:rsidRPr="008D4277">
        <w:rPr>
          <w:rFonts w:ascii="Times New Roman" w:eastAsia="Calibri" w:hAnsi="Times New Roman" w:cs="Times New Roman"/>
        </w:rPr>
        <w:t>diatas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AC086B" w:rsidRPr="008D4277">
        <w:rPr>
          <w:rFonts w:ascii="Times New Roman" w:eastAsia="Calibri" w:hAnsi="Times New Roman" w:cs="Times New Roman"/>
        </w:rPr>
        <w:t>tanah</w:t>
      </w:r>
      <w:proofErr w:type="spellEnd"/>
      <w:r w:rsidR="00AC086B" w:rsidRPr="008D4277">
        <w:rPr>
          <w:rFonts w:ascii="Times New Roman" w:eastAsia="Calibri" w:hAnsi="Times New Roman" w:cs="Times New Roman"/>
        </w:rPr>
        <w:t xml:space="preserve"> Hak </w:t>
      </w:r>
      <w:proofErr w:type="spellStart"/>
      <w:r w:rsidR="00AC086B" w:rsidRPr="008D4277">
        <w:rPr>
          <w:rFonts w:ascii="Times New Roman" w:eastAsia="Calibri" w:hAnsi="Times New Roman" w:cs="Times New Roman"/>
        </w:rPr>
        <w:t>Pengelolaan</w:t>
      </w:r>
      <w:proofErr w:type="spellEnd"/>
      <w:r w:rsidR="00AC086B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 w:rsidR="00AC086B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pemblokiran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atas</w:t>
      </w:r>
      <w:proofErr w:type="spellEnd"/>
      <w:r w:rsidR="009A1E66">
        <w:rPr>
          <w:rFonts w:ascii="Times New Roman" w:eastAsia="Calibri" w:hAnsi="Times New Roman"/>
        </w:rPr>
        <w:t xml:space="preserve"> Hak Milik </w:t>
      </w:r>
      <w:proofErr w:type="spellStart"/>
      <w:r w:rsidR="009A1E66">
        <w:rPr>
          <w:rFonts w:ascii="Times New Roman" w:eastAsia="Calibri" w:hAnsi="Times New Roman"/>
        </w:rPr>
        <w:t>karena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 w:rsidRPr="008D4277">
        <w:rPr>
          <w:rFonts w:ascii="Times New Roman" w:eastAsia="Calibri" w:hAnsi="Times New Roman" w:cs="Times New Roman"/>
        </w:rPr>
        <w:t>larangan</w:t>
      </w:r>
      <w:proofErr w:type="spellEnd"/>
      <w:r w:rsidR="009A1E66" w:rsidRPr="008D4277">
        <w:rPr>
          <w:rFonts w:ascii="Times New Roman" w:eastAsia="Calibri" w:hAnsi="Times New Roman" w:cs="Times New Roman"/>
        </w:rPr>
        <w:t xml:space="preserve"> </w:t>
      </w:r>
      <w:r w:rsidR="009A1E66">
        <w:rPr>
          <w:rFonts w:ascii="Times New Roman" w:eastAsia="Calibri" w:hAnsi="Times New Roman" w:cs="Times New Roman"/>
        </w:rPr>
        <w:t xml:space="preserve">yang </w:t>
      </w:r>
      <w:proofErr w:type="spellStart"/>
      <w:r w:rsidR="009A1E66">
        <w:rPr>
          <w:rFonts w:ascii="Times New Roman" w:eastAsia="Calibri" w:hAnsi="Times New Roman" w:cs="Times New Roman"/>
        </w:rPr>
        <w:t>dilakukan</w:t>
      </w:r>
      <w:proofErr w:type="spellEnd"/>
      <w:r w:rsidR="009A1E66">
        <w:rPr>
          <w:rFonts w:ascii="Times New Roman" w:eastAsia="Calibri" w:hAnsi="Times New Roman" w:cs="Times New Roman"/>
        </w:rPr>
        <w:t xml:space="preserve"> oleh </w:t>
      </w:r>
      <w:proofErr w:type="spellStart"/>
      <w:r w:rsidR="009A1E66" w:rsidRPr="008D4277">
        <w:rPr>
          <w:rFonts w:ascii="Times New Roman" w:eastAsia="Calibri" w:hAnsi="Times New Roman" w:cs="Times New Roman"/>
        </w:rPr>
        <w:t>pemegang</w:t>
      </w:r>
      <w:proofErr w:type="spellEnd"/>
      <w:r w:rsidR="009A1E66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9A1E66" w:rsidRPr="008D4277">
        <w:rPr>
          <w:rFonts w:ascii="Times New Roman" w:eastAsia="Calibri" w:hAnsi="Times New Roman" w:cs="Times New Roman"/>
        </w:rPr>
        <w:t>haknya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Penyelesaian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dari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adanya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peningkatan</w:t>
      </w:r>
      <w:proofErr w:type="spellEnd"/>
      <w:r w:rsidR="009A1E66" w:rsidRPr="008D4277">
        <w:rPr>
          <w:rFonts w:ascii="Times New Roman" w:eastAsia="Calibri" w:hAnsi="Times New Roman" w:cs="Times New Roman"/>
        </w:rPr>
        <w:t xml:space="preserve"> Hak Guna </w:t>
      </w:r>
      <w:proofErr w:type="spellStart"/>
      <w:r w:rsidR="009A1E66" w:rsidRPr="008D4277">
        <w:rPr>
          <w:rFonts w:ascii="Times New Roman" w:eastAsia="Calibri" w:hAnsi="Times New Roman" w:cs="Times New Roman"/>
        </w:rPr>
        <w:t>Bangunan</w:t>
      </w:r>
      <w:proofErr w:type="spellEnd"/>
      <w:r w:rsidR="009A1E66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9A1E66" w:rsidRPr="008D4277">
        <w:rPr>
          <w:rFonts w:ascii="Times New Roman" w:eastAsia="Calibri" w:hAnsi="Times New Roman" w:cs="Times New Roman"/>
        </w:rPr>
        <w:t>menjadi</w:t>
      </w:r>
      <w:proofErr w:type="spellEnd"/>
      <w:r w:rsidR="009A1E66" w:rsidRPr="008D4277">
        <w:rPr>
          <w:rFonts w:ascii="Times New Roman" w:eastAsia="Calibri" w:hAnsi="Times New Roman" w:cs="Times New Roman"/>
        </w:rPr>
        <w:t xml:space="preserve"> Hak Milik </w:t>
      </w:r>
      <w:proofErr w:type="spellStart"/>
      <w:r w:rsidR="009A1E66" w:rsidRPr="008D4277">
        <w:rPr>
          <w:rFonts w:ascii="Times New Roman" w:eastAsia="Calibri" w:hAnsi="Times New Roman" w:cs="Times New Roman"/>
        </w:rPr>
        <w:t>diatas</w:t>
      </w:r>
      <w:proofErr w:type="spellEnd"/>
      <w:r w:rsidR="009A1E66" w:rsidRPr="008D4277">
        <w:rPr>
          <w:rFonts w:ascii="Times New Roman" w:eastAsia="Calibri" w:hAnsi="Times New Roman" w:cs="Times New Roman"/>
        </w:rPr>
        <w:t xml:space="preserve"> </w:t>
      </w:r>
      <w:proofErr w:type="spellStart"/>
      <w:r w:rsidR="009A1E66" w:rsidRPr="008D4277">
        <w:rPr>
          <w:rFonts w:ascii="Times New Roman" w:eastAsia="Calibri" w:hAnsi="Times New Roman" w:cs="Times New Roman"/>
        </w:rPr>
        <w:t>tanah</w:t>
      </w:r>
      <w:proofErr w:type="spellEnd"/>
      <w:r w:rsidR="009A1E66" w:rsidRPr="008D4277">
        <w:rPr>
          <w:rFonts w:ascii="Times New Roman" w:eastAsia="Calibri" w:hAnsi="Times New Roman" w:cs="Times New Roman"/>
        </w:rPr>
        <w:t xml:space="preserve"> Hak </w:t>
      </w:r>
      <w:proofErr w:type="spellStart"/>
      <w:r w:rsidR="009A1E66" w:rsidRPr="008D4277"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dilakukan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pembatalan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sertifikat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hak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atas</w:t>
      </w:r>
      <w:proofErr w:type="spellEnd"/>
      <w:r w:rsidR="009A1E66">
        <w:rPr>
          <w:rFonts w:ascii="Times New Roman" w:eastAsia="Calibri" w:hAnsi="Times New Roman"/>
        </w:rPr>
        <w:t xml:space="preserve"> </w:t>
      </w:r>
      <w:proofErr w:type="spellStart"/>
      <w:r w:rsidR="009A1E66">
        <w:rPr>
          <w:rFonts w:ascii="Times New Roman" w:eastAsia="Calibri" w:hAnsi="Times New Roman"/>
        </w:rPr>
        <w:t>tanah</w:t>
      </w:r>
      <w:proofErr w:type="spellEnd"/>
      <w:r w:rsidR="009A1E66">
        <w:rPr>
          <w:rFonts w:ascii="Times New Roman" w:eastAsia="Calibri" w:hAnsi="Times New Roman"/>
        </w:rPr>
        <w:t>.</w:t>
      </w:r>
    </w:p>
    <w:p w14:paraId="6C816B96" w14:textId="66E62F98" w:rsidR="008D4277" w:rsidRPr="00884548" w:rsidRDefault="008D4277" w:rsidP="0065166F">
      <w:pPr>
        <w:spacing w:line="24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/>
          <w:b/>
        </w:rPr>
        <w:t xml:space="preserve">Kata </w:t>
      </w:r>
      <w:proofErr w:type="spellStart"/>
      <w:r>
        <w:rPr>
          <w:rFonts w:ascii="Times New Roman" w:eastAsia="Calibri" w:hAnsi="Times New Roman"/>
          <w:b/>
        </w:rPr>
        <w:t>kunci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proofErr w:type="spellStart"/>
      <w:r>
        <w:rPr>
          <w:rFonts w:ascii="Times New Roman" w:eastAsia="Calibri" w:hAnsi="Times New Roman"/>
          <w:b/>
        </w:rPr>
        <w:t>Pe</w:t>
      </w:r>
      <w:r w:rsidR="009A1E66">
        <w:rPr>
          <w:rFonts w:ascii="Times New Roman" w:eastAsia="Calibri" w:hAnsi="Times New Roman"/>
          <w:b/>
        </w:rPr>
        <w:t>ningkatan</w:t>
      </w:r>
      <w:proofErr w:type="spellEnd"/>
      <w:r w:rsidR="009A1E66">
        <w:rPr>
          <w:rFonts w:ascii="Times New Roman" w:eastAsia="Calibri" w:hAnsi="Times New Roman"/>
          <w:b/>
        </w:rPr>
        <w:t xml:space="preserve"> Hak Atas Tanah, Hak Milik, Hak Guna </w:t>
      </w:r>
      <w:proofErr w:type="spellStart"/>
      <w:r w:rsidR="009A1E66">
        <w:rPr>
          <w:rFonts w:ascii="Times New Roman" w:eastAsia="Calibri" w:hAnsi="Times New Roman"/>
          <w:b/>
        </w:rPr>
        <w:t>Bangunan</w:t>
      </w:r>
      <w:proofErr w:type="spellEnd"/>
      <w:r w:rsidR="009A1E66">
        <w:rPr>
          <w:rFonts w:ascii="Times New Roman" w:eastAsia="Calibri" w:hAnsi="Times New Roman"/>
          <w:b/>
        </w:rPr>
        <w:t xml:space="preserve">, Hak </w:t>
      </w:r>
      <w:proofErr w:type="spellStart"/>
      <w:r w:rsidR="009A1E66">
        <w:rPr>
          <w:rFonts w:ascii="Times New Roman" w:eastAsia="Calibri" w:hAnsi="Times New Roman"/>
          <w:b/>
        </w:rPr>
        <w:t>Pengelolaan</w:t>
      </w:r>
      <w:proofErr w:type="spellEnd"/>
      <w:r w:rsidR="00884548">
        <w:rPr>
          <w:rFonts w:ascii="Times New Roman" w:eastAsia="Calibri" w:hAnsi="Times New Roman"/>
          <w:b/>
        </w:rPr>
        <w:t>.</w:t>
      </w:r>
    </w:p>
    <w:p w14:paraId="58160E15" w14:textId="3D841A52" w:rsidR="00097247" w:rsidRPr="00B3414C" w:rsidRDefault="008D4277" w:rsidP="00B3414C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1DCCBC73" w14:textId="51CB63CD" w:rsidR="00097247" w:rsidRPr="002E5F1E" w:rsidRDefault="00097247" w:rsidP="0065166F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2E5F1E">
        <w:rPr>
          <w:rFonts w:ascii="Times New Roman" w:eastAsia="Calibri" w:hAnsi="Times New Roman" w:cs="Times New Roman"/>
          <w:b/>
          <w:bCs/>
        </w:rPr>
        <w:lastRenderedPageBreak/>
        <w:t>PENDAHULUAN</w:t>
      </w:r>
    </w:p>
    <w:p w14:paraId="1FCB9BDF" w14:textId="2DDB8DB5" w:rsidR="00097247" w:rsidRDefault="00F6447B" w:rsidP="0065166F">
      <w:pPr>
        <w:spacing w:line="240" w:lineRule="auto"/>
        <w:ind w:left="567" w:firstLine="567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Undang-Undang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Pokok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Agraria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menetapkan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siapa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saja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memiliki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wewenang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memperkejakan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memanfaatkan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tersebut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 w:rsidR="00097247">
        <w:rPr>
          <w:rFonts w:ascii="Times New Roman" w:eastAsia="Calibri" w:hAnsi="Times New Roman" w:cs="Times New Roman"/>
        </w:rPr>
        <w:t>anah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diberikan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kepada</w:t>
      </w:r>
      <w:proofErr w:type="spellEnd"/>
      <w:r w:rsidR="00097247">
        <w:rPr>
          <w:rFonts w:ascii="Times New Roman" w:eastAsia="Calibri" w:hAnsi="Times New Roman" w:cs="Times New Roman"/>
        </w:rPr>
        <w:t xml:space="preserve"> dan </w:t>
      </w:r>
      <w:proofErr w:type="spellStart"/>
      <w:r w:rsidR="00097247">
        <w:rPr>
          <w:rFonts w:ascii="Times New Roman" w:eastAsia="Calibri" w:hAnsi="Times New Roman" w:cs="Times New Roman"/>
        </w:rPr>
        <w:t>dipunyai</w:t>
      </w:r>
      <w:proofErr w:type="spellEnd"/>
      <w:r w:rsidR="00097247">
        <w:rPr>
          <w:rFonts w:ascii="Times New Roman" w:eastAsia="Calibri" w:hAnsi="Times New Roman" w:cs="Times New Roman"/>
        </w:rPr>
        <w:t xml:space="preserve"> oleh orang </w:t>
      </w:r>
      <w:proofErr w:type="spellStart"/>
      <w:r w:rsidR="00097247">
        <w:rPr>
          <w:rFonts w:ascii="Times New Roman" w:eastAsia="Calibri" w:hAnsi="Times New Roman" w:cs="Times New Roman"/>
        </w:rPr>
        <w:t>dengan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hak-hak</w:t>
      </w:r>
      <w:proofErr w:type="spellEnd"/>
      <w:r w:rsidR="00097247">
        <w:rPr>
          <w:rFonts w:ascii="Times New Roman" w:eastAsia="Calibri" w:hAnsi="Times New Roman" w:cs="Times New Roman"/>
        </w:rPr>
        <w:t xml:space="preserve"> yang </w:t>
      </w:r>
      <w:proofErr w:type="spellStart"/>
      <w:r w:rsidR="00097247">
        <w:rPr>
          <w:rFonts w:ascii="Times New Roman" w:eastAsia="Calibri" w:hAnsi="Times New Roman" w:cs="Times New Roman"/>
        </w:rPr>
        <w:t>disediakan</w:t>
      </w:r>
      <w:proofErr w:type="spellEnd"/>
      <w:r w:rsidR="00097247">
        <w:rPr>
          <w:rFonts w:ascii="Times New Roman" w:eastAsia="Calibri" w:hAnsi="Times New Roman" w:cs="Times New Roman"/>
        </w:rPr>
        <w:t xml:space="preserve"> oleh </w:t>
      </w:r>
      <w:proofErr w:type="spellStart"/>
      <w:r w:rsidR="00097247">
        <w:rPr>
          <w:rFonts w:ascii="Times New Roman" w:eastAsia="Calibri" w:hAnsi="Times New Roman" w:cs="Times New Roman"/>
        </w:rPr>
        <w:t>Undang-Undang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Pokok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Agraria</w:t>
      </w:r>
      <w:proofErr w:type="spellEnd"/>
      <w:r w:rsidR="00097247">
        <w:rPr>
          <w:rFonts w:ascii="Times New Roman" w:eastAsia="Calibri" w:hAnsi="Times New Roman" w:cs="Times New Roman"/>
        </w:rPr>
        <w:t xml:space="preserve">, </w:t>
      </w:r>
      <w:proofErr w:type="spellStart"/>
      <w:r w:rsidR="00097247">
        <w:rPr>
          <w:rFonts w:ascii="Times New Roman" w:eastAsia="Calibri" w:hAnsi="Times New Roman" w:cs="Times New Roman"/>
        </w:rPr>
        <w:t>untuk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digunakan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atau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dimanfaatkan</w:t>
      </w:r>
      <w:proofErr w:type="spellEnd"/>
      <w:r w:rsidR="00097247">
        <w:rPr>
          <w:rFonts w:ascii="Times New Roman" w:eastAsia="Calibri" w:hAnsi="Times New Roman" w:cs="Times New Roman"/>
        </w:rPr>
        <w:t xml:space="preserve">. </w:t>
      </w:r>
      <w:proofErr w:type="spellStart"/>
      <w:r w:rsidR="00097247">
        <w:rPr>
          <w:rFonts w:ascii="Times New Roman" w:eastAsia="Calibri" w:hAnsi="Times New Roman" w:cs="Times New Roman"/>
        </w:rPr>
        <w:t>Diberikannya</w:t>
      </w:r>
      <w:proofErr w:type="spellEnd"/>
      <w:r w:rsidR="00097247">
        <w:rPr>
          <w:rFonts w:ascii="Times New Roman" w:eastAsia="Calibri" w:hAnsi="Times New Roman" w:cs="Times New Roman"/>
        </w:rPr>
        <w:t xml:space="preserve"> dan </w:t>
      </w:r>
      <w:proofErr w:type="spellStart"/>
      <w:r w:rsidR="00097247">
        <w:rPr>
          <w:rFonts w:ascii="Times New Roman" w:eastAsia="Calibri" w:hAnsi="Times New Roman" w:cs="Times New Roman"/>
        </w:rPr>
        <w:t>dipunyainya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tanah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dengan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hak-hak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tersebut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tidak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akan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bermakna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jika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penggunaannya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terbatas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hanya</w:t>
      </w:r>
      <w:proofErr w:type="spellEnd"/>
      <w:r w:rsidR="00097247">
        <w:rPr>
          <w:rFonts w:ascii="Times New Roman" w:eastAsia="Calibri" w:hAnsi="Times New Roman" w:cs="Times New Roman"/>
        </w:rPr>
        <w:t xml:space="preserve"> pada </w:t>
      </w:r>
      <w:proofErr w:type="spellStart"/>
      <w:r w:rsidR="00097247">
        <w:rPr>
          <w:rFonts w:ascii="Times New Roman" w:eastAsia="Calibri" w:hAnsi="Times New Roman" w:cs="Times New Roman"/>
        </w:rPr>
        <w:t>tanah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sebagai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permukaan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bumi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saja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demikian</w:t>
      </w:r>
      <w:proofErr w:type="spellEnd"/>
      <w:r>
        <w:rPr>
          <w:rFonts w:ascii="Times New Roman" w:eastAsia="Calibri" w:hAnsi="Times New Roman" w:cs="Times New Roman"/>
        </w:rPr>
        <w:t xml:space="preserve">, ha katas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kekuasaan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menggunakan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hanya</w:t>
      </w:r>
      <w:proofErr w:type="spellEnd"/>
      <w:r>
        <w:rPr>
          <w:rFonts w:ascii="Times New Roman" w:eastAsia="Calibri" w:hAnsi="Times New Roman" w:cs="Times New Roman"/>
        </w:rPr>
        <w:t xml:space="preserve"> Sebagian </w:t>
      </w:r>
      <w:proofErr w:type="spellStart"/>
      <w:r>
        <w:rPr>
          <w:rFonts w:ascii="Times New Roman" w:eastAsia="Calibri" w:hAnsi="Times New Roman" w:cs="Times New Roman"/>
        </w:rPr>
        <w:t>tertentu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permukaan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bumi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tetapi</w:t>
      </w:r>
      <w:proofErr w:type="spellEnd"/>
      <w:r>
        <w:rPr>
          <w:rFonts w:ascii="Times New Roman" w:eastAsia="Calibri" w:hAnsi="Times New Roman" w:cs="Times New Roman"/>
        </w:rPr>
        <w:t xml:space="preserve"> juga yang </w:t>
      </w:r>
      <w:proofErr w:type="spellStart"/>
      <w:r>
        <w:rPr>
          <w:rFonts w:ascii="Times New Roman" w:eastAsia="Calibri" w:hAnsi="Times New Roman" w:cs="Times New Roman"/>
        </w:rPr>
        <w:t>berada</w:t>
      </w:r>
      <w:proofErr w:type="spellEnd"/>
      <w:r>
        <w:rPr>
          <w:rFonts w:ascii="Times New Roman" w:eastAsia="Calibri" w:hAnsi="Times New Roman" w:cs="Times New Roman"/>
        </w:rPr>
        <w:t xml:space="preserve"> di </w:t>
      </w:r>
      <w:proofErr w:type="spellStart"/>
      <w:r>
        <w:rPr>
          <w:rFonts w:ascii="Times New Roman" w:eastAsia="Calibri" w:hAnsi="Times New Roman" w:cs="Times New Roman"/>
        </w:rPr>
        <w:t>bawah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permukaan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lautan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ruang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diatasnya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Sebagaimana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diatur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Pasal 2 Ayat (2) </w:t>
      </w:r>
      <w:proofErr w:type="spellStart"/>
      <w:r>
        <w:rPr>
          <w:rFonts w:ascii="Times New Roman" w:eastAsia="Calibri" w:hAnsi="Times New Roman" w:cs="Times New Roman"/>
        </w:rPr>
        <w:t>Undang-Undang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Pokok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Agraria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6E6D15D1" w14:textId="77777777" w:rsidR="008403DD" w:rsidRDefault="00F6447B" w:rsidP="0065166F">
      <w:pPr>
        <w:spacing w:line="240" w:lineRule="auto"/>
        <w:ind w:left="567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Ada </w:t>
      </w:r>
      <w:proofErr w:type="spellStart"/>
      <w:r>
        <w:rPr>
          <w:rFonts w:ascii="Times New Roman" w:eastAsia="Calibri" w:hAnsi="Times New Roman" w:cs="Times New Roman"/>
        </w:rPr>
        <w:t>berbagai</w:t>
      </w:r>
      <w:proofErr w:type="spellEnd"/>
      <w:r>
        <w:rPr>
          <w:rFonts w:ascii="Times New Roman" w:eastAsia="Calibri" w:hAnsi="Times New Roman" w:cs="Times New Roman"/>
        </w:rPr>
        <w:t xml:space="preserve"> arti yang </w:t>
      </w:r>
      <w:proofErr w:type="spellStart"/>
      <w:r>
        <w:rPr>
          <w:rFonts w:ascii="Times New Roman" w:eastAsia="Calibri" w:hAnsi="Times New Roman" w:cs="Times New Roman"/>
        </w:rPr>
        <w:t>berbeda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istilah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bahasa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kita</w:t>
      </w:r>
      <w:proofErr w:type="spellEnd"/>
      <w:r>
        <w:rPr>
          <w:rFonts w:ascii="Times New Roman" w:eastAsia="Calibri" w:hAnsi="Times New Roman" w:cs="Times New Roman"/>
        </w:rPr>
        <w:t xml:space="preserve">, oleh </w:t>
      </w:r>
      <w:proofErr w:type="spellStart"/>
      <w:r>
        <w:rPr>
          <w:rFonts w:ascii="Times New Roman" w:eastAsia="Calibri" w:hAnsi="Times New Roman" w:cs="Times New Roman"/>
        </w:rPr>
        <w:t>karena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itu</w:t>
      </w:r>
      <w:proofErr w:type="spellEnd"/>
      <w:r>
        <w:rPr>
          <w:rFonts w:ascii="Times New Roman" w:eastAsia="Calibri" w:hAnsi="Times New Roman" w:cs="Times New Roman"/>
        </w:rPr>
        <w:t xml:space="preserve"> sangat </w:t>
      </w:r>
      <w:proofErr w:type="spellStart"/>
      <w:r>
        <w:rPr>
          <w:rFonts w:ascii="Times New Roman" w:eastAsia="Calibri" w:hAnsi="Times New Roman" w:cs="Times New Roman"/>
        </w:rPr>
        <w:t>penting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memperjelas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ruang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lingkupnya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menggunakannya</w:t>
      </w:r>
      <w:proofErr w:type="spellEnd"/>
      <w:r w:rsidR="00097247">
        <w:rPr>
          <w:rFonts w:ascii="Times New Roman" w:eastAsia="Calibri" w:hAnsi="Times New Roman" w:cs="Times New Roman"/>
        </w:rPr>
        <w:t xml:space="preserve">. Dalam </w:t>
      </w:r>
      <w:proofErr w:type="spellStart"/>
      <w:r w:rsidR="00097247">
        <w:rPr>
          <w:rFonts w:ascii="Times New Roman" w:eastAsia="Calibri" w:hAnsi="Times New Roman" w:cs="Times New Roman"/>
        </w:rPr>
        <w:t>hukum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tanah</w:t>
      </w:r>
      <w:proofErr w:type="spellEnd"/>
      <w:r w:rsidR="00097247">
        <w:rPr>
          <w:rFonts w:ascii="Times New Roman" w:eastAsia="Calibri" w:hAnsi="Times New Roman" w:cs="Times New Roman"/>
        </w:rPr>
        <w:t xml:space="preserve"> kata </w:t>
      </w:r>
      <w:proofErr w:type="spellStart"/>
      <w:r w:rsidR="00097247">
        <w:rPr>
          <w:rFonts w:ascii="Times New Roman" w:eastAsia="Calibri" w:hAnsi="Times New Roman" w:cs="Times New Roman"/>
        </w:rPr>
        <w:t>sebutan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tanah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dipakai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dalam</w:t>
      </w:r>
      <w:proofErr w:type="spellEnd"/>
      <w:r w:rsidR="00097247">
        <w:rPr>
          <w:rFonts w:ascii="Times New Roman" w:eastAsia="Calibri" w:hAnsi="Times New Roman" w:cs="Times New Roman"/>
        </w:rPr>
        <w:t xml:space="preserve"> arti </w:t>
      </w:r>
      <w:proofErr w:type="spellStart"/>
      <w:r w:rsidR="00097247">
        <w:rPr>
          <w:rFonts w:ascii="Times New Roman" w:eastAsia="Calibri" w:hAnsi="Times New Roman" w:cs="Times New Roman"/>
        </w:rPr>
        <w:t>yuridis</w:t>
      </w:r>
      <w:proofErr w:type="spellEnd"/>
      <w:r w:rsidR="00097247">
        <w:rPr>
          <w:rFonts w:ascii="Times New Roman" w:eastAsia="Calibri" w:hAnsi="Times New Roman" w:cs="Times New Roman"/>
        </w:rPr>
        <w:t xml:space="preserve">, </w:t>
      </w:r>
      <w:proofErr w:type="spellStart"/>
      <w:r w:rsidR="00097247">
        <w:rPr>
          <w:rFonts w:ascii="Times New Roman" w:eastAsia="Calibri" w:hAnsi="Times New Roman" w:cs="Times New Roman"/>
        </w:rPr>
        <w:t>sebagai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suatu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pengertian</w:t>
      </w:r>
      <w:proofErr w:type="spellEnd"/>
      <w:r w:rsidR="00097247">
        <w:rPr>
          <w:rFonts w:ascii="Times New Roman" w:eastAsia="Calibri" w:hAnsi="Times New Roman" w:cs="Times New Roman"/>
        </w:rPr>
        <w:t xml:space="preserve"> yang </w:t>
      </w:r>
      <w:proofErr w:type="spellStart"/>
      <w:r w:rsidR="00097247">
        <w:rPr>
          <w:rFonts w:ascii="Times New Roman" w:eastAsia="Calibri" w:hAnsi="Times New Roman" w:cs="Times New Roman"/>
        </w:rPr>
        <w:t>telah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diberikan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batasan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resi</w:t>
      </w:r>
      <w:proofErr w:type="spellEnd"/>
      <w:r w:rsidR="00097247">
        <w:rPr>
          <w:rFonts w:ascii="Times New Roman" w:eastAsia="Calibri" w:hAnsi="Times New Roman" w:cs="Times New Roman"/>
        </w:rPr>
        <w:t xml:space="preserve"> oleh </w:t>
      </w:r>
      <w:proofErr w:type="spellStart"/>
      <w:r w:rsidR="00097247">
        <w:rPr>
          <w:rFonts w:ascii="Times New Roman" w:eastAsia="Calibri" w:hAnsi="Times New Roman" w:cs="Times New Roman"/>
        </w:rPr>
        <w:t>Undang-Undang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Pokok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Agraria</w:t>
      </w:r>
      <w:proofErr w:type="spellEnd"/>
      <w:r w:rsidR="00097247">
        <w:rPr>
          <w:rFonts w:ascii="Times New Roman" w:eastAsia="Calibri" w:hAnsi="Times New Roman" w:cs="Times New Roman"/>
        </w:rPr>
        <w:t xml:space="preserve">. Tanah </w:t>
      </w:r>
      <w:proofErr w:type="spellStart"/>
      <w:r w:rsidR="00097247">
        <w:rPr>
          <w:rFonts w:ascii="Times New Roman" w:eastAsia="Calibri" w:hAnsi="Times New Roman" w:cs="Times New Roman"/>
        </w:rPr>
        <w:t>adalah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permukaan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bumi</w:t>
      </w:r>
      <w:proofErr w:type="spellEnd"/>
      <w:r w:rsidR="00097247">
        <w:rPr>
          <w:rFonts w:ascii="Times New Roman" w:eastAsia="Calibri" w:hAnsi="Times New Roman" w:cs="Times New Roman"/>
        </w:rPr>
        <w:t xml:space="preserve">, yang </w:t>
      </w:r>
      <w:proofErr w:type="spellStart"/>
      <w:r w:rsidR="00097247">
        <w:rPr>
          <w:rFonts w:ascii="Times New Roman" w:eastAsia="Calibri" w:hAnsi="Times New Roman" w:cs="Times New Roman"/>
        </w:rPr>
        <w:t>dalam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penggunaannya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meliputi</w:t>
      </w:r>
      <w:proofErr w:type="spellEnd"/>
      <w:r w:rsidR="00097247">
        <w:rPr>
          <w:rFonts w:ascii="Times New Roman" w:eastAsia="Calibri" w:hAnsi="Times New Roman" w:cs="Times New Roman"/>
        </w:rPr>
        <w:t xml:space="preserve"> juga </w:t>
      </w:r>
      <w:proofErr w:type="spellStart"/>
      <w:r w:rsidR="00097247">
        <w:rPr>
          <w:rFonts w:ascii="Times New Roman" w:eastAsia="Calibri" w:hAnsi="Times New Roman" w:cs="Times New Roman"/>
        </w:rPr>
        <w:t>sebagian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tubuh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bumi</w:t>
      </w:r>
      <w:proofErr w:type="spellEnd"/>
      <w:r w:rsidR="00097247">
        <w:rPr>
          <w:rFonts w:ascii="Times New Roman" w:eastAsia="Calibri" w:hAnsi="Times New Roman" w:cs="Times New Roman"/>
        </w:rPr>
        <w:t xml:space="preserve"> yang </w:t>
      </w:r>
      <w:proofErr w:type="spellStart"/>
      <w:r w:rsidR="00097247">
        <w:rPr>
          <w:rFonts w:ascii="Times New Roman" w:eastAsia="Calibri" w:hAnsi="Times New Roman" w:cs="Times New Roman"/>
        </w:rPr>
        <w:t>ada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dibawahnya</w:t>
      </w:r>
      <w:proofErr w:type="spellEnd"/>
      <w:r w:rsidR="00097247">
        <w:rPr>
          <w:rFonts w:ascii="Times New Roman" w:eastAsia="Calibri" w:hAnsi="Times New Roman" w:cs="Times New Roman"/>
        </w:rPr>
        <w:t xml:space="preserve"> dan </w:t>
      </w:r>
      <w:proofErr w:type="spellStart"/>
      <w:r w:rsidR="00097247">
        <w:rPr>
          <w:rFonts w:ascii="Times New Roman" w:eastAsia="Calibri" w:hAnsi="Times New Roman" w:cs="Times New Roman"/>
        </w:rPr>
        <w:t>sebagian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dari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ruang</w:t>
      </w:r>
      <w:proofErr w:type="spellEnd"/>
      <w:r w:rsidR="00097247">
        <w:rPr>
          <w:rFonts w:ascii="Times New Roman" w:eastAsia="Calibri" w:hAnsi="Times New Roman" w:cs="Times New Roman"/>
        </w:rPr>
        <w:t xml:space="preserve"> yang </w:t>
      </w:r>
      <w:proofErr w:type="spellStart"/>
      <w:r w:rsidR="00097247">
        <w:rPr>
          <w:rFonts w:ascii="Times New Roman" w:eastAsia="Calibri" w:hAnsi="Times New Roman" w:cs="Times New Roman"/>
        </w:rPr>
        <w:t>ada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diatasnya</w:t>
      </w:r>
      <w:proofErr w:type="spellEnd"/>
      <w:r w:rsidR="00097247">
        <w:rPr>
          <w:rFonts w:ascii="Times New Roman" w:eastAsia="Calibri" w:hAnsi="Times New Roman" w:cs="Times New Roman"/>
        </w:rPr>
        <w:t xml:space="preserve">, </w:t>
      </w:r>
      <w:proofErr w:type="spellStart"/>
      <w:r w:rsidR="00097247">
        <w:rPr>
          <w:rFonts w:ascii="Times New Roman" w:eastAsia="Calibri" w:hAnsi="Times New Roman" w:cs="Times New Roman"/>
        </w:rPr>
        <w:t>dengan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pembatasan</w:t>
      </w:r>
      <w:proofErr w:type="spellEnd"/>
      <w:r w:rsidR="00097247">
        <w:rPr>
          <w:rFonts w:ascii="Times New Roman" w:eastAsia="Calibri" w:hAnsi="Times New Roman" w:cs="Times New Roman"/>
        </w:rPr>
        <w:t>.</w:t>
      </w:r>
    </w:p>
    <w:p w14:paraId="3309F971" w14:textId="60E28DF7" w:rsidR="008403DD" w:rsidRPr="008403DD" w:rsidRDefault="008403DD" w:rsidP="0065166F">
      <w:pPr>
        <w:spacing w:line="240" w:lineRule="auto"/>
        <w:ind w:left="567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/>
        </w:rPr>
        <w:t xml:space="preserve">Dalam </w:t>
      </w:r>
      <w:proofErr w:type="spellStart"/>
      <w:r>
        <w:rPr>
          <w:rFonts w:ascii="Times New Roman" w:eastAsia="Calibri" w:hAnsi="Times New Roman"/>
        </w:rPr>
        <w:t>pengertian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ini</w:t>
      </w:r>
      <w:proofErr w:type="spellEnd"/>
      <w:r>
        <w:rPr>
          <w:rFonts w:ascii="Times New Roman" w:eastAsia="Calibri" w:hAnsi="Times New Roman"/>
        </w:rPr>
        <w:t>, "</w:t>
      </w:r>
      <w:proofErr w:type="spellStart"/>
      <w:r>
        <w:rPr>
          <w:rFonts w:ascii="Times New Roman" w:eastAsia="Calibri" w:hAnsi="Times New Roman"/>
        </w:rPr>
        <w:t>daratan</w:t>
      </w:r>
      <w:proofErr w:type="spellEnd"/>
      <w:r>
        <w:rPr>
          <w:rFonts w:ascii="Times New Roman" w:eastAsia="Calibri" w:hAnsi="Times New Roman"/>
        </w:rPr>
        <w:t xml:space="preserve">" </w:t>
      </w:r>
      <w:proofErr w:type="spellStart"/>
      <w:r>
        <w:rPr>
          <w:rFonts w:ascii="Times New Roman" w:eastAsia="Calibri" w:hAnsi="Times New Roman"/>
        </w:rPr>
        <w:t>tidak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menunjukkan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permukaan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bumi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tetapi</w:t>
      </w:r>
      <w:proofErr w:type="spellEnd"/>
      <w:r>
        <w:rPr>
          <w:rFonts w:ascii="Times New Roman" w:eastAsia="Calibri" w:hAnsi="Times New Roman"/>
        </w:rPr>
        <w:t xml:space="preserve"> juga,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batasan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tertentu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bawah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permukaan</w:t>
      </w:r>
      <w:proofErr w:type="spellEnd"/>
      <w:r>
        <w:rPr>
          <w:rFonts w:ascii="Times New Roman" w:eastAsia="Calibri" w:hAnsi="Times New Roman"/>
        </w:rPr>
        <w:t xml:space="preserve"> dan </w:t>
      </w:r>
      <w:proofErr w:type="spellStart"/>
      <w:r>
        <w:rPr>
          <w:rFonts w:ascii="Times New Roman" w:eastAsia="Calibri" w:hAnsi="Times New Roman"/>
        </w:rPr>
        <w:t>ruang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udara</w:t>
      </w:r>
      <w:proofErr w:type="spellEnd"/>
      <w:r>
        <w:rPr>
          <w:rFonts w:ascii="Times New Roman" w:eastAsia="Calibri" w:hAnsi="Times New Roman"/>
        </w:rPr>
        <w:t xml:space="preserve"> di </w:t>
      </w:r>
      <w:proofErr w:type="spellStart"/>
      <w:r>
        <w:rPr>
          <w:rFonts w:ascii="Times New Roman" w:eastAsia="Calibri" w:hAnsi="Times New Roman"/>
        </w:rPr>
        <w:t>atasnya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Menurut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Konstitusi</w:t>
      </w:r>
      <w:proofErr w:type="spellEnd"/>
      <w:r>
        <w:rPr>
          <w:rFonts w:ascii="Times New Roman" w:eastAsia="Calibri" w:hAnsi="Times New Roman"/>
        </w:rPr>
        <w:t>, "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" </w:t>
      </w:r>
      <w:proofErr w:type="spellStart"/>
      <w:r>
        <w:rPr>
          <w:rFonts w:ascii="Times New Roman" w:eastAsia="Calibri" w:hAnsi="Times New Roman"/>
        </w:rPr>
        <w:t>menunjukkan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lapisan</w:t>
      </w:r>
      <w:proofErr w:type="spellEnd"/>
      <w:r>
        <w:rPr>
          <w:rFonts w:ascii="Times New Roman" w:eastAsia="Calibri" w:hAnsi="Times New Roman"/>
        </w:rPr>
        <w:t xml:space="preserve"> paling </w:t>
      </w:r>
      <w:proofErr w:type="spellStart"/>
      <w:r>
        <w:rPr>
          <w:rFonts w:ascii="Times New Roman" w:eastAsia="Calibri" w:hAnsi="Times New Roman"/>
        </w:rPr>
        <w:t>atas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permukaan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bumi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termasuk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bawah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permukaan</w:t>
      </w:r>
      <w:proofErr w:type="spellEnd"/>
      <w:r>
        <w:rPr>
          <w:rFonts w:ascii="Times New Roman" w:eastAsia="Calibri" w:hAnsi="Times New Roman"/>
        </w:rPr>
        <w:t xml:space="preserve"> dan </w:t>
      </w:r>
      <w:proofErr w:type="spellStart"/>
      <w:r>
        <w:rPr>
          <w:rFonts w:ascii="Times New Roman" w:eastAsia="Calibri" w:hAnsi="Times New Roman"/>
        </w:rPr>
        <w:t>semua</w:t>
      </w:r>
      <w:proofErr w:type="spellEnd"/>
      <w:r>
        <w:rPr>
          <w:rFonts w:ascii="Times New Roman" w:eastAsia="Calibri" w:hAnsi="Times New Roman"/>
        </w:rPr>
        <w:t xml:space="preserve"> badan air. Tanah yang </w:t>
      </w:r>
      <w:proofErr w:type="spellStart"/>
      <w:r>
        <w:rPr>
          <w:rFonts w:ascii="Times New Roman" w:eastAsia="Calibri" w:hAnsi="Times New Roman"/>
        </w:rPr>
        <w:t>dimaksud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tidak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dimaksudkan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tata </w:t>
      </w:r>
      <w:proofErr w:type="spellStart"/>
      <w:r>
        <w:rPr>
          <w:rFonts w:ascii="Times New Roman" w:eastAsia="Calibri" w:hAnsi="Times New Roman"/>
        </w:rPr>
        <w:t>kelola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komprehensif</w:t>
      </w:r>
      <w:proofErr w:type="spellEnd"/>
      <w:r>
        <w:rPr>
          <w:rFonts w:ascii="Times New Roman" w:eastAsia="Calibri" w:hAnsi="Times New Roman"/>
        </w:rPr>
        <w:t xml:space="preserve">; </w:t>
      </w:r>
      <w:proofErr w:type="spellStart"/>
      <w:r>
        <w:rPr>
          <w:rFonts w:ascii="Times New Roman" w:eastAsia="Calibri" w:hAnsi="Times New Roman"/>
        </w:rPr>
        <w:t>sebaliknya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dirancang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mengatur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hak-hak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berkaitan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tersebut</w:t>
      </w:r>
      <w:proofErr w:type="spellEnd"/>
    </w:p>
    <w:p w14:paraId="4A9357CA" w14:textId="77777777" w:rsidR="00B3414C" w:rsidRDefault="00097247" w:rsidP="00B3414C">
      <w:pPr>
        <w:spacing w:line="240" w:lineRule="auto"/>
        <w:ind w:left="567" w:firstLine="567"/>
        <w:jc w:val="both"/>
        <w:rPr>
          <w:rFonts w:ascii="Times New Roman" w:eastAsia="Calibri" w:hAnsi="Times New Roman" w:cs="Times New Roman"/>
        </w:rPr>
        <w:sectPr w:rsidR="00B3414C" w:rsidSect="00EE0059">
          <w:footerReference w:type="default" r:id="rId12"/>
          <w:footerReference w:type="first" r:id="rId13"/>
          <w:type w:val="continuous"/>
          <w:pgSz w:w="11906" w:h="16838" w:code="9"/>
          <w:pgMar w:top="2268" w:right="1701" w:bottom="1701" w:left="2268" w:header="720" w:footer="720" w:gutter="0"/>
          <w:pgNumType w:start="1"/>
          <w:cols w:space="720"/>
          <w:titlePg/>
          <w:docGrid w:linePitch="326"/>
        </w:sectPr>
      </w:pPr>
      <w:r>
        <w:rPr>
          <w:rFonts w:ascii="Times New Roman" w:eastAsia="Calibri" w:hAnsi="Times New Roman" w:cs="Times New Roman"/>
        </w:rPr>
        <w:t xml:space="preserve">Saim </w:t>
      </w:r>
      <w:proofErr w:type="spellStart"/>
      <w:r>
        <w:rPr>
          <w:rFonts w:ascii="Times New Roman" w:eastAsia="Calibri" w:hAnsi="Times New Roman" w:cs="Times New Roman"/>
        </w:rPr>
        <w:t>Aksinuddin</w:t>
      </w:r>
      <w:proofErr w:type="spellEnd"/>
      <w:r w:rsidR="008403DD">
        <w:rPr>
          <w:rFonts w:ascii="Times New Roman" w:eastAsia="Calibri" w:hAnsi="Times New Roman" w:cs="Times New Roman"/>
        </w:rPr>
        <w:t xml:space="preserve"> </w:t>
      </w:r>
      <w:proofErr w:type="spellStart"/>
      <w:r w:rsidR="008403DD">
        <w:rPr>
          <w:rFonts w:ascii="Times New Roman" w:eastAsia="Calibri" w:hAnsi="Times New Roman" w:cs="Times New Roman"/>
        </w:rPr>
        <w:t>berpendapat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kehidupan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manusia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keberadaan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</w:t>
      </w:r>
      <w:r w:rsidR="008403DD">
        <w:rPr>
          <w:rFonts w:ascii="Times New Roman" w:eastAsia="Calibri" w:hAnsi="Times New Roman" w:cs="Times New Roman"/>
        </w:rPr>
        <w:t>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terlepas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segala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tindak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tanduk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manusia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sendiri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sebab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tempat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manusia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menjalani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melanjutkan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kehidupannya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Pentingnya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manusai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menyebabkan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mempunyai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</w:p>
    <w:p w14:paraId="6E5EE518" w14:textId="1FE4531C" w:rsidR="00097247" w:rsidRDefault="00097247" w:rsidP="00B3414C">
      <w:pPr>
        <w:spacing w:line="240" w:lineRule="auto"/>
        <w:ind w:left="567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nilai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pembangunan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jangka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panjang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peranan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pemenuhan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</w:t>
      </w:r>
      <w:r w:rsidR="008403DD">
        <w:rPr>
          <w:rFonts w:ascii="Times New Roman" w:eastAsia="Calibri" w:hAnsi="Times New Roman" w:cs="Times New Roman"/>
        </w:rPr>
        <w:t>butuhan</w:t>
      </w:r>
      <w:proofErr w:type="spellEnd"/>
      <w:r>
        <w:rPr>
          <w:rFonts w:ascii="Times New Roman" w:eastAsia="Calibri" w:hAnsi="Times New Roman" w:cs="Times New Roman"/>
        </w:rPr>
        <w:t xml:space="preserve"> juga </w:t>
      </w:r>
      <w:proofErr w:type="spellStart"/>
      <w:r>
        <w:rPr>
          <w:rFonts w:ascii="Times New Roman" w:eastAsia="Calibri" w:hAnsi="Times New Roman" w:cs="Times New Roman"/>
        </w:rPr>
        <w:t>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meningkat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1E870CF4" w14:textId="4A637BBE" w:rsidR="00097247" w:rsidRDefault="00097247" w:rsidP="0065166F">
      <w:pPr>
        <w:spacing w:line="240" w:lineRule="auto"/>
        <w:ind w:left="567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Hak-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8403DD">
        <w:rPr>
          <w:rFonts w:ascii="Times New Roman" w:eastAsia="Calibri" w:hAnsi="Times New Roman" w:cs="Times New Roman"/>
        </w:rPr>
        <w:t>kepemilikan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berisikan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serangkaian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wewenang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kewajiban</w:t>
      </w:r>
      <w:proofErr w:type="spellEnd"/>
      <w:r>
        <w:rPr>
          <w:rFonts w:ascii="Times New Roman" w:eastAsia="Calibri" w:hAnsi="Times New Roman" w:cs="Times New Roman"/>
        </w:rPr>
        <w:t xml:space="preserve"> dan/</w:t>
      </w:r>
      <w:proofErr w:type="spellStart"/>
      <w:r>
        <w:rPr>
          <w:rFonts w:ascii="Times New Roman" w:eastAsia="Calibri" w:hAnsi="Times New Roman" w:cs="Times New Roman"/>
        </w:rPr>
        <w:t>atau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larangan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pemegang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berbuat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sesuatu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dihaki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Sesuatu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boleh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wajib</w:t>
      </w:r>
      <w:proofErr w:type="spellEnd"/>
      <w:r>
        <w:rPr>
          <w:rFonts w:ascii="Times New Roman" w:eastAsia="Calibri" w:hAnsi="Times New Roman" w:cs="Times New Roman"/>
        </w:rPr>
        <w:t xml:space="preserve"> dan/</w:t>
      </w:r>
      <w:proofErr w:type="spellStart"/>
      <w:r>
        <w:rPr>
          <w:rFonts w:ascii="Times New Roman" w:eastAsia="Calibri" w:hAnsi="Times New Roman" w:cs="Times New Roman"/>
        </w:rPr>
        <w:t>atau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dilarang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diperbuat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itulah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tolak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ukur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pembeda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antara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penguasaan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diatur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Hukum Tanah negara yang </w:t>
      </w:r>
      <w:proofErr w:type="spellStart"/>
      <w:r>
        <w:rPr>
          <w:rFonts w:ascii="Times New Roman" w:eastAsia="Calibri" w:hAnsi="Times New Roman" w:cs="Times New Roman"/>
        </w:rPr>
        <w:lastRenderedPageBreak/>
        <w:t>bersangkutan</w:t>
      </w:r>
      <w:proofErr w:type="spellEnd"/>
      <w:r>
        <w:rPr>
          <w:rFonts w:ascii="Times New Roman" w:eastAsia="Calibri" w:hAnsi="Times New Roman" w:cs="Times New Roman"/>
        </w:rPr>
        <w:t xml:space="preserve">. Pasal 4 </w:t>
      </w:r>
      <w:proofErr w:type="spellStart"/>
      <w:r>
        <w:rPr>
          <w:rFonts w:ascii="Times New Roman" w:eastAsia="Calibri" w:hAnsi="Times New Roman" w:cs="Times New Roman"/>
        </w:rPr>
        <w:t>Undang-Undang</w:t>
      </w:r>
      <w:proofErr w:type="spellEnd"/>
      <w:r>
        <w:rPr>
          <w:rFonts w:ascii="Times New Roman" w:eastAsia="Calibri" w:hAnsi="Times New Roman" w:cs="Times New Roman"/>
        </w:rPr>
        <w:t xml:space="preserve"> Nomer 5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1960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Pokok-Pokok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Agararia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menjelaskankan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>:</w:t>
      </w:r>
    </w:p>
    <w:p w14:paraId="662D2A47" w14:textId="77777777" w:rsidR="003C5600" w:rsidRDefault="00097247" w:rsidP="0065166F">
      <w:pPr>
        <w:pStyle w:val="ListParagraph"/>
        <w:numPr>
          <w:ilvl w:val="0"/>
          <w:numId w:val="1"/>
        </w:numPr>
        <w:spacing w:line="240" w:lineRule="auto"/>
        <w:ind w:left="156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Atas </w:t>
      </w:r>
      <w:proofErr w:type="spellStart"/>
      <w:r>
        <w:rPr>
          <w:rFonts w:ascii="Times New Roman" w:eastAsia="Calibri" w:hAnsi="Times New Roman" w:cs="Times New Roman"/>
        </w:rPr>
        <w:t>dasar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menguasai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Negara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dimaksud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pasal</w:t>
      </w:r>
      <w:proofErr w:type="spellEnd"/>
      <w:r>
        <w:rPr>
          <w:rFonts w:ascii="Times New Roman" w:eastAsia="Calibri" w:hAnsi="Times New Roman" w:cs="Times New Roman"/>
        </w:rPr>
        <w:t xml:space="preserve"> 2 </w:t>
      </w:r>
      <w:proofErr w:type="spellStart"/>
      <w:r>
        <w:rPr>
          <w:rFonts w:ascii="Times New Roman" w:eastAsia="Calibri" w:hAnsi="Times New Roman" w:cs="Times New Roman"/>
        </w:rPr>
        <w:t>ditentukan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macam-macam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permukaan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bumi</w:t>
      </w:r>
      <w:proofErr w:type="spellEnd"/>
      <w:r>
        <w:rPr>
          <w:rFonts w:ascii="Times New Roman" w:eastAsia="Calibri" w:hAnsi="Times New Roman" w:cs="Times New Roman"/>
        </w:rPr>
        <w:t xml:space="preserve">, yang </w:t>
      </w:r>
      <w:proofErr w:type="spellStart"/>
      <w:r>
        <w:rPr>
          <w:rFonts w:ascii="Times New Roman" w:eastAsia="Calibri" w:hAnsi="Times New Roman" w:cs="Times New Roman"/>
        </w:rPr>
        <w:t>disebut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, yang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kepada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dipunyai</w:t>
      </w:r>
      <w:proofErr w:type="spellEnd"/>
      <w:r>
        <w:rPr>
          <w:rFonts w:ascii="Times New Roman" w:eastAsia="Calibri" w:hAnsi="Times New Roman" w:cs="Times New Roman"/>
        </w:rPr>
        <w:t xml:space="preserve"> oleh orang-orang, </w:t>
      </w:r>
      <w:proofErr w:type="spellStart"/>
      <w:r>
        <w:rPr>
          <w:rFonts w:ascii="Times New Roman" w:eastAsia="Calibri" w:hAnsi="Times New Roman" w:cs="Times New Roman"/>
        </w:rPr>
        <w:t>baik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sendiri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maupun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bersama-sama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orang-orang lain </w:t>
      </w:r>
      <w:proofErr w:type="spellStart"/>
      <w:r>
        <w:rPr>
          <w:rFonts w:ascii="Times New Roman" w:eastAsia="Calibri" w:hAnsi="Times New Roman" w:cs="Times New Roman"/>
        </w:rPr>
        <w:t>serta</w:t>
      </w:r>
      <w:proofErr w:type="spellEnd"/>
      <w:r>
        <w:rPr>
          <w:rFonts w:ascii="Times New Roman" w:eastAsia="Calibri" w:hAnsi="Times New Roman" w:cs="Times New Roman"/>
        </w:rPr>
        <w:t xml:space="preserve"> badan-badan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</w:p>
    <w:p w14:paraId="4BB66F26" w14:textId="77777777" w:rsidR="003C5600" w:rsidRDefault="00097247" w:rsidP="0065166F">
      <w:pPr>
        <w:pStyle w:val="ListParagraph"/>
        <w:numPr>
          <w:ilvl w:val="0"/>
          <w:numId w:val="1"/>
        </w:numPr>
        <w:spacing w:line="240" w:lineRule="auto"/>
        <w:ind w:left="1560" w:hanging="426"/>
        <w:jc w:val="both"/>
        <w:rPr>
          <w:rFonts w:ascii="Times New Roman" w:eastAsia="Calibri" w:hAnsi="Times New Roman" w:cs="Times New Roman"/>
        </w:rPr>
      </w:pPr>
      <w:r w:rsidRPr="003C5600">
        <w:rPr>
          <w:rFonts w:ascii="Times New Roman" w:eastAsia="Calibri" w:hAnsi="Times New Roman" w:cs="Times New Roman"/>
        </w:rPr>
        <w:t>Hak-</w:t>
      </w:r>
      <w:proofErr w:type="spellStart"/>
      <w:r w:rsidRPr="003C5600">
        <w:rPr>
          <w:rFonts w:ascii="Times New Roman" w:eastAsia="Calibri" w:hAnsi="Times New Roman" w:cs="Times New Roman"/>
        </w:rPr>
        <w:t>hak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atas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tanah</w:t>
      </w:r>
      <w:proofErr w:type="spellEnd"/>
      <w:r w:rsidRPr="003C5600">
        <w:rPr>
          <w:rFonts w:ascii="Times New Roman" w:eastAsia="Calibri" w:hAnsi="Times New Roman" w:cs="Times New Roman"/>
        </w:rPr>
        <w:t xml:space="preserve"> yang </w:t>
      </w:r>
      <w:proofErr w:type="spellStart"/>
      <w:r w:rsidRPr="003C5600">
        <w:rPr>
          <w:rFonts w:ascii="Times New Roman" w:eastAsia="Calibri" w:hAnsi="Times New Roman" w:cs="Times New Roman"/>
        </w:rPr>
        <w:t>dimaksud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dalam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ayat</w:t>
      </w:r>
      <w:proofErr w:type="spellEnd"/>
      <w:r w:rsidRPr="003C5600">
        <w:rPr>
          <w:rFonts w:ascii="Times New Roman" w:eastAsia="Calibri" w:hAnsi="Times New Roman" w:cs="Times New Roman"/>
        </w:rPr>
        <w:t xml:space="preserve"> (1) </w:t>
      </w:r>
      <w:proofErr w:type="spellStart"/>
      <w:r w:rsidRPr="003C5600">
        <w:rPr>
          <w:rFonts w:ascii="Times New Roman" w:eastAsia="Calibri" w:hAnsi="Times New Roman" w:cs="Times New Roman"/>
        </w:rPr>
        <w:t>pasal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ini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memberi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wewenang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untuk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mempergunakan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tanah</w:t>
      </w:r>
      <w:proofErr w:type="spellEnd"/>
      <w:r w:rsidRPr="003C5600">
        <w:rPr>
          <w:rFonts w:ascii="Times New Roman" w:eastAsia="Calibri" w:hAnsi="Times New Roman" w:cs="Times New Roman"/>
        </w:rPr>
        <w:t xml:space="preserve"> yang </w:t>
      </w:r>
      <w:proofErr w:type="spellStart"/>
      <w:r w:rsidRPr="003C5600">
        <w:rPr>
          <w:rFonts w:ascii="Times New Roman" w:eastAsia="Calibri" w:hAnsi="Times New Roman" w:cs="Times New Roman"/>
        </w:rPr>
        <w:t>bersangkutan</w:t>
      </w:r>
      <w:proofErr w:type="spellEnd"/>
      <w:r w:rsidRPr="003C5600">
        <w:rPr>
          <w:rFonts w:ascii="Times New Roman" w:eastAsia="Calibri" w:hAnsi="Times New Roman" w:cs="Times New Roman"/>
        </w:rPr>
        <w:t xml:space="preserve">, </w:t>
      </w:r>
      <w:proofErr w:type="spellStart"/>
      <w:r w:rsidRPr="003C5600">
        <w:rPr>
          <w:rFonts w:ascii="Times New Roman" w:eastAsia="Calibri" w:hAnsi="Times New Roman" w:cs="Times New Roman"/>
        </w:rPr>
        <w:t>demikian</w:t>
      </w:r>
      <w:proofErr w:type="spellEnd"/>
      <w:r w:rsidRPr="003C5600">
        <w:rPr>
          <w:rFonts w:ascii="Times New Roman" w:eastAsia="Calibri" w:hAnsi="Times New Roman" w:cs="Times New Roman"/>
        </w:rPr>
        <w:t xml:space="preserve"> pula </w:t>
      </w:r>
      <w:proofErr w:type="spellStart"/>
      <w:r w:rsidRPr="003C5600">
        <w:rPr>
          <w:rFonts w:ascii="Times New Roman" w:eastAsia="Calibri" w:hAnsi="Times New Roman" w:cs="Times New Roman"/>
        </w:rPr>
        <w:t>tubuh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bumi</w:t>
      </w:r>
      <w:proofErr w:type="spellEnd"/>
      <w:r w:rsidRPr="003C5600">
        <w:rPr>
          <w:rFonts w:ascii="Times New Roman" w:eastAsia="Calibri" w:hAnsi="Times New Roman" w:cs="Times New Roman"/>
        </w:rPr>
        <w:t xml:space="preserve"> dan air </w:t>
      </w:r>
      <w:proofErr w:type="spellStart"/>
      <w:r w:rsidRPr="003C5600">
        <w:rPr>
          <w:rFonts w:ascii="Times New Roman" w:eastAsia="Calibri" w:hAnsi="Times New Roman" w:cs="Times New Roman"/>
        </w:rPr>
        <w:t>serta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ruang</w:t>
      </w:r>
      <w:proofErr w:type="spellEnd"/>
      <w:r w:rsidRPr="003C5600">
        <w:rPr>
          <w:rFonts w:ascii="Times New Roman" w:eastAsia="Calibri" w:hAnsi="Times New Roman" w:cs="Times New Roman"/>
        </w:rPr>
        <w:t xml:space="preserve"> yang </w:t>
      </w:r>
      <w:proofErr w:type="spellStart"/>
      <w:r w:rsidRPr="003C5600">
        <w:rPr>
          <w:rFonts w:ascii="Times New Roman" w:eastAsia="Calibri" w:hAnsi="Times New Roman" w:cs="Times New Roman"/>
        </w:rPr>
        <w:t>ada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diatasnya</w:t>
      </w:r>
      <w:proofErr w:type="spellEnd"/>
      <w:r w:rsidRPr="003C5600">
        <w:rPr>
          <w:rFonts w:ascii="Times New Roman" w:eastAsia="Calibri" w:hAnsi="Times New Roman" w:cs="Times New Roman"/>
        </w:rPr>
        <w:t xml:space="preserve">, </w:t>
      </w:r>
      <w:proofErr w:type="spellStart"/>
      <w:r w:rsidRPr="003C5600">
        <w:rPr>
          <w:rFonts w:ascii="Times New Roman" w:eastAsia="Calibri" w:hAnsi="Times New Roman" w:cs="Times New Roman"/>
        </w:rPr>
        <w:t>sekedar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diperlukan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untuk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kepentingan</w:t>
      </w:r>
      <w:proofErr w:type="spellEnd"/>
      <w:r w:rsidRPr="003C5600">
        <w:rPr>
          <w:rFonts w:ascii="Times New Roman" w:eastAsia="Calibri" w:hAnsi="Times New Roman" w:cs="Times New Roman"/>
        </w:rPr>
        <w:t xml:space="preserve"> yang </w:t>
      </w:r>
      <w:proofErr w:type="spellStart"/>
      <w:r w:rsidRPr="003C5600">
        <w:rPr>
          <w:rFonts w:ascii="Times New Roman" w:eastAsia="Calibri" w:hAnsi="Times New Roman" w:cs="Times New Roman"/>
        </w:rPr>
        <w:t>langsung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berhubungan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dengan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penggunaan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tanah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itu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dalam</w:t>
      </w:r>
      <w:proofErr w:type="spellEnd"/>
      <w:r w:rsidRPr="003C5600">
        <w:rPr>
          <w:rFonts w:ascii="Times New Roman" w:eastAsia="Calibri" w:hAnsi="Times New Roman" w:cs="Times New Roman"/>
        </w:rPr>
        <w:t xml:space="preserve"> batas-batas </w:t>
      </w:r>
      <w:proofErr w:type="spellStart"/>
      <w:r w:rsidRPr="003C5600">
        <w:rPr>
          <w:rFonts w:ascii="Times New Roman" w:eastAsia="Calibri" w:hAnsi="Times New Roman" w:cs="Times New Roman"/>
        </w:rPr>
        <w:t>menurut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Undang-undang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ini</w:t>
      </w:r>
      <w:proofErr w:type="spellEnd"/>
      <w:r w:rsidRPr="003C5600">
        <w:rPr>
          <w:rFonts w:ascii="Times New Roman" w:eastAsia="Calibri" w:hAnsi="Times New Roman" w:cs="Times New Roman"/>
        </w:rPr>
        <w:t xml:space="preserve"> dan </w:t>
      </w:r>
      <w:proofErr w:type="spellStart"/>
      <w:r w:rsidRPr="003C5600">
        <w:rPr>
          <w:rFonts w:ascii="Times New Roman" w:eastAsia="Calibri" w:hAnsi="Times New Roman" w:cs="Times New Roman"/>
        </w:rPr>
        <w:t>peraturan-peraturan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hukum</w:t>
      </w:r>
      <w:proofErr w:type="spellEnd"/>
      <w:r w:rsidRPr="003C5600">
        <w:rPr>
          <w:rFonts w:ascii="Times New Roman" w:eastAsia="Calibri" w:hAnsi="Times New Roman" w:cs="Times New Roman"/>
        </w:rPr>
        <w:t xml:space="preserve"> lain yang </w:t>
      </w:r>
      <w:proofErr w:type="spellStart"/>
      <w:r w:rsidRPr="003C5600">
        <w:rPr>
          <w:rFonts w:ascii="Times New Roman" w:eastAsia="Calibri" w:hAnsi="Times New Roman" w:cs="Times New Roman"/>
        </w:rPr>
        <w:t>lebih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tinggi</w:t>
      </w:r>
      <w:proofErr w:type="spellEnd"/>
      <w:r w:rsidRPr="003C5600">
        <w:rPr>
          <w:rFonts w:ascii="Times New Roman" w:eastAsia="Calibri" w:hAnsi="Times New Roman" w:cs="Times New Roman"/>
        </w:rPr>
        <w:t>.</w:t>
      </w:r>
    </w:p>
    <w:p w14:paraId="4D36C771" w14:textId="0793C9EE" w:rsidR="00097247" w:rsidRPr="003C5600" w:rsidRDefault="00097247" w:rsidP="0065166F">
      <w:pPr>
        <w:pStyle w:val="ListParagraph"/>
        <w:numPr>
          <w:ilvl w:val="0"/>
          <w:numId w:val="1"/>
        </w:numPr>
        <w:spacing w:line="240" w:lineRule="auto"/>
        <w:ind w:left="1560" w:hanging="426"/>
        <w:jc w:val="both"/>
        <w:rPr>
          <w:rFonts w:ascii="Times New Roman" w:eastAsia="Calibri" w:hAnsi="Times New Roman" w:cs="Times New Roman"/>
        </w:rPr>
      </w:pPr>
      <w:r w:rsidRPr="003C5600">
        <w:rPr>
          <w:rFonts w:ascii="Times New Roman" w:eastAsia="Calibri" w:hAnsi="Times New Roman" w:cs="Times New Roman"/>
        </w:rPr>
        <w:t xml:space="preserve">Selain </w:t>
      </w:r>
      <w:proofErr w:type="spellStart"/>
      <w:r w:rsidRPr="003C5600">
        <w:rPr>
          <w:rFonts w:ascii="Times New Roman" w:eastAsia="Calibri" w:hAnsi="Times New Roman" w:cs="Times New Roman"/>
        </w:rPr>
        <w:t>hak-hak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atas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tanah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sebagai</w:t>
      </w:r>
      <w:proofErr w:type="spellEnd"/>
      <w:r w:rsidRPr="003C5600">
        <w:rPr>
          <w:rFonts w:ascii="Times New Roman" w:eastAsia="Calibri" w:hAnsi="Times New Roman" w:cs="Times New Roman"/>
        </w:rPr>
        <w:t xml:space="preserve"> yang </w:t>
      </w:r>
      <w:proofErr w:type="spellStart"/>
      <w:r w:rsidRPr="003C5600">
        <w:rPr>
          <w:rFonts w:ascii="Times New Roman" w:eastAsia="Calibri" w:hAnsi="Times New Roman" w:cs="Times New Roman"/>
        </w:rPr>
        <w:t>dimaksud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dalam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ayat</w:t>
      </w:r>
      <w:proofErr w:type="spellEnd"/>
      <w:r w:rsidRPr="003C5600">
        <w:rPr>
          <w:rFonts w:ascii="Times New Roman" w:eastAsia="Calibri" w:hAnsi="Times New Roman" w:cs="Times New Roman"/>
        </w:rPr>
        <w:t xml:space="preserve"> (1) </w:t>
      </w:r>
      <w:proofErr w:type="spellStart"/>
      <w:r w:rsidRPr="003C5600">
        <w:rPr>
          <w:rFonts w:ascii="Times New Roman" w:eastAsia="Calibri" w:hAnsi="Times New Roman" w:cs="Times New Roman"/>
        </w:rPr>
        <w:t>pasal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ini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ditentukan</w:t>
      </w:r>
      <w:proofErr w:type="spellEnd"/>
      <w:r w:rsidRPr="003C5600">
        <w:rPr>
          <w:rFonts w:ascii="Times New Roman" w:eastAsia="Calibri" w:hAnsi="Times New Roman" w:cs="Times New Roman"/>
        </w:rPr>
        <w:t xml:space="preserve"> pula </w:t>
      </w:r>
      <w:proofErr w:type="spellStart"/>
      <w:r w:rsidRPr="003C5600">
        <w:rPr>
          <w:rFonts w:ascii="Times New Roman" w:eastAsia="Calibri" w:hAnsi="Times New Roman" w:cs="Times New Roman"/>
        </w:rPr>
        <w:t>hak-hak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atas</w:t>
      </w:r>
      <w:proofErr w:type="spellEnd"/>
      <w:r w:rsidRPr="003C5600">
        <w:rPr>
          <w:rFonts w:ascii="Times New Roman" w:eastAsia="Calibri" w:hAnsi="Times New Roman" w:cs="Times New Roman"/>
        </w:rPr>
        <w:t xml:space="preserve"> air dan </w:t>
      </w:r>
      <w:proofErr w:type="spellStart"/>
      <w:r w:rsidRPr="003C5600">
        <w:rPr>
          <w:rFonts w:ascii="Times New Roman" w:eastAsia="Calibri" w:hAnsi="Times New Roman" w:cs="Times New Roman"/>
        </w:rPr>
        <w:t>ruang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angkasa</w:t>
      </w:r>
      <w:proofErr w:type="spellEnd"/>
      <w:r w:rsidRPr="003C5600">
        <w:rPr>
          <w:rFonts w:ascii="Times New Roman" w:eastAsia="Calibri" w:hAnsi="Times New Roman" w:cs="Times New Roman"/>
        </w:rPr>
        <w:t>.</w:t>
      </w:r>
    </w:p>
    <w:p w14:paraId="01625732" w14:textId="77777777" w:rsidR="00B97BBF" w:rsidRDefault="00B97BBF" w:rsidP="0065166F">
      <w:pPr>
        <w:spacing w:line="240" w:lineRule="auto"/>
        <w:ind w:left="426" w:firstLine="850"/>
        <w:rPr>
          <w:rFonts w:cs="Times New Roman"/>
        </w:rPr>
      </w:pPr>
      <w:r w:rsidRPr="00B97BBF">
        <w:rPr>
          <w:rFonts w:ascii="Times New Roman" w:eastAsia="Calibri" w:hAnsi="Times New Roman"/>
        </w:rPr>
        <w:t xml:space="preserve">Tanah </w:t>
      </w:r>
      <w:proofErr w:type="spellStart"/>
      <w:r w:rsidRPr="00B97BBF">
        <w:rPr>
          <w:rFonts w:ascii="Times New Roman" w:eastAsia="Calibri" w:hAnsi="Times New Roman"/>
        </w:rPr>
        <w:t>berfungsi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sebagai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aset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sosial</w:t>
      </w:r>
      <w:proofErr w:type="spellEnd"/>
      <w:r w:rsidRPr="00B97BBF">
        <w:rPr>
          <w:rFonts w:ascii="Times New Roman" w:eastAsia="Calibri" w:hAnsi="Times New Roman"/>
        </w:rPr>
        <w:t xml:space="preserve"> dan modal, </w:t>
      </w:r>
      <w:proofErr w:type="spellStart"/>
      <w:r w:rsidRPr="00B97BBF">
        <w:rPr>
          <w:rFonts w:ascii="Times New Roman" w:eastAsia="Calibri" w:hAnsi="Times New Roman"/>
        </w:rPr>
        <w:t>memberikan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nilai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substansial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bagi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kehidupan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manusia</w:t>
      </w:r>
      <w:proofErr w:type="spellEnd"/>
      <w:r w:rsidRPr="00B97BBF">
        <w:rPr>
          <w:rFonts w:ascii="Times New Roman" w:eastAsia="Calibri" w:hAnsi="Times New Roman"/>
        </w:rPr>
        <w:t xml:space="preserve">. Di Indonesia, </w:t>
      </w:r>
      <w:proofErr w:type="spellStart"/>
      <w:r w:rsidRPr="00B97BBF">
        <w:rPr>
          <w:rFonts w:ascii="Times New Roman" w:eastAsia="Calibri" w:hAnsi="Times New Roman"/>
        </w:rPr>
        <w:t>tanah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berfungsi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sebagai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aset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sosial</w:t>
      </w:r>
      <w:proofErr w:type="spellEnd"/>
      <w:r w:rsidRPr="00B97BBF">
        <w:rPr>
          <w:rFonts w:ascii="Times New Roman" w:eastAsia="Calibri" w:hAnsi="Times New Roman"/>
        </w:rPr>
        <w:t xml:space="preserve"> dan modal; yang </w:t>
      </w:r>
      <w:proofErr w:type="spellStart"/>
      <w:r w:rsidRPr="00B97BBF">
        <w:rPr>
          <w:rFonts w:ascii="Times New Roman" w:eastAsia="Calibri" w:hAnsi="Times New Roman"/>
        </w:rPr>
        <w:t>pertama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menumbuhkan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persatuan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komunal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untuk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bertahan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hidup</w:t>
      </w:r>
      <w:proofErr w:type="spellEnd"/>
      <w:r w:rsidRPr="00B97BBF">
        <w:rPr>
          <w:rFonts w:ascii="Times New Roman" w:eastAsia="Calibri" w:hAnsi="Times New Roman"/>
        </w:rPr>
        <w:t xml:space="preserve">, </w:t>
      </w:r>
      <w:proofErr w:type="spellStart"/>
      <w:r w:rsidRPr="00B97BBF">
        <w:rPr>
          <w:rFonts w:ascii="Times New Roman" w:eastAsia="Calibri" w:hAnsi="Times New Roman"/>
        </w:rPr>
        <w:t>sedangkan</w:t>
      </w:r>
      <w:proofErr w:type="spellEnd"/>
      <w:r w:rsidRPr="00B97BBF">
        <w:rPr>
          <w:rFonts w:ascii="Times New Roman" w:eastAsia="Calibri" w:hAnsi="Times New Roman"/>
        </w:rPr>
        <w:t xml:space="preserve"> yang </w:t>
      </w:r>
      <w:proofErr w:type="spellStart"/>
      <w:r w:rsidRPr="00B97BBF">
        <w:rPr>
          <w:rFonts w:ascii="Times New Roman" w:eastAsia="Calibri" w:hAnsi="Times New Roman"/>
        </w:rPr>
        <w:t>kedua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merupakan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elemen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penting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dari</w:t>
      </w:r>
      <w:proofErr w:type="spellEnd"/>
      <w:r w:rsidRPr="00B97BBF">
        <w:rPr>
          <w:rFonts w:ascii="Times New Roman" w:eastAsia="Calibri" w:hAnsi="Times New Roman"/>
        </w:rPr>
        <w:t xml:space="preserve"> strategi </w:t>
      </w:r>
      <w:proofErr w:type="spellStart"/>
      <w:r w:rsidRPr="00B97BBF">
        <w:rPr>
          <w:rFonts w:ascii="Times New Roman" w:eastAsia="Calibri" w:hAnsi="Times New Roman"/>
        </w:rPr>
        <w:t>pembangunan</w:t>
      </w:r>
      <w:proofErr w:type="spellEnd"/>
      <w:r w:rsidRPr="00B97BBF">
        <w:rPr>
          <w:rFonts w:ascii="Times New Roman" w:eastAsia="Calibri" w:hAnsi="Times New Roman"/>
        </w:rPr>
        <w:t xml:space="preserve"> yang </w:t>
      </w:r>
      <w:proofErr w:type="spellStart"/>
      <w:r w:rsidRPr="00B97BBF">
        <w:rPr>
          <w:rFonts w:ascii="Times New Roman" w:eastAsia="Calibri" w:hAnsi="Times New Roman"/>
        </w:rPr>
        <w:t>efekti</w:t>
      </w:r>
      <w:r>
        <w:rPr>
          <w:rFonts w:cs="Times New Roman"/>
        </w:rPr>
        <w:t>f</w:t>
      </w:r>
      <w:proofErr w:type="spellEnd"/>
      <w:r>
        <w:rPr>
          <w:rFonts w:cs="Times New Roman"/>
        </w:rPr>
        <w:t>.</w:t>
      </w:r>
    </w:p>
    <w:p w14:paraId="75EE2D9A" w14:textId="6E745EB6" w:rsidR="003C5600" w:rsidRPr="00B97BBF" w:rsidRDefault="00097247" w:rsidP="0065166F">
      <w:pPr>
        <w:spacing w:line="240" w:lineRule="auto"/>
        <w:ind w:left="426" w:firstLine="850"/>
        <w:rPr>
          <w:rFonts w:cs="Times New Roman"/>
        </w:rPr>
      </w:pPr>
      <w:r>
        <w:rPr>
          <w:rFonts w:ascii="Times New Roman" w:eastAsia="Calibri" w:hAnsi="Times New Roman" w:cs="Times New Roman"/>
        </w:rPr>
        <w:t xml:space="preserve">Tanah </w:t>
      </w:r>
      <w:proofErr w:type="spellStart"/>
      <w:r>
        <w:rPr>
          <w:rFonts w:ascii="Times New Roman" w:eastAsia="Calibri" w:hAnsi="Times New Roman" w:cs="Times New Roman"/>
        </w:rPr>
        <w:t>dimiliki</w:t>
      </w:r>
      <w:proofErr w:type="spellEnd"/>
      <w:r>
        <w:rPr>
          <w:rFonts w:ascii="Times New Roman" w:eastAsia="Calibri" w:hAnsi="Times New Roman" w:cs="Times New Roman"/>
        </w:rPr>
        <w:t xml:space="preserve"> oleh negara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tujuan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kemakmuran</w:t>
      </w:r>
      <w:proofErr w:type="spellEnd"/>
      <w:r>
        <w:rPr>
          <w:rFonts w:ascii="Times New Roman" w:eastAsia="Calibri" w:hAnsi="Times New Roman" w:cs="Times New Roman"/>
        </w:rPr>
        <w:t xml:space="preserve"> rakyat. Tanah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tempat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mendirikan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sebuah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struktur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kontruksi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baik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kontruksi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jalan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maupun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kontruksi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gedung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sehingga</w:t>
      </w:r>
      <w:proofErr w:type="spellEnd"/>
      <w:r>
        <w:rPr>
          <w:rFonts w:ascii="Times New Roman" w:eastAsia="Calibri" w:hAnsi="Times New Roman" w:cs="Times New Roman"/>
        </w:rPr>
        <w:t xml:space="preserve"> di Indonesia </w:t>
      </w:r>
      <w:proofErr w:type="spellStart"/>
      <w:r>
        <w:rPr>
          <w:rFonts w:ascii="Times New Roman" w:eastAsia="Calibri" w:hAnsi="Times New Roman" w:cs="Times New Roman"/>
        </w:rPr>
        <w:t>banyak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melakukan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pembangunan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kemakmuran</w:t>
      </w:r>
      <w:proofErr w:type="spellEnd"/>
      <w:r>
        <w:rPr>
          <w:rFonts w:ascii="Times New Roman" w:eastAsia="Calibri" w:hAnsi="Times New Roman" w:cs="Times New Roman"/>
        </w:rPr>
        <w:t xml:space="preserve"> rakyat.</w:t>
      </w:r>
    </w:p>
    <w:p w14:paraId="016C44BC" w14:textId="385E26A4" w:rsidR="00097247" w:rsidRDefault="00097247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B97BBF">
        <w:rPr>
          <w:rFonts w:ascii="Times New Roman" w:eastAsia="Calibri" w:hAnsi="Times New Roman" w:cs="Times New Roman"/>
        </w:rPr>
        <w:t>terpisah</w:t>
      </w:r>
      <w:proofErr w:type="spellEnd"/>
      <w:r w:rsidR="00B97BBF">
        <w:rPr>
          <w:rFonts w:ascii="Times New Roman" w:eastAsia="Calibri" w:hAnsi="Times New Roman" w:cs="Times New Roman"/>
        </w:rPr>
        <w:t xml:space="preserve"> </w:t>
      </w:r>
      <w:proofErr w:type="spellStart"/>
      <w:r w:rsidR="00B97BBF">
        <w:rPr>
          <w:rFonts w:ascii="Times New Roman" w:eastAsia="Calibri" w:hAnsi="Times New Roman" w:cs="Times New Roman"/>
        </w:rPr>
        <w:t>dari</w:t>
      </w:r>
      <w:proofErr w:type="spellEnd"/>
      <w:r w:rsidR="00B97BBF">
        <w:rPr>
          <w:rFonts w:ascii="Times New Roman" w:eastAsia="Calibri" w:hAnsi="Times New Roman" w:cs="Times New Roman"/>
        </w:rPr>
        <w:t xml:space="preserve"> </w:t>
      </w:r>
      <w:proofErr w:type="spellStart"/>
      <w:r w:rsidR="00B97BBF">
        <w:rPr>
          <w:rFonts w:ascii="Times New Roman" w:eastAsia="Calibri" w:hAnsi="Times New Roman" w:cs="Times New Roman"/>
        </w:rPr>
        <w:t>hak</w:t>
      </w:r>
      <w:proofErr w:type="spellEnd"/>
      <w:r w:rsidR="00B97BBF">
        <w:rPr>
          <w:rFonts w:ascii="Times New Roman" w:eastAsia="Calibri" w:hAnsi="Times New Roman" w:cs="Times New Roman"/>
        </w:rPr>
        <w:t xml:space="preserve"> </w:t>
      </w:r>
      <w:proofErr w:type="spellStart"/>
      <w:r w:rsidR="00B97BBF">
        <w:rPr>
          <w:rFonts w:ascii="Times New Roman" w:eastAsia="Calibri" w:hAnsi="Times New Roman" w:cs="Times New Roman"/>
        </w:rPr>
        <w:t>atas</w:t>
      </w:r>
      <w:proofErr w:type="spellEnd"/>
      <w:r w:rsidR="00B97BBF">
        <w:rPr>
          <w:rFonts w:ascii="Times New Roman" w:eastAsia="Calibri" w:hAnsi="Times New Roman" w:cs="Times New Roman"/>
        </w:rPr>
        <w:t xml:space="preserve"> </w:t>
      </w:r>
      <w:proofErr w:type="spellStart"/>
      <w:r w:rsidR="00B97BBF">
        <w:rPr>
          <w:rFonts w:ascii="Times New Roman" w:eastAsia="Calibri" w:hAnsi="Times New Roman" w:cs="Times New Roman"/>
        </w:rPr>
        <w:t>tanah</w:t>
      </w:r>
      <w:proofErr w:type="spellEnd"/>
      <w:r w:rsidR="00B97BBF"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diatur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Undang-Undang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 5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1960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Peraturan</w:t>
      </w:r>
      <w:proofErr w:type="spellEnd"/>
      <w:r>
        <w:rPr>
          <w:rFonts w:ascii="Times New Roman" w:eastAsia="Calibri" w:hAnsi="Times New Roman" w:cs="Times New Roman"/>
        </w:rPr>
        <w:t xml:space="preserve"> Dasar </w:t>
      </w:r>
      <w:proofErr w:type="spellStart"/>
      <w:r>
        <w:rPr>
          <w:rFonts w:ascii="Times New Roman" w:eastAsia="Calibri" w:hAnsi="Times New Roman" w:cs="Times New Roman"/>
        </w:rPr>
        <w:t>Pokok-Pokok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Agraria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selanjutnya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disebut</w:t>
      </w:r>
      <w:proofErr w:type="spellEnd"/>
      <w:r>
        <w:rPr>
          <w:rFonts w:ascii="Times New Roman" w:eastAsia="Calibri" w:hAnsi="Times New Roman" w:cs="Times New Roman"/>
        </w:rPr>
        <w:t xml:space="preserve"> UUPA), </w:t>
      </w:r>
      <w:proofErr w:type="spellStart"/>
      <w:r>
        <w:rPr>
          <w:rFonts w:ascii="Times New Roman" w:eastAsia="Calibri" w:hAnsi="Times New Roman" w:cs="Times New Roman"/>
        </w:rPr>
        <w:t>dikarenakan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Pengertian</w:t>
      </w:r>
      <w:proofErr w:type="spellEnd"/>
      <w:r>
        <w:rPr>
          <w:rFonts w:ascii="Times New Roman" w:eastAsia="Calibri" w:hAnsi="Times New Roman" w:cs="Times New Roman"/>
        </w:rPr>
        <w:t xml:space="preserve">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diatur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pasal</w:t>
      </w:r>
      <w:proofErr w:type="spellEnd"/>
      <w:r>
        <w:rPr>
          <w:rFonts w:ascii="Times New Roman" w:eastAsia="Calibri" w:hAnsi="Times New Roman" w:cs="Times New Roman"/>
        </w:rPr>
        <w:t xml:space="preserve"> 1 </w:t>
      </w:r>
      <w:proofErr w:type="spellStart"/>
      <w:r>
        <w:rPr>
          <w:rFonts w:ascii="Times New Roman" w:eastAsia="Calibri" w:hAnsi="Times New Roman" w:cs="Times New Roman"/>
        </w:rPr>
        <w:t>angka</w:t>
      </w:r>
      <w:proofErr w:type="spellEnd"/>
      <w:r>
        <w:rPr>
          <w:rFonts w:ascii="Times New Roman" w:eastAsia="Calibri" w:hAnsi="Times New Roman" w:cs="Times New Roman"/>
        </w:rPr>
        <w:t xml:space="preserve"> 2 </w:t>
      </w:r>
      <w:proofErr w:type="spellStart"/>
      <w:r>
        <w:rPr>
          <w:rFonts w:ascii="Times New Roman" w:eastAsia="Calibri" w:hAnsi="Times New Roman" w:cs="Times New Roman"/>
        </w:rPr>
        <w:t>Peraturan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 40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1996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Hak Guna Usaha,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dan Hak Pakai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Tanah (</w:t>
      </w:r>
      <w:proofErr w:type="spellStart"/>
      <w:r>
        <w:rPr>
          <w:rFonts w:ascii="Times New Roman" w:eastAsia="Calibri" w:hAnsi="Times New Roman" w:cs="Times New Roman"/>
        </w:rPr>
        <w:t>selanjutnya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disebut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Peraturan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 40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1996)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menguasai</w:t>
      </w:r>
      <w:proofErr w:type="spellEnd"/>
      <w:r>
        <w:rPr>
          <w:rFonts w:ascii="Times New Roman" w:eastAsia="Calibri" w:hAnsi="Times New Roman" w:cs="Times New Roman"/>
        </w:rPr>
        <w:t xml:space="preserve"> negara yang </w:t>
      </w:r>
      <w:proofErr w:type="spellStart"/>
      <w:r>
        <w:rPr>
          <w:rFonts w:ascii="Times New Roman" w:eastAsia="Calibri" w:hAnsi="Times New Roman" w:cs="Times New Roman"/>
        </w:rPr>
        <w:t>kewenangan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pelaksanaannya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sebagian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dilimpahkan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kepada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pemegangnya</w:t>
      </w:r>
      <w:proofErr w:type="spellEnd"/>
      <w:r>
        <w:rPr>
          <w:rFonts w:ascii="Times New Roman" w:eastAsia="Calibri" w:hAnsi="Times New Roman" w:cs="Times New Roman"/>
        </w:rPr>
        <w:t xml:space="preserve">. Dari </w:t>
      </w:r>
      <w:proofErr w:type="spellStart"/>
      <w:r>
        <w:rPr>
          <w:rFonts w:ascii="Times New Roman" w:eastAsia="Calibri" w:hAnsi="Times New Roman" w:cs="Times New Roman"/>
        </w:rPr>
        <w:t>pengertian</w:t>
      </w:r>
      <w:proofErr w:type="spellEnd"/>
      <w:r>
        <w:rPr>
          <w:rFonts w:ascii="Times New Roman" w:eastAsia="Calibri" w:hAnsi="Times New Roman" w:cs="Times New Roman"/>
        </w:rPr>
        <w:t xml:space="preserve">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menunjukan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:</w:t>
      </w:r>
      <w:proofErr w:type="gramEnd"/>
    </w:p>
    <w:p w14:paraId="31958CCE" w14:textId="77777777" w:rsidR="00097247" w:rsidRDefault="00097247" w:rsidP="0065166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menguasai</w:t>
      </w:r>
      <w:proofErr w:type="spellEnd"/>
      <w:r>
        <w:rPr>
          <w:rFonts w:ascii="Times New Roman" w:eastAsia="Calibri" w:hAnsi="Times New Roman" w:cs="Times New Roman"/>
        </w:rPr>
        <w:t xml:space="preserve"> negara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>;</w:t>
      </w:r>
    </w:p>
    <w:p w14:paraId="5B2C6911" w14:textId="77777777" w:rsidR="003C5600" w:rsidRDefault="00097247" w:rsidP="0065166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pelimpahan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sebagian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kewenangan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menguasai</w:t>
      </w:r>
      <w:proofErr w:type="spellEnd"/>
      <w:r>
        <w:rPr>
          <w:rFonts w:ascii="Times New Roman" w:eastAsia="Calibri" w:hAnsi="Times New Roman" w:cs="Times New Roman"/>
        </w:rPr>
        <w:t xml:space="preserve"> negara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>;</w:t>
      </w:r>
    </w:p>
    <w:p w14:paraId="619688C7" w14:textId="77777777" w:rsidR="00B97BBF" w:rsidRDefault="00B97BBF" w:rsidP="0065166F">
      <w:pPr>
        <w:spacing w:line="240" w:lineRule="auto"/>
        <w:ind w:left="426" w:firstLine="708"/>
        <w:rPr>
          <w:rFonts w:cs="Times New Roman"/>
        </w:rPr>
      </w:pPr>
      <w:r w:rsidRPr="00B97BBF">
        <w:rPr>
          <w:rFonts w:ascii="Times New Roman" w:eastAsia="Calibri" w:hAnsi="Times New Roman"/>
        </w:rPr>
        <w:t xml:space="preserve">Hak </w:t>
      </w:r>
      <w:proofErr w:type="spellStart"/>
      <w:r w:rsidRPr="00B97BBF">
        <w:rPr>
          <w:rFonts w:ascii="Times New Roman" w:eastAsia="Calibri" w:hAnsi="Times New Roman"/>
        </w:rPr>
        <w:t>pengelolaan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memberikan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kapasitas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untuk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memilih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bagaimana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tanah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akan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didistribusikan</w:t>
      </w:r>
      <w:proofErr w:type="spellEnd"/>
      <w:r w:rsidRPr="00B97BBF">
        <w:rPr>
          <w:rFonts w:ascii="Times New Roman" w:eastAsia="Calibri" w:hAnsi="Times New Roman"/>
        </w:rPr>
        <w:t xml:space="preserve"> dan </w:t>
      </w:r>
      <w:proofErr w:type="spellStart"/>
      <w:r w:rsidRPr="00B97BBF">
        <w:rPr>
          <w:rFonts w:ascii="Times New Roman" w:eastAsia="Calibri" w:hAnsi="Times New Roman"/>
        </w:rPr>
        <w:t>dimanfaatkan</w:t>
      </w:r>
      <w:proofErr w:type="spellEnd"/>
      <w:r w:rsidRPr="00B97BBF">
        <w:rPr>
          <w:rFonts w:ascii="Times New Roman" w:eastAsia="Calibri" w:hAnsi="Times New Roman"/>
        </w:rPr>
        <w:t xml:space="preserve">, </w:t>
      </w:r>
      <w:proofErr w:type="spellStart"/>
      <w:r w:rsidRPr="00B97BBF">
        <w:rPr>
          <w:rFonts w:ascii="Times New Roman" w:eastAsia="Calibri" w:hAnsi="Times New Roman"/>
        </w:rPr>
        <w:t>untuk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menggunakan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properti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lastRenderedPageBreak/>
        <w:t>dalam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pelaksanaan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tanggung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jawabnya</w:t>
      </w:r>
      <w:proofErr w:type="spellEnd"/>
      <w:r w:rsidRPr="00B97BBF">
        <w:rPr>
          <w:rFonts w:ascii="Times New Roman" w:eastAsia="Calibri" w:hAnsi="Times New Roman"/>
        </w:rPr>
        <w:t xml:space="preserve">, dan </w:t>
      </w:r>
      <w:proofErr w:type="spellStart"/>
      <w:r w:rsidRPr="00B97BBF">
        <w:rPr>
          <w:rFonts w:ascii="Times New Roman" w:eastAsia="Calibri" w:hAnsi="Times New Roman"/>
        </w:rPr>
        <w:t>untuk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mengalihkan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sebagian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atau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seluruh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hak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tersebut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kepada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pihak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ketiga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atau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untuk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bekerja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sama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dengan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pihak</w:t>
      </w:r>
      <w:proofErr w:type="spellEnd"/>
      <w:r w:rsidRPr="00B97BBF">
        <w:rPr>
          <w:rFonts w:ascii="Times New Roman" w:eastAsia="Calibri" w:hAnsi="Times New Roman"/>
        </w:rPr>
        <w:t xml:space="preserve"> lain </w:t>
      </w:r>
      <w:proofErr w:type="spellStart"/>
      <w:r w:rsidRPr="00B97BBF">
        <w:rPr>
          <w:rFonts w:ascii="Times New Roman" w:eastAsia="Calibri" w:hAnsi="Times New Roman"/>
        </w:rPr>
        <w:t>secara</w:t>
      </w:r>
      <w:proofErr w:type="spellEnd"/>
      <w:r w:rsidRPr="00B97BBF">
        <w:rPr>
          <w:rFonts w:ascii="Times New Roman" w:eastAsia="Calibri" w:hAnsi="Times New Roman"/>
        </w:rPr>
        <w:t xml:space="preserve"> </w:t>
      </w:r>
      <w:proofErr w:type="spellStart"/>
      <w:r w:rsidRPr="00B97BBF">
        <w:rPr>
          <w:rFonts w:ascii="Times New Roman" w:eastAsia="Calibri" w:hAnsi="Times New Roman"/>
        </w:rPr>
        <w:t>bersama-sama</w:t>
      </w:r>
      <w:proofErr w:type="spellEnd"/>
    </w:p>
    <w:p w14:paraId="0CBDE7B9" w14:textId="11F90B25" w:rsidR="00097247" w:rsidRPr="00B97BBF" w:rsidRDefault="00B97BBF" w:rsidP="0065166F">
      <w:pPr>
        <w:spacing w:line="240" w:lineRule="auto"/>
        <w:ind w:left="426" w:firstLine="708"/>
        <w:rPr>
          <w:rFonts w:cs="Times New Roman"/>
        </w:rPr>
      </w:pPr>
      <w:proofErr w:type="spellStart"/>
      <w:r>
        <w:rPr>
          <w:rFonts w:ascii="Times New Roman" w:eastAsia="Calibri" w:hAnsi="Times New Roman" w:cs="Times New Roman"/>
        </w:rPr>
        <w:t>Sesuai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ketentuan</w:t>
      </w:r>
      <w:proofErr w:type="spellEnd"/>
      <w:r>
        <w:rPr>
          <w:rFonts w:ascii="Times New Roman" w:eastAsia="Calibri" w:hAnsi="Times New Roman" w:cs="Times New Roman"/>
        </w:rPr>
        <w:t xml:space="preserve"> Pa</w:t>
      </w:r>
      <w:r w:rsidR="00097247">
        <w:rPr>
          <w:rFonts w:ascii="Times New Roman" w:eastAsia="Calibri" w:hAnsi="Times New Roman" w:cs="Times New Roman"/>
        </w:rPr>
        <w:t xml:space="preserve">sal 67 </w:t>
      </w:r>
      <w:r>
        <w:rPr>
          <w:rFonts w:ascii="Times New Roman" w:eastAsia="Calibri" w:hAnsi="Times New Roman" w:cs="Times New Roman"/>
        </w:rPr>
        <w:t>A</w:t>
      </w:r>
      <w:r w:rsidR="00097247">
        <w:rPr>
          <w:rFonts w:ascii="Times New Roman" w:eastAsia="Calibri" w:hAnsi="Times New Roman" w:cs="Times New Roman"/>
        </w:rPr>
        <w:t xml:space="preserve">yat (1) </w:t>
      </w:r>
      <w:proofErr w:type="spellStart"/>
      <w:r w:rsidR="00097247">
        <w:rPr>
          <w:rFonts w:ascii="Times New Roman" w:eastAsia="Calibri" w:hAnsi="Times New Roman" w:cs="Times New Roman"/>
        </w:rPr>
        <w:t>Peraturan</w:t>
      </w:r>
      <w:proofErr w:type="spellEnd"/>
      <w:r w:rsidR="00097247">
        <w:rPr>
          <w:rFonts w:ascii="Times New Roman" w:eastAsia="Calibri" w:hAnsi="Times New Roman" w:cs="Times New Roman"/>
        </w:rPr>
        <w:t xml:space="preserve"> Menteri </w:t>
      </w:r>
      <w:proofErr w:type="spellStart"/>
      <w:r w:rsidR="00097247">
        <w:rPr>
          <w:rFonts w:ascii="Times New Roman" w:eastAsia="Calibri" w:hAnsi="Times New Roman" w:cs="Times New Roman"/>
        </w:rPr>
        <w:t>Agraria</w:t>
      </w:r>
      <w:proofErr w:type="spellEnd"/>
      <w:r w:rsidR="00097247">
        <w:rPr>
          <w:rFonts w:ascii="Times New Roman" w:eastAsia="Calibri" w:hAnsi="Times New Roman" w:cs="Times New Roman"/>
        </w:rPr>
        <w:t>/</w:t>
      </w:r>
      <w:proofErr w:type="spellStart"/>
      <w:r w:rsidR="00097247">
        <w:rPr>
          <w:rFonts w:ascii="Times New Roman" w:eastAsia="Calibri" w:hAnsi="Times New Roman" w:cs="Times New Roman"/>
        </w:rPr>
        <w:t>Kepala</w:t>
      </w:r>
      <w:proofErr w:type="spellEnd"/>
      <w:r w:rsidR="00097247">
        <w:rPr>
          <w:rFonts w:ascii="Times New Roman" w:eastAsia="Calibri" w:hAnsi="Times New Roman" w:cs="Times New Roman"/>
        </w:rPr>
        <w:t xml:space="preserve"> Badan </w:t>
      </w:r>
      <w:proofErr w:type="spellStart"/>
      <w:r w:rsidR="00097247">
        <w:rPr>
          <w:rFonts w:ascii="Times New Roman" w:eastAsia="Calibri" w:hAnsi="Times New Roman" w:cs="Times New Roman"/>
        </w:rPr>
        <w:t>Pertanahan</w:t>
      </w:r>
      <w:proofErr w:type="spellEnd"/>
      <w:r w:rsidR="00097247">
        <w:rPr>
          <w:rFonts w:ascii="Times New Roman" w:eastAsia="Calibri" w:hAnsi="Times New Roman" w:cs="Times New Roman"/>
        </w:rPr>
        <w:t xml:space="preserve"> Nasional </w:t>
      </w:r>
      <w:proofErr w:type="spellStart"/>
      <w:r w:rsidR="00097247">
        <w:rPr>
          <w:rFonts w:ascii="Times New Roman" w:eastAsia="Calibri" w:hAnsi="Times New Roman" w:cs="Times New Roman"/>
        </w:rPr>
        <w:t>nomor</w:t>
      </w:r>
      <w:proofErr w:type="spellEnd"/>
      <w:r w:rsidR="00097247">
        <w:rPr>
          <w:rFonts w:ascii="Times New Roman" w:eastAsia="Calibri" w:hAnsi="Times New Roman" w:cs="Times New Roman"/>
        </w:rPr>
        <w:t xml:space="preserve"> 9 </w:t>
      </w:r>
      <w:proofErr w:type="spellStart"/>
      <w:r w:rsidR="00097247">
        <w:rPr>
          <w:rFonts w:ascii="Times New Roman" w:eastAsia="Calibri" w:hAnsi="Times New Roman" w:cs="Times New Roman"/>
        </w:rPr>
        <w:t>tahun</w:t>
      </w:r>
      <w:proofErr w:type="spellEnd"/>
      <w:r w:rsidR="00097247">
        <w:rPr>
          <w:rFonts w:ascii="Times New Roman" w:eastAsia="Calibri" w:hAnsi="Times New Roman" w:cs="Times New Roman"/>
        </w:rPr>
        <w:t xml:space="preserve"> 1999 </w:t>
      </w:r>
      <w:proofErr w:type="spellStart"/>
      <w:r w:rsidR="00097247">
        <w:rPr>
          <w:rFonts w:ascii="Times New Roman" w:eastAsia="Calibri" w:hAnsi="Times New Roman" w:cs="Times New Roman"/>
        </w:rPr>
        <w:t>tentang</w:t>
      </w:r>
      <w:proofErr w:type="spellEnd"/>
      <w:r w:rsidR="00097247">
        <w:rPr>
          <w:rFonts w:ascii="Times New Roman" w:eastAsia="Calibri" w:hAnsi="Times New Roman" w:cs="Times New Roman"/>
        </w:rPr>
        <w:t xml:space="preserve"> Tata Cara </w:t>
      </w:r>
      <w:proofErr w:type="spellStart"/>
      <w:r w:rsidR="00097247">
        <w:rPr>
          <w:rFonts w:ascii="Times New Roman" w:eastAsia="Calibri" w:hAnsi="Times New Roman" w:cs="Times New Roman"/>
        </w:rPr>
        <w:t>Pemberian</w:t>
      </w:r>
      <w:proofErr w:type="spellEnd"/>
      <w:r w:rsidR="00097247">
        <w:rPr>
          <w:rFonts w:ascii="Times New Roman" w:eastAsia="Calibri" w:hAnsi="Times New Roman" w:cs="Times New Roman"/>
        </w:rPr>
        <w:t xml:space="preserve"> dan </w:t>
      </w:r>
      <w:proofErr w:type="spellStart"/>
      <w:r w:rsidR="00097247">
        <w:rPr>
          <w:rFonts w:ascii="Times New Roman" w:eastAsia="Calibri" w:hAnsi="Times New Roman" w:cs="Times New Roman"/>
        </w:rPr>
        <w:t>Pembatalan</w:t>
      </w:r>
      <w:proofErr w:type="spellEnd"/>
      <w:r w:rsidR="00097247">
        <w:rPr>
          <w:rFonts w:ascii="Times New Roman" w:eastAsia="Calibri" w:hAnsi="Times New Roman" w:cs="Times New Roman"/>
        </w:rPr>
        <w:t xml:space="preserve"> Hak </w:t>
      </w:r>
      <w:proofErr w:type="spellStart"/>
      <w:r w:rsidR="00097247">
        <w:rPr>
          <w:rFonts w:ascii="Times New Roman" w:eastAsia="Calibri" w:hAnsi="Times New Roman" w:cs="Times New Roman"/>
        </w:rPr>
        <w:t>atas</w:t>
      </w:r>
      <w:proofErr w:type="spellEnd"/>
      <w:r w:rsidR="00097247">
        <w:rPr>
          <w:rFonts w:ascii="Times New Roman" w:eastAsia="Calibri" w:hAnsi="Times New Roman" w:cs="Times New Roman"/>
        </w:rPr>
        <w:t xml:space="preserve"> Tanah Negara dan Hak </w:t>
      </w:r>
      <w:proofErr w:type="spellStart"/>
      <w:r w:rsidR="00097247">
        <w:rPr>
          <w:rFonts w:ascii="Times New Roman" w:eastAsia="Calibri" w:hAnsi="Times New Roman" w:cs="Times New Roman"/>
        </w:rPr>
        <w:t>Pengelolaan</w:t>
      </w:r>
      <w:proofErr w:type="spellEnd"/>
      <w:r w:rsidR="00097247">
        <w:rPr>
          <w:rFonts w:ascii="Times New Roman" w:eastAsia="Calibri" w:hAnsi="Times New Roman" w:cs="Times New Roman"/>
        </w:rPr>
        <w:t xml:space="preserve"> (</w:t>
      </w:r>
      <w:proofErr w:type="spellStart"/>
      <w:r w:rsidR="00097247">
        <w:rPr>
          <w:rFonts w:ascii="Times New Roman" w:eastAsia="Calibri" w:hAnsi="Times New Roman" w:cs="Times New Roman"/>
        </w:rPr>
        <w:t>selanjutnya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</w:rPr>
        <w:t>disebut</w:t>
      </w:r>
      <w:proofErr w:type="spellEnd"/>
      <w:r w:rsidR="00097247">
        <w:rPr>
          <w:rFonts w:ascii="Times New Roman" w:eastAsia="Calibri" w:hAnsi="Times New Roman" w:cs="Times New Roman"/>
        </w:rPr>
        <w:t xml:space="preserve"> PERMENAG 9/1999)</w:t>
      </w:r>
      <w:r>
        <w:rPr>
          <w:rFonts w:ascii="Times New Roman" w:eastAsia="Calibri" w:hAnsi="Times New Roman" w:cs="Times New Roman"/>
        </w:rPr>
        <w:t xml:space="preserve">, badan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tertentu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diberi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wewenang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menerima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mencabut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tanahdan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Negara, </w:t>
      </w:r>
      <w:proofErr w:type="spellStart"/>
      <w:r w:rsidR="00097247">
        <w:rPr>
          <w:rFonts w:ascii="Times New Roman" w:eastAsia="Calibri" w:hAnsi="Times New Roman" w:cs="Times New Roman"/>
        </w:rPr>
        <w:t>antara</w:t>
      </w:r>
      <w:proofErr w:type="spellEnd"/>
      <w:r w:rsidR="00097247">
        <w:rPr>
          <w:rFonts w:ascii="Times New Roman" w:eastAsia="Calibri" w:hAnsi="Times New Roman" w:cs="Times New Roman"/>
        </w:rPr>
        <w:t xml:space="preserve"> </w:t>
      </w:r>
      <w:proofErr w:type="gramStart"/>
      <w:r w:rsidR="00097247">
        <w:rPr>
          <w:rFonts w:ascii="Times New Roman" w:eastAsia="Calibri" w:hAnsi="Times New Roman" w:cs="Times New Roman"/>
        </w:rPr>
        <w:t>lain :</w:t>
      </w:r>
      <w:proofErr w:type="gramEnd"/>
      <w:r w:rsidR="00097247">
        <w:rPr>
          <w:rFonts w:ascii="Times New Roman" w:eastAsia="Calibri" w:hAnsi="Times New Roman" w:cs="Times New Roman"/>
        </w:rPr>
        <w:t xml:space="preserve"> </w:t>
      </w:r>
    </w:p>
    <w:p w14:paraId="7FD90425" w14:textId="77777777" w:rsidR="003C5600" w:rsidRDefault="00097247" w:rsidP="0065166F">
      <w:pPr>
        <w:pStyle w:val="ListParagraph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Instansi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termasuk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Daerah;</w:t>
      </w:r>
    </w:p>
    <w:p w14:paraId="035796BC" w14:textId="77777777" w:rsidR="003C5600" w:rsidRDefault="00097247" w:rsidP="0065166F">
      <w:pPr>
        <w:pStyle w:val="ListParagraph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</w:rPr>
      </w:pPr>
      <w:r w:rsidRPr="003C5600">
        <w:rPr>
          <w:rFonts w:ascii="Times New Roman" w:eastAsia="Calibri" w:hAnsi="Times New Roman" w:cs="Times New Roman"/>
        </w:rPr>
        <w:t xml:space="preserve">Badan Usaha Milik Negara (BUMN); </w:t>
      </w:r>
    </w:p>
    <w:p w14:paraId="5CB4314B" w14:textId="77777777" w:rsidR="003C5600" w:rsidRDefault="00097247" w:rsidP="0065166F">
      <w:pPr>
        <w:pStyle w:val="ListParagraph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</w:rPr>
      </w:pPr>
      <w:r w:rsidRPr="003C5600">
        <w:rPr>
          <w:rFonts w:ascii="Times New Roman" w:eastAsia="Calibri" w:hAnsi="Times New Roman" w:cs="Times New Roman"/>
        </w:rPr>
        <w:t xml:space="preserve">Badan Usaha Milik Daerah (BUMD); </w:t>
      </w:r>
    </w:p>
    <w:p w14:paraId="157E98B7" w14:textId="77777777" w:rsidR="003C5600" w:rsidRDefault="00097247" w:rsidP="0065166F">
      <w:pPr>
        <w:pStyle w:val="ListParagraph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</w:rPr>
      </w:pPr>
      <w:r w:rsidRPr="003C5600">
        <w:rPr>
          <w:rFonts w:ascii="Times New Roman" w:eastAsia="Calibri" w:hAnsi="Times New Roman" w:cs="Times New Roman"/>
        </w:rPr>
        <w:t>PT. Persero;</w:t>
      </w:r>
    </w:p>
    <w:p w14:paraId="6518EFA4" w14:textId="77777777" w:rsidR="003C5600" w:rsidRDefault="00097247" w:rsidP="0065166F">
      <w:pPr>
        <w:pStyle w:val="ListParagraph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</w:rPr>
      </w:pPr>
      <w:r w:rsidRPr="003C5600">
        <w:rPr>
          <w:rFonts w:ascii="Times New Roman" w:eastAsia="Calibri" w:hAnsi="Times New Roman" w:cs="Times New Roman"/>
        </w:rPr>
        <w:t xml:space="preserve">Badan </w:t>
      </w:r>
      <w:proofErr w:type="spellStart"/>
      <w:r w:rsidRPr="003C5600">
        <w:rPr>
          <w:rFonts w:ascii="Times New Roman" w:eastAsia="Calibri" w:hAnsi="Times New Roman" w:cs="Times New Roman"/>
        </w:rPr>
        <w:t>otorita</w:t>
      </w:r>
      <w:proofErr w:type="spellEnd"/>
      <w:r w:rsidRPr="003C5600">
        <w:rPr>
          <w:rFonts w:ascii="Times New Roman" w:eastAsia="Calibri" w:hAnsi="Times New Roman" w:cs="Times New Roman"/>
        </w:rPr>
        <w:t>;</w:t>
      </w:r>
    </w:p>
    <w:p w14:paraId="756993C2" w14:textId="19080E4A" w:rsidR="00097247" w:rsidRPr="003C5600" w:rsidRDefault="00097247" w:rsidP="0065166F">
      <w:pPr>
        <w:pStyle w:val="ListParagraph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</w:rPr>
      </w:pPr>
      <w:r w:rsidRPr="003C5600">
        <w:rPr>
          <w:rFonts w:ascii="Times New Roman" w:eastAsia="Calibri" w:hAnsi="Times New Roman" w:cs="Times New Roman"/>
        </w:rPr>
        <w:t xml:space="preserve">Badan-badan </w:t>
      </w:r>
      <w:proofErr w:type="spellStart"/>
      <w:r w:rsidRPr="003C5600">
        <w:rPr>
          <w:rFonts w:ascii="Times New Roman" w:eastAsia="Calibri" w:hAnsi="Times New Roman" w:cs="Times New Roman"/>
        </w:rPr>
        <w:t>hukum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pemerintah</w:t>
      </w:r>
      <w:proofErr w:type="spellEnd"/>
      <w:r w:rsidRPr="003C5600">
        <w:rPr>
          <w:rFonts w:ascii="Times New Roman" w:eastAsia="Calibri" w:hAnsi="Times New Roman" w:cs="Times New Roman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</w:rPr>
        <w:t>lainnya</w:t>
      </w:r>
      <w:proofErr w:type="spellEnd"/>
      <w:r w:rsidRPr="003C5600">
        <w:rPr>
          <w:rFonts w:ascii="Times New Roman" w:eastAsia="Calibri" w:hAnsi="Times New Roman" w:cs="Times New Roman"/>
        </w:rPr>
        <w:t xml:space="preserve"> yang </w:t>
      </w:r>
      <w:proofErr w:type="spellStart"/>
      <w:r w:rsidRPr="003C5600">
        <w:rPr>
          <w:rFonts w:ascii="Times New Roman" w:eastAsia="Calibri" w:hAnsi="Times New Roman" w:cs="Times New Roman"/>
        </w:rPr>
        <w:t>ditunjuk</w:t>
      </w:r>
      <w:proofErr w:type="spellEnd"/>
      <w:r w:rsidRPr="003C5600">
        <w:rPr>
          <w:rFonts w:ascii="Times New Roman" w:eastAsia="Calibri" w:hAnsi="Times New Roman" w:cs="Times New Roman"/>
        </w:rPr>
        <w:t xml:space="preserve"> oleh </w:t>
      </w:r>
      <w:proofErr w:type="spellStart"/>
      <w:r w:rsidRPr="003C5600">
        <w:rPr>
          <w:rFonts w:ascii="Times New Roman" w:eastAsia="Calibri" w:hAnsi="Times New Roman" w:cs="Times New Roman"/>
        </w:rPr>
        <w:t>pemerintah</w:t>
      </w:r>
      <w:proofErr w:type="spellEnd"/>
    </w:p>
    <w:p w14:paraId="69D14463" w14:textId="1C397078" w:rsidR="003C5600" w:rsidRDefault="00097247" w:rsidP="0065166F">
      <w:pPr>
        <w:spacing w:line="240" w:lineRule="auto"/>
        <w:ind w:left="426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Pada </w:t>
      </w:r>
      <w:proofErr w:type="spellStart"/>
      <w:r>
        <w:rPr>
          <w:rFonts w:ascii="Times New Roman" w:eastAsia="Calibri" w:hAnsi="Times New Roman" w:cs="Times New Roman"/>
        </w:rPr>
        <w:t>Tanggal</w:t>
      </w:r>
      <w:proofErr w:type="spellEnd"/>
      <w:r>
        <w:rPr>
          <w:rFonts w:ascii="Times New Roman" w:eastAsia="Calibri" w:hAnsi="Times New Roman" w:cs="Times New Roman"/>
        </w:rPr>
        <w:t xml:space="preserve"> 2 November 1987 </w:t>
      </w:r>
      <w:proofErr w:type="spellStart"/>
      <w:r>
        <w:rPr>
          <w:rFonts w:ascii="Times New Roman" w:eastAsia="Calibri" w:hAnsi="Times New Roman" w:cs="Times New Roman"/>
        </w:rPr>
        <w:t>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dilakukan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Perjanjian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pokok</w:t>
      </w:r>
      <w:proofErr w:type="spellEnd"/>
      <w:r>
        <w:rPr>
          <w:rFonts w:ascii="Times New Roman" w:eastAsia="Calibri" w:hAnsi="Times New Roman" w:cs="Times New Roman"/>
        </w:rPr>
        <w:t xml:space="preserve"> Kerjasama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Kota Daerah Tingkat II Bogor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PT. </w:t>
      </w:r>
      <w:proofErr w:type="spellStart"/>
      <w:r>
        <w:rPr>
          <w:rFonts w:ascii="Times New Roman" w:eastAsia="Calibri" w:hAnsi="Times New Roman" w:cs="Times New Roman"/>
        </w:rPr>
        <w:t>Hurip</w:t>
      </w:r>
      <w:proofErr w:type="spellEnd"/>
      <w:r>
        <w:rPr>
          <w:rFonts w:ascii="Times New Roman" w:eastAsia="Calibri" w:hAnsi="Times New Roman" w:cs="Times New Roman"/>
        </w:rPr>
        <w:t xml:space="preserve"> Jaya Abadi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; 644/SP.5/Hot/1987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Pembangunan Kembali/</w:t>
      </w:r>
      <w:proofErr w:type="spellStart"/>
      <w:r>
        <w:rPr>
          <w:rFonts w:ascii="Times New Roman" w:eastAsia="Calibri" w:hAnsi="Times New Roman" w:cs="Times New Roman"/>
        </w:rPr>
        <w:t>Peremajaan</w:t>
      </w:r>
      <w:proofErr w:type="spellEnd"/>
      <w:r>
        <w:rPr>
          <w:rFonts w:ascii="Times New Roman" w:eastAsia="Calibri" w:hAnsi="Times New Roman" w:cs="Times New Roman"/>
        </w:rPr>
        <w:t xml:space="preserve"> Pasar </w:t>
      </w:r>
      <w:proofErr w:type="spellStart"/>
      <w:r>
        <w:rPr>
          <w:rFonts w:ascii="Times New Roman" w:eastAsia="Calibri" w:hAnsi="Times New Roman" w:cs="Times New Roman"/>
        </w:rPr>
        <w:t>Sukasari</w:t>
      </w:r>
      <w:proofErr w:type="spellEnd"/>
      <w:r>
        <w:rPr>
          <w:rFonts w:ascii="Times New Roman" w:eastAsia="Calibri" w:hAnsi="Times New Roman" w:cs="Times New Roman"/>
        </w:rPr>
        <w:t xml:space="preserve"> Kota Daerah Tingkat II Bogor. Telah </w:t>
      </w:r>
      <w:proofErr w:type="spellStart"/>
      <w:r>
        <w:rPr>
          <w:rFonts w:ascii="Times New Roman" w:eastAsia="Calibri" w:hAnsi="Times New Roman" w:cs="Times New Roman"/>
        </w:rPr>
        <w:t>terbit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Sertifikat</w:t>
      </w:r>
      <w:proofErr w:type="spellEnd"/>
      <w:r>
        <w:rPr>
          <w:rFonts w:ascii="Times New Roman" w:eastAsia="Calibri" w:hAnsi="Times New Roman" w:cs="Times New Roman"/>
        </w:rPr>
        <w:t xml:space="preserve">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 Nomer 1/</w:t>
      </w:r>
      <w:proofErr w:type="spellStart"/>
      <w:r>
        <w:rPr>
          <w:rFonts w:ascii="Times New Roman" w:eastAsia="Calibri" w:hAnsi="Times New Roman" w:cs="Times New Roman"/>
        </w:rPr>
        <w:t>Batutulis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nama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Kota Daerah Tingkat II Bogor yang </w:t>
      </w:r>
      <w:proofErr w:type="spellStart"/>
      <w:r>
        <w:rPr>
          <w:rFonts w:ascii="Times New Roman" w:eastAsia="Calibri" w:hAnsi="Times New Roman" w:cs="Times New Roman"/>
        </w:rPr>
        <w:t>terbit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Tanggal</w:t>
      </w:r>
      <w:proofErr w:type="spellEnd"/>
      <w:r>
        <w:rPr>
          <w:rFonts w:ascii="Times New Roman" w:eastAsia="Calibri" w:hAnsi="Times New Roman" w:cs="Times New Roman"/>
        </w:rPr>
        <w:t xml:space="preserve"> 28 Juli 1989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Surat </w:t>
      </w:r>
      <w:proofErr w:type="spellStart"/>
      <w:r>
        <w:rPr>
          <w:rFonts w:ascii="Times New Roman" w:eastAsia="Calibri" w:hAnsi="Times New Roman" w:cs="Times New Roman"/>
        </w:rPr>
        <w:t>Ukur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Tanggal</w:t>
      </w:r>
      <w:proofErr w:type="spellEnd"/>
      <w:r>
        <w:rPr>
          <w:rFonts w:ascii="Times New Roman" w:eastAsia="Calibri" w:hAnsi="Times New Roman" w:cs="Times New Roman"/>
        </w:rPr>
        <w:t xml:space="preserve"> 31 Maret 1989 Nomer 77/1989 </w:t>
      </w:r>
      <w:proofErr w:type="spellStart"/>
      <w:r>
        <w:rPr>
          <w:rFonts w:ascii="Times New Roman" w:eastAsia="Calibri" w:hAnsi="Times New Roman" w:cs="Times New Roman"/>
        </w:rPr>
        <w:t>luas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tersebut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sebesar</w:t>
      </w:r>
      <w:proofErr w:type="spellEnd"/>
      <w:r>
        <w:rPr>
          <w:rFonts w:ascii="Times New Roman" w:eastAsia="Calibri" w:hAnsi="Times New Roman" w:cs="Times New Roman"/>
        </w:rPr>
        <w:t xml:space="preserve"> 7.233m2.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tersebut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terbit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Sertifikat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nomer</w:t>
      </w:r>
      <w:proofErr w:type="spellEnd"/>
      <w:r>
        <w:rPr>
          <w:rFonts w:ascii="Times New Roman" w:eastAsia="Calibri" w:hAnsi="Times New Roman" w:cs="Times New Roman"/>
        </w:rPr>
        <w:t xml:space="preserve"> 299/</w:t>
      </w:r>
      <w:proofErr w:type="spellStart"/>
      <w:r>
        <w:rPr>
          <w:rFonts w:ascii="Times New Roman" w:eastAsia="Calibri" w:hAnsi="Times New Roman" w:cs="Times New Roman"/>
        </w:rPr>
        <w:t>Batutulis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luas</w:t>
      </w:r>
      <w:proofErr w:type="spellEnd"/>
      <w:r>
        <w:rPr>
          <w:rFonts w:ascii="Times New Roman" w:eastAsia="Calibri" w:hAnsi="Times New Roman" w:cs="Times New Roman"/>
        </w:rPr>
        <w:t xml:space="preserve"> tana 1.452m2 dan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nomer</w:t>
      </w:r>
      <w:proofErr w:type="spellEnd"/>
      <w:r>
        <w:rPr>
          <w:rFonts w:ascii="Times New Roman" w:eastAsia="Calibri" w:hAnsi="Times New Roman" w:cs="Times New Roman"/>
        </w:rPr>
        <w:t xml:space="preserve"> 300/</w:t>
      </w:r>
      <w:proofErr w:type="spellStart"/>
      <w:r>
        <w:rPr>
          <w:rFonts w:ascii="Times New Roman" w:eastAsia="Calibri" w:hAnsi="Times New Roman" w:cs="Times New Roman"/>
        </w:rPr>
        <w:t>Batutulis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luas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1.556m2. </w:t>
      </w:r>
      <w:proofErr w:type="spellStart"/>
      <w:r>
        <w:rPr>
          <w:rFonts w:ascii="Times New Roman" w:eastAsia="Calibri" w:hAnsi="Times New Roman" w:cs="Times New Roman"/>
        </w:rPr>
        <w:t>Keduanya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terbit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Tanggal</w:t>
      </w:r>
      <w:proofErr w:type="spellEnd"/>
      <w:r>
        <w:rPr>
          <w:rFonts w:ascii="Times New Roman" w:eastAsia="Calibri" w:hAnsi="Times New Roman" w:cs="Times New Roman"/>
        </w:rPr>
        <w:t xml:space="preserve"> 13 November 1989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nama PT. </w:t>
      </w:r>
      <w:proofErr w:type="spellStart"/>
      <w:r>
        <w:rPr>
          <w:rFonts w:ascii="Times New Roman" w:eastAsia="Calibri" w:hAnsi="Times New Roman" w:cs="Times New Roman"/>
        </w:rPr>
        <w:t>Hurip</w:t>
      </w:r>
      <w:proofErr w:type="spellEnd"/>
      <w:r>
        <w:rPr>
          <w:rFonts w:ascii="Times New Roman" w:eastAsia="Calibri" w:hAnsi="Times New Roman" w:cs="Times New Roman"/>
        </w:rPr>
        <w:t xml:space="preserve"> Jaya Abadi yang </w:t>
      </w:r>
      <w:proofErr w:type="spellStart"/>
      <w:r>
        <w:rPr>
          <w:rFonts w:ascii="Times New Roman" w:eastAsia="Calibri" w:hAnsi="Times New Roman" w:cs="Times New Roman"/>
        </w:rPr>
        <w:t>terletak</w:t>
      </w:r>
      <w:proofErr w:type="spellEnd"/>
      <w:r>
        <w:rPr>
          <w:rFonts w:ascii="Times New Roman" w:eastAsia="Calibri" w:hAnsi="Times New Roman" w:cs="Times New Roman"/>
        </w:rPr>
        <w:t xml:space="preserve"> di </w:t>
      </w:r>
      <w:proofErr w:type="spellStart"/>
      <w:r>
        <w:rPr>
          <w:rFonts w:ascii="Times New Roman" w:eastAsia="Calibri" w:hAnsi="Times New Roman" w:cs="Times New Roman"/>
        </w:rPr>
        <w:t>Kelurahan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Batutulis</w:t>
      </w:r>
      <w:proofErr w:type="spellEnd"/>
      <w:r>
        <w:rPr>
          <w:rFonts w:ascii="Times New Roman" w:eastAsia="Calibri" w:hAnsi="Times New Roman" w:cs="Times New Roman"/>
        </w:rPr>
        <w:t xml:space="preserve">, yang </w:t>
      </w:r>
      <w:proofErr w:type="spellStart"/>
      <w:r>
        <w:rPr>
          <w:rFonts w:ascii="Times New Roman" w:eastAsia="Calibri" w:hAnsi="Times New Roman" w:cs="Times New Roman"/>
        </w:rPr>
        <w:t>sekarang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wilayah </w:t>
      </w:r>
      <w:proofErr w:type="spellStart"/>
      <w:r>
        <w:rPr>
          <w:rFonts w:ascii="Times New Roman" w:eastAsia="Calibri" w:hAnsi="Times New Roman" w:cs="Times New Roman"/>
        </w:rPr>
        <w:t>admnistrasi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Kelurahan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Sukasari</w:t>
      </w:r>
      <w:proofErr w:type="spellEnd"/>
      <w:r w:rsidR="003C5600">
        <w:rPr>
          <w:rFonts w:ascii="Times New Roman" w:eastAsia="Calibri" w:hAnsi="Times New Roman" w:cs="Times New Roman"/>
        </w:rPr>
        <w:t>.</w:t>
      </w:r>
    </w:p>
    <w:p w14:paraId="517010E4" w14:textId="77777777" w:rsidR="003C5600" w:rsidRDefault="00097247" w:rsidP="0065166F">
      <w:pPr>
        <w:spacing w:line="240" w:lineRule="auto"/>
        <w:ind w:left="426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Pada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1990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(HGB) Nomer 299/</w:t>
      </w:r>
      <w:proofErr w:type="spellStart"/>
      <w:r>
        <w:rPr>
          <w:rFonts w:ascii="Times New Roman" w:eastAsia="Calibri" w:hAnsi="Times New Roman" w:cs="Times New Roman"/>
        </w:rPr>
        <w:t>Batutulis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dilakukan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pemecahan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sebanyak</w:t>
      </w:r>
      <w:proofErr w:type="spellEnd"/>
      <w:r>
        <w:rPr>
          <w:rFonts w:ascii="Times New Roman" w:eastAsia="Calibri" w:hAnsi="Times New Roman" w:cs="Times New Roman"/>
        </w:rPr>
        <w:t xml:space="preserve"> 16 (</w:t>
      </w:r>
      <w:proofErr w:type="spellStart"/>
      <w:r>
        <w:rPr>
          <w:rFonts w:ascii="Times New Roman" w:eastAsia="Calibri" w:hAnsi="Times New Roman" w:cs="Times New Roman"/>
        </w:rPr>
        <w:t>enam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belas</w:t>
      </w:r>
      <w:proofErr w:type="spellEnd"/>
      <w:r>
        <w:rPr>
          <w:rFonts w:ascii="Times New Roman" w:eastAsia="Calibri" w:hAnsi="Times New Roman" w:cs="Times New Roman"/>
        </w:rPr>
        <w:t xml:space="preserve">) </w:t>
      </w:r>
      <w:proofErr w:type="spellStart"/>
      <w:r>
        <w:rPr>
          <w:rFonts w:ascii="Times New Roman" w:eastAsia="Calibri" w:hAnsi="Times New Roman" w:cs="Times New Roman"/>
        </w:rPr>
        <w:t>bidang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Sertifikat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surat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Kepala</w:t>
      </w:r>
      <w:proofErr w:type="spellEnd"/>
      <w:r>
        <w:rPr>
          <w:rFonts w:ascii="Times New Roman" w:eastAsia="Calibri" w:hAnsi="Times New Roman" w:cs="Times New Roman"/>
        </w:rPr>
        <w:t xml:space="preserve"> Kantor </w:t>
      </w:r>
      <w:proofErr w:type="spellStart"/>
      <w:r>
        <w:rPr>
          <w:rFonts w:ascii="Times New Roman" w:eastAsia="Calibri" w:hAnsi="Times New Roman" w:cs="Times New Roman"/>
        </w:rPr>
        <w:t>Pertanahan</w:t>
      </w:r>
      <w:proofErr w:type="spellEnd"/>
      <w:r>
        <w:rPr>
          <w:rFonts w:ascii="Times New Roman" w:eastAsia="Calibri" w:hAnsi="Times New Roman" w:cs="Times New Roman"/>
        </w:rPr>
        <w:t xml:space="preserve"> Kota Bogor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 4968/1200-82.71/X1/2017 </w:t>
      </w:r>
      <w:proofErr w:type="spellStart"/>
      <w:r>
        <w:rPr>
          <w:rFonts w:ascii="Times New Roman" w:eastAsia="Calibri" w:hAnsi="Times New Roman" w:cs="Times New Roman"/>
        </w:rPr>
        <w:t>Tanggal</w:t>
      </w:r>
      <w:proofErr w:type="spellEnd"/>
      <w:r>
        <w:rPr>
          <w:rFonts w:ascii="Times New Roman" w:eastAsia="Calibri" w:hAnsi="Times New Roman" w:cs="Times New Roman"/>
        </w:rPr>
        <w:t xml:space="preserve"> 6 November 2017. </w:t>
      </w:r>
      <w:proofErr w:type="spellStart"/>
      <w:r>
        <w:rPr>
          <w:rFonts w:ascii="Times New Roman" w:eastAsia="Calibri" w:hAnsi="Times New Roman" w:cs="Times New Roman"/>
        </w:rPr>
        <w:t>Perihal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Sertifikat</w:t>
      </w:r>
      <w:proofErr w:type="spellEnd"/>
      <w:r>
        <w:rPr>
          <w:rFonts w:ascii="Times New Roman" w:eastAsia="Calibri" w:hAnsi="Times New Roman" w:cs="Times New Roman"/>
        </w:rPr>
        <w:t xml:space="preserve"> Tanah Milik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Kota Bogor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2017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 Nomer 1/</w:t>
      </w:r>
      <w:proofErr w:type="spellStart"/>
      <w:r>
        <w:rPr>
          <w:rFonts w:ascii="Times New Roman" w:eastAsia="Calibri" w:hAnsi="Times New Roman" w:cs="Times New Roman"/>
        </w:rPr>
        <w:t>Batutulis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terbit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sebanyak</w:t>
      </w:r>
      <w:proofErr w:type="spellEnd"/>
      <w:r>
        <w:rPr>
          <w:rFonts w:ascii="Times New Roman" w:eastAsia="Calibri" w:hAnsi="Times New Roman" w:cs="Times New Roman"/>
        </w:rPr>
        <w:t xml:space="preserve"> 16 (</w:t>
      </w:r>
      <w:proofErr w:type="spellStart"/>
      <w:r>
        <w:rPr>
          <w:rFonts w:ascii="Times New Roman" w:eastAsia="Calibri" w:hAnsi="Times New Roman" w:cs="Times New Roman"/>
        </w:rPr>
        <w:t>enam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belas</w:t>
      </w:r>
      <w:proofErr w:type="spellEnd"/>
      <w:r>
        <w:rPr>
          <w:rFonts w:ascii="Times New Roman" w:eastAsia="Calibri" w:hAnsi="Times New Roman" w:cs="Times New Roman"/>
        </w:rPr>
        <w:t xml:space="preserve">) </w:t>
      </w:r>
      <w:proofErr w:type="spellStart"/>
      <w:r>
        <w:rPr>
          <w:rFonts w:ascii="Times New Roman" w:eastAsia="Calibri" w:hAnsi="Times New Roman" w:cs="Times New Roman"/>
        </w:rPr>
        <w:t>Sertifikat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terdapat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peningkatan</w:t>
      </w:r>
      <w:proofErr w:type="spellEnd"/>
      <w:r>
        <w:rPr>
          <w:rFonts w:ascii="Times New Roman" w:eastAsia="Calibri" w:hAnsi="Times New Roman" w:cs="Times New Roman"/>
        </w:rPr>
        <w:t xml:space="preserve"> Hak </w:t>
      </w:r>
      <w:proofErr w:type="spellStart"/>
      <w:r>
        <w:rPr>
          <w:rFonts w:ascii="Times New Roman" w:eastAsia="Calibri" w:hAnsi="Times New Roman" w:cs="Times New Roman"/>
        </w:rPr>
        <w:t>sebanyak</w:t>
      </w:r>
      <w:proofErr w:type="spellEnd"/>
      <w:r>
        <w:rPr>
          <w:rFonts w:ascii="Times New Roman" w:eastAsia="Calibri" w:hAnsi="Times New Roman" w:cs="Times New Roman"/>
        </w:rPr>
        <w:t xml:space="preserve"> 3 (</w:t>
      </w:r>
      <w:proofErr w:type="spellStart"/>
      <w:r>
        <w:rPr>
          <w:rFonts w:ascii="Times New Roman" w:eastAsia="Calibri" w:hAnsi="Times New Roman" w:cs="Times New Roman"/>
        </w:rPr>
        <w:t>tiga</w:t>
      </w:r>
      <w:proofErr w:type="spellEnd"/>
      <w:r>
        <w:rPr>
          <w:rFonts w:ascii="Times New Roman" w:eastAsia="Calibri" w:hAnsi="Times New Roman" w:cs="Times New Roman"/>
        </w:rPr>
        <w:t xml:space="preserve">) </w:t>
      </w:r>
      <w:proofErr w:type="spellStart"/>
      <w:r>
        <w:rPr>
          <w:rFonts w:ascii="Times New Roman" w:eastAsia="Calibri" w:hAnsi="Times New Roman" w:cs="Times New Roman"/>
        </w:rPr>
        <w:t>bidang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513E0177" w14:textId="77777777" w:rsidR="003C5600" w:rsidRDefault="00097247" w:rsidP="0065166F">
      <w:pPr>
        <w:spacing w:line="240" w:lineRule="auto"/>
        <w:ind w:left="426" w:firstLine="567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Kemudian</w:t>
      </w:r>
      <w:proofErr w:type="spellEnd"/>
      <w:r>
        <w:rPr>
          <w:rFonts w:ascii="Times New Roman" w:eastAsia="Calibri" w:hAnsi="Times New Roman" w:cs="Times New Roman"/>
        </w:rPr>
        <w:t xml:space="preserve">, Pada </w:t>
      </w:r>
      <w:proofErr w:type="spellStart"/>
      <w:r>
        <w:rPr>
          <w:rFonts w:ascii="Times New Roman" w:eastAsia="Calibri" w:hAnsi="Times New Roman" w:cs="Times New Roman"/>
        </w:rPr>
        <w:t>Tanggal</w:t>
      </w:r>
      <w:proofErr w:type="spellEnd"/>
      <w:r>
        <w:rPr>
          <w:rFonts w:ascii="Times New Roman" w:eastAsia="Calibri" w:hAnsi="Times New Roman" w:cs="Times New Roman"/>
        </w:rPr>
        <w:t xml:space="preserve"> 4 November 2019 </w:t>
      </w: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Berita Acara Serah </w:t>
      </w:r>
      <w:proofErr w:type="spellStart"/>
      <w:r>
        <w:rPr>
          <w:rFonts w:ascii="Times New Roman" w:eastAsia="Calibri" w:hAnsi="Times New Roman" w:cs="Times New Roman"/>
        </w:rPr>
        <w:t>Terima</w:t>
      </w:r>
      <w:proofErr w:type="spellEnd"/>
      <w:r>
        <w:rPr>
          <w:rFonts w:ascii="Times New Roman" w:eastAsia="Calibri" w:hAnsi="Times New Roman" w:cs="Times New Roman"/>
        </w:rPr>
        <w:t xml:space="preserve"> (BAST) </w:t>
      </w:r>
      <w:proofErr w:type="spellStart"/>
      <w:r>
        <w:rPr>
          <w:rFonts w:ascii="Times New Roman" w:eastAsia="Calibri" w:hAnsi="Times New Roman" w:cs="Times New Roman"/>
        </w:rPr>
        <w:t>Objek</w:t>
      </w:r>
      <w:proofErr w:type="spellEnd"/>
      <w:r>
        <w:rPr>
          <w:rFonts w:ascii="Times New Roman" w:eastAsia="Calibri" w:hAnsi="Times New Roman" w:cs="Times New Roman"/>
        </w:rPr>
        <w:t xml:space="preserve"> Kerjasama Pembangunan Kembali/</w:t>
      </w:r>
      <w:proofErr w:type="spellStart"/>
      <w:r>
        <w:rPr>
          <w:rFonts w:ascii="Times New Roman" w:eastAsia="Calibri" w:hAnsi="Times New Roman" w:cs="Times New Roman"/>
        </w:rPr>
        <w:t>Peremajaan</w:t>
      </w:r>
      <w:proofErr w:type="spellEnd"/>
      <w:r>
        <w:rPr>
          <w:rFonts w:ascii="Times New Roman" w:eastAsia="Calibri" w:hAnsi="Times New Roman" w:cs="Times New Roman"/>
        </w:rPr>
        <w:t xml:space="preserve"> Pasar </w:t>
      </w:r>
      <w:proofErr w:type="spellStart"/>
      <w:r>
        <w:rPr>
          <w:rFonts w:ascii="Times New Roman" w:eastAsia="Calibri" w:hAnsi="Times New Roman" w:cs="Times New Roman"/>
        </w:rPr>
        <w:t>Sukasari</w:t>
      </w:r>
      <w:proofErr w:type="spellEnd"/>
      <w:r>
        <w:rPr>
          <w:rFonts w:ascii="Times New Roman" w:eastAsia="Calibri" w:hAnsi="Times New Roman" w:cs="Times New Roman"/>
        </w:rPr>
        <w:t xml:space="preserve"> Kota Bogor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PT. </w:t>
      </w:r>
      <w:proofErr w:type="spellStart"/>
      <w:r>
        <w:rPr>
          <w:rFonts w:ascii="Times New Roman" w:eastAsia="Calibri" w:hAnsi="Times New Roman" w:cs="Times New Roman"/>
        </w:rPr>
        <w:t>Hurip</w:t>
      </w:r>
      <w:proofErr w:type="spellEnd"/>
      <w:r>
        <w:rPr>
          <w:rFonts w:ascii="Times New Roman" w:eastAsia="Calibri" w:hAnsi="Times New Roman" w:cs="Times New Roman"/>
        </w:rPr>
        <w:t xml:space="preserve"> Jaya Abadi </w:t>
      </w:r>
      <w:proofErr w:type="spellStart"/>
      <w:r>
        <w:rPr>
          <w:rFonts w:ascii="Times New Roman" w:eastAsia="Calibri" w:hAnsi="Times New Roman" w:cs="Times New Roman"/>
        </w:rPr>
        <w:t>kepada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Kota Bogor Nomer 119/BA.453-BPKAD/2019, PT. </w:t>
      </w:r>
      <w:proofErr w:type="spellStart"/>
      <w:r>
        <w:rPr>
          <w:rFonts w:ascii="Times New Roman" w:eastAsia="Calibri" w:hAnsi="Times New Roman" w:cs="Times New Roman"/>
        </w:rPr>
        <w:t>Hurip</w:t>
      </w:r>
      <w:proofErr w:type="spellEnd"/>
      <w:r>
        <w:rPr>
          <w:rFonts w:ascii="Times New Roman" w:eastAsia="Calibri" w:hAnsi="Times New Roman" w:cs="Times New Roman"/>
        </w:rPr>
        <w:t xml:space="preserve"> Jaya Abadi </w:t>
      </w:r>
      <w:proofErr w:type="spellStart"/>
      <w:r>
        <w:rPr>
          <w:rFonts w:ascii="Times New Roman" w:eastAsia="Calibri" w:hAnsi="Times New Roman" w:cs="Times New Roman"/>
        </w:rPr>
        <w:t>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lastRenderedPageBreak/>
        <w:t>menyerahkan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objek</w:t>
      </w:r>
      <w:proofErr w:type="spellEnd"/>
      <w:r>
        <w:rPr>
          <w:rFonts w:ascii="Times New Roman" w:eastAsia="Calibri" w:hAnsi="Times New Roman" w:cs="Times New Roman"/>
        </w:rPr>
        <w:t xml:space="preserve"> Kerjasama </w:t>
      </w:r>
      <w:proofErr w:type="spellStart"/>
      <w:r>
        <w:rPr>
          <w:rFonts w:ascii="Times New Roman" w:eastAsia="Calibri" w:hAnsi="Times New Roman" w:cs="Times New Roman"/>
        </w:rPr>
        <w:t>sesuai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Perjanjian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Pokok</w:t>
      </w:r>
      <w:proofErr w:type="spellEnd"/>
      <w:r>
        <w:rPr>
          <w:rFonts w:ascii="Times New Roman" w:eastAsia="Calibri" w:hAnsi="Times New Roman" w:cs="Times New Roman"/>
        </w:rPr>
        <w:t xml:space="preserve"> Kerjasama </w:t>
      </w:r>
      <w:proofErr w:type="spellStart"/>
      <w:r>
        <w:rPr>
          <w:rFonts w:ascii="Times New Roman" w:eastAsia="Calibri" w:hAnsi="Times New Roman" w:cs="Times New Roman"/>
        </w:rPr>
        <w:t>Pemerintah</w:t>
      </w:r>
      <w:proofErr w:type="spellEnd"/>
      <w:r>
        <w:rPr>
          <w:rFonts w:ascii="Times New Roman" w:eastAsia="Calibri" w:hAnsi="Times New Roman" w:cs="Times New Roman"/>
        </w:rPr>
        <w:t xml:space="preserve"> Kota Daerah Tingkat II Bogor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PT. </w:t>
      </w:r>
      <w:proofErr w:type="spellStart"/>
      <w:r>
        <w:rPr>
          <w:rFonts w:ascii="Times New Roman" w:eastAsia="Calibri" w:hAnsi="Times New Roman" w:cs="Times New Roman"/>
        </w:rPr>
        <w:t>Hurip</w:t>
      </w:r>
      <w:proofErr w:type="spellEnd"/>
      <w:r>
        <w:rPr>
          <w:rFonts w:ascii="Times New Roman" w:eastAsia="Calibri" w:hAnsi="Times New Roman" w:cs="Times New Roman"/>
        </w:rPr>
        <w:t xml:space="preserve"> Jaya Abadi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: 644/SP.5/Hot/1987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Pembangunan Kembali/</w:t>
      </w:r>
      <w:proofErr w:type="spellStart"/>
      <w:r>
        <w:rPr>
          <w:rFonts w:ascii="Times New Roman" w:eastAsia="Calibri" w:hAnsi="Times New Roman" w:cs="Times New Roman"/>
        </w:rPr>
        <w:t>Peremajaan</w:t>
      </w:r>
      <w:proofErr w:type="spellEnd"/>
      <w:r>
        <w:rPr>
          <w:rFonts w:ascii="Times New Roman" w:eastAsia="Calibri" w:hAnsi="Times New Roman" w:cs="Times New Roman"/>
        </w:rPr>
        <w:t xml:space="preserve"> Pasar </w:t>
      </w:r>
      <w:proofErr w:type="spellStart"/>
      <w:r>
        <w:rPr>
          <w:rFonts w:ascii="Times New Roman" w:eastAsia="Calibri" w:hAnsi="Times New Roman" w:cs="Times New Roman"/>
        </w:rPr>
        <w:t>Sukasari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Kotamadya</w:t>
      </w:r>
      <w:proofErr w:type="spellEnd"/>
      <w:r>
        <w:rPr>
          <w:rFonts w:ascii="Times New Roman" w:eastAsia="Calibri" w:hAnsi="Times New Roman" w:cs="Times New Roman"/>
        </w:rPr>
        <w:t xml:space="preserve"> Daerah Tingkat II Bogor.</w:t>
      </w:r>
    </w:p>
    <w:p w14:paraId="37DA5C9B" w14:textId="77777777" w:rsidR="003C5600" w:rsidRDefault="00097247" w:rsidP="0065166F">
      <w:pPr>
        <w:spacing w:line="240" w:lineRule="auto"/>
        <w:ind w:left="426" w:firstLine="567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Menurut</w:t>
      </w:r>
      <w:proofErr w:type="spellEnd"/>
      <w:r>
        <w:rPr>
          <w:rFonts w:ascii="Times New Roman" w:eastAsia="Calibri" w:hAnsi="Times New Roman" w:cs="Times New Roman"/>
        </w:rPr>
        <w:t xml:space="preserve"> Pasal 20 </w:t>
      </w:r>
      <w:proofErr w:type="gramStart"/>
      <w:r>
        <w:rPr>
          <w:rFonts w:ascii="Times New Roman" w:eastAsia="Calibri" w:hAnsi="Times New Roman" w:cs="Times New Roman"/>
        </w:rPr>
        <w:t>Ayat  (</w:t>
      </w:r>
      <w:proofErr w:type="gramEnd"/>
      <w:r>
        <w:rPr>
          <w:rFonts w:ascii="Times New Roman" w:eastAsia="Calibri" w:hAnsi="Times New Roman" w:cs="Times New Roman"/>
        </w:rPr>
        <w:t xml:space="preserve">1) </w:t>
      </w:r>
      <w:proofErr w:type="spellStart"/>
      <w:r>
        <w:rPr>
          <w:rFonts w:ascii="Times New Roman" w:eastAsia="Calibri" w:hAnsi="Times New Roman" w:cs="Times New Roman"/>
        </w:rPr>
        <w:t>Undang-Undang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 5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1960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Peraturan</w:t>
      </w:r>
      <w:proofErr w:type="spellEnd"/>
      <w:r>
        <w:rPr>
          <w:rFonts w:ascii="Times New Roman" w:eastAsia="Calibri" w:hAnsi="Times New Roman" w:cs="Times New Roman"/>
        </w:rPr>
        <w:t xml:space="preserve"> Dasar </w:t>
      </w:r>
      <w:proofErr w:type="spellStart"/>
      <w:r>
        <w:rPr>
          <w:rFonts w:ascii="Times New Roman" w:eastAsia="Calibri" w:hAnsi="Times New Roman" w:cs="Times New Roman"/>
        </w:rPr>
        <w:t>Pokok-Pokok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Agraria</w:t>
      </w:r>
      <w:proofErr w:type="spellEnd"/>
      <w:r>
        <w:rPr>
          <w:rFonts w:ascii="Times New Roman" w:eastAsia="Calibri" w:hAnsi="Times New Roman" w:cs="Times New Roman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turun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menurun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terkuat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terpenuh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dipunyai</w:t>
      </w:r>
      <w:proofErr w:type="spellEnd"/>
      <w:r>
        <w:rPr>
          <w:rFonts w:ascii="Times New Roman" w:eastAsia="Calibri" w:hAnsi="Times New Roman" w:cs="Times New Roman"/>
        </w:rPr>
        <w:t xml:space="preserve"> orang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mengingat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ketentuan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Pasal 6. </w:t>
      </w:r>
      <w:proofErr w:type="spellStart"/>
      <w:r>
        <w:rPr>
          <w:rFonts w:ascii="Times New Roman" w:eastAsia="Calibri" w:hAnsi="Times New Roman" w:cs="Times New Roman"/>
        </w:rPr>
        <w:t>Sedangkan</w:t>
      </w:r>
      <w:proofErr w:type="spellEnd"/>
      <w:r>
        <w:rPr>
          <w:rFonts w:ascii="Times New Roman" w:eastAsia="Calibri" w:hAnsi="Times New Roman" w:cs="Times New Roman"/>
        </w:rPr>
        <w:t xml:space="preserve">,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menurut</w:t>
      </w:r>
      <w:proofErr w:type="spellEnd"/>
      <w:r>
        <w:rPr>
          <w:rFonts w:ascii="Times New Roman" w:eastAsia="Calibri" w:hAnsi="Times New Roman" w:cs="Times New Roman"/>
        </w:rPr>
        <w:t xml:space="preserve"> Pasal 35 Ayat (1) </w:t>
      </w:r>
      <w:proofErr w:type="spellStart"/>
      <w:r>
        <w:rPr>
          <w:rFonts w:ascii="Times New Roman" w:eastAsia="Calibri" w:hAnsi="Times New Roman" w:cs="Times New Roman"/>
        </w:rPr>
        <w:t>Undang-Undang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Nomor</w:t>
      </w:r>
      <w:proofErr w:type="spellEnd"/>
      <w:r>
        <w:rPr>
          <w:rFonts w:ascii="Times New Roman" w:eastAsia="Calibri" w:hAnsi="Times New Roman" w:cs="Times New Roman"/>
        </w:rPr>
        <w:t xml:space="preserve"> 5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 1960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Peraturan</w:t>
      </w:r>
      <w:proofErr w:type="spellEnd"/>
      <w:r>
        <w:rPr>
          <w:rFonts w:ascii="Times New Roman" w:eastAsia="Calibri" w:hAnsi="Times New Roman" w:cs="Times New Roman"/>
        </w:rPr>
        <w:t xml:space="preserve"> Dasar </w:t>
      </w:r>
      <w:proofErr w:type="spellStart"/>
      <w:r>
        <w:rPr>
          <w:rFonts w:ascii="Times New Roman" w:eastAsia="Calibri" w:hAnsi="Times New Roman" w:cs="Times New Roman"/>
        </w:rPr>
        <w:t>Pokok-Pokok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Agraria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mendirikan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mempunyai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bangunan-bangunan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bukan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miliknya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sendiri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jangka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waktu</w:t>
      </w:r>
      <w:proofErr w:type="spellEnd"/>
      <w:r>
        <w:rPr>
          <w:rFonts w:ascii="Times New Roman" w:eastAsia="Calibri" w:hAnsi="Times New Roman" w:cs="Times New Roman"/>
        </w:rPr>
        <w:t xml:space="preserve"> paling lama 30 </w:t>
      </w:r>
      <w:proofErr w:type="spellStart"/>
      <w:r>
        <w:rPr>
          <w:rFonts w:ascii="Times New Roman" w:eastAsia="Calibri" w:hAnsi="Times New Roman" w:cs="Times New Roman"/>
        </w:rPr>
        <w:t>tahun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Perbedaan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mendasar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antara</w:t>
      </w:r>
      <w:proofErr w:type="spellEnd"/>
      <w:r>
        <w:rPr>
          <w:rFonts w:ascii="Times New Roman" w:eastAsia="Calibri" w:hAnsi="Times New Roman" w:cs="Times New Roman"/>
        </w:rPr>
        <w:t xml:space="preserve"> Hak Milik dan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terletak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tujuan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pemberian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tanah</w:t>
      </w:r>
      <w:proofErr w:type="spellEnd"/>
      <w:r>
        <w:rPr>
          <w:rFonts w:ascii="Times New Roman" w:eastAsia="Calibri" w:hAnsi="Times New Roman" w:cs="Times New Roman"/>
        </w:rPr>
        <w:t xml:space="preserve">.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sekunder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berupa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Bangunan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atau</w:t>
      </w:r>
      <w:proofErr w:type="spellEnd"/>
      <w:r>
        <w:rPr>
          <w:rFonts w:ascii="Times New Roman" w:eastAsia="Calibri" w:hAnsi="Times New Roman" w:cs="Times New Roman"/>
        </w:rPr>
        <w:t xml:space="preserve"> Hak Pakai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dasar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Perjanjian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5F9718B6" w14:textId="544A0CD0" w:rsidR="00097247" w:rsidRDefault="00097247" w:rsidP="00EE0059">
      <w:pPr>
        <w:spacing w:line="240" w:lineRule="auto"/>
        <w:ind w:left="426" w:firstLine="567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uraian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latar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belakang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maka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penulis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mencoba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menganalisis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kasus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tersebut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tesis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judul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“PENINGKATAN HAK GUNA </w:t>
      </w:r>
      <w:proofErr w:type="gramStart"/>
      <w:r>
        <w:rPr>
          <w:rFonts w:ascii="Times New Roman" w:eastAsia="Calibri" w:hAnsi="Times New Roman" w:cs="Times New Roman"/>
          <w:b/>
          <w:bCs/>
        </w:rPr>
        <w:t>BANGUNAN  MENJADI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HAK MILIK DIATAS TANAH HAK PENGELOLAAN DI DALAM KERJA SAMA ANTARA PEMERINTAH KOTA BOGOR DAN PT HURIP JAYA ABADI DIHUBUNGKAN DENGAN UNDANG-UNDANG POKOK AGRARIA.”</w:t>
      </w:r>
    </w:p>
    <w:p w14:paraId="6788ED60" w14:textId="5AAF1061" w:rsidR="00097247" w:rsidRDefault="00097247" w:rsidP="0065166F">
      <w:pPr>
        <w:spacing w:line="240" w:lineRule="auto"/>
        <w:jc w:val="both"/>
        <w:rPr>
          <w:rFonts w:ascii="Times New Roman" w:eastAsia="Calibri" w:hAnsi="Times New Roman" w:cs="Times New Roman"/>
        </w:rPr>
        <w:sectPr w:rsidR="00097247" w:rsidSect="00EE0059">
          <w:headerReference w:type="first" r:id="rId14"/>
          <w:footerReference w:type="first" r:id="rId15"/>
          <w:type w:val="continuous"/>
          <w:pgSz w:w="11906" w:h="16838" w:code="9"/>
          <w:pgMar w:top="2268" w:right="1701" w:bottom="1701" w:left="2268" w:header="720" w:footer="720" w:gutter="0"/>
          <w:pgNumType w:start="3"/>
          <w:cols w:space="720"/>
          <w:titlePg/>
          <w:docGrid w:linePitch="326"/>
        </w:sectPr>
      </w:pPr>
    </w:p>
    <w:p w14:paraId="5A10B3CA" w14:textId="77777777" w:rsidR="00097247" w:rsidRPr="003C5600" w:rsidRDefault="00097247" w:rsidP="0065166F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3C5600">
        <w:rPr>
          <w:rFonts w:ascii="Times New Roman" w:eastAsia="Calibri" w:hAnsi="Times New Roman" w:cs="Times New Roman"/>
          <w:b/>
          <w:bCs/>
        </w:rPr>
        <w:t>Identifikasi</w:t>
      </w:r>
      <w:proofErr w:type="spellEnd"/>
      <w:r w:rsidRPr="003C560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  <w:b/>
          <w:bCs/>
        </w:rPr>
        <w:t>Masalah</w:t>
      </w:r>
      <w:proofErr w:type="spellEnd"/>
    </w:p>
    <w:p w14:paraId="4DCE397A" w14:textId="77777777" w:rsidR="00097247" w:rsidRDefault="00097247" w:rsidP="0065166F">
      <w:pPr>
        <w:spacing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Judul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serta</w:t>
      </w:r>
      <w:proofErr w:type="spellEnd"/>
      <w:r>
        <w:rPr>
          <w:rFonts w:ascii="Times New Roman" w:eastAsia="Calibri" w:hAnsi="Times New Roman" w:cs="Times New Roman"/>
        </w:rPr>
        <w:t xml:space="preserve"> Latar </w:t>
      </w:r>
      <w:proofErr w:type="spellStart"/>
      <w:r>
        <w:rPr>
          <w:rFonts w:ascii="Times New Roman" w:eastAsia="Calibri" w:hAnsi="Times New Roman" w:cs="Times New Roman"/>
        </w:rPr>
        <w:t>Belakang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masalah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maka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dirumuskan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permasalahan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>:</w:t>
      </w:r>
    </w:p>
    <w:p w14:paraId="7B7FE924" w14:textId="77777777" w:rsidR="00097247" w:rsidRDefault="00097247" w:rsidP="006516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Bagaimana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terjadinya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Peningkatan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Tanah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(HPL)?</w:t>
      </w:r>
    </w:p>
    <w:p w14:paraId="751FF286" w14:textId="77777777" w:rsidR="00097247" w:rsidRDefault="00097247" w:rsidP="006516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Bagaimana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akibat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terhadap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Peningkatan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Tanah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(HPL)?</w:t>
      </w:r>
    </w:p>
    <w:p w14:paraId="65A806F9" w14:textId="77777777" w:rsidR="00097247" w:rsidRDefault="00097247" w:rsidP="006516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Bagaimana</w:t>
      </w:r>
      <w:proofErr w:type="spellEnd"/>
      <w:r>
        <w:rPr>
          <w:rFonts w:ascii="Times New Roman" w:eastAsia="Calibri" w:hAnsi="Times New Roman" w:cs="Times New Roman"/>
        </w:rPr>
        <w:t xml:space="preserve"> solus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Peningkatan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Tanah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(HPL)?</w:t>
      </w:r>
    </w:p>
    <w:p w14:paraId="7A2067E1" w14:textId="77777777" w:rsidR="00097247" w:rsidRDefault="00097247" w:rsidP="0065166F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483E1262" w14:textId="77777777" w:rsidR="00097247" w:rsidRPr="003C5600" w:rsidRDefault="00097247" w:rsidP="0065166F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C5600">
        <w:rPr>
          <w:rFonts w:ascii="Times New Roman" w:eastAsia="Calibri" w:hAnsi="Times New Roman" w:cs="Times New Roman"/>
          <w:b/>
          <w:color w:val="000000"/>
        </w:rPr>
        <w:t xml:space="preserve">Tujuan </w:t>
      </w:r>
      <w:proofErr w:type="spellStart"/>
      <w:r w:rsidRPr="003C5600">
        <w:rPr>
          <w:rFonts w:ascii="Times New Roman" w:eastAsia="Calibri" w:hAnsi="Times New Roman" w:cs="Times New Roman"/>
          <w:b/>
          <w:color w:val="000000"/>
        </w:rPr>
        <w:t>Penelitian</w:t>
      </w:r>
      <w:proofErr w:type="spellEnd"/>
    </w:p>
    <w:p w14:paraId="105405F5" w14:textId="77777777" w:rsidR="00097247" w:rsidRDefault="00097247" w:rsidP="0065166F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Berdasarkan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Judul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serta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Permasalahan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dikemukakan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maka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</w:rPr>
        <w:t>:</w:t>
      </w:r>
    </w:p>
    <w:p w14:paraId="02753F01" w14:textId="77777777" w:rsidR="00097247" w:rsidRDefault="00097247" w:rsidP="0065166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mengetahui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menganalisis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bagaimana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terjadinya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Peningkatan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Tanah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66FEC946" w14:textId="77777777" w:rsidR="00097247" w:rsidRDefault="00097247" w:rsidP="0065166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lastRenderedPageBreak/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mengetahui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menganalisis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akibat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Peningkatan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Tanah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577C804F" w14:textId="77777777" w:rsidR="00097247" w:rsidRDefault="00097247" w:rsidP="0065166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mengetahui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menganalisis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solusi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penyelesaian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Peningkatan</w:t>
      </w:r>
      <w:proofErr w:type="spellEnd"/>
      <w:r>
        <w:rPr>
          <w:rFonts w:ascii="Times New Roman" w:eastAsia="Calibri" w:hAnsi="Times New Roman" w:cs="Times New Roman"/>
        </w:rPr>
        <w:t xml:space="preserve"> Hak Guna </w:t>
      </w:r>
      <w:proofErr w:type="spellStart"/>
      <w:r>
        <w:rPr>
          <w:rFonts w:ascii="Times New Roman" w:eastAsia="Calibri" w:hAnsi="Times New Roman" w:cs="Times New Roman"/>
        </w:rPr>
        <w:t>Banguna</w:t>
      </w:r>
      <w:proofErr w:type="spellEnd"/>
      <w:r>
        <w:rPr>
          <w:rFonts w:ascii="Times New Roman" w:eastAsia="Calibri" w:hAnsi="Times New Roman" w:cs="Times New Roman"/>
        </w:rPr>
        <w:t xml:space="preserve"> (HGB)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Tanah Hak </w:t>
      </w:r>
      <w:proofErr w:type="spellStart"/>
      <w:r>
        <w:rPr>
          <w:rFonts w:ascii="Times New Roman" w:eastAsia="Calibri" w:hAnsi="Times New Roman" w:cs="Times New Roman"/>
        </w:rPr>
        <w:t>Pengelolaan</w:t>
      </w:r>
      <w:proofErr w:type="spellEnd"/>
      <w:r>
        <w:rPr>
          <w:rFonts w:ascii="Times New Roman" w:eastAsia="Calibri" w:hAnsi="Times New Roman" w:cs="Times New Roman"/>
        </w:rPr>
        <w:t xml:space="preserve"> (HPL)</w:t>
      </w:r>
    </w:p>
    <w:p w14:paraId="5E534D89" w14:textId="77777777" w:rsidR="00097247" w:rsidRDefault="00097247" w:rsidP="0065166F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3CD25DC2" w14:textId="77777777" w:rsidR="00097247" w:rsidRPr="003C5600" w:rsidRDefault="00097247" w:rsidP="0065166F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3C5600">
        <w:rPr>
          <w:rFonts w:ascii="Times New Roman" w:eastAsia="Calibri" w:hAnsi="Times New Roman" w:cs="Times New Roman"/>
          <w:b/>
          <w:color w:val="000000"/>
        </w:rPr>
        <w:t>Kegunaan</w:t>
      </w:r>
      <w:proofErr w:type="spellEnd"/>
      <w:r w:rsidRPr="003C5600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  <w:b/>
          <w:color w:val="000000"/>
        </w:rPr>
        <w:t>Penelitian</w:t>
      </w:r>
      <w:proofErr w:type="spellEnd"/>
    </w:p>
    <w:p w14:paraId="6D639EE9" w14:textId="77777777" w:rsidR="00097247" w:rsidRDefault="00097247" w:rsidP="0065166F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Diharapkan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kegiatan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manfaat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secara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teoritis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maupun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secara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praktis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antara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lain:</w:t>
      </w:r>
    </w:p>
    <w:p w14:paraId="21D43CC5" w14:textId="77777777" w:rsidR="00097247" w:rsidRDefault="00097247" w:rsidP="0065166F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662C093C" w14:textId="77777777" w:rsidR="00097247" w:rsidRDefault="00097247" w:rsidP="0065166F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426B416D" w14:textId="77777777" w:rsidR="00097247" w:rsidRDefault="00097247" w:rsidP="0065166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Kegunaan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Teoritis</w:t>
      </w:r>
      <w:proofErr w:type="spellEnd"/>
    </w:p>
    <w:p w14:paraId="57759D52" w14:textId="77777777" w:rsidR="003C5600" w:rsidRDefault="00097247" w:rsidP="0065166F">
      <w:pPr>
        <w:pStyle w:val="ListParagraph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Hasil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diharapkan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manfaat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bagi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pengembangan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Ilmu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Hukum,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manfaat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bagi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pengembangan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Ekonomi </w:t>
      </w:r>
      <w:proofErr w:type="spellStart"/>
      <w:r>
        <w:rPr>
          <w:rFonts w:ascii="Times New Roman" w:eastAsia="Calibri" w:hAnsi="Times New Roman" w:cs="Times New Roman"/>
          <w:color w:val="000000"/>
        </w:rPr>
        <w:t>secara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khusus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meberikan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manfaat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bagi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pengembangan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Tanah </w:t>
      </w:r>
      <w:proofErr w:type="spellStart"/>
      <w:r>
        <w:rPr>
          <w:rFonts w:ascii="Times New Roman" w:eastAsia="Calibri" w:hAnsi="Times New Roman" w:cs="Times New Roman"/>
          <w:color w:val="000000"/>
        </w:rPr>
        <w:t>secara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khusus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1DBC782C" w14:textId="3CD4991B" w:rsidR="00097247" w:rsidRPr="003C5600" w:rsidRDefault="00097247" w:rsidP="0065166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3C5600">
        <w:rPr>
          <w:rFonts w:ascii="Times New Roman" w:eastAsia="Calibri" w:hAnsi="Times New Roman" w:cs="Times New Roman"/>
          <w:color w:val="000000"/>
        </w:rPr>
        <w:t>Kegunaan</w:t>
      </w:r>
      <w:proofErr w:type="spellEnd"/>
      <w:r w:rsidRPr="003C560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C5600">
        <w:rPr>
          <w:rFonts w:ascii="Times New Roman" w:eastAsia="Calibri" w:hAnsi="Times New Roman" w:cs="Times New Roman"/>
          <w:color w:val="000000"/>
        </w:rPr>
        <w:t>Praktis</w:t>
      </w:r>
      <w:proofErr w:type="spellEnd"/>
    </w:p>
    <w:p w14:paraId="56A956F3" w14:textId="42E37502" w:rsidR="00097247" w:rsidRDefault="00097247" w:rsidP="0065166F">
      <w:pPr>
        <w:pStyle w:val="ListParagraph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Hasil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diharapkan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manfaat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kegunaan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</w:rPr>
        <w:t>bagi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mahasiswa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mahasiswi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color w:val="000000"/>
        </w:rPr>
        <w:t>umumnya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bagi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para </w:t>
      </w:r>
      <w:proofErr w:type="spellStart"/>
      <w:r>
        <w:rPr>
          <w:rFonts w:ascii="Times New Roman" w:eastAsia="Calibri" w:hAnsi="Times New Roman" w:cs="Times New Roman"/>
          <w:color w:val="000000"/>
        </w:rPr>
        <w:t>pihak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terkait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serta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masyarakat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color w:val="000000"/>
        </w:rPr>
        <w:t>umumnya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2378A3EF" w14:textId="77777777" w:rsidR="0065166F" w:rsidRDefault="0065166F" w:rsidP="0065166F">
      <w:pPr>
        <w:pStyle w:val="ListParagraph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</w:p>
    <w:p w14:paraId="2DF36968" w14:textId="77777777" w:rsidR="00B3414C" w:rsidRDefault="00B3414C" w:rsidP="0065166F">
      <w:pPr>
        <w:pStyle w:val="ListParagraph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</w:p>
    <w:p w14:paraId="4A7BE19E" w14:textId="77777777" w:rsidR="00B3414C" w:rsidRDefault="00B3414C" w:rsidP="0065166F">
      <w:pPr>
        <w:pStyle w:val="ListParagraph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</w:p>
    <w:p w14:paraId="39797EF8" w14:textId="466A33D9" w:rsidR="00097247" w:rsidRPr="002E5F1E" w:rsidRDefault="00097247" w:rsidP="0065166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2E5F1E">
        <w:rPr>
          <w:rFonts w:ascii="Times New Roman" w:eastAsia="Calibri" w:hAnsi="Times New Roman" w:cs="Times New Roman"/>
          <w:b/>
          <w:color w:val="000000"/>
        </w:rPr>
        <w:t>Kerangka</w:t>
      </w:r>
      <w:proofErr w:type="spellEnd"/>
      <w:r w:rsidRPr="002E5F1E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b/>
          <w:color w:val="000000"/>
        </w:rPr>
        <w:t>Pemikiran</w:t>
      </w:r>
      <w:proofErr w:type="spellEnd"/>
    </w:p>
    <w:p w14:paraId="6DE31A8E" w14:textId="6E07CDE6" w:rsidR="003C5600" w:rsidRDefault="002E5F1E" w:rsidP="009532C4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Sebgaimana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tertuang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</w:t>
      </w:r>
      <w:r w:rsidR="00097247">
        <w:rPr>
          <w:rFonts w:ascii="Times New Roman" w:eastAsia="Calibri" w:hAnsi="Times New Roman" w:cs="Times New Roman"/>
          <w:color w:val="000000"/>
        </w:rPr>
        <w:t>alam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Pasal 1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ayat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(3)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Dasar Republik Indonesia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Tahun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1945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berbunyi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“Negara Indonesia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adalah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negara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hukum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”, </w:t>
      </w:r>
      <w:r>
        <w:rPr>
          <w:rFonts w:ascii="Times New Roman" w:eastAsia="Calibri" w:hAnsi="Times New Roman" w:cs="Times New Roman"/>
          <w:color w:val="000000"/>
        </w:rPr>
        <w:t xml:space="preserve">oleh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semua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kegiatan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berhubungan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pertanahanan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non </w:t>
      </w:r>
      <w:proofErr w:type="spellStart"/>
      <w:r>
        <w:rPr>
          <w:rFonts w:ascii="Times New Roman" w:eastAsia="Calibri" w:hAnsi="Times New Roman" w:cs="Times New Roman"/>
          <w:color w:val="000000"/>
        </w:rPr>
        <w:t>pertanahan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pasal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tersebut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bahwa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segala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sesuatu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kegiatan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terjadi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di Indonesia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baik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mengenai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Tanah dan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tanpa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terkecuali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harus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sesuai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dengan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hukum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peraturan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sudah</w:t>
      </w:r>
      <w:proofErr w:type="spellEnd"/>
      <w:r w:rsidR="0009724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097247">
        <w:rPr>
          <w:rFonts w:ascii="Times New Roman" w:eastAsia="Calibri" w:hAnsi="Times New Roman" w:cs="Times New Roman"/>
          <w:color w:val="000000"/>
        </w:rPr>
        <w:t>ada</w:t>
      </w:r>
      <w:proofErr w:type="spellEnd"/>
      <w:r w:rsidR="003C5600">
        <w:rPr>
          <w:rFonts w:ascii="Times New Roman" w:eastAsia="Calibri" w:hAnsi="Times New Roman" w:cs="Times New Roman"/>
          <w:color w:val="000000"/>
        </w:rPr>
        <w:t>.</w:t>
      </w:r>
    </w:p>
    <w:p w14:paraId="283ADB20" w14:textId="77777777" w:rsidR="003C5600" w:rsidRDefault="00097247" w:rsidP="009532C4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Dasar </w:t>
      </w:r>
      <w:proofErr w:type="spellStart"/>
      <w:r>
        <w:rPr>
          <w:rFonts w:ascii="Times New Roman" w:eastAsia="Calibri" w:hAnsi="Times New Roman" w:cs="Times New Roman"/>
          <w:color w:val="000000"/>
        </w:rPr>
        <w:t>sendiri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Negara </w:t>
      </w:r>
      <w:proofErr w:type="spellStart"/>
      <w:r>
        <w:rPr>
          <w:rFonts w:ascii="Times New Roman" w:eastAsia="Calibri" w:hAnsi="Times New Roman" w:cs="Times New Roman"/>
          <w:color w:val="000000"/>
        </w:rPr>
        <w:t>ialah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sebagian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dasar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negara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Dasar </w:t>
      </w:r>
      <w:proofErr w:type="spellStart"/>
      <w:r>
        <w:rPr>
          <w:rFonts w:ascii="Times New Roman" w:eastAsia="Calibri" w:hAnsi="Times New Roman" w:cs="Times New Roman"/>
          <w:color w:val="000000"/>
        </w:rPr>
        <w:t>ialah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dasar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tertulis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sedang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disampingnya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Dasar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berlaku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dasar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tertulis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ialah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aturan-aturan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dasar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terpelihara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daklam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praktek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penyelenggaraan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negara </w:t>
      </w:r>
      <w:proofErr w:type="spellStart"/>
      <w:r>
        <w:rPr>
          <w:rFonts w:ascii="Times New Roman" w:eastAsia="Calibri" w:hAnsi="Times New Roman" w:cs="Times New Roman"/>
          <w:color w:val="000000"/>
        </w:rPr>
        <w:t>meskipun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tertulis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7F690DAB" w14:textId="5FD923AF" w:rsidR="00097247" w:rsidRPr="003C5600" w:rsidRDefault="00097247" w:rsidP="009532C4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Segoe UI" w:hAnsi="Times New Roman" w:cs="Times New Roman"/>
          <w:shd w:val="clear" w:color="auto" w:fill="FFFFFF"/>
        </w:rPr>
        <w:t xml:space="preserve">Asas </w:t>
      </w:r>
      <w:proofErr w:type="spellStart"/>
      <w:r>
        <w:rPr>
          <w:rFonts w:ascii="Times New Roman" w:eastAsia="Segoe UI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eastAsia="Segoe UI" w:hAnsi="Times New Roman" w:cs="Times New Roman"/>
          <w:shd w:val="clear" w:color="auto" w:fill="FFFFFF"/>
        </w:rPr>
        <w:t xml:space="preserve"> negara </w:t>
      </w:r>
      <w:proofErr w:type="spellStart"/>
      <w:r>
        <w:rPr>
          <w:rFonts w:ascii="Times New Roman" w:eastAsia="Segoe UI" w:hAnsi="Times New Roman" w:cs="Times New Roman"/>
          <w:shd w:val="clear" w:color="auto" w:fill="FFFFFF"/>
        </w:rPr>
        <w:t>hukum</w:t>
      </w:r>
      <w:proofErr w:type="spellEnd"/>
      <w:r>
        <w:rPr>
          <w:rFonts w:ascii="Times New Roman" w:eastAsia="Segoe U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eastAsia="Segoe U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hd w:val="clear" w:color="auto" w:fill="FFFFFF"/>
        </w:rPr>
        <w:t>perundangan</w:t>
      </w:r>
      <w:proofErr w:type="spellEnd"/>
      <w:r>
        <w:rPr>
          <w:rFonts w:ascii="Times New Roman" w:eastAsia="Segoe U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hd w:val="clear" w:color="auto" w:fill="FFFFFF"/>
        </w:rPr>
        <w:t>yaitu</w:t>
      </w:r>
      <w:proofErr w:type="spellEnd"/>
      <w:r>
        <w:rPr>
          <w:rFonts w:ascii="Times New Roman" w:eastAsia="Segoe U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hd w:val="clear" w:color="auto" w:fill="FFFFFF"/>
        </w:rPr>
        <w:t>kepastian</w:t>
      </w:r>
      <w:proofErr w:type="spellEnd"/>
      <w:r>
        <w:rPr>
          <w:rFonts w:ascii="Times New Roman" w:eastAsia="Segoe U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hd w:val="clear" w:color="auto" w:fill="FFFFFF"/>
        </w:rPr>
        <w:t>hukum</w:t>
      </w:r>
      <w:proofErr w:type="spellEnd"/>
      <w:r>
        <w:rPr>
          <w:rFonts w:ascii="Times New Roman" w:eastAsia="Segoe UI" w:hAnsi="Times New Roman" w:cs="Times New Roman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</w:rPr>
        <w:t xml:space="preserve">yang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dipahami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2 (dua) </w:t>
      </w:r>
      <w:proofErr w:type="spellStart"/>
      <w:r>
        <w:rPr>
          <w:rFonts w:ascii="Times New Roman" w:eastAsia="Calibri" w:hAnsi="Times New Roman" w:cs="Times New Roman"/>
        </w:rPr>
        <w:t>pengertian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Pertama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kepastian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penyelenggaraan</w:t>
      </w:r>
      <w:proofErr w:type="spellEnd"/>
      <w:r>
        <w:rPr>
          <w:rFonts w:ascii="Times New Roman" w:eastAsia="Calibri" w:hAnsi="Times New Roman" w:cs="Times New Roman"/>
        </w:rPr>
        <w:t xml:space="preserve"> negara, </w:t>
      </w: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asas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legalitas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kepatutan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keadilan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Kedua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kepastian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aturan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kepastian</w:t>
      </w:r>
      <w:proofErr w:type="spellEnd"/>
      <w:r>
        <w:rPr>
          <w:rFonts w:ascii="Times New Roman" w:eastAsia="Calibri" w:hAnsi="Times New Roman" w:cs="Times New Roman"/>
        </w:rPr>
        <w:t xml:space="preserve"> norma) agar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menimbulkan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kabur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jelas</w:t>
      </w:r>
      <w:proofErr w:type="spellEnd"/>
      <w:r>
        <w:rPr>
          <w:rFonts w:ascii="Times New Roman" w:eastAsia="Calibri" w:hAnsi="Times New Roman" w:cs="Times New Roman"/>
        </w:rPr>
        <w:t xml:space="preserve">) </w:t>
      </w:r>
      <w:proofErr w:type="spellStart"/>
      <w:r>
        <w:rPr>
          <w:rFonts w:ascii="Times New Roman" w:eastAsia="Calibri" w:hAnsi="Times New Roman" w:cs="Times New Roman"/>
        </w:rPr>
        <w:t>atau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konflik</w:t>
      </w:r>
      <w:proofErr w:type="spellEnd"/>
      <w:r>
        <w:rPr>
          <w:rFonts w:ascii="Times New Roman" w:eastAsia="Calibri" w:hAnsi="Times New Roman" w:cs="Times New Roman"/>
        </w:rPr>
        <w:t xml:space="preserve"> norma. </w:t>
      </w:r>
      <w:proofErr w:type="spellStart"/>
      <w:r>
        <w:rPr>
          <w:rFonts w:ascii="Times New Roman" w:eastAsia="Calibri" w:hAnsi="Times New Roman" w:cs="Times New Roman"/>
        </w:rPr>
        <w:t>Kepastian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lastRenderedPageBreak/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wujud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asas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legalitas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legaliteit</w:t>
      </w:r>
      <w:proofErr w:type="spellEnd"/>
      <w:r>
        <w:rPr>
          <w:rFonts w:ascii="Times New Roman" w:eastAsia="Calibri" w:hAnsi="Times New Roman" w:cs="Times New Roman"/>
        </w:rPr>
        <w:t xml:space="preserve">) </w:t>
      </w:r>
      <w:proofErr w:type="spellStart"/>
      <w:r>
        <w:rPr>
          <w:rFonts w:ascii="Times New Roman" w:eastAsia="Calibri" w:hAnsi="Times New Roman" w:cs="Times New Roman"/>
        </w:rPr>
        <w:t>dimaknai</w:t>
      </w:r>
      <w:proofErr w:type="spellEnd"/>
      <w:r>
        <w:rPr>
          <w:rFonts w:ascii="Times New Roman" w:eastAsia="Calibri" w:hAnsi="Times New Roman" w:cs="Times New Roman"/>
        </w:rPr>
        <w:t xml:space="preserve"> oleh </w:t>
      </w:r>
      <w:proofErr w:type="spellStart"/>
      <w:r>
        <w:rPr>
          <w:rFonts w:ascii="Times New Roman" w:eastAsia="Calibri" w:hAnsi="Times New Roman" w:cs="Times New Roman"/>
        </w:rPr>
        <w:t>Sudargo</w:t>
      </w:r>
      <w:proofErr w:type="spellEnd"/>
      <w:r>
        <w:rPr>
          <w:rFonts w:ascii="Times New Roman" w:eastAsia="Calibri" w:hAnsi="Times New Roman" w:cs="Times New Roman"/>
        </w:rPr>
        <w:t xml:space="preserve"> Gautama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2 (dua) </w:t>
      </w:r>
      <w:proofErr w:type="spellStart"/>
      <w:r>
        <w:rPr>
          <w:rFonts w:ascii="Times New Roman" w:eastAsia="Calibri" w:hAnsi="Times New Roman" w:cs="Times New Roman"/>
        </w:rPr>
        <w:t>sisi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yakni</w:t>
      </w:r>
      <w:proofErr w:type="spellEnd"/>
      <w:r>
        <w:rPr>
          <w:rFonts w:ascii="Times New Roman" w:eastAsia="Calibri" w:hAnsi="Times New Roman" w:cs="Times New Roman"/>
        </w:rPr>
        <w:t>:</w:t>
      </w:r>
    </w:p>
    <w:p w14:paraId="7C3E45B0" w14:textId="77777777" w:rsidR="00097247" w:rsidRDefault="00097247" w:rsidP="009532C4">
      <w:pPr>
        <w:numPr>
          <w:ilvl w:val="0"/>
          <w:numId w:val="8"/>
        </w:numPr>
        <w:spacing w:line="240" w:lineRule="auto"/>
        <w:ind w:left="1418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Dari </w:t>
      </w:r>
      <w:proofErr w:type="spellStart"/>
      <w:r>
        <w:rPr>
          <w:rFonts w:ascii="Times New Roman" w:eastAsia="Calibri" w:hAnsi="Times New Roman" w:cs="Times New Roman"/>
        </w:rPr>
        <w:t>sisi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warga</w:t>
      </w:r>
      <w:proofErr w:type="spellEnd"/>
      <w:r>
        <w:rPr>
          <w:rFonts w:ascii="Times New Roman" w:eastAsia="Calibri" w:hAnsi="Times New Roman" w:cs="Times New Roman"/>
        </w:rPr>
        <w:t xml:space="preserve"> negara,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kelanjutan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prinsip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pembatasan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kekuasaan</w:t>
      </w:r>
      <w:proofErr w:type="spellEnd"/>
      <w:r>
        <w:rPr>
          <w:rFonts w:ascii="Times New Roman" w:eastAsia="Calibri" w:hAnsi="Times New Roman" w:cs="Times New Roman"/>
        </w:rPr>
        <w:t xml:space="preserve"> negara </w:t>
      </w:r>
      <w:proofErr w:type="spellStart"/>
      <w:r>
        <w:rPr>
          <w:rFonts w:ascii="Times New Roman" w:eastAsia="Calibri" w:hAnsi="Times New Roman" w:cs="Times New Roman"/>
        </w:rPr>
        <w:t>terhadap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perseorangan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pelanggaran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terhadap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hak-hak</w:t>
      </w:r>
      <w:proofErr w:type="spellEnd"/>
      <w:r>
        <w:rPr>
          <w:rFonts w:ascii="Times New Roman" w:eastAsia="Calibri" w:hAnsi="Times New Roman" w:cs="Times New Roman"/>
        </w:rPr>
        <w:t xml:space="preserve"> individual </w:t>
      </w:r>
      <w:proofErr w:type="spellStart"/>
      <w:r>
        <w:rPr>
          <w:rFonts w:ascii="Times New Roman" w:eastAsia="Calibri" w:hAnsi="Times New Roman" w:cs="Times New Roman"/>
        </w:rPr>
        <w:t>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dilakukan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apabila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diperbolehkan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peraturan-peraturan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7C0478C7" w14:textId="77777777" w:rsidR="00097247" w:rsidRPr="00414805" w:rsidRDefault="00097247" w:rsidP="009532C4">
      <w:pPr>
        <w:numPr>
          <w:ilvl w:val="0"/>
          <w:numId w:val="8"/>
        </w:numPr>
        <w:spacing w:line="240" w:lineRule="auto"/>
        <w:ind w:firstLine="414"/>
        <w:jc w:val="both"/>
        <w:rPr>
          <w:rFonts w:ascii="Times New Roman" w:eastAsia="Segoe U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Dari </w:t>
      </w:r>
      <w:proofErr w:type="spellStart"/>
      <w:r>
        <w:rPr>
          <w:rFonts w:ascii="Times New Roman" w:eastAsia="Calibri" w:hAnsi="Times New Roman" w:cs="Times New Roman"/>
        </w:rPr>
        <w:t>sisi</w:t>
      </w:r>
      <w:proofErr w:type="spellEnd"/>
      <w:r>
        <w:rPr>
          <w:rFonts w:ascii="Times New Roman" w:eastAsia="Calibri" w:hAnsi="Times New Roman" w:cs="Times New Roman"/>
        </w:rPr>
        <w:t xml:space="preserve"> negara, </w:t>
      </w:r>
      <w:proofErr w:type="spellStart"/>
      <w:r>
        <w:rPr>
          <w:rFonts w:ascii="Times New Roman" w:eastAsia="Calibri" w:hAnsi="Times New Roman" w:cs="Times New Roman"/>
        </w:rPr>
        <w:t>yaitu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tindakan</w:t>
      </w:r>
      <w:proofErr w:type="spellEnd"/>
      <w:r>
        <w:rPr>
          <w:rFonts w:ascii="Times New Roman" w:eastAsia="Calibri" w:hAnsi="Times New Roman" w:cs="Times New Roman"/>
        </w:rPr>
        <w:t xml:space="preserve"> negara </w:t>
      </w:r>
      <w:proofErr w:type="spellStart"/>
      <w:r>
        <w:rPr>
          <w:rFonts w:ascii="Times New Roman" w:eastAsia="Calibri" w:hAnsi="Times New Roman" w:cs="Times New Roman"/>
        </w:rPr>
        <w:t>harus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hukum</w:t>
      </w:r>
      <w:proofErr w:type="spellEnd"/>
    </w:p>
    <w:p w14:paraId="563E5CEE" w14:textId="77777777" w:rsidR="00414805" w:rsidRDefault="00414805" w:rsidP="009532C4">
      <w:pPr>
        <w:spacing w:line="240" w:lineRule="auto"/>
        <w:ind w:left="426" w:firstLine="708"/>
        <w:jc w:val="both"/>
        <w:rPr>
          <w:rFonts w:ascii="Times New Roman" w:eastAsia="SimSun" w:hAnsi="Times New Roman"/>
          <w:shd w:val="clear" w:color="auto" w:fill="FFFFFF"/>
        </w:rPr>
      </w:pPr>
      <w:proofErr w:type="spellStart"/>
      <w:r>
        <w:rPr>
          <w:rFonts w:ascii="Times New Roman" w:eastAsia="Segoe UI" w:hAnsi="Times New Roman"/>
          <w:shd w:val="clear" w:color="auto" w:fill="FFFFFF"/>
        </w:rPr>
        <w:t>Kemudian</w:t>
      </w:r>
      <w:proofErr w:type="spellEnd"/>
      <w:r>
        <w:rPr>
          <w:rFonts w:ascii="Times New Roman" w:eastAsia="Segoe UI" w:hAnsi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Segoe UI" w:hAnsi="Times New Roman"/>
          <w:shd w:val="clear" w:color="auto" w:fill="FFFFFF"/>
        </w:rPr>
        <w:t>U</w:t>
      </w:r>
      <w:r>
        <w:rPr>
          <w:rFonts w:ascii="Times New Roman" w:eastAsia="Segoe UI" w:hAnsi="Times New Roman"/>
          <w:shd w:val="clear" w:color="auto" w:fill="FFFFFF"/>
        </w:rPr>
        <w:t>ndang-</w:t>
      </w:r>
      <w:r>
        <w:rPr>
          <w:rFonts w:ascii="Times New Roman" w:eastAsia="Segoe UI" w:hAnsi="Times New Roman"/>
          <w:shd w:val="clear" w:color="auto" w:fill="FFFFFF"/>
        </w:rPr>
        <w:t>U</w:t>
      </w:r>
      <w:r>
        <w:rPr>
          <w:rFonts w:ascii="Times New Roman" w:eastAsia="Segoe UI" w:hAnsi="Times New Roman"/>
          <w:shd w:val="clear" w:color="auto" w:fill="FFFFFF"/>
        </w:rPr>
        <w:t>ndang</w:t>
      </w:r>
      <w:proofErr w:type="spellEnd"/>
      <w:r>
        <w:rPr>
          <w:rFonts w:ascii="Times New Roman" w:eastAsia="Segoe UI" w:hAnsi="Times New Roman"/>
          <w:shd w:val="clear" w:color="auto" w:fill="FFFFFF"/>
        </w:rPr>
        <w:t xml:space="preserve"> </w:t>
      </w:r>
      <w:r w:rsidRPr="00625197">
        <w:rPr>
          <w:rFonts w:ascii="Times New Roman" w:eastAsia="Segoe UI" w:hAnsi="Times New Roman"/>
          <w:shd w:val="clear" w:color="auto" w:fill="FFFFFF"/>
        </w:rPr>
        <w:t xml:space="preserve">yang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adil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 xml:space="preserve"> dan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bermanfaat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membutuhkan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pemahaman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 xml:space="preserve"> yang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kuat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tentang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isi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/>
          <w:shd w:val="clear" w:color="auto" w:fill="FFFFFF"/>
        </w:rPr>
        <w:t>U</w:t>
      </w:r>
      <w:r>
        <w:rPr>
          <w:rFonts w:ascii="Times New Roman" w:eastAsia="Segoe UI" w:hAnsi="Times New Roman"/>
          <w:shd w:val="clear" w:color="auto" w:fill="FFFFFF"/>
        </w:rPr>
        <w:t>ndang-</w:t>
      </w:r>
      <w:r>
        <w:rPr>
          <w:rFonts w:ascii="Times New Roman" w:eastAsia="Segoe UI" w:hAnsi="Times New Roman"/>
          <w:shd w:val="clear" w:color="auto" w:fill="FFFFFF"/>
        </w:rPr>
        <w:t>U</w:t>
      </w:r>
      <w:r>
        <w:rPr>
          <w:rFonts w:ascii="Times New Roman" w:eastAsia="Segoe UI" w:hAnsi="Times New Roman"/>
          <w:shd w:val="clear" w:color="auto" w:fill="FFFFFF"/>
        </w:rPr>
        <w:t>ndang</w:t>
      </w:r>
      <w:proofErr w:type="spellEnd"/>
      <w:r>
        <w:rPr>
          <w:rFonts w:ascii="Times New Roman" w:eastAsia="Segoe UI" w:hAnsi="Times New Roman"/>
          <w:shd w:val="clear" w:color="auto" w:fill="FFFFFF"/>
        </w:rPr>
        <w:t xml:space="preserve"> </w:t>
      </w:r>
      <w:r w:rsidRPr="00625197">
        <w:rPr>
          <w:rFonts w:ascii="Times New Roman" w:eastAsia="Segoe UI" w:hAnsi="Times New Roman"/>
          <w:shd w:val="clear" w:color="auto" w:fill="FFFFFF"/>
        </w:rPr>
        <w:t xml:space="preserve">dan </w:t>
      </w:r>
      <w:proofErr w:type="spellStart"/>
      <w:r w:rsidRPr="00625197">
        <w:rPr>
          <w:rFonts w:ascii="Times New Roman" w:eastAsia="Segoe UI" w:hAnsi="Times New Roman"/>
          <w:shd w:val="clear" w:color="auto" w:fill="FFFFFF"/>
        </w:rPr>
        <w:t>standarnya</w:t>
      </w:r>
      <w:proofErr w:type="spellEnd"/>
      <w:r w:rsidRPr="00625197">
        <w:rPr>
          <w:rFonts w:ascii="Times New Roman" w:eastAsia="Segoe UI" w:hAnsi="Times New Roman"/>
          <w:shd w:val="clear" w:color="auto" w:fill="FFFFFF"/>
        </w:rPr>
        <w:t>.</w:t>
      </w:r>
      <w:r>
        <w:rPr>
          <w:rFonts w:ascii="Times New Roman" w:eastAsia="Segoe UI" w:hAnsi="Times New Roman"/>
          <w:shd w:val="clear" w:color="auto" w:fill="FFFFFF"/>
        </w:rPr>
        <w:t xml:space="preserve"> </w:t>
      </w:r>
      <w:r>
        <w:rPr>
          <w:rFonts w:ascii="Times New Roman" w:eastAsia="SimSun" w:hAnsi="Times New Roman"/>
          <w:shd w:val="clear" w:color="auto" w:fill="FFFFFF"/>
        </w:rPr>
        <w:t> </w:t>
      </w:r>
      <w:proofErr w:type="spellStart"/>
      <w:r>
        <w:rPr>
          <w:rFonts w:ascii="Times New Roman" w:eastAsia="SimSun" w:hAnsi="Times New Roman"/>
          <w:shd w:val="clear" w:color="auto" w:fill="FFFFFF"/>
        </w:rPr>
        <w:t>Fungsi</w:t>
      </w:r>
      <w:proofErr w:type="spellEnd"/>
      <w:r>
        <w:rPr>
          <w:rFonts w:ascii="Times New Roman" w:eastAsia="SimSu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hd w:val="clear" w:color="auto" w:fill="FFFFFF"/>
        </w:rPr>
        <w:t>hukum</w:t>
      </w:r>
      <w:proofErr w:type="spellEnd"/>
      <w:r>
        <w:rPr>
          <w:rFonts w:ascii="Times New Roman" w:eastAsia="SimSun" w:hAnsi="Times New Roman"/>
          <w:shd w:val="clear" w:color="auto" w:fill="FFFFFF"/>
        </w:rPr>
        <w:t xml:space="preserve"> juga </w:t>
      </w:r>
      <w:proofErr w:type="spellStart"/>
      <w:r>
        <w:rPr>
          <w:rFonts w:ascii="Times New Roman" w:eastAsia="SimSun" w:hAnsi="Times New Roman"/>
          <w:shd w:val="clear" w:color="auto" w:fill="FFFFFF"/>
        </w:rPr>
        <w:t>sebagai</w:t>
      </w:r>
      <w:proofErr w:type="spellEnd"/>
      <w:r>
        <w:rPr>
          <w:rFonts w:ascii="Times New Roman" w:eastAsia="SimSun" w:hAnsi="Times New Roman"/>
          <w:shd w:val="clear" w:color="auto" w:fill="FFFFFF"/>
        </w:rPr>
        <w:t xml:space="preserve"> “</w:t>
      </w:r>
      <w:proofErr w:type="spellStart"/>
      <w:r>
        <w:rPr>
          <w:rFonts w:ascii="Times New Roman" w:eastAsia="SimSun" w:hAnsi="Times New Roman"/>
          <w:shd w:val="clear" w:color="auto" w:fill="FFFFFF"/>
        </w:rPr>
        <w:t>h</w:t>
      </w:r>
      <w:r w:rsidRPr="00625197">
        <w:rPr>
          <w:rFonts w:ascii="Times New Roman" w:eastAsia="SimSun" w:hAnsi="Times New Roman"/>
          <w:shd w:val="clear" w:color="auto" w:fill="FFFFFF"/>
        </w:rPr>
        <w:t>ukum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sebagai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sistem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dan </w:t>
      </w:r>
      <w:r>
        <w:rPr>
          <w:rFonts w:ascii="Times New Roman" w:eastAsia="SimSun" w:hAnsi="Times New Roman"/>
          <w:shd w:val="clear" w:color="auto" w:fill="FFFFFF"/>
        </w:rPr>
        <w:t>“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sarana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hd w:val="clear" w:color="auto" w:fill="FFFFFF"/>
        </w:rPr>
        <w:t>pe</w:t>
      </w:r>
      <w:r w:rsidRPr="00625197">
        <w:rPr>
          <w:rFonts w:ascii="Times New Roman" w:eastAsia="SimSun" w:hAnsi="Times New Roman"/>
          <w:shd w:val="clear" w:color="auto" w:fill="FFFFFF"/>
        </w:rPr>
        <w:t>mbaruan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hd w:val="clear" w:color="auto" w:fill="FFFFFF"/>
        </w:rPr>
        <w:t>masyarakat</w:t>
      </w:r>
      <w:proofErr w:type="spellEnd"/>
      <w:r>
        <w:rPr>
          <w:rFonts w:ascii="Times New Roman" w:eastAsia="SimSun" w:hAnsi="Times New Roman"/>
          <w:shd w:val="clear" w:color="auto" w:fill="FFFFFF"/>
        </w:rPr>
        <w:t xml:space="preserve">” </w:t>
      </w:r>
      <w:r w:rsidRPr="00625197">
        <w:rPr>
          <w:rFonts w:ascii="Times New Roman" w:eastAsia="SimSun" w:hAnsi="Times New Roman"/>
          <w:shd w:val="clear" w:color="auto" w:fill="FFFFFF"/>
        </w:rPr>
        <w:t>(</w:t>
      </w:r>
      <w:r w:rsidRPr="00414805">
        <w:rPr>
          <w:rFonts w:ascii="Times New Roman" w:eastAsia="SimSun" w:hAnsi="Times New Roman"/>
          <w:i/>
          <w:iCs/>
          <w:shd w:val="clear" w:color="auto" w:fill="FFFFFF"/>
        </w:rPr>
        <w:t>law as a tool for social engineering</w:t>
      </w:r>
      <w:r w:rsidRPr="00625197">
        <w:rPr>
          <w:rFonts w:ascii="Times New Roman" w:eastAsia="SimSun" w:hAnsi="Times New Roman"/>
          <w:shd w:val="clear" w:color="auto" w:fill="FFFFFF"/>
        </w:rPr>
        <w:t xml:space="preserve">) sangat 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penting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bagi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kemajuan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Indonesia 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sebagai</w:t>
      </w:r>
      <w:proofErr w:type="spellEnd"/>
      <w:r w:rsidRPr="00625197">
        <w:rPr>
          <w:rFonts w:ascii="Times New Roman" w:eastAsia="SimSun" w:hAnsi="Times New Roman"/>
          <w:shd w:val="clear" w:color="auto" w:fill="FFFFFF"/>
        </w:rPr>
        <w:t xml:space="preserve"> negara </w:t>
      </w:r>
      <w:proofErr w:type="spellStart"/>
      <w:r w:rsidRPr="00625197">
        <w:rPr>
          <w:rFonts w:ascii="Times New Roman" w:eastAsia="SimSun" w:hAnsi="Times New Roman"/>
          <w:shd w:val="clear" w:color="auto" w:fill="FFFFFF"/>
        </w:rPr>
        <w:t>berkembang</w:t>
      </w:r>
      <w:proofErr w:type="spellEnd"/>
    </w:p>
    <w:p w14:paraId="65BB4D87" w14:textId="2E8FAB23" w:rsidR="00414805" w:rsidRDefault="00414805" w:rsidP="009532C4">
      <w:pPr>
        <w:spacing w:line="240" w:lineRule="auto"/>
        <w:ind w:left="426" w:firstLine="708"/>
        <w:jc w:val="both"/>
        <w:rPr>
          <w:rFonts w:ascii="Times New Roman" w:hAnsi="Times New Roman"/>
        </w:rPr>
      </w:pPr>
      <w:proofErr w:type="spellStart"/>
      <w:r w:rsidRPr="00625197">
        <w:rPr>
          <w:rFonts w:ascii="Times New Roman" w:hAnsi="Times New Roman"/>
        </w:rPr>
        <w:t>Menurut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Sudikno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mertokusumo</w:t>
      </w:r>
      <w:proofErr w:type="spellEnd"/>
      <w:r w:rsidRPr="0062519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ndang-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ndang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dapat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berbentuk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tindakan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atau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peristiwa</w:t>
      </w:r>
      <w:proofErr w:type="spellEnd"/>
      <w:r w:rsidRPr="00625197">
        <w:rPr>
          <w:rFonts w:ascii="Times New Roman" w:hAnsi="Times New Roman"/>
        </w:rPr>
        <w:t xml:space="preserve">, </w:t>
      </w:r>
      <w:proofErr w:type="spellStart"/>
      <w:r w:rsidRPr="00625197">
        <w:rPr>
          <w:rFonts w:ascii="Times New Roman" w:hAnsi="Times New Roman"/>
        </w:rPr>
        <w:t>bukan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hanya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secara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tertulis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atau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lisan</w:t>
      </w:r>
      <w:proofErr w:type="spellEnd"/>
      <w:r w:rsidRPr="00625197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ndang-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ndang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ini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didasarkan</w:t>
      </w:r>
      <w:proofErr w:type="spellEnd"/>
      <w:r w:rsidRPr="00625197">
        <w:rPr>
          <w:rFonts w:ascii="Times New Roman" w:hAnsi="Times New Roman"/>
        </w:rPr>
        <w:t xml:space="preserve"> pada </w:t>
      </w:r>
      <w:proofErr w:type="spellStart"/>
      <w:r w:rsidRPr="00625197">
        <w:rPr>
          <w:rFonts w:ascii="Times New Roman" w:hAnsi="Times New Roman"/>
        </w:rPr>
        <w:t>perilaku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tersebut</w:t>
      </w:r>
      <w:proofErr w:type="spellEnd"/>
      <w:r w:rsidRPr="00625197">
        <w:rPr>
          <w:rFonts w:ascii="Times New Roman" w:hAnsi="Times New Roman"/>
        </w:rPr>
        <w:t xml:space="preserve">. </w:t>
      </w:r>
      <w:proofErr w:type="spellStart"/>
      <w:r w:rsidRPr="00625197">
        <w:rPr>
          <w:rFonts w:ascii="Times New Roman" w:hAnsi="Times New Roman"/>
        </w:rPr>
        <w:t>Beberapa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aturan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atau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prosedur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dapat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diturunkan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dari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perilaku</w:t>
      </w:r>
      <w:proofErr w:type="spellEnd"/>
      <w:r w:rsidRPr="00625197">
        <w:rPr>
          <w:rFonts w:ascii="Times New Roman" w:hAnsi="Times New Roman"/>
        </w:rPr>
        <w:t xml:space="preserve"> </w:t>
      </w:r>
      <w:proofErr w:type="spellStart"/>
      <w:r w:rsidRPr="00625197">
        <w:rPr>
          <w:rFonts w:ascii="Times New Roman" w:hAnsi="Times New Roman"/>
        </w:rPr>
        <w:t>tersebu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.</w:t>
      </w:r>
    </w:p>
    <w:p w14:paraId="712FD396" w14:textId="2429C8D1" w:rsidR="00414805" w:rsidRDefault="00414805" w:rsidP="009532C4">
      <w:pPr>
        <w:spacing w:line="240" w:lineRule="auto"/>
        <w:ind w:leftChars="177" w:left="425" w:firstLineChars="366" w:firstLine="878"/>
        <w:jc w:val="both"/>
        <w:rPr>
          <w:rFonts w:ascii="Times New Roman" w:hAnsi="Times New Roman"/>
        </w:rPr>
      </w:pPr>
      <w:r w:rsidRPr="005F7813">
        <w:rPr>
          <w:rFonts w:ascii="Times New Roman" w:hAnsi="Times New Roman"/>
        </w:rPr>
        <w:t xml:space="preserve">Pasal 5 Ayat (1) </w:t>
      </w:r>
      <w:proofErr w:type="spellStart"/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ndang-</w:t>
      </w:r>
      <w:proofErr w:type="gramStart"/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ndang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 w:rsidRPr="005F7813">
        <w:rPr>
          <w:rFonts w:ascii="Times New Roman" w:hAnsi="Times New Roman"/>
        </w:rPr>
        <w:t>Nomor</w:t>
      </w:r>
      <w:proofErr w:type="spellEnd"/>
      <w:proofErr w:type="gramEnd"/>
      <w:r w:rsidRPr="005F7813">
        <w:rPr>
          <w:rFonts w:ascii="Times New Roman" w:hAnsi="Times New Roman"/>
        </w:rPr>
        <w:t xml:space="preserve"> 48 </w:t>
      </w:r>
      <w:proofErr w:type="spellStart"/>
      <w:r w:rsidRPr="005F7813">
        <w:rPr>
          <w:rFonts w:ascii="Times New Roman" w:hAnsi="Times New Roman"/>
        </w:rPr>
        <w:t>Tahun</w:t>
      </w:r>
      <w:proofErr w:type="spellEnd"/>
      <w:r w:rsidRPr="005F7813">
        <w:rPr>
          <w:rFonts w:ascii="Times New Roman" w:hAnsi="Times New Roman"/>
        </w:rPr>
        <w:t xml:space="preserve"> 2009 yang </w:t>
      </w:r>
      <w:proofErr w:type="spellStart"/>
      <w:r w:rsidRPr="005F7813">
        <w:rPr>
          <w:rFonts w:ascii="Times New Roman" w:hAnsi="Times New Roman"/>
        </w:rPr>
        <w:t>mengatur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kekuasaan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kehakiman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menyatakan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bahwa</w:t>
      </w:r>
      <w:proofErr w:type="spellEnd"/>
      <w:r w:rsidRPr="005F7813">
        <w:rPr>
          <w:rFonts w:ascii="Times New Roman" w:hAnsi="Times New Roman"/>
        </w:rPr>
        <w:t xml:space="preserve"> hakim dan hakim </w:t>
      </w:r>
      <w:proofErr w:type="spellStart"/>
      <w:r w:rsidRPr="005F7813">
        <w:rPr>
          <w:rFonts w:ascii="Times New Roman" w:hAnsi="Times New Roman"/>
        </w:rPr>
        <w:t>konstitusi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harus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memeriksa</w:t>
      </w:r>
      <w:proofErr w:type="spellEnd"/>
      <w:r w:rsidRPr="005F7813">
        <w:rPr>
          <w:rFonts w:ascii="Times New Roman" w:hAnsi="Times New Roman"/>
        </w:rPr>
        <w:t xml:space="preserve">, </w:t>
      </w:r>
      <w:proofErr w:type="spellStart"/>
      <w:r w:rsidRPr="005F7813">
        <w:rPr>
          <w:rFonts w:ascii="Times New Roman" w:hAnsi="Times New Roman"/>
        </w:rPr>
        <w:t>menghormati</w:t>
      </w:r>
      <w:proofErr w:type="spellEnd"/>
      <w:r w:rsidRPr="005F7813">
        <w:rPr>
          <w:rFonts w:ascii="Times New Roman" w:hAnsi="Times New Roman"/>
        </w:rPr>
        <w:t xml:space="preserve">, dan </w:t>
      </w:r>
      <w:proofErr w:type="spellStart"/>
      <w:r w:rsidRPr="005F7813">
        <w:rPr>
          <w:rFonts w:ascii="Times New Roman" w:hAnsi="Times New Roman"/>
        </w:rPr>
        <w:t>memahami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nilai-nilai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sosial</w:t>
      </w:r>
      <w:proofErr w:type="spellEnd"/>
      <w:r w:rsidRPr="005F7813">
        <w:rPr>
          <w:rFonts w:ascii="Times New Roman" w:hAnsi="Times New Roman"/>
        </w:rPr>
        <w:t xml:space="preserve"> yang </w:t>
      </w:r>
      <w:proofErr w:type="spellStart"/>
      <w:r w:rsidRPr="005F7813">
        <w:rPr>
          <w:rFonts w:ascii="Times New Roman" w:hAnsi="Times New Roman"/>
        </w:rPr>
        <w:t>berhubungan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dengan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 dan </w:t>
      </w:r>
      <w:proofErr w:type="spellStart"/>
      <w:r w:rsidRPr="005F7813">
        <w:rPr>
          <w:rFonts w:ascii="Times New Roman" w:hAnsi="Times New Roman"/>
        </w:rPr>
        <w:t>keadilan</w:t>
      </w:r>
      <w:proofErr w:type="spellEnd"/>
      <w:r w:rsidRPr="005F7813">
        <w:rPr>
          <w:rFonts w:ascii="Times New Roman" w:hAnsi="Times New Roman"/>
        </w:rPr>
        <w:t xml:space="preserve">. Para </w:t>
      </w:r>
      <w:proofErr w:type="spellStart"/>
      <w:r w:rsidRPr="005F7813">
        <w:rPr>
          <w:rFonts w:ascii="Times New Roman" w:hAnsi="Times New Roman"/>
        </w:rPr>
        <w:t>ahli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memiliki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berbagai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pandangan</w:t>
      </w:r>
      <w:proofErr w:type="spellEnd"/>
      <w:r w:rsidRPr="005F7813">
        <w:rPr>
          <w:rFonts w:ascii="Times New Roman" w:hAnsi="Times New Roman"/>
        </w:rPr>
        <w:t xml:space="preserve"> yang </w:t>
      </w:r>
      <w:proofErr w:type="spellStart"/>
      <w:r w:rsidRPr="005F7813">
        <w:rPr>
          <w:rFonts w:ascii="Times New Roman" w:hAnsi="Times New Roman"/>
        </w:rPr>
        <w:t>berbeda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mengenai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. </w:t>
      </w:r>
      <w:proofErr w:type="spellStart"/>
      <w:r w:rsidRPr="005F7813">
        <w:rPr>
          <w:rFonts w:ascii="Times New Roman" w:hAnsi="Times New Roman"/>
        </w:rPr>
        <w:t>Roscou</w:t>
      </w:r>
      <w:proofErr w:type="spellEnd"/>
      <w:r w:rsidRPr="005F7813">
        <w:rPr>
          <w:rFonts w:ascii="Times New Roman" w:hAnsi="Times New Roman"/>
        </w:rPr>
        <w:t xml:space="preserve"> Pond </w:t>
      </w:r>
      <w:proofErr w:type="spellStart"/>
      <w:r w:rsidRPr="005F7813">
        <w:rPr>
          <w:rFonts w:ascii="Times New Roman" w:hAnsi="Times New Roman"/>
        </w:rPr>
        <w:t>berpendapat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bahwa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untuk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melindungi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kepentingan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manusia</w:t>
      </w:r>
      <w:proofErr w:type="spellEnd"/>
      <w:r w:rsidRPr="005F7813">
        <w:rPr>
          <w:rFonts w:ascii="Times New Roman" w:hAnsi="Times New Roman"/>
        </w:rPr>
        <w:t xml:space="preserve">. L.J. Van Apeldoorn </w:t>
      </w:r>
      <w:proofErr w:type="spellStart"/>
      <w:r w:rsidRPr="005F7813">
        <w:rPr>
          <w:rFonts w:ascii="Times New Roman" w:hAnsi="Times New Roman"/>
        </w:rPr>
        <w:t>mengacu</w:t>
      </w:r>
      <w:proofErr w:type="spellEnd"/>
      <w:r w:rsidRPr="005F7813">
        <w:rPr>
          <w:rFonts w:ascii="Times New Roman" w:hAnsi="Times New Roman"/>
        </w:rPr>
        <w:t xml:space="preserve"> pada </w:t>
      </w:r>
      <w:proofErr w:type="spellStart"/>
      <w:r w:rsidRPr="005F7813">
        <w:rPr>
          <w:rFonts w:ascii="Times New Roman" w:hAnsi="Times New Roman"/>
        </w:rPr>
        <w:t>prolog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 Lex Salica yang </w:t>
      </w:r>
      <w:proofErr w:type="spellStart"/>
      <w:r w:rsidRPr="005F7813">
        <w:rPr>
          <w:rFonts w:ascii="Times New Roman" w:hAnsi="Times New Roman"/>
        </w:rPr>
        <w:t>menyatakan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bahwa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adalah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untuk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mengatur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kehidupan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sosial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secara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teratur</w:t>
      </w:r>
      <w:proofErr w:type="spellEnd"/>
      <w:r w:rsidRPr="005F7813">
        <w:rPr>
          <w:rFonts w:ascii="Times New Roman" w:hAnsi="Times New Roman"/>
        </w:rPr>
        <w:t xml:space="preserve">. </w:t>
      </w:r>
      <w:proofErr w:type="spellStart"/>
      <w:r w:rsidRPr="005F7813">
        <w:rPr>
          <w:rFonts w:ascii="Times New Roman" w:hAnsi="Times New Roman"/>
        </w:rPr>
        <w:t>Geny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berfokus</w:t>
      </w:r>
      <w:proofErr w:type="spellEnd"/>
      <w:r w:rsidRPr="005F7813">
        <w:rPr>
          <w:rFonts w:ascii="Times New Roman" w:hAnsi="Times New Roman"/>
        </w:rPr>
        <w:t xml:space="preserve"> pada </w:t>
      </w:r>
      <w:proofErr w:type="spellStart"/>
      <w:r w:rsidRPr="005F7813">
        <w:rPr>
          <w:rFonts w:ascii="Times New Roman" w:hAnsi="Times New Roman"/>
        </w:rPr>
        <w:t>keadilan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sebagai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utama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. </w:t>
      </w:r>
      <w:proofErr w:type="spellStart"/>
      <w:r w:rsidRPr="005F7813">
        <w:rPr>
          <w:rFonts w:ascii="Times New Roman" w:hAnsi="Times New Roman"/>
        </w:rPr>
        <w:t>Sementara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itu</w:t>
      </w:r>
      <w:proofErr w:type="spellEnd"/>
      <w:r w:rsidRPr="005F7813">
        <w:rPr>
          <w:rFonts w:ascii="Times New Roman" w:hAnsi="Times New Roman"/>
        </w:rPr>
        <w:t xml:space="preserve">, Jeremy Bentham </w:t>
      </w:r>
      <w:proofErr w:type="spellStart"/>
      <w:r w:rsidRPr="005F7813">
        <w:rPr>
          <w:rFonts w:ascii="Times New Roman" w:hAnsi="Times New Roman"/>
        </w:rPr>
        <w:t>dengan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teori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utilitasnya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berpendapat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bahwa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adalah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untuk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memberi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manfaat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sebesar-besarnya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bagi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banyak</w:t>
      </w:r>
      <w:proofErr w:type="spellEnd"/>
      <w:r w:rsidRPr="005F7813">
        <w:rPr>
          <w:rFonts w:ascii="Times New Roman" w:hAnsi="Times New Roman"/>
        </w:rPr>
        <w:t xml:space="preserve"> orang.</w:t>
      </w:r>
    </w:p>
    <w:p w14:paraId="52D51D33" w14:textId="198AA93C" w:rsidR="00414805" w:rsidRDefault="00414805" w:rsidP="009532C4">
      <w:pPr>
        <w:spacing w:line="240" w:lineRule="auto"/>
        <w:ind w:leftChars="129" w:left="310" w:firstLineChars="366" w:firstLine="878"/>
        <w:jc w:val="both"/>
        <w:rPr>
          <w:rFonts w:ascii="Times New Roman" w:eastAsia="Segoe UI" w:hAnsi="Times New Roman"/>
        </w:rPr>
      </w:pPr>
      <w:r w:rsidRPr="005F7813">
        <w:rPr>
          <w:rFonts w:ascii="Times New Roman" w:hAnsi="Times New Roman"/>
        </w:rPr>
        <w:t xml:space="preserve">Baik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maupun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sarana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legislasi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menjadi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bahan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perdebatan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dalam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Sudikno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mertokusumo</w:t>
      </w:r>
      <w:proofErr w:type="spellEnd"/>
      <w:r>
        <w:rPr>
          <w:rFonts w:ascii="Times New Roman" w:hAnsi="Times New Roman"/>
        </w:rPr>
        <w:t>,</w:t>
      </w:r>
      <w:r w:rsidRPr="000A5C5C">
        <w:rPr>
          <w:rFonts w:ascii="Times New Roman" w:hAnsi="Times New Roman"/>
        </w:rPr>
        <w:t xml:space="preserve"> </w:t>
      </w:r>
      <w:proofErr w:type="spellStart"/>
      <w:r w:rsidRPr="000A5C5C">
        <w:rPr>
          <w:rFonts w:ascii="Times New Roman" w:hAnsi="Times New Roman"/>
        </w:rPr>
        <w:t>bahw</w:t>
      </w:r>
      <w:r w:rsidR="009532C4">
        <w:rPr>
          <w:rFonts w:ascii="Times New Roman" w:hAnsi="Times New Roman"/>
        </w:rPr>
        <w:t>a</w:t>
      </w:r>
      <w:proofErr w:type="spellEnd"/>
      <w:r w:rsidRPr="000A5C5C">
        <w:rPr>
          <w:rFonts w:ascii="Times New Roman" w:hAnsi="Times New Roman"/>
        </w:rPr>
        <w:t xml:space="preserve"> </w:t>
      </w:r>
      <w:proofErr w:type="spellStart"/>
      <w:r w:rsidR="009532C4">
        <w:rPr>
          <w:rFonts w:ascii="Times New Roman" w:hAnsi="Times New Roman"/>
        </w:rPr>
        <w:t>s</w:t>
      </w:r>
      <w:r w:rsidRPr="004643BE">
        <w:rPr>
          <w:rFonts w:ascii="Times New Roman" w:hAnsi="Times New Roman"/>
        </w:rPr>
        <w:t>upremasi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hukum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berfungsi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untuk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melindungi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hak</w:t>
      </w:r>
      <w:proofErr w:type="spellEnd"/>
      <w:r w:rsidRPr="004643BE">
        <w:rPr>
          <w:rFonts w:ascii="Times New Roman" w:hAnsi="Times New Roman"/>
        </w:rPr>
        <w:t xml:space="preserve"> dan </w:t>
      </w:r>
      <w:proofErr w:type="spellStart"/>
      <w:r w:rsidRPr="004643BE">
        <w:rPr>
          <w:rFonts w:ascii="Times New Roman" w:hAnsi="Times New Roman"/>
        </w:rPr>
        <w:t>kebebasan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individu</w:t>
      </w:r>
      <w:proofErr w:type="spellEnd"/>
      <w:r w:rsidRPr="004643BE">
        <w:rPr>
          <w:rFonts w:ascii="Times New Roman" w:hAnsi="Times New Roman"/>
        </w:rPr>
        <w:t xml:space="preserve">. Hukum </w:t>
      </w:r>
      <w:proofErr w:type="spellStart"/>
      <w:r w:rsidRPr="004643BE">
        <w:rPr>
          <w:rFonts w:ascii="Times New Roman" w:hAnsi="Times New Roman"/>
        </w:rPr>
        <w:t>memiliki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tujuan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tertentu</w:t>
      </w:r>
      <w:proofErr w:type="spellEnd"/>
      <w:r w:rsidRPr="004643BE">
        <w:rPr>
          <w:rFonts w:ascii="Times New Roman" w:hAnsi="Times New Roman"/>
        </w:rPr>
        <w:t xml:space="preserve">. Tujuan </w:t>
      </w:r>
      <w:proofErr w:type="spellStart"/>
      <w:r w:rsidRPr="004643BE">
        <w:rPr>
          <w:rFonts w:ascii="Times New Roman" w:hAnsi="Times New Roman"/>
        </w:rPr>
        <w:t>mendasar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dari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</w:t>
      </w:r>
      <w:r w:rsidR="009532C4">
        <w:rPr>
          <w:rFonts w:ascii="Times New Roman" w:hAnsi="Times New Roman"/>
        </w:rPr>
        <w:t>ndang-</w:t>
      </w:r>
      <w:r>
        <w:rPr>
          <w:rFonts w:ascii="Times New Roman" w:hAnsi="Times New Roman"/>
        </w:rPr>
        <w:t>U</w:t>
      </w:r>
      <w:r w:rsidR="009532C4">
        <w:rPr>
          <w:rFonts w:ascii="Times New Roman" w:hAnsi="Times New Roman"/>
        </w:rPr>
        <w:t>ndang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adalah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pembentukan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masyarakat</w:t>
      </w:r>
      <w:proofErr w:type="spellEnd"/>
      <w:r w:rsidRPr="004643BE">
        <w:rPr>
          <w:rFonts w:ascii="Times New Roman" w:hAnsi="Times New Roman"/>
        </w:rPr>
        <w:t xml:space="preserve"> yang </w:t>
      </w:r>
      <w:proofErr w:type="spellStart"/>
      <w:r w:rsidRPr="004643BE">
        <w:rPr>
          <w:rFonts w:ascii="Times New Roman" w:hAnsi="Times New Roman"/>
        </w:rPr>
        <w:t>seimbang</w:t>
      </w:r>
      <w:proofErr w:type="spellEnd"/>
      <w:r w:rsidRPr="004643BE">
        <w:rPr>
          <w:rFonts w:ascii="Times New Roman" w:hAnsi="Times New Roman"/>
        </w:rPr>
        <w:t xml:space="preserve">. </w:t>
      </w:r>
      <w:proofErr w:type="spellStart"/>
      <w:r w:rsidRPr="004643BE">
        <w:rPr>
          <w:rFonts w:ascii="Times New Roman" w:hAnsi="Times New Roman"/>
        </w:rPr>
        <w:t>Kepentingan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manusia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diharapkan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dapat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dilindungi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jika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masyarakat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mencapai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ketertiban</w:t>
      </w:r>
      <w:proofErr w:type="spellEnd"/>
      <w:r w:rsidRPr="004643BE">
        <w:rPr>
          <w:rFonts w:ascii="Times New Roman" w:hAnsi="Times New Roman"/>
        </w:rPr>
        <w:t xml:space="preserve">. </w:t>
      </w:r>
      <w:proofErr w:type="spellStart"/>
      <w:r w:rsidRPr="004643BE">
        <w:rPr>
          <w:rFonts w:ascii="Times New Roman" w:hAnsi="Times New Roman"/>
        </w:rPr>
        <w:t>Tercapainya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tujuan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tersebut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merupakan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kewajiban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</w:t>
      </w:r>
      <w:r w:rsidR="009532C4">
        <w:rPr>
          <w:rFonts w:ascii="Times New Roman" w:hAnsi="Times New Roman"/>
        </w:rPr>
        <w:t>ndang-</w:t>
      </w:r>
      <w:r>
        <w:rPr>
          <w:rFonts w:ascii="Times New Roman" w:hAnsi="Times New Roman"/>
        </w:rPr>
        <w:t>U</w:t>
      </w:r>
      <w:r w:rsidR="009532C4">
        <w:rPr>
          <w:rFonts w:ascii="Times New Roman" w:hAnsi="Times New Roman"/>
        </w:rPr>
        <w:t>ndang</w:t>
      </w:r>
      <w:proofErr w:type="spellEnd"/>
      <w:r w:rsidR="009532C4">
        <w:rPr>
          <w:rFonts w:ascii="Times New Roman" w:hAnsi="Times New Roman"/>
        </w:rPr>
        <w:t xml:space="preserve"> </w:t>
      </w:r>
      <w:r w:rsidRPr="004643BE">
        <w:rPr>
          <w:rFonts w:ascii="Times New Roman" w:hAnsi="Times New Roman"/>
        </w:rPr>
        <w:t xml:space="preserve">yang </w:t>
      </w:r>
      <w:proofErr w:type="spellStart"/>
      <w:r w:rsidRPr="004643BE">
        <w:rPr>
          <w:rFonts w:ascii="Times New Roman" w:hAnsi="Times New Roman"/>
        </w:rPr>
        <w:t>mengatur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pembagian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kewenangan</w:t>
      </w:r>
      <w:proofErr w:type="spellEnd"/>
      <w:r w:rsidRPr="004643BE">
        <w:rPr>
          <w:rFonts w:ascii="Times New Roman" w:hAnsi="Times New Roman"/>
        </w:rPr>
        <w:t xml:space="preserve">, </w:t>
      </w:r>
      <w:proofErr w:type="spellStart"/>
      <w:r w:rsidRPr="004643BE">
        <w:rPr>
          <w:rFonts w:ascii="Times New Roman" w:hAnsi="Times New Roman"/>
        </w:rPr>
        <w:t>menetapkan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standar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penyelesaian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sengketa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hukum</w:t>
      </w:r>
      <w:proofErr w:type="spellEnd"/>
      <w:r w:rsidRPr="004643BE">
        <w:rPr>
          <w:rFonts w:ascii="Times New Roman" w:hAnsi="Times New Roman"/>
        </w:rPr>
        <w:t xml:space="preserve">, dan </w:t>
      </w:r>
      <w:proofErr w:type="spellStart"/>
      <w:r w:rsidRPr="004643BE">
        <w:rPr>
          <w:rFonts w:ascii="Times New Roman" w:hAnsi="Times New Roman"/>
        </w:rPr>
        <w:t>menjamin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keseragaman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prinsip-prinsip</w:t>
      </w:r>
      <w:proofErr w:type="spellEnd"/>
      <w:r w:rsidRPr="004643BE">
        <w:rPr>
          <w:rFonts w:ascii="Times New Roman" w:hAnsi="Times New Roman"/>
        </w:rPr>
        <w:t xml:space="preserve"> </w:t>
      </w:r>
      <w:proofErr w:type="spellStart"/>
      <w:r w:rsidRPr="004643BE">
        <w:rPr>
          <w:rFonts w:ascii="Times New Roman" w:hAnsi="Times New Roman"/>
        </w:rPr>
        <w:t>hukum</w:t>
      </w:r>
      <w:proofErr w:type="spellEnd"/>
      <w:r w:rsidRPr="004643BE">
        <w:rPr>
          <w:rFonts w:ascii="Times New Roman" w:hAnsi="Times New Roman"/>
        </w:rPr>
        <w:t>.</w:t>
      </w:r>
      <w:r w:rsidR="009532C4"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Pembagian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hak</w:t>
      </w:r>
      <w:proofErr w:type="spellEnd"/>
      <w:r w:rsidRPr="005F7813">
        <w:rPr>
          <w:rFonts w:ascii="Times New Roman" w:hAnsi="Times New Roman"/>
        </w:rPr>
        <w:t xml:space="preserve"> dan </w:t>
      </w:r>
      <w:proofErr w:type="spellStart"/>
      <w:r w:rsidRPr="005F7813">
        <w:rPr>
          <w:rFonts w:ascii="Times New Roman" w:hAnsi="Times New Roman"/>
        </w:rPr>
        <w:t>tanggung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jawab</w:t>
      </w:r>
      <w:proofErr w:type="spellEnd"/>
      <w:r w:rsidRPr="005F7813">
        <w:rPr>
          <w:rFonts w:ascii="Times New Roman" w:hAnsi="Times New Roman"/>
        </w:rPr>
        <w:t xml:space="preserve"> yang </w:t>
      </w:r>
      <w:proofErr w:type="spellStart"/>
      <w:r w:rsidRPr="005F7813">
        <w:rPr>
          <w:rFonts w:ascii="Times New Roman" w:hAnsi="Times New Roman"/>
        </w:rPr>
        <w:t>adil</w:t>
      </w:r>
      <w:proofErr w:type="spellEnd"/>
      <w:r w:rsidRPr="005F7813">
        <w:rPr>
          <w:rFonts w:ascii="Times New Roman" w:hAnsi="Times New Roman"/>
        </w:rPr>
        <w:t xml:space="preserve"> dan </w:t>
      </w:r>
      <w:proofErr w:type="spellStart"/>
      <w:r w:rsidRPr="005F7813">
        <w:rPr>
          <w:rFonts w:ascii="Times New Roman" w:hAnsi="Times New Roman"/>
        </w:rPr>
        <w:t>merata</w:t>
      </w:r>
      <w:proofErr w:type="spellEnd"/>
      <w:r w:rsidRPr="005F7813">
        <w:rPr>
          <w:rFonts w:ascii="Times New Roman" w:hAnsi="Times New Roman"/>
        </w:rPr>
        <w:t xml:space="preserve">, </w:t>
      </w:r>
      <w:proofErr w:type="spellStart"/>
      <w:r w:rsidRPr="005F7813">
        <w:rPr>
          <w:rFonts w:ascii="Times New Roman" w:hAnsi="Times New Roman"/>
        </w:rPr>
        <w:t>serta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universal </w:t>
      </w:r>
      <w:proofErr w:type="spellStart"/>
      <w:r w:rsidRPr="005F7813">
        <w:rPr>
          <w:rFonts w:ascii="Times New Roman" w:hAnsi="Times New Roman"/>
        </w:rPr>
        <w:t>lainnya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seperti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kepastian</w:t>
      </w:r>
      <w:proofErr w:type="spellEnd"/>
      <w:r w:rsidRPr="005F7813">
        <w:rPr>
          <w:rFonts w:ascii="Times New Roman" w:hAnsi="Times New Roman"/>
        </w:rPr>
        <w:t xml:space="preserve">, </w:t>
      </w:r>
      <w:proofErr w:type="spellStart"/>
      <w:r w:rsidRPr="005F7813">
        <w:rPr>
          <w:rFonts w:ascii="Times New Roman" w:hAnsi="Times New Roman"/>
        </w:rPr>
        <w:t>efisiensi</w:t>
      </w:r>
      <w:proofErr w:type="spellEnd"/>
      <w:r w:rsidRPr="005F7813">
        <w:rPr>
          <w:rFonts w:ascii="Times New Roman" w:hAnsi="Times New Roman"/>
        </w:rPr>
        <w:t xml:space="preserve">, </w:t>
      </w:r>
      <w:proofErr w:type="spellStart"/>
      <w:r w:rsidRPr="005F7813">
        <w:rPr>
          <w:rFonts w:ascii="Times New Roman" w:hAnsi="Times New Roman"/>
        </w:rPr>
        <w:t>ketertiban</w:t>
      </w:r>
      <w:proofErr w:type="spellEnd"/>
      <w:r w:rsidRPr="005F7813">
        <w:rPr>
          <w:rFonts w:ascii="Times New Roman" w:hAnsi="Times New Roman"/>
        </w:rPr>
        <w:t xml:space="preserve">, </w:t>
      </w:r>
      <w:proofErr w:type="spellStart"/>
      <w:r w:rsidRPr="005F7813">
        <w:rPr>
          <w:rFonts w:ascii="Times New Roman" w:hAnsi="Times New Roman"/>
        </w:rPr>
        <w:t>ketenangan</w:t>
      </w:r>
      <w:proofErr w:type="spellEnd"/>
      <w:r w:rsidRPr="005F7813">
        <w:rPr>
          <w:rFonts w:ascii="Times New Roman" w:hAnsi="Times New Roman"/>
        </w:rPr>
        <w:t xml:space="preserve">, </w:t>
      </w:r>
      <w:proofErr w:type="spellStart"/>
      <w:r w:rsidRPr="005F7813">
        <w:rPr>
          <w:rFonts w:ascii="Times New Roman" w:hAnsi="Times New Roman"/>
        </w:rPr>
        <w:t>kedamaian</w:t>
      </w:r>
      <w:proofErr w:type="spellEnd"/>
      <w:r w:rsidRPr="005F7813">
        <w:rPr>
          <w:rFonts w:ascii="Times New Roman" w:hAnsi="Times New Roman"/>
        </w:rPr>
        <w:t xml:space="preserve">, dan </w:t>
      </w:r>
      <w:proofErr w:type="spellStart"/>
      <w:r w:rsidRPr="005F7813">
        <w:rPr>
          <w:rFonts w:ascii="Times New Roman" w:hAnsi="Times New Roman"/>
        </w:rPr>
        <w:t>kebahagiaan</w:t>
      </w:r>
      <w:proofErr w:type="spellEnd"/>
      <w:r w:rsidRPr="005F7813">
        <w:rPr>
          <w:rFonts w:ascii="Times New Roman" w:hAnsi="Times New Roman"/>
        </w:rPr>
        <w:t xml:space="preserve">, </w:t>
      </w:r>
      <w:proofErr w:type="spellStart"/>
      <w:r w:rsidRPr="005F7813">
        <w:rPr>
          <w:rFonts w:ascii="Times New Roman" w:hAnsi="Times New Roman"/>
        </w:rPr>
        <w:t>merupakan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tujuan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akhir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dari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hukum</w:t>
      </w:r>
      <w:proofErr w:type="spellEnd"/>
      <w:r w:rsidRPr="005F7813">
        <w:rPr>
          <w:rFonts w:ascii="Times New Roman" w:hAnsi="Times New Roman"/>
        </w:rPr>
        <w:t>.</w:t>
      </w:r>
    </w:p>
    <w:p w14:paraId="54CE032B" w14:textId="372336E6" w:rsidR="00414805" w:rsidRDefault="00414805" w:rsidP="009532C4">
      <w:pPr>
        <w:spacing w:line="240" w:lineRule="auto"/>
        <w:ind w:left="284" w:firstLineChars="366" w:firstLine="878"/>
        <w:jc w:val="both"/>
        <w:rPr>
          <w:rFonts w:ascii="Times New Roman" w:hAnsi="Times New Roman"/>
          <w:color w:val="000000"/>
        </w:rPr>
      </w:pPr>
      <w:r w:rsidRPr="0067162D">
        <w:rPr>
          <w:rFonts w:ascii="Times New Roman" w:hAnsi="Times New Roman"/>
        </w:rPr>
        <w:lastRenderedPageBreak/>
        <w:t xml:space="preserve">Salah </w:t>
      </w:r>
      <w:proofErr w:type="spellStart"/>
      <w:r w:rsidRPr="0067162D">
        <w:rPr>
          <w:rFonts w:ascii="Times New Roman" w:hAnsi="Times New Roman"/>
        </w:rPr>
        <w:t>satu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ketentuan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</w:t>
      </w:r>
      <w:r w:rsidR="009532C4">
        <w:rPr>
          <w:rFonts w:ascii="Times New Roman" w:hAnsi="Times New Roman"/>
        </w:rPr>
        <w:t>ndang-Undang</w:t>
      </w:r>
      <w:proofErr w:type="spellEnd"/>
      <w:r w:rsidR="009532C4">
        <w:rPr>
          <w:rFonts w:ascii="Times New Roman" w:hAnsi="Times New Roman"/>
        </w:rPr>
        <w:t xml:space="preserve"> Dasar </w:t>
      </w:r>
      <w:r w:rsidRPr="0067162D">
        <w:rPr>
          <w:rFonts w:ascii="Times New Roman" w:hAnsi="Times New Roman"/>
        </w:rPr>
        <w:t xml:space="preserve">Republik Indonesia </w:t>
      </w:r>
      <w:proofErr w:type="spellStart"/>
      <w:r w:rsidRPr="0067162D">
        <w:rPr>
          <w:rFonts w:ascii="Times New Roman" w:hAnsi="Times New Roman"/>
        </w:rPr>
        <w:t>berbunyi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sebagai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berikut</w:t>
      </w:r>
      <w:proofErr w:type="spellEnd"/>
      <w:r w:rsidRPr="0067162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7E5C7A0F" w14:textId="77777777" w:rsidR="00414805" w:rsidRPr="0067162D" w:rsidRDefault="00414805" w:rsidP="009532C4">
      <w:pPr>
        <w:spacing w:line="240" w:lineRule="auto"/>
        <w:ind w:left="284" w:firstLine="709"/>
        <w:jc w:val="both"/>
        <w:rPr>
          <w:rFonts w:ascii="Times New Roman" w:hAnsi="Times New Roman"/>
        </w:rPr>
      </w:pPr>
      <w:r w:rsidRPr="0067162D">
        <w:rPr>
          <w:rFonts w:ascii="Times New Roman" w:hAnsi="Times New Roman"/>
        </w:rPr>
        <w:t xml:space="preserve">Negara </w:t>
      </w:r>
      <w:proofErr w:type="spellStart"/>
      <w:r w:rsidRPr="0067162D">
        <w:rPr>
          <w:rFonts w:ascii="Times New Roman" w:hAnsi="Times New Roman"/>
        </w:rPr>
        <w:t>mengatur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tanah</w:t>
      </w:r>
      <w:proofErr w:type="spellEnd"/>
      <w:r w:rsidRPr="0067162D">
        <w:rPr>
          <w:rFonts w:ascii="Times New Roman" w:hAnsi="Times New Roman"/>
        </w:rPr>
        <w:t xml:space="preserve">, </w:t>
      </w:r>
      <w:proofErr w:type="spellStart"/>
      <w:r w:rsidRPr="0067162D">
        <w:rPr>
          <w:rFonts w:ascii="Times New Roman" w:hAnsi="Times New Roman"/>
        </w:rPr>
        <w:t>airnya</w:t>
      </w:r>
      <w:proofErr w:type="spellEnd"/>
      <w:r w:rsidRPr="0067162D">
        <w:rPr>
          <w:rFonts w:ascii="Times New Roman" w:hAnsi="Times New Roman"/>
        </w:rPr>
        <w:t xml:space="preserve">, dan </w:t>
      </w:r>
      <w:proofErr w:type="spellStart"/>
      <w:r w:rsidRPr="0067162D">
        <w:rPr>
          <w:rFonts w:ascii="Times New Roman" w:hAnsi="Times New Roman"/>
        </w:rPr>
        <w:t>semua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sumber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daya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alamnya</w:t>
      </w:r>
      <w:proofErr w:type="spellEnd"/>
      <w:r w:rsidRPr="0067162D">
        <w:rPr>
          <w:rFonts w:ascii="Times New Roman" w:hAnsi="Times New Roman"/>
        </w:rPr>
        <w:t xml:space="preserve">, </w:t>
      </w:r>
      <w:proofErr w:type="spellStart"/>
      <w:r w:rsidRPr="0067162D">
        <w:rPr>
          <w:rFonts w:ascii="Times New Roman" w:hAnsi="Times New Roman"/>
        </w:rPr>
        <w:t>menggunakannya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untuk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kepentingan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penduduknya</w:t>
      </w:r>
      <w:proofErr w:type="spellEnd"/>
      <w:r w:rsidRPr="0067162D">
        <w:rPr>
          <w:rFonts w:ascii="Times New Roman" w:hAnsi="Times New Roman"/>
        </w:rPr>
        <w:t>.</w:t>
      </w:r>
    </w:p>
    <w:p w14:paraId="3CC391CD" w14:textId="053CFBDC" w:rsidR="00414805" w:rsidRPr="0067162D" w:rsidRDefault="009532C4" w:rsidP="009532C4">
      <w:pPr>
        <w:spacing w:line="240" w:lineRule="auto"/>
        <w:ind w:left="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Pasal 33 Ayat (3) </w:t>
      </w:r>
      <w:proofErr w:type="spellStart"/>
      <w:r>
        <w:rPr>
          <w:rFonts w:ascii="Times New Roman" w:hAnsi="Times New Roman"/>
        </w:rPr>
        <w:t>tersebut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menggambarkan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bagaimana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pemerintah</w:t>
      </w:r>
      <w:proofErr w:type="spellEnd"/>
      <w:r w:rsidR="00414805" w:rsidRPr="0067162D">
        <w:rPr>
          <w:rFonts w:ascii="Times New Roman" w:hAnsi="Times New Roman"/>
        </w:rPr>
        <w:t xml:space="preserve"> Indonesia </w:t>
      </w:r>
      <w:proofErr w:type="spellStart"/>
      <w:r w:rsidR="00414805" w:rsidRPr="0067162D">
        <w:rPr>
          <w:rFonts w:ascii="Times New Roman" w:hAnsi="Times New Roman"/>
        </w:rPr>
        <w:t>telah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mendistribusikan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tanah</w:t>
      </w:r>
      <w:proofErr w:type="spellEnd"/>
      <w:r w:rsidR="00414805" w:rsidRPr="0067162D">
        <w:rPr>
          <w:rFonts w:ascii="Times New Roman" w:hAnsi="Times New Roman"/>
        </w:rPr>
        <w:t xml:space="preserve">, air, dan </w:t>
      </w:r>
      <w:proofErr w:type="spellStart"/>
      <w:r w:rsidR="00414805" w:rsidRPr="0067162D">
        <w:rPr>
          <w:rFonts w:ascii="Times New Roman" w:hAnsi="Times New Roman"/>
        </w:rPr>
        <w:t>sumber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daya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alam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bangsa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untuk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menjamin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kesejahteraan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warganya</w:t>
      </w:r>
      <w:proofErr w:type="spellEnd"/>
      <w:r w:rsidR="00414805" w:rsidRPr="0067162D">
        <w:rPr>
          <w:rFonts w:ascii="Times New Roman" w:hAnsi="Times New Roman"/>
        </w:rPr>
        <w:t xml:space="preserve">. Tanah, salah </w:t>
      </w:r>
      <w:proofErr w:type="spellStart"/>
      <w:r w:rsidR="00414805" w:rsidRPr="0067162D">
        <w:rPr>
          <w:rFonts w:ascii="Times New Roman" w:hAnsi="Times New Roman"/>
        </w:rPr>
        <w:t>satu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komponen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permukaan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bumi</w:t>
      </w:r>
      <w:proofErr w:type="spellEnd"/>
      <w:r w:rsidR="00414805" w:rsidRPr="0067162D">
        <w:rPr>
          <w:rFonts w:ascii="Times New Roman" w:hAnsi="Times New Roman"/>
        </w:rPr>
        <w:t xml:space="preserve">, </w:t>
      </w:r>
      <w:proofErr w:type="spellStart"/>
      <w:r w:rsidR="00414805" w:rsidRPr="0067162D">
        <w:rPr>
          <w:rFonts w:ascii="Times New Roman" w:hAnsi="Times New Roman"/>
        </w:rPr>
        <w:t>merupakan</w:t>
      </w:r>
      <w:proofErr w:type="spellEnd"/>
      <w:r w:rsidR="00414805" w:rsidRPr="0067162D">
        <w:rPr>
          <w:rFonts w:ascii="Times New Roman" w:hAnsi="Times New Roman"/>
        </w:rPr>
        <w:t xml:space="preserve"> salah </w:t>
      </w:r>
      <w:proofErr w:type="spellStart"/>
      <w:r w:rsidR="00414805" w:rsidRPr="0067162D">
        <w:rPr>
          <w:rFonts w:ascii="Times New Roman" w:hAnsi="Times New Roman"/>
        </w:rPr>
        <w:t>satu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sumber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daya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alam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pertanian</w:t>
      </w:r>
      <w:proofErr w:type="spellEnd"/>
      <w:r w:rsidR="00414805" w:rsidRPr="0067162D">
        <w:rPr>
          <w:rFonts w:ascii="Times New Roman" w:hAnsi="Times New Roman"/>
        </w:rPr>
        <w:t xml:space="preserve"> Indonesia. Dalam </w:t>
      </w:r>
      <w:proofErr w:type="spellStart"/>
      <w:r w:rsidR="00414805" w:rsidRPr="0067162D">
        <w:rPr>
          <w:rFonts w:ascii="Times New Roman" w:hAnsi="Times New Roman"/>
        </w:rPr>
        <w:t>pengertian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ini</w:t>
      </w:r>
      <w:proofErr w:type="spellEnd"/>
      <w:r w:rsidR="00414805" w:rsidRPr="0067162D">
        <w:rPr>
          <w:rFonts w:ascii="Times New Roman" w:hAnsi="Times New Roman"/>
        </w:rPr>
        <w:t xml:space="preserve">, </w:t>
      </w:r>
      <w:proofErr w:type="spellStart"/>
      <w:r w:rsidR="00414805" w:rsidRPr="0067162D">
        <w:rPr>
          <w:rFonts w:ascii="Times New Roman" w:hAnsi="Times New Roman"/>
        </w:rPr>
        <w:t>tanah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tidak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mendikte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semua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hal</w:t>
      </w:r>
      <w:proofErr w:type="spellEnd"/>
      <w:r w:rsidR="00414805" w:rsidRPr="0067162D">
        <w:rPr>
          <w:rFonts w:ascii="Times New Roman" w:hAnsi="Times New Roman"/>
        </w:rPr>
        <w:t xml:space="preserve">, </w:t>
      </w:r>
      <w:proofErr w:type="spellStart"/>
      <w:r w:rsidR="00414805" w:rsidRPr="0067162D">
        <w:rPr>
          <w:rFonts w:ascii="Times New Roman" w:hAnsi="Times New Roman"/>
        </w:rPr>
        <w:t>tetapi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mengatur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hak-hak</w:t>
      </w:r>
      <w:proofErr w:type="spellEnd"/>
      <w:r w:rsidR="00414805" w:rsidRPr="0067162D">
        <w:rPr>
          <w:rFonts w:ascii="Times New Roman" w:hAnsi="Times New Roman"/>
        </w:rPr>
        <w:t xml:space="preserve">, yang </w:t>
      </w:r>
      <w:proofErr w:type="spellStart"/>
      <w:r w:rsidR="00414805" w:rsidRPr="0067162D">
        <w:rPr>
          <w:rFonts w:ascii="Times New Roman" w:hAnsi="Times New Roman"/>
        </w:rPr>
        <w:t>merupakan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konstruksi</w:t>
      </w:r>
      <w:proofErr w:type="spellEnd"/>
      <w:r w:rsidR="00414805" w:rsidRPr="0067162D">
        <w:rPr>
          <w:rFonts w:ascii="Times New Roman" w:hAnsi="Times New Roman"/>
        </w:rPr>
        <w:t xml:space="preserve"> </w:t>
      </w:r>
      <w:proofErr w:type="spellStart"/>
      <w:r w:rsidR="00414805" w:rsidRPr="0067162D">
        <w:rPr>
          <w:rFonts w:ascii="Times New Roman" w:hAnsi="Times New Roman"/>
        </w:rPr>
        <w:t>hukum</w:t>
      </w:r>
      <w:proofErr w:type="spellEnd"/>
      <w:r w:rsidR="00414805" w:rsidRPr="0067162D">
        <w:rPr>
          <w:rFonts w:ascii="Times New Roman" w:hAnsi="Times New Roman"/>
        </w:rPr>
        <w:t>.</w:t>
      </w:r>
    </w:p>
    <w:p w14:paraId="35BD4528" w14:textId="38D7D584" w:rsidR="00414805" w:rsidRDefault="00414805" w:rsidP="009532C4">
      <w:pPr>
        <w:spacing w:line="240" w:lineRule="auto"/>
        <w:ind w:left="284" w:firstLine="709"/>
        <w:jc w:val="both"/>
        <w:rPr>
          <w:rFonts w:ascii="Times New Roman" w:hAnsi="Times New Roman"/>
        </w:rPr>
      </w:pPr>
      <w:proofErr w:type="spellStart"/>
      <w:r w:rsidRPr="0067162D">
        <w:rPr>
          <w:rFonts w:ascii="Times New Roman" w:hAnsi="Times New Roman"/>
        </w:rPr>
        <w:t>Kewenangan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untuk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mengatur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pendistribusian</w:t>
      </w:r>
      <w:proofErr w:type="spellEnd"/>
      <w:r w:rsidRPr="0067162D">
        <w:rPr>
          <w:rFonts w:ascii="Times New Roman" w:hAnsi="Times New Roman"/>
        </w:rPr>
        <w:t xml:space="preserve"> dan </w:t>
      </w:r>
      <w:proofErr w:type="spellStart"/>
      <w:r w:rsidRPr="0067162D">
        <w:rPr>
          <w:rFonts w:ascii="Times New Roman" w:hAnsi="Times New Roman"/>
        </w:rPr>
        <w:t>penggunaan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tanah</w:t>
      </w:r>
      <w:proofErr w:type="spellEnd"/>
      <w:r w:rsidRPr="0067162D">
        <w:rPr>
          <w:rFonts w:ascii="Times New Roman" w:hAnsi="Times New Roman"/>
        </w:rPr>
        <w:t xml:space="preserve">, air, dan </w:t>
      </w:r>
      <w:proofErr w:type="spellStart"/>
      <w:r w:rsidRPr="0067162D">
        <w:rPr>
          <w:rFonts w:ascii="Times New Roman" w:hAnsi="Times New Roman"/>
        </w:rPr>
        <w:t>sumber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daya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berbeda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dengan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kepemilika</w:t>
      </w:r>
      <w:r w:rsidR="009532C4">
        <w:rPr>
          <w:rFonts w:ascii="Times New Roman" w:hAnsi="Times New Roman"/>
        </w:rPr>
        <w:t>n</w:t>
      </w:r>
      <w:proofErr w:type="spellEnd"/>
      <w:r w:rsidR="009532C4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ini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menandakan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bahwa</w:t>
      </w:r>
      <w:proofErr w:type="spellEnd"/>
      <w:r w:rsidRPr="0067162D">
        <w:rPr>
          <w:rFonts w:ascii="Times New Roman" w:hAnsi="Times New Roman"/>
        </w:rPr>
        <w:t xml:space="preserve"> negara </w:t>
      </w:r>
      <w:proofErr w:type="spellStart"/>
      <w:r w:rsidRPr="0067162D">
        <w:rPr>
          <w:rFonts w:ascii="Times New Roman" w:hAnsi="Times New Roman"/>
        </w:rPr>
        <w:t>memiliki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hak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untuk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menjalankan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kontrol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tersebut</w:t>
      </w:r>
      <w:proofErr w:type="spellEnd"/>
      <w:r w:rsidRPr="0067162D">
        <w:rPr>
          <w:rFonts w:ascii="Times New Roman" w:hAnsi="Times New Roman"/>
        </w:rPr>
        <w:t xml:space="preserve">. Di Indonesia, negara </w:t>
      </w:r>
      <w:proofErr w:type="spellStart"/>
      <w:r w:rsidRPr="0067162D">
        <w:rPr>
          <w:rFonts w:ascii="Times New Roman" w:hAnsi="Times New Roman"/>
        </w:rPr>
        <w:t>lebih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berfungsi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sebagai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otoritas</w:t>
      </w:r>
      <w:proofErr w:type="spellEnd"/>
      <w:r w:rsidRPr="0067162D">
        <w:rPr>
          <w:rFonts w:ascii="Times New Roman" w:hAnsi="Times New Roman"/>
        </w:rPr>
        <w:t xml:space="preserve"> yang </w:t>
      </w:r>
      <w:proofErr w:type="spellStart"/>
      <w:r w:rsidRPr="0067162D">
        <w:rPr>
          <w:rFonts w:ascii="Times New Roman" w:hAnsi="Times New Roman"/>
        </w:rPr>
        <w:t>berdaulat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daripada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sebagai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pemilik</w:t>
      </w:r>
      <w:proofErr w:type="spellEnd"/>
      <w:r w:rsidRPr="0067162D">
        <w:rPr>
          <w:rFonts w:ascii="Times New Roman" w:hAnsi="Times New Roman"/>
        </w:rPr>
        <w:t xml:space="preserve"> wilayah.</w:t>
      </w:r>
    </w:p>
    <w:p w14:paraId="3912E7A6" w14:textId="3246FB8F" w:rsidR="00414805" w:rsidRDefault="00414805" w:rsidP="009532C4">
      <w:pPr>
        <w:spacing w:line="240" w:lineRule="auto"/>
        <w:ind w:left="284" w:firstLine="709"/>
        <w:jc w:val="both"/>
        <w:rPr>
          <w:rFonts w:ascii="Times New Roman" w:hAnsi="Times New Roman"/>
          <w:color w:val="000000"/>
        </w:rPr>
      </w:pPr>
      <w:proofErr w:type="spellStart"/>
      <w:r w:rsidRPr="0067162D">
        <w:rPr>
          <w:rFonts w:ascii="Times New Roman" w:hAnsi="Times New Roman"/>
          <w:color w:val="000000"/>
        </w:rPr>
        <w:t>Setiap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bidang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di Indonesia </w:t>
      </w:r>
      <w:proofErr w:type="spellStart"/>
      <w:r w:rsidRPr="0067162D">
        <w:rPr>
          <w:rFonts w:ascii="Times New Roman" w:hAnsi="Times New Roman"/>
          <w:color w:val="000000"/>
        </w:rPr>
        <w:t>memiliki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fungsi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tidak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hanya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untuk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pemiliknya</w:t>
      </w:r>
      <w:proofErr w:type="spellEnd"/>
      <w:r w:rsidRPr="0067162D">
        <w:rPr>
          <w:rFonts w:ascii="Times New Roman" w:hAnsi="Times New Roman"/>
          <w:color w:val="000000"/>
        </w:rPr>
        <w:t xml:space="preserve"> yang </w:t>
      </w:r>
      <w:proofErr w:type="spellStart"/>
      <w:r w:rsidRPr="0067162D">
        <w:rPr>
          <w:rFonts w:ascii="Times New Roman" w:hAnsi="Times New Roman"/>
          <w:color w:val="000000"/>
        </w:rPr>
        <w:t>sah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tetapi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untuk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seluruh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bangsa</w:t>
      </w:r>
      <w:proofErr w:type="spellEnd"/>
      <w:r w:rsidRPr="0067162D">
        <w:rPr>
          <w:rFonts w:ascii="Times New Roman" w:hAnsi="Times New Roman"/>
          <w:color w:val="000000"/>
        </w:rPr>
        <w:t xml:space="preserve">. Oleh </w:t>
      </w:r>
      <w:proofErr w:type="spellStart"/>
      <w:r w:rsidRPr="0067162D">
        <w:rPr>
          <w:rFonts w:ascii="Times New Roman" w:hAnsi="Times New Roman"/>
          <w:color w:val="000000"/>
        </w:rPr>
        <w:t>karena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itu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saat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menggunakan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properti</w:t>
      </w:r>
      <w:proofErr w:type="spellEnd"/>
      <w:r w:rsidRPr="0067162D">
        <w:rPr>
          <w:rFonts w:ascii="Times New Roman" w:hAnsi="Times New Roman"/>
          <w:color w:val="000000"/>
        </w:rPr>
        <w:t xml:space="preserve"> yang </w:t>
      </w:r>
      <w:proofErr w:type="spellStart"/>
      <w:r w:rsidRPr="0067162D">
        <w:rPr>
          <w:rFonts w:ascii="Times New Roman" w:hAnsi="Times New Roman"/>
          <w:color w:val="000000"/>
        </w:rPr>
        <w:t>dimaksud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penting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untuk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mengakui</w:t>
      </w:r>
      <w:proofErr w:type="spellEnd"/>
      <w:r w:rsidRPr="0067162D">
        <w:rPr>
          <w:rFonts w:ascii="Times New Roman" w:hAnsi="Times New Roman"/>
          <w:color w:val="000000"/>
        </w:rPr>
        <w:t xml:space="preserve"> dan </w:t>
      </w:r>
      <w:proofErr w:type="spellStart"/>
      <w:r w:rsidRPr="0067162D">
        <w:rPr>
          <w:rFonts w:ascii="Times New Roman" w:hAnsi="Times New Roman"/>
          <w:color w:val="000000"/>
        </w:rPr>
        <w:t>menghormati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kepentingan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masyarakat</w:t>
      </w:r>
      <w:proofErr w:type="spellEnd"/>
      <w:r w:rsidRPr="0067162D">
        <w:rPr>
          <w:rFonts w:ascii="Times New Roman" w:hAnsi="Times New Roman"/>
          <w:color w:val="000000"/>
        </w:rPr>
        <w:t xml:space="preserve"> dan </w:t>
      </w:r>
      <w:proofErr w:type="spellStart"/>
      <w:r w:rsidRPr="0067162D">
        <w:rPr>
          <w:rFonts w:ascii="Times New Roman" w:hAnsi="Times New Roman"/>
          <w:color w:val="000000"/>
        </w:rPr>
        <w:t>haknya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sendiri</w:t>
      </w:r>
      <w:proofErr w:type="spellEnd"/>
      <w:r w:rsidRPr="0067162D">
        <w:rPr>
          <w:rFonts w:ascii="Times New Roman" w:hAnsi="Times New Roman"/>
          <w:color w:val="000000"/>
        </w:rPr>
        <w:t>.</w:t>
      </w:r>
    </w:p>
    <w:p w14:paraId="254D9629" w14:textId="682D60C2" w:rsidR="00414805" w:rsidRDefault="00414805" w:rsidP="009532C4">
      <w:pPr>
        <w:spacing w:line="240" w:lineRule="auto"/>
        <w:ind w:left="284" w:firstLine="709"/>
        <w:jc w:val="both"/>
        <w:rPr>
          <w:rFonts w:ascii="Times New Roman" w:hAnsi="Times New Roman"/>
          <w:color w:val="000000"/>
        </w:rPr>
      </w:pPr>
      <w:proofErr w:type="spellStart"/>
      <w:r w:rsidRPr="0067162D">
        <w:rPr>
          <w:rFonts w:ascii="Times New Roman" w:hAnsi="Times New Roman"/>
          <w:color w:val="000000"/>
        </w:rPr>
        <w:t>Semua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di </w:t>
      </w:r>
      <w:proofErr w:type="spellStart"/>
      <w:r w:rsidRPr="0067162D">
        <w:rPr>
          <w:rFonts w:ascii="Times New Roman" w:hAnsi="Times New Roman"/>
          <w:color w:val="000000"/>
        </w:rPr>
        <w:t>dalam</w:t>
      </w:r>
      <w:proofErr w:type="spellEnd"/>
      <w:r w:rsidRPr="0067162D">
        <w:rPr>
          <w:rFonts w:ascii="Times New Roman" w:hAnsi="Times New Roman"/>
          <w:color w:val="000000"/>
        </w:rPr>
        <w:t xml:space="preserve"> batas-batas Negara Republik Indonesia </w:t>
      </w:r>
      <w:proofErr w:type="spellStart"/>
      <w:r w:rsidRPr="0067162D">
        <w:rPr>
          <w:rFonts w:ascii="Times New Roman" w:hAnsi="Times New Roman"/>
          <w:color w:val="000000"/>
        </w:rPr>
        <w:t>dianggap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sebagai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milik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bersama</w:t>
      </w:r>
      <w:proofErr w:type="spellEnd"/>
      <w:r w:rsidRPr="0067162D">
        <w:rPr>
          <w:rFonts w:ascii="Times New Roman" w:hAnsi="Times New Roman"/>
          <w:color w:val="000000"/>
        </w:rPr>
        <w:t xml:space="preserve"> oleh </w:t>
      </w:r>
      <w:proofErr w:type="spellStart"/>
      <w:r w:rsidRPr="0067162D">
        <w:rPr>
          <w:rFonts w:ascii="Times New Roman" w:hAnsi="Times New Roman"/>
          <w:color w:val="000000"/>
        </w:rPr>
        <w:t>warganya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bersatu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sebagai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sebuah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bangsa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karena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sifat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kepemilikan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yang </w:t>
      </w:r>
      <w:proofErr w:type="spellStart"/>
      <w:r w:rsidRPr="0067162D">
        <w:rPr>
          <w:rFonts w:ascii="Times New Roman" w:hAnsi="Times New Roman"/>
          <w:color w:val="000000"/>
        </w:rPr>
        <w:t>bersifat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komunalistik</w:t>
      </w:r>
      <w:proofErr w:type="spellEnd"/>
      <w:r w:rsidRPr="0067162D">
        <w:rPr>
          <w:rFonts w:ascii="Times New Roman" w:hAnsi="Times New Roman"/>
          <w:color w:val="000000"/>
        </w:rPr>
        <w:t xml:space="preserve"> di Indonesia. </w:t>
      </w:r>
      <w:proofErr w:type="spellStart"/>
      <w:r w:rsidRPr="0067162D">
        <w:rPr>
          <w:rFonts w:ascii="Times New Roman" w:hAnsi="Times New Roman"/>
          <w:color w:val="000000"/>
        </w:rPr>
        <w:t>Apalagi</w:t>
      </w:r>
      <w:proofErr w:type="spellEnd"/>
      <w:r w:rsidRPr="0067162D">
        <w:rPr>
          <w:rFonts w:ascii="Times New Roman" w:hAnsi="Times New Roman"/>
          <w:color w:val="000000"/>
        </w:rPr>
        <w:t xml:space="preserve"> yang </w:t>
      </w:r>
      <w:proofErr w:type="spellStart"/>
      <w:r w:rsidRPr="0067162D">
        <w:rPr>
          <w:rFonts w:ascii="Times New Roman" w:hAnsi="Times New Roman"/>
          <w:color w:val="000000"/>
        </w:rPr>
        <w:t>bersifat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religius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menegaskan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bahwa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seluruh</w:t>
      </w:r>
      <w:proofErr w:type="spellEnd"/>
      <w:r w:rsidRPr="0067162D">
        <w:rPr>
          <w:rFonts w:ascii="Times New Roman" w:hAnsi="Times New Roman"/>
          <w:color w:val="000000"/>
        </w:rPr>
        <w:t xml:space="preserve"> wilayah Republik Indonesia </w:t>
      </w:r>
      <w:proofErr w:type="spellStart"/>
      <w:r w:rsidRPr="0067162D">
        <w:rPr>
          <w:rFonts w:ascii="Times New Roman" w:hAnsi="Times New Roman"/>
          <w:color w:val="000000"/>
        </w:rPr>
        <w:t>diberikan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kepada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umat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manusia</w:t>
      </w:r>
      <w:proofErr w:type="spellEnd"/>
      <w:r w:rsidRPr="0067162D">
        <w:rPr>
          <w:rFonts w:ascii="Times New Roman" w:hAnsi="Times New Roman"/>
          <w:color w:val="000000"/>
        </w:rPr>
        <w:t xml:space="preserve"> oleh Tuhan Yang Maha Esa. Ada </w:t>
      </w:r>
      <w:proofErr w:type="spellStart"/>
      <w:r w:rsidRPr="0067162D">
        <w:rPr>
          <w:rFonts w:ascii="Times New Roman" w:hAnsi="Times New Roman"/>
          <w:color w:val="000000"/>
        </w:rPr>
        <w:t>hubungan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abadi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antara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penduduk</w:t>
      </w:r>
      <w:proofErr w:type="spellEnd"/>
      <w:r w:rsidRPr="0067162D">
        <w:rPr>
          <w:rFonts w:ascii="Times New Roman" w:hAnsi="Times New Roman"/>
          <w:color w:val="000000"/>
        </w:rPr>
        <w:t xml:space="preserve"> Indonesia dan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air </w:t>
      </w:r>
      <w:proofErr w:type="spellStart"/>
      <w:r w:rsidRPr="0067162D">
        <w:rPr>
          <w:rFonts w:ascii="Times New Roman" w:hAnsi="Times New Roman"/>
          <w:color w:val="000000"/>
        </w:rPr>
        <w:t>mereka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memastikan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bahwa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hubungan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ini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tetap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tidak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terputus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tanpa</w:t>
      </w:r>
      <w:proofErr w:type="spellEnd"/>
      <w:r w:rsidRPr="0067162D">
        <w:rPr>
          <w:rFonts w:ascii="Times New Roman" w:hAnsi="Times New Roman"/>
          <w:color w:val="000000"/>
        </w:rPr>
        <w:t xml:space="preserve"> batas </w:t>
      </w:r>
      <w:proofErr w:type="spellStart"/>
      <w:r w:rsidRPr="0067162D">
        <w:rPr>
          <w:rFonts w:ascii="Times New Roman" w:hAnsi="Times New Roman"/>
          <w:color w:val="000000"/>
        </w:rPr>
        <w:t>waktu</w:t>
      </w:r>
      <w:proofErr w:type="spellEnd"/>
      <w:r w:rsidRPr="0067162D">
        <w:rPr>
          <w:rFonts w:ascii="Times New Roman" w:hAnsi="Times New Roman"/>
          <w:color w:val="000000"/>
        </w:rPr>
        <w:t>.</w:t>
      </w:r>
    </w:p>
    <w:p w14:paraId="2C8667FB" w14:textId="77777777" w:rsidR="00414805" w:rsidRPr="0067162D" w:rsidRDefault="00414805" w:rsidP="009532C4">
      <w:pPr>
        <w:spacing w:line="240" w:lineRule="auto"/>
        <w:ind w:left="284" w:firstLine="709"/>
        <w:jc w:val="both"/>
        <w:rPr>
          <w:rFonts w:ascii="Times New Roman" w:hAnsi="Times New Roman"/>
          <w:color w:val="000000"/>
        </w:rPr>
      </w:pPr>
      <w:proofErr w:type="spellStart"/>
      <w:r w:rsidRPr="0067162D">
        <w:rPr>
          <w:rFonts w:ascii="Times New Roman" w:hAnsi="Times New Roman"/>
          <w:color w:val="000000"/>
        </w:rPr>
        <w:t>Semua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penguasaan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lainnya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berasal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dari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masyarakat</w:t>
      </w:r>
      <w:proofErr w:type="spellEnd"/>
      <w:r w:rsidRPr="0067162D">
        <w:rPr>
          <w:rFonts w:ascii="Times New Roman" w:hAnsi="Times New Roman"/>
          <w:color w:val="000000"/>
        </w:rPr>
        <w:t xml:space="preserve"> Indonesia </w:t>
      </w:r>
      <w:proofErr w:type="spellStart"/>
      <w:r w:rsidRPr="0067162D">
        <w:rPr>
          <w:rFonts w:ascii="Times New Roman" w:hAnsi="Times New Roman"/>
          <w:color w:val="000000"/>
        </w:rPr>
        <w:t>atas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, yang </w:t>
      </w:r>
      <w:proofErr w:type="spellStart"/>
      <w:r w:rsidRPr="0067162D">
        <w:rPr>
          <w:rFonts w:ascii="Times New Roman" w:hAnsi="Times New Roman"/>
          <w:color w:val="000000"/>
        </w:rPr>
        <w:t>tidak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dapat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dirusak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dengan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adanya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penguasaan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lainnya</w:t>
      </w:r>
      <w:proofErr w:type="spellEnd"/>
      <w:r w:rsidRPr="0067162D">
        <w:rPr>
          <w:rFonts w:ascii="Times New Roman" w:hAnsi="Times New Roman"/>
          <w:color w:val="000000"/>
        </w:rPr>
        <w:t xml:space="preserve">. </w:t>
      </w:r>
      <w:proofErr w:type="spellStart"/>
      <w:r w:rsidRPr="0067162D">
        <w:rPr>
          <w:rFonts w:ascii="Times New Roman" w:hAnsi="Times New Roman"/>
          <w:color w:val="000000"/>
        </w:rPr>
        <w:t>Dengan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demikian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semua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penguasaan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lainnya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tunduk</w:t>
      </w:r>
      <w:proofErr w:type="spellEnd"/>
      <w:r w:rsidRPr="0067162D">
        <w:rPr>
          <w:rFonts w:ascii="Times New Roman" w:hAnsi="Times New Roman"/>
          <w:color w:val="000000"/>
        </w:rPr>
        <w:t xml:space="preserve"> pada </w:t>
      </w:r>
      <w:proofErr w:type="spellStart"/>
      <w:r w:rsidRPr="0067162D">
        <w:rPr>
          <w:rFonts w:ascii="Times New Roman" w:hAnsi="Times New Roman"/>
          <w:color w:val="000000"/>
        </w:rPr>
        <w:t>hak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atas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masyarakat</w:t>
      </w:r>
      <w:proofErr w:type="spellEnd"/>
      <w:r w:rsidRPr="0067162D">
        <w:rPr>
          <w:rFonts w:ascii="Times New Roman" w:hAnsi="Times New Roman"/>
          <w:color w:val="000000"/>
        </w:rPr>
        <w:t xml:space="preserve"> Indonesia.</w:t>
      </w:r>
    </w:p>
    <w:p w14:paraId="3B4FCDCB" w14:textId="729BCD27" w:rsidR="00414805" w:rsidRPr="00201BDF" w:rsidRDefault="00414805" w:rsidP="009532C4">
      <w:pPr>
        <w:spacing w:line="240" w:lineRule="auto"/>
        <w:ind w:left="284" w:firstLine="709"/>
        <w:jc w:val="both"/>
        <w:rPr>
          <w:rFonts w:ascii="Times New Roman" w:hAnsi="Times New Roman"/>
          <w:color w:val="000000"/>
        </w:rPr>
      </w:pPr>
      <w:proofErr w:type="spellStart"/>
      <w:r w:rsidRPr="0067162D">
        <w:rPr>
          <w:rFonts w:ascii="Times New Roman" w:hAnsi="Times New Roman"/>
          <w:color w:val="000000"/>
        </w:rPr>
        <w:t>Boedi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Harsono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berpendapat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bahwa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penetapan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yang </w:t>
      </w:r>
      <w:proofErr w:type="spellStart"/>
      <w:r w:rsidRPr="0067162D">
        <w:rPr>
          <w:rFonts w:ascii="Times New Roman" w:hAnsi="Times New Roman"/>
          <w:color w:val="000000"/>
        </w:rPr>
        <w:t>dikuasai</w:t>
      </w:r>
      <w:proofErr w:type="spellEnd"/>
      <w:r w:rsidRPr="0067162D">
        <w:rPr>
          <w:rFonts w:ascii="Times New Roman" w:hAnsi="Times New Roman"/>
          <w:color w:val="000000"/>
        </w:rPr>
        <w:t xml:space="preserve"> Indonesia </w:t>
      </w:r>
      <w:proofErr w:type="spellStart"/>
      <w:r w:rsidRPr="0067162D">
        <w:rPr>
          <w:rFonts w:ascii="Times New Roman" w:hAnsi="Times New Roman"/>
          <w:color w:val="000000"/>
        </w:rPr>
        <w:t>sebagai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milik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bersama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menciptakan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keterkaitan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hukum</w:t>
      </w:r>
      <w:proofErr w:type="spellEnd"/>
      <w:r w:rsidRPr="0067162D">
        <w:rPr>
          <w:rFonts w:ascii="Times New Roman" w:hAnsi="Times New Roman"/>
          <w:color w:val="000000"/>
        </w:rPr>
        <w:t xml:space="preserve"> di </w:t>
      </w:r>
      <w:proofErr w:type="spellStart"/>
      <w:r w:rsidRPr="0067162D">
        <w:rPr>
          <w:rFonts w:ascii="Times New Roman" w:hAnsi="Times New Roman"/>
          <w:color w:val="000000"/>
        </w:rPr>
        <w:t>bawah</w:t>
      </w:r>
      <w:proofErr w:type="spellEnd"/>
      <w:r w:rsidRPr="0067162D">
        <w:rPr>
          <w:rFonts w:ascii="Times New Roman" w:hAnsi="Times New Roman"/>
          <w:color w:val="000000"/>
        </w:rPr>
        <w:t xml:space="preserve"> Hukum </w:t>
      </w:r>
      <w:proofErr w:type="spellStart"/>
      <w:r w:rsidRPr="0067162D">
        <w:rPr>
          <w:rFonts w:ascii="Times New Roman" w:hAnsi="Times New Roman"/>
          <w:color w:val="000000"/>
        </w:rPr>
        <w:t>Perdata</w:t>
      </w:r>
      <w:proofErr w:type="spellEnd"/>
      <w:r w:rsidRPr="0067162D">
        <w:rPr>
          <w:rFonts w:ascii="Times New Roman" w:hAnsi="Times New Roman"/>
          <w:color w:val="000000"/>
        </w:rPr>
        <w:t xml:space="preserve">. </w:t>
      </w:r>
      <w:proofErr w:type="spellStart"/>
      <w:r w:rsidRPr="0067162D">
        <w:rPr>
          <w:rFonts w:ascii="Times New Roman" w:hAnsi="Times New Roman"/>
          <w:color w:val="000000"/>
        </w:rPr>
        <w:t>Perlu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diketahui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bahwa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bentuk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perdata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dari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suatu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persekutuan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hukum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tidak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meniadakan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hak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milik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masyarakat</w:t>
      </w:r>
      <w:proofErr w:type="spellEnd"/>
      <w:r w:rsidRPr="0067162D">
        <w:rPr>
          <w:rFonts w:ascii="Times New Roman" w:hAnsi="Times New Roman"/>
          <w:color w:val="000000"/>
        </w:rPr>
        <w:t xml:space="preserve"> Indonesia. Hak </w:t>
      </w:r>
      <w:proofErr w:type="spellStart"/>
      <w:r w:rsidRPr="0067162D">
        <w:rPr>
          <w:rFonts w:ascii="Times New Roman" w:hAnsi="Times New Roman"/>
          <w:color w:val="000000"/>
        </w:rPr>
        <w:t>kepemilikan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sebagaimana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digambarkan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dalam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</w:t>
      </w:r>
      <w:r w:rsidR="009532C4">
        <w:rPr>
          <w:rFonts w:ascii="Times New Roman" w:hAnsi="Times New Roman"/>
          <w:color w:val="000000"/>
        </w:rPr>
        <w:t>ndang-Undang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P</w:t>
      </w:r>
      <w:r w:rsidR="00DC294E">
        <w:rPr>
          <w:rFonts w:ascii="Times New Roman" w:hAnsi="Times New Roman"/>
          <w:color w:val="000000"/>
        </w:rPr>
        <w:t>okok</w:t>
      </w:r>
      <w:proofErr w:type="spellEnd"/>
      <w:r w:rsidR="00DC294E">
        <w:rPr>
          <w:rFonts w:ascii="Times New Roman" w:hAnsi="Times New Roman"/>
          <w:color w:val="000000"/>
        </w:rPr>
        <w:t xml:space="preserve"> </w:t>
      </w:r>
      <w:proofErr w:type="spellStart"/>
      <w:r w:rsidR="00DC294E">
        <w:rPr>
          <w:rFonts w:ascii="Times New Roman" w:hAnsi="Times New Roman"/>
          <w:color w:val="000000"/>
        </w:rPr>
        <w:t>Agraria</w:t>
      </w:r>
      <w:proofErr w:type="spellEnd"/>
      <w:r w:rsidRPr="0067162D">
        <w:rPr>
          <w:rFonts w:ascii="Times New Roman" w:hAnsi="Times New Roman"/>
          <w:color w:val="000000"/>
        </w:rPr>
        <w:t xml:space="preserve">, </w:t>
      </w:r>
      <w:proofErr w:type="spellStart"/>
      <w:r w:rsidRPr="0067162D">
        <w:rPr>
          <w:rFonts w:ascii="Times New Roman" w:hAnsi="Times New Roman"/>
          <w:color w:val="000000"/>
        </w:rPr>
        <w:t>memberikan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kewenangan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kepada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masyarakat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untuk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memiliki</w:t>
      </w:r>
      <w:proofErr w:type="spellEnd"/>
      <w:r w:rsidRPr="0067162D">
        <w:rPr>
          <w:rFonts w:ascii="Times New Roman" w:hAnsi="Times New Roman"/>
          <w:color w:val="000000"/>
        </w:rPr>
        <w:t xml:space="preserve"> dan </w:t>
      </w:r>
      <w:proofErr w:type="spellStart"/>
      <w:r w:rsidRPr="0067162D">
        <w:rPr>
          <w:rFonts w:ascii="Times New Roman" w:hAnsi="Times New Roman"/>
          <w:color w:val="000000"/>
        </w:rPr>
        <w:t>menggunakan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sebagian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dari</w:t>
      </w:r>
      <w:proofErr w:type="spellEnd"/>
      <w:r w:rsidRPr="0067162D">
        <w:rPr>
          <w:rFonts w:ascii="Times New Roman" w:hAnsi="Times New Roman"/>
          <w:color w:val="000000"/>
        </w:rPr>
        <w:t xml:space="preserve"> </w:t>
      </w:r>
      <w:proofErr w:type="spellStart"/>
      <w:r w:rsidRPr="0067162D">
        <w:rPr>
          <w:rFonts w:ascii="Times New Roman" w:hAnsi="Times New Roman"/>
          <w:color w:val="000000"/>
        </w:rPr>
        <w:t>tanah</w:t>
      </w:r>
      <w:proofErr w:type="spellEnd"/>
      <w:r w:rsidRPr="0067162D">
        <w:rPr>
          <w:rFonts w:ascii="Times New Roman" w:hAnsi="Times New Roman"/>
          <w:color w:val="000000"/>
        </w:rPr>
        <w:t xml:space="preserve"> negara.</w:t>
      </w:r>
    </w:p>
    <w:p w14:paraId="7F96B4C4" w14:textId="034137F1" w:rsidR="00414805" w:rsidRDefault="00414805" w:rsidP="009532C4">
      <w:pPr>
        <w:pStyle w:val="ListParagraph"/>
        <w:spacing w:line="240" w:lineRule="auto"/>
        <w:ind w:left="284" w:right="-93" w:firstLine="709"/>
        <w:jc w:val="both"/>
        <w:rPr>
          <w:rFonts w:ascii="Times New Roman" w:hAnsi="Times New Roman"/>
        </w:rPr>
      </w:pPr>
      <w:proofErr w:type="spellStart"/>
      <w:r w:rsidRPr="005F7813">
        <w:rPr>
          <w:rFonts w:ascii="Times New Roman" w:hAnsi="Times New Roman"/>
        </w:rPr>
        <w:lastRenderedPageBreak/>
        <w:t>Beberapa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bentuk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hak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atas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tanah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didefinisikan</w:t>
      </w:r>
      <w:proofErr w:type="spellEnd"/>
      <w:r w:rsidRPr="005F7813">
        <w:rPr>
          <w:rFonts w:ascii="Times New Roman" w:hAnsi="Times New Roman"/>
        </w:rPr>
        <w:t xml:space="preserve"> dan </w:t>
      </w:r>
      <w:proofErr w:type="spellStart"/>
      <w:r w:rsidRPr="005F7813">
        <w:rPr>
          <w:rFonts w:ascii="Times New Roman" w:hAnsi="Times New Roman"/>
        </w:rPr>
        <w:t>dibahas</w:t>
      </w:r>
      <w:proofErr w:type="spellEnd"/>
      <w:r w:rsidRPr="005F7813">
        <w:rPr>
          <w:rFonts w:ascii="Times New Roman" w:hAnsi="Times New Roman"/>
        </w:rPr>
        <w:t xml:space="preserve"> masing-masing </w:t>
      </w:r>
      <w:proofErr w:type="spellStart"/>
      <w:r w:rsidRPr="005F7813">
        <w:rPr>
          <w:rFonts w:ascii="Times New Roman" w:hAnsi="Times New Roman"/>
        </w:rPr>
        <w:t>dalam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</w:t>
      </w:r>
      <w:r w:rsidR="00DC294E">
        <w:rPr>
          <w:rFonts w:ascii="Times New Roman" w:hAnsi="Times New Roman"/>
        </w:rPr>
        <w:t>ndang-Undang</w:t>
      </w:r>
      <w:proofErr w:type="spellEnd"/>
      <w:r w:rsidR="00DC294E">
        <w:rPr>
          <w:rFonts w:ascii="Times New Roman" w:hAnsi="Times New Roman"/>
        </w:rPr>
        <w:t xml:space="preserve"> </w:t>
      </w:r>
      <w:proofErr w:type="spellStart"/>
      <w:r w:rsidR="00DC294E">
        <w:rPr>
          <w:rFonts w:ascii="Times New Roman" w:hAnsi="Times New Roman"/>
        </w:rPr>
        <w:t>Pokok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Agraria</w:t>
      </w:r>
      <w:proofErr w:type="spellEnd"/>
      <w:r w:rsidRPr="005F7813">
        <w:rPr>
          <w:rFonts w:ascii="Times New Roman" w:hAnsi="Times New Roman"/>
        </w:rPr>
        <w:t xml:space="preserve"> Pasal 4 dan 16 </w:t>
      </w:r>
      <w:proofErr w:type="spellStart"/>
      <w:r w:rsidRPr="005F7813">
        <w:rPr>
          <w:rFonts w:ascii="Times New Roman" w:hAnsi="Times New Roman"/>
        </w:rPr>
        <w:t>ayat</w:t>
      </w:r>
      <w:proofErr w:type="spellEnd"/>
      <w:r w:rsidRPr="005F7813">
        <w:rPr>
          <w:rFonts w:ascii="Times New Roman" w:hAnsi="Times New Roman"/>
        </w:rPr>
        <w:t xml:space="preserve"> (1) dan (2). Hak </w:t>
      </w:r>
      <w:r w:rsidR="00DC294E">
        <w:rPr>
          <w:rFonts w:ascii="Times New Roman" w:hAnsi="Times New Roman"/>
        </w:rPr>
        <w:t>G</w:t>
      </w:r>
      <w:r w:rsidRPr="005F7813">
        <w:rPr>
          <w:rFonts w:ascii="Times New Roman" w:hAnsi="Times New Roman"/>
        </w:rPr>
        <w:t xml:space="preserve">na </w:t>
      </w:r>
      <w:proofErr w:type="spellStart"/>
      <w:r w:rsidR="00DC294E">
        <w:rPr>
          <w:rFonts w:ascii="Times New Roman" w:hAnsi="Times New Roman"/>
        </w:rPr>
        <w:t>B</w:t>
      </w:r>
      <w:r w:rsidRPr="005F7813">
        <w:rPr>
          <w:rFonts w:ascii="Times New Roman" w:hAnsi="Times New Roman"/>
        </w:rPr>
        <w:t>angunan</w:t>
      </w:r>
      <w:proofErr w:type="spellEnd"/>
      <w:r w:rsidRPr="005F7813">
        <w:rPr>
          <w:rFonts w:ascii="Times New Roman" w:hAnsi="Times New Roman"/>
        </w:rPr>
        <w:t xml:space="preserve"> dan </w:t>
      </w:r>
      <w:proofErr w:type="spellStart"/>
      <w:r w:rsidRPr="005F7813">
        <w:rPr>
          <w:rFonts w:ascii="Times New Roman" w:hAnsi="Times New Roman"/>
        </w:rPr>
        <w:t>lahan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diatur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dalam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DC294E">
        <w:rPr>
          <w:rFonts w:ascii="Times New Roman" w:hAnsi="Times New Roman"/>
        </w:rPr>
        <w:t>eraturan</w:t>
      </w:r>
      <w:proofErr w:type="spellEnd"/>
      <w:r w:rsidR="00DC29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DC294E">
        <w:rPr>
          <w:rFonts w:ascii="Times New Roman" w:hAnsi="Times New Roman"/>
        </w:rPr>
        <w:t>emerintah</w:t>
      </w:r>
      <w:proofErr w:type="spellEnd"/>
      <w:r w:rsidRPr="005F7813">
        <w:rPr>
          <w:rFonts w:ascii="Times New Roman" w:hAnsi="Times New Roman"/>
        </w:rPr>
        <w:t xml:space="preserve"> </w:t>
      </w:r>
      <w:proofErr w:type="spellStart"/>
      <w:r w:rsidRPr="005F7813">
        <w:rPr>
          <w:rFonts w:ascii="Times New Roman" w:hAnsi="Times New Roman"/>
        </w:rPr>
        <w:t>No</w:t>
      </w:r>
      <w:r w:rsidR="00DC294E">
        <w:rPr>
          <w:rFonts w:ascii="Times New Roman" w:hAnsi="Times New Roman"/>
        </w:rPr>
        <w:t>mor</w:t>
      </w:r>
      <w:proofErr w:type="spellEnd"/>
      <w:r w:rsidRPr="005F7813">
        <w:rPr>
          <w:rFonts w:ascii="Times New Roman" w:hAnsi="Times New Roman"/>
        </w:rPr>
        <w:t xml:space="preserve"> 40 </w:t>
      </w:r>
      <w:proofErr w:type="spellStart"/>
      <w:r w:rsidRPr="005F7813">
        <w:rPr>
          <w:rFonts w:ascii="Times New Roman" w:hAnsi="Times New Roman"/>
        </w:rPr>
        <w:t>tahun</w:t>
      </w:r>
      <w:proofErr w:type="spellEnd"/>
      <w:r w:rsidRPr="005F7813">
        <w:rPr>
          <w:rFonts w:ascii="Times New Roman" w:hAnsi="Times New Roman"/>
        </w:rPr>
        <w:t xml:space="preserve"> 1996.</w:t>
      </w:r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efektif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tanggal</w:t>
      </w:r>
      <w:proofErr w:type="spellEnd"/>
      <w:r w:rsidRPr="0067162D">
        <w:rPr>
          <w:rFonts w:ascii="Times New Roman" w:hAnsi="Times New Roman"/>
        </w:rPr>
        <w:t xml:space="preserve"> 17 Juni 1996, </w:t>
      </w:r>
      <w:proofErr w:type="spellStart"/>
      <w:r w:rsidRPr="0067162D">
        <w:rPr>
          <w:rFonts w:ascii="Times New Roman" w:hAnsi="Times New Roman"/>
        </w:rPr>
        <w:t>telah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ditambah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ketentuan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</w:t>
      </w:r>
      <w:r w:rsidR="00DC294E">
        <w:rPr>
          <w:rFonts w:ascii="Times New Roman" w:hAnsi="Times New Roman"/>
        </w:rPr>
        <w:t>ndang-Undang</w:t>
      </w:r>
      <w:proofErr w:type="spellEnd"/>
      <w:r w:rsidR="00DC294E">
        <w:rPr>
          <w:rFonts w:ascii="Times New Roman" w:hAnsi="Times New Roman"/>
        </w:rPr>
        <w:t xml:space="preserve"> </w:t>
      </w:r>
      <w:proofErr w:type="spellStart"/>
      <w:r w:rsidR="00DC294E">
        <w:rPr>
          <w:rFonts w:ascii="Times New Roman" w:hAnsi="Times New Roman"/>
        </w:rPr>
        <w:t>Pokok</w:t>
      </w:r>
      <w:proofErr w:type="spellEnd"/>
      <w:r w:rsidR="00DC294E">
        <w:rPr>
          <w:rFonts w:ascii="Times New Roman" w:hAnsi="Times New Roman"/>
        </w:rPr>
        <w:t xml:space="preserve"> </w:t>
      </w:r>
      <w:proofErr w:type="spellStart"/>
      <w:r w:rsidR="00DC294E">
        <w:rPr>
          <w:rFonts w:ascii="Times New Roman" w:hAnsi="Times New Roman"/>
        </w:rPr>
        <w:t>Agraria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tentang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hak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guna</w:t>
      </w:r>
      <w:proofErr w:type="spellEnd"/>
      <w:r w:rsidRPr="0067162D">
        <w:rPr>
          <w:rFonts w:ascii="Times New Roman" w:hAnsi="Times New Roman"/>
        </w:rPr>
        <w:t xml:space="preserve"> </w:t>
      </w:r>
      <w:proofErr w:type="spellStart"/>
      <w:r w:rsidRPr="0067162D">
        <w:rPr>
          <w:rFonts w:ascii="Times New Roman" w:hAnsi="Times New Roman"/>
        </w:rPr>
        <w:t>tanah</w:t>
      </w:r>
      <w:proofErr w:type="spellEnd"/>
      <w:r w:rsidRPr="0067162D">
        <w:rPr>
          <w:rFonts w:ascii="Times New Roman" w:hAnsi="Times New Roman"/>
        </w:rPr>
        <w:t xml:space="preserve">, </w:t>
      </w:r>
      <w:proofErr w:type="spellStart"/>
      <w:r w:rsidRPr="0067162D">
        <w:rPr>
          <w:rFonts w:ascii="Times New Roman" w:hAnsi="Times New Roman"/>
        </w:rPr>
        <w:t>bangunan</w:t>
      </w:r>
      <w:proofErr w:type="spellEnd"/>
      <w:r w:rsidRPr="0067162D">
        <w:rPr>
          <w:rFonts w:ascii="Times New Roman" w:hAnsi="Times New Roman"/>
        </w:rPr>
        <w:t>, dan air.</w:t>
      </w:r>
    </w:p>
    <w:p w14:paraId="1B4BEFC9" w14:textId="77777777" w:rsidR="00DC294E" w:rsidRDefault="00DC294E" w:rsidP="00DC294E">
      <w:pPr>
        <w:pStyle w:val="ListParagraph"/>
        <w:spacing w:line="240" w:lineRule="auto"/>
        <w:ind w:left="284" w:right="-93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Kemudian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Hak </w:t>
      </w:r>
      <w:proofErr w:type="spellStart"/>
      <w:r>
        <w:rPr>
          <w:shd w:val="clear" w:color="auto" w:fill="FFFFFF"/>
        </w:rPr>
        <w:t>P</w:t>
      </w:r>
      <w:r>
        <w:rPr>
          <w:rFonts w:ascii="Times New Roman" w:hAnsi="Times New Roman"/>
          <w:shd w:val="clear" w:color="auto" w:fill="FFFFFF"/>
        </w:rPr>
        <w:t>engelolaan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atas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tanah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adalah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hak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atas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tanah</w:t>
      </w:r>
      <w:proofErr w:type="spellEnd"/>
      <w:r>
        <w:rPr>
          <w:rFonts w:ascii="Times New Roman" w:hAnsi="Times New Roman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/>
          <w:shd w:val="clear" w:color="auto" w:fill="FFFFFF"/>
        </w:rPr>
        <w:t>luar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Undang-Udang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Nomor</w:t>
      </w:r>
      <w:proofErr w:type="spellEnd"/>
      <w:r>
        <w:rPr>
          <w:rFonts w:ascii="Times New Roman" w:hAnsi="Times New Roman"/>
          <w:shd w:val="clear" w:color="auto" w:fill="FFFFFF"/>
        </w:rPr>
        <w:t xml:space="preserve"> 5 </w:t>
      </w:r>
      <w:proofErr w:type="spellStart"/>
      <w:r>
        <w:rPr>
          <w:rFonts w:ascii="Times New Roman" w:hAnsi="Times New Roman"/>
          <w:shd w:val="clear" w:color="auto" w:fill="FFFFFF"/>
        </w:rPr>
        <w:t>Tahun</w:t>
      </w:r>
      <w:proofErr w:type="spellEnd"/>
      <w:r>
        <w:rPr>
          <w:rFonts w:ascii="Times New Roman" w:hAnsi="Times New Roman"/>
          <w:shd w:val="clear" w:color="auto" w:fill="FFFFFF"/>
        </w:rPr>
        <w:t xml:space="preserve"> 1960 </w:t>
      </w:r>
      <w:proofErr w:type="spellStart"/>
      <w:r>
        <w:rPr>
          <w:rFonts w:ascii="Times New Roman" w:hAnsi="Times New Roman"/>
          <w:shd w:val="clear" w:color="auto" w:fill="FFFFFF"/>
        </w:rPr>
        <w:t>Tentang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Pokok-Pokok</w:t>
      </w:r>
      <w:proofErr w:type="spellEnd"/>
      <w:r>
        <w:rPr>
          <w:rFonts w:ascii="Times New Roman" w:hAnsi="Times New Roman"/>
          <w:shd w:val="clear" w:color="auto" w:fill="FFFFFF"/>
        </w:rPr>
        <w:t xml:space="preserve"> Dasar </w:t>
      </w:r>
      <w:proofErr w:type="spellStart"/>
      <w:r>
        <w:rPr>
          <w:rFonts w:ascii="Times New Roman" w:hAnsi="Times New Roman"/>
          <w:shd w:val="clear" w:color="auto" w:fill="FFFFFF"/>
        </w:rPr>
        <w:t>Agraria</w:t>
      </w:r>
      <w:proofErr w:type="spellEnd"/>
      <w:r>
        <w:rPr>
          <w:rFonts w:ascii="Times New Roman" w:hAnsi="Times New Roman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hd w:val="clear" w:color="auto" w:fill="FFFFFF"/>
        </w:rPr>
        <w:t>selanjutnya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disebut</w:t>
      </w:r>
      <w:proofErr w:type="spellEnd"/>
      <w:r>
        <w:rPr>
          <w:rFonts w:ascii="Times New Roman" w:hAnsi="Times New Roman"/>
          <w:shd w:val="clear" w:color="auto" w:fill="FFFFFF"/>
        </w:rPr>
        <w:t xml:space="preserve"> UUPA). </w:t>
      </w:r>
      <w:proofErr w:type="spellStart"/>
      <w:r>
        <w:rPr>
          <w:rFonts w:ascii="Times New Roman" w:hAnsi="Times New Roman"/>
        </w:rPr>
        <w:t>Undang-Undang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Nomor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1960 </w:t>
      </w:r>
      <w:proofErr w:type="spellStart"/>
      <w:r>
        <w:rPr>
          <w:rFonts w:ascii="Times New Roman" w:hAnsi="Times New Roman"/>
        </w:rPr>
        <w:t>tentang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Pokok-Pokok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Agraria</w:t>
      </w:r>
      <w:proofErr w:type="spellEnd"/>
      <w:r>
        <w:rPr>
          <w:rFonts w:ascii="Times New Roman" w:hAnsi="Times New Roman"/>
        </w:rPr>
        <w:t xml:space="preserve"> (UUPA) yang </w:t>
      </w:r>
      <w:proofErr w:type="spellStart"/>
      <w:r>
        <w:rPr>
          <w:rFonts w:ascii="Times New Roman" w:hAnsi="Times New Roman"/>
        </w:rPr>
        <w:t>merupakan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dasar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hukum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agraria</w:t>
      </w:r>
      <w:proofErr w:type="spellEnd"/>
      <w:r>
        <w:rPr>
          <w:rFonts w:ascii="Times New Roman" w:hAnsi="Times New Roman"/>
        </w:rPr>
        <w:t xml:space="preserve"> di </w:t>
      </w:r>
      <w:proofErr w:type="gramStart"/>
      <w:r>
        <w:rPr>
          <w:rFonts w:ascii="Times New Roman" w:hAnsi="Times New Roman"/>
        </w:rPr>
        <w:t xml:space="preserve">Indonesia  </w:t>
      </w:r>
      <w:proofErr w:type="spellStart"/>
      <w:r>
        <w:rPr>
          <w:rFonts w:ascii="Times New Roman" w:hAnsi="Times New Roman"/>
        </w:rPr>
        <w:t>tidak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mengatur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mengenai</w:t>
      </w:r>
      <w:proofErr w:type="spellEnd"/>
      <w:r>
        <w:rPr>
          <w:rFonts w:ascii="Times New Roman" w:hAnsi="Times New Roman"/>
        </w:rPr>
        <w:t xml:space="preserve"> </w:t>
      </w:r>
      <w:r w:rsidRPr="00CF1DE2">
        <w:rPr>
          <w:rFonts w:ascii="Times New Roman" w:hAnsi="Times New Roman"/>
        </w:rPr>
        <w:t xml:space="preserve">Hak </w:t>
      </w:r>
      <w:proofErr w:type="spellStart"/>
      <w:r w:rsidRPr="00CF1DE2"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Meskipun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demikian</w:t>
      </w:r>
      <w:proofErr w:type="spellEnd"/>
      <w:r>
        <w:rPr>
          <w:rFonts w:ascii="Times New Roman" w:hAnsi="Times New Roman"/>
        </w:rPr>
        <w:t xml:space="preserve">, UUPA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mengandung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cikal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bakal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Penjelasan</w:t>
      </w:r>
      <w:proofErr w:type="spellEnd"/>
      <w:r>
        <w:rPr>
          <w:rFonts w:ascii="Times New Roman" w:hAnsi="Times New Roman"/>
        </w:rPr>
        <w:t xml:space="preserve"> Umum </w:t>
      </w:r>
      <w:proofErr w:type="spellStart"/>
      <w:r>
        <w:rPr>
          <w:rFonts w:ascii="Times New Roman" w:hAnsi="Times New Roman"/>
        </w:rPr>
        <w:t>angka</w:t>
      </w:r>
      <w:proofErr w:type="spellEnd"/>
      <w:r>
        <w:rPr>
          <w:rFonts w:ascii="Times New Roman" w:hAnsi="Times New Roman"/>
        </w:rPr>
        <w:t xml:space="preserve"> II:</w:t>
      </w:r>
    </w:p>
    <w:p w14:paraId="4B3ABA53" w14:textId="4D6D0FEE" w:rsidR="00DC294E" w:rsidRPr="00DC294E" w:rsidRDefault="00DC294E" w:rsidP="00DC294E">
      <w:pPr>
        <w:pStyle w:val="ListParagraph"/>
        <w:spacing w:before="240" w:line="240" w:lineRule="auto"/>
        <w:ind w:left="993" w:right="474"/>
        <w:jc w:val="both"/>
        <w:rPr>
          <w:rFonts w:ascii="Times New Roman" w:eastAsia="DengXian" w:hAnsi="Times New Roman"/>
          <w:lang w:eastAsia="zh-CN"/>
        </w:rPr>
      </w:pPr>
      <w:r>
        <w:rPr>
          <w:rFonts w:ascii="Times New Roman" w:hAnsi="Times New Roman"/>
          <w:lang w:val="zh-CN" w:eastAsia="zh-CN"/>
        </w:rPr>
        <w:t>Negara dapat memberikan tanah yang demikian itu kepada seseorang atau badan-hukum dengan sesuatu hak menurut peruntukan dan keperluannya, misalnya hak milik, hak-guna-usaha, hak guna-bangunan atau hak pakai atau memberikannya dalam</w:t>
      </w:r>
      <w:r w:rsidRPr="00747AFB">
        <w:rPr>
          <w:rFonts w:ascii="Times New Roman" w:hAnsi="Times New Roman"/>
          <w:lang w:val="zh-CN" w:eastAsia="zh-CN"/>
        </w:rPr>
        <w:t> pengelolaan </w:t>
      </w:r>
      <w:r>
        <w:rPr>
          <w:rFonts w:ascii="Times New Roman" w:hAnsi="Times New Roman"/>
          <w:lang w:val="zh-CN" w:eastAsia="zh-CN"/>
        </w:rPr>
        <w:t>kepada sesuatu Badan Penguasa (Departemen, Jawatan atau Daerah Swatantra) untuk dipergunakan bagi pelaksanaan tugasnya masing-masing.</w:t>
      </w:r>
    </w:p>
    <w:p w14:paraId="270AE6DC" w14:textId="7C98AC17" w:rsidR="00DC294E" w:rsidRPr="00395784" w:rsidRDefault="00DC294E" w:rsidP="00DC294E">
      <w:pPr>
        <w:pStyle w:val="ListParagraph"/>
        <w:tabs>
          <w:tab w:val="left" w:pos="7371"/>
        </w:tabs>
        <w:spacing w:before="240" w:line="240" w:lineRule="auto"/>
        <w:ind w:left="284" w:right="49" w:firstLine="709"/>
        <w:jc w:val="both"/>
        <w:rPr>
          <w:rFonts w:ascii="Times New Roman" w:eastAsia="DengXian" w:hAnsi="Times New Roman"/>
          <w:lang w:eastAsia="zh-CN"/>
        </w:rPr>
      </w:pPr>
      <w:r>
        <w:rPr>
          <w:rFonts w:ascii="Times New Roman" w:eastAsia="DengXian" w:hAnsi="Times New Roman"/>
          <w:lang w:eastAsia="zh-CN"/>
        </w:rPr>
        <w:t xml:space="preserve">Effendi </w:t>
      </w:r>
      <w:proofErr w:type="spellStart"/>
      <w:r>
        <w:rPr>
          <w:rFonts w:ascii="Times New Roman" w:eastAsia="DengXian" w:hAnsi="Times New Roman"/>
          <w:lang w:eastAsia="zh-CN"/>
        </w:rPr>
        <w:t>Parangin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berpendapat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bahwa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Undang-Undang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Pokok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Agraria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tidak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mengatur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bahkan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menyebut</w:t>
      </w:r>
      <w:proofErr w:type="spellEnd"/>
      <w:r>
        <w:rPr>
          <w:rFonts w:ascii="Times New Roman" w:eastAsia="DengXian" w:hAnsi="Times New Roman"/>
          <w:lang w:eastAsia="zh-CN"/>
        </w:rPr>
        <w:t xml:space="preserve"> pun </w:t>
      </w:r>
      <w:proofErr w:type="spellStart"/>
      <w:r>
        <w:rPr>
          <w:rFonts w:ascii="Times New Roman" w:eastAsia="DengXian" w:hAnsi="Times New Roman"/>
          <w:lang w:eastAsia="zh-CN"/>
        </w:rPr>
        <w:t>tidak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mengenai</w:t>
      </w:r>
      <w:proofErr w:type="spellEnd"/>
      <w:r>
        <w:rPr>
          <w:rFonts w:ascii="Times New Roman" w:eastAsia="DengXian" w:hAnsi="Times New Roman"/>
          <w:lang w:eastAsia="zh-CN"/>
        </w:rPr>
        <w:t xml:space="preserve"> Hak </w:t>
      </w:r>
      <w:proofErr w:type="spellStart"/>
      <w:proofErr w:type="gramStart"/>
      <w:r>
        <w:rPr>
          <w:rFonts w:ascii="Times New Roman" w:eastAsia="DengXian" w:hAnsi="Times New Roman"/>
          <w:lang w:eastAsia="zh-CN"/>
        </w:rPr>
        <w:t>Pengelolaan</w:t>
      </w:r>
      <w:proofErr w:type="spellEnd"/>
      <w:r>
        <w:rPr>
          <w:rFonts w:ascii="Times New Roman" w:eastAsia="DengXian" w:hAnsi="Times New Roman"/>
          <w:lang w:eastAsia="zh-CN"/>
        </w:rPr>
        <w:t xml:space="preserve"> .</w:t>
      </w:r>
      <w:proofErr w:type="gramEnd"/>
      <w:r>
        <w:rPr>
          <w:rFonts w:ascii="Times New Roman" w:eastAsia="DengXian" w:hAnsi="Times New Roman"/>
          <w:lang w:eastAsia="zh-CN"/>
        </w:rPr>
        <w:t xml:space="preserve"> Hanya </w:t>
      </w:r>
      <w:proofErr w:type="spellStart"/>
      <w:r>
        <w:rPr>
          <w:rFonts w:ascii="Times New Roman" w:eastAsia="DengXian" w:hAnsi="Times New Roman"/>
          <w:lang w:eastAsia="zh-CN"/>
        </w:rPr>
        <w:t>dalma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penjelasan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Undang-Undang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Pokok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Agraria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angka</w:t>
      </w:r>
      <w:proofErr w:type="spellEnd"/>
      <w:r>
        <w:rPr>
          <w:rFonts w:ascii="Times New Roman" w:eastAsia="DengXian" w:hAnsi="Times New Roman"/>
          <w:lang w:eastAsia="zh-CN"/>
        </w:rPr>
        <w:t xml:space="preserve"> II </w:t>
      </w:r>
      <w:proofErr w:type="spellStart"/>
      <w:r>
        <w:rPr>
          <w:rFonts w:ascii="Times New Roman" w:eastAsia="DengXian" w:hAnsi="Times New Roman"/>
          <w:lang w:eastAsia="zh-CN"/>
        </w:rPr>
        <w:t>ada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perkataan</w:t>
      </w:r>
      <w:proofErr w:type="spellEnd"/>
      <w:r>
        <w:rPr>
          <w:rFonts w:ascii="Times New Roman" w:eastAsia="DengXian" w:hAnsi="Times New Roman"/>
          <w:lang w:eastAsia="zh-CN"/>
        </w:rPr>
        <w:t xml:space="preserve"> “</w:t>
      </w:r>
      <w:proofErr w:type="spellStart"/>
      <w:r>
        <w:rPr>
          <w:rFonts w:ascii="Times New Roman" w:eastAsia="DengXian" w:hAnsi="Times New Roman"/>
          <w:lang w:eastAsia="zh-CN"/>
        </w:rPr>
        <w:t>pengelolaan</w:t>
      </w:r>
      <w:proofErr w:type="spellEnd"/>
      <w:r>
        <w:rPr>
          <w:rFonts w:ascii="Times New Roman" w:eastAsia="DengXian" w:hAnsi="Times New Roman"/>
          <w:lang w:eastAsia="zh-CN"/>
        </w:rPr>
        <w:t>” (</w:t>
      </w:r>
      <w:proofErr w:type="spellStart"/>
      <w:r>
        <w:rPr>
          <w:rFonts w:ascii="Times New Roman" w:eastAsia="DengXian" w:hAnsi="Times New Roman"/>
          <w:lang w:eastAsia="zh-CN"/>
        </w:rPr>
        <w:t>bukan</w:t>
      </w:r>
      <w:proofErr w:type="spellEnd"/>
      <w:r>
        <w:rPr>
          <w:rFonts w:ascii="Times New Roman" w:eastAsia="DengXian" w:hAnsi="Times New Roman"/>
          <w:lang w:eastAsia="zh-CN"/>
        </w:rPr>
        <w:t xml:space="preserve"> Hak </w:t>
      </w:r>
      <w:proofErr w:type="spellStart"/>
      <w:r>
        <w:rPr>
          <w:rFonts w:ascii="Times New Roman" w:eastAsia="DengXian" w:hAnsi="Times New Roman"/>
          <w:lang w:eastAsia="zh-CN"/>
        </w:rPr>
        <w:t>Pengelolaan</w:t>
      </w:r>
      <w:proofErr w:type="spellEnd"/>
      <w:r>
        <w:rPr>
          <w:rFonts w:ascii="Times New Roman" w:eastAsia="DengXian" w:hAnsi="Times New Roman"/>
          <w:lang w:eastAsia="zh-CN"/>
        </w:rPr>
        <w:t>)</w:t>
      </w:r>
    </w:p>
    <w:p w14:paraId="68473E31" w14:textId="058DECEF" w:rsidR="00DC294E" w:rsidRPr="009D0B9C" w:rsidRDefault="00DC294E" w:rsidP="00DC294E">
      <w:pPr>
        <w:pStyle w:val="ListParagraph"/>
        <w:spacing w:before="240" w:line="240" w:lineRule="auto"/>
        <w:ind w:left="284" w:right="49" w:firstLine="709"/>
        <w:jc w:val="both"/>
        <w:rPr>
          <w:rFonts w:ascii="Times New Roman" w:eastAsia="DengXian" w:hAnsi="Times New Roman"/>
          <w:lang w:eastAsia="zh-CN"/>
        </w:rPr>
      </w:pPr>
      <w:r>
        <w:rPr>
          <w:rFonts w:ascii="Times New Roman" w:eastAsia="DengXian" w:hAnsi="Times New Roman"/>
          <w:lang w:eastAsia="zh-CN"/>
        </w:rPr>
        <w:t xml:space="preserve">Nama Hak </w:t>
      </w:r>
      <w:proofErr w:type="spellStart"/>
      <w:r>
        <w:rPr>
          <w:rFonts w:ascii="Times New Roman" w:eastAsia="DengXian" w:hAnsi="Times New Roman"/>
          <w:lang w:eastAsia="zh-CN"/>
        </w:rPr>
        <w:t>Pengelolaan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berasal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dari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istilah</w:t>
      </w:r>
      <w:proofErr w:type="spellEnd"/>
      <w:r>
        <w:rPr>
          <w:rFonts w:ascii="Times New Roman" w:eastAsia="DengXian" w:hAnsi="Times New Roman"/>
          <w:lang w:eastAsia="zh-CN"/>
        </w:rPr>
        <w:t xml:space="preserve"> Bahasa Belanda </w:t>
      </w:r>
      <w:proofErr w:type="spellStart"/>
      <w:r>
        <w:rPr>
          <w:rFonts w:ascii="Times New Roman" w:eastAsia="DengXian" w:hAnsi="Times New Roman"/>
          <w:lang w:eastAsia="zh-CN"/>
        </w:rPr>
        <w:t>yaitu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r w:rsidRPr="009D0B9C">
        <w:rPr>
          <w:rFonts w:ascii="Times New Roman" w:eastAsia="DengXian" w:hAnsi="Times New Roman"/>
          <w:i/>
          <w:iCs/>
          <w:lang w:eastAsia="zh-CN"/>
        </w:rPr>
        <w:t>“</w:t>
      </w:r>
      <w:proofErr w:type="spellStart"/>
      <w:r w:rsidRPr="009D0B9C">
        <w:rPr>
          <w:rFonts w:ascii="Times New Roman" w:eastAsia="DengXian" w:hAnsi="Times New Roman"/>
          <w:i/>
          <w:iCs/>
          <w:lang w:eastAsia="zh-CN"/>
        </w:rPr>
        <w:t>Beheersrecht</w:t>
      </w:r>
      <w:proofErr w:type="spellEnd"/>
      <w:r w:rsidRPr="009D0B9C">
        <w:rPr>
          <w:rFonts w:ascii="Times New Roman" w:eastAsia="DengXian" w:hAnsi="Times New Roman"/>
          <w:i/>
          <w:iCs/>
          <w:lang w:eastAsia="zh-CN"/>
        </w:rPr>
        <w:t>”</w:t>
      </w:r>
      <w:r>
        <w:rPr>
          <w:rFonts w:ascii="Times New Roman" w:eastAsia="DengXian" w:hAnsi="Times New Roman"/>
          <w:lang w:eastAsia="zh-CN"/>
        </w:rPr>
        <w:t xml:space="preserve"> yang </w:t>
      </w:r>
      <w:proofErr w:type="spellStart"/>
      <w:r>
        <w:rPr>
          <w:rFonts w:ascii="Times New Roman" w:eastAsia="DengXian" w:hAnsi="Times New Roman"/>
          <w:lang w:eastAsia="zh-CN"/>
        </w:rPr>
        <w:t>diterjemahkan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dengan</w:t>
      </w:r>
      <w:proofErr w:type="spellEnd"/>
      <w:r>
        <w:rPr>
          <w:rFonts w:ascii="Times New Roman" w:eastAsia="DengXian" w:hAnsi="Times New Roman"/>
          <w:lang w:eastAsia="zh-CN"/>
        </w:rPr>
        <w:t xml:space="preserve"> Hak </w:t>
      </w:r>
      <w:proofErr w:type="spellStart"/>
      <w:r>
        <w:rPr>
          <w:rFonts w:ascii="Times New Roman" w:eastAsia="DengXian" w:hAnsi="Times New Roman"/>
          <w:lang w:eastAsia="zh-CN"/>
        </w:rPr>
        <w:t>Penguasaan</w:t>
      </w:r>
      <w:proofErr w:type="spellEnd"/>
      <w:r>
        <w:rPr>
          <w:rFonts w:ascii="Times New Roman" w:eastAsia="DengXian" w:hAnsi="Times New Roman"/>
          <w:lang w:eastAsia="zh-CN"/>
        </w:rPr>
        <w:t xml:space="preserve">. </w:t>
      </w:r>
      <w:proofErr w:type="spellStart"/>
      <w:r>
        <w:rPr>
          <w:rFonts w:ascii="Times New Roman" w:eastAsia="DengXian" w:hAnsi="Times New Roman"/>
          <w:lang w:eastAsia="zh-CN"/>
        </w:rPr>
        <w:t>Dengan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munculnya</w:t>
      </w:r>
      <w:proofErr w:type="spellEnd"/>
      <w:r>
        <w:rPr>
          <w:rFonts w:ascii="Times New Roman" w:eastAsia="DengXian" w:hAnsi="Times New Roman"/>
          <w:lang w:eastAsia="zh-CN"/>
        </w:rPr>
        <w:t xml:space="preserve"> Hak </w:t>
      </w:r>
      <w:proofErr w:type="spellStart"/>
      <w:r>
        <w:rPr>
          <w:rFonts w:ascii="Times New Roman" w:eastAsia="DengXian" w:hAnsi="Times New Roman"/>
          <w:lang w:eastAsia="zh-CN"/>
        </w:rPr>
        <w:t>Penguasaan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ini</w:t>
      </w:r>
      <w:proofErr w:type="spellEnd"/>
      <w:r>
        <w:rPr>
          <w:rFonts w:ascii="Times New Roman" w:eastAsia="DengXian" w:hAnsi="Times New Roman"/>
          <w:lang w:eastAsia="zh-CN"/>
        </w:rPr>
        <w:t xml:space="preserve">, </w:t>
      </w:r>
      <w:proofErr w:type="spellStart"/>
      <w:r>
        <w:rPr>
          <w:rFonts w:ascii="Times New Roman" w:eastAsia="DengXian" w:hAnsi="Times New Roman"/>
          <w:lang w:eastAsia="zh-CN"/>
        </w:rPr>
        <w:t>maka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selanjutnya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istilah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tersebut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dipakai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dengan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sebutan</w:t>
      </w:r>
      <w:proofErr w:type="spellEnd"/>
      <w:r>
        <w:rPr>
          <w:rFonts w:ascii="Times New Roman" w:eastAsia="DengXian" w:hAnsi="Times New Roman"/>
          <w:lang w:eastAsia="zh-CN"/>
        </w:rPr>
        <w:t xml:space="preserve"> “Hak </w:t>
      </w:r>
      <w:proofErr w:type="spellStart"/>
      <w:r>
        <w:rPr>
          <w:rFonts w:ascii="Times New Roman" w:eastAsia="DengXian" w:hAnsi="Times New Roman"/>
          <w:lang w:eastAsia="zh-CN"/>
        </w:rPr>
        <w:t>Penguasaam</w:t>
      </w:r>
      <w:proofErr w:type="spellEnd"/>
      <w:r>
        <w:rPr>
          <w:rFonts w:ascii="Times New Roman" w:eastAsia="DengXian" w:hAnsi="Times New Roman"/>
          <w:lang w:eastAsia="zh-CN"/>
        </w:rPr>
        <w:t xml:space="preserve">” </w:t>
      </w:r>
      <w:proofErr w:type="spellStart"/>
      <w:r>
        <w:rPr>
          <w:rFonts w:ascii="Times New Roman" w:eastAsia="DengXian" w:hAnsi="Times New Roman"/>
          <w:lang w:eastAsia="zh-CN"/>
        </w:rPr>
        <w:t>sebagai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penyebutan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awal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mula</w:t>
      </w:r>
      <w:proofErr w:type="spellEnd"/>
      <w:r>
        <w:rPr>
          <w:rFonts w:ascii="Times New Roman" w:eastAsia="DengXian" w:hAnsi="Times New Roman"/>
          <w:lang w:eastAsia="zh-CN"/>
        </w:rPr>
        <w:t xml:space="preserve"> nama Hak </w:t>
      </w:r>
      <w:proofErr w:type="spellStart"/>
      <w:r>
        <w:rPr>
          <w:rFonts w:ascii="Times New Roman" w:eastAsia="DengXian" w:hAnsi="Times New Roman"/>
          <w:lang w:eastAsia="zh-CN"/>
        </w:rPr>
        <w:t>Pengelolaan</w:t>
      </w:r>
      <w:proofErr w:type="spellEnd"/>
      <w:r>
        <w:rPr>
          <w:rFonts w:ascii="Times New Roman" w:eastAsia="DengXian" w:hAnsi="Times New Roman"/>
          <w:lang w:eastAsia="zh-CN"/>
        </w:rPr>
        <w:t>.</w:t>
      </w:r>
      <w:r>
        <w:rPr>
          <w:rFonts w:ascii="Times New Roman" w:eastAsia="DengXian" w:hAnsi="Times New Roman"/>
          <w:lang w:eastAsia="zh-CN"/>
        </w:rPr>
        <w:t xml:space="preserve"> </w:t>
      </w:r>
      <w:r>
        <w:rPr>
          <w:rFonts w:ascii="Times New Roman" w:eastAsia="DengXian" w:hAnsi="Times New Roman"/>
          <w:lang w:eastAsia="zh-CN"/>
        </w:rPr>
        <w:t xml:space="preserve">Hak </w:t>
      </w:r>
      <w:proofErr w:type="spellStart"/>
      <w:r>
        <w:rPr>
          <w:rFonts w:ascii="Times New Roman" w:eastAsia="DengXian" w:hAnsi="Times New Roman"/>
          <w:lang w:eastAsia="zh-CN"/>
        </w:rPr>
        <w:t>Penguasaan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diatur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dalam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Peraturan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Pemerintah</w:t>
      </w:r>
      <w:proofErr w:type="spellEnd"/>
      <w:r>
        <w:rPr>
          <w:rFonts w:ascii="Times New Roman" w:eastAsia="DengXian" w:hAnsi="Times New Roman"/>
          <w:lang w:eastAsia="zh-CN"/>
        </w:rPr>
        <w:t xml:space="preserve"> </w:t>
      </w:r>
      <w:proofErr w:type="spellStart"/>
      <w:r>
        <w:rPr>
          <w:rFonts w:ascii="Times New Roman" w:eastAsia="DengXian" w:hAnsi="Times New Roman"/>
          <w:lang w:eastAsia="zh-CN"/>
        </w:rPr>
        <w:t>Nomor</w:t>
      </w:r>
      <w:proofErr w:type="spellEnd"/>
      <w:r>
        <w:rPr>
          <w:rFonts w:ascii="Times New Roman" w:eastAsia="DengXian" w:hAnsi="Times New Roman"/>
          <w:lang w:eastAsia="zh-CN"/>
        </w:rPr>
        <w:t xml:space="preserve"> 8 </w:t>
      </w:r>
      <w:proofErr w:type="spellStart"/>
      <w:r>
        <w:rPr>
          <w:rFonts w:ascii="Times New Roman" w:eastAsia="DengXian" w:hAnsi="Times New Roman"/>
          <w:lang w:eastAsia="zh-CN"/>
        </w:rPr>
        <w:t>Tahun</w:t>
      </w:r>
      <w:proofErr w:type="spellEnd"/>
      <w:r>
        <w:rPr>
          <w:rFonts w:ascii="Times New Roman" w:eastAsia="DengXian" w:hAnsi="Times New Roman"/>
          <w:lang w:eastAsia="zh-CN"/>
        </w:rPr>
        <w:t xml:space="preserve"> 1953 </w:t>
      </w:r>
      <w:proofErr w:type="spellStart"/>
      <w:r>
        <w:rPr>
          <w:rFonts w:ascii="Times New Roman" w:eastAsia="DengXian" w:hAnsi="Times New Roman"/>
          <w:lang w:eastAsia="zh-CN"/>
        </w:rPr>
        <w:t>Tentang</w:t>
      </w:r>
      <w:proofErr w:type="spellEnd"/>
      <w:r>
        <w:rPr>
          <w:rFonts w:ascii="Times New Roman" w:eastAsia="DengXian" w:hAnsi="Times New Roman"/>
          <w:lang w:eastAsia="zh-CN"/>
        </w:rPr>
        <w:t xml:space="preserve"> Hak </w:t>
      </w:r>
      <w:proofErr w:type="spellStart"/>
      <w:r>
        <w:rPr>
          <w:rFonts w:ascii="Times New Roman" w:eastAsia="DengXian" w:hAnsi="Times New Roman"/>
          <w:lang w:eastAsia="zh-CN"/>
        </w:rPr>
        <w:t>Penguasaan</w:t>
      </w:r>
      <w:proofErr w:type="spellEnd"/>
      <w:r>
        <w:rPr>
          <w:rFonts w:ascii="Times New Roman" w:eastAsia="DengXian" w:hAnsi="Times New Roman"/>
          <w:lang w:eastAsia="zh-CN"/>
        </w:rPr>
        <w:t xml:space="preserve"> Atas Tanah Negara.</w:t>
      </w:r>
    </w:p>
    <w:p w14:paraId="1029C774" w14:textId="30C735BC" w:rsidR="00DC294E" w:rsidRDefault="00DC294E" w:rsidP="00DC294E">
      <w:pPr>
        <w:spacing w:line="240" w:lineRule="auto"/>
        <w:ind w:left="284" w:firstLine="709"/>
        <w:jc w:val="both"/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Sekalipun</w:t>
      </w:r>
      <w:proofErr w:type="spellEnd"/>
      <w:r>
        <w:rPr>
          <w:rFonts w:ascii="Times New Roman" w:hAnsi="Times New Roman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/>
          <w:shd w:val="clear" w:color="auto" w:fill="FFFFFF"/>
        </w:rPr>
        <w:t>ahli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telah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menyaksikan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bahwa</w:t>
      </w:r>
      <w:proofErr w:type="spellEnd"/>
      <w:r>
        <w:rPr>
          <w:rFonts w:ascii="Times New Roman" w:hAnsi="Times New Roman"/>
          <w:shd w:val="clear" w:color="auto" w:fill="FFFFFF"/>
        </w:rPr>
        <w:t xml:space="preserve"> Hak </w:t>
      </w:r>
      <w:proofErr w:type="spellStart"/>
      <w:r>
        <w:rPr>
          <w:rFonts w:ascii="Times New Roman" w:hAnsi="Times New Roman"/>
          <w:shd w:val="clear" w:color="auto" w:fill="FFFFFF"/>
        </w:rPr>
        <w:t>Pengelolaan</w:t>
      </w:r>
      <w:proofErr w:type="spellEnd"/>
      <w:r>
        <w:rPr>
          <w:rFonts w:ascii="Times New Roman" w:hAnsi="Times New Roman"/>
          <w:shd w:val="clear" w:color="auto" w:fill="FFFFFF"/>
        </w:rPr>
        <w:t xml:space="preserve"> (HPL) </w:t>
      </w:r>
      <w:proofErr w:type="spellStart"/>
      <w:r>
        <w:rPr>
          <w:rFonts w:ascii="Times New Roman" w:hAnsi="Times New Roman"/>
          <w:shd w:val="clear" w:color="auto" w:fill="FFFFFF"/>
        </w:rPr>
        <w:t>bukanlah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hak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atas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tanah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sebagaimana</w:t>
      </w:r>
      <w:proofErr w:type="spellEnd"/>
      <w:r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shd w:val="clear" w:color="auto" w:fill="FFFFFF"/>
        </w:rPr>
        <w:t>dimaksud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dalam</w:t>
      </w:r>
      <w:proofErr w:type="spellEnd"/>
      <w:r>
        <w:rPr>
          <w:rFonts w:ascii="Times New Roman" w:hAnsi="Times New Roman"/>
          <w:shd w:val="clear" w:color="auto" w:fill="FFFFFF"/>
        </w:rPr>
        <w:t xml:space="preserve"> Pasal 16 UUPA (Hak Milik, Hak Guna </w:t>
      </w:r>
      <w:proofErr w:type="spellStart"/>
      <w:r>
        <w:rPr>
          <w:rFonts w:ascii="Times New Roman" w:hAnsi="Times New Roman"/>
          <w:shd w:val="clear" w:color="auto" w:fill="FFFFFF"/>
        </w:rPr>
        <w:t>Bangunan</w:t>
      </w:r>
      <w:proofErr w:type="spellEnd"/>
      <w:r>
        <w:rPr>
          <w:rFonts w:ascii="Times New Roman" w:hAnsi="Times New Roman"/>
          <w:shd w:val="clear" w:color="auto" w:fill="FFFFFF"/>
        </w:rPr>
        <w:t xml:space="preserve">, Hak Pakai, Hak Guna Usaha dan lain-lain) </w:t>
      </w:r>
      <w:proofErr w:type="spellStart"/>
      <w:r>
        <w:rPr>
          <w:rFonts w:ascii="Times New Roman" w:hAnsi="Times New Roman"/>
          <w:shd w:val="clear" w:color="auto" w:fill="FFFFFF"/>
        </w:rPr>
        <w:t>atau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hak-hak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pendataan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atas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tanah</w:t>
      </w:r>
      <w:proofErr w:type="spellEnd"/>
      <w:r>
        <w:rPr>
          <w:rFonts w:ascii="Times New Roman" w:hAnsi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hd w:val="clear" w:color="auto" w:fill="FFFFFF"/>
        </w:rPr>
        <w:t>Namun</w:t>
      </w:r>
      <w:proofErr w:type="spellEnd"/>
      <w:r>
        <w:rPr>
          <w:rFonts w:ascii="Times New Roman" w:hAnsi="Times New Roman"/>
          <w:shd w:val="clear" w:color="auto" w:fill="FFFFFF"/>
        </w:rPr>
        <w:t xml:space="preserve"> Pasal 12 </w:t>
      </w:r>
      <w:proofErr w:type="spellStart"/>
      <w:r>
        <w:rPr>
          <w:rFonts w:ascii="Times New Roman" w:hAnsi="Times New Roman"/>
          <w:shd w:val="clear" w:color="auto" w:fill="FFFFFF"/>
        </w:rPr>
        <w:t>Pengaturan</w:t>
      </w:r>
      <w:proofErr w:type="spellEnd"/>
      <w:r>
        <w:rPr>
          <w:rFonts w:ascii="Times New Roman" w:hAnsi="Times New Roman"/>
          <w:shd w:val="clear" w:color="auto" w:fill="FFFFFF"/>
        </w:rPr>
        <w:t xml:space="preserve"> Menteri Dalam Negeri </w:t>
      </w:r>
      <w:proofErr w:type="spellStart"/>
      <w:r>
        <w:rPr>
          <w:rFonts w:ascii="Times New Roman" w:hAnsi="Times New Roman"/>
          <w:shd w:val="clear" w:color="auto" w:fill="FFFFFF"/>
        </w:rPr>
        <w:t>Nomor</w:t>
      </w:r>
      <w:proofErr w:type="spellEnd"/>
      <w:r>
        <w:rPr>
          <w:rFonts w:ascii="Times New Roman" w:hAnsi="Times New Roman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/>
          <w:shd w:val="clear" w:color="auto" w:fill="FFFFFF"/>
        </w:rPr>
        <w:t>Tahun</w:t>
      </w:r>
      <w:proofErr w:type="spellEnd"/>
      <w:r>
        <w:rPr>
          <w:rFonts w:ascii="Times New Roman" w:hAnsi="Times New Roman"/>
          <w:shd w:val="clear" w:color="auto" w:fill="FFFFFF"/>
        </w:rPr>
        <w:t xml:space="preserve"> 1972 </w:t>
      </w:r>
      <w:proofErr w:type="spellStart"/>
      <w:r>
        <w:rPr>
          <w:rFonts w:ascii="Times New Roman" w:hAnsi="Times New Roman"/>
          <w:shd w:val="clear" w:color="auto" w:fill="FFFFFF"/>
        </w:rPr>
        <w:t>Tentang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Pelimpahan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Wewenang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Pemberian</w:t>
      </w:r>
      <w:proofErr w:type="spellEnd"/>
      <w:r>
        <w:rPr>
          <w:rFonts w:ascii="Times New Roman" w:hAnsi="Times New Roman"/>
          <w:shd w:val="clear" w:color="auto" w:fill="FFFFFF"/>
        </w:rPr>
        <w:t xml:space="preserve"> Hak Atas Tanah </w:t>
      </w:r>
      <w:proofErr w:type="spellStart"/>
      <w:r>
        <w:rPr>
          <w:rFonts w:ascii="Times New Roman" w:hAnsi="Times New Roman"/>
          <w:shd w:val="clear" w:color="auto" w:fill="FFFFFF"/>
        </w:rPr>
        <w:t>telah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mengkonstruksikan</w:t>
      </w:r>
      <w:proofErr w:type="spellEnd"/>
      <w:r>
        <w:rPr>
          <w:rFonts w:ascii="Times New Roman" w:hAnsi="Times New Roman"/>
          <w:shd w:val="clear" w:color="auto" w:fill="FFFFFF"/>
        </w:rPr>
        <w:t xml:space="preserve"> Hak </w:t>
      </w:r>
      <w:proofErr w:type="spellStart"/>
      <w:r>
        <w:rPr>
          <w:rFonts w:ascii="Times New Roman" w:hAnsi="Times New Roman"/>
          <w:shd w:val="clear" w:color="auto" w:fill="FFFFFF"/>
        </w:rPr>
        <w:t>Pengelolaan</w:t>
      </w:r>
      <w:proofErr w:type="spellEnd"/>
      <w:r>
        <w:rPr>
          <w:rFonts w:ascii="Times New Roman" w:hAnsi="Times New Roman"/>
          <w:shd w:val="clear" w:color="auto" w:fill="FFFFFF"/>
        </w:rPr>
        <w:t xml:space="preserve"> (HPL) </w:t>
      </w:r>
      <w:proofErr w:type="spellStart"/>
      <w:r>
        <w:rPr>
          <w:rFonts w:ascii="Times New Roman" w:hAnsi="Times New Roman"/>
          <w:shd w:val="clear" w:color="auto" w:fill="FFFFFF"/>
        </w:rPr>
        <w:t>adalah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hak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administrasi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tanah</w:t>
      </w:r>
      <w:proofErr w:type="spellEnd"/>
      <w:r>
        <w:rPr>
          <w:rFonts w:ascii="Times New Roman" w:hAnsi="Times New Roman"/>
          <w:shd w:val="clear" w:color="auto" w:fill="FFFFFF"/>
        </w:rPr>
        <w:t xml:space="preserve">. Hak </w:t>
      </w:r>
      <w:proofErr w:type="spellStart"/>
      <w:r>
        <w:rPr>
          <w:rFonts w:ascii="Times New Roman" w:hAnsi="Times New Roman"/>
          <w:shd w:val="clear" w:color="auto" w:fill="FFFFFF"/>
        </w:rPr>
        <w:t>Pengelolaan</w:t>
      </w:r>
      <w:proofErr w:type="spellEnd"/>
      <w:r>
        <w:rPr>
          <w:rFonts w:ascii="Times New Roman" w:hAnsi="Times New Roman"/>
          <w:shd w:val="clear" w:color="auto" w:fill="FFFFFF"/>
        </w:rPr>
        <w:t xml:space="preserve"> (HPL) </w:t>
      </w:r>
      <w:proofErr w:type="spellStart"/>
      <w:r>
        <w:rPr>
          <w:rFonts w:ascii="Times New Roman" w:hAnsi="Times New Roman"/>
          <w:shd w:val="clear" w:color="auto" w:fill="FFFFFF"/>
        </w:rPr>
        <w:t>merupakan</w:t>
      </w:r>
      <w:proofErr w:type="spellEnd"/>
      <w:r>
        <w:rPr>
          <w:rFonts w:ascii="Times New Roman" w:hAnsi="Times New Roman"/>
          <w:shd w:val="clear" w:color="auto" w:fill="FFFFFF"/>
        </w:rPr>
        <w:t xml:space="preserve"> salah </w:t>
      </w:r>
      <w:proofErr w:type="spellStart"/>
      <w:r>
        <w:rPr>
          <w:rFonts w:ascii="Times New Roman" w:hAnsi="Times New Roman"/>
          <w:shd w:val="clear" w:color="auto" w:fill="FFFFFF"/>
        </w:rPr>
        <w:t>satu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wujud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nyata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bahwa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hukum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pertanahan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adalah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bagian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hukum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administrasi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14:paraId="2DD564F7" w14:textId="3F8999A1" w:rsidR="00DC294E" w:rsidRDefault="00DC294E" w:rsidP="00DC294E">
      <w:pPr>
        <w:spacing w:line="240" w:lineRule="auto"/>
        <w:ind w:left="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Dapat</w:t>
      </w:r>
      <w:r>
        <w:rPr>
          <w:rFonts w:ascii="Times New Roman" w:hAnsi="Times New Roman"/>
          <w:spacing w:val="26"/>
        </w:rPr>
        <w:t xml:space="preserve"> </w:t>
      </w:r>
      <w:proofErr w:type="spellStart"/>
      <w:r>
        <w:rPr>
          <w:rFonts w:ascii="Times New Roman" w:hAnsi="Times New Roman"/>
        </w:rPr>
        <w:t>dikatakan</w:t>
      </w:r>
      <w:proofErr w:type="spellEnd"/>
      <w:r>
        <w:rPr>
          <w:rFonts w:ascii="Times New Roman" w:hAnsi="Times New Roman"/>
          <w:spacing w:val="26"/>
        </w:rPr>
        <w:t xml:space="preserve"> </w:t>
      </w:r>
      <w:proofErr w:type="spellStart"/>
      <w:r>
        <w:rPr>
          <w:rFonts w:ascii="Times New Roman" w:hAnsi="Times New Roman"/>
        </w:rPr>
        <w:t>bahwa</w:t>
      </w:r>
      <w:proofErr w:type="spellEnd"/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Hak</w:t>
      </w:r>
      <w:r>
        <w:rPr>
          <w:rFonts w:ascii="Times New Roman" w:hAnsi="Times New Roman"/>
          <w:spacing w:val="51"/>
        </w:rPr>
        <w:t xml:space="preserve">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  <w:spacing w:val="47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sistem</w:t>
      </w:r>
      <w:proofErr w:type="spellEnd"/>
      <w:r>
        <w:rPr>
          <w:rFonts w:ascii="Times New Roman" w:hAnsi="Times New Roman"/>
          <w:spacing w:val="49"/>
        </w:rPr>
        <w:t xml:space="preserve"> </w:t>
      </w:r>
      <w:proofErr w:type="spellStart"/>
      <w:r>
        <w:rPr>
          <w:rFonts w:ascii="Times New Roman" w:hAnsi="Times New Roman"/>
        </w:rPr>
        <w:t>hukum</w:t>
      </w:r>
      <w:proofErr w:type="spellEnd"/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pertanahan</w:t>
      </w:r>
      <w:proofErr w:type="spellEnd"/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nasional</w:t>
      </w:r>
      <w:proofErr w:type="spellEnd"/>
      <w:r>
        <w:rPr>
          <w:rFonts w:ascii="Times New Roman" w:hAnsi="Times New Roman"/>
          <w:spacing w:val="-57"/>
        </w:rPr>
        <w:t xml:space="preserve">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disebut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UUPA</w:t>
      </w:r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nyata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tetapi</w:t>
      </w:r>
      <w:proofErr w:type="spellEnd"/>
      <w:r>
        <w:rPr>
          <w:rFonts w:ascii="Times New Roman" w:hAnsi="Times New Roman"/>
          <w:spacing w:val="-58"/>
        </w:rPr>
        <w:t xml:space="preserve"> </w:t>
      </w:r>
      <w:proofErr w:type="spellStart"/>
      <w:r>
        <w:rPr>
          <w:rFonts w:ascii="Times New Roman" w:hAnsi="Times New Roman"/>
        </w:rPr>
        <w:t>hanya</w:t>
      </w:r>
      <w:proofErr w:type="spellEnd"/>
      <w:r>
        <w:rPr>
          <w:rFonts w:ascii="Times New Roman" w:hAnsi="Times New Roman"/>
          <w:spacing w:val="35"/>
        </w:rPr>
        <w:t xml:space="preserve"> </w:t>
      </w:r>
      <w:proofErr w:type="spellStart"/>
      <w:r>
        <w:rPr>
          <w:rFonts w:ascii="Times New Roman" w:hAnsi="Times New Roman"/>
        </w:rPr>
        <w:t>tersirat</w:t>
      </w:r>
      <w:proofErr w:type="spellEnd"/>
      <w:r>
        <w:rPr>
          <w:rFonts w:ascii="Times New Roman" w:hAnsi="Times New Roman"/>
          <w:spacing w:val="41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  <w:spacing w:val="36"/>
        </w:rPr>
        <w:t xml:space="preserve"> </w:t>
      </w:r>
      <w:proofErr w:type="spellStart"/>
      <w:r>
        <w:rPr>
          <w:rFonts w:ascii="Times New Roman" w:hAnsi="Times New Roman"/>
        </w:rPr>
        <w:t>penjelasan</w:t>
      </w:r>
      <w:proofErr w:type="spellEnd"/>
      <w:r>
        <w:rPr>
          <w:rFonts w:ascii="Times New Roman" w:hAnsi="Times New Roman"/>
          <w:spacing w:val="35"/>
        </w:rPr>
        <w:t xml:space="preserve"> </w:t>
      </w:r>
      <w:proofErr w:type="spellStart"/>
      <w:r>
        <w:rPr>
          <w:rFonts w:ascii="Times New Roman" w:hAnsi="Times New Roman"/>
        </w:rPr>
        <w:t>umum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3"/>
        </w:rPr>
        <w:t xml:space="preserve"> </w:t>
      </w:r>
      <w:proofErr w:type="spellStart"/>
      <w:r>
        <w:rPr>
          <w:rFonts w:ascii="Times New Roman" w:hAnsi="Times New Roman"/>
        </w:rPr>
        <w:t>Apabila</w:t>
      </w:r>
      <w:proofErr w:type="spellEnd"/>
      <w:r>
        <w:rPr>
          <w:rFonts w:ascii="Times New Roman" w:hAnsi="Times New Roman"/>
          <w:spacing w:val="29"/>
        </w:rPr>
        <w:t xml:space="preserve"> </w:t>
      </w:r>
      <w:proofErr w:type="spellStart"/>
      <w:r>
        <w:rPr>
          <w:rFonts w:ascii="Times New Roman" w:hAnsi="Times New Roman"/>
        </w:rPr>
        <w:t>diperhatikan</w:t>
      </w:r>
      <w:proofErr w:type="spellEnd"/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rFonts w:ascii="Times New Roman" w:hAnsi="Times New Roman"/>
        </w:rPr>
        <w:t>seksama</w:t>
      </w:r>
      <w:proofErr w:type="spellEnd"/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rFonts w:ascii="Times New Roman" w:hAnsi="Times New Roman"/>
        </w:rPr>
        <w:t>antara</w:t>
      </w:r>
      <w:proofErr w:type="spellEnd"/>
      <w:r>
        <w:rPr>
          <w:rFonts w:ascii="Times New Roman" w:hAnsi="Times New Roman"/>
          <w:spacing w:val="29"/>
        </w:rPr>
        <w:t xml:space="preserve"> </w:t>
      </w:r>
      <w:proofErr w:type="spellStart"/>
      <w:r>
        <w:rPr>
          <w:rFonts w:ascii="Times New Roman" w:hAnsi="Times New Roman"/>
        </w:rPr>
        <w:t>penjelasan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umum</w:t>
      </w:r>
      <w:proofErr w:type="spellEnd"/>
      <w:r>
        <w:rPr>
          <w:rFonts w:ascii="Times New Roman" w:hAnsi="Times New Roman"/>
        </w:rPr>
        <w:t xml:space="preserve"> UUPA dan </w:t>
      </w:r>
      <w:proofErr w:type="spellStart"/>
      <w:r>
        <w:rPr>
          <w:rFonts w:ascii="Times New Roman" w:hAnsi="Times New Roman"/>
        </w:rPr>
        <w:t>Peraturan</w:t>
      </w:r>
      <w:proofErr w:type="spellEnd"/>
      <w:r>
        <w:rPr>
          <w:rFonts w:ascii="Times New Roman" w:hAnsi="Times New Roman"/>
        </w:rPr>
        <w:t xml:space="preserve"> Menteri </w:t>
      </w:r>
      <w:proofErr w:type="spellStart"/>
      <w:r>
        <w:rPr>
          <w:rFonts w:ascii="Times New Roman" w:hAnsi="Times New Roman"/>
        </w:rPr>
        <w:t>Agraria</w:t>
      </w:r>
      <w:proofErr w:type="spellEnd"/>
      <w:r>
        <w:rPr>
          <w:rFonts w:ascii="Times New Roman" w:hAnsi="Times New Roman"/>
          <w:spacing w:val="23"/>
        </w:rPr>
        <w:t xml:space="preserve"> </w:t>
      </w:r>
      <w:proofErr w:type="spellStart"/>
      <w:r>
        <w:rPr>
          <w:rFonts w:ascii="Times New Roman" w:hAnsi="Times New Roman"/>
        </w:rPr>
        <w:t>Nomor</w:t>
      </w:r>
      <w:proofErr w:type="spellEnd"/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23"/>
        </w:rPr>
        <w:t xml:space="preserve">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1965</w:t>
      </w:r>
      <w:r>
        <w:rPr>
          <w:rFonts w:ascii="Times New Roman" w:hAnsi="Times New Roman"/>
          <w:spacing w:val="24"/>
        </w:rPr>
        <w:t xml:space="preserve"> </w:t>
      </w:r>
      <w:proofErr w:type="spellStart"/>
      <w:r>
        <w:rPr>
          <w:rFonts w:ascii="Times New Roman" w:hAnsi="Times New Roman"/>
          <w:spacing w:val="24"/>
        </w:rPr>
        <w:t>t</w:t>
      </w:r>
      <w:r>
        <w:rPr>
          <w:rFonts w:ascii="Times New Roman" w:hAnsi="Times New Roman"/>
        </w:rPr>
        <w:t>entang</w:t>
      </w:r>
      <w:proofErr w:type="spellEnd"/>
      <w:r>
        <w:rPr>
          <w:rFonts w:ascii="Times New Roman" w:hAnsi="Times New Roman"/>
          <w:spacing w:val="23"/>
        </w:rPr>
        <w:t xml:space="preserve"> </w:t>
      </w:r>
      <w:proofErr w:type="spellStart"/>
      <w:r>
        <w:rPr>
          <w:rFonts w:ascii="Times New Roman" w:hAnsi="Times New Roman"/>
        </w:rPr>
        <w:t>Pelaksanaan</w:t>
      </w:r>
      <w:proofErr w:type="spellEnd"/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Konversi</w:t>
      </w:r>
      <w:proofErr w:type="spellEnd"/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Hak</w:t>
      </w:r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Penguasaan</w:t>
      </w:r>
      <w:proofErr w:type="spellEnd"/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Atas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Tanah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</w:rPr>
        <w:t>ketentuan-Ketentuan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tentang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</w:rPr>
        <w:t>Kebijaksanaan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9"/>
        </w:rPr>
        <w:t xml:space="preserve"> </w:t>
      </w:r>
      <w:proofErr w:type="spellStart"/>
      <w:r>
        <w:rPr>
          <w:rFonts w:ascii="Times New Roman" w:hAnsi="Times New Roman"/>
        </w:rPr>
        <w:t>terdapat</w:t>
      </w:r>
      <w:proofErr w:type="spellEnd"/>
      <w:r>
        <w:rPr>
          <w:rFonts w:ascii="Times New Roman" w:hAnsi="Times New Roman"/>
          <w:spacing w:val="52"/>
        </w:rPr>
        <w:t xml:space="preserve"> </w:t>
      </w:r>
      <w:proofErr w:type="spellStart"/>
      <w:r>
        <w:rPr>
          <w:rFonts w:ascii="Times New Roman" w:hAnsi="Times New Roman"/>
        </w:rPr>
        <w:t>penambahan</w:t>
      </w:r>
      <w:proofErr w:type="spellEnd"/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kata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“Hak”</w:t>
      </w:r>
      <w:r>
        <w:rPr>
          <w:rFonts w:ascii="Times New Roman" w:hAnsi="Times New Roman"/>
          <w:spacing w:val="-58"/>
        </w:rPr>
        <w:t xml:space="preserve"> </w:t>
      </w:r>
      <w:proofErr w:type="spellStart"/>
      <w:r>
        <w:rPr>
          <w:rFonts w:ascii="Times New Roman" w:hAnsi="Times New Roman"/>
        </w:rPr>
        <w:t>didepan</w:t>
      </w:r>
      <w:proofErr w:type="spellEnd"/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istilah</w:t>
      </w:r>
      <w:proofErr w:type="spellEnd"/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>”.</w:t>
      </w:r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rFonts w:ascii="Times New Roman" w:hAnsi="Times New Roman"/>
        </w:rPr>
        <w:t>Perkembangan</w:t>
      </w:r>
      <w:proofErr w:type="spellEnd"/>
      <w:r>
        <w:rPr>
          <w:rFonts w:ascii="Times New Roman" w:hAnsi="Times New Roman"/>
          <w:spacing w:val="-58"/>
        </w:rPr>
        <w:t xml:space="preserve"> </w:t>
      </w:r>
      <w:proofErr w:type="spellStart"/>
      <w:r>
        <w:rPr>
          <w:rFonts w:ascii="Times New Roman" w:hAnsi="Times New Roman"/>
        </w:rPr>
        <w:t>selanjutnya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fungsi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aspek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kewenangan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bergeser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>”.</w:t>
      </w:r>
    </w:p>
    <w:p w14:paraId="6E8F1791" w14:textId="3EBC7884" w:rsidR="00DC294E" w:rsidRDefault="00DC294E" w:rsidP="00DC294E">
      <w:pPr>
        <w:spacing w:line="240" w:lineRule="auto"/>
        <w:ind w:left="284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Pergeseran</w:t>
      </w:r>
      <w:proofErr w:type="spellEnd"/>
      <w:r>
        <w:rPr>
          <w:rFonts w:ascii="Times New Roman" w:hAnsi="Times New Roman"/>
          <w:spacing w:val="28"/>
        </w:rPr>
        <w:t xml:space="preserve"> </w:t>
      </w:r>
      <w:proofErr w:type="spellStart"/>
      <w:r>
        <w:rPr>
          <w:rFonts w:ascii="Times New Roman" w:hAnsi="Times New Roman"/>
        </w:rPr>
        <w:t>subyek</w:t>
      </w:r>
      <w:proofErr w:type="spellEnd"/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HPL</w:t>
      </w:r>
      <w:r>
        <w:rPr>
          <w:rFonts w:ascii="Times New Roman" w:hAnsi="Times New Roman"/>
          <w:spacing w:val="26"/>
        </w:rPr>
        <w:t xml:space="preserve"> </w:t>
      </w:r>
      <w:proofErr w:type="spellStart"/>
      <w:r>
        <w:rPr>
          <w:rFonts w:ascii="Times New Roman" w:hAnsi="Times New Roman"/>
        </w:rPr>
        <w:t>terjadi</w:t>
      </w:r>
      <w:proofErr w:type="spellEnd"/>
      <w:r>
        <w:rPr>
          <w:rFonts w:ascii="Times New Roman" w:hAnsi="Times New Roman"/>
          <w:spacing w:val="28"/>
        </w:rPr>
        <w:t xml:space="preserve"> </w:t>
      </w:r>
      <w:proofErr w:type="spellStart"/>
      <w:r>
        <w:rPr>
          <w:rFonts w:ascii="Times New Roman" w:hAnsi="Times New Roman"/>
        </w:rPr>
        <w:t>antara</w:t>
      </w:r>
      <w:proofErr w:type="spellEnd"/>
      <w:r>
        <w:rPr>
          <w:rFonts w:ascii="Times New Roman" w:hAnsi="Times New Roman"/>
          <w:spacing w:val="-58"/>
        </w:rPr>
        <w:t xml:space="preserve"> </w:t>
      </w:r>
      <w:proofErr w:type="spellStart"/>
      <w:r>
        <w:rPr>
          <w:rFonts w:ascii="Times New Roman" w:hAnsi="Times New Roman"/>
        </w:rPr>
        <w:t>pasal</w:t>
      </w:r>
      <w:proofErr w:type="spellEnd"/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25"/>
        </w:rPr>
        <w:t xml:space="preserve"> </w:t>
      </w:r>
      <w:proofErr w:type="spellStart"/>
      <w:r>
        <w:rPr>
          <w:rFonts w:ascii="Times New Roman" w:hAnsi="Times New Roman"/>
        </w:rPr>
        <w:t>Penjelasan</w:t>
      </w:r>
      <w:proofErr w:type="spellEnd"/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UUPA.</w:t>
      </w:r>
      <w:r>
        <w:rPr>
          <w:rFonts w:ascii="Times New Roman" w:hAnsi="Times New Roman"/>
          <w:spacing w:val="103"/>
        </w:rPr>
        <w:t xml:space="preserve"> </w:t>
      </w:r>
      <w:proofErr w:type="spellStart"/>
      <w:r>
        <w:rPr>
          <w:rFonts w:ascii="Times New Roman" w:hAnsi="Times New Roman"/>
        </w:rPr>
        <w:t>Perbedaan</w:t>
      </w:r>
      <w:proofErr w:type="spellEnd"/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Pasal 2 Ayat (4) dan </w:t>
      </w:r>
      <w:proofErr w:type="spellStart"/>
      <w:r>
        <w:rPr>
          <w:rFonts w:ascii="Times New Roman" w:hAnsi="Times New Roman"/>
        </w:rPr>
        <w:t>penjelasan</w:t>
      </w:r>
      <w:proofErr w:type="spellEnd"/>
      <w:r>
        <w:rPr>
          <w:rFonts w:ascii="Times New Roman" w:hAnsi="Times New Roman"/>
        </w:rPr>
        <w:t xml:space="preserve"> UUPA </w:t>
      </w:r>
      <w:proofErr w:type="spellStart"/>
      <w:r>
        <w:rPr>
          <w:rFonts w:ascii="Times New Roman" w:hAnsi="Times New Roman"/>
        </w:rPr>
        <w:t>cukup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terlihat</w:t>
      </w:r>
      <w:proofErr w:type="spellEnd"/>
      <w:r>
        <w:rPr>
          <w:rFonts w:ascii="Times New Roman" w:hAnsi="Times New Roman"/>
        </w:rPr>
        <w:t xml:space="preserve">. Pada Pasal 2 Ayat (4) </w:t>
      </w:r>
      <w:proofErr w:type="spellStart"/>
      <w:r>
        <w:rPr>
          <w:rFonts w:ascii="Times New Roman" w:hAnsi="Times New Roman"/>
        </w:rPr>
        <w:t>hanya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menyebut</w:t>
      </w:r>
      <w:proofErr w:type="spellEnd"/>
      <w:r>
        <w:rPr>
          <w:rFonts w:ascii="Times New Roman" w:hAnsi="Times New Roman"/>
        </w:rPr>
        <w:t xml:space="preserve"> 2 (dua)</w:t>
      </w:r>
      <w:r>
        <w:rPr>
          <w:rFonts w:ascii="Times New Roman" w:hAnsi="Times New Roman"/>
          <w:spacing w:val="-58"/>
        </w:rPr>
        <w:t xml:space="preserve"> </w:t>
      </w:r>
      <w:proofErr w:type="spellStart"/>
      <w:r>
        <w:rPr>
          <w:rFonts w:ascii="Times New Roman" w:hAnsi="Times New Roman"/>
        </w:rPr>
        <w:t>subyek</w:t>
      </w:r>
      <w:proofErr w:type="spellEnd"/>
      <w:r>
        <w:rPr>
          <w:rFonts w:ascii="Times New Roman" w:hAnsi="Times New Roman"/>
        </w:rPr>
        <w:t xml:space="preserve"> HPL </w:t>
      </w:r>
      <w:proofErr w:type="spellStart"/>
      <w:r>
        <w:rPr>
          <w:rFonts w:ascii="Times New Roman" w:hAnsi="Times New Roman"/>
        </w:rPr>
        <w:t>yaitu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daerah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swatantra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masyarakat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hukum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adat</w:t>
      </w:r>
      <w:proofErr w:type="spellEnd"/>
      <w:r>
        <w:rPr>
          <w:rFonts w:ascii="Times New Roman" w:hAnsi="Times New Roman"/>
        </w:rPr>
        <w:t xml:space="preserve">. Pada </w:t>
      </w:r>
      <w:proofErr w:type="spellStart"/>
      <w:r>
        <w:rPr>
          <w:rFonts w:ascii="Times New Roman" w:hAnsi="Times New Roman"/>
        </w:rPr>
        <w:t>Penjelasan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Subyek</w:t>
      </w:r>
      <w:proofErr w:type="spellEnd"/>
      <w:r>
        <w:rPr>
          <w:rFonts w:ascii="Times New Roman" w:hAnsi="Times New Roman"/>
        </w:rPr>
        <w:t xml:space="preserve"> HPL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tiba-tiba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muncul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Departemen</w:t>
      </w:r>
      <w:proofErr w:type="spellEnd"/>
      <w:r>
        <w:rPr>
          <w:rFonts w:ascii="Times New Roman" w:hAnsi="Times New Roman"/>
        </w:rPr>
        <w:t>”,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sedangkan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kata-kata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masyarakat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hukum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adat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hilang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demikian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  <w:spacing w:val="-58"/>
        </w:rPr>
        <w:t xml:space="preserve"> </w:t>
      </w:r>
      <w:proofErr w:type="spellStart"/>
      <w:r>
        <w:rPr>
          <w:rFonts w:ascii="Times New Roman" w:hAnsi="Times New Roman"/>
        </w:rPr>
        <w:t>yuridis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antara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pasal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60"/>
        </w:rPr>
        <w:t xml:space="preserve"> </w:t>
      </w:r>
      <w:proofErr w:type="spellStart"/>
      <w:r>
        <w:rPr>
          <w:rFonts w:ascii="Times New Roman" w:hAnsi="Times New Roman"/>
        </w:rPr>
        <w:t>Penjelasan</w:t>
      </w:r>
      <w:proofErr w:type="spellEnd"/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UUPA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singkron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memaknai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subyek</w:t>
      </w:r>
      <w:proofErr w:type="spellEnd"/>
      <w:r>
        <w:rPr>
          <w:rFonts w:ascii="Times New Roman" w:hAnsi="Times New Roman"/>
        </w:rPr>
        <w:t xml:space="preserve"> HPL,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ada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dikembangkan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60"/>
        </w:rPr>
        <w:t xml:space="preserve"> </w:t>
      </w:r>
      <w:proofErr w:type="spellStart"/>
      <w:r>
        <w:rPr>
          <w:rFonts w:ascii="Times New Roman" w:hAnsi="Times New Roman"/>
        </w:rPr>
        <w:t>ada</w:t>
      </w:r>
      <w:proofErr w:type="spellEnd"/>
      <w:r>
        <w:rPr>
          <w:rFonts w:ascii="Times New Roman" w:hAnsi="Times New Roman"/>
          <w:spacing w:val="60"/>
        </w:rPr>
        <w:t xml:space="preserve"> </w:t>
      </w:r>
      <w:proofErr w:type="spellStart"/>
      <w:r>
        <w:rPr>
          <w:rFonts w:ascii="Times New Roman" w:hAnsi="Times New Roman"/>
        </w:rPr>
        <w:t>bagian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yang “</w:t>
      </w:r>
      <w:proofErr w:type="spellStart"/>
      <w:r>
        <w:rPr>
          <w:rFonts w:ascii="Times New Roman" w:hAnsi="Times New Roman"/>
        </w:rPr>
        <w:t>dihilangkan</w:t>
      </w:r>
      <w:proofErr w:type="spellEnd"/>
      <w:r>
        <w:rPr>
          <w:rFonts w:ascii="Times New Roman" w:hAnsi="Times New Roman"/>
        </w:rPr>
        <w:t xml:space="preserve">”. Dalam </w:t>
      </w:r>
      <w:proofErr w:type="spellStart"/>
      <w:r>
        <w:rPr>
          <w:rFonts w:ascii="Times New Roman" w:hAnsi="Times New Roman"/>
        </w:rPr>
        <w:t>dinamikanya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HPL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semakin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meluas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badan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profit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pemerintah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yakni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BUMN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BUMD.</w:t>
      </w:r>
    </w:p>
    <w:p w14:paraId="02880C97" w14:textId="77777777" w:rsidR="00DC294E" w:rsidRDefault="00DC294E" w:rsidP="00DC294E">
      <w:pPr>
        <w:pStyle w:val="BodyText"/>
        <w:spacing w:before="1" w:line="240" w:lineRule="auto"/>
        <w:ind w:left="284" w:right="151" w:firstLine="542"/>
        <w:rPr>
          <w:rFonts w:ascii="Times New Roman" w:hAnsi="Times New Roman"/>
        </w:rPr>
      </w:pPr>
      <w:r>
        <w:rPr>
          <w:rFonts w:ascii="Times New Roman" w:hAnsi="Times New Roman"/>
        </w:rPr>
        <w:t>Istilah “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semakin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sering</w:t>
      </w:r>
      <w:proofErr w:type="spellEnd"/>
      <w:r>
        <w:rPr>
          <w:rFonts w:ascii="Times New Roman" w:hAnsi="Times New Roman"/>
          <w:spacing w:val="-58"/>
        </w:rPr>
        <w:t xml:space="preserve"> </w:t>
      </w:r>
      <w:proofErr w:type="spellStart"/>
      <w:r>
        <w:rPr>
          <w:rFonts w:ascii="Times New Roman" w:hAnsi="Times New Roman"/>
        </w:rPr>
        <w:t>dijumpai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praktik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maupun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teori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hukum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pertanahan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sebagaimana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ditemui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Pasal 1 Ayat (3) </w:t>
      </w:r>
      <w:proofErr w:type="spellStart"/>
      <w:r>
        <w:rPr>
          <w:rFonts w:ascii="Times New Roman" w:hAnsi="Times New Roman"/>
        </w:rPr>
        <w:t>Peraturan</w:t>
      </w:r>
      <w:proofErr w:type="spellEnd"/>
      <w:r>
        <w:rPr>
          <w:rFonts w:ascii="Times New Roman" w:hAnsi="Times New Roman"/>
        </w:rPr>
        <w:t xml:space="preserve"> Menteri Negara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Badan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rPr>
          <w:rFonts w:ascii="Times New Roman" w:hAnsi="Times New Roman"/>
        </w:rPr>
        <w:t>Pertanahan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Nasional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rFonts w:ascii="Times New Roman" w:hAnsi="Times New Roman"/>
        </w:rPr>
        <w:t>Nomor</w:t>
      </w:r>
      <w:proofErr w:type="spellEnd"/>
      <w:r>
        <w:rPr>
          <w:rFonts w:ascii="Times New Roman" w:hAnsi="Times New Roman"/>
        </w:rPr>
        <w:t xml:space="preserve"> 9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1999 </w:t>
      </w:r>
      <w:proofErr w:type="spellStart"/>
      <w:r>
        <w:rPr>
          <w:rFonts w:ascii="Times New Roman" w:hAnsi="Times New Roman"/>
        </w:rPr>
        <w:t>Tentang</w:t>
      </w:r>
      <w:proofErr w:type="spellEnd"/>
      <w:r>
        <w:rPr>
          <w:rFonts w:ascii="Times New Roman" w:hAnsi="Times New Roman"/>
        </w:rPr>
        <w:t xml:space="preserve"> Tata Cara </w:t>
      </w:r>
      <w:proofErr w:type="spellStart"/>
      <w:r>
        <w:rPr>
          <w:rFonts w:ascii="Times New Roman" w:hAnsi="Times New Roman"/>
        </w:rPr>
        <w:t>Pemberian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dan </w:t>
      </w:r>
      <w:proofErr w:type="spellStart"/>
      <w:r>
        <w:rPr>
          <w:rFonts w:ascii="Times New Roman" w:hAnsi="Times New Roman"/>
        </w:rPr>
        <w:t>Pembatalan</w:t>
      </w:r>
      <w:proofErr w:type="spellEnd"/>
      <w:r>
        <w:rPr>
          <w:rFonts w:ascii="Times New Roman" w:hAnsi="Times New Roman"/>
        </w:rPr>
        <w:t xml:space="preserve"> Hak Atas Tanah Negara Dan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Hak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, yang </w:t>
      </w:r>
      <w:proofErr w:type="spellStart"/>
      <w:r>
        <w:rPr>
          <w:rFonts w:ascii="Times New Roman" w:hAnsi="Times New Roman"/>
        </w:rPr>
        <w:t>memberi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definisi</w:t>
      </w:r>
      <w:proofErr w:type="spellEnd"/>
      <w:r>
        <w:rPr>
          <w:rFonts w:ascii="Times New Roman" w:hAnsi="Times New Roman"/>
        </w:rPr>
        <w:t xml:space="preserve"> Hak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menguasai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negara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yang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kewenangan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pelaksanaaannya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sebagian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dilimpahkan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pemegangnya</w:t>
      </w:r>
      <w:proofErr w:type="spellEnd"/>
      <w:r>
        <w:rPr>
          <w:rFonts w:ascii="Times New Roman" w:hAnsi="Times New Roman"/>
        </w:rPr>
        <w:t>.</w:t>
      </w:r>
    </w:p>
    <w:p w14:paraId="3857BA86" w14:textId="5F68299B" w:rsidR="00DC294E" w:rsidRDefault="00DC294E" w:rsidP="00DC294E">
      <w:pPr>
        <w:pStyle w:val="BodyText"/>
        <w:spacing w:before="1" w:line="240" w:lineRule="auto"/>
        <w:ind w:left="284" w:right="151" w:firstLine="5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Menurut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Sudikno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Mertokusumo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wewenang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dipunyai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pemegang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meliputi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wewenang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umum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wewenang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khusus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Wewenang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bersifat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meliputi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wewenang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termasuk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tubuuh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bumi</w:t>
      </w:r>
      <w:proofErr w:type="spellEnd"/>
      <w:r>
        <w:rPr>
          <w:rFonts w:ascii="Times New Roman" w:hAnsi="Times New Roman"/>
        </w:rPr>
        <w:t xml:space="preserve">, air dan </w:t>
      </w:r>
      <w:proofErr w:type="spellStart"/>
      <w:r>
        <w:rPr>
          <w:rFonts w:ascii="Times New Roman" w:hAnsi="Times New Roman"/>
        </w:rPr>
        <w:t>ruang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angkasa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diatasnya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Selanjutnya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wewenang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khusus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dipunyai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pemegang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wewenang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tanahnya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sesuai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tanahnya</w:t>
      </w:r>
      <w:proofErr w:type="spellEnd"/>
      <w:r>
        <w:rPr>
          <w:rFonts w:ascii="Times New Roman" w:hAnsi="Times New Roman"/>
        </w:rPr>
        <w:t>.</w:t>
      </w:r>
    </w:p>
    <w:p w14:paraId="189B6CF8" w14:textId="77777777" w:rsidR="00DC294E" w:rsidRDefault="00DC294E" w:rsidP="00DC294E">
      <w:pPr>
        <w:pStyle w:val="BodyText"/>
        <w:spacing w:before="1" w:line="240" w:lineRule="auto"/>
        <w:ind w:left="284" w:right="151" w:firstLine="5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Menurut</w:t>
      </w:r>
      <w:proofErr w:type="spellEnd"/>
      <w:r>
        <w:rPr>
          <w:rFonts w:ascii="Times New Roman" w:hAnsi="Times New Roman"/>
        </w:rPr>
        <w:t xml:space="preserve"> Pasal 7 Ayat (1) </w:t>
      </w:r>
      <w:proofErr w:type="spellStart"/>
      <w:r>
        <w:rPr>
          <w:rFonts w:ascii="Times New Roman" w:hAnsi="Times New Roman"/>
        </w:rPr>
        <w:t>Peraturan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Pemerintah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nomor</w:t>
      </w:r>
      <w:proofErr w:type="spellEnd"/>
      <w:r>
        <w:rPr>
          <w:rFonts w:ascii="Times New Roman" w:hAnsi="Times New Roman"/>
        </w:rPr>
        <w:t xml:space="preserve"> 18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2021 </w:t>
      </w:r>
      <w:proofErr w:type="spellStart"/>
      <w:r>
        <w:rPr>
          <w:rFonts w:ascii="Times New Roman" w:hAnsi="Times New Roman"/>
        </w:rPr>
        <w:t>Tentang</w:t>
      </w:r>
      <w:proofErr w:type="spellEnd"/>
      <w:r>
        <w:rPr>
          <w:rFonts w:ascii="Times New Roman" w:hAnsi="Times New Roman"/>
        </w:rPr>
        <w:t xml:space="preserve"> Hak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, Hak Atas Tanah, </w:t>
      </w:r>
      <w:proofErr w:type="spellStart"/>
      <w:r>
        <w:rPr>
          <w:rFonts w:ascii="Times New Roman" w:hAnsi="Times New Roman"/>
        </w:rPr>
        <w:t>Satuan</w:t>
      </w:r>
      <w:proofErr w:type="spellEnd"/>
      <w:r>
        <w:rPr>
          <w:rFonts w:ascii="Times New Roman" w:hAnsi="Times New Roman"/>
        </w:rPr>
        <w:t xml:space="preserve"> Rumah </w:t>
      </w:r>
      <w:proofErr w:type="spellStart"/>
      <w:r>
        <w:rPr>
          <w:rFonts w:ascii="Times New Roman" w:hAnsi="Times New Roman"/>
        </w:rPr>
        <w:t>Susun</w:t>
      </w:r>
      <w:proofErr w:type="spellEnd"/>
      <w:r>
        <w:rPr>
          <w:rFonts w:ascii="Times New Roman" w:hAnsi="Times New Roman"/>
        </w:rPr>
        <w:t xml:space="preserve"> dan Pendaftaran Tanah </w:t>
      </w:r>
      <w:proofErr w:type="spellStart"/>
      <w:r>
        <w:rPr>
          <w:rFonts w:ascii="Times New Roman" w:hAnsi="Times New Roman"/>
        </w:rPr>
        <w:t>bahwa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pemegang</w:t>
      </w:r>
      <w:proofErr w:type="spellEnd"/>
      <w:r>
        <w:rPr>
          <w:rFonts w:ascii="Times New Roman" w:hAnsi="Times New Roman"/>
        </w:rPr>
        <w:t xml:space="preserve"> Hak </w:t>
      </w:r>
      <w:proofErr w:type="spellStart"/>
      <w:r>
        <w:rPr>
          <w:rFonts w:ascii="Times New Roman" w:hAnsi="Times New Roman"/>
        </w:rPr>
        <w:t>Pelengelolaan</w:t>
      </w:r>
      <w:proofErr w:type="spellEnd"/>
      <w:r>
        <w:rPr>
          <w:rFonts w:ascii="Times New Roman" w:hAnsi="Times New Roman"/>
        </w:rPr>
        <w:t xml:space="preserve"> (HPL) </w:t>
      </w:r>
      <w:proofErr w:type="spellStart"/>
      <w:r>
        <w:rPr>
          <w:rFonts w:ascii="Times New Roman" w:hAnsi="Times New Roman"/>
        </w:rPr>
        <w:t>diberikan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kewenangan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antara</w:t>
      </w:r>
      <w:proofErr w:type="spellEnd"/>
      <w:r>
        <w:rPr>
          <w:rFonts w:ascii="Times New Roman" w:hAnsi="Times New Roman"/>
        </w:rPr>
        <w:t xml:space="preserve"> lain:</w:t>
      </w:r>
    </w:p>
    <w:p w14:paraId="1DB018BF" w14:textId="77777777" w:rsidR="00DC294E" w:rsidRDefault="00DC294E" w:rsidP="00DC294E">
      <w:pPr>
        <w:pStyle w:val="BodyText"/>
        <w:numPr>
          <w:ilvl w:val="1"/>
          <w:numId w:val="24"/>
        </w:numPr>
        <w:spacing w:before="0" w:beforeAutospacing="0" w:after="200" w:afterAutospacing="0" w:line="240" w:lineRule="auto"/>
        <w:ind w:right="1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Menyusun </w:t>
      </w:r>
      <w:proofErr w:type="spellStart"/>
      <w:r>
        <w:rPr>
          <w:rFonts w:ascii="Times New Roman" w:hAnsi="Times New Roman"/>
        </w:rPr>
        <w:t>rencana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peruntukan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penggunaan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pemanfaatan</w:t>
      </w:r>
      <w:proofErr w:type="spellEnd"/>
      <w:r>
        <w:rPr>
          <w:rFonts w:ascii="Times New Roman" w:hAnsi="Times New Roman"/>
        </w:rPr>
        <w:t xml:space="preserve"> tanh </w:t>
      </w:r>
      <w:proofErr w:type="spellStart"/>
      <w:r>
        <w:rPr>
          <w:rFonts w:ascii="Times New Roman" w:hAnsi="Times New Roman"/>
        </w:rPr>
        <w:t>sesuai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rencana</w:t>
      </w:r>
      <w:proofErr w:type="spellEnd"/>
      <w:r>
        <w:rPr>
          <w:rFonts w:ascii="Times New Roman" w:hAnsi="Times New Roman"/>
        </w:rPr>
        <w:t xml:space="preserve"> tata </w:t>
      </w:r>
      <w:proofErr w:type="spellStart"/>
      <w:r>
        <w:rPr>
          <w:rFonts w:ascii="Times New Roman" w:hAnsi="Times New Roman"/>
        </w:rPr>
        <w:t>ruang</w:t>
      </w:r>
      <w:proofErr w:type="spellEnd"/>
      <w:r>
        <w:rPr>
          <w:rFonts w:ascii="Times New Roman" w:hAnsi="Times New Roman"/>
        </w:rPr>
        <w:t>;</w:t>
      </w:r>
    </w:p>
    <w:p w14:paraId="07B22923" w14:textId="77777777" w:rsidR="00DC294E" w:rsidRDefault="00DC294E" w:rsidP="00DC294E">
      <w:pPr>
        <w:pStyle w:val="BodyText"/>
        <w:numPr>
          <w:ilvl w:val="1"/>
          <w:numId w:val="24"/>
        </w:numPr>
        <w:spacing w:before="0" w:beforeAutospacing="0" w:after="200" w:afterAutospacing="0" w:line="240" w:lineRule="auto"/>
        <w:ind w:right="15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memanfaatkan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seluruh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Sebagian </w:t>
      </w:r>
      <w:proofErr w:type="spellStart"/>
      <w:r>
        <w:rPr>
          <w:rFonts w:ascii="Times New Roman" w:hAnsi="Times New Roman"/>
        </w:rPr>
        <w:t>tanah</w:t>
      </w:r>
      <w:proofErr w:type="spellEnd"/>
      <w:r>
        <w:rPr>
          <w:rFonts w:ascii="Times New Roman" w:hAnsi="Times New Roman"/>
        </w:rPr>
        <w:t xml:space="preserve"> Hak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digunkan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sendiri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dikerjasamakan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pihak</w:t>
      </w:r>
      <w:proofErr w:type="spellEnd"/>
      <w:r>
        <w:rPr>
          <w:rFonts w:ascii="Times New Roman" w:hAnsi="Times New Roman"/>
        </w:rPr>
        <w:t xml:space="preserve"> lain;</w:t>
      </w:r>
    </w:p>
    <w:p w14:paraId="58E0DDB5" w14:textId="77777777" w:rsidR="00DC294E" w:rsidRDefault="00DC294E" w:rsidP="00DC294E">
      <w:pPr>
        <w:pStyle w:val="BodyText"/>
        <w:numPr>
          <w:ilvl w:val="1"/>
          <w:numId w:val="24"/>
        </w:numPr>
        <w:spacing w:before="0" w:beforeAutospacing="0" w:after="200" w:afterAutospacing="0" w:line="240" w:lineRule="auto"/>
        <w:ind w:right="15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Menentukan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tarif</w:t>
      </w:r>
      <w:proofErr w:type="spellEnd"/>
      <w:r>
        <w:rPr>
          <w:rFonts w:ascii="Times New Roman" w:hAnsi="Times New Roman"/>
        </w:rPr>
        <w:t xml:space="preserve"> dan/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uang </w:t>
      </w:r>
      <w:proofErr w:type="spellStart"/>
      <w:r>
        <w:rPr>
          <w:rFonts w:ascii="Times New Roman" w:hAnsi="Times New Roman"/>
        </w:rPr>
        <w:t>wajib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tahunan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pihak</w:t>
      </w:r>
      <w:proofErr w:type="spellEnd"/>
      <w:r>
        <w:rPr>
          <w:rFonts w:ascii="Times New Roman" w:hAnsi="Times New Roman"/>
        </w:rPr>
        <w:t xml:space="preserve"> lain </w:t>
      </w:r>
      <w:proofErr w:type="spellStart"/>
      <w:r>
        <w:rPr>
          <w:rFonts w:ascii="Times New Roman" w:hAnsi="Times New Roman"/>
        </w:rPr>
        <w:t>sesuai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perjanjian</w:t>
      </w:r>
      <w:proofErr w:type="spellEnd"/>
      <w:r>
        <w:rPr>
          <w:rFonts w:ascii="Times New Roman" w:hAnsi="Times New Roman"/>
        </w:rPr>
        <w:t>.</w:t>
      </w:r>
    </w:p>
    <w:p w14:paraId="45A65939" w14:textId="3A110E5A" w:rsidR="00DC294E" w:rsidRDefault="00DC294E" w:rsidP="00DC294E">
      <w:pPr>
        <w:pStyle w:val="BodyText"/>
        <w:spacing w:before="1" w:line="240" w:lineRule="auto"/>
        <w:ind w:left="284" w:right="151" w:firstLine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Sedangkan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Pasal 8 Ayat (1) </w:t>
      </w:r>
      <w:proofErr w:type="spellStart"/>
      <w:r>
        <w:rPr>
          <w:rFonts w:ascii="Times New Roman" w:hAnsi="Times New Roman"/>
        </w:rPr>
        <w:t>menerakan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bahwa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pihak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sebagaimana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Pasal 7 Ayat (1)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atas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tanah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berupa</w:t>
      </w:r>
      <w:proofErr w:type="spellEnd"/>
      <w:r>
        <w:rPr>
          <w:rFonts w:ascii="Times New Roman" w:hAnsi="Times New Roman"/>
        </w:rPr>
        <w:t xml:space="preserve"> Hak Guna Usaha, Hak Guna </w:t>
      </w:r>
      <w:proofErr w:type="spellStart"/>
      <w:r>
        <w:rPr>
          <w:rFonts w:ascii="Times New Roman" w:hAnsi="Times New Roman"/>
        </w:rPr>
        <w:t>Bangunan</w:t>
      </w:r>
      <w:proofErr w:type="spellEnd"/>
      <w:r>
        <w:rPr>
          <w:rFonts w:ascii="Times New Roman" w:hAnsi="Times New Roman"/>
        </w:rPr>
        <w:t xml:space="preserve"> dan/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Hak Pakai di </w:t>
      </w:r>
      <w:proofErr w:type="spellStart"/>
      <w:r>
        <w:rPr>
          <w:rFonts w:ascii="Times New Roman" w:hAnsi="Times New Roman"/>
        </w:rPr>
        <w:t>ataas</w:t>
      </w:r>
      <w:proofErr w:type="spellEnd"/>
      <w:r>
        <w:rPr>
          <w:rFonts w:ascii="Times New Roman" w:hAnsi="Times New Roman"/>
        </w:rPr>
        <w:t xml:space="preserve"> Hak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sesuai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sifat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fungsinya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>:</w:t>
      </w:r>
    </w:p>
    <w:p w14:paraId="19B9ABD6" w14:textId="77777777" w:rsidR="00DC294E" w:rsidRDefault="00DC294E" w:rsidP="00DC294E">
      <w:pPr>
        <w:pStyle w:val="BodyText"/>
        <w:numPr>
          <w:ilvl w:val="4"/>
          <w:numId w:val="24"/>
        </w:numPr>
        <w:spacing w:before="1" w:beforeAutospacing="0" w:after="200" w:afterAutospacing="0" w:line="240" w:lineRule="auto"/>
        <w:ind w:left="1134" w:right="151" w:hanging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Pemegang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Pengelolaan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sepanjang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diatur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Peraturan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Pemerintah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</w:p>
    <w:p w14:paraId="468945EA" w14:textId="35F841A1" w:rsidR="00DC294E" w:rsidRPr="00DC294E" w:rsidRDefault="00DC294E" w:rsidP="00DC294E">
      <w:pPr>
        <w:pStyle w:val="BodyText"/>
        <w:numPr>
          <w:ilvl w:val="4"/>
          <w:numId w:val="24"/>
        </w:numPr>
        <w:spacing w:before="1" w:beforeAutospacing="0" w:after="200" w:afterAutospacing="0" w:line="240" w:lineRule="auto"/>
        <w:ind w:left="1134" w:right="151" w:hanging="425"/>
        <w:rPr>
          <w:rFonts w:ascii="Times New Roman" w:hAnsi="Times New Roman"/>
        </w:rPr>
      </w:pPr>
      <w:proofErr w:type="spellStart"/>
      <w:r w:rsidRPr="00AF6FA8">
        <w:rPr>
          <w:rFonts w:ascii="Times New Roman" w:hAnsi="Times New Roman"/>
        </w:rPr>
        <w:t>Pihak</w:t>
      </w:r>
      <w:proofErr w:type="spellEnd"/>
      <w:r w:rsidRPr="00AF6FA8">
        <w:rPr>
          <w:rFonts w:ascii="Times New Roman" w:hAnsi="Times New Roman"/>
        </w:rPr>
        <w:t xml:space="preserve"> </w:t>
      </w:r>
      <w:proofErr w:type="spellStart"/>
      <w:r w:rsidRPr="00AF6FA8">
        <w:rPr>
          <w:rFonts w:ascii="Times New Roman" w:hAnsi="Times New Roman"/>
        </w:rPr>
        <w:t>lain</w:t>
      </w:r>
      <w:proofErr w:type="spellEnd"/>
      <w:r w:rsidRPr="00AF6FA8">
        <w:rPr>
          <w:rFonts w:ascii="Times New Roman" w:hAnsi="Times New Roman"/>
        </w:rPr>
        <w:t xml:space="preserve">, </w:t>
      </w:r>
      <w:proofErr w:type="spellStart"/>
      <w:r w:rsidRPr="00AF6FA8">
        <w:rPr>
          <w:rFonts w:ascii="Times New Roman" w:hAnsi="Times New Roman"/>
        </w:rPr>
        <w:t>apabila</w:t>
      </w:r>
      <w:proofErr w:type="spellEnd"/>
      <w:r w:rsidRPr="00AF6FA8">
        <w:rPr>
          <w:rFonts w:ascii="Times New Roman" w:hAnsi="Times New Roman"/>
        </w:rPr>
        <w:t xml:space="preserve"> </w:t>
      </w:r>
      <w:proofErr w:type="spellStart"/>
      <w:r w:rsidRPr="00AF6FA8">
        <w:rPr>
          <w:rFonts w:ascii="Times New Roman" w:hAnsi="Times New Roman"/>
        </w:rPr>
        <w:t>tanah</w:t>
      </w:r>
      <w:proofErr w:type="spellEnd"/>
      <w:r w:rsidRPr="00AF6FA8">
        <w:rPr>
          <w:rFonts w:ascii="Times New Roman" w:hAnsi="Times New Roman"/>
        </w:rPr>
        <w:t xml:space="preserve"> Hak </w:t>
      </w:r>
      <w:proofErr w:type="spellStart"/>
      <w:r w:rsidRPr="00AF6FA8">
        <w:rPr>
          <w:rFonts w:ascii="Times New Roman" w:hAnsi="Times New Roman"/>
        </w:rPr>
        <w:t>Pengelolaan</w:t>
      </w:r>
      <w:proofErr w:type="spellEnd"/>
      <w:r w:rsidRPr="00AF6FA8">
        <w:rPr>
          <w:rFonts w:ascii="Times New Roman" w:hAnsi="Times New Roman"/>
        </w:rPr>
        <w:t xml:space="preserve"> </w:t>
      </w:r>
      <w:proofErr w:type="spellStart"/>
      <w:r w:rsidRPr="00AF6FA8">
        <w:rPr>
          <w:rFonts w:ascii="Times New Roman" w:hAnsi="Times New Roman"/>
        </w:rPr>
        <w:t>dikerjasamakan</w:t>
      </w:r>
      <w:proofErr w:type="spellEnd"/>
      <w:r w:rsidRPr="00AF6FA8">
        <w:rPr>
          <w:rFonts w:ascii="Times New Roman" w:hAnsi="Times New Roman"/>
        </w:rPr>
        <w:t xml:space="preserve"> </w:t>
      </w:r>
      <w:proofErr w:type="spellStart"/>
      <w:r w:rsidRPr="00AF6FA8">
        <w:rPr>
          <w:rFonts w:ascii="Times New Roman" w:hAnsi="Times New Roman"/>
        </w:rPr>
        <w:t>dengan</w:t>
      </w:r>
      <w:proofErr w:type="spellEnd"/>
      <w:r w:rsidRPr="00AF6FA8">
        <w:rPr>
          <w:rFonts w:ascii="Times New Roman" w:hAnsi="Times New Roman"/>
        </w:rPr>
        <w:t xml:space="preserve"> </w:t>
      </w:r>
      <w:proofErr w:type="spellStart"/>
      <w:r w:rsidRPr="00AF6FA8">
        <w:rPr>
          <w:rFonts w:ascii="Times New Roman" w:hAnsi="Times New Roman"/>
        </w:rPr>
        <w:t>perjnajian</w:t>
      </w:r>
      <w:proofErr w:type="spellEnd"/>
      <w:r w:rsidRPr="00AF6FA8">
        <w:rPr>
          <w:rFonts w:ascii="Times New Roman" w:hAnsi="Times New Roman"/>
        </w:rPr>
        <w:t xml:space="preserve"> </w:t>
      </w:r>
      <w:proofErr w:type="spellStart"/>
      <w:r w:rsidRPr="00AF6FA8">
        <w:rPr>
          <w:rFonts w:ascii="Times New Roman" w:hAnsi="Times New Roman"/>
        </w:rPr>
        <w:t>pemanfaatan</w:t>
      </w:r>
      <w:proofErr w:type="spellEnd"/>
      <w:r w:rsidRPr="00AF6FA8">
        <w:rPr>
          <w:rFonts w:ascii="Times New Roman" w:hAnsi="Times New Roman"/>
        </w:rPr>
        <w:t xml:space="preserve"> </w:t>
      </w:r>
      <w:proofErr w:type="spellStart"/>
      <w:r w:rsidRPr="00AF6FA8">
        <w:rPr>
          <w:rFonts w:ascii="Times New Roman" w:hAnsi="Times New Roman"/>
        </w:rPr>
        <w:t>tanah</w:t>
      </w:r>
      <w:proofErr w:type="spellEnd"/>
    </w:p>
    <w:p w14:paraId="1F1D52EA" w14:textId="088DE4A5" w:rsidR="002E5F1E" w:rsidRDefault="00097247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/>
          <w:color w:val="000000"/>
        </w:rPr>
        <w:t xml:space="preserve">Kerjasama </w:t>
      </w:r>
      <w:proofErr w:type="spellStart"/>
      <w:r>
        <w:rPr>
          <w:rFonts w:ascii="Times New Roman" w:eastAsia="Calibri" w:hAnsi="Times New Roman"/>
          <w:color w:val="000000"/>
        </w:rPr>
        <w:t>lahirnya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berdasarkan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adanya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sebuah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perikatan</w:t>
      </w:r>
      <w:proofErr w:type="spellEnd"/>
      <w:r>
        <w:rPr>
          <w:rFonts w:ascii="Times New Roman" w:eastAsia="Calibri" w:hAnsi="Times New Roman"/>
          <w:color w:val="000000"/>
        </w:rPr>
        <w:t xml:space="preserve">. Dalam </w:t>
      </w:r>
      <w:proofErr w:type="spellStart"/>
      <w:r>
        <w:rPr>
          <w:rFonts w:ascii="Times New Roman" w:eastAsia="Calibri" w:hAnsi="Times New Roman"/>
          <w:color w:val="000000"/>
        </w:rPr>
        <w:t>Buku</w:t>
      </w:r>
      <w:proofErr w:type="spellEnd"/>
      <w:r>
        <w:rPr>
          <w:rFonts w:ascii="Times New Roman" w:eastAsia="Calibri" w:hAnsi="Times New Roman"/>
          <w:color w:val="000000"/>
        </w:rPr>
        <w:t xml:space="preserve"> III KUH </w:t>
      </w:r>
      <w:proofErr w:type="spellStart"/>
      <w:r>
        <w:rPr>
          <w:rFonts w:ascii="Times New Roman" w:eastAsia="Calibri" w:hAnsi="Times New Roman"/>
          <w:color w:val="000000"/>
        </w:rPr>
        <w:t>Perdata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menyatakan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bahwa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Perikatan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adalah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suatu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hubungan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hukum</w:t>
      </w:r>
      <w:proofErr w:type="spellEnd"/>
      <w:r>
        <w:rPr>
          <w:rFonts w:ascii="Times New Roman" w:eastAsia="Calibri" w:hAnsi="Times New Roman"/>
          <w:color w:val="000000"/>
        </w:rPr>
        <w:t xml:space="preserve">, yang </w:t>
      </w:r>
      <w:proofErr w:type="spellStart"/>
      <w:r>
        <w:rPr>
          <w:rFonts w:ascii="Times New Roman" w:eastAsia="Calibri" w:hAnsi="Times New Roman"/>
          <w:color w:val="000000"/>
        </w:rPr>
        <w:t>artinya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hubungan</w:t>
      </w:r>
      <w:proofErr w:type="spellEnd"/>
      <w:r>
        <w:rPr>
          <w:rFonts w:ascii="Times New Roman" w:eastAsia="Calibri" w:hAnsi="Times New Roman"/>
          <w:color w:val="000000"/>
        </w:rPr>
        <w:t xml:space="preserve"> yang di </w:t>
      </w:r>
      <w:proofErr w:type="spellStart"/>
      <w:r>
        <w:rPr>
          <w:rFonts w:ascii="Times New Roman" w:eastAsia="Calibri" w:hAnsi="Times New Roman"/>
          <w:color w:val="000000"/>
        </w:rPr>
        <w:t>atur</w:t>
      </w:r>
      <w:proofErr w:type="spellEnd"/>
      <w:r>
        <w:rPr>
          <w:rFonts w:ascii="Times New Roman" w:eastAsia="Calibri" w:hAnsi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/>
          <w:color w:val="000000"/>
        </w:rPr>
        <w:t>diakui</w:t>
      </w:r>
      <w:proofErr w:type="spellEnd"/>
      <w:r>
        <w:rPr>
          <w:rFonts w:ascii="Times New Roman" w:eastAsia="Calibri" w:hAnsi="Times New Roman"/>
          <w:color w:val="000000"/>
        </w:rPr>
        <w:t xml:space="preserve"> oleh </w:t>
      </w:r>
      <w:proofErr w:type="spellStart"/>
      <w:r>
        <w:rPr>
          <w:rFonts w:ascii="Times New Roman" w:eastAsia="Calibri" w:hAnsi="Times New Roman"/>
          <w:color w:val="000000"/>
        </w:rPr>
        <w:t>hukum</w:t>
      </w:r>
      <w:proofErr w:type="spellEnd"/>
      <w:r>
        <w:rPr>
          <w:rFonts w:ascii="Times New Roman" w:eastAsia="Calibri" w:hAnsi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</w:rPr>
        <w:t>Untuk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menentukan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bahwa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suatu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hubungan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itu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merupakan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perikatan</w:t>
      </w:r>
      <w:proofErr w:type="spellEnd"/>
      <w:r>
        <w:rPr>
          <w:rFonts w:ascii="Times New Roman" w:eastAsia="Calibri" w:hAnsi="Times New Roman"/>
          <w:color w:val="000000"/>
        </w:rPr>
        <w:t xml:space="preserve">, pada </w:t>
      </w:r>
      <w:proofErr w:type="spellStart"/>
      <w:r>
        <w:rPr>
          <w:rFonts w:ascii="Times New Roman" w:eastAsia="Calibri" w:hAnsi="Times New Roman"/>
          <w:color w:val="000000"/>
        </w:rPr>
        <w:t>mulanya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sarjana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menggunakan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ukuran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dapat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dinilai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dengan</w:t>
      </w:r>
      <w:proofErr w:type="spellEnd"/>
      <w:r>
        <w:rPr>
          <w:rFonts w:ascii="Times New Roman" w:eastAsia="Calibri" w:hAnsi="Times New Roman"/>
          <w:color w:val="000000"/>
        </w:rPr>
        <w:t xml:space="preserve"> uang. </w:t>
      </w:r>
      <w:proofErr w:type="spellStart"/>
      <w:r>
        <w:rPr>
          <w:rFonts w:ascii="Times New Roman" w:eastAsia="Calibri" w:hAnsi="Times New Roman"/>
          <w:color w:val="000000"/>
        </w:rPr>
        <w:t>Suatu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hubungan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dianggap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dapat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dinilai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dengan</w:t>
      </w:r>
      <w:proofErr w:type="spellEnd"/>
      <w:r>
        <w:rPr>
          <w:rFonts w:ascii="Times New Roman" w:eastAsia="Calibri" w:hAnsi="Times New Roman"/>
          <w:color w:val="000000"/>
        </w:rPr>
        <w:t xml:space="preserve"> uang, </w:t>
      </w:r>
      <w:proofErr w:type="spellStart"/>
      <w:r>
        <w:rPr>
          <w:rFonts w:ascii="Times New Roman" w:eastAsia="Calibri" w:hAnsi="Times New Roman"/>
          <w:color w:val="000000"/>
        </w:rPr>
        <w:t>jika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kerugian</w:t>
      </w:r>
      <w:proofErr w:type="spellEnd"/>
      <w:r>
        <w:rPr>
          <w:rFonts w:ascii="Times New Roman" w:eastAsia="Calibri" w:hAnsi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/>
          <w:color w:val="000000"/>
        </w:rPr>
        <w:t>diderita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seseorang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dapat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dinilai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dengan</w:t>
      </w:r>
      <w:proofErr w:type="spellEnd"/>
      <w:r>
        <w:rPr>
          <w:rFonts w:ascii="Times New Roman" w:eastAsia="Calibri" w:hAnsi="Times New Roman"/>
          <w:color w:val="000000"/>
        </w:rPr>
        <w:t xml:space="preserve"> uang. Akan </w:t>
      </w:r>
      <w:proofErr w:type="spellStart"/>
      <w:r>
        <w:rPr>
          <w:rFonts w:ascii="Times New Roman" w:eastAsia="Calibri" w:hAnsi="Times New Roman"/>
          <w:color w:val="000000"/>
        </w:rPr>
        <w:t>tetapi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nyatanya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ukuran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tersebut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tidak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dapat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memberikan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pembatasan</w:t>
      </w:r>
      <w:proofErr w:type="spellEnd"/>
      <w:r>
        <w:rPr>
          <w:rFonts w:ascii="Times New Roman" w:eastAsia="Calibri" w:hAnsi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</w:rPr>
        <w:t>karena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dalam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kehidupan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masyarakat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seringkali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terdapat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hubungan-hubungan</w:t>
      </w:r>
      <w:proofErr w:type="spellEnd"/>
      <w:r>
        <w:rPr>
          <w:rFonts w:ascii="Times New Roman" w:eastAsia="Calibri" w:hAnsi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/>
          <w:color w:val="000000"/>
        </w:rPr>
        <w:t>sulit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dinilai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dengan</w:t>
      </w:r>
      <w:proofErr w:type="spellEnd"/>
      <w:r>
        <w:rPr>
          <w:rFonts w:ascii="Times New Roman" w:eastAsia="Calibri" w:hAnsi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</w:rPr>
        <w:t>dengan</w:t>
      </w:r>
      <w:proofErr w:type="spellEnd"/>
      <w:r>
        <w:rPr>
          <w:rFonts w:ascii="Times New Roman" w:eastAsia="Calibri" w:hAnsi="Times New Roman"/>
          <w:color w:val="000000"/>
        </w:rPr>
        <w:t xml:space="preserve"> uang.</w:t>
      </w:r>
    </w:p>
    <w:p w14:paraId="558B6C9B" w14:textId="77777777" w:rsidR="002E5F1E" w:rsidRDefault="00097247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Berbagai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kepustakaan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Indonesia </w:t>
      </w:r>
      <w:proofErr w:type="spellStart"/>
      <w:r>
        <w:rPr>
          <w:rFonts w:ascii="Times New Roman" w:eastAsia="Calibri" w:hAnsi="Times New Roman" w:cs="Times New Roman"/>
          <w:color w:val="000000"/>
        </w:rPr>
        <w:t>memakai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bermacam-macam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istilah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menterjemahkan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“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verbintenis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>”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perutangan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perjanjian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sedangkan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“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overeenkomst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” </w:t>
      </w:r>
      <w:proofErr w:type="spellStart"/>
      <w:r>
        <w:rPr>
          <w:rFonts w:ascii="Times New Roman" w:eastAsia="Calibri" w:hAnsi="Times New Roman" w:cs="Times New Roman"/>
          <w:color w:val="000000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perjanjian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persetujuan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Verbintenis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berasal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kata </w:t>
      </w:r>
      <w:proofErr w:type="spellStart"/>
      <w:r>
        <w:rPr>
          <w:rFonts w:ascii="Times New Roman" w:eastAsia="Calibri" w:hAnsi="Times New Roman" w:cs="Times New Roman"/>
          <w:color w:val="000000"/>
        </w:rPr>
        <w:t>kerja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verbinden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artinya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mengikat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Jadi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verbintenis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menunjuk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kepada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hubungan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Hal </w:t>
      </w:r>
      <w:proofErr w:type="spellStart"/>
      <w:r>
        <w:rPr>
          <w:rFonts w:ascii="Times New Roman" w:eastAsia="Calibri" w:hAnsi="Times New Roman" w:cs="Times New Roman"/>
          <w:color w:val="000000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sesuai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definisi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verbintenis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sebagai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hubungan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Sedangkan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Overeenkomst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berasal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kata </w:t>
      </w:r>
      <w:proofErr w:type="spellStart"/>
      <w:r>
        <w:rPr>
          <w:rFonts w:ascii="Times New Roman" w:eastAsia="Calibri" w:hAnsi="Times New Roman" w:cs="Times New Roman"/>
          <w:color w:val="000000"/>
        </w:rPr>
        <w:t>kerja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overeenkomen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artinya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setuju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sepakat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Jadi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overeenkomst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mengandung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kata </w:t>
      </w:r>
      <w:proofErr w:type="spellStart"/>
      <w:r>
        <w:rPr>
          <w:rFonts w:ascii="Times New Roman" w:eastAsia="Calibri" w:hAnsi="Times New Roman" w:cs="Times New Roman"/>
          <w:color w:val="000000"/>
        </w:rPr>
        <w:t>sepakat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sesuai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azas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konsensualisme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dianut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Oleh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terjemahannya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pun </w:t>
      </w:r>
      <w:proofErr w:type="spellStart"/>
      <w:r>
        <w:rPr>
          <w:rFonts w:ascii="Times New Roman" w:eastAsia="Calibri" w:hAnsi="Times New Roman" w:cs="Times New Roman"/>
          <w:color w:val="000000"/>
        </w:rPr>
        <w:t>harus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mencerminkan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azas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kata </w:t>
      </w:r>
      <w:proofErr w:type="spellStart"/>
      <w:r>
        <w:rPr>
          <w:rFonts w:ascii="Times New Roman" w:eastAsia="Calibri" w:hAnsi="Times New Roman" w:cs="Times New Roman"/>
          <w:color w:val="000000"/>
        </w:rPr>
        <w:t>sepakat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tersebut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4BAA798B" w14:textId="77777777" w:rsidR="002E5F1E" w:rsidRDefault="00097247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Perkataan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</w:t>
      </w:r>
      <w:r>
        <w:rPr>
          <w:rFonts w:ascii="Times New Roman" w:eastAsia="Calibri" w:hAnsi="Times New Roman" w:cs="Times New Roman"/>
          <w:i/>
          <w:color w:val="000000"/>
        </w:rPr>
        <w:t>(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verbintenis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mempunyai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arti yang </w:t>
      </w:r>
      <w:proofErr w:type="spellStart"/>
      <w:r>
        <w:rPr>
          <w:rFonts w:ascii="Times New Roman" w:eastAsia="Calibri" w:hAnsi="Times New Roman" w:cs="Times New Roman"/>
          <w:color w:val="000000"/>
        </w:rPr>
        <w:t>lebih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luas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kata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color w:val="000000"/>
        </w:rPr>
        <w:t>Perjanjian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</w:t>
      </w:r>
      <w:proofErr w:type="spellStart"/>
      <w:r>
        <w:rPr>
          <w:rFonts w:ascii="Times New Roman" w:eastAsia="Calibri" w:hAnsi="Times New Roman" w:cs="Times New Roman"/>
          <w:color w:val="000000"/>
        </w:rPr>
        <w:t>sebab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diatur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color w:val="000000"/>
        </w:rPr>
        <w:t>perihal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hubungan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sama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sekali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bersumber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persetujuan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perjanjian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perihal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melanggar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(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onrechtmatige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daad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perihal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pengurusan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kepentingan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kepentingan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lain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berdasarkan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persetujuan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(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zaakwaarneming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Tetapi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sebagian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ditunjukan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perikatan-perikatan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persetujuan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perjanjian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jadi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berisikan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perjanjian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Persetujuan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menurut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Pasal 1313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di mana </w:t>
      </w:r>
      <w:proofErr w:type="spellStart"/>
      <w:r>
        <w:rPr>
          <w:rFonts w:ascii="Times New Roman" w:eastAsia="Calibri" w:hAnsi="Times New Roman" w:cs="Times New Roman"/>
          <w:color w:val="000000"/>
        </w:rPr>
        <w:t>satu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lebih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mengikatkan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dirinya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terhadap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lebih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Menurut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R. </w:t>
      </w:r>
      <w:proofErr w:type="spellStart"/>
      <w:r>
        <w:rPr>
          <w:rFonts w:ascii="Times New Roman" w:eastAsia="Calibri" w:hAnsi="Times New Roman" w:cs="Times New Roman"/>
          <w:color w:val="000000"/>
        </w:rPr>
        <w:t>Subekti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kelamahan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Pasal 1313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rumusan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tersebut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selain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lengkap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juga sangat </w:t>
      </w:r>
      <w:proofErr w:type="spellStart"/>
      <w:r>
        <w:rPr>
          <w:rFonts w:ascii="Times New Roman" w:eastAsia="Calibri" w:hAnsi="Times New Roman" w:cs="Times New Roman"/>
          <w:color w:val="000000"/>
        </w:rPr>
        <w:t>luas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Tidak </w:t>
      </w:r>
      <w:proofErr w:type="spellStart"/>
      <w:r>
        <w:rPr>
          <w:rFonts w:ascii="Times New Roman" w:eastAsia="Calibri" w:hAnsi="Times New Roman" w:cs="Times New Roman"/>
          <w:color w:val="000000"/>
        </w:rPr>
        <w:t>lengkap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menyebutkan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persetujuan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sepihak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saja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Sangat </w:t>
      </w:r>
      <w:proofErr w:type="spellStart"/>
      <w:r>
        <w:rPr>
          <w:rFonts w:ascii="Times New Roman" w:eastAsia="Calibri" w:hAnsi="Times New Roman" w:cs="Times New Roman"/>
          <w:color w:val="000000"/>
        </w:rPr>
        <w:t>luas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dipergunakan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perkataan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</w:t>
      </w:r>
      <w:proofErr w:type="spellStart"/>
      <w:r>
        <w:rPr>
          <w:rFonts w:ascii="Times New Roman" w:eastAsia="Calibri" w:hAnsi="Times New Roman" w:cs="Times New Roman"/>
          <w:color w:val="000000"/>
        </w:rPr>
        <w:t>tercakup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color w:val="000000"/>
        </w:rPr>
        <w:t>perwakilan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sukarela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46433B61" w14:textId="011CDF2D" w:rsidR="00097247" w:rsidRDefault="00097247" w:rsidP="0065166F">
      <w:pPr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Adapun yang </w:t>
      </w:r>
      <w:proofErr w:type="spellStart"/>
      <w:r>
        <w:rPr>
          <w:rFonts w:ascii="Times New Roman" w:eastAsia="Calibri" w:hAnsi="Times New Roman" w:cs="Times New Roman"/>
          <w:color w:val="000000"/>
        </w:rPr>
        <w:t>dimaksud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ialah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hubungan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</w:rPr>
        <w:t>mengenai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kekayaan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harta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benda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</w:rPr>
        <w:t>antara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dua </w:t>
      </w:r>
      <w:r>
        <w:rPr>
          <w:rFonts w:ascii="Times New Roman" w:eastAsia="Calibri" w:hAnsi="Times New Roman" w:cs="Times New Roman"/>
          <w:color w:val="000000"/>
        </w:rPr>
        <w:lastRenderedPageBreak/>
        <w:t xml:space="preserve">orang yang </w:t>
      </w:r>
      <w:proofErr w:type="spellStart"/>
      <w:r>
        <w:rPr>
          <w:rFonts w:ascii="Times New Roman" w:eastAsia="Calibri" w:hAnsi="Times New Roman" w:cs="Times New Roman"/>
          <w:color w:val="000000"/>
        </w:rPr>
        <w:t>memberi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yang </w:t>
      </w:r>
      <w:proofErr w:type="spellStart"/>
      <w:r>
        <w:rPr>
          <w:rFonts w:ascii="Times New Roman" w:eastAsia="Calibri" w:hAnsi="Times New Roman" w:cs="Times New Roman"/>
          <w:color w:val="000000"/>
        </w:rPr>
        <w:t>satu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menuntut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barang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lainnya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sedangkan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yang </w:t>
      </w:r>
      <w:proofErr w:type="spellStart"/>
      <w:r>
        <w:rPr>
          <w:rFonts w:ascii="Times New Roman" w:eastAsia="Calibri" w:hAnsi="Times New Roman" w:cs="Times New Roman"/>
          <w:color w:val="000000"/>
        </w:rPr>
        <w:t>lainnya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diwajibkan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memenuhi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tuntutan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mengatur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perihal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hubungan-hubungan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antara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(</w:t>
      </w:r>
      <w:proofErr w:type="spellStart"/>
      <w:r>
        <w:rPr>
          <w:rFonts w:ascii="Times New Roman" w:eastAsia="Calibri" w:hAnsi="Times New Roman" w:cs="Times New Roman"/>
          <w:color w:val="000000"/>
        </w:rPr>
        <w:t>hak-hak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perseorangan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), </w:t>
      </w:r>
      <w:proofErr w:type="spellStart"/>
      <w:r>
        <w:rPr>
          <w:rFonts w:ascii="Times New Roman" w:eastAsia="Calibri" w:hAnsi="Times New Roman" w:cs="Times New Roman"/>
          <w:color w:val="000000"/>
        </w:rPr>
        <w:t>meskipun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mungkin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menjadi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obyek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benda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Oleh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sifat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termuat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selalu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berupa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tuntut-menuntut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maka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dinamakan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perhuntangan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Pihak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menuntut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dinamakan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pihak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berpiutang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kreditur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sedangkan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pihak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wajib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memenuhi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tuntutan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dinamakan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pihak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berhutang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debitur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Adapun </w:t>
      </w:r>
      <w:proofErr w:type="spellStart"/>
      <w:r>
        <w:rPr>
          <w:rFonts w:ascii="Times New Roman" w:eastAsia="Calibri" w:hAnsi="Times New Roman" w:cs="Times New Roman"/>
          <w:color w:val="000000"/>
        </w:rPr>
        <w:t>barang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dituntut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dinamakan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color w:val="000000"/>
        </w:rPr>
        <w:t>prestasi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yang </w:t>
      </w:r>
      <w:proofErr w:type="spellStart"/>
      <w:r>
        <w:rPr>
          <w:rFonts w:ascii="Times New Roman" w:eastAsia="Calibri" w:hAnsi="Times New Roman" w:cs="Times New Roman"/>
          <w:color w:val="000000"/>
        </w:rPr>
        <w:t>menurut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berupa</w:t>
      </w:r>
      <w:proofErr w:type="spellEnd"/>
      <w:r>
        <w:rPr>
          <w:rFonts w:ascii="Times New Roman" w:eastAsia="Calibri" w:hAnsi="Times New Roman" w:cs="Times New Roman"/>
          <w:color w:val="000000"/>
        </w:rPr>
        <w:t>:</w:t>
      </w:r>
    </w:p>
    <w:p w14:paraId="1D831E9B" w14:textId="77777777" w:rsidR="002E5F1E" w:rsidRDefault="00097247" w:rsidP="0065166F">
      <w:pPr>
        <w:pStyle w:val="ListParagraph"/>
        <w:numPr>
          <w:ilvl w:val="0"/>
          <w:numId w:val="9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Menyerahkan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barang</w:t>
      </w:r>
      <w:proofErr w:type="spellEnd"/>
      <w:r>
        <w:rPr>
          <w:rFonts w:ascii="Times New Roman" w:eastAsia="Calibri" w:hAnsi="Times New Roman" w:cs="Times New Roman"/>
          <w:color w:val="000000"/>
        </w:rPr>
        <w:t>;</w:t>
      </w:r>
    </w:p>
    <w:p w14:paraId="35CD00EE" w14:textId="77777777" w:rsidR="002E5F1E" w:rsidRDefault="00097247" w:rsidP="0065166F">
      <w:pPr>
        <w:pStyle w:val="ListParagraph"/>
        <w:numPr>
          <w:ilvl w:val="0"/>
          <w:numId w:val="9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2E5F1E">
        <w:rPr>
          <w:rFonts w:ascii="Times New Roman" w:eastAsia="Calibri" w:hAnsi="Times New Roman" w:cs="Times New Roman"/>
          <w:color w:val="000000"/>
        </w:rPr>
        <w:t>Melakukan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suatu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perbuatan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>;</w:t>
      </w:r>
    </w:p>
    <w:p w14:paraId="441E67C5" w14:textId="4E91433B" w:rsidR="00097247" w:rsidRPr="002E5F1E" w:rsidRDefault="00097247" w:rsidP="0065166F">
      <w:pPr>
        <w:pStyle w:val="ListParagraph"/>
        <w:numPr>
          <w:ilvl w:val="0"/>
          <w:numId w:val="9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  <w:color w:val="000000"/>
        </w:rPr>
      </w:pPr>
      <w:r w:rsidRPr="002E5F1E">
        <w:rPr>
          <w:rFonts w:ascii="Times New Roman" w:eastAsia="Calibri" w:hAnsi="Times New Roman" w:cs="Times New Roman"/>
          <w:color w:val="000000"/>
        </w:rPr>
        <w:t xml:space="preserve">Tidak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melakukan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suatu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perbuatan</w:t>
      </w:r>
      <w:proofErr w:type="spellEnd"/>
    </w:p>
    <w:p w14:paraId="5D7FD8DD" w14:textId="77777777" w:rsidR="00097247" w:rsidRDefault="00097247" w:rsidP="0065166F">
      <w:pPr>
        <w:pStyle w:val="ListParagraph"/>
        <w:spacing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Kemudian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unsur-unsur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antara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lain:</w:t>
      </w:r>
    </w:p>
    <w:p w14:paraId="1A9BF911" w14:textId="77777777" w:rsidR="002E5F1E" w:rsidRPr="002E5F1E" w:rsidRDefault="00097247" w:rsidP="0065166F">
      <w:pPr>
        <w:pStyle w:val="ListParagraph"/>
        <w:numPr>
          <w:ilvl w:val="0"/>
          <w:numId w:val="10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Hubungan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 xml:space="preserve">(legal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relantionship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>)</w:t>
      </w:r>
    </w:p>
    <w:p w14:paraId="319B88AD" w14:textId="77777777" w:rsidR="002E5F1E" w:rsidRPr="002E5F1E" w:rsidRDefault="00097247" w:rsidP="0065166F">
      <w:pPr>
        <w:pStyle w:val="ListParagraph"/>
        <w:numPr>
          <w:ilvl w:val="0"/>
          <w:numId w:val="10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2E5F1E">
        <w:rPr>
          <w:rFonts w:ascii="Times New Roman" w:eastAsia="Calibri" w:hAnsi="Times New Roman" w:cs="Times New Roman"/>
          <w:color w:val="000000"/>
        </w:rPr>
        <w:t>Pihak-pihak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yaitu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2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pihak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atau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lebih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r w:rsidRPr="002E5F1E">
        <w:rPr>
          <w:rFonts w:ascii="Times New Roman" w:eastAsia="Calibri" w:hAnsi="Times New Roman" w:cs="Times New Roman"/>
          <w:i/>
          <w:color w:val="000000"/>
        </w:rPr>
        <w:t>(parties)</w:t>
      </w:r>
    </w:p>
    <w:p w14:paraId="5E739FB2" w14:textId="77777777" w:rsidR="002E5F1E" w:rsidRPr="002E5F1E" w:rsidRDefault="00097247" w:rsidP="0065166F">
      <w:pPr>
        <w:pStyle w:val="ListParagraph"/>
        <w:numPr>
          <w:ilvl w:val="0"/>
          <w:numId w:val="10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2E5F1E">
        <w:rPr>
          <w:rFonts w:ascii="Times New Roman" w:eastAsia="Calibri" w:hAnsi="Times New Roman" w:cs="Times New Roman"/>
          <w:color w:val="000000"/>
        </w:rPr>
        <w:t>Harta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E5F1E">
        <w:rPr>
          <w:rFonts w:ascii="Times New Roman" w:eastAsia="Calibri" w:hAnsi="Times New Roman" w:cs="Times New Roman"/>
          <w:color w:val="000000"/>
        </w:rPr>
        <w:t>kekayaan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r w:rsidRPr="002E5F1E">
        <w:rPr>
          <w:rFonts w:ascii="Times New Roman" w:eastAsia="Calibri" w:hAnsi="Times New Roman" w:cs="Times New Roman"/>
          <w:i/>
          <w:color w:val="000000"/>
        </w:rPr>
        <w:t>(patrimonial)</w:t>
      </w:r>
    </w:p>
    <w:p w14:paraId="205AC3D3" w14:textId="2A38C1E8" w:rsidR="00097247" w:rsidRPr="002E5F1E" w:rsidRDefault="00097247" w:rsidP="0065166F">
      <w:pPr>
        <w:pStyle w:val="ListParagraph"/>
        <w:numPr>
          <w:ilvl w:val="0"/>
          <w:numId w:val="10"/>
        </w:numPr>
        <w:spacing w:line="240" w:lineRule="auto"/>
        <w:ind w:firstLine="414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2E5F1E">
        <w:rPr>
          <w:rFonts w:ascii="Times New Roman" w:eastAsia="Calibri" w:hAnsi="Times New Roman" w:cs="Times New Roman"/>
          <w:color w:val="000000"/>
        </w:rPr>
        <w:t>Prestasi</w:t>
      </w:r>
      <w:proofErr w:type="spellEnd"/>
      <w:r w:rsidRPr="002E5F1E">
        <w:rPr>
          <w:rFonts w:ascii="Times New Roman" w:eastAsia="Calibri" w:hAnsi="Times New Roman" w:cs="Times New Roman"/>
          <w:color w:val="000000"/>
        </w:rPr>
        <w:t xml:space="preserve"> </w:t>
      </w:r>
      <w:r w:rsidRPr="002E5F1E">
        <w:rPr>
          <w:rFonts w:ascii="Times New Roman" w:eastAsia="Calibri" w:hAnsi="Times New Roman" w:cs="Times New Roman"/>
          <w:i/>
          <w:color w:val="000000"/>
        </w:rPr>
        <w:t>(performance)</w:t>
      </w:r>
    </w:p>
    <w:p w14:paraId="59F3BB41" w14:textId="77777777" w:rsidR="001C57C0" w:rsidRDefault="00097247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Pasal </w:t>
      </w:r>
      <w:proofErr w:type="spellStart"/>
      <w:r>
        <w:rPr>
          <w:rFonts w:ascii="Times New Roman" w:eastAsia="Calibri" w:hAnsi="Times New Roman" w:cs="Times New Roman"/>
          <w:color w:val="000000"/>
        </w:rPr>
        <w:t>pertama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Kitab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menyebutkan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tentang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terjadinya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perikatan-perikatan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mengemukakan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bahwa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perikatan-perikatan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persetujuan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Kemudian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color w:val="000000"/>
        </w:rPr>
        <w:t>pasal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pertama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buku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III </w:t>
      </w:r>
      <w:proofErr w:type="spellStart"/>
      <w:r>
        <w:rPr>
          <w:rFonts w:ascii="Times New Roman" w:eastAsia="Calibri" w:hAnsi="Times New Roman" w:cs="Times New Roman"/>
          <w:color w:val="000000"/>
        </w:rPr>
        <w:t>membagi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perikatan-perikatan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lebih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lanjut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perikatan-perikatan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hanya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terjadi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saja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perikatan-perikatan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manusia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dimana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terakhir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dibagi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lebih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lanjut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menurut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3B487C4A" w14:textId="77777777" w:rsidR="001C57C0" w:rsidRDefault="00097247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proofErr w:type="spellStart"/>
      <w:r>
        <w:rPr>
          <w:rFonts w:ascii="Times New Roman" w:eastAsia="Calibri" w:hAnsi="Times New Roman" w:cs="Times New Roman"/>
          <w:color w:val="000000"/>
        </w:rPr>
        <w:t>disini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dimaksudkan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sebagai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bidang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keperdataan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Sebab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tindakan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proofErr w:type="spellStart"/>
      <w:r>
        <w:rPr>
          <w:rFonts w:ascii="Times New Roman" w:eastAsia="Calibri" w:hAnsi="Times New Roman" w:cs="Times New Roman"/>
          <w:color w:val="000000"/>
        </w:rPr>
        <w:t>pidana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</w:rPr>
        <w:t>delik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dimaksud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istilah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pidana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</w:t>
      </w:r>
      <w:proofErr w:type="spellStart"/>
      <w:r>
        <w:rPr>
          <w:rFonts w:ascii="Times New Roman" w:eastAsia="Calibri" w:hAnsi="Times New Roman" w:cs="Times New Roman"/>
          <w:color w:val="000000"/>
        </w:rPr>
        <w:t>mempunyai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arti, </w:t>
      </w:r>
      <w:proofErr w:type="spellStart"/>
      <w:r>
        <w:rPr>
          <w:rFonts w:ascii="Times New Roman" w:eastAsia="Calibri" w:hAnsi="Times New Roman" w:cs="Times New Roman"/>
          <w:color w:val="000000"/>
        </w:rPr>
        <w:t>konotasi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pengaturan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berbeda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sama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sekali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Demikian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color w:val="000000"/>
        </w:rPr>
        <w:t>penguasa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negara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disebut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onrechtmatige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overheidsdaad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juga </w:t>
      </w:r>
      <w:proofErr w:type="spellStart"/>
      <w:r>
        <w:rPr>
          <w:rFonts w:ascii="Times New Roman" w:eastAsia="Calibri" w:hAnsi="Times New Roman" w:cs="Times New Roman"/>
          <w:color w:val="000000"/>
        </w:rPr>
        <w:t>memiliki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arti, </w:t>
      </w:r>
      <w:proofErr w:type="spellStart"/>
      <w:r>
        <w:rPr>
          <w:rFonts w:ascii="Times New Roman" w:eastAsia="Calibri" w:hAnsi="Times New Roman" w:cs="Times New Roman"/>
          <w:color w:val="000000"/>
        </w:rPr>
        <w:t>konotasi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pengaturan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juga </w:t>
      </w:r>
      <w:proofErr w:type="spellStart"/>
      <w:r>
        <w:rPr>
          <w:rFonts w:ascii="Times New Roman" w:eastAsia="Calibri" w:hAnsi="Times New Roman" w:cs="Times New Roman"/>
          <w:color w:val="000000"/>
        </w:rPr>
        <w:t>berbeda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Istilah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pada </w:t>
      </w:r>
      <w:proofErr w:type="spellStart"/>
      <w:r>
        <w:rPr>
          <w:rFonts w:ascii="Times New Roman" w:eastAsia="Calibri" w:hAnsi="Times New Roman" w:cs="Times New Roman"/>
          <w:color w:val="000000"/>
        </w:rPr>
        <w:t>umumnya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sangat </w:t>
      </w:r>
      <w:proofErr w:type="spellStart"/>
      <w:r>
        <w:rPr>
          <w:rFonts w:ascii="Times New Roman" w:eastAsia="Calibri" w:hAnsi="Times New Roman" w:cs="Times New Roman"/>
          <w:color w:val="000000"/>
        </w:rPr>
        <w:t>luas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artinya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kalau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perkataan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</w:t>
      </w:r>
      <w:proofErr w:type="spellStart"/>
      <w:r>
        <w:rPr>
          <w:rFonts w:ascii="Times New Roman" w:eastAsia="Calibri" w:hAnsi="Times New Roman" w:cs="Times New Roman"/>
          <w:color w:val="000000"/>
        </w:rPr>
        <w:t>dipakai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arti yang </w:t>
      </w:r>
      <w:proofErr w:type="spellStart"/>
      <w:r>
        <w:rPr>
          <w:rFonts w:ascii="Times New Roman" w:eastAsia="Calibri" w:hAnsi="Times New Roman" w:cs="Times New Roman"/>
          <w:color w:val="000000"/>
        </w:rPr>
        <w:t>seluas-luasnya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hal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melanggar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dipandang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segala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sudut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43B004AC" w14:textId="77777777" w:rsidR="001C57C0" w:rsidRDefault="00097247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istilah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proofErr w:type="spellStart"/>
      <w:r>
        <w:rPr>
          <w:rFonts w:ascii="Times New Roman" w:eastAsia="Calibri" w:hAnsi="Times New Roman" w:cs="Times New Roman"/>
          <w:color w:val="000000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bahasa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Belanda </w:t>
      </w:r>
      <w:proofErr w:type="spellStart"/>
      <w:r>
        <w:rPr>
          <w:rFonts w:ascii="Times New Roman" w:eastAsia="Calibri" w:hAnsi="Times New Roman" w:cs="Times New Roman"/>
          <w:color w:val="000000"/>
        </w:rPr>
        <w:t>disebut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istilah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“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onrechmatige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daad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>”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bahasa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Inggris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disebut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“tort”</w:t>
      </w:r>
      <w:r>
        <w:rPr>
          <w:rFonts w:ascii="Times New Roman" w:eastAsia="Calibri" w:hAnsi="Times New Roman" w:cs="Times New Roman"/>
          <w:color w:val="000000"/>
        </w:rPr>
        <w:t xml:space="preserve">. Kata </w:t>
      </w:r>
      <w:r>
        <w:rPr>
          <w:rFonts w:ascii="Times New Roman" w:eastAsia="Calibri" w:hAnsi="Times New Roman" w:cs="Times New Roman"/>
          <w:i/>
          <w:color w:val="000000"/>
        </w:rPr>
        <w:t>“tort”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sendiri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sebenarnya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berarti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“salah” </w:t>
      </w:r>
      <w:r>
        <w:rPr>
          <w:rFonts w:ascii="Times New Roman" w:eastAsia="Calibri" w:hAnsi="Times New Roman" w:cs="Times New Roman"/>
          <w:i/>
          <w:color w:val="000000"/>
        </w:rPr>
        <w:t>(wrong)</w:t>
      </w:r>
      <w:r>
        <w:rPr>
          <w:rFonts w:ascii="Times New Roman" w:eastAsia="Calibri" w:hAnsi="Times New Roman" w:cs="Times New Roman"/>
          <w:color w:val="000000"/>
        </w:rPr>
        <w:t xml:space="preserve">. Akan </w:t>
      </w:r>
      <w:proofErr w:type="spellStart"/>
      <w:r>
        <w:rPr>
          <w:rFonts w:ascii="Times New Roman" w:eastAsia="Calibri" w:hAnsi="Times New Roman" w:cs="Times New Roman"/>
          <w:color w:val="000000"/>
        </w:rPr>
        <w:t>tetapi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khususnya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bidang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kata tort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berkembang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sedemikian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rupa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sehingga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berarti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kesalahan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bukan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berasal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wanprestasi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kontrak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Serupa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pengertian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r>
        <w:rPr>
          <w:rFonts w:ascii="Times New Roman" w:eastAsia="Calibri" w:hAnsi="Times New Roman" w:cs="Times New Roman"/>
          <w:i/>
          <w:color w:val="000000"/>
        </w:rPr>
        <w:t>(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onrechtmatige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daad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sistem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Belamda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di </w:t>
      </w:r>
      <w:r>
        <w:rPr>
          <w:rFonts w:ascii="Times New Roman" w:eastAsia="Calibri" w:hAnsi="Times New Roman" w:cs="Times New Roman"/>
          <w:color w:val="000000"/>
        </w:rPr>
        <w:lastRenderedPageBreak/>
        <w:t xml:space="preserve">negara-negara </w:t>
      </w:r>
      <w:proofErr w:type="spellStart"/>
      <w:r>
        <w:rPr>
          <w:rFonts w:ascii="Times New Roman" w:eastAsia="Calibri" w:hAnsi="Times New Roman" w:cs="Times New Roman"/>
          <w:color w:val="000000"/>
        </w:rPr>
        <w:t>Eropa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Kontinental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lainnya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Kata </w:t>
      </w:r>
      <w:r>
        <w:rPr>
          <w:rFonts w:ascii="Times New Roman" w:eastAsia="Calibri" w:hAnsi="Times New Roman" w:cs="Times New Roman"/>
          <w:i/>
          <w:color w:val="000000"/>
        </w:rPr>
        <w:t>“tort”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berasal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kata </w:t>
      </w:r>
      <w:proofErr w:type="spellStart"/>
      <w:r>
        <w:rPr>
          <w:rFonts w:ascii="Times New Roman" w:eastAsia="Calibri" w:hAnsi="Times New Roman" w:cs="Times New Roman"/>
          <w:color w:val="000000"/>
        </w:rPr>
        <w:t>latin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torquere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”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“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tortus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>”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bahasa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Prancis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seperti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kata </w:t>
      </w:r>
      <w:r>
        <w:rPr>
          <w:rFonts w:ascii="Times New Roman" w:eastAsia="Calibri" w:hAnsi="Times New Roman" w:cs="Times New Roman"/>
          <w:i/>
          <w:color w:val="000000"/>
        </w:rPr>
        <w:t xml:space="preserve">“wrong” </w:t>
      </w:r>
      <w:proofErr w:type="spellStart"/>
      <w:r>
        <w:rPr>
          <w:rFonts w:ascii="Times New Roman" w:eastAsia="Calibri" w:hAnsi="Times New Roman" w:cs="Times New Roman"/>
          <w:color w:val="000000"/>
        </w:rPr>
        <w:t>berasal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kata </w:t>
      </w:r>
      <w:proofErr w:type="spellStart"/>
      <w:r>
        <w:rPr>
          <w:rFonts w:ascii="Times New Roman" w:eastAsia="Calibri" w:hAnsi="Times New Roman" w:cs="Times New Roman"/>
          <w:color w:val="000000"/>
        </w:rPr>
        <w:t>Prancis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“wrung”</w:t>
      </w:r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berarti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kesalahan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kerugian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</w:rPr>
        <w:t>(injury)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354FBFBB" w14:textId="77777777" w:rsidR="001C57C0" w:rsidRDefault="00097247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Sebelum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Arrest Hoge Raad </w:t>
      </w:r>
      <w:proofErr w:type="spellStart"/>
      <w:r>
        <w:rPr>
          <w:rFonts w:ascii="Times New Roman" w:eastAsia="Calibri" w:hAnsi="Times New Roman" w:cs="Times New Roman"/>
          <w:color w:val="000000"/>
        </w:rPr>
        <w:t>tanggal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31 Januari 1919,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diartikan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sebgai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Calibri" w:hAnsi="Times New Roman" w:cs="Times New Roman"/>
          <w:color w:val="000000"/>
        </w:rPr>
        <w:t>Tiap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bertentangan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lain yang </w:t>
      </w:r>
      <w:proofErr w:type="spellStart"/>
      <w:r>
        <w:rPr>
          <w:rFonts w:ascii="Times New Roman" w:eastAsia="Calibri" w:hAnsi="Times New Roman" w:cs="Times New Roman"/>
          <w:color w:val="000000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</w:rPr>
        <w:t>(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</w:rPr>
        <w:t>onwetmatig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>”.</w:t>
      </w:r>
    </w:p>
    <w:p w14:paraId="1E15762C" w14:textId="482B0446" w:rsidR="001C57C0" w:rsidRDefault="00097247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Sehingga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color w:val="000000"/>
        </w:rPr>
        <w:t>prinsipnya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dibentuknya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sistem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kemudian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dikenal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proofErr w:type="spellStart"/>
      <w:r>
        <w:rPr>
          <w:rFonts w:ascii="Times New Roman" w:eastAsia="Calibri" w:hAnsi="Times New Roman" w:cs="Times New Roman"/>
          <w:color w:val="000000"/>
        </w:rPr>
        <w:t>tersebut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tercapai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</w:rPr>
        <w:t>seperti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apa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disebut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color w:val="000000"/>
        </w:rPr>
        <w:t>peribahasa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Latin, </w:t>
      </w:r>
      <w:proofErr w:type="spellStart"/>
      <w:r>
        <w:rPr>
          <w:rFonts w:ascii="Times New Roman" w:eastAsia="Calibri" w:hAnsi="Times New Roman" w:cs="Times New Roman"/>
          <w:color w:val="000000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: </w:t>
      </w:r>
      <w:r>
        <w:rPr>
          <w:rFonts w:ascii="Times New Roman" w:eastAsia="Calibri" w:hAnsi="Times New Roman" w:cs="Times New Roman"/>
          <w:i/>
          <w:color w:val="000000"/>
        </w:rPr>
        <w:t xml:space="preserve">Juris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praecepta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sun haec;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honeste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vivere, alterum non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laedere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suum</w:t>
      </w:r>
      <w:proofErr w:type="spellEnd"/>
      <w:r>
        <w:rPr>
          <w:rFonts w:ascii="Times New Roman" w:eastAsia="Calibri" w:hAnsi="Times New Roman" w:cs="Times New Roman"/>
          <w:i/>
          <w:color w:val="000000"/>
        </w:rPr>
        <w:t xml:space="preserve"> cuique </w:t>
      </w:r>
      <w:proofErr w:type="spellStart"/>
      <w:r>
        <w:rPr>
          <w:rFonts w:ascii="Times New Roman" w:eastAsia="Calibri" w:hAnsi="Times New Roman" w:cs="Times New Roman"/>
          <w:i/>
          <w:color w:val="000000"/>
        </w:rPr>
        <w:t>tribuere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</w:rPr>
        <w:t>Semboyan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hidup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secara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jujur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merugikan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lain; dan </w:t>
      </w:r>
      <w:proofErr w:type="spellStart"/>
      <w:r>
        <w:rPr>
          <w:rFonts w:ascii="Times New Roman" w:eastAsia="Calibri" w:hAnsi="Times New Roman" w:cs="Times New Roman"/>
          <w:color w:val="000000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lain </w:t>
      </w:r>
      <w:proofErr w:type="spellStart"/>
      <w:r>
        <w:rPr>
          <w:rFonts w:ascii="Times New Roman" w:eastAsia="Calibri" w:hAnsi="Times New Roman" w:cs="Times New Roman"/>
          <w:color w:val="000000"/>
        </w:rPr>
        <w:t>haknya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). </w:t>
      </w:r>
    </w:p>
    <w:p w14:paraId="04EA8B93" w14:textId="4C16B473" w:rsidR="00097247" w:rsidRDefault="00097247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Menurut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Pasal 1365 KUH </w:t>
      </w:r>
      <w:proofErr w:type="spellStart"/>
      <w:r>
        <w:rPr>
          <w:rFonts w:ascii="Times New Roman" w:eastAsia="Calibri" w:hAnsi="Times New Roman" w:cs="Times New Roman"/>
          <w:color w:val="000000"/>
        </w:rPr>
        <w:t>Perdata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maka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dimaksud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proofErr w:type="spellStart"/>
      <w:r>
        <w:rPr>
          <w:rFonts w:ascii="Times New Roman" w:eastAsia="Calibri" w:hAnsi="Times New Roman" w:cs="Times New Roman"/>
          <w:color w:val="000000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tiap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malawan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membawa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kerugian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kepada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seorang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lain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mewajibkan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orang yang </w:t>
      </w:r>
      <w:proofErr w:type="spellStart"/>
      <w:r>
        <w:rPr>
          <w:rFonts w:ascii="Times New Roman" w:eastAsia="Calibri" w:hAnsi="Times New Roman" w:cs="Times New Roman"/>
          <w:color w:val="000000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salahnya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menerbitkan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keugian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mengganti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kerugian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tersebut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Ada juga yang </w:t>
      </w:r>
      <w:proofErr w:type="spellStart"/>
      <w:r>
        <w:rPr>
          <w:rFonts w:ascii="Times New Roman" w:eastAsia="Calibri" w:hAnsi="Times New Roman" w:cs="Times New Roman"/>
          <w:color w:val="000000"/>
        </w:rPr>
        <w:t>mengartikan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Perbuatan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Melawan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</w:t>
      </w:r>
      <w:proofErr w:type="spellStart"/>
      <w:r>
        <w:rPr>
          <w:rFonts w:ascii="Times New Roman" w:eastAsia="Calibri" w:hAnsi="Times New Roman" w:cs="Times New Roman"/>
          <w:color w:val="000000"/>
        </w:rPr>
        <w:t>sebagai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kumpulan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prinsip-prinsip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mengontrol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mengatur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perilaku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berbahaya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tanggung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jawab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kerugian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terbit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interaksi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sosial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color w:val="000000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menyediakan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ganti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rugi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terhadap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korban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gugatan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tepat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14:paraId="2F579D4F" w14:textId="77777777" w:rsidR="001C57C0" w:rsidRDefault="001C57C0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</w:rPr>
      </w:pPr>
    </w:p>
    <w:p w14:paraId="5024F5A3" w14:textId="77777777" w:rsidR="007B1780" w:rsidRPr="007B1780" w:rsidRDefault="001C57C0" w:rsidP="006516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7B1780">
        <w:rPr>
          <w:rFonts w:ascii="Times New Roman" w:hAnsi="Times New Roman" w:cs="Times New Roman"/>
          <w:b/>
          <w:bCs/>
        </w:rPr>
        <w:t>METEDOLOGI PENELITIAN</w:t>
      </w:r>
    </w:p>
    <w:p w14:paraId="66527B5C" w14:textId="77777777" w:rsidR="00D37D5F" w:rsidRDefault="001C57C0" w:rsidP="0065166F">
      <w:pPr>
        <w:pStyle w:val="ListParagraph"/>
        <w:spacing w:line="240" w:lineRule="auto"/>
        <w:ind w:left="426" w:firstLine="72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B1780">
        <w:rPr>
          <w:rFonts w:ascii="Times New Roman" w:eastAsia="Calibri" w:hAnsi="Times New Roman" w:cs="Times New Roman"/>
          <w:color w:val="000000"/>
        </w:rPr>
        <w:t xml:space="preserve">Metode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adalah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prosedur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atau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cara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memperoleh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pengetahuan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benar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atau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kebenaran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melalui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langkah-langkah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 w:rsidRPr="007B1780">
        <w:rPr>
          <w:rFonts w:ascii="Times New Roman" w:eastAsia="Calibri" w:hAnsi="Times New Roman" w:cs="Times New Roman"/>
          <w:color w:val="000000"/>
        </w:rPr>
        <w:t>sistematis</w:t>
      </w:r>
      <w:proofErr w:type="spellEnd"/>
      <w:r w:rsidRPr="007B1780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Untuk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dapat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mengetahui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suatu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permasalah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maka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dibutuhkan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sebuah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pendekatan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dengan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metode-metode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tertentu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Penelitian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ini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ditunjukan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untuk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mengetahui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bagaimana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terjadinya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peningkatan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Hak Guna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Bangunan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menjadi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Hak Milik </w:t>
      </w:r>
      <w:proofErr w:type="spellStart"/>
      <w:proofErr w:type="gram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diatas</w:t>
      </w:r>
      <w:proofErr w:type="spell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tanah</w:t>
      </w:r>
      <w:proofErr w:type="spellEnd"/>
      <w:proofErr w:type="gramEnd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Hak </w:t>
      </w:r>
      <w:proofErr w:type="spellStart"/>
      <w:r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Pengelolaan</w:t>
      </w:r>
      <w:proofErr w:type="spellEnd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bagaimana</w:t>
      </w:r>
      <w:proofErr w:type="spellEnd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penyelesaian</w:t>
      </w:r>
      <w:proofErr w:type="spellEnd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terhadap</w:t>
      </w:r>
      <w:proofErr w:type="spellEnd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kasus</w:t>
      </w:r>
      <w:proofErr w:type="spellEnd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tersebut</w:t>
      </w:r>
      <w:proofErr w:type="spellEnd"/>
      <w:r w:rsidR="007B1780" w:rsidRPr="007B1780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14:paraId="378B91E8" w14:textId="3A6C42FB" w:rsidR="007B1780" w:rsidRPr="00D37D5F" w:rsidRDefault="007B1780" w:rsidP="0065166F">
      <w:pPr>
        <w:pStyle w:val="ListParagraph"/>
        <w:spacing w:line="240" w:lineRule="auto"/>
        <w:ind w:left="426" w:firstLine="72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digunakan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color w:val="000000"/>
        </w:rPr>
        <w:t>penulis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bersifat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Deskriptif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Analitis</w:t>
      </w:r>
      <w:proofErr w:type="spell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yakni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bertujuan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menggambarkan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suatu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hal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sedang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berlangsung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color w:val="000000"/>
        </w:rPr>
        <w:t>tempat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tertentu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waktu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tertentu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r w:rsidR="00D37D5F">
        <w:rPr>
          <w:rFonts w:ascii="Times New Roman" w:eastAsia="Calibri" w:hAnsi="Times New Roman" w:cs="Times New Roman"/>
          <w:color w:val="000000"/>
        </w:rPr>
        <w:t xml:space="preserve">Metode </w:t>
      </w:r>
      <w:proofErr w:type="spellStart"/>
      <w:r>
        <w:rPr>
          <w:rFonts w:ascii="Times New Roman" w:eastAsia="Calibri" w:hAnsi="Times New Roman" w:cs="Times New Roman"/>
          <w:color w:val="000000"/>
        </w:rPr>
        <w:t>pendekatan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hukum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menggunakan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metode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pendekatan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teori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konsep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</w:rPr>
        <w:t>metode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analisis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</w:rPr>
        <w:t>termasuk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disiplin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Ilmu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Hukum yang </w:t>
      </w:r>
      <w:proofErr w:type="spellStart"/>
      <w:r>
        <w:rPr>
          <w:rFonts w:ascii="Times New Roman" w:eastAsia="Calibri" w:hAnsi="Times New Roman" w:cs="Times New Roman"/>
          <w:color w:val="000000"/>
        </w:rPr>
        <w:t>dogmatis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 </w:t>
      </w:r>
      <w:proofErr w:type="spellStart"/>
      <w:r>
        <w:rPr>
          <w:rFonts w:ascii="Times New Roman" w:eastAsia="Calibri" w:hAnsi="Times New Roman" w:cs="Times New Roman"/>
          <w:color w:val="000000"/>
        </w:rPr>
        <w:t>Tahap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pene</w:t>
      </w:r>
      <w:r w:rsidR="00D37D5F">
        <w:rPr>
          <w:rFonts w:ascii="Times New Roman" w:eastAsia="Calibri" w:hAnsi="Times New Roman" w:cs="Times New Roman"/>
          <w:color w:val="000000"/>
        </w:rPr>
        <w:t>litian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yang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dilakukan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dalam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ini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berdasarkan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kepustakan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serta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penelitian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lapangan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Kemudian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teknik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pengumpulan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data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berdasarkan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studi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dokumen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serta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wawancara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tergadap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D37D5F">
        <w:rPr>
          <w:rFonts w:ascii="Times New Roman" w:eastAsia="Calibri" w:hAnsi="Times New Roman" w:cs="Times New Roman"/>
          <w:color w:val="000000"/>
        </w:rPr>
        <w:t>narasumber</w:t>
      </w:r>
      <w:proofErr w:type="spellEnd"/>
      <w:r w:rsidR="00D37D5F">
        <w:rPr>
          <w:rFonts w:ascii="Times New Roman" w:eastAsia="Calibri" w:hAnsi="Times New Roman" w:cs="Times New Roman"/>
          <w:color w:val="000000"/>
        </w:rPr>
        <w:t>.</w:t>
      </w:r>
    </w:p>
    <w:p w14:paraId="5475E787" w14:textId="006941E9" w:rsidR="007B1780" w:rsidRDefault="007B1780" w:rsidP="0065166F">
      <w:pPr>
        <w:pStyle w:val="ListParagraph"/>
        <w:spacing w:line="240" w:lineRule="auto"/>
        <w:ind w:left="426" w:firstLine="720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14:paraId="2CA37B0A" w14:textId="2C2A115B" w:rsidR="00D37D5F" w:rsidRPr="0065166F" w:rsidRDefault="00D37D5F" w:rsidP="0065166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65166F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HASIL DAN PEMBAHASAN</w:t>
      </w:r>
    </w:p>
    <w:p w14:paraId="7AFF60C1" w14:textId="71CE441A" w:rsidR="00483092" w:rsidRDefault="00483092" w:rsidP="0065166F">
      <w:pPr>
        <w:pStyle w:val="ListParagraph"/>
        <w:numPr>
          <w:ilvl w:val="0"/>
          <w:numId w:val="20"/>
        </w:numPr>
        <w:spacing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Teori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Peningkatan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Hak Guna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Bangunan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menjadi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Hak Milik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diatas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tanah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Hak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Pengelolaan</w:t>
      </w:r>
      <w:proofErr w:type="spellEnd"/>
    </w:p>
    <w:p w14:paraId="752E3967" w14:textId="77777777" w:rsidR="0065166F" w:rsidRDefault="002B6F5F" w:rsidP="0065166F">
      <w:pPr>
        <w:pStyle w:val="ListParagraph"/>
        <w:spacing w:line="240" w:lineRule="auto"/>
        <w:ind w:left="426"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Hak Guna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Bangunan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mendirikan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bangunan-bangunan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Hak Guna </w:t>
      </w:r>
      <w:proofErr w:type="spellStart"/>
      <w:r>
        <w:rPr>
          <w:rFonts w:ascii="Times New Roman" w:hAnsi="Times New Roman" w:cs="Times New Roman"/>
        </w:rPr>
        <w:t>Bangunan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menyewakan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tanahnya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bangunannya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lain.</w:t>
      </w:r>
      <w:r w:rsidR="005A099A">
        <w:rPr>
          <w:rFonts w:ascii="Times New Roman" w:hAnsi="Times New Roman" w:cs="Times New Roman"/>
        </w:rPr>
        <w:t xml:space="preserve"> </w:t>
      </w:r>
      <w:r w:rsidR="005A099A" w:rsidRPr="004E61AC">
        <w:rPr>
          <w:rFonts w:ascii="Times New Roman" w:hAnsi="Times New Roman" w:cs="Times New Roman"/>
          <w:color w:val="000000"/>
        </w:rPr>
        <w:t xml:space="preserve">Hak Guna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Bangunan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ini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terjadi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dengan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keputusan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pemberian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hak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atas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usul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dari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pemegang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Hak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Pengelolaan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, yang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diterbitkan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oleh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Kepala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Kantor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Pertanahan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Kabupaten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/Kota.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Pejabat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berwenang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menerbitkan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keputusan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pemberian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hak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diatur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dalam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Permen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Agraria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>/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Kepala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BPN No. 3 </w:t>
      </w:r>
      <w:proofErr w:type="spellStart"/>
      <w:r w:rsidR="005A099A" w:rsidRPr="004E61AC">
        <w:rPr>
          <w:rFonts w:ascii="Times New Roman" w:hAnsi="Times New Roman" w:cs="Times New Roman"/>
          <w:color w:val="000000"/>
        </w:rPr>
        <w:t>Tahun</w:t>
      </w:r>
      <w:proofErr w:type="spellEnd"/>
      <w:r w:rsidR="005A099A" w:rsidRPr="004E61AC">
        <w:rPr>
          <w:rFonts w:ascii="Times New Roman" w:hAnsi="Times New Roman" w:cs="Times New Roman"/>
          <w:color w:val="000000"/>
        </w:rPr>
        <w:t xml:space="preserve"> 1999</w:t>
      </w:r>
      <w:r w:rsidR="005A099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65166F">
        <w:rPr>
          <w:rFonts w:ascii="Times New Roman" w:hAnsi="Times New Roman" w:cs="Times New Roman"/>
          <w:color w:val="000000"/>
        </w:rPr>
        <w:t>Jangka</w:t>
      </w:r>
      <w:proofErr w:type="spellEnd"/>
      <w:r w:rsidR="006516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166F">
        <w:rPr>
          <w:rFonts w:ascii="Times New Roman" w:hAnsi="Times New Roman" w:cs="Times New Roman"/>
          <w:color w:val="000000"/>
        </w:rPr>
        <w:t>waktu</w:t>
      </w:r>
      <w:proofErr w:type="spellEnd"/>
      <w:r w:rsidR="0065166F">
        <w:rPr>
          <w:rFonts w:ascii="Times New Roman" w:hAnsi="Times New Roman" w:cs="Times New Roman"/>
          <w:color w:val="000000"/>
        </w:rPr>
        <w:t xml:space="preserve"> Hak Guna </w:t>
      </w:r>
      <w:proofErr w:type="spellStart"/>
      <w:r w:rsidR="0065166F">
        <w:rPr>
          <w:rFonts w:ascii="Times New Roman" w:hAnsi="Times New Roman" w:cs="Times New Roman"/>
          <w:color w:val="000000"/>
        </w:rPr>
        <w:t>Bangunan</w:t>
      </w:r>
      <w:proofErr w:type="spellEnd"/>
      <w:r w:rsidR="006516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166F">
        <w:rPr>
          <w:rFonts w:ascii="Times New Roman" w:hAnsi="Times New Roman" w:cs="Times New Roman"/>
          <w:color w:val="000000"/>
        </w:rPr>
        <w:t>atas</w:t>
      </w:r>
      <w:proofErr w:type="spellEnd"/>
      <w:r w:rsidR="006516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166F">
        <w:rPr>
          <w:rFonts w:ascii="Times New Roman" w:hAnsi="Times New Roman" w:cs="Times New Roman"/>
          <w:color w:val="000000"/>
        </w:rPr>
        <w:t>tanah</w:t>
      </w:r>
      <w:proofErr w:type="spellEnd"/>
      <w:r w:rsidR="0065166F">
        <w:rPr>
          <w:rFonts w:ascii="Times New Roman" w:hAnsi="Times New Roman" w:cs="Times New Roman"/>
          <w:color w:val="000000"/>
        </w:rPr>
        <w:t xml:space="preserve"> Hak </w:t>
      </w:r>
      <w:proofErr w:type="spellStart"/>
      <w:r w:rsidR="0065166F">
        <w:rPr>
          <w:rFonts w:ascii="Times New Roman" w:hAnsi="Times New Roman" w:cs="Times New Roman"/>
          <w:color w:val="000000"/>
        </w:rPr>
        <w:t>Pengelolaan</w:t>
      </w:r>
      <w:proofErr w:type="spellEnd"/>
      <w:r w:rsidR="0065166F">
        <w:rPr>
          <w:rFonts w:ascii="Times New Roman" w:hAnsi="Times New Roman"/>
        </w:rPr>
        <w:t xml:space="preserve"> </w:t>
      </w:r>
      <w:proofErr w:type="spellStart"/>
      <w:r w:rsidR="0065166F">
        <w:rPr>
          <w:rFonts w:ascii="Times New Roman" w:hAnsi="Times New Roman"/>
        </w:rPr>
        <w:t>yaitu</w:t>
      </w:r>
      <w:proofErr w:type="spellEnd"/>
      <w:r w:rsidR="0065166F" w:rsidRPr="002000D4">
        <w:rPr>
          <w:rFonts w:ascii="Times New Roman" w:hAnsi="Times New Roman"/>
        </w:rPr>
        <w:t xml:space="preserve"> </w:t>
      </w:r>
      <w:proofErr w:type="spellStart"/>
      <w:r w:rsidR="0065166F" w:rsidRPr="002000D4">
        <w:rPr>
          <w:rFonts w:ascii="Times New Roman" w:hAnsi="Times New Roman"/>
        </w:rPr>
        <w:t>bangunan</w:t>
      </w:r>
      <w:proofErr w:type="spellEnd"/>
      <w:r w:rsidR="0065166F" w:rsidRPr="002000D4">
        <w:rPr>
          <w:rFonts w:ascii="Times New Roman" w:hAnsi="Times New Roman"/>
        </w:rPr>
        <w:t xml:space="preserve"> </w:t>
      </w:r>
      <w:proofErr w:type="spellStart"/>
      <w:r w:rsidR="0065166F" w:rsidRPr="002000D4">
        <w:rPr>
          <w:rFonts w:ascii="Times New Roman" w:hAnsi="Times New Roman"/>
        </w:rPr>
        <w:t>memiliki</w:t>
      </w:r>
      <w:proofErr w:type="spellEnd"/>
      <w:r w:rsidR="0065166F" w:rsidRPr="002000D4">
        <w:rPr>
          <w:rFonts w:ascii="Times New Roman" w:hAnsi="Times New Roman"/>
        </w:rPr>
        <w:t xml:space="preserve"> </w:t>
      </w:r>
      <w:proofErr w:type="spellStart"/>
      <w:r w:rsidR="0065166F" w:rsidRPr="002000D4">
        <w:rPr>
          <w:rFonts w:ascii="Times New Roman" w:hAnsi="Times New Roman"/>
        </w:rPr>
        <w:t>jangka</w:t>
      </w:r>
      <w:proofErr w:type="spellEnd"/>
      <w:r w:rsidR="0065166F" w:rsidRPr="002000D4">
        <w:rPr>
          <w:rFonts w:ascii="Times New Roman" w:hAnsi="Times New Roman"/>
        </w:rPr>
        <w:t xml:space="preserve"> </w:t>
      </w:r>
      <w:proofErr w:type="spellStart"/>
      <w:r w:rsidR="0065166F" w:rsidRPr="002000D4">
        <w:rPr>
          <w:rFonts w:ascii="Times New Roman" w:hAnsi="Times New Roman"/>
        </w:rPr>
        <w:t>waktu</w:t>
      </w:r>
      <w:proofErr w:type="spellEnd"/>
      <w:r w:rsidR="0065166F" w:rsidRPr="002000D4">
        <w:rPr>
          <w:rFonts w:ascii="Times New Roman" w:hAnsi="Times New Roman"/>
        </w:rPr>
        <w:t xml:space="preserve"> </w:t>
      </w:r>
      <w:proofErr w:type="spellStart"/>
      <w:r w:rsidR="0065166F" w:rsidRPr="002000D4">
        <w:rPr>
          <w:rFonts w:ascii="Times New Roman" w:hAnsi="Times New Roman"/>
        </w:rPr>
        <w:t>awal</w:t>
      </w:r>
      <w:proofErr w:type="spellEnd"/>
      <w:r w:rsidR="0065166F" w:rsidRPr="002000D4">
        <w:rPr>
          <w:rFonts w:ascii="Times New Roman" w:hAnsi="Times New Roman"/>
        </w:rPr>
        <w:t xml:space="preserve"> minimal 30 </w:t>
      </w:r>
      <w:proofErr w:type="spellStart"/>
      <w:r w:rsidR="0065166F" w:rsidRPr="002000D4">
        <w:rPr>
          <w:rFonts w:ascii="Times New Roman" w:hAnsi="Times New Roman"/>
        </w:rPr>
        <w:t>tahun</w:t>
      </w:r>
      <w:proofErr w:type="spellEnd"/>
      <w:r w:rsidR="0065166F" w:rsidRPr="002000D4">
        <w:rPr>
          <w:rFonts w:ascii="Times New Roman" w:hAnsi="Times New Roman"/>
        </w:rPr>
        <w:t xml:space="preserve">, </w:t>
      </w:r>
      <w:proofErr w:type="spellStart"/>
      <w:r w:rsidR="0065166F" w:rsidRPr="002000D4">
        <w:rPr>
          <w:rFonts w:ascii="Times New Roman" w:hAnsi="Times New Roman"/>
        </w:rPr>
        <w:t>perpanjangan</w:t>
      </w:r>
      <w:proofErr w:type="spellEnd"/>
      <w:r w:rsidR="0065166F" w:rsidRPr="002000D4">
        <w:rPr>
          <w:rFonts w:ascii="Times New Roman" w:hAnsi="Times New Roman"/>
        </w:rPr>
        <w:t xml:space="preserve"> </w:t>
      </w:r>
      <w:proofErr w:type="spellStart"/>
      <w:r w:rsidR="0065166F" w:rsidRPr="002000D4">
        <w:rPr>
          <w:rFonts w:ascii="Times New Roman" w:hAnsi="Times New Roman"/>
        </w:rPr>
        <w:t>maksimal</w:t>
      </w:r>
      <w:proofErr w:type="spellEnd"/>
      <w:r w:rsidR="0065166F" w:rsidRPr="002000D4">
        <w:rPr>
          <w:rFonts w:ascii="Times New Roman" w:hAnsi="Times New Roman"/>
        </w:rPr>
        <w:t xml:space="preserve"> 20 </w:t>
      </w:r>
      <w:proofErr w:type="spellStart"/>
      <w:r w:rsidR="0065166F" w:rsidRPr="002000D4">
        <w:rPr>
          <w:rFonts w:ascii="Times New Roman" w:hAnsi="Times New Roman"/>
        </w:rPr>
        <w:t>tahun</w:t>
      </w:r>
      <w:proofErr w:type="spellEnd"/>
      <w:r w:rsidR="0065166F" w:rsidRPr="002000D4">
        <w:rPr>
          <w:rFonts w:ascii="Times New Roman" w:hAnsi="Times New Roman"/>
        </w:rPr>
        <w:t xml:space="preserve">, dan masa </w:t>
      </w:r>
      <w:proofErr w:type="spellStart"/>
      <w:r w:rsidR="0065166F" w:rsidRPr="002000D4">
        <w:rPr>
          <w:rFonts w:ascii="Times New Roman" w:hAnsi="Times New Roman"/>
        </w:rPr>
        <w:t>perpanjangan</w:t>
      </w:r>
      <w:proofErr w:type="spellEnd"/>
      <w:r w:rsidR="0065166F" w:rsidRPr="002000D4">
        <w:rPr>
          <w:rFonts w:ascii="Times New Roman" w:hAnsi="Times New Roman"/>
        </w:rPr>
        <w:t xml:space="preserve"> 30 </w:t>
      </w:r>
      <w:proofErr w:type="spellStart"/>
      <w:r w:rsidR="0065166F" w:rsidRPr="002000D4">
        <w:rPr>
          <w:rFonts w:ascii="Times New Roman" w:hAnsi="Times New Roman"/>
        </w:rPr>
        <w:t>tahun</w:t>
      </w:r>
      <w:proofErr w:type="spellEnd"/>
      <w:r w:rsidR="0065166F" w:rsidRPr="002000D4">
        <w:rPr>
          <w:rFonts w:ascii="Times New Roman" w:hAnsi="Times New Roman"/>
        </w:rPr>
        <w:t xml:space="preserve">. </w:t>
      </w:r>
      <w:proofErr w:type="spellStart"/>
      <w:r w:rsidR="0065166F" w:rsidRPr="00554348">
        <w:rPr>
          <w:rFonts w:ascii="Times New Roman" w:hAnsi="Times New Roman"/>
        </w:rPr>
        <w:t>Pemegang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hak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bangunan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dapat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meminta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perpanjangan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atau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pembaruan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hak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mereka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atas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properti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tersebut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dengan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persetujuan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tertulis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dari</w:t>
      </w:r>
      <w:proofErr w:type="spellEnd"/>
      <w:r w:rsidR="0065166F" w:rsidRPr="00554348">
        <w:rPr>
          <w:rFonts w:ascii="Times New Roman" w:hAnsi="Times New Roman"/>
        </w:rPr>
        <w:t xml:space="preserve"> </w:t>
      </w:r>
      <w:proofErr w:type="spellStart"/>
      <w:r w:rsidR="0065166F" w:rsidRPr="00554348">
        <w:rPr>
          <w:rFonts w:ascii="Times New Roman" w:hAnsi="Times New Roman"/>
        </w:rPr>
        <w:t>pemiliknya</w:t>
      </w:r>
      <w:proofErr w:type="spellEnd"/>
      <w:r w:rsidR="0065166F" w:rsidRPr="00554348">
        <w:rPr>
          <w:rFonts w:ascii="Times New Roman" w:hAnsi="Times New Roman"/>
        </w:rPr>
        <w:t>.</w:t>
      </w:r>
    </w:p>
    <w:p w14:paraId="7F3FF230" w14:textId="1659D174" w:rsidR="0065166F" w:rsidRDefault="005A099A" w:rsidP="0065166F">
      <w:pPr>
        <w:pStyle w:val="ListParagraph"/>
        <w:spacing w:line="240" w:lineRule="auto"/>
        <w:ind w:left="426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Kemudian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A903FC">
        <w:rPr>
          <w:rFonts w:ascii="Times New Roman" w:hAnsi="Times New Roman" w:cs="Times New Roman"/>
        </w:rPr>
        <w:t xml:space="preserve">Hak Milik </w:t>
      </w:r>
      <w:proofErr w:type="spellStart"/>
      <w:r w:rsidRPr="00A903FC">
        <w:rPr>
          <w:rFonts w:ascii="Times New Roman" w:hAnsi="Times New Roman" w:cs="Times New Roman"/>
        </w:rPr>
        <w:t>adalah</w:t>
      </w:r>
      <w:proofErr w:type="spellEnd"/>
      <w:r w:rsidRPr="00A903FC">
        <w:rPr>
          <w:rFonts w:ascii="Times New Roman" w:hAnsi="Times New Roman" w:cs="Times New Roman"/>
        </w:rPr>
        <w:t xml:space="preserve"> </w:t>
      </w:r>
      <w:proofErr w:type="spellStart"/>
      <w:r w:rsidRPr="00A903FC">
        <w:rPr>
          <w:rFonts w:ascii="Times New Roman" w:hAnsi="Times New Roman" w:cs="Times New Roman"/>
        </w:rPr>
        <w:t>hak</w:t>
      </w:r>
      <w:proofErr w:type="spellEnd"/>
      <w:r w:rsidRPr="00A903FC">
        <w:rPr>
          <w:rFonts w:ascii="Times New Roman" w:hAnsi="Times New Roman" w:cs="Times New Roman"/>
        </w:rPr>
        <w:t xml:space="preserve"> </w:t>
      </w:r>
      <w:proofErr w:type="spellStart"/>
      <w:r w:rsidRPr="00A903FC">
        <w:rPr>
          <w:rFonts w:ascii="Times New Roman" w:hAnsi="Times New Roman" w:cs="Times New Roman"/>
        </w:rPr>
        <w:t>turun</w:t>
      </w:r>
      <w:proofErr w:type="spellEnd"/>
      <w:r w:rsidRPr="00A903FC">
        <w:rPr>
          <w:rFonts w:ascii="Times New Roman" w:hAnsi="Times New Roman" w:cs="Times New Roman"/>
        </w:rPr>
        <w:t xml:space="preserve"> </w:t>
      </w:r>
      <w:proofErr w:type="spellStart"/>
      <w:r w:rsidRPr="00A903FC">
        <w:rPr>
          <w:rFonts w:ascii="Times New Roman" w:hAnsi="Times New Roman" w:cs="Times New Roman"/>
        </w:rPr>
        <w:t>menurun</w:t>
      </w:r>
      <w:proofErr w:type="spellEnd"/>
      <w:r w:rsidRPr="00A903FC">
        <w:rPr>
          <w:rFonts w:ascii="Times New Roman" w:hAnsi="Times New Roman" w:cs="Times New Roman"/>
        </w:rPr>
        <w:t xml:space="preserve">, </w:t>
      </w:r>
      <w:proofErr w:type="spellStart"/>
      <w:r w:rsidRPr="00A903FC">
        <w:rPr>
          <w:rFonts w:ascii="Times New Roman" w:hAnsi="Times New Roman" w:cs="Times New Roman"/>
        </w:rPr>
        <w:t>terkuat</w:t>
      </w:r>
      <w:proofErr w:type="spellEnd"/>
      <w:r w:rsidRPr="00A903FC">
        <w:rPr>
          <w:rFonts w:ascii="Times New Roman" w:hAnsi="Times New Roman" w:cs="Times New Roman"/>
        </w:rPr>
        <w:t xml:space="preserve"> dan </w:t>
      </w:r>
      <w:proofErr w:type="spellStart"/>
      <w:r w:rsidRPr="00A903FC">
        <w:rPr>
          <w:rFonts w:ascii="Times New Roman" w:hAnsi="Times New Roman" w:cs="Times New Roman"/>
        </w:rPr>
        <w:t>terpenuh</w:t>
      </w:r>
      <w:proofErr w:type="spellEnd"/>
      <w:r w:rsidRPr="00A903FC">
        <w:rPr>
          <w:rFonts w:ascii="Times New Roman" w:hAnsi="Times New Roman" w:cs="Times New Roman"/>
        </w:rPr>
        <w:t xml:space="preserve"> yang </w:t>
      </w:r>
      <w:proofErr w:type="spellStart"/>
      <w:r w:rsidRPr="00A903FC">
        <w:rPr>
          <w:rFonts w:ascii="Times New Roman" w:hAnsi="Times New Roman" w:cs="Times New Roman"/>
        </w:rPr>
        <w:t>dapat</w:t>
      </w:r>
      <w:proofErr w:type="spellEnd"/>
      <w:r w:rsidRPr="00A903FC">
        <w:rPr>
          <w:rFonts w:ascii="Times New Roman" w:hAnsi="Times New Roman" w:cs="Times New Roman"/>
        </w:rPr>
        <w:t xml:space="preserve"> </w:t>
      </w:r>
      <w:proofErr w:type="spellStart"/>
      <w:r w:rsidRPr="00A903FC">
        <w:rPr>
          <w:rFonts w:ascii="Times New Roman" w:hAnsi="Times New Roman" w:cs="Times New Roman"/>
        </w:rPr>
        <w:t>dipunyai</w:t>
      </w:r>
      <w:proofErr w:type="spellEnd"/>
      <w:r w:rsidRPr="00A903FC">
        <w:rPr>
          <w:rFonts w:ascii="Times New Roman" w:hAnsi="Times New Roman" w:cs="Times New Roman"/>
        </w:rPr>
        <w:t xml:space="preserve"> orang </w:t>
      </w:r>
      <w:proofErr w:type="spellStart"/>
      <w:r w:rsidRPr="00A903FC">
        <w:rPr>
          <w:rFonts w:ascii="Times New Roman" w:hAnsi="Times New Roman" w:cs="Times New Roman"/>
        </w:rPr>
        <w:t>atas</w:t>
      </w:r>
      <w:proofErr w:type="spellEnd"/>
      <w:r w:rsidRPr="00A903FC">
        <w:rPr>
          <w:rFonts w:ascii="Times New Roman" w:hAnsi="Times New Roman" w:cs="Times New Roman"/>
        </w:rPr>
        <w:t xml:space="preserve"> </w:t>
      </w:r>
      <w:proofErr w:type="spellStart"/>
      <w:r w:rsidRPr="00A903FC"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. Hak </w:t>
      </w:r>
      <w:proofErr w:type="spellStart"/>
      <w:r>
        <w:rPr>
          <w:rFonts w:ascii="Times New Roman" w:hAnsi="Times New Roman" w:cs="Times New Roman"/>
        </w:rPr>
        <w:t>milik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penetapan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tanahnya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negara. Hak Milik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negara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Badan </w:t>
      </w:r>
      <w:proofErr w:type="spellStart"/>
      <w:r>
        <w:rPr>
          <w:rFonts w:ascii="Times New Roman" w:hAnsi="Times New Roman" w:cs="Times New Roman"/>
        </w:rPr>
        <w:t>Pertanahan</w:t>
      </w:r>
      <w:proofErr w:type="spellEnd"/>
      <w:r>
        <w:rPr>
          <w:rFonts w:ascii="Times New Roman" w:hAnsi="Times New Roman" w:cs="Times New Roman"/>
        </w:rPr>
        <w:t xml:space="preserve"> Nasional Republik (BPNRI)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Pertanahan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/Kota yang wilayah </w:t>
      </w:r>
      <w:proofErr w:type="spellStart"/>
      <w:r>
        <w:rPr>
          <w:rFonts w:ascii="Times New Roman" w:hAnsi="Times New Roman" w:cs="Times New Roman"/>
        </w:rPr>
        <w:t>kerjanya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meliputi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dikabulkan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oleh BPNRI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Kantor Wilayah Badan </w:t>
      </w:r>
      <w:proofErr w:type="spellStart"/>
      <w:r>
        <w:rPr>
          <w:rFonts w:ascii="Times New Roman" w:hAnsi="Times New Roman" w:cs="Times New Roman"/>
        </w:rPr>
        <w:t>Pertanahan</w:t>
      </w:r>
      <w:proofErr w:type="spellEnd"/>
      <w:r>
        <w:rPr>
          <w:rFonts w:ascii="Times New Roman" w:hAnsi="Times New Roman" w:cs="Times New Roman"/>
        </w:rPr>
        <w:t xml:space="preserve"> Nasional (</w:t>
      </w:r>
      <w:proofErr w:type="spellStart"/>
      <w:r>
        <w:rPr>
          <w:rFonts w:ascii="Times New Roman" w:hAnsi="Times New Roman" w:cs="Times New Roman"/>
        </w:rPr>
        <w:t>Kanwil</w:t>
      </w:r>
      <w:proofErr w:type="spellEnd"/>
      <w:r>
        <w:rPr>
          <w:rFonts w:ascii="Times New Roman" w:hAnsi="Times New Roman" w:cs="Times New Roman"/>
        </w:rPr>
        <w:t xml:space="preserve"> BPN) </w:t>
      </w:r>
      <w:proofErr w:type="spellStart"/>
      <w:r>
        <w:rPr>
          <w:rFonts w:ascii="Times New Roman" w:hAnsi="Times New Roman" w:cs="Times New Roman"/>
        </w:rPr>
        <w:t>Provinsi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Pertanahan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/Kota yang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pelimpahan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kewenangan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menerbitkan</w:t>
      </w:r>
      <w:proofErr w:type="spellEnd"/>
      <w:r>
        <w:rPr>
          <w:rFonts w:ascii="Times New Roman" w:hAnsi="Times New Roman" w:cs="Times New Roman"/>
        </w:rPr>
        <w:t xml:space="preserve"> Surat Keputusan </w:t>
      </w:r>
      <w:proofErr w:type="spellStart"/>
      <w:r>
        <w:rPr>
          <w:rFonts w:ascii="Times New Roman" w:hAnsi="Times New Roman" w:cs="Times New Roman"/>
        </w:rPr>
        <w:t>Pemberian</w:t>
      </w:r>
      <w:proofErr w:type="spellEnd"/>
      <w:r>
        <w:rPr>
          <w:rFonts w:ascii="Times New Roman" w:hAnsi="Times New Roman" w:cs="Times New Roman"/>
        </w:rPr>
        <w:t xml:space="preserve"> Hak (SKPH). Surat Keputusan </w:t>
      </w:r>
      <w:proofErr w:type="spellStart"/>
      <w:r>
        <w:rPr>
          <w:rFonts w:ascii="Times New Roman" w:hAnsi="Times New Roman" w:cs="Times New Roman"/>
        </w:rPr>
        <w:t>Pemberian</w:t>
      </w:r>
      <w:proofErr w:type="spellEnd"/>
      <w:r>
        <w:rPr>
          <w:rFonts w:ascii="Times New Roman" w:hAnsi="Times New Roman" w:cs="Times New Roman"/>
        </w:rPr>
        <w:t xml:space="preserve"> Hak </w:t>
      </w:r>
      <w:proofErr w:type="spellStart"/>
      <w:r>
        <w:rPr>
          <w:rFonts w:ascii="Times New Roman" w:hAnsi="Times New Roman" w:cs="Times New Roman"/>
        </w:rPr>
        <w:t>disampaikan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pemberian</w:t>
      </w:r>
      <w:proofErr w:type="spellEnd"/>
      <w:r>
        <w:rPr>
          <w:rFonts w:ascii="Times New Roman" w:hAnsi="Times New Roman" w:cs="Times New Roman"/>
        </w:rPr>
        <w:t xml:space="preserve"> Hak Milik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negara. Surat Keputusan </w:t>
      </w:r>
      <w:proofErr w:type="spellStart"/>
      <w:r>
        <w:rPr>
          <w:rFonts w:ascii="Times New Roman" w:hAnsi="Times New Roman" w:cs="Times New Roman"/>
        </w:rPr>
        <w:t>Pemberian</w:t>
      </w:r>
      <w:proofErr w:type="spellEnd"/>
      <w:r>
        <w:rPr>
          <w:rFonts w:ascii="Times New Roman" w:hAnsi="Times New Roman" w:cs="Times New Roman"/>
        </w:rPr>
        <w:t xml:space="preserve"> Hak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penetapan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terjadinya</w:t>
      </w:r>
      <w:proofErr w:type="spellEnd"/>
      <w:r>
        <w:rPr>
          <w:rFonts w:ascii="Times New Roman" w:hAnsi="Times New Roman" w:cs="Times New Roman"/>
        </w:rPr>
        <w:t xml:space="preserve"> Hak Milik. </w:t>
      </w:r>
      <w:r w:rsidR="0065166F">
        <w:rPr>
          <w:rFonts w:ascii="Times New Roman" w:hAnsi="Times New Roman" w:cs="Times New Roman"/>
        </w:rPr>
        <w:t xml:space="preserve"> </w:t>
      </w:r>
      <w:proofErr w:type="spellStart"/>
      <w:r w:rsidR="0065166F">
        <w:rPr>
          <w:rFonts w:ascii="Times New Roman" w:hAnsi="Times New Roman" w:cs="Times New Roman"/>
        </w:rPr>
        <w:t>Hapusnya</w:t>
      </w:r>
      <w:proofErr w:type="spellEnd"/>
      <w:r w:rsidR="0065166F">
        <w:rPr>
          <w:rFonts w:ascii="Times New Roman" w:hAnsi="Times New Roman" w:cs="Times New Roman"/>
        </w:rPr>
        <w:t xml:space="preserve"> Hak Milik </w:t>
      </w:r>
      <w:proofErr w:type="spellStart"/>
      <w:r w:rsidR="0065166F">
        <w:rPr>
          <w:rFonts w:ascii="Times New Roman" w:hAnsi="Times New Roman" w:cs="Times New Roman"/>
        </w:rPr>
        <w:t>dikarenakan</w:t>
      </w:r>
      <w:proofErr w:type="spellEnd"/>
      <w:r w:rsidR="0065166F">
        <w:rPr>
          <w:rFonts w:ascii="Times New Roman" w:hAnsi="Times New Roman" w:cs="Times New Roman"/>
        </w:rPr>
        <w:t xml:space="preserve">, </w:t>
      </w:r>
      <w:proofErr w:type="spellStart"/>
      <w:r w:rsidR="0065166F">
        <w:rPr>
          <w:rFonts w:ascii="Times New Roman" w:hAnsi="Times New Roman" w:cs="Times New Roman"/>
        </w:rPr>
        <w:t>antara</w:t>
      </w:r>
      <w:proofErr w:type="spellEnd"/>
      <w:r w:rsidR="0065166F">
        <w:rPr>
          <w:rFonts w:ascii="Times New Roman" w:hAnsi="Times New Roman" w:cs="Times New Roman"/>
        </w:rPr>
        <w:t xml:space="preserve"> lain:</w:t>
      </w:r>
    </w:p>
    <w:p w14:paraId="39695D65" w14:textId="71CE210F" w:rsidR="0065166F" w:rsidRDefault="0065166F" w:rsidP="0065166F">
      <w:pPr>
        <w:pStyle w:val="ListParagraph"/>
        <w:numPr>
          <w:ilvl w:val="7"/>
          <w:numId w:val="23"/>
        </w:numPr>
        <w:tabs>
          <w:tab w:val="left" w:pos="993"/>
          <w:tab w:val="left" w:pos="1560"/>
          <w:tab w:val="left" w:pos="1701"/>
        </w:tabs>
        <w:spacing w:before="0" w:beforeAutospacing="0" w:after="0" w:afterAutospacing="0" w:line="240" w:lineRule="auto"/>
        <w:ind w:hanging="6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Karena </w:t>
      </w:r>
      <w:proofErr w:type="spellStart"/>
      <w:r>
        <w:rPr>
          <w:rFonts w:ascii="Times New Roman" w:hAnsi="Times New Roman"/>
        </w:rPr>
        <w:t>pencabutan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Pasal 18</w:t>
      </w:r>
      <w:r>
        <w:rPr>
          <w:rFonts w:ascii="Times New Roman" w:hAnsi="Times New Roman"/>
        </w:rPr>
        <w:t>;</w:t>
      </w:r>
    </w:p>
    <w:p w14:paraId="0E70FCD4" w14:textId="0BD73C48" w:rsidR="0065166F" w:rsidRDefault="0065166F" w:rsidP="0065166F">
      <w:pPr>
        <w:pStyle w:val="ListParagraph"/>
        <w:numPr>
          <w:ilvl w:val="7"/>
          <w:numId w:val="23"/>
        </w:numPr>
        <w:tabs>
          <w:tab w:val="left" w:pos="993"/>
          <w:tab w:val="left" w:pos="1560"/>
          <w:tab w:val="left" w:pos="1701"/>
        </w:tabs>
        <w:spacing w:before="0" w:beforeAutospacing="0" w:after="0" w:afterAutospacing="0" w:line="240" w:lineRule="auto"/>
        <w:ind w:hanging="6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Karena </w:t>
      </w:r>
      <w:proofErr w:type="spellStart"/>
      <w:r>
        <w:rPr>
          <w:rFonts w:ascii="Times New Roman" w:hAnsi="Times New Roman"/>
        </w:rPr>
        <w:t>penyerahan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sukarela</w:t>
      </w:r>
      <w:proofErr w:type="spellEnd"/>
      <w:r>
        <w:rPr>
          <w:rFonts w:ascii="Times New Roman" w:hAnsi="Times New Roman"/>
        </w:rPr>
        <w:t xml:space="preserve"> oleh </w:t>
      </w:r>
      <w:proofErr w:type="spellStart"/>
      <w:r>
        <w:rPr>
          <w:rFonts w:ascii="Times New Roman" w:hAnsi="Times New Roman"/>
        </w:rPr>
        <w:t>pemiliknya</w:t>
      </w:r>
      <w:proofErr w:type="spellEnd"/>
      <w:r>
        <w:rPr>
          <w:rFonts w:ascii="Times New Roman" w:hAnsi="Times New Roman"/>
        </w:rPr>
        <w:t>;</w:t>
      </w:r>
    </w:p>
    <w:p w14:paraId="3103E48C" w14:textId="65D92548" w:rsidR="0065166F" w:rsidRPr="00E72DB2" w:rsidRDefault="0065166F" w:rsidP="0065166F">
      <w:pPr>
        <w:pStyle w:val="ListParagraph"/>
        <w:numPr>
          <w:ilvl w:val="7"/>
          <w:numId w:val="23"/>
        </w:numPr>
        <w:tabs>
          <w:tab w:val="left" w:pos="993"/>
          <w:tab w:val="left" w:pos="1560"/>
          <w:tab w:val="left" w:pos="1701"/>
        </w:tabs>
        <w:spacing w:before="0" w:beforeAutospacing="0" w:after="0" w:afterAutospacing="0" w:line="240" w:lineRule="auto"/>
        <w:ind w:hanging="6502"/>
        <w:jc w:val="both"/>
        <w:rPr>
          <w:rFonts w:ascii="Times New Roman" w:hAnsi="Times New Roman"/>
        </w:rPr>
      </w:pPr>
      <w:r w:rsidRPr="00E72DB2">
        <w:rPr>
          <w:rFonts w:ascii="Times New Roman" w:hAnsi="Times New Roman"/>
        </w:rPr>
        <w:t xml:space="preserve">Karena </w:t>
      </w:r>
      <w:proofErr w:type="spellStart"/>
      <w:r w:rsidRPr="00E72DB2">
        <w:rPr>
          <w:rFonts w:ascii="Times New Roman" w:hAnsi="Times New Roman"/>
        </w:rPr>
        <w:t>ditelantarkan</w:t>
      </w:r>
      <w:proofErr w:type="spellEnd"/>
      <w:r>
        <w:rPr>
          <w:rFonts w:ascii="Times New Roman" w:hAnsi="Times New Roman"/>
        </w:rPr>
        <w:t>;</w:t>
      </w:r>
    </w:p>
    <w:p w14:paraId="4CBBF8C7" w14:textId="5A486F99" w:rsidR="0065166F" w:rsidRDefault="0065166F" w:rsidP="0065166F">
      <w:pPr>
        <w:pStyle w:val="ListParagraph"/>
        <w:numPr>
          <w:ilvl w:val="7"/>
          <w:numId w:val="23"/>
        </w:numPr>
        <w:tabs>
          <w:tab w:val="left" w:pos="993"/>
          <w:tab w:val="left" w:pos="1701"/>
          <w:tab w:val="left" w:pos="2268"/>
        </w:tabs>
        <w:spacing w:before="0" w:beforeAutospacing="0" w:after="0" w:afterAutospacing="0" w:line="240" w:lineRule="auto"/>
        <w:ind w:left="1701" w:hanging="283"/>
        <w:jc w:val="both"/>
        <w:rPr>
          <w:rFonts w:ascii="Times New Roman" w:hAnsi="Times New Roman"/>
        </w:rPr>
      </w:pPr>
      <w:r w:rsidRPr="00A8503D">
        <w:rPr>
          <w:rFonts w:ascii="Times New Roman" w:hAnsi="Times New Roman"/>
        </w:rPr>
        <w:t xml:space="preserve">Karena </w:t>
      </w:r>
      <w:proofErr w:type="spellStart"/>
      <w:r w:rsidRPr="00A8503D">
        <w:rPr>
          <w:rFonts w:ascii="Times New Roman" w:hAnsi="Times New Roman"/>
        </w:rPr>
        <w:t>subjek</w:t>
      </w:r>
      <w:proofErr w:type="spellEnd"/>
      <w:r w:rsidRPr="00A8503D">
        <w:rPr>
          <w:rFonts w:ascii="Times New Roman" w:hAnsi="Times New Roman"/>
        </w:rPr>
        <w:t xml:space="preserve"> </w:t>
      </w:r>
      <w:proofErr w:type="spellStart"/>
      <w:r w:rsidRPr="00A8503D">
        <w:rPr>
          <w:rFonts w:ascii="Times New Roman" w:hAnsi="Times New Roman"/>
        </w:rPr>
        <w:t>haknya</w:t>
      </w:r>
      <w:proofErr w:type="spellEnd"/>
      <w:r w:rsidRPr="00A8503D">
        <w:rPr>
          <w:rFonts w:ascii="Times New Roman" w:hAnsi="Times New Roman"/>
        </w:rPr>
        <w:t xml:space="preserve"> </w:t>
      </w:r>
      <w:proofErr w:type="spellStart"/>
      <w:r w:rsidRPr="00A8503D">
        <w:rPr>
          <w:rFonts w:ascii="Times New Roman" w:hAnsi="Times New Roman"/>
        </w:rPr>
        <w:t>tidak</w:t>
      </w:r>
      <w:proofErr w:type="spellEnd"/>
      <w:r w:rsidRPr="00A8503D">
        <w:rPr>
          <w:rFonts w:ascii="Times New Roman" w:hAnsi="Times New Roman"/>
        </w:rPr>
        <w:t xml:space="preserve"> </w:t>
      </w:r>
      <w:proofErr w:type="spellStart"/>
      <w:r w:rsidRPr="00A8503D">
        <w:rPr>
          <w:rFonts w:ascii="Times New Roman" w:hAnsi="Times New Roman"/>
        </w:rPr>
        <w:t>memenuhi</w:t>
      </w:r>
      <w:proofErr w:type="spellEnd"/>
      <w:r w:rsidRPr="00A8503D">
        <w:rPr>
          <w:rFonts w:ascii="Times New Roman" w:hAnsi="Times New Roman"/>
        </w:rPr>
        <w:t xml:space="preserve"> </w:t>
      </w:r>
      <w:proofErr w:type="spellStart"/>
      <w:r w:rsidRPr="00A8503D">
        <w:rPr>
          <w:rFonts w:ascii="Times New Roman" w:hAnsi="Times New Roman"/>
        </w:rPr>
        <w:t>syarat</w:t>
      </w:r>
      <w:proofErr w:type="spellEnd"/>
      <w:r w:rsidRPr="00A8503D">
        <w:rPr>
          <w:rFonts w:ascii="Times New Roman" w:hAnsi="Times New Roman"/>
        </w:rPr>
        <w:t xml:space="preserve"> </w:t>
      </w:r>
      <w:proofErr w:type="spellStart"/>
      <w:r w:rsidRPr="00A8503D">
        <w:rPr>
          <w:rFonts w:ascii="Times New Roman" w:hAnsi="Times New Roman"/>
        </w:rPr>
        <w:t>sebagai</w:t>
      </w:r>
      <w:proofErr w:type="spellEnd"/>
      <w:r w:rsidRPr="00A8503D">
        <w:rPr>
          <w:rFonts w:ascii="Times New Roman" w:hAnsi="Times New Roman"/>
        </w:rPr>
        <w:t xml:space="preserve"> </w:t>
      </w:r>
      <w:proofErr w:type="spellStart"/>
      <w:r w:rsidRPr="00A8503D">
        <w:rPr>
          <w:rFonts w:ascii="Times New Roman" w:hAnsi="Times New Roman"/>
        </w:rPr>
        <w:t>subjek</w:t>
      </w:r>
      <w:proofErr w:type="spellEnd"/>
      <w:r w:rsidRPr="00A8503D">
        <w:rPr>
          <w:rFonts w:ascii="Times New Roman" w:hAnsi="Times New Roman"/>
        </w:rPr>
        <w:t xml:space="preserve"> Hak Milik </w:t>
      </w:r>
      <w:proofErr w:type="spellStart"/>
      <w:r w:rsidRPr="00A8503D">
        <w:rPr>
          <w:rFonts w:ascii="Times New Roman" w:hAnsi="Times New Roman"/>
        </w:rPr>
        <w:t>atas</w:t>
      </w:r>
      <w:proofErr w:type="spellEnd"/>
      <w:r w:rsidRPr="00A8503D">
        <w:rPr>
          <w:rFonts w:ascii="Times New Roman" w:hAnsi="Times New Roman"/>
        </w:rPr>
        <w:t xml:space="preserve"> </w:t>
      </w:r>
      <w:proofErr w:type="spellStart"/>
      <w:r w:rsidRPr="00A8503D">
        <w:rPr>
          <w:rFonts w:ascii="Times New Roman" w:hAnsi="Times New Roman"/>
        </w:rPr>
        <w:t>tanah</w:t>
      </w:r>
      <w:proofErr w:type="spellEnd"/>
      <w:r>
        <w:rPr>
          <w:rFonts w:ascii="Times New Roman" w:hAnsi="Times New Roman"/>
        </w:rPr>
        <w:t>;</w:t>
      </w:r>
    </w:p>
    <w:p w14:paraId="2F72D557" w14:textId="003FAD01" w:rsidR="0065166F" w:rsidRDefault="0065166F" w:rsidP="0065166F">
      <w:pPr>
        <w:pStyle w:val="ListParagraph"/>
        <w:numPr>
          <w:ilvl w:val="7"/>
          <w:numId w:val="23"/>
        </w:numPr>
        <w:tabs>
          <w:tab w:val="left" w:pos="993"/>
          <w:tab w:val="left" w:pos="1701"/>
          <w:tab w:val="left" w:pos="2268"/>
        </w:tabs>
        <w:spacing w:before="0" w:beforeAutospacing="0" w:after="0" w:afterAutospacing="0" w:line="240" w:lineRule="auto"/>
        <w:ind w:left="1701" w:hanging="283"/>
        <w:jc w:val="both"/>
        <w:rPr>
          <w:rFonts w:ascii="Times New Roman" w:hAnsi="Times New Roman"/>
        </w:rPr>
      </w:pPr>
      <w:proofErr w:type="spellStart"/>
      <w:r w:rsidRPr="00EF769E">
        <w:rPr>
          <w:rFonts w:ascii="Times New Roman" w:hAnsi="Times New Roman"/>
        </w:rPr>
        <w:t>Pemindahan</w:t>
      </w:r>
      <w:proofErr w:type="spellEnd"/>
      <w:r w:rsidRPr="00EF769E">
        <w:rPr>
          <w:rFonts w:ascii="Times New Roman" w:hAnsi="Times New Roman"/>
        </w:rPr>
        <w:t xml:space="preserve"> Hak Milik </w:t>
      </w:r>
      <w:proofErr w:type="spellStart"/>
      <w:r w:rsidRPr="00EF769E">
        <w:rPr>
          <w:rFonts w:ascii="Times New Roman" w:hAnsi="Times New Roman"/>
        </w:rPr>
        <w:t>kepada</w:t>
      </w:r>
      <w:proofErr w:type="spellEnd"/>
      <w:r w:rsidRPr="00EF769E">
        <w:rPr>
          <w:rFonts w:ascii="Times New Roman" w:hAnsi="Times New Roman"/>
        </w:rPr>
        <w:t xml:space="preserve"> orang </w:t>
      </w:r>
      <w:proofErr w:type="spellStart"/>
      <w:r w:rsidRPr="00EF769E">
        <w:rPr>
          <w:rFonts w:ascii="Times New Roman" w:hAnsi="Times New Roman"/>
        </w:rPr>
        <w:t>atau</w:t>
      </w:r>
      <w:proofErr w:type="spellEnd"/>
      <w:r w:rsidRPr="00EF769E">
        <w:rPr>
          <w:rFonts w:ascii="Times New Roman" w:hAnsi="Times New Roman"/>
        </w:rPr>
        <w:t xml:space="preserve"> badan </w:t>
      </w:r>
      <w:proofErr w:type="spellStart"/>
      <w:r w:rsidRPr="00EF769E">
        <w:rPr>
          <w:rFonts w:ascii="Times New Roman" w:hAnsi="Times New Roman"/>
        </w:rPr>
        <w:t>hukum</w:t>
      </w:r>
      <w:proofErr w:type="spellEnd"/>
      <w:r w:rsidRPr="00EF769E">
        <w:rPr>
          <w:rFonts w:ascii="Times New Roman" w:hAnsi="Times New Roman"/>
        </w:rPr>
        <w:t xml:space="preserve"> yang </w:t>
      </w:r>
      <w:proofErr w:type="spellStart"/>
      <w:r w:rsidRPr="00EF769E">
        <w:rPr>
          <w:rFonts w:ascii="Times New Roman" w:hAnsi="Times New Roman"/>
        </w:rPr>
        <w:t>tidak</w:t>
      </w:r>
      <w:proofErr w:type="spellEnd"/>
      <w:r w:rsidRPr="00EF769E">
        <w:rPr>
          <w:rFonts w:ascii="Times New Roman" w:hAnsi="Times New Roman"/>
        </w:rPr>
        <w:t xml:space="preserve"> </w:t>
      </w:r>
      <w:proofErr w:type="spellStart"/>
      <w:r w:rsidRPr="00EF769E">
        <w:rPr>
          <w:rFonts w:ascii="Times New Roman" w:hAnsi="Times New Roman"/>
        </w:rPr>
        <w:t>memenuhi</w:t>
      </w:r>
      <w:proofErr w:type="spellEnd"/>
      <w:r w:rsidRPr="00EF769E">
        <w:rPr>
          <w:rFonts w:ascii="Times New Roman" w:hAnsi="Times New Roman"/>
        </w:rPr>
        <w:t xml:space="preserve"> </w:t>
      </w:r>
      <w:proofErr w:type="spellStart"/>
      <w:r w:rsidRPr="00EF769E">
        <w:rPr>
          <w:rFonts w:ascii="Times New Roman" w:hAnsi="Times New Roman"/>
        </w:rPr>
        <w:t>syarat</w:t>
      </w:r>
      <w:proofErr w:type="spellEnd"/>
      <w:r w:rsidRPr="00EF769E">
        <w:rPr>
          <w:rFonts w:ascii="Times New Roman" w:hAnsi="Times New Roman"/>
        </w:rPr>
        <w:t xml:space="preserve"> </w:t>
      </w:r>
      <w:proofErr w:type="spellStart"/>
      <w:r w:rsidRPr="00EF769E">
        <w:rPr>
          <w:rFonts w:ascii="Times New Roman" w:hAnsi="Times New Roman"/>
        </w:rPr>
        <w:t>sebagai</w:t>
      </w:r>
      <w:proofErr w:type="spellEnd"/>
      <w:r w:rsidRPr="00EF769E">
        <w:rPr>
          <w:rFonts w:ascii="Times New Roman" w:hAnsi="Times New Roman"/>
        </w:rPr>
        <w:t xml:space="preserve"> </w:t>
      </w:r>
      <w:proofErr w:type="spellStart"/>
      <w:r w:rsidRPr="00EF769E">
        <w:rPr>
          <w:rFonts w:ascii="Times New Roman" w:hAnsi="Times New Roman"/>
        </w:rPr>
        <w:t>subjek</w:t>
      </w:r>
      <w:proofErr w:type="spellEnd"/>
      <w:r w:rsidRPr="00EF769E">
        <w:rPr>
          <w:rFonts w:ascii="Times New Roman" w:hAnsi="Times New Roman"/>
        </w:rPr>
        <w:t xml:space="preserve"> Hak Milik.</w:t>
      </w:r>
    </w:p>
    <w:p w14:paraId="0BB80107" w14:textId="77777777" w:rsidR="0065166F" w:rsidRDefault="0065166F" w:rsidP="0065166F">
      <w:pPr>
        <w:pStyle w:val="ListParagraph"/>
        <w:spacing w:after="0" w:line="240" w:lineRule="auto"/>
        <w:ind w:left="426" w:firstLine="698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Menurut</w:t>
      </w:r>
      <w:proofErr w:type="spellEnd"/>
      <w:r>
        <w:rPr>
          <w:rFonts w:ascii="Times New Roman" w:eastAsia="Calibri" w:hAnsi="Times New Roman"/>
        </w:rPr>
        <w:t xml:space="preserve"> Pasal 1 </w:t>
      </w:r>
      <w:proofErr w:type="spellStart"/>
      <w:r>
        <w:rPr>
          <w:rFonts w:ascii="Times New Roman" w:eastAsia="Calibri" w:hAnsi="Times New Roman"/>
        </w:rPr>
        <w:t>Peraturan</w:t>
      </w:r>
      <w:proofErr w:type="spellEnd"/>
      <w:r>
        <w:rPr>
          <w:rFonts w:ascii="Times New Roman" w:eastAsia="Calibri" w:hAnsi="Times New Roman"/>
        </w:rPr>
        <w:t xml:space="preserve"> Menteri </w:t>
      </w:r>
      <w:proofErr w:type="spellStart"/>
      <w:r>
        <w:rPr>
          <w:rFonts w:ascii="Times New Roman" w:eastAsia="Calibri" w:hAnsi="Times New Roman"/>
        </w:rPr>
        <w:t>Agraria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Nomor</w:t>
      </w:r>
      <w:proofErr w:type="spellEnd"/>
      <w:r>
        <w:rPr>
          <w:rFonts w:ascii="Times New Roman" w:eastAsia="Calibri" w:hAnsi="Times New Roman"/>
        </w:rPr>
        <w:t xml:space="preserve"> 9 </w:t>
      </w:r>
      <w:proofErr w:type="spellStart"/>
      <w:r>
        <w:rPr>
          <w:rFonts w:ascii="Times New Roman" w:eastAsia="Calibri" w:hAnsi="Times New Roman"/>
        </w:rPr>
        <w:t>Tahun</w:t>
      </w:r>
      <w:proofErr w:type="spellEnd"/>
      <w:r>
        <w:rPr>
          <w:rFonts w:ascii="Times New Roman" w:eastAsia="Calibri" w:hAnsi="Times New Roman"/>
        </w:rPr>
        <w:t xml:space="preserve"> 1965 Hak </w:t>
      </w:r>
      <w:proofErr w:type="spellStart"/>
      <w:r>
        <w:rPr>
          <w:rFonts w:ascii="Times New Roman" w:eastAsia="Calibri" w:hAnsi="Times New Roman"/>
        </w:rPr>
        <w:t>Penguasaan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negara </w:t>
      </w:r>
      <w:proofErr w:type="spellStart"/>
      <w:r>
        <w:rPr>
          <w:rFonts w:ascii="Times New Roman" w:eastAsia="Calibri" w:hAnsi="Times New Roman"/>
        </w:rPr>
        <w:t>dikonversi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menjadi</w:t>
      </w:r>
      <w:proofErr w:type="spellEnd"/>
      <w:r>
        <w:rPr>
          <w:rFonts w:ascii="Times New Roman" w:eastAsia="Calibri" w:hAnsi="Times New Roman"/>
        </w:rPr>
        <w:t xml:space="preserve"> Hak Pakai </w:t>
      </w:r>
      <w:proofErr w:type="spellStart"/>
      <w:r>
        <w:rPr>
          <w:rFonts w:ascii="Times New Roman" w:eastAsia="Calibri" w:hAnsi="Times New Roman"/>
        </w:rPr>
        <w:t>apabila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tersebut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dipergunakan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kepentingan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keperluan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instansi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pemerintah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jawatan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sendiri</w:t>
      </w:r>
      <w:proofErr w:type="spellEnd"/>
      <w:r>
        <w:rPr>
          <w:rFonts w:ascii="Times New Roman" w:eastAsia="Calibri" w:hAnsi="Times New Roman"/>
        </w:rPr>
        <w:t xml:space="preserve">. Yang </w:t>
      </w:r>
      <w:proofErr w:type="spellStart"/>
      <w:r>
        <w:rPr>
          <w:rFonts w:ascii="Times New Roman" w:eastAsia="Calibri" w:hAnsi="Times New Roman"/>
        </w:rPr>
        <w:t>secara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tegas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menyataka</w:t>
      </w:r>
      <w:proofErr w:type="spellEnd"/>
      <w:r>
        <w:rPr>
          <w:rFonts w:ascii="Times New Roman" w:eastAsia="Calibri" w:hAnsi="Times New Roman"/>
        </w:rPr>
        <w:t xml:space="preserve"> </w:t>
      </w:r>
      <w:r w:rsidRPr="0065166F">
        <w:rPr>
          <w:rFonts w:ascii="Times New Roman" w:eastAsia="Calibri" w:hAnsi="Times New Roman"/>
        </w:rPr>
        <w:t xml:space="preserve">Hak </w:t>
      </w:r>
      <w:proofErr w:type="spellStart"/>
      <w:r w:rsidRPr="0065166F">
        <w:rPr>
          <w:rFonts w:ascii="Times New Roman" w:eastAsia="Calibri" w:hAnsi="Times New Roman"/>
        </w:rPr>
        <w:t>Pengelolaan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adalah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hak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menguasai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dari</w:t>
      </w:r>
      <w:proofErr w:type="spellEnd"/>
      <w:r w:rsidRPr="0065166F">
        <w:rPr>
          <w:rFonts w:ascii="Times New Roman" w:eastAsia="Calibri" w:hAnsi="Times New Roman"/>
        </w:rPr>
        <w:t xml:space="preserve"> negara yang </w:t>
      </w:r>
      <w:proofErr w:type="spellStart"/>
      <w:r w:rsidRPr="0065166F">
        <w:rPr>
          <w:rFonts w:ascii="Times New Roman" w:eastAsia="Calibri" w:hAnsi="Times New Roman"/>
        </w:rPr>
        <w:t>kewenangan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pelaksanaannya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sebagaian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dilimpahkan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kepada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pemegang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haknya</w:t>
      </w:r>
      <w:proofErr w:type="spellEnd"/>
      <w:r w:rsidRPr="0065166F">
        <w:rPr>
          <w:rFonts w:ascii="Times New Roman" w:eastAsia="Calibri" w:hAnsi="Times New Roman"/>
        </w:rPr>
        <w:t xml:space="preserve">, </w:t>
      </w:r>
      <w:proofErr w:type="spellStart"/>
      <w:r w:rsidRPr="0065166F">
        <w:rPr>
          <w:rFonts w:ascii="Times New Roman" w:eastAsia="Calibri" w:hAnsi="Times New Roman"/>
        </w:rPr>
        <w:t>antara</w:t>
      </w:r>
      <w:proofErr w:type="spellEnd"/>
      <w:r w:rsidRPr="0065166F">
        <w:rPr>
          <w:rFonts w:ascii="Times New Roman" w:eastAsia="Calibri" w:hAnsi="Times New Roman"/>
        </w:rPr>
        <w:t xml:space="preserve"> lain </w:t>
      </w:r>
      <w:proofErr w:type="spellStart"/>
      <w:r w:rsidRPr="0065166F">
        <w:rPr>
          <w:rFonts w:ascii="Times New Roman" w:eastAsia="Calibri" w:hAnsi="Times New Roman"/>
        </w:rPr>
        <w:t>berupa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perencanaan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peruntukan</w:t>
      </w:r>
      <w:proofErr w:type="spellEnd"/>
      <w:r w:rsidRPr="0065166F">
        <w:rPr>
          <w:rFonts w:ascii="Times New Roman" w:eastAsia="Calibri" w:hAnsi="Times New Roman"/>
        </w:rPr>
        <w:t xml:space="preserve"> dan </w:t>
      </w:r>
      <w:proofErr w:type="spellStart"/>
      <w:r w:rsidRPr="0065166F">
        <w:rPr>
          <w:rFonts w:ascii="Times New Roman" w:eastAsia="Calibri" w:hAnsi="Times New Roman"/>
        </w:rPr>
        <w:t>pengunaan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tanah</w:t>
      </w:r>
      <w:proofErr w:type="spellEnd"/>
      <w:r w:rsidRPr="0065166F">
        <w:rPr>
          <w:rFonts w:ascii="Times New Roman" w:eastAsia="Calibri" w:hAnsi="Times New Roman"/>
        </w:rPr>
        <w:t xml:space="preserve">, </w:t>
      </w:r>
      <w:proofErr w:type="spellStart"/>
      <w:r w:rsidRPr="0065166F">
        <w:rPr>
          <w:rFonts w:ascii="Times New Roman" w:eastAsia="Calibri" w:hAnsi="Times New Roman"/>
        </w:rPr>
        <w:t>pengunaan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tanah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untuk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keperluan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pelaksanaan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tugasnya</w:t>
      </w:r>
      <w:proofErr w:type="spellEnd"/>
      <w:r w:rsidRPr="0065166F">
        <w:rPr>
          <w:rFonts w:ascii="Times New Roman" w:eastAsia="Calibri" w:hAnsi="Times New Roman"/>
        </w:rPr>
        <w:t xml:space="preserve">, </w:t>
      </w:r>
      <w:proofErr w:type="spellStart"/>
      <w:r w:rsidRPr="0065166F">
        <w:rPr>
          <w:rFonts w:ascii="Times New Roman" w:eastAsia="Calibri" w:hAnsi="Times New Roman"/>
        </w:rPr>
        <w:t>penyerahan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bagian-bagian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dari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tanah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tersebut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kepada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pihak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ketiga</w:t>
      </w:r>
      <w:proofErr w:type="spellEnd"/>
      <w:r w:rsidRPr="0065166F">
        <w:rPr>
          <w:rFonts w:ascii="Times New Roman" w:eastAsia="Calibri" w:hAnsi="Times New Roman"/>
        </w:rPr>
        <w:t xml:space="preserve"> dan </w:t>
      </w:r>
      <w:proofErr w:type="spellStart"/>
      <w:r w:rsidRPr="0065166F">
        <w:rPr>
          <w:rFonts w:ascii="Times New Roman" w:eastAsia="Calibri" w:hAnsi="Times New Roman"/>
        </w:rPr>
        <w:t>atau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bekerjasama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dengan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pihak</w:t>
      </w:r>
      <w:proofErr w:type="spellEnd"/>
      <w:r w:rsidRPr="0065166F">
        <w:rPr>
          <w:rFonts w:ascii="Times New Roman" w:eastAsia="Calibri" w:hAnsi="Times New Roman"/>
        </w:rPr>
        <w:t xml:space="preserve"> </w:t>
      </w:r>
      <w:proofErr w:type="spellStart"/>
      <w:r w:rsidRPr="0065166F">
        <w:rPr>
          <w:rFonts w:ascii="Times New Roman" w:eastAsia="Calibri" w:hAnsi="Times New Roman"/>
        </w:rPr>
        <w:t>ketiganya</w:t>
      </w:r>
      <w:proofErr w:type="spellEnd"/>
      <w:r w:rsidRPr="0065166F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Dikarenakan</w:t>
      </w:r>
      <w:proofErr w:type="spellEnd"/>
      <w:r>
        <w:rPr>
          <w:rFonts w:ascii="Times New Roman" w:eastAsia="Calibri" w:hAnsi="Times New Roman"/>
        </w:rPr>
        <w:t xml:space="preserve"> Hak </w:t>
      </w:r>
      <w:proofErr w:type="spellStart"/>
      <w:r>
        <w:rPr>
          <w:rFonts w:ascii="Times New Roman" w:eastAsia="Calibri" w:hAnsi="Times New Roman"/>
        </w:rPr>
        <w:t>Pengelolaan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diberikan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terhadap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Negara, </w:t>
      </w:r>
      <w:proofErr w:type="spellStart"/>
      <w:r>
        <w:rPr>
          <w:rFonts w:ascii="Times New Roman" w:eastAsia="Calibri" w:hAnsi="Times New Roman"/>
        </w:rPr>
        <w:t>sehingga</w:t>
      </w:r>
      <w:proofErr w:type="spellEnd"/>
      <w:r>
        <w:rPr>
          <w:rFonts w:ascii="Times New Roman" w:eastAsia="Calibri" w:hAnsi="Times New Roman"/>
        </w:rPr>
        <w:t xml:space="preserve"> Hak </w:t>
      </w:r>
      <w:proofErr w:type="spellStart"/>
      <w:r>
        <w:rPr>
          <w:rFonts w:ascii="Times New Roman" w:eastAsia="Calibri" w:hAnsi="Times New Roman"/>
        </w:rPr>
        <w:t>Pengelolaan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sering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disebut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sebagai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gempilan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menguasai</w:t>
      </w:r>
      <w:proofErr w:type="spellEnd"/>
      <w:r>
        <w:rPr>
          <w:rFonts w:ascii="Times New Roman" w:eastAsia="Calibri" w:hAnsi="Times New Roman"/>
        </w:rPr>
        <w:t xml:space="preserve"> Negara. </w:t>
      </w:r>
      <w:proofErr w:type="spellStart"/>
      <w:r>
        <w:rPr>
          <w:rFonts w:ascii="Times New Roman" w:eastAsia="Calibri" w:hAnsi="Times New Roman"/>
        </w:rPr>
        <w:t>Artinya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seperti</w:t>
      </w:r>
      <w:proofErr w:type="spellEnd"/>
      <w:r>
        <w:rPr>
          <w:rFonts w:ascii="Times New Roman" w:eastAsia="Calibri" w:hAnsi="Times New Roman"/>
        </w:rPr>
        <w:t xml:space="preserve"> Hak Milik, Hak Guna </w:t>
      </w:r>
      <w:proofErr w:type="spellStart"/>
      <w:r>
        <w:rPr>
          <w:rFonts w:ascii="Times New Roman" w:eastAsia="Calibri" w:hAnsi="Times New Roman"/>
        </w:rPr>
        <w:t>Bangunan</w:t>
      </w:r>
      <w:proofErr w:type="spellEnd"/>
      <w:r>
        <w:rPr>
          <w:rFonts w:ascii="Times New Roman" w:eastAsia="Calibri" w:hAnsi="Times New Roman"/>
        </w:rPr>
        <w:t xml:space="preserve"> (HGB), Hak Pakai, Hak Guna Usaha (HGU) </w:t>
      </w:r>
      <w:proofErr w:type="spellStart"/>
      <w:r>
        <w:rPr>
          <w:rFonts w:ascii="Times New Roman" w:eastAsia="Calibri" w:hAnsi="Times New Roman"/>
        </w:rPr>
        <w:t>diatasnya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tidak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dapat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diberikan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Hak </w:t>
      </w:r>
      <w:proofErr w:type="spellStart"/>
      <w:r>
        <w:rPr>
          <w:rFonts w:ascii="Times New Roman" w:eastAsia="Calibri" w:hAnsi="Times New Roman"/>
        </w:rPr>
        <w:t>Pengelolaan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Apabila</w:t>
      </w:r>
      <w:proofErr w:type="spellEnd"/>
      <w:r>
        <w:rPr>
          <w:rFonts w:ascii="Times New Roman" w:eastAsia="Calibri" w:hAnsi="Times New Roman"/>
        </w:rPr>
        <w:t xml:space="preserve"> di </w:t>
      </w:r>
      <w:proofErr w:type="spellStart"/>
      <w:r>
        <w:rPr>
          <w:rFonts w:ascii="Times New Roman" w:eastAsia="Calibri" w:hAnsi="Times New Roman"/>
        </w:rPr>
        <w:t>atas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tersebut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diberikan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lastRenderedPageBreak/>
        <w:t>dengan</w:t>
      </w:r>
      <w:proofErr w:type="spellEnd"/>
      <w:r>
        <w:rPr>
          <w:rFonts w:ascii="Times New Roman" w:eastAsia="Calibri" w:hAnsi="Times New Roman"/>
        </w:rPr>
        <w:t xml:space="preserve"> Hak </w:t>
      </w:r>
      <w:proofErr w:type="spellStart"/>
      <w:r>
        <w:rPr>
          <w:rFonts w:ascii="Times New Roman" w:eastAsia="Calibri" w:hAnsi="Times New Roman"/>
        </w:rPr>
        <w:t>Pengelolaan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maka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tersebut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harus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dilepaskan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terlebih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dahulu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kepada</w:t>
      </w:r>
      <w:proofErr w:type="spellEnd"/>
      <w:r>
        <w:rPr>
          <w:rFonts w:ascii="Times New Roman" w:eastAsia="Calibri" w:hAnsi="Times New Roman"/>
        </w:rPr>
        <w:t xml:space="preserve"> Negara agar </w:t>
      </w:r>
      <w:proofErr w:type="spellStart"/>
      <w:r>
        <w:rPr>
          <w:rFonts w:ascii="Times New Roman" w:eastAsia="Calibri" w:hAnsi="Times New Roman"/>
        </w:rPr>
        <w:t>menjadi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negara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selanjutnya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dimohonkan</w:t>
      </w:r>
      <w:proofErr w:type="spellEnd"/>
      <w:r>
        <w:rPr>
          <w:rFonts w:ascii="Times New Roman" w:eastAsia="Calibri" w:hAnsi="Times New Roman"/>
        </w:rPr>
        <w:t xml:space="preserve"> Hak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Pengelolaan</w:t>
      </w:r>
      <w:proofErr w:type="spellEnd"/>
      <w:r>
        <w:rPr>
          <w:rFonts w:ascii="Times New Roman" w:eastAsia="Calibri" w:hAnsi="Times New Roman"/>
        </w:rPr>
        <w:t>.</w:t>
      </w:r>
    </w:p>
    <w:p w14:paraId="71E2CAAD" w14:textId="1FBE1AAC" w:rsidR="003A7A2F" w:rsidRPr="00AB0D7C" w:rsidRDefault="00AB0D7C" w:rsidP="00AB0D7C">
      <w:pPr>
        <w:pStyle w:val="ListParagraph"/>
        <w:numPr>
          <w:ilvl w:val="0"/>
          <w:numId w:val="20"/>
        </w:numPr>
        <w:tabs>
          <w:tab w:val="left" w:pos="851"/>
          <w:tab w:val="left" w:pos="1134"/>
        </w:tabs>
        <w:spacing w:line="240" w:lineRule="auto"/>
        <w:ind w:left="1134" w:right="49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proofErr w:type="spellStart"/>
      <w:r w:rsidR="003A7A2F" w:rsidRPr="00AB0D7C">
        <w:rPr>
          <w:rFonts w:ascii="Times New Roman" w:hAnsi="Times New Roman"/>
        </w:rPr>
        <w:t>Akibat</w:t>
      </w:r>
      <w:proofErr w:type="spellEnd"/>
      <w:r w:rsidR="003A7A2F" w:rsidRPr="00AB0D7C">
        <w:rPr>
          <w:rFonts w:ascii="Times New Roman" w:hAnsi="Times New Roman"/>
        </w:rPr>
        <w:t xml:space="preserve"> Hukum </w:t>
      </w:r>
      <w:proofErr w:type="spellStart"/>
      <w:r w:rsidR="003A7A2F" w:rsidRPr="00AB0D7C">
        <w:rPr>
          <w:rFonts w:ascii="Times New Roman" w:hAnsi="Times New Roman"/>
        </w:rPr>
        <w:t>Terhadap</w:t>
      </w:r>
      <w:proofErr w:type="spellEnd"/>
      <w:r w:rsidR="003A7A2F" w:rsidRPr="00AB0D7C">
        <w:rPr>
          <w:rFonts w:ascii="Times New Roman" w:hAnsi="Times New Roman"/>
        </w:rPr>
        <w:t xml:space="preserve"> </w:t>
      </w:r>
      <w:proofErr w:type="spellStart"/>
      <w:r w:rsidR="003A7A2F" w:rsidRPr="00AB0D7C">
        <w:rPr>
          <w:rFonts w:ascii="Times New Roman" w:hAnsi="Times New Roman"/>
        </w:rPr>
        <w:t>Peningkatan</w:t>
      </w:r>
      <w:proofErr w:type="spellEnd"/>
      <w:r w:rsidR="003A7A2F" w:rsidRPr="00AB0D7C">
        <w:rPr>
          <w:rFonts w:ascii="Times New Roman" w:hAnsi="Times New Roman"/>
        </w:rPr>
        <w:t xml:space="preserve"> Hak Guna </w:t>
      </w:r>
      <w:proofErr w:type="spellStart"/>
      <w:r w:rsidR="003A7A2F" w:rsidRPr="00AB0D7C">
        <w:rPr>
          <w:rFonts w:ascii="Times New Roman" w:hAnsi="Times New Roman"/>
        </w:rPr>
        <w:t>Bangunan</w:t>
      </w:r>
      <w:proofErr w:type="spellEnd"/>
      <w:r w:rsidR="003A7A2F" w:rsidRPr="00AB0D7C">
        <w:rPr>
          <w:rFonts w:ascii="Times New Roman" w:hAnsi="Times New Roman"/>
        </w:rPr>
        <w:t xml:space="preserve"> (HGB)</w:t>
      </w:r>
      <w:r w:rsidR="003A7A2F" w:rsidRPr="00AB0D7C">
        <w:rPr>
          <w:rFonts w:ascii="Times New Roman" w:hAnsi="Times New Roman"/>
        </w:rPr>
        <w:t xml:space="preserve"> </w:t>
      </w:r>
      <w:proofErr w:type="spellStart"/>
      <w:r w:rsidR="003A7A2F" w:rsidRPr="00AB0D7C">
        <w:rPr>
          <w:rFonts w:ascii="Times New Roman" w:hAnsi="Times New Roman"/>
        </w:rPr>
        <w:t>Menjadi</w:t>
      </w:r>
      <w:proofErr w:type="spellEnd"/>
      <w:r w:rsidR="003A7A2F" w:rsidRPr="00AB0D7C">
        <w:rPr>
          <w:rFonts w:ascii="Times New Roman" w:hAnsi="Times New Roman"/>
        </w:rPr>
        <w:t xml:space="preserve"> Hak Milik </w:t>
      </w:r>
      <w:proofErr w:type="spellStart"/>
      <w:r w:rsidR="003A7A2F" w:rsidRPr="00AB0D7C">
        <w:rPr>
          <w:rFonts w:ascii="Times New Roman" w:hAnsi="Times New Roman"/>
        </w:rPr>
        <w:t>Diatas</w:t>
      </w:r>
      <w:proofErr w:type="spellEnd"/>
      <w:r w:rsidR="003A7A2F" w:rsidRPr="00AB0D7C">
        <w:rPr>
          <w:rFonts w:ascii="Times New Roman" w:hAnsi="Times New Roman"/>
        </w:rPr>
        <w:t xml:space="preserve"> Tanah Hak </w:t>
      </w:r>
      <w:proofErr w:type="spellStart"/>
      <w:r w:rsidR="003A7A2F" w:rsidRPr="00AB0D7C">
        <w:rPr>
          <w:rFonts w:ascii="Times New Roman" w:hAnsi="Times New Roman"/>
        </w:rPr>
        <w:t>Pengelolaan</w:t>
      </w:r>
      <w:proofErr w:type="spellEnd"/>
      <w:r w:rsidR="003A7A2F" w:rsidRPr="00AB0D7C">
        <w:rPr>
          <w:rFonts w:ascii="Times New Roman" w:hAnsi="Times New Roman"/>
        </w:rPr>
        <w:t xml:space="preserve"> (HPL)</w:t>
      </w:r>
    </w:p>
    <w:p w14:paraId="0910E390" w14:textId="77777777" w:rsidR="0065166F" w:rsidRDefault="005A099A" w:rsidP="0065166F">
      <w:pPr>
        <w:pStyle w:val="ListParagraph"/>
        <w:spacing w:after="0" w:line="240" w:lineRule="auto"/>
        <w:ind w:left="426" w:firstLine="698"/>
        <w:jc w:val="both"/>
        <w:rPr>
          <w:rFonts w:ascii="Times New Roman" w:hAnsi="Times New Roman" w:cs="Times New Roman"/>
        </w:rPr>
      </w:pPr>
      <w:r w:rsidRPr="0065166F">
        <w:rPr>
          <w:rFonts w:ascii="Times New Roman" w:hAnsi="Times New Roman" w:cs="Times New Roman"/>
        </w:rPr>
        <w:t xml:space="preserve">Hak </w:t>
      </w:r>
      <w:proofErr w:type="spellStart"/>
      <w:r w:rsidRPr="0065166F">
        <w:rPr>
          <w:rFonts w:ascii="Times New Roman" w:hAnsi="Times New Roman" w:cs="Times New Roman"/>
        </w:rPr>
        <w:t>Pengelolaan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dapat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diberikan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hak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sekunder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berupa</w:t>
      </w:r>
      <w:proofErr w:type="spellEnd"/>
      <w:r w:rsidRPr="0065166F">
        <w:rPr>
          <w:rFonts w:ascii="Times New Roman" w:hAnsi="Times New Roman" w:cs="Times New Roman"/>
        </w:rPr>
        <w:t xml:space="preserve"> Hak Guna </w:t>
      </w:r>
      <w:proofErr w:type="spellStart"/>
      <w:r w:rsidRPr="0065166F">
        <w:rPr>
          <w:rFonts w:ascii="Times New Roman" w:hAnsi="Times New Roman" w:cs="Times New Roman"/>
        </w:rPr>
        <w:t>Bangunan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maupun</w:t>
      </w:r>
      <w:proofErr w:type="spellEnd"/>
      <w:r w:rsidRPr="0065166F">
        <w:rPr>
          <w:rFonts w:ascii="Times New Roman" w:hAnsi="Times New Roman" w:cs="Times New Roman"/>
        </w:rPr>
        <w:t xml:space="preserve"> Hak Pakai </w:t>
      </w:r>
      <w:proofErr w:type="spellStart"/>
      <w:r w:rsidRPr="0065166F">
        <w:rPr>
          <w:rFonts w:ascii="Times New Roman" w:hAnsi="Times New Roman" w:cs="Times New Roman"/>
        </w:rPr>
        <w:t>dengan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dasar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perjanjian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antara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pengelola</w:t>
      </w:r>
      <w:proofErr w:type="spellEnd"/>
      <w:r w:rsidRPr="0065166F">
        <w:rPr>
          <w:rFonts w:ascii="Times New Roman" w:hAnsi="Times New Roman" w:cs="Times New Roman"/>
        </w:rPr>
        <w:t xml:space="preserve"> Hak </w:t>
      </w:r>
      <w:proofErr w:type="spellStart"/>
      <w:r w:rsidRPr="0065166F">
        <w:rPr>
          <w:rFonts w:ascii="Times New Roman" w:hAnsi="Times New Roman" w:cs="Times New Roman"/>
        </w:rPr>
        <w:t>Pengelolaan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dengan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pihak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ketiga</w:t>
      </w:r>
      <w:proofErr w:type="spellEnd"/>
      <w:r w:rsidR="00DF2973" w:rsidRPr="0065166F">
        <w:rPr>
          <w:rFonts w:ascii="Times New Roman" w:hAnsi="Times New Roman" w:cs="Times New Roman"/>
        </w:rPr>
        <w:t xml:space="preserve"> yang </w:t>
      </w:r>
      <w:proofErr w:type="spellStart"/>
      <w:r w:rsidR="00DF2973" w:rsidRPr="0065166F">
        <w:rPr>
          <w:rFonts w:ascii="Times New Roman" w:hAnsi="Times New Roman" w:cs="Times New Roman"/>
        </w:rPr>
        <w:t>membutuhkan</w:t>
      </w:r>
      <w:proofErr w:type="spellEnd"/>
      <w:r w:rsidR="00DF2973" w:rsidRPr="0065166F">
        <w:rPr>
          <w:rFonts w:ascii="Times New Roman" w:hAnsi="Times New Roman" w:cs="Times New Roman"/>
        </w:rPr>
        <w:t xml:space="preserve">. Hak </w:t>
      </w:r>
      <w:proofErr w:type="spellStart"/>
      <w:r w:rsidR="00DF2973" w:rsidRPr="0065166F">
        <w:rPr>
          <w:rFonts w:ascii="Times New Roman" w:hAnsi="Times New Roman" w:cs="Times New Roman"/>
        </w:rPr>
        <w:t>Pengelolaan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tetap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ada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namun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diatasnya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terdapat</w:t>
      </w:r>
      <w:proofErr w:type="spellEnd"/>
      <w:r w:rsidR="00DF2973" w:rsidRPr="0065166F">
        <w:rPr>
          <w:rFonts w:ascii="Times New Roman" w:hAnsi="Times New Roman" w:cs="Times New Roman"/>
        </w:rPr>
        <w:t xml:space="preserve"> Hak Guna </w:t>
      </w:r>
      <w:proofErr w:type="spellStart"/>
      <w:r w:rsidR="00DF2973" w:rsidRPr="0065166F">
        <w:rPr>
          <w:rFonts w:ascii="Times New Roman" w:hAnsi="Times New Roman" w:cs="Times New Roman"/>
        </w:rPr>
        <w:t>Bangunan</w:t>
      </w:r>
      <w:proofErr w:type="spellEnd"/>
      <w:r w:rsidR="00DF2973" w:rsidRPr="0065166F">
        <w:rPr>
          <w:rFonts w:ascii="Times New Roman" w:hAnsi="Times New Roman" w:cs="Times New Roman"/>
        </w:rPr>
        <w:t xml:space="preserve">. </w:t>
      </w:r>
      <w:proofErr w:type="spellStart"/>
      <w:r w:rsidR="00DF2973" w:rsidRPr="0065166F">
        <w:rPr>
          <w:rFonts w:ascii="Times New Roman" w:hAnsi="Times New Roman" w:cs="Times New Roman"/>
        </w:rPr>
        <w:t>Untuk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mendapatkan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hak-hak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atas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tanah</w:t>
      </w:r>
      <w:proofErr w:type="spellEnd"/>
      <w:r w:rsidR="00DF2973" w:rsidRPr="0065166F">
        <w:rPr>
          <w:rFonts w:ascii="Times New Roman" w:hAnsi="Times New Roman" w:cs="Times New Roman"/>
        </w:rPr>
        <w:t xml:space="preserve"> di </w:t>
      </w:r>
      <w:proofErr w:type="spellStart"/>
      <w:r w:rsidR="00DF2973" w:rsidRPr="0065166F">
        <w:rPr>
          <w:rFonts w:ascii="Times New Roman" w:hAnsi="Times New Roman" w:cs="Times New Roman"/>
        </w:rPr>
        <w:t>atas</w:t>
      </w:r>
      <w:proofErr w:type="spellEnd"/>
      <w:r w:rsidR="00DF2973" w:rsidRPr="0065166F">
        <w:rPr>
          <w:rFonts w:ascii="Times New Roman" w:hAnsi="Times New Roman" w:cs="Times New Roman"/>
        </w:rPr>
        <w:t xml:space="preserve"> Hak </w:t>
      </w:r>
      <w:proofErr w:type="spellStart"/>
      <w:r w:rsidR="00DF2973" w:rsidRPr="0065166F">
        <w:rPr>
          <w:rFonts w:ascii="Times New Roman" w:hAnsi="Times New Roman" w:cs="Times New Roman"/>
        </w:rPr>
        <w:t>Pengelolaan</w:t>
      </w:r>
      <w:proofErr w:type="spellEnd"/>
      <w:r w:rsidR="00DF2973" w:rsidRPr="0065166F">
        <w:rPr>
          <w:rFonts w:ascii="Times New Roman" w:hAnsi="Times New Roman" w:cs="Times New Roman"/>
        </w:rPr>
        <w:t xml:space="preserve"> (HPL), </w:t>
      </w:r>
      <w:proofErr w:type="spellStart"/>
      <w:r w:rsidR="00DF2973" w:rsidRPr="0065166F">
        <w:rPr>
          <w:rFonts w:ascii="Times New Roman" w:hAnsi="Times New Roman" w:cs="Times New Roman"/>
        </w:rPr>
        <w:t>pemegang</w:t>
      </w:r>
      <w:proofErr w:type="spellEnd"/>
      <w:r w:rsidR="00DF2973" w:rsidRPr="0065166F">
        <w:rPr>
          <w:rFonts w:ascii="Times New Roman" w:hAnsi="Times New Roman" w:cs="Times New Roman"/>
        </w:rPr>
        <w:t xml:space="preserve"> Hak </w:t>
      </w:r>
      <w:proofErr w:type="spellStart"/>
      <w:r w:rsidR="00DF2973" w:rsidRPr="0065166F">
        <w:rPr>
          <w:rFonts w:ascii="Times New Roman" w:hAnsi="Times New Roman" w:cs="Times New Roman"/>
        </w:rPr>
        <w:t>Pengelolaan</w:t>
      </w:r>
      <w:proofErr w:type="spellEnd"/>
      <w:r w:rsidR="00DF2973" w:rsidRPr="0065166F">
        <w:rPr>
          <w:rFonts w:ascii="Times New Roman" w:hAnsi="Times New Roman" w:cs="Times New Roman"/>
        </w:rPr>
        <w:t xml:space="preserve"> (HPL) </w:t>
      </w:r>
      <w:proofErr w:type="spellStart"/>
      <w:r w:rsidR="00DF2973" w:rsidRPr="0065166F">
        <w:rPr>
          <w:rFonts w:ascii="Times New Roman" w:hAnsi="Times New Roman" w:cs="Times New Roman"/>
        </w:rPr>
        <w:t>harus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mengadakan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perjanjian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dengan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pemohon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hak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tersebut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untuk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memanfaatkan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atau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menggunakan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tanah</w:t>
      </w:r>
      <w:proofErr w:type="spellEnd"/>
      <w:r w:rsidR="00DF2973" w:rsidRPr="0065166F">
        <w:rPr>
          <w:rFonts w:ascii="Times New Roman" w:hAnsi="Times New Roman" w:cs="Times New Roman"/>
        </w:rPr>
        <w:t xml:space="preserve"> yang </w:t>
      </w:r>
      <w:proofErr w:type="spellStart"/>
      <w:r w:rsidR="00DF2973" w:rsidRPr="0065166F">
        <w:rPr>
          <w:rFonts w:ascii="Times New Roman" w:hAnsi="Times New Roman" w:cs="Times New Roman"/>
        </w:rPr>
        <w:t>dimohon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untuk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keperluan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usahanya</w:t>
      </w:r>
      <w:proofErr w:type="spellEnd"/>
      <w:r w:rsidR="00DF2973" w:rsidRPr="0065166F">
        <w:rPr>
          <w:rFonts w:ascii="Times New Roman" w:hAnsi="Times New Roman" w:cs="Times New Roman"/>
        </w:rPr>
        <w:t xml:space="preserve">. Hak </w:t>
      </w:r>
      <w:proofErr w:type="spellStart"/>
      <w:r w:rsidR="00DF2973" w:rsidRPr="0065166F">
        <w:rPr>
          <w:rFonts w:ascii="Times New Roman" w:hAnsi="Times New Roman" w:cs="Times New Roman"/>
        </w:rPr>
        <w:t>atas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tanah</w:t>
      </w:r>
      <w:proofErr w:type="spellEnd"/>
      <w:r w:rsidR="00DF2973" w:rsidRPr="0065166F">
        <w:rPr>
          <w:rFonts w:ascii="Times New Roman" w:hAnsi="Times New Roman" w:cs="Times New Roman"/>
        </w:rPr>
        <w:t xml:space="preserve"> yang </w:t>
      </w:r>
      <w:proofErr w:type="spellStart"/>
      <w:r w:rsidR="00DF2973" w:rsidRPr="0065166F">
        <w:rPr>
          <w:rFonts w:ascii="Times New Roman" w:hAnsi="Times New Roman" w:cs="Times New Roman"/>
        </w:rPr>
        <w:t>diberikan</w:t>
      </w:r>
      <w:proofErr w:type="spellEnd"/>
      <w:r w:rsidR="00DF2973" w:rsidRPr="0065166F">
        <w:rPr>
          <w:rFonts w:ascii="Times New Roman" w:hAnsi="Times New Roman" w:cs="Times New Roman"/>
        </w:rPr>
        <w:t xml:space="preserve"> di </w:t>
      </w:r>
      <w:proofErr w:type="spellStart"/>
      <w:r w:rsidR="00DF2973" w:rsidRPr="0065166F">
        <w:rPr>
          <w:rFonts w:ascii="Times New Roman" w:hAnsi="Times New Roman" w:cs="Times New Roman"/>
        </w:rPr>
        <w:t>atas</w:t>
      </w:r>
      <w:proofErr w:type="spellEnd"/>
      <w:r w:rsidR="00DF2973" w:rsidRPr="0065166F">
        <w:rPr>
          <w:rFonts w:ascii="Times New Roman" w:hAnsi="Times New Roman" w:cs="Times New Roman"/>
        </w:rPr>
        <w:t xml:space="preserve"> Hak </w:t>
      </w:r>
      <w:proofErr w:type="spellStart"/>
      <w:r w:rsidR="00DF2973" w:rsidRPr="0065166F">
        <w:rPr>
          <w:rFonts w:ascii="Times New Roman" w:hAnsi="Times New Roman" w:cs="Times New Roman"/>
        </w:rPr>
        <w:t>Pen</w:t>
      </w:r>
      <w:r w:rsidR="000C789A" w:rsidRPr="0065166F">
        <w:rPr>
          <w:rFonts w:ascii="Times New Roman" w:hAnsi="Times New Roman" w:cs="Times New Roman"/>
        </w:rPr>
        <w:t>g</w:t>
      </w:r>
      <w:r w:rsidR="00DF2973" w:rsidRPr="0065166F">
        <w:rPr>
          <w:rFonts w:ascii="Times New Roman" w:hAnsi="Times New Roman" w:cs="Times New Roman"/>
        </w:rPr>
        <w:t>elolaan</w:t>
      </w:r>
      <w:proofErr w:type="spellEnd"/>
      <w:r w:rsidR="00DF2973" w:rsidRPr="0065166F">
        <w:rPr>
          <w:rFonts w:ascii="Times New Roman" w:hAnsi="Times New Roman" w:cs="Times New Roman"/>
        </w:rPr>
        <w:t xml:space="preserve"> (HPL) </w:t>
      </w:r>
      <w:proofErr w:type="spellStart"/>
      <w:r w:rsidR="00DF2973" w:rsidRPr="0065166F">
        <w:rPr>
          <w:rFonts w:ascii="Times New Roman" w:hAnsi="Times New Roman" w:cs="Times New Roman"/>
        </w:rPr>
        <w:t>atau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disebut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dengan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surat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perjanjian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penggunaan</w:t>
      </w:r>
      <w:proofErr w:type="spellEnd"/>
      <w:r w:rsidR="00DF2973" w:rsidRPr="0065166F">
        <w:rPr>
          <w:rFonts w:ascii="Times New Roman" w:hAnsi="Times New Roman" w:cs="Times New Roman"/>
        </w:rPr>
        <w:t xml:space="preserve"> </w:t>
      </w:r>
      <w:proofErr w:type="spellStart"/>
      <w:r w:rsidR="00DF2973" w:rsidRPr="0065166F">
        <w:rPr>
          <w:rFonts w:ascii="Times New Roman" w:hAnsi="Times New Roman" w:cs="Times New Roman"/>
        </w:rPr>
        <w:t>tanah</w:t>
      </w:r>
      <w:proofErr w:type="spellEnd"/>
      <w:r w:rsidR="00DF2973" w:rsidRPr="0065166F">
        <w:rPr>
          <w:rFonts w:ascii="Times New Roman" w:hAnsi="Times New Roman" w:cs="Times New Roman"/>
        </w:rPr>
        <w:t xml:space="preserve"> SPPT. </w:t>
      </w:r>
    </w:p>
    <w:p w14:paraId="6AB857C4" w14:textId="30EBB533" w:rsidR="003A7A2F" w:rsidRDefault="00DF2973" w:rsidP="003A7A2F">
      <w:pPr>
        <w:pStyle w:val="ListParagraph"/>
        <w:spacing w:after="0" w:line="240" w:lineRule="auto"/>
        <w:ind w:left="426" w:firstLine="698"/>
        <w:jc w:val="both"/>
        <w:rPr>
          <w:rFonts w:ascii="Times New Roman" w:hAnsi="Times New Roman" w:cs="Times New Roman"/>
        </w:rPr>
      </w:pPr>
      <w:r w:rsidRPr="0065166F">
        <w:rPr>
          <w:rFonts w:ascii="Times New Roman" w:hAnsi="Times New Roman" w:cs="Times New Roman"/>
        </w:rPr>
        <w:t xml:space="preserve">Dalam </w:t>
      </w:r>
      <w:proofErr w:type="spellStart"/>
      <w:r w:rsidRPr="0065166F">
        <w:rPr>
          <w:rFonts w:ascii="Times New Roman" w:hAnsi="Times New Roman" w:cs="Times New Roman"/>
        </w:rPr>
        <w:t>kasus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ini</w:t>
      </w:r>
      <w:proofErr w:type="spellEnd"/>
      <w:r w:rsidRPr="0065166F">
        <w:rPr>
          <w:rFonts w:ascii="Times New Roman" w:hAnsi="Times New Roman" w:cs="Times New Roman"/>
        </w:rPr>
        <w:t xml:space="preserve">, PT </w:t>
      </w:r>
      <w:proofErr w:type="spellStart"/>
      <w:r w:rsidRPr="0065166F">
        <w:rPr>
          <w:rFonts w:ascii="Times New Roman" w:hAnsi="Times New Roman" w:cs="Times New Roman"/>
        </w:rPr>
        <w:t>Hurip</w:t>
      </w:r>
      <w:proofErr w:type="spellEnd"/>
      <w:r w:rsidRPr="0065166F">
        <w:rPr>
          <w:rFonts w:ascii="Times New Roman" w:hAnsi="Times New Roman" w:cs="Times New Roman"/>
        </w:rPr>
        <w:t xml:space="preserve"> Jaya </w:t>
      </w:r>
      <w:proofErr w:type="spellStart"/>
      <w:r w:rsidRPr="0065166F">
        <w:rPr>
          <w:rFonts w:ascii="Times New Roman" w:hAnsi="Times New Roman" w:cs="Times New Roman"/>
        </w:rPr>
        <w:t>tidak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pernah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memberikan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rekom</w:t>
      </w:r>
      <w:r w:rsidR="000C789A" w:rsidRPr="0065166F">
        <w:rPr>
          <w:rFonts w:ascii="Times New Roman" w:hAnsi="Times New Roman" w:cs="Times New Roman"/>
        </w:rPr>
        <w:t>en</w:t>
      </w:r>
      <w:r w:rsidRPr="0065166F">
        <w:rPr>
          <w:rFonts w:ascii="Times New Roman" w:hAnsi="Times New Roman" w:cs="Times New Roman"/>
        </w:rPr>
        <w:t>dasi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untuk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meningkatkan</w:t>
      </w:r>
      <w:proofErr w:type="spellEnd"/>
      <w:r w:rsidRPr="0065166F">
        <w:rPr>
          <w:rFonts w:ascii="Times New Roman" w:hAnsi="Times New Roman" w:cs="Times New Roman"/>
        </w:rPr>
        <w:t xml:space="preserve"> Hak Guna </w:t>
      </w:r>
      <w:proofErr w:type="spellStart"/>
      <w:r w:rsidRPr="0065166F">
        <w:rPr>
          <w:rFonts w:ascii="Times New Roman" w:hAnsi="Times New Roman" w:cs="Times New Roman"/>
        </w:rPr>
        <w:t>Bangunan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menjadi</w:t>
      </w:r>
      <w:proofErr w:type="spellEnd"/>
      <w:r w:rsidRPr="0065166F">
        <w:rPr>
          <w:rFonts w:ascii="Times New Roman" w:hAnsi="Times New Roman" w:cs="Times New Roman"/>
        </w:rPr>
        <w:t xml:space="preserve"> Hak Milik, </w:t>
      </w:r>
      <w:proofErr w:type="spellStart"/>
      <w:r w:rsidRPr="0065166F">
        <w:rPr>
          <w:rFonts w:ascii="Times New Roman" w:hAnsi="Times New Roman" w:cs="Times New Roman"/>
        </w:rPr>
        <w:t>maka</w:t>
      </w:r>
      <w:proofErr w:type="spellEnd"/>
      <w:r w:rsidR="000C789A" w:rsidRPr="006516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C789A" w:rsidRPr="0065166F">
        <w:rPr>
          <w:rFonts w:ascii="Times New Roman" w:hAnsi="Times New Roman" w:cs="Times New Roman"/>
        </w:rPr>
        <w:t>dilakukan</w:t>
      </w:r>
      <w:proofErr w:type="spellEnd"/>
      <w:r w:rsidR="000C789A" w:rsidRPr="0065166F">
        <w:rPr>
          <w:rFonts w:ascii="Times New Roman" w:hAnsi="Times New Roman" w:cs="Times New Roman"/>
        </w:rPr>
        <w:t xml:space="preserve">  </w:t>
      </w:r>
      <w:proofErr w:type="spellStart"/>
      <w:r w:rsidR="000C789A" w:rsidRPr="0065166F">
        <w:rPr>
          <w:rFonts w:ascii="Times New Roman" w:hAnsi="Times New Roman" w:cs="Times New Roman"/>
        </w:rPr>
        <w:t>pemblokiran</w:t>
      </w:r>
      <w:proofErr w:type="spellEnd"/>
      <w:proofErr w:type="gramEnd"/>
      <w:r w:rsidR="0065166F">
        <w:rPr>
          <w:rFonts w:ascii="Times New Roman" w:hAnsi="Times New Roman" w:cs="Times New Roman"/>
        </w:rPr>
        <w:t xml:space="preserve"> oleh </w:t>
      </w:r>
      <w:proofErr w:type="spellStart"/>
      <w:r w:rsidR="0065166F">
        <w:rPr>
          <w:rFonts w:ascii="Times New Roman" w:hAnsi="Times New Roman" w:cs="Times New Roman"/>
        </w:rPr>
        <w:t>Pemerintah</w:t>
      </w:r>
      <w:proofErr w:type="spellEnd"/>
      <w:r w:rsidR="0065166F">
        <w:rPr>
          <w:rFonts w:ascii="Times New Roman" w:hAnsi="Times New Roman" w:cs="Times New Roman"/>
        </w:rPr>
        <w:t xml:space="preserve"> Kota Bogor</w:t>
      </w:r>
      <w:r w:rsidR="000C789A" w:rsidRPr="0065166F">
        <w:rPr>
          <w:rFonts w:ascii="Times New Roman" w:hAnsi="Times New Roman" w:cs="Times New Roman"/>
        </w:rPr>
        <w:t xml:space="preserve"> </w:t>
      </w:r>
      <w:proofErr w:type="spellStart"/>
      <w:r w:rsidR="000C789A" w:rsidRPr="0065166F">
        <w:rPr>
          <w:rFonts w:ascii="Times New Roman" w:hAnsi="Times New Roman" w:cs="Times New Roman"/>
        </w:rPr>
        <w:t>terhadap</w:t>
      </w:r>
      <w:proofErr w:type="spellEnd"/>
      <w:r w:rsidR="000C789A" w:rsidRPr="0065166F">
        <w:rPr>
          <w:rFonts w:ascii="Times New Roman" w:hAnsi="Times New Roman" w:cs="Times New Roman"/>
        </w:rPr>
        <w:t xml:space="preserve"> 3 (</w:t>
      </w:r>
      <w:proofErr w:type="spellStart"/>
      <w:r w:rsidR="000C789A" w:rsidRPr="0065166F">
        <w:rPr>
          <w:rFonts w:ascii="Times New Roman" w:hAnsi="Times New Roman" w:cs="Times New Roman"/>
        </w:rPr>
        <w:t>tiga</w:t>
      </w:r>
      <w:proofErr w:type="spellEnd"/>
      <w:r w:rsidR="000C789A" w:rsidRPr="0065166F">
        <w:rPr>
          <w:rFonts w:ascii="Times New Roman" w:hAnsi="Times New Roman" w:cs="Times New Roman"/>
        </w:rPr>
        <w:t xml:space="preserve">) </w:t>
      </w:r>
      <w:proofErr w:type="spellStart"/>
      <w:r w:rsidR="000C789A" w:rsidRPr="0065166F">
        <w:rPr>
          <w:rFonts w:ascii="Times New Roman" w:hAnsi="Times New Roman" w:cs="Times New Roman"/>
        </w:rPr>
        <w:t>sertifikat</w:t>
      </w:r>
      <w:proofErr w:type="spellEnd"/>
      <w:r w:rsidR="000C789A" w:rsidRPr="0065166F">
        <w:rPr>
          <w:rFonts w:ascii="Times New Roman" w:hAnsi="Times New Roman" w:cs="Times New Roman"/>
        </w:rPr>
        <w:t xml:space="preserve"> </w:t>
      </w:r>
      <w:proofErr w:type="spellStart"/>
      <w:r w:rsidR="000C789A" w:rsidRPr="0065166F">
        <w:rPr>
          <w:rFonts w:ascii="Times New Roman" w:hAnsi="Times New Roman" w:cs="Times New Roman"/>
        </w:rPr>
        <w:t>atas</w:t>
      </w:r>
      <w:proofErr w:type="spellEnd"/>
      <w:r w:rsidR="000C789A" w:rsidRPr="0065166F">
        <w:rPr>
          <w:rFonts w:ascii="Times New Roman" w:hAnsi="Times New Roman" w:cs="Times New Roman"/>
        </w:rPr>
        <w:t xml:space="preserve"> </w:t>
      </w:r>
      <w:proofErr w:type="spellStart"/>
      <w:r w:rsidR="000C789A" w:rsidRPr="0065166F">
        <w:rPr>
          <w:rFonts w:ascii="Times New Roman" w:hAnsi="Times New Roman" w:cs="Times New Roman"/>
        </w:rPr>
        <w:t>tan</w:t>
      </w:r>
      <w:r w:rsidR="0065166F">
        <w:rPr>
          <w:rFonts w:ascii="Times New Roman" w:hAnsi="Times New Roman" w:cs="Times New Roman"/>
        </w:rPr>
        <w:t>a</w:t>
      </w:r>
      <w:r w:rsidR="000C789A" w:rsidRPr="0065166F">
        <w:rPr>
          <w:rFonts w:ascii="Times New Roman" w:hAnsi="Times New Roman" w:cs="Times New Roman"/>
        </w:rPr>
        <w:t>h</w:t>
      </w:r>
      <w:proofErr w:type="spellEnd"/>
      <w:r w:rsidR="000C789A" w:rsidRPr="0065166F">
        <w:rPr>
          <w:rFonts w:ascii="Times New Roman" w:hAnsi="Times New Roman" w:cs="Times New Roman"/>
        </w:rPr>
        <w:t xml:space="preserve"> yang </w:t>
      </w:r>
      <w:proofErr w:type="spellStart"/>
      <w:r w:rsidR="000C789A" w:rsidRPr="0065166F">
        <w:rPr>
          <w:rFonts w:ascii="Times New Roman" w:hAnsi="Times New Roman" w:cs="Times New Roman"/>
        </w:rPr>
        <w:t>hak</w:t>
      </w:r>
      <w:proofErr w:type="spellEnd"/>
      <w:r w:rsidR="000C789A" w:rsidRPr="0065166F">
        <w:rPr>
          <w:rFonts w:ascii="Times New Roman" w:hAnsi="Times New Roman" w:cs="Times New Roman"/>
        </w:rPr>
        <w:t xml:space="preserve"> </w:t>
      </w:r>
      <w:proofErr w:type="spellStart"/>
      <w:r w:rsidR="000C789A" w:rsidRPr="0065166F">
        <w:rPr>
          <w:rFonts w:ascii="Times New Roman" w:hAnsi="Times New Roman" w:cs="Times New Roman"/>
        </w:rPr>
        <w:t>nya</w:t>
      </w:r>
      <w:proofErr w:type="spellEnd"/>
      <w:r w:rsidR="000C789A" w:rsidRPr="0065166F">
        <w:rPr>
          <w:rFonts w:ascii="Times New Roman" w:hAnsi="Times New Roman" w:cs="Times New Roman"/>
        </w:rPr>
        <w:t xml:space="preserve"> </w:t>
      </w:r>
      <w:proofErr w:type="spellStart"/>
      <w:r w:rsidR="000C789A" w:rsidRPr="0065166F">
        <w:rPr>
          <w:rFonts w:ascii="Times New Roman" w:hAnsi="Times New Roman" w:cs="Times New Roman"/>
        </w:rPr>
        <w:t>ditingkatkan</w:t>
      </w:r>
      <w:proofErr w:type="spellEnd"/>
      <w:r w:rsidR="000C789A" w:rsidRPr="0065166F">
        <w:rPr>
          <w:rFonts w:ascii="Times New Roman" w:hAnsi="Times New Roman" w:cs="Times New Roman"/>
        </w:rPr>
        <w:t>.</w:t>
      </w:r>
      <w:r w:rsidR="0065166F">
        <w:rPr>
          <w:rFonts w:ascii="Times New Roman" w:hAnsi="Times New Roman" w:cs="Times New Roman"/>
        </w:rPr>
        <w:t xml:space="preserve"> </w:t>
      </w:r>
      <w:proofErr w:type="spellStart"/>
      <w:r w:rsidR="0065166F">
        <w:rPr>
          <w:rFonts w:ascii="Times New Roman" w:hAnsi="Times New Roman" w:cs="Times New Roman"/>
        </w:rPr>
        <w:t>Pemblokiran</w:t>
      </w:r>
      <w:proofErr w:type="spellEnd"/>
      <w:r w:rsidR="0065166F">
        <w:rPr>
          <w:rFonts w:ascii="Times New Roman" w:hAnsi="Times New Roman" w:cs="Times New Roman"/>
        </w:rPr>
        <w:t xml:space="preserve"> yang </w:t>
      </w:r>
      <w:proofErr w:type="spellStart"/>
      <w:r w:rsidR="0065166F">
        <w:rPr>
          <w:rFonts w:ascii="Times New Roman" w:hAnsi="Times New Roman" w:cs="Times New Roman"/>
        </w:rPr>
        <w:t>dilakukan</w:t>
      </w:r>
      <w:proofErr w:type="spellEnd"/>
      <w:r w:rsidR="0065166F">
        <w:rPr>
          <w:rFonts w:ascii="Times New Roman" w:hAnsi="Times New Roman" w:cs="Times New Roman"/>
        </w:rPr>
        <w:t xml:space="preserve"> </w:t>
      </w:r>
      <w:proofErr w:type="spellStart"/>
      <w:r w:rsidR="0065166F">
        <w:rPr>
          <w:rFonts w:ascii="Times New Roman" w:hAnsi="Times New Roman" w:cs="Times New Roman"/>
        </w:rPr>
        <w:t>Pemerintah</w:t>
      </w:r>
      <w:proofErr w:type="spellEnd"/>
      <w:r w:rsidR="0065166F">
        <w:rPr>
          <w:rFonts w:ascii="Times New Roman" w:hAnsi="Times New Roman" w:cs="Times New Roman"/>
        </w:rPr>
        <w:t xml:space="preserve"> Kota Bogor </w:t>
      </w:r>
      <w:proofErr w:type="spellStart"/>
      <w:r w:rsidR="0065166F">
        <w:rPr>
          <w:rFonts w:ascii="Times New Roman" w:hAnsi="Times New Roman" w:cs="Times New Roman"/>
        </w:rPr>
        <w:t>dilakukan</w:t>
      </w:r>
      <w:proofErr w:type="spellEnd"/>
      <w:r w:rsidR="0065166F">
        <w:rPr>
          <w:rFonts w:ascii="Times New Roman" w:hAnsi="Times New Roman" w:cs="Times New Roman"/>
        </w:rPr>
        <w:t xml:space="preserve"> </w:t>
      </w:r>
      <w:proofErr w:type="spellStart"/>
      <w:r w:rsidR="0065166F">
        <w:rPr>
          <w:rFonts w:ascii="Times New Roman" w:hAnsi="Times New Roman" w:cs="Times New Roman"/>
        </w:rPr>
        <w:t>sesuai</w:t>
      </w:r>
      <w:proofErr w:type="spellEnd"/>
      <w:r w:rsidR="0065166F">
        <w:rPr>
          <w:rFonts w:ascii="Times New Roman" w:hAnsi="Times New Roman" w:cs="Times New Roman"/>
        </w:rPr>
        <w:t xml:space="preserve"> </w:t>
      </w:r>
      <w:proofErr w:type="spellStart"/>
      <w:r w:rsidR="0065166F">
        <w:rPr>
          <w:rFonts w:ascii="Times New Roman" w:hAnsi="Times New Roman" w:cs="Times New Roman"/>
        </w:rPr>
        <w:t>dengan</w:t>
      </w:r>
      <w:proofErr w:type="spellEnd"/>
      <w:r w:rsidR="0065166F">
        <w:rPr>
          <w:rFonts w:ascii="Times New Roman" w:hAnsi="Times New Roman" w:cs="Times New Roman"/>
        </w:rPr>
        <w:t xml:space="preserve"> Pasal 3 Ayat (1) </w:t>
      </w:r>
      <w:proofErr w:type="spellStart"/>
      <w:r w:rsidR="003A7A2F">
        <w:rPr>
          <w:rFonts w:ascii="Times New Roman" w:hAnsi="Times New Roman" w:cs="Times New Roman"/>
        </w:rPr>
        <w:t>Peraturan</w:t>
      </w:r>
      <w:proofErr w:type="spellEnd"/>
      <w:r w:rsidR="003A7A2F">
        <w:rPr>
          <w:rFonts w:ascii="Times New Roman" w:hAnsi="Times New Roman" w:cs="Times New Roman"/>
        </w:rPr>
        <w:t xml:space="preserve"> Menteri </w:t>
      </w:r>
      <w:proofErr w:type="spellStart"/>
      <w:r w:rsidR="003A7A2F">
        <w:rPr>
          <w:rFonts w:ascii="Times New Roman" w:hAnsi="Times New Roman" w:cs="Times New Roman"/>
        </w:rPr>
        <w:t>Agraria</w:t>
      </w:r>
      <w:proofErr w:type="spellEnd"/>
      <w:r w:rsidR="003A7A2F">
        <w:rPr>
          <w:rFonts w:ascii="Times New Roman" w:hAnsi="Times New Roman" w:cs="Times New Roman"/>
        </w:rPr>
        <w:t xml:space="preserve"> dan Tata Ruang/</w:t>
      </w:r>
      <w:proofErr w:type="spellStart"/>
      <w:r w:rsidR="003A7A2F">
        <w:rPr>
          <w:rFonts w:ascii="Times New Roman" w:hAnsi="Times New Roman" w:cs="Times New Roman"/>
        </w:rPr>
        <w:t>Kepala</w:t>
      </w:r>
      <w:proofErr w:type="spellEnd"/>
      <w:r w:rsidR="003A7A2F">
        <w:rPr>
          <w:rFonts w:ascii="Times New Roman" w:hAnsi="Times New Roman" w:cs="Times New Roman"/>
        </w:rPr>
        <w:t xml:space="preserve"> Badan </w:t>
      </w:r>
      <w:proofErr w:type="spellStart"/>
      <w:r w:rsidR="003A7A2F">
        <w:rPr>
          <w:rFonts w:ascii="Times New Roman" w:hAnsi="Times New Roman" w:cs="Times New Roman"/>
        </w:rPr>
        <w:t>Pertanahan</w:t>
      </w:r>
      <w:proofErr w:type="spellEnd"/>
      <w:r w:rsidR="003A7A2F">
        <w:rPr>
          <w:rFonts w:ascii="Times New Roman" w:hAnsi="Times New Roman" w:cs="Times New Roman"/>
        </w:rPr>
        <w:t xml:space="preserve"> Nasional Republik </w:t>
      </w:r>
      <w:proofErr w:type="spellStart"/>
      <w:r w:rsidR="003A7A2F">
        <w:rPr>
          <w:rFonts w:ascii="Times New Roman" w:hAnsi="Times New Roman" w:cs="Times New Roman"/>
        </w:rPr>
        <w:t>Undonesia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Nomor</w:t>
      </w:r>
      <w:proofErr w:type="spellEnd"/>
      <w:r w:rsidR="003A7A2F">
        <w:rPr>
          <w:rFonts w:ascii="Times New Roman" w:hAnsi="Times New Roman" w:cs="Times New Roman"/>
        </w:rPr>
        <w:t xml:space="preserve"> 13 </w:t>
      </w:r>
      <w:proofErr w:type="spellStart"/>
      <w:r w:rsidR="003A7A2F">
        <w:rPr>
          <w:rFonts w:ascii="Times New Roman" w:hAnsi="Times New Roman" w:cs="Times New Roman"/>
        </w:rPr>
        <w:t>Tahun</w:t>
      </w:r>
      <w:proofErr w:type="spellEnd"/>
      <w:r w:rsidR="003A7A2F">
        <w:rPr>
          <w:rFonts w:ascii="Times New Roman" w:hAnsi="Times New Roman" w:cs="Times New Roman"/>
        </w:rPr>
        <w:t xml:space="preserve"> 2017 </w:t>
      </w:r>
      <w:proofErr w:type="spellStart"/>
      <w:r w:rsidR="003A7A2F">
        <w:rPr>
          <w:rFonts w:ascii="Times New Roman" w:hAnsi="Times New Roman" w:cs="Times New Roman"/>
        </w:rPr>
        <w:t>tentang</w:t>
      </w:r>
      <w:proofErr w:type="spellEnd"/>
      <w:r w:rsidR="003A7A2F">
        <w:rPr>
          <w:rFonts w:ascii="Times New Roman" w:hAnsi="Times New Roman" w:cs="Times New Roman"/>
        </w:rPr>
        <w:t xml:space="preserve"> Tata Cara </w:t>
      </w:r>
      <w:proofErr w:type="spellStart"/>
      <w:r w:rsidR="003A7A2F">
        <w:rPr>
          <w:rFonts w:ascii="Times New Roman" w:hAnsi="Times New Roman" w:cs="Times New Roman"/>
        </w:rPr>
        <w:t>Blokir</w:t>
      </w:r>
      <w:proofErr w:type="spellEnd"/>
      <w:r w:rsidR="003A7A2F">
        <w:rPr>
          <w:rFonts w:ascii="Times New Roman" w:hAnsi="Times New Roman" w:cs="Times New Roman"/>
        </w:rPr>
        <w:t xml:space="preserve"> dan Sita yang </w:t>
      </w:r>
      <w:proofErr w:type="spellStart"/>
      <w:r w:rsidR="003A7A2F">
        <w:rPr>
          <w:rFonts w:ascii="Times New Roman" w:hAnsi="Times New Roman" w:cs="Times New Roman"/>
        </w:rPr>
        <w:t>berisi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Pencatatan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Blokir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dilkaukan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terhadap</w:t>
      </w:r>
      <w:proofErr w:type="spellEnd"/>
      <w:r w:rsidR="003A7A2F">
        <w:rPr>
          <w:rFonts w:ascii="Times New Roman" w:hAnsi="Times New Roman" w:cs="Times New Roman"/>
        </w:rPr>
        <w:t xml:space="preserve"> ha katas </w:t>
      </w:r>
      <w:proofErr w:type="spellStart"/>
      <w:r w:rsidR="003A7A2F">
        <w:rPr>
          <w:rFonts w:ascii="Times New Roman" w:hAnsi="Times New Roman" w:cs="Times New Roman"/>
        </w:rPr>
        <w:t>tanah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atas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perbuatan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hukum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atau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peristiwa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hukum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atau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karena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adanya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sengketa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atau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konflik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pertanahan</w:t>
      </w:r>
      <w:proofErr w:type="spellEnd"/>
      <w:r w:rsidR="003A7A2F">
        <w:rPr>
          <w:rFonts w:ascii="Times New Roman" w:hAnsi="Times New Roman" w:cs="Times New Roman"/>
        </w:rPr>
        <w:t xml:space="preserve">. </w:t>
      </w:r>
      <w:proofErr w:type="spellStart"/>
      <w:r w:rsidR="003A7A2F">
        <w:rPr>
          <w:rFonts w:ascii="Times New Roman" w:hAnsi="Times New Roman" w:cs="Times New Roman"/>
        </w:rPr>
        <w:t>Pencatatan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blokir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dilakukan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dalam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rangka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perlindungan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hukum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terhadap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kepentingan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atas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r w:rsidR="003A7A2F">
        <w:rPr>
          <w:rFonts w:ascii="Times New Roman" w:hAnsi="Times New Roman" w:cs="Times New Roman"/>
        </w:rPr>
        <w:t>tanah</w:t>
      </w:r>
      <w:proofErr w:type="spellEnd"/>
      <w:r w:rsidR="003A7A2F">
        <w:rPr>
          <w:rFonts w:ascii="Times New Roman" w:hAnsi="Times New Roman" w:cs="Times New Roman"/>
        </w:rPr>
        <w:t xml:space="preserve"> yang </w:t>
      </w:r>
      <w:proofErr w:type="spellStart"/>
      <w:r w:rsidR="003A7A2F">
        <w:rPr>
          <w:rFonts w:ascii="Times New Roman" w:hAnsi="Times New Roman" w:cs="Times New Roman"/>
        </w:rPr>
        <w:t>dimohon</w:t>
      </w:r>
      <w:proofErr w:type="spellEnd"/>
      <w:r w:rsidR="003A7A2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A7A2F">
        <w:rPr>
          <w:rFonts w:ascii="Times New Roman" w:hAnsi="Times New Roman" w:cs="Times New Roman"/>
        </w:rPr>
        <w:t>blokir</w:t>
      </w:r>
      <w:proofErr w:type="spellEnd"/>
      <w:r w:rsidR="003A7A2F">
        <w:rPr>
          <w:rFonts w:ascii="Times New Roman" w:hAnsi="Times New Roman" w:cs="Times New Roman"/>
        </w:rPr>
        <w:t>..</w:t>
      </w:r>
      <w:proofErr w:type="gramEnd"/>
    </w:p>
    <w:p w14:paraId="6EB4DDE5" w14:textId="315D5C05" w:rsidR="00AB0D7C" w:rsidRPr="00AB0D7C" w:rsidRDefault="00AB0D7C" w:rsidP="00AB0D7C">
      <w:pPr>
        <w:pStyle w:val="ListParagraph"/>
        <w:numPr>
          <w:ilvl w:val="0"/>
          <w:numId w:val="20"/>
        </w:numPr>
        <w:spacing w:line="240" w:lineRule="auto"/>
        <w:ind w:left="1134" w:hanging="708"/>
        <w:jc w:val="both"/>
        <w:rPr>
          <w:rFonts w:ascii="Times New Roman" w:hAnsi="Times New Roman" w:cs="Times New Roman"/>
        </w:rPr>
      </w:pPr>
      <w:r w:rsidRPr="00AB0D7C">
        <w:rPr>
          <w:rFonts w:ascii="Times New Roman" w:hAnsi="Times New Roman" w:cs="Times New Roman"/>
        </w:rPr>
        <w:t xml:space="preserve">Solusi Dari </w:t>
      </w:r>
      <w:proofErr w:type="spellStart"/>
      <w:r w:rsidRPr="00AB0D7C">
        <w:rPr>
          <w:rFonts w:ascii="Times New Roman" w:hAnsi="Times New Roman" w:cs="Times New Roman"/>
        </w:rPr>
        <w:t>Peningkatan</w:t>
      </w:r>
      <w:proofErr w:type="spellEnd"/>
      <w:r w:rsidRPr="00AB0D7C">
        <w:rPr>
          <w:rFonts w:ascii="Times New Roman" w:hAnsi="Times New Roman" w:cs="Times New Roman"/>
        </w:rPr>
        <w:t xml:space="preserve"> Hak Guna </w:t>
      </w:r>
      <w:proofErr w:type="spellStart"/>
      <w:r w:rsidRPr="00AB0D7C">
        <w:rPr>
          <w:rFonts w:ascii="Times New Roman" w:hAnsi="Times New Roman" w:cs="Times New Roman"/>
        </w:rPr>
        <w:t>Banguna</w:t>
      </w:r>
      <w:proofErr w:type="spellEnd"/>
      <w:r w:rsidRPr="00AB0D7C">
        <w:rPr>
          <w:rFonts w:ascii="Times New Roman" w:hAnsi="Times New Roman" w:cs="Times New Roman"/>
        </w:rPr>
        <w:t xml:space="preserve"> (HGB) </w:t>
      </w:r>
      <w:proofErr w:type="spellStart"/>
      <w:r w:rsidRPr="00AB0D7C">
        <w:rPr>
          <w:rFonts w:ascii="Times New Roman" w:hAnsi="Times New Roman" w:cs="Times New Roman"/>
        </w:rPr>
        <w:t>Menjadi</w:t>
      </w:r>
      <w:proofErr w:type="spellEnd"/>
      <w:r w:rsidRPr="00AB0D7C">
        <w:rPr>
          <w:rFonts w:ascii="Times New Roman" w:hAnsi="Times New Roman" w:cs="Times New Roman"/>
        </w:rPr>
        <w:t xml:space="preserve"> Hak Milik </w:t>
      </w:r>
      <w:proofErr w:type="spellStart"/>
      <w:r w:rsidRPr="00AB0D7C">
        <w:rPr>
          <w:rFonts w:ascii="Times New Roman" w:hAnsi="Times New Roman" w:cs="Times New Roman"/>
        </w:rPr>
        <w:t>Diatas</w:t>
      </w:r>
      <w:proofErr w:type="spellEnd"/>
      <w:r w:rsidRPr="00AB0D7C">
        <w:rPr>
          <w:rFonts w:ascii="Times New Roman" w:hAnsi="Times New Roman" w:cs="Times New Roman"/>
        </w:rPr>
        <w:t xml:space="preserve"> Tanah Hak </w:t>
      </w:r>
      <w:proofErr w:type="spellStart"/>
      <w:r w:rsidRPr="00AB0D7C">
        <w:rPr>
          <w:rFonts w:ascii="Times New Roman" w:hAnsi="Times New Roman" w:cs="Times New Roman"/>
        </w:rPr>
        <w:t>Pengelolaan</w:t>
      </w:r>
      <w:proofErr w:type="spellEnd"/>
      <w:r w:rsidRPr="00AB0D7C">
        <w:rPr>
          <w:rFonts w:ascii="Times New Roman" w:hAnsi="Times New Roman" w:cs="Times New Roman"/>
        </w:rPr>
        <w:t xml:space="preserve"> (HPL)</w:t>
      </w:r>
    </w:p>
    <w:p w14:paraId="4FD73E39" w14:textId="17EF506E" w:rsidR="000C789A" w:rsidRPr="00AB0D7C" w:rsidRDefault="000C789A" w:rsidP="00AB0D7C">
      <w:pPr>
        <w:pStyle w:val="ListParagraph"/>
        <w:spacing w:after="0" w:line="240" w:lineRule="auto"/>
        <w:ind w:left="426" w:firstLine="708"/>
        <w:jc w:val="both"/>
        <w:rPr>
          <w:rFonts w:ascii="Times New Roman" w:eastAsia="Calibri" w:hAnsi="Times New Roman"/>
        </w:rPr>
      </w:pPr>
      <w:proofErr w:type="spellStart"/>
      <w:r w:rsidRPr="0065166F">
        <w:rPr>
          <w:rFonts w:ascii="Times New Roman" w:hAnsi="Times New Roman" w:cs="Times New Roman"/>
        </w:rPr>
        <w:t>Kemudian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akibat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hukum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atas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peningkatan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tanah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tersebut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adalah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bidang</w:t>
      </w:r>
      <w:proofErr w:type="spellEnd"/>
      <w:r w:rsidRPr="0065166F">
        <w:rPr>
          <w:rFonts w:ascii="Times New Roman" w:hAnsi="Times New Roman" w:cs="Times New Roman"/>
        </w:rPr>
        <w:t xml:space="preserve"> yang status </w:t>
      </w:r>
      <w:proofErr w:type="spellStart"/>
      <w:r w:rsidRPr="0065166F">
        <w:rPr>
          <w:rFonts w:ascii="Times New Roman" w:hAnsi="Times New Roman" w:cs="Times New Roman"/>
        </w:rPr>
        <w:t>tanahnya</w:t>
      </w:r>
      <w:proofErr w:type="spellEnd"/>
      <w:r w:rsidRPr="0065166F">
        <w:rPr>
          <w:rFonts w:ascii="Times New Roman" w:hAnsi="Times New Roman" w:cs="Times New Roman"/>
        </w:rPr>
        <w:t xml:space="preserve"> Hak Guna </w:t>
      </w:r>
      <w:proofErr w:type="spellStart"/>
      <w:r w:rsidRPr="0065166F">
        <w:rPr>
          <w:rFonts w:ascii="Times New Roman" w:hAnsi="Times New Roman" w:cs="Times New Roman"/>
        </w:rPr>
        <w:t>Bangunan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menjadi</w:t>
      </w:r>
      <w:proofErr w:type="spellEnd"/>
      <w:r w:rsidRPr="0065166F">
        <w:rPr>
          <w:rFonts w:ascii="Times New Roman" w:hAnsi="Times New Roman" w:cs="Times New Roman"/>
        </w:rPr>
        <w:t xml:space="preserve"> Hak Milik </w:t>
      </w:r>
      <w:proofErr w:type="spellStart"/>
      <w:r w:rsidRPr="0065166F">
        <w:rPr>
          <w:rFonts w:ascii="Times New Roman" w:hAnsi="Times New Roman" w:cs="Times New Roman"/>
        </w:rPr>
        <w:t>adalah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batal</w:t>
      </w:r>
      <w:proofErr w:type="spellEnd"/>
      <w:r w:rsidRPr="0065166F">
        <w:rPr>
          <w:rFonts w:ascii="Times New Roman" w:hAnsi="Times New Roman" w:cs="Times New Roman"/>
        </w:rPr>
        <w:t xml:space="preserve"> demi </w:t>
      </w:r>
      <w:proofErr w:type="spellStart"/>
      <w:r w:rsidRPr="0065166F">
        <w:rPr>
          <w:rFonts w:ascii="Times New Roman" w:hAnsi="Times New Roman" w:cs="Times New Roman"/>
        </w:rPr>
        <w:t>hukum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karena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bertentangan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dengan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peraturan</w:t>
      </w:r>
      <w:proofErr w:type="spellEnd"/>
      <w:r w:rsidRPr="0065166F">
        <w:rPr>
          <w:rFonts w:ascii="Times New Roman" w:hAnsi="Times New Roman" w:cs="Times New Roman"/>
        </w:rPr>
        <w:t xml:space="preserve"> </w:t>
      </w:r>
      <w:proofErr w:type="spellStart"/>
      <w:r w:rsidRPr="0065166F">
        <w:rPr>
          <w:rFonts w:ascii="Times New Roman" w:hAnsi="Times New Roman" w:cs="Times New Roman"/>
        </w:rPr>
        <w:t>perundang-undangan</w:t>
      </w:r>
      <w:proofErr w:type="spellEnd"/>
      <w:r w:rsidRPr="0065166F">
        <w:rPr>
          <w:rFonts w:ascii="Times New Roman" w:hAnsi="Times New Roman" w:cs="Times New Roman"/>
        </w:rPr>
        <w:t xml:space="preserve"> yang </w:t>
      </w:r>
      <w:proofErr w:type="spellStart"/>
      <w:r w:rsidRPr="0065166F">
        <w:rPr>
          <w:rFonts w:ascii="Times New Roman" w:hAnsi="Times New Roman" w:cs="Times New Roman"/>
        </w:rPr>
        <w:t>berlaku</w:t>
      </w:r>
      <w:proofErr w:type="spellEnd"/>
      <w:r w:rsidR="00AB0D7C">
        <w:rPr>
          <w:rFonts w:ascii="Times New Roman" w:hAnsi="Times New Roman" w:cs="Times New Roman"/>
        </w:rPr>
        <w:t>. D</w:t>
      </w:r>
      <w:r w:rsidR="00AB0D7C">
        <w:rPr>
          <w:rFonts w:ascii="Times New Roman" w:hAnsi="Times New Roman" w:cs="Times New Roman"/>
        </w:rPr>
        <w:t xml:space="preserve">alam </w:t>
      </w:r>
      <w:proofErr w:type="spellStart"/>
      <w:r w:rsidR="00AB0D7C">
        <w:rPr>
          <w:rFonts w:ascii="Times New Roman" w:hAnsi="Times New Roman" w:cs="Times New Roman"/>
        </w:rPr>
        <w:t>kasus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ini</w:t>
      </w:r>
      <w:proofErr w:type="spellEnd"/>
      <w:r w:rsidR="00AB0D7C">
        <w:rPr>
          <w:rFonts w:ascii="Times New Roman" w:hAnsi="Times New Roman" w:cs="Times New Roman"/>
        </w:rPr>
        <w:t xml:space="preserve">, </w:t>
      </w:r>
      <w:proofErr w:type="spellStart"/>
      <w:r w:rsidR="00AB0D7C">
        <w:rPr>
          <w:rFonts w:ascii="Times New Roman" w:hAnsi="Times New Roman" w:cs="Times New Roman"/>
        </w:rPr>
        <w:t>tidak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bisa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menggunakan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solusi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dengan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cara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pelepasan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hak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karena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terjadinya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peningkatan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hak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dari</w:t>
      </w:r>
      <w:proofErr w:type="spellEnd"/>
      <w:r w:rsidR="00AB0D7C">
        <w:rPr>
          <w:rFonts w:ascii="Times New Roman" w:hAnsi="Times New Roman" w:cs="Times New Roman"/>
        </w:rPr>
        <w:t xml:space="preserve"> Hak Guna </w:t>
      </w:r>
      <w:proofErr w:type="spellStart"/>
      <w:r w:rsidR="00AB0D7C">
        <w:rPr>
          <w:rFonts w:ascii="Times New Roman" w:hAnsi="Times New Roman" w:cs="Times New Roman"/>
        </w:rPr>
        <w:t>Bangunan</w:t>
      </w:r>
      <w:proofErr w:type="spellEnd"/>
      <w:r w:rsidR="00AB0D7C">
        <w:rPr>
          <w:rFonts w:ascii="Times New Roman" w:hAnsi="Times New Roman" w:cs="Times New Roman"/>
        </w:rPr>
        <w:t xml:space="preserve"> (HGB) </w:t>
      </w:r>
      <w:proofErr w:type="spellStart"/>
      <w:r w:rsidR="00AB0D7C">
        <w:rPr>
          <w:rFonts w:ascii="Times New Roman" w:hAnsi="Times New Roman" w:cs="Times New Roman"/>
        </w:rPr>
        <w:t>menjadi</w:t>
      </w:r>
      <w:proofErr w:type="spellEnd"/>
      <w:r w:rsidR="00AB0D7C">
        <w:rPr>
          <w:rFonts w:ascii="Times New Roman" w:hAnsi="Times New Roman" w:cs="Times New Roman"/>
        </w:rPr>
        <w:t xml:space="preserve"> Hak Milik </w:t>
      </w:r>
      <w:proofErr w:type="spellStart"/>
      <w:r w:rsidR="00AB0D7C">
        <w:rPr>
          <w:rFonts w:ascii="Times New Roman" w:hAnsi="Times New Roman" w:cs="Times New Roman"/>
        </w:rPr>
        <w:t>diatas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tanah</w:t>
      </w:r>
      <w:proofErr w:type="spellEnd"/>
      <w:r w:rsidR="00AB0D7C">
        <w:rPr>
          <w:rFonts w:ascii="Times New Roman" w:hAnsi="Times New Roman" w:cs="Times New Roman"/>
        </w:rPr>
        <w:t xml:space="preserve"> Hak </w:t>
      </w:r>
      <w:proofErr w:type="spellStart"/>
      <w:r w:rsidR="00AB0D7C">
        <w:rPr>
          <w:rFonts w:ascii="Times New Roman" w:hAnsi="Times New Roman" w:cs="Times New Roman"/>
        </w:rPr>
        <w:t>Pengelolaan</w:t>
      </w:r>
      <w:proofErr w:type="spellEnd"/>
      <w:r w:rsidR="00AB0D7C">
        <w:rPr>
          <w:rFonts w:ascii="Times New Roman" w:hAnsi="Times New Roman" w:cs="Times New Roman"/>
        </w:rPr>
        <w:t xml:space="preserve"> yan </w:t>
      </w:r>
      <w:proofErr w:type="spellStart"/>
      <w:r w:rsidR="00AB0D7C">
        <w:rPr>
          <w:rFonts w:ascii="Times New Roman" w:hAnsi="Times New Roman" w:cs="Times New Roman"/>
        </w:rPr>
        <w:t>dilakukan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pihak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ketiga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tanpa</w:t>
      </w:r>
      <w:proofErr w:type="spellEnd"/>
      <w:r w:rsidR="00AB0D7C">
        <w:rPr>
          <w:rFonts w:ascii="Times New Roman" w:hAnsi="Times New Roman" w:cs="Times New Roman"/>
        </w:rPr>
        <w:t xml:space="preserve"> </w:t>
      </w:r>
      <w:proofErr w:type="spellStart"/>
      <w:r w:rsidR="00AB0D7C">
        <w:rPr>
          <w:rFonts w:ascii="Times New Roman" w:hAnsi="Times New Roman" w:cs="Times New Roman"/>
        </w:rPr>
        <w:t>diketahui</w:t>
      </w:r>
      <w:proofErr w:type="spellEnd"/>
      <w:r w:rsidR="00AB0D7C">
        <w:rPr>
          <w:rFonts w:ascii="Times New Roman" w:hAnsi="Times New Roman" w:cs="Times New Roman"/>
        </w:rPr>
        <w:t xml:space="preserve"> oleh </w:t>
      </w:r>
      <w:proofErr w:type="spellStart"/>
      <w:r w:rsidR="00AB0D7C">
        <w:rPr>
          <w:rFonts w:ascii="Times New Roman" w:hAnsi="Times New Roman" w:cs="Times New Roman"/>
        </w:rPr>
        <w:t>Pemerintah</w:t>
      </w:r>
      <w:proofErr w:type="spellEnd"/>
      <w:r w:rsidR="00AB0D7C">
        <w:rPr>
          <w:rFonts w:ascii="Times New Roman" w:hAnsi="Times New Roman" w:cs="Times New Roman"/>
        </w:rPr>
        <w:t xml:space="preserve"> Kota Bogor</w:t>
      </w:r>
    </w:p>
    <w:p w14:paraId="5049F036" w14:textId="5659D899" w:rsidR="002B6F5F" w:rsidRDefault="000C789A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.</w:t>
      </w:r>
    </w:p>
    <w:p w14:paraId="221FA257" w14:textId="19CFCA90" w:rsidR="00386A14" w:rsidRPr="0065166F" w:rsidRDefault="00386A14" w:rsidP="0065166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65166F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KESIMPULAN DAN SARAN</w:t>
      </w:r>
    </w:p>
    <w:p w14:paraId="411A8E8A" w14:textId="077A196F" w:rsidR="00F06A94" w:rsidRPr="00F06A94" w:rsidRDefault="00F06A94" w:rsidP="0065166F">
      <w:pPr>
        <w:pStyle w:val="ListParagraph"/>
        <w:spacing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F06A9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Kesimpulan</w:t>
      </w:r>
    </w:p>
    <w:p w14:paraId="5182D0E7" w14:textId="2146DAE6" w:rsidR="00F41CC5" w:rsidRPr="00640D33" w:rsidRDefault="00F41CC5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 w:cs="Times New Roman"/>
        </w:rPr>
      </w:pPr>
      <w:r w:rsidRPr="00640D33">
        <w:rPr>
          <w:rFonts w:ascii="Times New Roman" w:eastAsia="Calibri" w:hAnsi="Times New Roman"/>
        </w:rPr>
        <w:t>Kesimpulan</w:t>
      </w:r>
      <w:r w:rsidR="00640D33">
        <w:rPr>
          <w:rFonts w:ascii="Times New Roman" w:eastAsia="Calibri" w:hAnsi="Times New Roman"/>
        </w:rPr>
        <w:t xml:space="preserve"> </w:t>
      </w:r>
      <w:proofErr w:type="spellStart"/>
      <w:r w:rsidR="00640D33">
        <w:rPr>
          <w:rFonts w:ascii="Times New Roman" w:eastAsia="Calibri" w:hAnsi="Times New Roman"/>
        </w:rPr>
        <w:t>penelitian</w:t>
      </w:r>
      <w:proofErr w:type="spellEnd"/>
      <w:r w:rsidR="00640D33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mengenai</w:t>
      </w:r>
      <w:proofErr w:type="spellEnd"/>
      <w:r w:rsidR="00F06A94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peningkatan</w:t>
      </w:r>
      <w:proofErr w:type="spellEnd"/>
      <w:r w:rsidR="00F06A94">
        <w:rPr>
          <w:rFonts w:ascii="Times New Roman" w:eastAsia="Calibri" w:hAnsi="Times New Roman"/>
        </w:rPr>
        <w:t xml:space="preserve"> Hak Guna </w:t>
      </w:r>
      <w:proofErr w:type="spellStart"/>
      <w:r w:rsidR="00F06A94">
        <w:rPr>
          <w:rFonts w:ascii="Times New Roman" w:eastAsia="Calibri" w:hAnsi="Times New Roman"/>
        </w:rPr>
        <w:t>Bangunan</w:t>
      </w:r>
      <w:proofErr w:type="spellEnd"/>
      <w:r w:rsidR="00F06A94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menjadi</w:t>
      </w:r>
      <w:proofErr w:type="spellEnd"/>
      <w:r w:rsidR="00F06A94">
        <w:rPr>
          <w:rFonts w:ascii="Times New Roman" w:eastAsia="Calibri" w:hAnsi="Times New Roman"/>
        </w:rPr>
        <w:t xml:space="preserve"> Hak Milik </w:t>
      </w:r>
      <w:proofErr w:type="spellStart"/>
      <w:r w:rsidR="00F06A94">
        <w:rPr>
          <w:rFonts w:ascii="Times New Roman" w:eastAsia="Calibri" w:hAnsi="Times New Roman"/>
        </w:rPr>
        <w:t>diatas</w:t>
      </w:r>
      <w:proofErr w:type="spellEnd"/>
      <w:r w:rsidR="00F06A94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tanah</w:t>
      </w:r>
      <w:proofErr w:type="spellEnd"/>
      <w:r w:rsidR="00F06A94">
        <w:rPr>
          <w:rFonts w:ascii="Times New Roman" w:eastAsia="Calibri" w:hAnsi="Times New Roman"/>
        </w:rPr>
        <w:t xml:space="preserve"> Hak </w:t>
      </w:r>
      <w:proofErr w:type="spellStart"/>
      <w:r w:rsidR="00F06A94">
        <w:rPr>
          <w:rFonts w:ascii="Times New Roman" w:eastAsia="Calibri" w:hAnsi="Times New Roman"/>
        </w:rPr>
        <w:t>Pengelolaan</w:t>
      </w:r>
      <w:proofErr w:type="spellEnd"/>
      <w:r w:rsidR="00F06A94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menurut</w:t>
      </w:r>
      <w:proofErr w:type="spellEnd"/>
      <w:r w:rsidR="00F06A94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perspektif</w:t>
      </w:r>
      <w:proofErr w:type="spellEnd"/>
      <w:r w:rsidR="00F06A94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peraturan</w:t>
      </w:r>
      <w:proofErr w:type="spellEnd"/>
      <w:r w:rsidR="00F06A94">
        <w:rPr>
          <w:rFonts w:ascii="Times New Roman" w:eastAsia="Calibri" w:hAnsi="Times New Roman"/>
        </w:rPr>
        <w:t xml:space="preserve"> </w:t>
      </w:r>
      <w:proofErr w:type="spellStart"/>
      <w:r w:rsidR="00F06A94">
        <w:rPr>
          <w:rFonts w:ascii="Times New Roman" w:eastAsia="Calibri" w:hAnsi="Times New Roman"/>
        </w:rPr>
        <w:t>perundang-undangan</w:t>
      </w:r>
      <w:proofErr w:type="spellEnd"/>
      <w:r w:rsidR="00F06A94">
        <w:rPr>
          <w:rFonts w:ascii="Times New Roman" w:eastAsia="Calibri" w:hAnsi="Times New Roman"/>
        </w:rPr>
        <w:t xml:space="preserve">, </w:t>
      </w:r>
      <w:proofErr w:type="spellStart"/>
      <w:r w:rsidR="00F06A94">
        <w:rPr>
          <w:rFonts w:ascii="Times New Roman" w:eastAsia="Calibri" w:hAnsi="Times New Roman"/>
        </w:rPr>
        <w:t>antara</w:t>
      </w:r>
      <w:proofErr w:type="spellEnd"/>
      <w:r w:rsidR="00F06A94">
        <w:rPr>
          <w:rFonts w:ascii="Times New Roman" w:eastAsia="Calibri" w:hAnsi="Times New Roman"/>
        </w:rPr>
        <w:t xml:space="preserve"> lain:</w:t>
      </w:r>
    </w:p>
    <w:p w14:paraId="3F3029F6" w14:textId="7A04DE2F" w:rsidR="003F2809" w:rsidRDefault="00AB0D7C" w:rsidP="003F2809">
      <w:pPr>
        <w:pStyle w:val="ListParagraph"/>
        <w:numPr>
          <w:ilvl w:val="0"/>
          <w:numId w:val="16"/>
        </w:numPr>
        <w:tabs>
          <w:tab w:val="left" w:pos="1560"/>
        </w:tabs>
        <w:spacing w:before="0" w:beforeAutospacing="0" w:after="200" w:afterAutospacing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237A68">
        <w:rPr>
          <w:rFonts w:ascii="Times New Roman" w:hAnsi="Times New Roman" w:cs="Times New Roman"/>
        </w:rPr>
        <w:t xml:space="preserve">Dalam </w:t>
      </w:r>
      <w:proofErr w:type="spellStart"/>
      <w:r w:rsidRPr="00237A68">
        <w:rPr>
          <w:rFonts w:ascii="Times New Roman" w:hAnsi="Times New Roman" w:cs="Times New Roman"/>
        </w:rPr>
        <w:t>Peraturan</w:t>
      </w:r>
      <w:proofErr w:type="spellEnd"/>
      <w:r w:rsidRPr="00237A68">
        <w:rPr>
          <w:rFonts w:ascii="Times New Roman" w:hAnsi="Times New Roman" w:cs="Times New Roman"/>
        </w:rPr>
        <w:t xml:space="preserve"> Menteri Negara </w:t>
      </w:r>
      <w:proofErr w:type="spellStart"/>
      <w:r w:rsidRPr="00237A68">
        <w:rPr>
          <w:rFonts w:ascii="Times New Roman" w:hAnsi="Times New Roman" w:cs="Times New Roman"/>
        </w:rPr>
        <w:t>Agraria</w:t>
      </w:r>
      <w:proofErr w:type="spellEnd"/>
      <w:r w:rsidRPr="00237A68">
        <w:rPr>
          <w:rFonts w:ascii="Times New Roman" w:hAnsi="Times New Roman" w:cs="Times New Roman"/>
        </w:rPr>
        <w:t>/</w:t>
      </w:r>
      <w:proofErr w:type="spellStart"/>
      <w:r w:rsidRPr="00237A68">
        <w:rPr>
          <w:rFonts w:ascii="Times New Roman" w:hAnsi="Times New Roman" w:cs="Times New Roman"/>
        </w:rPr>
        <w:t>Kepala</w:t>
      </w:r>
      <w:proofErr w:type="spellEnd"/>
      <w:r w:rsidRPr="00237A68">
        <w:rPr>
          <w:rFonts w:ascii="Times New Roman" w:hAnsi="Times New Roman" w:cs="Times New Roman"/>
        </w:rPr>
        <w:t xml:space="preserve"> Badan </w:t>
      </w:r>
      <w:proofErr w:type="spellStart"/>
      <w:r w:rsidRPr="00237A68">
        <w:rPr>
          <w:rFonts w:ascii="Times New Roman" w:hAnsi="Times New Roman" w:cs="Times New Roman"/>
        </w:rPr>
        <w:t>Pertanahan</w:t>
      </w:r>
      <w:proofErr w:type="spellEnd"/>
      <w:r w:rsidRPr="00237A68">
        <w:rPr>
          <w:rFonts w:ascii="Times New Roman" w:hAnsi="Times New Roman" w:cs="Times New Roman"/>
        </w:rPr>
        <w:t xml:space="preserve"> Nasional </w:t>
      </w:r>
      <w:proofErr w:type="spellStart"/>
      <w:r w:rsidRPr="00237A68">
        <w:rPr>
          <w:rFonts w:ascii="Times New Roman" w:hAnsi="Times New Roman" w:cs="Times New Roman"/>
        </w:rPr>
        <w:t>Nomor</w:t>
      </w:r>
      <w:proofErr w:type="spellEnd"/>
      <w:r w:rsidRPr="00237A68">
        <w:rPr>
          <w:rFonts w:ascii="Times New Roman" w:hAnsi="Times New Roman" w:cs="Times New Roman"/>
        </w:rPr>
        <w:t xml:space="preserve"> 9 </w:t>
      </w:r>
      <w:proofErr w:type="spellStart"/>
      <w:r w:rsidRPr="00237A68">
        <w:rPr>
          <w:rFonts w:ascii="Times New Roman" w:hAnsi="Times New Roman" w:cs="Times New Roman"/>
        </w:rPr>
        <w:t>tahun</w:t>
      </w:r>
      <w:proofErr w:type="spellEnd"/>
      <w:r w:rsidRPr="00237A68">
        <w:rPr>
          <w:rFonts w:ascii="Times New Roman" w:hAnsi="Times New Roman" w:cs="Times New Roman"/>
        </w:rPr>
        <w:t xml:space="preserve"> 1999, </w:t>
      </w:r>
      <w:proofErr w:type="spellStart"/>
      <w:r w:rsidRPr="00237A68">
        <w:rPr>
          <w:rFonts w:ascii="Times New Roman" w:hAnsi="Times New Roman" w:cs="Times New Roman"/>
        </w:rPr>
        <w:t>dalam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rangka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pembangunan</w:t>
      </w:r>
      <w:proofErr w:type="spellEnd"/>
      <w:r w:rsidRPr="00237A68">
        <w:rPr>
          <w:rFonts w:ascii="Times New Roman" w:hAnsi="Times New Roman" w:cs="Times New Roman"/>
        </w:rPr>
        <w:t xml:space="preserve">, </w:t>
      </w:r>
      <w:proofErr w:type="spellStart"/>
      <w:r w:rsidRPr="00237A68">
        <w:rPr>
          <w:rFonts w:ascii="Times New Roman" w:hAnsi="Times New Roman" w:cs="Times New Roman"/>
        </w:rPr>
        <w:t>pemanfaatan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serta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pengelolaan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tanah</w:t>
      </w:r>
      <w:proofErr w:type="spellEnd"/>
      <w:r w:rsidRPr="00237A68">
        <w:rPr>
          <w:rFonts w:ascii="Times New Roman" w:hAnsi="Times New Roman" w:cs="Times New Roman"/>
        </w:rPr>
        <w:t xml:space="preserve">, </w:t>
      </w:r>
      <w:proofErr w:type="spellStart"/>
      <w:r w:rsidRPr="00237A68">
        <w:rPr>
          <w:rFonts w:ascii="Times New Roman" w:hAnsi="Times New Roman" w:cs="Times New Roman"/>
        </w:rPr>
        <w:t>maka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dimungkinkan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untuk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dapat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memanfaatkan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tanah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dengan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pemberian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hak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atas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tanah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diatas</w:t>
      </w:r>
      <w:proofErr w:type="spellEnd"/>
      <w:r w:rsidRPr="00237A68">
        <w:rPr>
          <w:rFonts w:ascii="Times New Roman" w:hAnsi="Times New Roman" w:cs="Times New Roman"/>
        </w:rPr>
        <w:t xml:space="preserve"> Hak </w:t>
      </w:r>
      <w:proofErr w:type="spellStart"/>
      <w:r w:rsidRPr="00237A68">
        <w:rPr>
          <w:rFonts w:ascii="Times New Roman" w:hAnsi="Times New Roman" w:cs="Times New Roman"/>
        </w:rPr>
        <w:t>Pengelolaan</w:t>
      </w:r>
      <w:proofErr w:type="spellEnd"/>
      <w:r w:rsidRPr="00237A68">
        <w:rPr>
          <w:rFonts w:ascii="Times New Roman" w:hAnsi="Times New Roman" w:cs="Times New Roman"/>
        </w:rPr>
        <w:t xml:space="preserve"> (HPL). </w:t>
      </w:r>
      <w:proofErr w:type="spellStart"/>
      <w:r w:rsidRPr="00237A68">
        <w:rPr>
          <w:rFonts w:ascii="Times New Roman" w:hAnsi="Times New Roman" w:cs="Times New Roman"/>
        </w:rPr>
        <w:t>Untuk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mendapatkan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hak-hak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atas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tanah</w:t>
      </w:r>
      <w:proofErr w:type="spellEnd"/>
      <w:r w:rsidRPr="00237A68">
        <w:rPr>
          <w:rFonts w:ascii="Times New Roman" w:hAnsi="Times New Roman" w:cs="Times New Roman"/>
        </w:rPr>
        <w:t xml:space="preserve"> di </w:t>
      </w:r>
      <w:proofErr w:type="spellStart"/>
      <w:r w:rsidRPr="00237A68">
        <w:rPr>
          <w:rFonts w:ascii="Times New Roman" w:hAnsi="Times New Roman" w:cs="Times New Roman"/>
        </w:rPr>
        <w:t>atas</w:t>
      </w:r>
      <w:proofErr w:type="spellEnd"/>
      <w:r w:rsidRPr="00237A68">
        <w:rPr>
          <w:rFonts w:ascii="Times New Roman" w:hAnsi="Times New Roman" w:cs="Times New Roman"/>
        </w:rPr>
        <w:t xml:space="preserve"> Hak </w:t>
      </w:r>
      <w:proofErr w:type="spellStart"/>
      <w:r w:rsidRPr="00237A68">
        <w:rPr>
          <w:rFonts w:ascii="Times New Roman" w:hAnsi="Times New Roman" w:cs="Times New Roman"/>
        </w:rPr>
        <w:t>Pengelolaan</w:t>
      </w:r>
      <w:proofErr w:type="spellEnd"/>
      <w:r w:rsidRPr="00237A68">
        <w:rPr>
          <w:rFonts w:ascii="Times New Roman" w:hAnsi="Times New Roman" w:cs="Times New Roman"/>
        </w:rPr>
        <w:t xml:space="preserve"> (HPL), </w:t>
      </w:r>
      <w:proofErr w:type="spellStart"/>
      <w:r w:rsidRPr="00237A68">
        <w:rPr>
          <w:rFonts w:ascii="Times New Roman" w:hAnsi="Times New Roman" w:cs="Times New Roman"/>
        </w:rPr>
        <w:t>pemegang</w:t>
      </w:r>
      <w:proofErr w:type="spellEnd"/>
      <w:r w:rsidRPr="00237A68">
        <w:rPr>
          <w:rFonts w:ascii="Times New Roman" w:hAnsi="Times New Roman" w:cs="Times New Roman"/>
        </w:rPr>
        <w:t xml:space="preserve"> Hak </w:t>
      </w:r>
      <w:proofErr w:type="spellStart"/>
      <w:r w:rsidRPr="00237A68">
        <w:rPr>
          <w:rFonts w:ascii="Times New Roman" w:hAnsi="Times New Roman" w:cs="Times New Roman"/>
        </w:rPr>
        <w:lastRenderedPageBreak/>
        <w:t>Pengelolaan</w:t>
      </w:r>
      <w:proofErr w:type="spellEnd"/>
      <w:r w:rsidRPr="00237A68">
        <w:rPr>
          <w:rFonts w:ascii="Times New Roman" w:hAnsi="Times New Roman" w:cs="Times New Roman"/>
        </w:rPr>
        <w:t xml:space="preserve"> (HPL) </w:t>
      </w:r>
      <w:proofErr w:type="spellStart"/>
      <w:r w:rsidRPr="00237A68">
        <w:rPr>
          <w:rFonts w:ascii="Times New Roman" w:hAnsi="Times New Roman" w:cs="Times New Roman"/>
        </w:rPr>
        <w:t>harus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mengadakan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perjanjian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dengan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pemohon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hak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tersebut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untuk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memanfaatkan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atau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menggunakan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tanah</w:t>
      </w:r>
      <w:proofErr w:type="spellEnd"/>
      <w:r w:rsidRPr="00237A68">
        <w:rPr>
          <w:rFonts w:ascii="Times New Roman" w:hAnsi="Times New Roman" w:cs="Times New Roman"/>
        </w:rPr>
        <w:t xml:space="preserve"> yang </w:t>
      </w:r>
      <w:proofErr w:type="spellStart"/>
      <w:r w:rsidRPr="00237A68">
        <w:rPr>
          <w:rFonts w:ascii="Times New Roman" w:hAnsi="Times New Roman" w:cs="Times New Roman"/>
        </w:rPr>
        <w:t>dimohon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untuk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keperluan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usahanya</w:t>
      </w:r>
      <w:proofErr w:type="spellEnd"/>
      <w:r w:rsidRPr="00237A68">
        <w:rPr>
          <w:rFonts w:ascii="Times New Roman" w:hAnsi="Times New Roman" w:cs="Times New Roman"/>
        </w:rPr>
        <w:t xml:space="preserve">. Hak </w:t>
      </w:r>
      <w:proofErr w:type="spellStart"/>
      <w:r w:rsidRPr="00237A68">
        <w:rPr>
          <w:rFonts w:ascii="Times New Roman" w:hAnsi="Times New Roman" w:cs="Times New Roman"/>
        </w:rPr>
        <w:t>atas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tanah</w:t>
      </w:r>
      <w:proofErr w:type="spellEnd"/>
      <w:r w:rsidRPr="00237A68">
        <w:rPr>
          <w:rFonts w:ascii="Times New Roman" w:hAnsi="Times New Roman" w:cs="Times New Roman"/>
        </w:rPr>
        <w:t xml:space="preserve"> yang </w:t>
      </w:r>
      <w:proofErr w:type="spellStart"/>
      <w:r w:rsidRPr="00237A68">
        <w:rPr>
          <w:rFonts w:ascii="Times New Roman" w:hAnsi="Times New Roman" w:cs="Times New Roman"/>
        </w:rPr>
        <w:t>diberikan</w:t>
      </w:r>
      <w:proofErr w:type="spellEnd"/>
      <w:r w:rsidRPr="00237A68">
        <w:rPr>
          <w:rFonts w:ascii="Times New Roman" w:hAnsi="Times New Roman" w:cs="Times New Roman"/>
        </w:rPr>
        <w:t xml:space="preserve"> di </w:t>
      </w:r>
      <w:proofErr w:type="spellStart"/>
      <w:r w:rsidRPr="00237A68">
        <w:rPr>
          <w:rFonts w:ascii="Times New Roman" w:hAnsi="Times New Roman" w:cs="Times New Roman"/>
        </w:rPr>
        <w:t>atas</w:t>
      </w:r>
      <w:proofErr w:type="spellEnd"/>
      <w:r w:rsidRPr="00237A68">
        <w:rPr>
          <w:rFonts w:ascii="Times New Roman" w:hAnsi="Times New Roman" w:cs="Times New Roman"/>
        </w:rPr>
        <w:t xml:space="preserve"> Hak </w:t>
      </w:r>
      <w:proofErr w:type="spellStart"/>
      <w:r w:rsidRPr="00237A68">
        <w:rPr>
          <w:rFonts w:ascii="Times New Roman" w:hAnsi="Times New Roman" w:cs="Times New Roman"/>
        </w:rPr>
        <w:t>Penelolaan</w:t>
      </w:r>
      <w:proofErr w:type="spellEnd"/>
      <w:r w:rsidRPr="00237A68">
        <w:rPr>
          <w:rFonts w:ascii="Times New Roman" w:hAnsi="Times New Roman" w:cs="Times New Roman"/>
        </w:rPr>
        <w:t xml:space="preserve"> (HPL) </w:t>
      </w:r>
      <w:proofErr w:type="spellStart"/>
      <w:r w:rsidRPr="00237A68">
        <w:rPr>
          <w:rFonts w:ascii="Times New Roman" w:hAnsi="Times New Roman" w:cs="Times New Roman"/>
        </w:rPr>
        <w:t>atau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disebut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dengan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surat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perjanjian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penggunaan</w:t>
      </w:r>
      <w:proofErr w:type="spellEnd"/>
      <w:r w:rsidRPr="00237A68">
        <w:rPr>
          <w:rFonts w:ascii="Times New Roman" w:hAnsi="Times New Roman" w:cs="Times New Roman"/>
        </w:rPr>
        <w:t xml:space="preserve"> </w:t>
      </w:r>
      <w:proofErr w:type="spellStart"/>
      <w:r w:rsidRPr="00237A68">
        <w:rPr>
          <w:rFonts w:ascii="Times New Roman" w:hAnsi="Times New Roman" w:cs="Times New Roman"/>
        </w:rPr>
        <w:t>tanah</w:t>
      </w:r>
      <w:proofErr w:type="spellEnd"/>
      <w:r w:rsidRPr="00237A68">
        <w:rPr>
          <w:rFonts w:ascii="Times New Roman" w:hAnsi="Times New Roman" w:cs="Times New Roman"/>
        </w:rPr>
        <w:t>.</w:t>
      </w:r>
    </w:p>
    <w:p w14:paraId="7087CFAA" w14:textId="77777777" w:rsidR="003F2809" w:rsidRDefault="00EA3F42" w:rsidP="003F2809">
      <w:pPr>
        <w:pStyle w:val="ListParagraph"/>
        <w:numPr>
          <w:ilvl w:val="0"/>
          <w:numId w:val="16"/>
        </w:numPr>
        <w:tabs>
          <w:tab w:val="left" w:pos="1560"/>
        </w:tabs>
        <w:spacing w:before="0" w:beforeAutospacing="0" w:after="200" w:afterAutospacing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3F2809">
        <w:rPr>
          <w:rFonts w:ascii="Times New Roman" w:eastAsia="Calibri" w:hAnsi="Times New Roman"/>
        </w:rPr>
        <w:t xml:space="preserve">PT </w:t>
      </w:r>
      <w:proofErr w:type="spellStart"/>
      <w:r w:rsidRPr="003F2809">
        <w:rPr>
          <w:rFonts w:ascii="Times New Roman" w:eastAsia="Calibri" w:hAnsi="Times New Roman"/>
        </w:rPr>
        <w:t>Hurip</w:t>
      </w:r>
      <w:proofErr w:type="spellEnd"/>
      <w:r w:rsidRPr="003F2809">
        <w:rPr>
          <w:rFonts w:ascii="Times New Roman" w:eastAsia="Calibri" w:hAnsi="Times New Roman"/>
        </w:rPr>
        <w:t xml:space="preserve"> Jaya Abadi </w:t>
      </w:r>
      <w:proofErr w:type="spellStart"/>
      <w:r w:rsidRPr="003F2809">
        <w:rPr>
          <w:rFonts w:ascii="Times New Roman" w:eastAsia="Calibri" w:hAnsi="Times New Roman"/>
        </w:rPr>
        <w:t>tidak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pernah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merekomendasikan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untuk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meningkatan</w:t>
      </w:r>
      <w:proofErr w:type="spellEnd"/>
      <w:r w:rsidRPr="003F2809">
        <w:rPr>
          <w:rFonts w:ascii="Times New Roman" w:eastAsia="Calibri" w:hAnsi="Times New Roman"/>
        </w:rPr>
        <w:t xml:space="preserve"> status </w:t>
      </w:r>
      <w:proofErr w:type="spellStart"/>
      <w:r w:rsidRPr="003F2809">
        <w:rPr>
          <w:rFonts w:ascii="Times New Roman" w:eastAsia="Calibri" w:hAnsi="Times New Roman"/>
        </w:rPr>
        <w:t>tanah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dari</w:t>
      </w:r>
      <w:proofErr w:type="spellEnd"/>
      <w:r w:rsidRPr="003F2809">
        <w:rPr>
          <w:rFonts w:ascii="Times New Roman" w:eastAsia="Calibri" w:hAnsi="Times New Roman"/>
        </w:rPr>
        <w:t xml:space="preserve"> Hak Guna </w:t>
      </w:r>
      <w:proofErr w:type="spellStart"/>
      <w:r w:rsidRPr="003F2809">
        <w:rPr>
          <w:rFonts w:ascii="Times New Roman" w:eastAsia="Calibri" w:hAnsi="Times New Roman"/>
        </w:rPr>
        <w:t>Bangunan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menjadi</w:t>
      </w:r>
      <w:proofErr w:type="spellEnd"/>
      <w:r w:rsidRPr="003F2809">
        <w:rPr>
          <w:rFonts w:ascii="Times New Roman" w:eastAsia="Calibri" w:hAnsi="Times New Roman"/>
        </w:rPr>
        <w:t xml:space="preserve"> Hak Milik, </w:t>
      </w:r>
      <w:proofErr w:type="spellStart"/>
      <w:r w:rsidRPr="003F2809">
        <w:rPr>
          <w:rFonts w:ascii="Times New Roman" w:eastAsia="Calibri" w:hAnsi="Times New Roman"/>
        </w:rPr>
        <w:t>maka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a</w:t>
      </w:r>
      <w:r w:rsidR="000C789A" w:rsidRPr="003F2809">
        <w:rPr>
          <w:rFonts w:ascii="Times New Roman" w:eastAsia="Calibri" w:hAnsi="Times New Roman"/>
        </w:rPr>
        <w:t>kibat</w:t>
      </w:r>
      <w:proofErr w:type="spellEnd"/>
      <w:r w:rsidR="000C789A" w:rsidRPr="003F2809">
        <w:rPr>
          <w:rFonts w:ascii="Times New Roman" w:eastAsia="Calibri" w:hAnsi="Times New Roman"/>
        </w:rPr>
        <w:t xml:space="preserve"> </w:t>
      </w:r>
      <w:proofErr w:type="spellStart"/>
      <w:r w:rsidR="000C789A" w:rsidRPr="003F2809">
        <w:rPr>
          <w:rFonts w:ascii="Times New Roman" w:eastAsia="Calibri" w:hAnsi="Times New Roman"/>
        </w:rPr>
        <w:t>hukum</w:t>
      </w:r>
      <w:proofErr w:type="spellEnd"/>
      <w:r w:rsidR="000C789A" w:rsidRPr="003F2809">
        <w:rPr>
          <w:rFonts w:ascii="Times New Roman" w:eastAsia="Calibri" w:hAnsi="Times New Roman"/>
        </w:rPr>
        <w:t xml:space="preserve"> </w:t>
      </w:r>
      <w:proofErr w:type="spellStart"/>
      <w:r w:rsidR="000C789A" w:rsidRPr="003F2809">
        <w:rPr>
          <w:rFonts w:ascii="Times New Roman" w:eastAsia="Calibri" w:hAnsi="Times New Roman"/>
        </w:rPr>
        <w:t>dari</w:t>
      </w:r>
      <w:proofErr w:type="spellEnd"/>
      <w:r w:rsidR="000C789A" w:rsidRPr="003F2809">
        <w:rPr>
          <w:rFonts w:ascii="Times New Roman" w:eastAsia="Calibri" w:hAnsi="Times New Roman"/>
        </w:rPr>
        <w:t xml:space="preserve"> </w:t>
      </w:r>
      <w:r w:rsidRPr="003F2809">
        <w:rPr>
          <w:rFonts w:ascii="Times New Roman" w:eastAsia="Calibri" w:hAnsi="Times New Roman"/>
        </w:rPr>
        <w:t>3 (</w:t>
      </w:r>
      <w:proofErr w:type="spellStart"/>
      <w:r w:rsidRPr="003F2809">
        <w:rPr>
          <w:rFonts w:ascii="Times New Roman" w:eastAsia="Calibri" w:hAnsi="Times New Roman"/>
        </w:rPr>
        <w:t>tiga</w:t>
      </w:r>
      <w:proofErr w:type="spellEnd"/>
      <w:r w:rsidRPr="003F2809">
        <w:rPr>
          <w:rFonts w:ascii="Times New Roman" w:eastAsia="Calibri" w:hAnsi="Times New Roman"/>
        </w:rPr>
        <w:t xml:space="preserve">) </w:t>
      </w:r>
      <w:proofErr w:type="spellStart"/>
      <w:r w:rsidRPr="003F2809">
        <w:rPr>
          <w:rFonts w:ascii="Times New Roman" w:eastAsia="Calibri" w:hAnsi="Times New Roman"/>
        </w:rPr>
        <w:t>bidang</w:t>
      </w:r>
      <w:proofErr w:type="spellEnd"/>
      <w:r w:rsidR="00F41CC5" w:rsidRPr="003F2809">
        <w:rPr>
          <w:rFonts w:ascii="Times New Roman" w:eastAsia="Calibri" w:hAnsi="Times New Roman"/>
        </w:rPr>
        <w:t xml:space="preserve"> </w:t>
      </w:r>
      <w:r w:rsidR="000C789A" w:rsidRPr="003F2809">
        <w:rPr>
          <w:rFonts w:ascii="Times New Roman" w:eastAsia="Calibri" w:hAnsi="Times New Roman"/>
        </w:rPr>
        <w:t xml:space="preserve">yang </w:t>
      </w:r>
      <w:proofErr w:type="spellStart"/>
      <w:r w:rsidR="000C789A" w:rsidRPr="003F2809">
        <w:rPr>
          <w:rFonts w:ascii="Times New Roman" w:eastAsia="Calibri" w:hAnsi="Times New Roman"/>
        </w:rPr>
        <w:t>sertifikatnya</w:t>
      </w:r>
      <w:proofErr w:type="spellEnd"/>
      <w:r w:rsidR="000C789A" w:rsidRPr="003F2809">
        <w:rPr>
          <w:rFonts w:ascii="Times New Roman" w:eastAsia="Calibri" w:hAnsi="Times New Roman"/>
        </w:rPr>
        <w:t xml:space="preserve"> </w:t>
      </w:r>
      <w:proofErr w:type="spellStart"/>
      <w:r w:rsidR="00F41CC5" w:rsidRPr="003F2809">
        <w:rPr>
          <w:rFonts w:ascii="Times New Roman" w:eastAsia="Calibri" w:hAnsi="Times New Roman"/>
        </w:rPr>
        <w:t>telah</w:t>
      </w:r>
      <w:proofErr w:type="spellEnd"/>
      <w:r w:rsidR="00F41CC5"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ditingkatkan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="00F41CC5" w:rsidRPr="003F2809">
        <w:rPr>
          <w:rFonts w:ascii="Times New Roman" w:eastAsia="Calibri" w:hAnsi="Times New Roman"/>
        </w:rPr>
        <w:t>menjadi</w:t>
      </w:r>
      <w:proofErr w:type="spellEnd"/>
      <w:r w:rsidR="00F41CC5" w:rsidRPr="003F2809">
        <w:rPr>
          <w:rFonts w:ascii="Times New Roman" w:eastAsia="Calibri" w:hAnsi="Times New Roman"/>
        </w:rPr>
        <w:t xml:space="preserve"> </w:t>
      </w:r>
      <w:r w:rsidR="000C789A" w:rsidRPr="003F2809">
        <w:rPr>
          <w:rFonts w:ascii="Times New Roman" w:eastAsia="Calibri" w:hAnsi="Times New Roman"/>
        </w:rPr>
        <w:t>Ha</w:t>
      </w:r>
      <w:r w:rsidR="00F41CC5" w:rsidRPr="003F2809">
        <w:rPr>
          <w:rFonts w:ascii="Times New Roman" w:eastAsia="Calibri" w:hAnsi="Times New Roman"/>
        </w:rPr>
        <w:t xml:space="preserve">k </w:t>
      </w:r>
      <w:r w:rsidR="000C789A" w:rsidRPr="003F2809">
        <w:rPr>
          <w:rFonts w:ascii="Times New Roman" w:eastAsia="Calibri" w:hAnsi="Times New Roman"/>
        </w:rPr>
        <w:t>M</w:t>
      </w:r>
      <w:r w:rsidR="00F41CC5" w:rsidRPr="003F2809">
        <w:rPr>
          <w:rFonts w:ascii="Times New Roman" w:eastAsia="Calibri" w:hAnsi="Times New Roman"/>
        </w:rPr>
        <w:t xml:space="preserve">ilik </w:t>
      </w:r>
      <w:proofErr w:type="spellStart"/>
      <w:r w:rsidR="00F41CC5" w:rsidRPr="003F2809">
        <w:rPr>
          <w:rFonts w:ascii="Times New Roman" w:eastAsia="Calibri" w:hAnsi="Times New Roman"/>
        </w:rPr>
        <w:t>tanpa</w:t>
      </w:r>
      <w:proofErr w:type="spellEnd"/>
      <w:r w:rsidR="00F41CC5" w:rsidRPr="003F2809">
        <w:rPr>
          <w:rFonts w:ascii="Times New Roman" w:eastAsia="Calibri" w:hAnsi="Times New Roman"/>
        </w:rPr>
        <w:t xml:space="preserve"> </w:t>
      </w:r>
      <w:proofErr w:type="spellStart"/>
      <w:r w:rsidR="00F41CC5" w:rsidRPr="003F2809">
        <w:rPr>
          <w:rFonts w:ascii="Times New Roman" w:eastAsia="Calibri" w:hAnsi="Times New Roman"/>
        </w:rPr>
        <w:t>persetujuan</w:t>
      </w:r>
      <w:proofErr w:type="spellEnd"/>
      <w:r w:rsidR="00F41CC5" w:rsidRPr="003F2809">
        <w:rPr>
          <w:rFonts w:ascii="Times New Roman" w:eastAsia="Calibri" w:hAnsi="Times New Roman"/>
        </w:rPr>
        <w:t xml:space="preserve"> </w:t>
      </w:r>
      <w:proofErr w:type="spellStart"/>
      <w:r w:rsidR="00F41CC5" w:rsidRPr="003F2809">
        <w:rPr>
          <w:rFonts w:ascii="Times New Roman" w:eastAsia="Calibri" w:hAnsi="Times New Roman"/>
        </w:rPr>
        <w:t>Pemerintah</w:t>
      </w:r>
      <w:proofErr w:type="spellEnd"/>
      <w:r w:rsidR="00F41CC5" w:rsidRPr="003F2809">
        <w:rPr>
          <w:rFonts w:ascii="Times New Roman" w:eastAsia="Calibri" w:hAnsi="Times New Roman"/>
        </w:rPr>
        <w:t xml:space="preserve"> Kota Bogor</w:t>
      </w:r>
      <w:r w:rsidR="00AB0D7C" w:rsidRPr="003F2809">
        <w:rPr>
          <w:rFonts w:ascii="Times New Roman" w:eastAsia="Calibri" w:hAnsi="Times New Roman"/>
        </w:rPr>
        <w:t xml:space="preserve"> </w:t>
      </w:r>
      <w:proofErr w:type="spellStart"/>
      <w:r w:rsidR="00AB0D7C" w:rsidRPr="003F2809">
        <w:rPr>
          <w:rFonts w:ascii="Times New Roman" w:eastAsia="Calibri" w:hAnsi="Times New Roman"/>
        </w:rPr>
        <w:t>yaitu</w:t>
      </w:r>
      <w:proofErr w:type="spellEnd"/>
      <w:r w:rsidR="00AB0D7C"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dil</w:t>
      </w:r>
      <w:r w:rsidR="00AB0D7C" w:rsidRPr="003F2809">
        <w:rPr>
          <w:rFonts w:ascii="Times New Roman" w:eastAsia="Calibri" w:hAnsi="Times New Roman"/>
        </w:rPr>
        <w:t>a</w:t>
      </w:r>
      <w:r w:rsidRPr="003F2809">
        <w:rPr>
          <w:rFonts w:ascii="Times New Roman" w:eastAsia="Calibri" w:hAnsi="Times New Roman"/>
        </w:rPr>
        <w:t>kukan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pemblokiran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r w:rsidRPr="003F2809">
        <w:rPr>
          <w:rFonts w:ascii="Times New Roman" w:hAnsi="Times New Roman" w:cs="Times New Roman"/>
        </w:rPr>
        <w:t>oleh</w:t>
      </w:r>
      <w:r w:rsidRPr="00237A68">
        <w:t xml:space="preserve"> </w:t>
      </w:r>
      <w:proofErr w:type="spellStart"/>
      <w:r w:rsidRPr="003F2809">
        <w:rPr>
          <w:rFonts w:ascii="Times New Roman" w:hAnsi="Times New Roman" w:cs="Times New Roman"/>
        </w:rPr>
        <w:t>Sekretariat</w:t>
      </w:r>
      <w:proofErr w:type="spellEnd"/>
      <w:r w:rsidRPr="003F2809">
        <w:rPr>
          <w:rFonts w:ascii="Times New Roman" w:hAnsi="Times New Roman" w:cs="Times New Roman"/>
        </w:rPr>
        <w:t xml:space="preserve"> Daerah </w:t>
      </w:r>
      <w:proofErr w:type="spellStart"/>
      <w:r w:rsidRPr="003F2809">
        <w:rPr>
          <w:rFonts w:ascii="Times New Roman" w:hAnsi="Times New Roman" w:cs="Times New Roman"/>
        </w:rPr>
        <w:t>Pemerintah</w:t>
      </w:r>
      <w:proofErr w:type="spellEnd"/>
      <w:r w:rsidRPr="003F2809">
        <w:rPr>
          <w:rFonts w:ascii="Times New Roman" w:hAnsi="Times New Roman" w:cs="Times New Roman"/>
        </w:rPr>
        <w:t xml:space="preserve"> Kota Bogor</w:t>
      </w:r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dalam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rangka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perlindungan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hukum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terhadap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kepentingan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atas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tanah</w:t>
      </w:r>
      <w:proofErr w:type="spellEnd"/>
      <w:r w:rsidR="00AB0D7C" w:rsidRPr="003F2809">
        <w:rPr>
          <w:rFonts w:ascii="Times New Roman" w:hAnsi="Times New Roman" w:cs="Times New Roman"/>
        </w:rPr>
        <w:t xml:space="preserve"> </w:t>
      </w:r>
      <w:proofErr w:type="spellStart"/>
      <w:r w:rsidR="00AB0D7C" w:rsidRPr="003F2809">
        <w:rPr>
          <w:rFonts w:ascii="Times New Roman" w:hAnsi="Times New Roman" w:cs="Times New Roman"/>
        </w:rPr>
        <w:t>tersebut</w:t>
      </w:r>
      <w:proofErr w:type="spellEnd"/>
      <w:r w:rsidR="00AB0D7C" w:rsidRPr="003F2809">
        <w:rPr>
          <w:rFonts w:ascii="Times New Roman" w:hAnsi="Times New Roman" w:cs="Times New Roman"/>
        </w:rPr>
        <w:t>.</w:t>
      </w:r>
      <w:r w:rsidRPr="003F2809">
        <w:rPr>
          <w:rFonts w:ascii="Times New Roman" w:hAnsi="Times New Roman" w:cs="Times New Roman"/>
        </w:rPr>
        <w:t xml:space="preserve"> </w:t>
      </w:r>
    </w:p>
    <w:p w14:paraId="3541EA69" w14:textId="741BFB62" w:rsidR="00640D33" w:rsidRPr="003F2809" w:rsidRDefault="00EA3F42" w:rsidP="003F2809">
      <w:pPr>
        <w:pStyle w:val="ListParagraph"/>
        <w:numPr>
          <w:ilvl w:val="0"/>
          <w:numId w:val="16"/>
        </w:numPr>
        <w:tabs>
          <w:tab w:val="left" w:pos="1560"/>
        </w:tabs>
        <w:spacing w:before="0" w:beforeAutospacing="0" w:after="200" w:afterAutospacing="0" w:line="240" w:lineRule="auto"/>
        <w:ind w:left="1418" w:hanging="425"/>
        <w:jc w:val="both"/>
        <w:rPr>
          <w:rFonts w:ascii="Times New Roman" w:hAnsi="Times New Roman" w:cs="Times New Roman"/>
        </w:rPr>
      </w:pPr>
      <w:proofErr w:type="spellStart"/>
      <w:r w:rsidRPr="003F2809">
        <w:rPr>
          <w:rFonts w:ascii="Times New Roman" w:eastAsia="Calibri" w:hAnsi="Times New Roman"/>
        </w:rPr>
        <w:t>Berdasarkan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uraian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kasus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tersebut</w:t>
      </w:r>
      <w:proofErr w:type="spellEnd"/>
      <w:r w:rsidRPr="003F2809">
        <w:rPr>
          <w:rFonts w:ascii="Times New Roman" w:eastAsia="Calibri" w:hAnsi="Times New Roman"/>
        </w:rPr>
        <w:t xml:space="preserve">, </w:t>
      </w:r>
      <w:proofErr w:type="spellStart"/>
      <w:r w:rsidRPr="003F2809">
        <w:rPr>
          <w:rFonts w:ascii="Times New Roman" w:eastAsia="Calibri" w:hAnsi="Times New Roman"/>
        </w:rPr>
        <w:t>maka</w:t>
      </w:r>
      <w:proofErr w:type="spellEnd"/>
      <w:r w:rsidRPr="003F2809">
        <w:rPr>
          <w:rFonts w:ascii="Times New Roman" w:eastAsia="Calibri" w:hAnsi="Times New Roman"/>
        </w:rPr>
        <w:t xml:space="preserve"> 3 (</w:t>
      </w:r>
      <w:proofErr w:type="spellStart"/>
      <w:r w:rsidRPr="003F2809">
        <w:rPr>
          <w:rFonts w:ascii="Times New Roman" w:eastAsia="Calibri" w:hAnsi="Times New Roman"/>
        </w:rPr>
        <w:t>tiga</w:t>
      </w:r>
      <w:proofErr w:type="spellEnd"/>
      <w:r w:rsidRPr="003F2809">
        <w:rPr>
          <w:rFonts w:ascii="Times New Roman" w:eastAsia="Calibri" w:hAnsi="Times New Roman"/>
        </w:rPr>
        <w:t xml:space="preserve">) </w:t>
      </w:r>
      <w:proofErr w:type="spellStart"/>
      <w:r w:rsidRPr="003F2809">
        <w:rPr>
          <w:rFonts w:ascii="Times New Roman" w:eastAsia="Calibri" w:hAnsi="Times New Roman"/>
        </w:rPr>
        <w:t>bidang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sertifijkat</w:t>
      </w:r>
      <w:proofErr w:type="spellEnd"/>
      <w:r w:rsidRPr="003F2809">
        <w:rPr>
          <w:rFonts w:ascii="Times New Roman" w:eastAsia="Calibri" w:hAnsi="Times New Roman"/>
        </w:rPr>
        <w:t xml:space="preserve"> yang </w:t>
      </w:r>
      <w:proofErr w:type="spellStart"/>
      <w:r w:rsidRPr="003F2809">
        <w:rPr>
          <w:rFonts w:ascii="Times New Roman" w:eastAsia="Calibri" w:hAnsi="Times New Roman"/>
        </w:rPr>
        <w:t>ditingkatkan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dari</w:t>
      </w:r>
      <w:proofErr w:type="spellEnd"/>
      <w:r w:rsidRPr="003F2809">
        <w:rPr>
          <w:rFonts w:ascii="Times New Roman" w:eastAsia="Calibri" w:hAnsi="Times New Roman"/>
        </w:rPr>
        <w:t xml:space="preserve"> Hak Guna </w:t>
      </w:r>
      <w:proofErr w:type="spellStart"/>
      <w:r w:rsidRPr="003F2809">
        <w:rPr>
          <w:rFonts w:ascii="Times New Roman" w:eastAsia="Calibri" w:hAnsi="Times New Roman"/>
        </w:rPr>
        <w:t>Bangunan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menjadi</w:t>
      </w:r>
      <w:proofErr w:type="spellEnd"/>
      <w:r w:rsidRPr="003F2809">
        <w:rPr>
          <w:rFonts w:ascii="Times New Roman" w:eastAsia="Calibri" w:hAnsi="Times New Roman"/>
        </w:rPr>
        <w:t xml:space="preserve"> Hak Milik </w:t>
      </w:r>
      <w:proofErr w:type="spellStart"/>
      <w:r w:rsidRPr="003F2809">
        <w:rPr>
          <w:rFonts w:ascii="Times New Roman" w:eastAsia="Calibri" w:hAnsi="Times New Roman"/>
        </w:rPr>
        <w:t>yaitu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batal</w:t>
      </w:r>
      <w:proofErr w:type="spellEnd"/>
      <w:r w:rsidRPr="003F2809">
        <w:rPr>
          <w:rFonts w:ascii="Times New Roman" w:eastAsia="Calibri" w:hAnsi="Times New Roman"/>
        </w:rPr>
        <w:t xml:space="preserve"> demi </w:t>
      </w:r>
      <w:proofErr w:type="spellStart"/>
      <w:r w:rsidRPr="003F2809">
        <w:rPr>
          <w:rFonts w:ascii="Times New Roman" w:eastAsia="Calibri" w:hAnsi="Times New Roman"/>
        </w:rPr>
        <w:t>hukum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karena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bertentangan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dengan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ketentuan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peraturan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perundang-undangan</w:t>
      </w:r>
      <w:proofErr w:type="spellEnd"/>
      <w:r w:rsidRPr="003F2809">
        <w:rPr>
          <w:rFonts w:ascii="Times New Roman" w:eastAsia="Calibri" w:hAnsi="Times New Roman"/>
        </w:rPr>
        <w:t xml:space="preserve"> yang </w:t>
      </w:r>
      <w:proofErr w:type="spellStart"/>
      <w:r w:rsidRPr="003F2809">
        <w:rPr>
          <w:rFonts w:ascii="Times New Roman" w:eastAsia="Calibri" w:hAnsi="Times New Roman"/>
        </w:rPr>
        <w:t>ada</w:t>
      </w:r>
      <w:proofErr w:type="spellEnd"/>
      <w:r w:rsidRPr="003F2809">
        <w:rPr>
          <w:rFonts w:ascii="Times New Roman" w:eastAsia="Calibri" w:hAnsi="Times New Roman"/>
        </w:rPr>
        <w:t xml:space="preserve">. </w:t>
      </w:r>
      <w:proofErr w:type="spellStart"/>
      <w:r w:rsidRPr="003F2809">
        <w:rPr>
          <w:rFonts w:ascii="Times New Roman" w:eastAsia="Calibri" w:hAnsi="Times New Roman"/>
        </w:rPr>
        <w:t>Kemudian</w:t>
      </w:r>
      <w:proofErr w:type="spellEnd"/>
      <w:r w:rsidRPr="003F2809">
        <w:rPr>
          <w:rFonts w:ascii="Times New Roman" w:eastAsia="Calibri" w:hAnsi="Times New Roman"/>
        </w:rPr>
        <w:t xml:space="preserve"> </w:t>
      </w:r>
      <w:proofErr w:type="spellStart"/>
      <w:r w:rsidRPr="003F2809">
        <w:rPr>
          <w:rFonts w:ascii="Times New Roman" w:eastAsia="Calibri" w:hAnsi="Times New Roman"/>
        </w:rPr>
        <w:t>a</w:t>
      </w:r>
      <w:r w:rsidR="00F41CC5" w:rsidRPr="003F2809">
        <w:rPr>
          <w:rFonts w:ascii="Times New Roman" w:eastAsia="Calibri" w:hAnsi="Times New Roman"/>
        </w:rPr>
        <w:t>da</w:t>
      </w:r>
      <w:proofErr w:type="spellEnd"/>
      <w:r w:rsidRPr="003F2809">
        <w:rPr>
          <w:rFonts w:ascii="Times New Roman" w:eastAsia="Calibri" w:hAnsi="Times New Roman"/>
        </w:rPr>
        <w:t xml:space="preserve"> 3 (</w:t>
      </w:r>
      <w:proofErr w:type="spellStart"/>
      <w:r w:rsidR="00F41CC5" w:rsidRPr="003F2809">
        <w:rPr>
          <w:rFonts w:ascii="Times New Roman" w:eastAsia="Calibri" w:hAnsi="Times New Roman"/>
        </w:rPr>
        <w:t>tiga</w:t>
      </w:r>
      <w:proofErr w:type="spellEnd"/>
      <w:r w:rsidRPr="003F2809">
        <w:rPr>
          <w:rFonts w:ascii="Times New Roman" w:eastAsia="Calibri" w:hAnsi="Times New Roman"/>
        </w:rPr>
        <w:t>)</w:t>
      </w:r>
      <w:r w:rsidR="00640D33" w:rsidRPr="003F2809">
        <w:rPr>
          <w:rFonts w:ascii="Times New Roman" w:eastAsia="Calibri" w:hAnsi="Times New Roman"/>
        </w:rPr>
        <w:t xml:space="preserve"> </w:t>
      </w:r>
      <w:proofErr w:type="spellStart"/>
      <w:r w:rsidR="00640D33" w:rsidRPr="003F2809">
        <w:rPr>
          <w:rFonts w:ascii="Times New Roman" w:hAnsi="Times New Roman" w:cs="Times New Roman"/>
        </w:rPr>
        <w:t>untuk</w:t>
      </w:r>
      <w:proofErr w:type="spellEnd"/>
      <w:r w:rsidR="00640D33" w:rsidRPr="003F2809">
        <w:rPr>
          <w:rFonts w:ascii="Times New Roman" w:hAnsi="Times New Roman" w:cs="Times New Roman"/>
        </w:rPr>
        <w:t xml:space="preserve"> </w:t>
      </w:r>
      <w:proofErr w:type="spellStart"/>
      <w:r w:rsidR="00640D33" w:rsidRPr="003F2809">
        <w:rPr>
          <w:rFonts w:ascii="Times New Roman" w:hAnsi="Times New Roman" w:cs="Times New Roman"/>
        </w:rPr>
        <w:t>melakukan</w:t>
      </w:r>
      <w:proofErr w:type="spellEnd"/>
      <w:r w:rsidR="00640D33" w:rsidRPr="003F2809">
        <w:rPr>
          <w:rFonts w:ascii="Times New Roman" w:hAnsi="Times New Roman" w:cs="Times New Roman"/>
        </w:rPr>
        <w:t xml:space="preserve"> </w:t>
      </w:r>
      <w:proofErr w:type="spellStart"/>
      <w:r w:rsidR="00640D33" w:rsidRPr="003F2809">
        <w:rPr>
          <w:rFonts w:ascii="Times New Roman" w:hAnsi="Times New Roman" w:cs="Times New Roman"/>
        </w:rPr>
        <w:t>pembatalan</w:t>
      </w:r>
      <w:proofErr w:type="spellEnd"/>
      <w:r w:rsidR="00640D33" w:rsidRPr="003F2809">
        <w:rPr>
          <w:rFonts w:ascii="Times New Roman" w:hAnsi="Times New Roman" w:cs="Times New Roman"/>
        </w:rPr>
        <w:t xml:space="preserve"> </w:t>
      </w:r>
      <w:proofErr w:type="spellStart"/>
      <w:r w:rsidR="00640D33" w:rsidRPr="003F2809">
        <w:rPr>
          <w:rFonts w:ascii="Times New Roman" w:hAnsi="Times New Roman" w:cs="Times New Roman"/>
        </w:rPr>
        <w:t>sertifikat</w:t>
      </w:r>
      <w:proofErr w:type="spellEnd"/>
      <w:r w:rsidR="00640D33" w:rsidRPr="003F2809">
        <w:rPr>
          <w:rFonts w:ascii="Times New Roman" w:hAnsi="Times New Roman" w:cs="Times New Roman"/>
        </w:rPr>
        <w:t xml:space="preserve"> </w:t>
      </w:r>
      <w:proofErr w:type="spellStart"/>
      <w:r w:rsidR="00640D33" w:rsidRPr="003F2809">
        <w:rPr>
          <w:rFonts w:ascii="Times New Roman" w:hAnsi="Times New Roman" w:cs="Times New Roman"/>
        </w:rPr>
        <w:t>hak</w:t>
      </w:r>
      <w:proofErr w:type="spellEnd"/>
      <w:r w:rsidR="00640D33" w:rsidRPr="003F2809">
        <w:rPr>
          <w:rFonts w:ascii="Times New Roman" w:hAnsi="Times New Roman" w:cs="Times New Roman"/>
        </w:rPr>
        <w:t xml:space="preserve"> </w:t>
      </w:r>
      <w:proofErr w:type="spellStart"/>
      <w:r w:rsidR="00640D33" w:rsidRPr="003F2809">
        <w:rPr>
          <w:rFonts w:ascii="Times New Roman" w:hAnsi="Times New Roman" w:cs="Times New Roman"/>
        </w:rPr>
        <w:t>atas</w:t>
      </w:r>
      <w:proofErr w:type="spellEnd"/>
      <w:r w:rsidR="00640D33" w:rsidRPr="003F2809">
        <w:rPr>
          <w:rFonts w:ascii="Times New Roman" w:hAnsi="Times New Roman" w:cs="Times New Roman"/>
        </w:rPr>
        <w:t xml:space="preserve"> </w:t>
      </w:r>
      <w:proofErr w:type="spellStart"/>
      <w:r w:rsidR="00640D33" w:rsidRPr="003F2809">
        <w:rPr>
          <w:rFonts w:ascii="Times New Roman" w:hAnsi="Times New Roman" w:cs="Times New Roman"/>
        </w:rPr>
        <w:t>tanah</w:t>
      </w:r>
      <w:proofErr w:type="spellEnd"/>
      <w:r w:rsidR="00640D33" w:rsidRPr="003F2809">
        <w:rPr>
          <w:rFonts w:ascii="Times New Roman" w:hAnsi="Times New Roman" w:cs="Times New Roman"/>
        </w:rPr>
        <w:t xml:space="preserve">, </w:t>
      </w:r>
      <w:proofErr w:type="spellStart"/>
      <w:r w:rsidR="00640D33" w:rsidRPr="003F2809">
        <w:rPr>
          <w:rFonts w:ascii="Times New Roman" w:hAnsi="Times New Roman" w:cs="Times New Roman"/>
        </w:rPr>
        <w:t>antara</w:t>
      </w:r>
      <w:proofErr w:type="spellEnd"/>
      <w:r w:rsidR="00640D33" w:rsidRPr="003F2809">
        <w:rPr>
          <w:rFonts w:ascii="Times New Roman" w:hAnsi="Times New Roman" w:cs="Times New Roman"/>
        </w:rPr>
        <w:t xml:space="preserve"> lain:</w:t>
      </w:r>
    </w:p>
    <w:p w14:paraId="6B9359F3" w14:textId="77777777" w:rsidR="00640D33" w:rsidRDefault="00F41CC5" w:rsidP="0065166F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/>
        </w:rPr>
      </w:pPr>
      <w:proofErr w:type="spellStart"/>
      <w:r w:rsidRPr="00640D33">
        <w:rPr>
          <w:rFonts w:ascii="Times New Roman" w:eastAsia="Calibri" w:hAnsi="Times New Roman"/>
        </w:rPr>
        <w:t>Memanfaatkan</w:t>
      </w:r>
      <w:proofErr w:type="spellEnd"/>
      <w:r w:rsidRPr="00640D33">
        <w:rPr>
          <w:rFonts w:ascii="Times New Roman" w:eastAsia="Calibri" w:hAnsi="Times New Roman"/>
        </w:rPr>
        <w:t xml:space="preserve"> Kantor </w:t>
      </w:r>
      <w:proofErr w:type="spellStart"/>
      <w:r w:rsidRPr="00640D33">
        <w:rPr>
          <w:rFonts w:ascii="Times New Roman" w:eastAsia="Calibri" w:hAnsi="Times New Roman"/>
        </w:rPr>
        <w:t>Pertanahan</w:t>
      </w:r>
      <w:proofErr w:type="spellEnd"/>
      <w:r w:rsidRPr="00640D33">
        <w:rPr>
          <w:rFonts w:ascii="Times New Roman" w:eastAsia="Calibri" w:hAnsi="Times New Roman"/>
        </w:rPr>
        <w:t xml:space="preserve"> </w:t>
      </w:r>
      <w:proofErr w:type="spellStart"/>
      <w:r w:rsidRPr="00640D33">
        <w:rPr>
          <w:rFonts w:ascii="Times New Roman" w:eastAsia="Calibri" w:hAnsi="Times New Roman"/>
        </w:rPr>
        <w:t>untuk</w:t>
      </w:r>
      <w:proofErr w:type="spellEnd"/>
      <w:r w:rsidRPr="00640D33">
        <w:rPr>
          <w:rFonts w:ascii="Times New Roman" w:eastAsia="Calibri" w:hAnsi="Times New Roman"/>
        </w:rPr>
        <w:t xml:space="preserve"> </w:t>
      </w:r>
      <w:proofErr w:type="spellStart"/>
      <w:r w:rsidRPr="00640D33">
        <w:rPr>
          <w:rFonts w:ascii="Times New Roman" w:eastAsia="Calibri" w:hAnsi="Times New Roman"/>
        </w:rPr>
        <w:t>mengajukan</w:t>
      </w:r>
      <w:proofErr w:type="spellEnd"/>
      <w:r w:rsidRPr="00640D33">
        <w:rPr>
          <w:rFonts w:ascii="Times New Roman" w:eastAsia="Calibri" w:hAnsi="Times New Roman"/>
        </w:rPr>
        <w:t xml:space="preserve"> </w:t>
      </w:r>
      <w:proofErr w:type="spellStart"/>
      <w:r w:rsidRPr="00640D33">
        <w:rPr>
          <w:rFonts w:ascii="Times New Roman" w:eastAsia="Calibri" w:hAnsi="Times New Roman"/>
        </w:rPr>
        <w:t>permohonan</w:t>
      </w:r>
      <w:proofErr w:type="spellEnd"/>
      <w:r w:rsidRPr="00640D33">
        <w:rPr>
          <w:rFonts w:ascii="Times New Roman" w:eastAsia="Calibri" w:hAnsi="Times New Roman"/>
        </w:rPr>
        <w:t xml:space="preserve"> </w:t>
      </w:r>
      <w:proofErr w:type="spellStart"/>
      <w:r w:rsidRPr="00640D33">
        <w:rPr>
          <w:rFonts w:ascii="Times New Roman" w:eastAsia="Calibri" w:hAnsi="Times New Roman"/>
        </w:rPr>
        <w:t>pembatalan</w:t>
      </w:r>
      <w:proofErr w:type="spellEnd"/>
      <w:r w:rsidRPr="00640D33">
        <w:rPr>
          <w:rFonts w:ascii="Times New Roman" w:eastAsia="Calibri" w:hAnsi="Times New Roman"/>
        </w:rPr>
        <w:t xml:space="preserve"> </w:t>
      </w:r>
      <w:proofErr w:type="spellStart"/>
      <w:r w:rsidRPr="00640D33">
        <w:rPr>
          <w:rFonts w:ascii="Times New Roman" w:eastAsia="Calibri" w:hAnsi="Times New Roman"/>
        </w:rPr>
        <w:t>kepada</w:t>
      </w:r>
      <w:proofErr w:type="spellEnd"/>
      <w:r w:rsidRPr="00640D33">
        <w:rPr>
          <w:rFonts w:ascii="Times New Roman" w:eastAsia="Calibri" w:hAnsi="Times New Roman"/>
        </w:rPr>
        <w:t xml:space="preserve"> Menteri </w:t>
      </w:r>
      <w:proofErr w:type="spellStart"/>
      <w:r w:rsidRPr="00640D33">
        <w:rPr>
          <w:rFonts w:ascii="Times New Roman" w:eastAsia="Calibri" w:hAnsi="Times New Roman"/>
        </w:rPr>
        <w:t>Agraria</w:t>
      </w:r>
      <w:proofErr w:type="spellEnd"/>
      <w:r w:rsidRPr="00640D33">
        <w:rPr>
          <w:rFonts w:ascii="Times New Roman" w:eastAsia="Calibri" w:hAnsi="Times New Roman"/>
        </w:rPr>
        <w:t xml:space="preserve"> dan Tata Ruang / Badan </w:t>
      </w:r>
      <w:proofErr w:type="spellStart"/>
      <w:r w:rsidRPr="00640D33">
        <w:rPr>
          <w:rFonts w:ascii="Times New Roman" w:eastAsia="Calibri" w:hAnsi="Times New Roman"/>
        </w:rPr>
        <w:t>Pertanahan</w:t>
      </w:r>
      <w:proofErr w:type="spellEnd"/>
      <w:r w:rsidRPr="00640D33">
        <w:rPr>
          <w:rFonts w:ascii="Times New Roman" w:eastAsia="Calibri" w:hAnsi="Times New Roman"/>
        </w:rPr>
        <w:t xml:space="preserve"> Nasional;</w:t>
      </w:r>
    </w:p>
    <w:p w14:paraId="36644724" w14:textId="77777777" w:rsidR="00640D33" w:rsidRDefault="00F41CC5" w:rsidP="0065166F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/>
        </w:rPr>
      </w:pPr>
      <w:r w:rsidRPr="00640D33">
        <w:rPr>
          <w:rFonts w:ascii="Times New Roman" w:eastAsia="Calibri" w:hAnsi="Times New Roman"/>
        </w:rPr>
        <w:t xml:space="preserve">Proses </w:t>
      </w:r>
      <w:proofErr w:type="spellStart"/>
      <w:r w:rsidRPr="00640D33">
        <w:rPr>
          <w:rFonts w:ascii="Times New Roman" w:eastAsia="Calibri" w:hAnsi="Times New Roman"/>
        </w:rPr>
        <w:t>hukum</w:t>
      </w:r>
      <w:proofErr w:type="spellEnd"/>
      <w:r w:rsidRPr="00640D33">
        <w:rPr>
          <w:rFonts w:ascii="Times New Roman" w:eastAsia="Calibri" w:hAnsi="Times New Roman"/>
        </w:rPr>
        <w:t xml:space="preserve"> yang </w:t>
      </w:r>
      <w:proofErr w:type="spellStart"/>
      <w:r w:rsidRPr="00640D33">
        <w:rPr>
          <w:rFonts w:ascii="Times New Roman" w:eastAsia="Calibri" w:hAnsi="Times New Roman"/>
        </w:rPr>
        <w:t>diprakarsai</w:t>
      </w:r>
      <w:proofErr w:type="spellEnd"/>
      <w:r w:rsidRPr="00640D33">
        <w:rPr>
          <w:rFonts w:ascii="Times New Roman" w:eastAsia="Calibri" w:hAnsi="Times New Roman"/>
        </w:rPr>
        <w:t xml:space="preserve"> oleh PTUN </w:t>
      </w:r>
      <w:proofErr w:type="spellStart"/>
      <w:r w:rsidRPr="00640D33">
        <w:rPr>
          <w:rFonts w:ascii="Times New Roman" w:eastAsia="Calibri" w:hAnsi="Times New Roman"/>
        </w:rPr>
        <w:t>atas</w:t>
      </w:r>
      <w:proofErr w:type="spellEnd"/>
      <w:r w:rsidRPr="00640D33">
        <w:rPr>
          <w:rFonts w:ascii="Times New Roman" w:eastAsia="Calibri" w:hAnsi="Times New Roman"/>
        </w:rPr>
        <w:t xml:space="preserve"> nama negara;</w:t>
      </w:r>
    </w:p>
    <w:p w14:paraId="22D5B0FB" w14:textId="358658C0" w:rsidR="00F06A94" w:rsidRDefault="00F41CC5" w:rsidP="0065166F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/>
        </w:rPr>
      </w:pPr>
      <w:proofErr w:type="spellStart"/>
      <w:r w:rsidRPr="00640D33">
        <w:rPr>
          <w:rFonts w:ascii="Times New Roman" w:eastAsia="Calibri" w:hAnsi="Times New Roman"/>
        </w:rPr>
        <w:t>Gugatan</w:t>
      </w:r>
      <w:proofErr w:type="spellEnd"/>
      <w:r w:rsidRPr="00640D33">
        <w:rPr>
          <w:rFonts w:ascii="Times New Roman" w:eastAsia="Calibri" w:hAnsi="Times New Roman"/>
        </w:rPr>
        <w:t xml:space="preserve"> Ke </w:t>
      </w:r>
      <w:proofErr w:type="spellStart"/>
      <w:r w:rsidRPr="00640D33">
        <w:rPr>
          <w:rFonts w:ascii="Times New Roman" w:eastAsia="Calibri" w:hAnsi="Times New Roman"/>
        </w:rPr>
        <w:t>Pengadilan</w:t>
      </w:r>
      <w:proofErr w:type="spellEnd"/>
      <w:r w:rsidRPr="00640D33">
        <w:rPr>
          <w:rFonts w:ascii="Times New Roman" w:eastAsia="Calibri" w:hAnsi="Times New Roman"/>
        </w:rPr>
        <w:t xml:space="preserve"> Negeri</w:t>
      </w:r>
      <w:r w:rsidR="009F4D26">
        <w:rPr>
          <w:rFonts w:ascii="Times New Roman" w:eastAsia="Calibri" w:hAnsi="Times New Roman"/>
        </w:rPr>
        <w:t>.</w:t>
      </w:r>
    </w:p>
    <w:p w14:paraId="01F0C8D2" w14:textId="77777777" w:rsidR="009F4D26" w:rsidRDefault="009F4D26" w:rsidP="0065166F">
      <w:pPr>
        <w:pStyle w:val="ListParagraph"/>
        <w:spacing w:line="240" w:lineRule="auto"/>
        <w:ind w:left="1778"/>
        <w:jc w:val="both"/>
        <w:rPr>
          <w:rFonts w:ascii="Times New Roman" w:eastAsia="Calibri" w:hAnsi="Times New Roman"/>
        </w:rPr>
      </w:pPr>
    </w:p>
    <w:p w14:paraId="5BECC98B" w14:textId="257C3547" w:rsidR="00F41CC5" w:rsidRPr="009F4D26" w:rsidRDefault="00F41CC5" w:rsidP="0065166F">
      <w:pPr>
        <w:pStyle w:val="ListParagraph"/>
        <w:spacing w:line="240" w:lineRule="auto"/>
        <w:ind w:left="426"/>
        <w:jc w:val="both"/>
        <w:rPr>
          <w:rFonts w:ascii="Times New Roman" w:eastAsia="Calibri" w:hAnsi="Times New Roman"/>
        </w:rPr>
      </w:pPr>
      <w:r w:rsidRPr="009F4D26">
        <w:rPr>
          <w:rFonts w:ascii="Times New Roman" w:eastAsia="Calibri" w:hAnsi="Times New Roman"/>
          <w:b/>
          <w:bCs/>
        </w:rPr>
        <w:t>Saran</w:t>
      </w:r>
    </w:p>
    <w:p w14:paraId="24D22F43" w14:textId="77777777" w:rsidR="009F4D26" w:rsidRDefault="00F41CC5" w:rsidP="0065166F">
      <w:pPr>
        <w:pStyle w:val="ListParagraph"/>
        <w:spacing w:line="240" w:lineRule="auto"/>
        <w:ind w:left="426" w:firstLine="708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Sebagai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penutup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apa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telah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dipaparkan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penulis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memberikan</w:t>
      </w:r>
      <w:proofErr w:type="spellEnd"/>
      <w:r>
        <w:rPr>
          <w:rFonts w:ascii="Times New Roman" w:eastAsia="Calibri" w:hAnsi="Times New Roman"/>
        </w:rPr>
        <w:t xml:space="preserve"> saran </w:t>
      </w:r>
      <w:proofErr w:type="spellStart"/>
      <w:r>
        <w:rPr>
          <w:rFonts w:ascii="Times New Roman" w:eastAsia="Calibri" w:hAnsi="Times New Roman"/>
        </w:rPr>
        <w:t>sebagai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kontribusi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positif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bagi</w:t>
      </w:r>
      <w:proofErr w:type="spellEnd"/>
      <w:r>
        <w:rPr>
          <w:rFonts w:ascii="Times New Roman" w:eastAsia="Calibri" w:hAnsi="Times New Roman"/>
        </w:rPr>
        <w:t xml:space="preserve"> para </w:t>
      </w:r>
      <w:proofErr w:type="spellStart"/>
      <w:r>
        <w:rPr>
          <w:rFonts w:ascii="Times New Roman" w:eastAsia="Calibri" w:hAnsi="Times New Roman"/>
        </w:rPr>
        <w:t>pihak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terkait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antara</w:t>
      </w:r>
      <w:proofErr w:type="spellEnd"/>
      <w:r>
        <w:rPr>
          <w:rFonts w:ascii="Times New Roman" w:eastAsia="Calibri" w:hAnsi="Times New Roman"/>
        </w:rPr>
        <w:t xml:space="preserve"> lain:</w:t>
      </w:r>
    </w:p>
    <w:p w14:paraId="6E6C8E64" w14:textId="746ADEB8" w:rsidR="00F41CC5" w:rsidRPr="009F4D26" w:rsidRDefault="00F41CC5" w:rsidP="0065166F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eastAsia="Calibri" w:hAnsi="Times New Roman"/>
        </w:rPr>
      </w:pPr>
      <w:proofErr w:type="spellStart"/>
      <w:r w:rsidRPr="009F4D26">
        <w:rPr>
          <w:rFonts w:ascii="Times New Roman" w:eastAsia="Calibri" w:hAnsi="Times New Roman"/>
        </w:rPr>
        <w:t>Dengan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adanya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peningkatan</w:t>
      </w:r>
      <w:proofErr w:type="spellEnd"/>
      <w:r w:rsidRPr="009F4D26">
        <w:rPr>
          <w:rFonts w:ascii="Times New Roman" w:eastAsia="Calibri" w:hAnsi="Times New Roman"/>
        </w:rPr>
        <w:t xml:space="preserve"> Hak Guna </w:t>
      </w:r>
      <w:proofErr w:type="spellStart"/>
      <w:r w:rsidRPr="009F4D26">
        <w:rPr>
          <w:rFonts w:ascii="Times New Roman" w:eastAsia="Calibri" w:hAnsi="Times New Roman"/>
        </w:rPr>
        <w:t>Bangunan</w:t>
      </w:r>
      <w:proofErr w:type="spellEnd"/>
      <w:r w:rsidRPr="009F4D26">
        <w:rPr>
          <w:rFonts w:ascii="Times New Roman" w:eastAsia="Calibri" w:hAnsi="Times New Roman"/>
        </w:rPr>
        <w:t xml:space="preserve"> (HGB) </w:t>
      </w:r>
      <w:proofErr w:type="spellStart"/>
      <w:r w:rsidRPr="009F4D26">
        <w:rPr>
          <w:rFonts w:ascii="Times New Roman" w:eastAsia="Calibri" w:hAnsi="Times New Roman"/>
        </w:rPr>
        <w:t>menjadi</w:t>
      </w:r>
      <w:proofErr w:type="spellEnd"/>
      <w:r w:rsidRPr="009F4D26">
        <w:rPr>
          <w:rFonts w:ascii="Times New Roman" w:eastAsia="Calibri" w:hAnsi="Times New Roman"/>
        </w:rPr>
        <w:t xml:space="preserve"> Hak Milik </w:t>
      </w:r>
      <w:proofErr w:type="spellStart"/>
      <w:r w:rsidRPr="009F4D26">
        <w:rPr>
          <w:rFonts w:ascii="Times New Roman" w:eastAsia="Calibri" w:hAnsi="Times New Roman"/>
        </w:rPr>
        <w:t>diatas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tanah</w:t>
      </w:r>
      <w:proofErr w:type="spellEnd"/>
      <w:r w:rsidRPr="009F4D26">
        <w:rPr>
          <w:rFonts w:ascii="Times New Roman" w:eastAsia="Calibri" w:hAnsi="Times New Roman"/>
        </w:rPr>
        <w:t xml:space="preserve"> Hak </w:t>
      </w:r>
      <w:proofErr w:type="spellStart"/>
      <w:r w:rsidRPr="009F4D26">
        <w:rPr>
          <w:rFonts w:ascii="Times New Roman" w:eastAsia="Calibri" w:hAnsi="Times New Roman"/>
        </w:rPr>
        <w:t>Pengelolaan</w:t>
      </w:r>
      <w:proofErr w:type="spellEnd"/>
      <w:r w:rsidRPr="009F4D26">
        <w:rPr>
          <w:rFonts w:ascii="Times New Roman" w:eastAsia="Calibri" w:hAnsi="Times New Roman"/>
        </w:rPr>
        <w:t xml:space="preserve"> (HPL), </w:t>
      </w:r>
      <w:proofErr w:type="spellStart"/>
      <w:r w:rsidRPr="009F4D26">
        <w:rPr>
          <w:rFonts w:ascii="Times New Roman" w:eastAsia="Calibri" w:hAnsi="Times New Roman"/>
        </w:rPr>
        <w:t>penulis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menyarankan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kepada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pihak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perusahaan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serta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pemerintah</w:t>
      </w:r>
      <w:proofErr w:type="spellEnd"/>
      <w:r w:rsidRPr="009F4D26">
        <w:rPr>
          <w:rFonts w:ascii="Times New Roman" w:eastAsia="Calibri" w:hAnsi="Times New Roman"/>
        </w:rPr>
        <w:t xml:space="preserve"> Daerah Tingkat II Bogor </w:t>
      </w:r>
      <w:proofErr w:type="spellStart"/>
      <w:r w:rsidRPr="009F4D26">
        <w:rPr>
          <w:rFonts w:ascii="Times New Roman" w:eastAsia="Calibri" w:hAnsi="Times New Roman"/>
        </w:rPr>
        <w:t>untuk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selalu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mengambil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langkah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serta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keputusan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sesuai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dengan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aturan</w:t>
      </w:r>
      <w:proofErr w:type="spellEnd"/>
      <w:r w:rsidRPr="009F4D26">
        <w:rPr>
          <w:rFonts w:ascii="Times New Roman" w:eastAsia="Calibri" w:hAnsi="Times New Roman"/>
        </w:rPr>
        <w:t xml:space="preserve"> yang </w:t>
      </w:r>
      <w:proofErr w:type="spellStart"/>
      <w:r w:rsidRPr="009F4D26">
        <w:rPr>
          <w:rFonts w:ascii="Times New Roman" w:eastAsia="Calibri" w:hAnsi="Times New Roman"/>
        </w:rPr>
        <w:t>berlaku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sehingga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tidak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terjadinya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penyalah</w:t>
      </w:r>
      <w:proofErr w:type="spellEnd"/>
      <w:r w:rsidR="003F2809">
        <w:rPr>
          <w:rFonts w:ascii="Times New Roman" w:eastAsia="Calibri" w:hAnsi="Times New Roman"/>
        </w:rPr>
        <w:t xml:space="preserve"> </w:t>
      </w:r>
      <w:proofErr w:type="spellStart"/>
      <w:r w:rsidR="003F2809">
        <w:rPr>
          <w:rFonts w:ascii="Times New Roman" w:eastAsia="Calibri" w:hAnsi="Times New Roman"/>
        </w:rPr>
        <w:t>gunaan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aturan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dalam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peningkatan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hak</w:t>
      </w:r>
      <w:proofErr w:type="spellEnd"/>
      <w:r w:rsidR="003F2809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atas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tana</w:t>
      </w:r>
      <w:r w:rsidR="003F2809">
        <w:rPr>
          <w:rFonts w:ascii="Times New Roman" w:eastAsia="Calibri" w:hAnsi="Times New Roman"/>
        </w:rPr>
        <w:t>h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dikemudian</w:t>
      </w:r>
      <w:proofErr w:type="spellEnd"/>
      <w:r w:rsidRPr="009F4D26">
        <w:rPr>
          <w:rFonts w:ascii="Times New Roman" w:eastAsia="Calibri" w:hAnsi="Times New Roman"/>
        </w:rPr>
        <w:t xml:space="preserve"> </w:t>
      </w:r>
      <w:proofErr w:type="spellStart"/>
      <w:r w:rsidRPr="009F4D26">
        <w:rPr>
          <w:rFonts w:ascii="Times New Roman" w:eastAsia="Calibri" w:hAnsi="Times New Roman"/>
        </w:rPr>
        <w:t>hari</w:t>
      </w:r>
      <w:proofErr w:type="spellEnd"/>
      <w:r w:rsidRPr="009F4D26">
        <w:rPr>
          <w:rFonts w:ascii="Times New Roman" w:eastAsia="Calibri" w:hAnsi="Times New Roman"/>
        </w:rPr>
        <w:t>.</w:t>
      </w:r>
    </w:p>
    <w:p w14:paraId="559F72E9" w14:textId="5FDBA4DA" w:rsidR="00F41CC5" w:rsidRDefault="00F41CC5" w:rsidP="0065166F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Perihal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akibat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timbul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karena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peningkatan</w:t>
      </w:r>
      <w:proofErr w:type="spellEnd"/>
      <w:r>
        <w:rPr>
          <w:rFonts w:ascii="Times New Roman" w:eastAsia="Calibri" w:hAnsi="Times New Roman"/>
        </w:rPr>
        <w:t xml:space="preserve"> Hak Guna </w:t>
      </w:r>
      <w:proofErr w:type="spellStart"/>
      <w:r>
        <w:rPr>
          <w:rFonts w:ascii="Times New Roman" w:eastAsia="Calibri" w:hAnsi="Times New Roman"/>
        </w:rPr>
        <w:t>Bangunan</w:t>
      </w:r>
      <w:proofErr w:type="spellEnd"/>
      <w:r>
        <w:rPr>
          <w:rFonts w:ascii="Times New Roman" w:eastAsia="Calibri" w:hAnsi="Times New Roman"/>
        </w:rPr>
        <w:t xml:space="preserve"> (HGB) </w:t>
      </w:r>
      <w:proofErr w:type="spellStart"/>
      <w:r>
        <w:rPr>
          <w:rFonts w:ascii="Times New Roman" w:eastAsia="Calibri" w:hAnsi="Times New Roman"/>
        </w:rPr>
        <w:t>menjadi</w:t>
      </w:r>
      <w:proofErr w:type="spellEnd"/>
      <w:r>
        <w:rPr>
          <w:rFonts w:ascii="Times New Roman" w:eastAsia="Calibri" w:hAnsi="Times New Roman"/>
        </w:rPr>
        <w:t xml:space="preserve"> Hak Milik </w:t>
      </w:r>
      <w:proofErr w:type="spellStart"/>
      <w:r>
        <w:rPr>
          <w:rFonts w:ascii="Times New Roman" w:eastAsia="Calibri" w:hAnsi="Times New Roman"/>
        </w:rPr>
        <w:t>diatas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Hak </w:t>
      </w:r>
      <w:proofErr w:type="spellStart"/>
      <w:r>
        <w:rPr>
          <w:rFonts w:ascii="Times New Roman" w:eastAsia="Calibri" w:hAnsi="Times New Roman"/>
        </w:rPr>
        <w:t>Pengelolaan</w:t>
      </w:r>
      <w:proofErr w:type="spellEnd"/>
      <w:r>
        <w:rPr>
          <w:rFonts w:ascii="Times New Roman" w:eastAsia="Calibri" w:hAnsi="Times New Roman"/>
        </w:rPr>
        <w:t xml:space="preserve"> (HPL) </w:t>
      </w:r>
      <w:proofErr w:type="spellStart"/>
      <w:r>
        <w:rPr>
          <w:rFonts w:ascii="Times New Roman" w:eastAsia="Calibri" w:hAnsi="Times New Roman"/>
        </w:rPr>
        <w:t>yaitu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F2809">
        <w:rPr>
          <w:rFonts w:ascii="Times New Roman" w:eastAsia="Calibri" w:hAnsi="Times New Roman"/>
        </w:rPr>
        <w:t>dengan</w:t>
      </w:r>
      <w:proofErr w:type="spellEnd"/>
      <w:r w:rsidR="003F2809">
        <w:rPr>
          <w:rFonts w:ascii="Times New Roman" w:eastAsia="Calibri" w:hAnsi="Times New Roman"/>
        </w:rPr>
        <w:t xml:space="preserve"> </w:t>
      </w:r>
      <w:proofErr w:type="spellStart"/>
      <w:r w:rsidR="003F2809">
        <w:rPr>
          <w:rFonts w:ascii="Times New Roman" w:eastAsia="Calibri" w:hAnsi="Times New Roman"/>
        </w:rPr>
        <w:t>dilakukannya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pembl</w:t>
      </w:r>
      <w:r w:rsidR="003F2809">
        <w:rPr>
          <w:rFonts w:ascii="Times New Roman" w:eastAsia="Calibri" w:hAnsi="Times New Roman"/>
        </w:rPr>
        <w:t>o</w:t>
      </w:r>
      <w:r>
        <w:rPr>
          <w:rFonts w:ascii="Times New Roman" w:eastAsia="Calibri" w:hAnsi="Times New Roman"/>
        </w:rPr>
        <w:t>kiran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terhadap</w:t>
      </w:r>
      <w:proofErr w:type="spellEnd"/>
      <w:r>
        <w:rPr>
          <w:rFonts w:ascii="Times New Roman" w:eastAsia="Calibri" w:hAnsi="Times New Roman"/>
        </w:rPr>
        <w:t xml:space="preserve"> 3 (</w:t>
      </w:r>
      <w:proofErr w:type="spellStart"/>
      <w:r>
        <w:rPr>
          <w:rFonts w:ascii="Times New Roman" w:eastAsia="Calibri" w:hAnsi="Times New Roman"/>
        </w:rPr>
        <w:t>tiga</w:t>
      </w:r>
      <w:proofErr w:type="spellEnd"/>
      <w:r>
        <w:rPr>
          <w:rFonts w:ascii="Times New Roman" w:eastAsia="Calibri" w:hAnsi="Times New Roman"/>
        </w:rPr>
        <w:t xml:space="preserve">) </w:t>
      </w:r>
      <w:proofErr w:type="spellStart"/>
      <w:r>
        <w:rPr>
          <w:rFonts w:ascii="Times New Roman" w:eastAsia="Calibri" w:hAnsi="Times New Roman"/>
        </w:rPr>
        <w:t>sertfikat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sesuai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aturan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berlaku</w:t>
      </w:r>
      <w:proofErr w:type="spellEnd"/>
      <w:r>
        <w:rPr>
          <w:rFonts w:ascii="Times New Roman" w:eastAsia="Calibri" w:hAnsi="Times New Roman"/>
        </w:rPr>
        <w:t xml:space="preserve">. </w:t>
      </w:r>
    </w:p>
    <w:p w14:paraId="610833BA" w14:textId="77777777" w:rsidR="00F41CC5" w:rsidRDefault="00F41CC5" w:rsidP="0065166F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Mengenai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masalah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penyelesaian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sengketa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apabila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masih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dimungkinkan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diselesaikan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jalur</w:t>
      </w:r>
      <w:proofErr w:type="spellEnd"/>
      <w:r>
        <w:rPr>
          <w:rFonts w:ascii="Times New Roman" w:eastAsia="Calibri" w:hAnsi="Times New Roman"/>
        </w:rPr>
        <w:t xml:space="preserve"> non </w:t>
      </w:r>
      <w:proofErr w:type="spellStart"/>
      <w:r>
        <w:rPr>
          <w:rFonts w:ascii="Times New Roman" w:eastAsia="Calibri" w:hAnsi="Times New Roman"/>
        </w:rPr>
        <w:t>litigasi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      </w:r>
      <w:proofErr w:type="spellEnd"/>
      <w:r>
        <w:rPr>
          <w:rFonts w:ascii="Times New Roman" w:eastAsia="Calibri" w:hAnsi="Times New Roman"/>
        </w:rPr>
        <w:t xml:space="preserve"> di </w:t>
      </w:r>
      <w:proofErr w:type="spellStart"/>
      <w:r>
        <w:rPr>
          <w:rFonts w:ascii="Times New Roman" w:eastAsia="Calibri" w:hAnsi="Times New Roman"/>
        </w:rPr>
        <w:t>luar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pengadilan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secara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musyawarah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maka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penulis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menyarankan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penyelesaian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tersebut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karena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tersebut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menjamin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kerahasiaan</w:t>
      </w:r>
      <w:proofErr w:type="spellEnd"/>
      <w:r>
        <w:rPr>
          <w:rFonts w:ascii="Times New Roman" w:eastAsia="Calibri" w:hAnsi="Times New Roman"/>
        </w:rPr>
        <w:t xml:space="preserve"> para </w:t>
      </w:r>
      <w:proofErr w:type="spellStart"/>
      <w:r>
        <w:rPr>
          <w:rFonts w:ascii="Times New Roman" w:eastAsia="Calibri" w:hAnsi="Times New Roman"/>
        </w:rPr>
        <w:t>pihak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bersengketa</w:t>
      </w:r>
      <w:proofErr w:type="spellEnd"/>
      <w:r>
        <w:rPr>
          <w:rFonts w:ascii="Times New Roman" w:eastAsia="Calibri" w:hAnsi="Times New Roman"/>
        </w:rPr>
        <w:t xml:space="preserve">. Bila </w:t>
      </w:r>
      <w:proofErr w:type="spellStart"/>
      <w:r>
        <w:rPr>
          <w:rFonts w:ascii="Times New Roman" w:eastAsia="Calibri" w:hAnsi="Times New Roman"/>
        </w:rPr>
        <w:t>tidak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bisa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pembatalan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melalui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jalur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litigasi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pengadilan</w:t>
      </w:r>
      <w:proofErr w:type="spellEnd"/>
      <w:r>
        <w:rPr>
          <w:rFonts w:ascii="Times New Roman" w:eastAsia="Calibri" w:hAnsi="Times New Roman"/>
        </w:rPr>
        <w:t>.</w:t>
      </w:r>
    </w:p>
    <w:p w14:paraId="12B553AB" w14:textId="77777777" w:rsidR="00F41CC5" w:rsidRDefault="00F41CC5" w:rsidP="0065166F">
      <w:pPr>
        <w:pStyle w:val="ListParagraph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42DA9E5A" w14:textId="77777777" w:rsidR="003F2809" w:rsidRDefault="003F2809" w:rsidP="0065166F">
      <w:pPr>
        <w:pStyle w:val="ListParagraph"/>
        <w:spacing w:line="276" w:lineRule="auto"/>
        <w:jc w:val="both"/>
        <w:rPr>
          <w:rFonts w:ascii="Times New Roman" w:eastAsia="Calibri" w:hAnsi="Times New Roman"/>
        </w:rPr>
      </w:pPr>
    </w:p>
    <w:p w14:paraId="6F2C43C8" w14:textId="576BF34F" w:rsidR="001C57C0" w:rsidRDefault="00F41CC5" w:rsidP="003F2809">
      <w:pPr>
        <w:pStyle w:val="ListParagraph"/>
        <w:spacing w:line="276" w:lineRule="auto"/>
        <w:ind w:left="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  <w:r w:rsidR="003F2809">
        <w:rPr>
          <w:rFonts w:ascii="Times New Roman" w:eastAsia="Calibri" w:hAnsi="Times New Roman"/>
        </w:rPr>
        <w:t>DAFTAR PUSTAKA</w:t>
      </w:r>
    </w:p>
    <w:p w14:paraId="4759F8DF" w14:textId="77777777" w:rsidR="003F2809" w:rsidRDefault="003F2809" w:rsidP="003F2809">
      <w:pPr>
        <w:pStyle w:val="ListParagraph"/>
        <w:spacing w:line="276" w:lineRule="auto"/>
        <w:jc w:val="both"/>
        <w:rPr>
          <w:rFonts w:ascii="Times New Roman" w:eastAsia="Calibri" w:hAnsi="Times New Roman"/>
        </w:rPr>
      </w:pPr>
    </w:p>
    <w:p w14:paraId="646E6C01" w14:textId="77777777" w:rsidR="003F2809" w:rsidRDefault="003F2809" w:rsidP="003F2809">
      <w:pPr>
        <w:pStyle w:val="ListParagraph"/>
        <w:numPr>
          <w:ilvl w:val="4"/>
          <w:numId w:val="25"/>
        </w:numPr>
        <w:shd w:val="clear" w:color="auto" w:fill="FFFFFF"/>
        <w:spacing w:line="240" w:lineRule="auto"/>
        <w:ind w:left="426" w:firstLine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Buku</w:t>
      </w:r>
      <w:proofErr w:type="spellEnd"/>
    </w:p>
    <w:p w14:paraId="35E61371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 w:rsidRPr="00796141">
        <w:rPr>
          <w:rFonts w:ascii="Times New Roman" w:hAnsi="Times New Roman"/>
        </w:rPr>
        <w:t xml:space="preserve">Achmad Ali, </w:t>
      </w:r>
      <w:proofErr w:type="spellStart"/>
      <w:r w:rsidRPr="00796141">
        <w:rPr>
          <w:rFonts w:ascii="Times New Roman" w:hAnsi="Times New Roman"/>
          <w:i/>
          <w:iCs/>
        </w:rPr>
        <w:t>Menguak</w:t>
      </w:r>
      <w:proofErr w:type="spellEnd"/>
      <w:r w:rsidRPr="00796141">
        <w:rPr>
          <w:rFonts w:ascii="Times New Roman" w:hAnsi="Times New Roman"/>
          <w:i/>
          <w:iCs/>
        </w:rPr>
        <w:t xml:space="preserve"> Tabir Hukum</w:t>
      </w:r>
      <w:r w:rsidRPr="00796141">
        <w:rPr>
          <w:rFonts w:ascii="Times New Roman" w:hAnsi="Times New Roman"/>
        </w:rPr>
        <w:t>, Ghalia Indonesia, Bogor, 2008</w:t>
      </w:r>
      <w:r>
        <w:rPr>
          <w:rFonts w:ascii="Times New Roman" w:hAnsi="Times New Roman"/>
        </w:rPr>
        <w:t>.</w:t>
      </w:r>
    </w:p>
    <w:p w14:paraId="0E6DC9FC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Ahmadi Miru dan Sakka Pati, </w:t>
      </w:r>
      <w:r w:rsidRPr="003F2809">
        <w:rPr>
          <w:rFonts w:ascii="Times New Roman" w:hAnsi="Times New Roman"/>
          <w:i/>
        </w:rPr>
        <w:t xml:space="preserve">Hukum </w:t>
      </w:r>
      <w:proofErr w:type="spellStart"/>
      <w:r w:rsidRPr="003F2809">
        <w:rPr>
          <w:rFonts w:ascii="Times New Roman" w:hAnsi="Times New Roman"/>
          <w:i/>
        </w:rPr>
        <w:t>Perikatan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RajaGrafindo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Persada</w:t>
      </w:r>
      <w:proofErr w:type="spellEnd"/>
      <w:r w:rsidRPr="003F2809">
        <w:rPr>
          <w:rFonts w:ascii="Times New Roman" w:hAnsi="Times New Roman"/>
        </w:rPr>
        <w:t>, Jakarta, 2014.</w:t>
      </w:r>
    </w:p>
    <w:p w14:paraId="16E1E5CF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  <w:shd w:val="clear" w:color="auto" w:fill="FFFFFF"/>
        </w:rPr>
      </w:pPr>
      <w:r w:rsidRPr="003F2809">
        <w:rPr>
          <w:rFonts w:ascii="Times New Roman" w:hAnsi="Times New Roman"/>
          <w:shd w:val="clear" w:color="auto" w:fill="FFFFFF"/>
        </w:rPr>
        <w:t>Ali Achmad Ch</w:t>
      </w:r>
      <w:proofErr w:type="spellStart"/>
      <w:r w:rsidRPr="003F2809">
        <w:rPr>
          <w:rFonts w:ascii="Times New Roman" w:hAnsi="Times New Roman"/>
          <w:shd w:val="clear" w:color="auto" w:fill="FFFFFF"/>
        </w:rPr>
        <w:t>omzah.</w:t>
      </w:r>
      <w:r w:rsidRPr="003F2809">
        <w:rPr>
          <w:rFonts w:ascii="Times New Roman" w:hAnsi="Times New Roman"/>
          <w:i/>
          <w:iCs/>
          <w:shd w:val="clear" w:color="auto" w:fill="FFFFFF"/>
        </w:rPr>
        <w:t>Hukum</w:t>
      </w:r>
      <w:proofErr w:type="spellEnd"/>
      <w:r w:rsidRPr="003F2809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  <w:shd w:val="clear" w:color="auto" w:fill="FFFFFF"/>
        </w:rPr>
        <w:t>Agraria</w:t>
      </w:r>
      <w:proofErr w:type="spellEnd"/>
      <w:r w:rsidRPr="003F2809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Pr="003F2809">
        <w:rPr>
          <w:rFonts w:ascii="Times New Roman" w:hAnsi="Times New Roman"/>
          <w:i/>
          <w:iCs/>
          <w:shd w:val="clear" w:color="auto" w:fill="FFFFFF"/>
        </w:rPr>
        <w:t>Pertanahan</w:t>
      </w:r>
      <w:proofErr w:type="spellEnd"/>
      <w:r w:rsidRPr="003F2809">
        <w:rPr>
          <w:rFonts w:ascii="Times New Roman" w:hAnsi="Times New Roman"/>
          <w:i/>
          <w:iCs/>
          <w:shd w:val="clear" w:color="auto" w:fill="FFFFFF"/>
        </w:rPr>
        <w:t xml:space="preserve"> Indonesia)</w:t>
      </w:r>
      <w:r w:rsidRPr="003F280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3F2809">
        <w:rPr>
          <w:rFonts w:ascii="Times New Roman" w:hAnsi="Times New Roman"/>
          <w:shd w:val="clear" w:color="auto" w:fill="FFFFFF"/>
        </w:rPr>
        <w:t>Prestasi</w:t>
      </w:r>
      <w:proofErr w:type="spellEnd"/>
      <w:r w:rsidRPr="003F28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F2809">
        <w:rPr>
          <w:rFonts w:ascii="Times New Roman" w:hAnsi="Times New Roman"/>
          <w:shd w:val="clear" w:color="auto" w:fill="FFFFFF"/>
        </w:rPr>
        <w:t>Pustakaraya</w:t>
      </w:r>
      <w:proofErr w:type="spellEnd"/>
      <w:r w:rsidRPr="003F2809">
        <w:rPr>
          <w:rFonts w:ascii="Times New Roman" w:hAnsi="Times New Roman"/>
          <w:shd w:val="clear" w:color="auto" w:fill="FFFFFF"/>
        </w:rPr>
        <w:t>, Jakarta.2009.</w:t>
      </w:r>
    </w:p>
    <w:p w14:paraId="4F0D3F8D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Budi Utomo, </w:t>
      </w:r>
      <w:r w:rsidRPr="003F2809">
        <w:rPr>
          <w:rFonts w:ascii="Times New Roman" w:hAnsi="Times New Roman"/>
          <w:i/>
          <w:iCs/>
        </w:rPr>
        <w:t xml:space="preserve">Hukum </w:t>
      </w:r>
      <w:proofErr w:type="spellStart"/>
      <w:r w:rsidRPr="003F2809">
        <w:rPr>
          <w:rFonts w:ascii="Times New Roman" w:hAnsi="Times New Roman"/>
          <w:i/>
          <w:iCs/>
        </w:rPr>
        <w:t>Perdata</w:t>
      </w:r>
      <w:proofErr w:type="spellEnd"/>
      <w:r w:rsidRPr="003F2809">
        <w:rPr>
          <w:rFonts w:ascii="Times New Roman" w:hAnsi="Times New Roman"/>
        </w:rPr>
        <w:t>, Sejahtera, Yogyakarta, 2013.</w:t>
      </w:r>
    </w:p>
    <w:p w14:paraId="371D1505" w14:textId="1B02A1FE" w:rsidR="003F2809" w:rsidRP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Boedi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Harsono</w:t>
      </w:r>
      <w:proofErr w:type="spellEnd"/>
      <w:r w:rsidRPr="003F2809">
        <w:rPr>
          <w:rFonts w:ascii="Times New Roman" w:hAnsi="Times New Roman"/>
        </w:rPr>
        <w:t xml:space="preserve">, </w:t>
      </w:r>
      <w:r w:rsidRPr="003F2809">
        <w:rPr>
          <w:rFonts w:ascii="Times New Roman" w:hAnsi="Times New Roman"/>
          <w:i/>
          <w:iCs/>
        </w:rPr>
        <w:t xml:space="preserve">Hukum </w:t>
      </w:r>
      <w:proofErr w:type="spellStart"/>
      <w:r w:rsidRPr="003F2809">
        <w:rPr>
          <w:rFonts w:ascii="Times New Roman" w:hAnsi="Times New Roman"/>
          <w:i/>
          <w:iCs/>
        </w:rPr>
        <w:t>Agraria</w:t>
      </w:r>
      <w:proofErr w:type="spellEnd"/>
      <w:r w:rsidRPr="003F2809">
        <w:rPr>
          <w:rFonts w:ascii="Times New Roman" w:hAnsi="Times New Roman"/>
          <w:i/>
          <w:iCs/>
        </w:rPr>
        <w:t xml:space="preserve"> Indonesia: Sejarah </w:t>
      </w:r>
      <w:proofErr w:type="spellStart"/>
      <w:r w:rsidRPr="003F2809">
        <w:rPr>
          <w:rFonts w:ascii="Times New Roman" w:hAnsi="Times New Roman"/>
          <w:i/>
          <w:iCs/>
        </w:rPr>
        <w:t>Pembentukan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Undang-Undang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Pokok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Agraria</w:t>
      </w:r>
      <w:proofErr w:type="spellEnd"/>
      <w:r w:rsidRPr="003F2809">
        <w:rPr>
          <w:rFonts w:ascii="Times New Roman" w:hAnsi="Times New Roman"/>
          <w:i/>
          <w:iCs/>
        </w:rPr>
        <w:t xml:space="preserve">, Isi dan </w:t>
      </w:r>
      <w:proofErr w:type="spellStart"/>
      <w:r w:rsidRPr="003F2809">
        <w:rPr>
          <w:rFonts w:ascii="Times New Roman" w:hAnsi="Times New Roman"/>
          <w:i/>
          <w:iCs/>
        </w:rPr>
        <w:t>Pelaksanaannya</w:t>
      </w:r>
      <w:proofErr w:type="spellEnd"/>
      <w:r w:rsidRPr="003F2809">
        <w:rPr>
          <w:rFonts w:ascii="Times New Roman" w:hAnsi="Times New Roman"/>
          <w:i/>
          <w:iCs/>
        </w:rPr>
        <w:t xml:space="preserve"> (Hukum Tanah Nasional)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Djambatan</w:t>
      </w:r>
      <w:proofErr w:type="spellEnd"/>
      <w:r w:rsidRPr="003F2809">
        <w:rPr>
          <w:rFonts w:ascii="Times New Roman" w:hAnsi="Times New Roman"/>
        </w:rPr>
        <w:t>, Jakarta, 1994.</w:t>
      </w:r>
    </w:p>
    <w:p w14:paraId="71BC3B54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___________, </w:t>
      </w:r>
      <w:r>
        <w:rPr>
          <w:rFonts w:ascii="Times New Roman" w:hAnsi="Times New Roman"/>
          <w:i/>
          <w:iCs/>
        </w:rPr>
        <w:t xml:space="preserve">Hukum </w:t>
      </w:r>
      <w:proofErr w:type="spellStart"/>
      <w:r>
        <w:rPr>
          <w:rFonts w:ascii="Times New Roman" w:hAnsi="Times New Roman"/>
          <w:i/>
          <w:iCs/>
        </w:rPr>
        <w:t>Agraria</w:t>
      </w:r>
      <w:proofErr w:type="spellEnd"/>
      <w:r>
        <w:rPr>
          <w:rFonts w:ascii="Times New Roman" w:hAnsi="Times New Roman"/>
          <w:i/>
          <w:iCs/>
        </w:rPr>
        <w:t xml:space="preserve"> Indonesia: Sejarah </w:t>
      </w:r>
      <w:proofErr w:type="spellStart"/>
      <w:r>
        <w:rPr>
          <w:rFonts w:ascii="Times New Roman" w:hAnsi="Times New Roman"/>
          <w:i/>
          <w:iCs/>
        </w:rPr>
        <w:t>Pembentukan</w:t>
      </w:r>
      <w:proofErr w:type="spellEnd"/>
      <w:r>
        <w:rPr>
          <w:rFonts w:ascii="Times New Roman" w:hAnsi="Times New Roman"/>
          <w:i/>
          <w:iCs/>
        </w:rPr>
        <w:t xml:space="preserve"> UUPA, Isi dan </w:t>
      </w:r>
      <w:proofErr w:type="spellStart"/>
      <w:r>
        <w:rPr>
          <w:rFonts w:ascii="Times New Roman" w:hAnsi="Times New Roman"/>
          <w:i/>
          <w:iCs/>
        </w:rPr>
        <w:t>Pelaksanaannya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Djambatan</w:t>
      </w:r>
      <w:proofErr w:type="spellEnd"/>
      <w:r>
        <w:rPr>
          <w:rFonts w:ascii="Times New Roman" w:hAnsi="Times New Roman"/>
        </w:rPr>
        <w:t>, Jakarta, 2008.</w:t>
      </w:r>
    </w:p>
    <w:p w14:paraId="5D3CFB00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  <w:r w:rsidRPr="008A75F5">
        <w:rPr>
          <w:rFonts w:ascii="Times New Roman" w:hAnsi="Times New Roman"/>
        </w:rPr>
        <w:t xml:space="preserve">, </w:t>
      </w:r>
      <w:proofErr w:type="spellStart"/>
      <w:r w:rsidRPr="008A75F5">
        <w:rPr>
          <w:rFonts w:ascii="Times New Roman" w:hAnsi="Times New Roman"/>
          <w:i/>
          <w:iCs/>
        </w:rPr>
        <w:t>Menuju</w:t>
      </w:r>
      <w:proofErr w:type="spellEnd"/>
      <w:r w:rsidRPr="008A75F5">
        <w:rPr>
          <w:rFonts w:ascii="Times New Roman" w:hAnsi="Times New Roman"/>
          <w:i/>
          <w:iCs/>
        </w:rPr>
        <w:t xml:space="preserve"> </w:t>
      </w:r>
      <w:proofErr w:type="spellStart"/>
      <w:r w:rsidRPr="008A75F5">
        <w:rPr>
          <w:rFonts w:ascii="Times New Roman" w:hAnsi="Times New Roman"/>
          <w:i/>
          <w:iCs/>
        </w:rPr>
        <w:t>Penyempurnaan</w:t>
      </w:r>
      <w:proofErr w:type="spellEnd"/>
      <w:r w:rsidRPr="008A75F5">
        <w:rPr>
          <w:rFonts w:ascii="Times New Roman" w:hAnsi="Times New Roman"/>
          <w:i/>
          <w:iCs/>
        </w:rPr>
        <w:t xml:space="preserve"> Hukum Tanah Nasional Dalam </w:t>
      </w:r>
      <w:proofErr w:type="spellStart"/>
      <w:r w:rsidRPr="008A75F5">
        <w:rPr>
          <w:rFonts w:ascii="Times New Roman" w:hAnsi="Times New Roman"/>
          <w:i/>
          <w:iCs/>
        </w:rPr>
        <w:t>Hubungannya</w:t>
      </w:r>
      <w:proofErr w:type="spellEnd"/>
      <w:r w:rsidRPr="008A75F5">
        <w:rPr>
          <w:rFonts w:ascii="Times New Roman" w:hAnsi="Times New Roman"/>
          <w:i/>
          <w:iCs/>
        </w:rPr>
        <w:t xml:space="preserve"> </w:t>
      </w:r>
      <w:proofErr w:type="spellStart"/>
      <w:r w:rsidRPr="008A75F5">
        <w:rPr>
          <w:rFonts w:ascii="Times New Roman" w:hAnsi="Times New Roman"/>
          <w:i/>
          <w:iCs/>
        </w:rPr>
        <w:t>demgan</w:t>
      </w:r>
      <w:proofErr w:type="spellEnd"/>
      <w:r w:rsidRPr="008A75F5">
        <w:rPr>
          <w:rFonts w:ascii="Times New Roman" w:hAnsi="Times New Roman"/>
          <w:i/>
          <w:iCs/>
        </w:rPr>
        <w:t xml:space="preserve"> TAP MPR RI/IX/MPR 2001</w:t>
      </w:r>
      <w:r w:rsidRPr="008A75F5">
        <w:rPr>
          <w:rFonts w:ascii="Times New Roman" w:hAnsi="Times New Roman"/>
        </w:rPr>
        <w:t xml:space="preserve">, Universitas </w:t>
      </w:r>
      <w:proofErr w:type="spellStart"/>
      <w:r w:rsidRPr="00395784">
        <w:rPr>
          <w:rFonts w:ascii="Times New Roman" w:hAnsi="Times New Roman"/>
        </w:rPr>
        <w:t>Trisakti</w:t>
      </w:r>
      <w:proofErr w:type="spellEnd"/>
      <w:r w:rsidRPr="00395784">
        <w:rPr>
          <w:rFonts w:ascii="Times New Roman" w:hAnsi="Times New Roman"/>
        </w:rPr>
        <w:t>, Jakarta, 2002.</w:t>
      </w:r>
    </w:p>
    <w:p w14:paraId="07762803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  <w:t>_____________</w:t>
      </w:r>
      <w:r w:rsidRPr="00396147">
        <w:rPr>
          <w:rFonts w:ascii="Times New Roman" w:hAnsi="Times New Roman"/>
        </w:rPr>
        <w:t xml:space="preserve">, </w:t>
      </w:r>
      <w:proofErr w:type="spellStart"/>
      <w:r w:rsidRPr="00396147">
        <w:rPr>
          <w:rFonts w:ascii="Times New Roman" w:hAnsi="Times New Roman"/>
          <w:i/>
          <w:iCs/>
        </w:rPr>
        <w:t>Undang-Undang</w:t>
      </w:r>
      <w:proofErr w:type="spellEnd"/>
      <w:r w:rsidRPr="00396147">
        <w:rPr>
          <w:rFonts w:ascii="Times New Roman" w:hAnsi="Times New Roman"/>
          <w:i/>
          <w:iCs/>
        </w:rPr>
        <w:t xml:space="preserve"> </w:t>
      </w:r>
      <w:proofErr w:type="spellStart"/>
      <w:r w:rsidRPr="00396147">
        <w:rPr>
          <w:rFonts w:ascii="Times New Roman" w:hAnsi="Times New Roman"/>
          <w:i/>
          <w:iCs/>
        </w:rPr>
        <w:t>Pokok</w:t>
      </w:r>
      <w:proofErr w:type="spellEnd"/>
      <w:r w:rsidRPr="00396147">
        <w:rPr>
          <w:rFonts w:ascii="Times New Roman" w:hAnsi="Times New Roman"/>
          <w:i/>
          <w:iCs/>
        </w:rPr>
        <w:t xml:space="preserve"> </w:t>
      </w:r>
      <w:proofErr w:type="spellStart"/>
      <w:r w:rsidRPr="00396147">
        <w:rPr>
          <w:rFonts w:ascii="Times New Roman" w:hAnsi="Times New Roman"/>
          <w:i/>
          <w:iCs/>
        </w:rPr>
        <w:t>Agraria</w:t>
      </w:r>
      <w:proofErr w:type="spellEnd"/>
      <w:r w:rsidRPr="00396147">
        <w:rPr>
          <w:rFonts w:ascii="Times New Roman" w:hAnsi="Times New Roman"/>
          <w:i/>
          <w:iCs/>
        </w:rPr>
        <w:t xml:space="preserve">: Sejarah </w:t>
      </w:r>
      <w:proofErr w:type="spellStart"/>
      <w:r w:rsidRPr="00396147">
        <w:rPr>
          <w:rFonts w:ascii="Times New Roman" w:hAnsi="Times New Roman"/>
          <w:i/>
          <w:iCs/>
        </w:rPr>
        <w:t>Penyusunan</w:t>
      </w:r>
      <w:proofErr w:type="spellEnd"/>
      <w:r w:rsidRPr="00396147">
        <w:rPr>
          <w:rFonts w:ascii="Times New Roman" w:hAnsi="Times New Roman"/>
          <w:i/>
          <w:iCs/>
        </w:rPr>
        <w:t xml:space="preserve">, Isi dan </w:t>
      </w:r>
      <w:proofErr w:type="spellStart"/>
      <w:r w:rsidRPr="00396147">
        <w:rPr>
          <w:rFonts w:ascii="Times New Roman" w:hAnsi="Times New Roman"/>
          <w:i/>
          <w:iCs/>
        </w:rPr>
        <w:t>Pelaksanaannya</w:t>
      </w:r>
      <w:proofErr w:type="spellEnd"/>
      <w:r w:rsidRPr="00396147">
        <w:rPr>
          <w:rFonts w:ascii="Times New Roman" w:hAnsi="Times New Roman"/>
        </w:rPr>
        <w:t xml:space="preserve">, </w:t>
      </w:r>
      <w:proofErr w:type="spellStart"/>
      <w:r w:rsidRPr="00396147">
        <w:rPr>
          <w:rFonts w:ascii="Times New Roman" w:hAnsi="Times New Roman"/>
        </w:rPr>
        <w:t>Djambatan</w:t>
      </w:r>
      <w:proofErr w:type="spellEnd"/>
      <w:r w:rsidRPr="00396147">
        <w:rPr>
          <w:rFonts w:ascii="Times New Roman" w:hAnsi="Times New Roman"/>
        </w:rPr>
        <w:t>, Jakarta, 1971</w:t>
      </w:r>
      <w:r>
        <w:rPr>
          <w:rFonts w:ascii="Times New Roman" w:hAnsi="Times New Roman"/>
        </w:rPr>
        <w:t>.</w:t>
      </w:r>
    </w:p>
    <w:p w14:paraId="5A12F182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proofErr w:type="spellStart"/>
      <w:r w:rsidRPr="00066BB8">
        <w:rPr>
          <w:rFonts w:ascii="Times New Roman" w:hAnsi="Times New Roman"/>
        </w:rPr>
        <w:t>Chidir</w:t>
      </w:r>
      <w:proofErr w:type="spellEnd"/>
      <w:r w:rsidRPr="00066BB8">
        <w:rPr>
          <w:rFonts w:ascii="Times New Roman" w:hAnsi="Times New Roman"/>
        </w:rPr>
        <w:t xml:space="preserve"> Ali, </w:t>
      </w:r>
      <w:r w:rsidRPr="00066BB8">
        <w:rPr>
          <w:rFonts w:ascii="Times New Roman" w:hAnsi="Times New Roman"/>
          <w:i/>
          <w:iCs/>
        </w:rPr>
        <w:t>Badan Hukum</w:t>
      </w:r>
      <w:r w:rsidRPr="00066BB8">
        <w:rPr>
          <w:rFonts w:ascii="Times New Roman" w:hAnsi="Times New Roman"/>
        </w:rPr>
        <w:t>, Alumni, Bandung, 1991.</w:t>
      </w:r>
    </w:p>
    <w:p w14:paraId="1D9D58F3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Effendi </w:t>
      </w:r>
      <w:proofErr w:type="spellStart"/>
      <w:r w:rsidRPr="003F2809">
        <w:rPr>
          <w:rFonts w:ascii="Times New Roman" w:hAnsi="Times New Roman"/>
        </w:rPr>
        <w:t>Parangin</w:t>
      </w:r>
      <w:proofErr w:type="spellEnd"/>
      <w:r w:rsidRPr="003F2809">
        <w:rPr>
          <w:rFonts w:ascii="Times New Roman" w:hAnsi="Times New Roman"/>
        </w:rPr>
        <w:t xml:space="preserve">, Hukum </w:t>
      </w:r>
      <w:proofErr w:type="spellStart"/>
      <w:r w:rsidRPr="003F2809">
        <w:rPr>
          <w:rFonts w:ascii="Times New Roman" w:hAnsi="Times New Roman"/>
        </w:rPr>
        <w:t>Agraria</w:t>
      </w:r>
      <w:proofErr w:type="spellEnd"/>
      <w:r w:rsidRPr="003F2809">
        <w:rPr>
          <w:rFonts w:ascii="Times New Roman" w:hAnsi="Times New Roman"/>
        </w:rPr>
        <w:t xml:space="preserve"> di Indonesia </w:t>
      </w:r>
      <w:proofErr w:type="spellStart"/>
      <w:r w:rsidRPr="003F2809">
        <w:rPr>
          <w:rFonts w:ascii="Times New Roman" w:hAnsi="Times New Roman"/>
        </w:rPr>
        <w:t>Suatu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Telaah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dar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Sudut</w:t>
      </w:r>
      <w:proofErr w:type="spellEnd"/>
      <w:r w:rsidRPr="003F2809">
        <w:rPr>
          <w:rFonts w:ascii="Times New Roman" w:hAnsi="Times New Roman"/>
        </w:rPr>
        <w:t xml:space="preserve"> Pandang </w:t>
      </w:r>
      <w:proofErr w:type="spellStart"/>
      <w:r w:rsidRPr="003F2809">
        <w:rPr>
          <w:rFonts w:ascii="Times New Roman" w:hAnsi="Times New Roman"/>
        </w:rPr>
        <w:t>Praktisi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proofErr w:type="gramStart"/>
      <w:r w:rsidRPr="003F2809">
        <w:rPr>
          <w:rFonts w:ascii="Times New Roman" w:hAnsi="Times New Roman"/>
        </w:rPr>
        <w:t>Hukum,Rajawali</w:t>
      </w:r>
      <w:proofErr w:type="spellEnd"/>
      <w:proofErr w:type="gramEnd"/>
      <w:r w:rsidRPr="003F2809">
        <w:rPr>
          <w:rFonts w:ascii="Times New Roman" w:hAnsi="Times New Roman"/>
        </w:rPr>
        <w:t>, Jakarta, 1991.</w:t>
      </w:r>
    </w:p>
    <w:p w14:paraId="5E800E96" w14:textId="77777777" w:rsid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Elita Rahmi, </w:t>
      </w:r>
      <w:proofErr w:type="spellStart"/>
      <w:r w:rsidRPr="003F2809">
        <w:rPr>
          <w:rFonts w:ascii="Times New Roman" w:hAnsi="Times New Roman"/>
          <w:i/>
          <w:iCs/>
        </w:rPr>
        <w:t>Eksistensi</w:t>
      </w:r>
      <w:proofErr w:type="spellEnd"/>
      <w:r w:rsidRPr="003F2809">
        <w:rPr>
          <w:rFonts w:ascii="Times New Roman" w:hAnsi="Times New Roman"/>
          <w:i/>
          <w:iCs/>
        </w:rPr>
        <w:t xml:space="preserve"> Hak </w:t>
      </w:r>
      <w:proofErr w:type="spellStart"/>
      <w:r w:rsidRPr="003F2809">
        <w:rPr>
          <w:rFonts w:ascii="Times New Roman" w:hAnsi="Times New Roman"/>
          <w:i/>
          <w:iCs/>
        </w:rPr>
        <w:t>Pengelolaan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atas</w:t>
      </w:r>
      <w:proofErr w:type="spellEnd"/>
      <w:r w:rsidRPr="003F2809">
        <w:rPr>
          <w:rFonts w:ascii="Times New Roman" w:hAnsi="Times New Roman"/>
          <w:i/>
          <w:iCs/>
        </w:rPr>
        <w:t xml:space="preserve"> Tanah dan </w:t>
      </w:r>
      <w:proofErr w:type="spellStart"/>
      <w:r w:rsidRPr="003F2809">
        <w:rPr>
          <w:rFonts w:ascii="Times New Roman" w:hAnsi="Times New Roman"/>
          <w:i/>
          <w:iCs/>
        </w:rPr>
        <w:t>Realitas</w:t>
      </w:r>
      <w:proofErr w:type="spellEnd"/>
      <w:r w:rsidRPr="003F2809">
        <w:rPr>
          <w:rFonts w:ascii="Times New Roman" w:hAnsi="Times New Roman"/>
          <w:i/>
          <w:iCs/>
        </w:rPr>
        <w:t xml:space="preserve"> Pembangunan Indonesia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Fakultas</w:t>
      </w:r>
      <w:proofErr w:type="spellEnd"/>
      <w:r w:rsidRPr="003F2809">
        <w:rPr>
          <w:rFonts w:ascii="Times New Roman" w:hAnsi="Times New Roman"/>
        </w:rPr>
        <w:t xml:space="preserve"> Hukum Universitas </w:t>
      </w:r>
      <w:proofErr w:type="spellStart"/>
      <w:r w:rsidRPr="003F2809">
        <w:rPr>
          <w:rFonts w:ascii="Times New Roman" w:hAnsi="Times New Roman"/>
        </w:rPr>
        <w:t>Jenderal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Soedirman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Purwokerto</w:t>
      </w:r>
      <w:proofErr w:type="spellEnd"/>
      <w:r w:rsidRPr="003F2809">
        <w:rPr>
          <w:rFonts w:ascii="Times New Roman" w:hAnsi="Times New Roman"/>
        </w:rPr>
        <w:t>, 2010</w:t>
      </w:r>
    </w:p>
    <w:p w14:paraId="6B9AB426" w14:textId="0D3C078B" w:rsidR="003F2809" w:rsidRPr="003F2809" w:rsidRDefault="003F2809" w:rsidP="003F2809">
      <w:pPr>
        <w:pStyle w:val="ListParagraph"/>
        <w:shd w:val="clear" w:color="auto" w:fill="FFFFFF"/>
        <w:spacing w:line="240" w:lineRule="auto"/>
        <w:ind w:left="1701" w:hanging="992"/>
        <w:jc w:val="both"/>
        <w:rPr>
          <w:rFonts w:ascii="Times New Roman" w:hAnsi="Times New Roman"/>
        </w:rPr>
        <w:sectPr w:rsidR="003F2809" w:rsidRPr="003F2809" w:rsidSect="00EE0059">
          <w:head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268" w:right="1701" w:bottom="1701" w:left="2268" w:header="709" w:footer="709" w:gutter="0"/>
          <w:pgNumType w:start="6"/>
          <w:cols w:space="720"/>
          <w:titlePg/>
          <w:docGrid w:linePitch="360"/>
        </w:sectPr>
      </w:pPr>
    </w:p>
    <w:p w14:paraId="37DBDF39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G.W Paton, </w:t>
      </w:r>
      <w:r w:rsidRPr="003F2809">
        <w:rPr>
          <w:rFonts w:ascii="Times New Roman" w:hAnsi="Times New Roman"/>
          <w:i/>
          <w:iCs/>
        </w:rPr>
        <w:t>A Textbook of Jurisprudence</w:t>
      </w:r>
      <w:r w:rsidRPr="003F2809">
        <w:rPr>
          <w:rFonts w:ascii="Times New Roman" w:hAnsi="Times New Roman"/>
        </w:rPr>
        <w:t>, Oxford University Press, London, 1972.</w:t>
      </w:r>
    </w:p>
    <w:p w14:paraId="3CAD93FE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Hamzah, </w:t>
      </w:r>
      <w:r w:rsidRPr="003F2809">
        <w:rPr>
          <w:rFonts w:ascii="Times New Roman" w:hAnsi="Times New Roman"/>
          <w:i/>
          <w:iCs/>
        </w:rPr>
        <w:t xml:space="preserve">Hukum </w:t>
      </w:r>
      <w:proofErr w:type="spellStart"/>
      <w:r w:rsidRPr="003F2809">
        <w:rPr>
          <w:rFonts w:ascii="Times New Roman" w:hAnsi="Times New Roman"/>
          <w:i/>
          <w:iCs/>
        </w:rPr>
        <w:t>Pertaahan</w:t>
      </w:r>
      <w:proofErr w:type="spellEnd"/>
      <w:r w:rsidRPr="003F2809">
        <w:rPr>
          <w:rFonts w:ascii="Times New Roman" w:hAnsi="Times New Roman"/>
          <w:i/>
          <w:iCs/>
        </w:rPr>
        <w:t xml:space="preserve"> di Indonesia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Rineka</w:t>
      </w:r>
      <w:proofErr w:type="spellEnd"/>
      <w:r w:rsidRPr="003F2809">
        <w:rPr>
          <w:rFonts w:ascii="Times New Roman" w:hAnsi="Times New Roman"/>
        </w:rPr>
        <w:t xml:space="preserve"> Cipta, Jakarta, 1991.</w:t>
      </w:r>
    </w:p>
    <w:p w14:paraId="259665BA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Hasan Basri Nata </w:t>
      </w:r>
      <w:proofErr w:type="spellStart"/>
      <w:r w:rsidRPr="003F2809">
        <w:rPr>
          <w:rFonts w:ascii="Times New Roman" w:hAnsi="Times New Roman"/>
        </w:rPr>
        <w:t>Menggala</w:t>
      </w:r>
      <w:proofErr w:type="spellEnd"/>
      <w:r w:rsidRPr="003F2809">
        <w:rPr>
          <w:rFonts w:ascii="Times New Roman" w:hAnsi="Times New Roman"/>
        </w:rPr>
        <w:t xml:space="preserve"> dan Sarjita. </w:t>
      </w:r>
      <w:proofErr w:type="spellStart"/>
      <w:r w:rsidRPr="003F2809">
        <w:rPr>
          <w:rStyle w:val="Emphasis"/>
          <w:rFonts w:ascii="Times New Roman" w:hAnsi="Times New Roman"/>
        </w:rPr>
        <w:t>Pembatalan</w:t>
      </w:r>
      <w:proofErr w:type="spellEnd"/>
      <w:r w:rsidRPr="003F2809">
        <w:rPr>
          <w:rStyle w:val="Emphasis"/>
          <w:rFonts w:ascii="Times New Roman" w:hAnsi="Times New Roman"/>
        </w:rPr>
        <w:t xml:space="preserve"> dan </w:t>
      </w:r>
      <w:proofErr w:type="spellStart"/>
      <w:r w:rsidRPr="003F2809">
        <w:rPr>
          <w:rStyle w:val="Emphasis"/>
          <w:rFonts w:ascii="Times New Roman" w:hAnsi="Times New Roman"/>
        </w:rPr>
        <w:t>Kebatalan</w:t>
      </w:r>
      <w:proofErr w:type="spellEnd"/>
      <w:r w:rsidRPr="003F2809">
        <w:rPr>
          <w:rStyle w:val="Emphasis"/>
          <w:rFonts w:ascii="Times New Roman" w:hAnsi="Times New Roman"/>
        </w:rPr>
        <w:t xml:space="preserve"> Hak </w:t>
      </w:r>
      <w:proofErr w:type="spellStart"/>
      <w:r w:rsidRPr="003F2809">
        <w:rPr>
          <w:rStyle w:val="Emphasis"/>
          <w:rFonts w:ascii="Times New Roman" w:hAnsi="Times New Roman"/>
        </w:rPr>
        <w:t>atas</w:t>
      </w:r>
      <w:proofErr w:type="spellEnd"/>
      <w:r w:rsidRPr="003F2809">
        <w:rPr>
          <w:rStyle w:val="Emphasis"/>
          <w:rFonts w:ascii="Times New Roman" w:hAnsi="Times New Roman"/>
        </w:rPr>
        <w:t xml:space="preserve"> Tanah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Tugu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jogja</w:t>
      </w:r>
      <w:proofErr w:type="spellEnd"/>
      <w:r w:rsidRPr="003F2809">
        <w:rPr>
          <w:rFonts w:ascii="Times New Roman" w:hAnsi="Times New Roman"/>
        </w:rPr>
        <w:t xml:space="preserve"> Pustaka, </w:t>
      </w:r>
      <w:proofErr w:type="spellStart"/>
      <w:r w:rsidRPr="003F2809">
        <w:rPr>
          <w:rFonts w:ascii="Times New Roman" w:hAnsi="Times New Roman"/>
        </w:rPr>
        <w:t>Yoyakarta</w:t>
      </w:r>
      <w:proofErr w:type="spellEnd"/>
      <w:r w:rsidRPr="003F2809">
        <w:rPr>
          <w:rFonts w:ascii="Times New Roman" w:hAnsi="Times New Roman"/>
        </w:rPr>
        <w:t>, 2004.</w:t>
      </w:r>
    </w:p>
    <w:p w14:paraId="70A84729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H. Salim, </w:t>
      </w:r>
      <w:proofErr w:type="spellStart"/>
      <w:r w:rsidRPr="003F2809">
        <w:rPr>
          <w:rFonts w:ascii="Times New Roman" w:hAnsi="Times New Roman"/>
          <w:i/>
          <w:iCs/>
        </w:rPr>
        <w:t>Perkembangan</w:t>
      </w:r>
      <w:proofErr w:type="spellEnd"/>
      <w:r w:rsidRPr="003F2809">
        <w:rPr>
          <w:rFonts w:ascii="Times New Roman" w:hAnsi="Times New Roman"/>
          <w:i/>
          <w:iCs/>
        </w:rPr>
        <w:t xml:space="preserve"> Teori </w:t>
      </w:r>
      <w:proofErr w:type="spellStart"/>
      <w:r w:rsidRPr="003F2809">
        <w:rPr>
          <w:rFonts w:ascii="Times New Roman" w:hAnsi="Times New Roman"/>
          <w:i/>
          <w:iCs/>
        </w:rPr>
        <w:t>dalam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Ilmu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RajaGrafindo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Persada</w:t>
      </w:r>
      <w:proofErr w:type="spellEnd"/>
      <w:r w:rsidRPr="003F2809">
        <w:rPr>
          <w:rFonts w:ascii="Times New Roman" w:hAnsi="Times New Roman"/>
        </w:rPr>
        <w:t>, Jakarta, 2012.</w:t>
      </w:r>
    </w:p>
    <w:p w14:paraId="0FB6196F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Herman </w:t>
      </w:r>
      <w:proofErr w:type="spellStart"/>
      <w:r w:rsidRPr="003F2809">
        <w:rPr>
          <w:rFonts w:ascii="Times New Roman" w:hAnsi="Times New Roman"/>
        </w:rPr>
        <w:t>Yuris</w:t>
      </w:r>
      <w:proofErr w:type="spellEnd"/>
      <w:r w:rsidRPr="003F2809">
        <w:rPr>
          <w:rFonts w:ascii="Times New Roman" w:hAnsi="Times New Roman"/>
        </w:rPr>
        <w:t xml:space="preserve">, </w:t>
      </w:r>
      <w:r w:rsidRPr="003F2809">
        <w:rPr>
          <w:rFonts w:ascii="Times New Roman" w:hAnsi="Times New Roman"/>
          <w:i/>
          <w:iCs/>
        </w:rPr>
        <w:t xml:space="preserve">Hukum </w:t>
      </w:r>
      <w:proofErr w:type="spellStart"/>
      <w:r w:rsidRPr="003F2809">
        <w:rPr>
          <w:rFonts w:ascii="Times New Roman" w:hAnsi="Times New Roman"/>
          <w:i/>
          <w:iCs/>
        </w:rPr>
        <w:t>Pengadaan</w:t>
      </w:r>
      <w:proofErr w:type="spellEnd"/>
      <w:r w:rsidRPr="003F2809">
        <w:rPr>
          <w:rFonts w:ascii="Times New Roman" w:hAnsi="Times New Roman"/>
          <w:i/>
          <w:iCs/>
        </w:rPr>
        <w:t xml:space="preserve"> Tanah </w:t>
      </w:r>
      <w:proofErr w:type="spellStart"/>
      <w:r w:rsidRPr="003F2809">
        <w:rPr>
          <w:rFonts w:ascii="Times New Roman" w:hAnsi="Times New Roman"/>
          <w:i/>
          <w:iCs/>
        </w:rPr>
        <w:t>Untuk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Kepentingan</w:t>
      </w:r>
      <w:proofErr w:type="spellEnd"/>
      <w:r w:rsidRPr="003F2809">
        <w:rPr>
          <w:rFonts w:ascii="Times New Roman" w:hAnsi="Times New Roman"/>
          <w:i/>
          <w:iCs/>
        </w:rPr>
        <w:t xml:space="preserve"> Umum</w:t>
      </w:r>
      <w:r w:rsidRPr="003F2809">
        <w:rPr>
          <w:rFonts w:ascii="Times New Roman" w:hAnsi="Times New Roman"/>
        </w:rPr>
        <w:t>, Bayu Media Publishing, Malang, 2007.</w:t>
      </w:r>
    </w:p>
    <w:p w14:paraId="10D064AB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Indroharto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Rangkuman</w:t>
      </w:r>
      <w:proofErr w:type="spellEnd"/>
      <w:r w:rsidRPr="003F2809">
        <w:rPr>
          <w:rFonts w:ascii="Times New Roman" w:hAnsi="Times New Roman"/>
        </w:rPr>
        <w:t xml:space="preserve"> Asas-</w:t>
      </w:r>
      <w:proofErr w:type="spellStart"/>
      <w:r w:rsidRPr="003F2809">
        <w:rPr>
          <w:rFonts w:ascii="Times New Roman" w:hAnsi="Times New Roman"/>
        </w:rPr>
        <w:t>asas</w:t>
      </w:r>
      <w:proofErr w:type="spellEnd"/>
      <w:r w:rsidRPr="003F2809">
        <w:rPr>
          <w:rFonts w:ascii="Times New Roman" w:hAnsi="Times New Roman"/>
        </w:rPr>
        <w:t xml:space="preserve"> Umum Tata Usaha Negara, Jakarta, 1984.</w:t>
      </w:r>
    </w:p>
    <w:p w14:paraId="7D3C6563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Irawan </w:t>
      </w:r>
      <w:proofErr w:type="spellStart"/>
      <w:r w:rsidRPr="003F2809">
        <w:rPr>
          <w:rFonts w:ascii="Times New Roman" w:hAnsi="Times New Roman"/>
        </w:rPr>
        <w:t>Soerodjo</w:t>
      </w:r>
      <w:proofErr w:type="spellEnd"/>
      <w:r w:rsidRPr="003F2809">
        <w:rPr>
          <w:rFonts w:ascii="Times New Roman" w:hAnsi="Times New Roman"/>
        </w:rPr>
        <w:t xml:space="preserve">, </w:t>
      </w:r>
      <w:r w:rsidRPr="003F2809">
        <w:rPr>
          <w:rFonts w:ascii="Times New Roman" w:hAnsi="Times New Roman"/>
          <w:i/>
          <w:iCs/>
        </w:rPr>
        <w:t xml:space="preserve">Hukum </w:t>
      </w:r>
      <w:proofErr w:type="spellStart"/>
      <w:r w:rsidRPr="003F2809">
        <w:rPr>
          <w:rFonts w:ascii="Times New Roman" w:hAnsi="Times New Roman"/>
          <w:i/>
          <w:iCs/>
        </w:rPr>
        <w:t>Pertanahan</w:t>
      </w:r>
      <w:proofErr w:type="spellEnd"/>
      <w:r w:rsidRPr="003F2809">
        <w:rPr>
          <w:rFonts w:ascii="Times New Roman" w:hAnsi="Times New Roman"/>
          <w:i/>
          <w:iCs/>
        </w:rPr>
        <w:t xml:space="preserve"> Hak </w:t>
      </w:r>
      <w:proofErr w:type="spellStart"/>
      <w:r w:rsidRPr="003F2809">
        <w:rPr>
          <w:rFonts w:ascii="Times New Roman" w:hAnsi="Times New Roman"/>
          <w:i/>
          <w:iCs/>
        </w:rPr>
        <w:t>Pengelolaan</w:t>
      </w:r>
      <w:proofErr w:type="spellEnd"/>
      <w:r w:rsidRPr="003F2809">
        <w:rPr>
          <w:rFonts w:ascii="Times New Roman" w:hAnsi="Times New Roman"/>
          <w:i/>
          <w:iCs/>
        </w:rPr>
        <w:t xml:space="preserve"> Atas Tanah (HPL</w:t>
      </w:r>
      <w:proofErr w:type="gramStart"/>
      <w:r w:rsidRPr="003F2809">
        <w:rPr>
          <w:rFonts w:ascii="Times New Roman" w:hAnsi="Times New Roman"/>
          <w:i/>
          <w:iCs/>
        </w:rPr>
        <w:t>)</w:t>
      </w:r>
      <w:r w:rsidRPr="003F2809">
        <w:rPr>
          <w:rFonts w:ascii="Times New Roman" w:hAnsi="Times New Roman"/>
        </w:rPr>
        <w:t xml:space="preserve">,  </w:t>
      </w:r>
      <w:proofErr w:type="spellStart"/>
      <w:r w:rsidRPr="003F2809">
        <w:rPr>
          <w:rFonts w:ascii="Times New Roman" w:hAnsi="Times New Roman"/>
        </w:rPr>
        <w:t>Laksbang</w:t>
      </w:r>
      <w:proofErr w:type="spellEnd"/>
      <w:proofErr w:type="gram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Mediatama</w:t>
      </w:r>
      <w:proofErr w:type="spellEnd"/>
      <w:r w:rsidRPr="003F2809">
        <w:rPr>
          <w:rFonts w:ascii="Times New Roman" w:hAnsi="Times New Roman"/>
        </w:rPr>
        <w:t>, Surabaya, 2013.</w:t>
      </w:r>
    </w:p>
    <w:p w14:paraId="17A86259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lastRenderedPageBreak/>
        <w:t xml:space="preserve">Jazim Hamidi, </w:t>
      </w:r>
      <w:proofErr w:type="spellStart"/>
      <w:r w:rsidRPr="003F2809">
        <w:rPr>
          <w:rFonts w:ascii="Times New Roman" w:hAnsi="Times New Roman"/>
          <w:i/>
          <w:iCs/>
        </w:rPr>
        <w:t>Revolusi</w:t>
      </w:r>
      <w:proofErr w:type="spellEnd"/>
      <w:r w:rsidRPr="003F2809">
        <w:rPr>
          <w:rFonts w:ascii="Times New Roman" w:hAnsi="Times New Roman"/>
          <w:i/>
          <w:iCs/>
        </w:rPr>
        <w:t xml:space="preserve"> Hukum Indonesia: </w:t>
      </w:r>
      <w:proofErr w:type="spellStart"/>
      <w:r w:rsidRPr="003F2809">
        <w:rPr>
          <w:rFonts w:ascii="Times New Roman" w:hAnsi="Times New Roman"/>
          <w:i/>
          <w:iCs/>
        </w:rPr>
        <w:t>Makna</w:t>
      </w:r>
      <w:proofErr w:type="spellEnd"/>
      <w:r w:rsidRPr="003F2809">
        <w:rPr>
          <w:rFonts w:ascii="Times New Roman" w:hAnsi="Times New Roman"/>
          <w:i/>
          <w:iCs/>
        </w:rPr>
        <w:t xml:space="preserve">, </w:t>
      </w:r>
      <w:proofErr w:type="spellStart"/>
      <w:r w:rsidRPr="003F2809">
        <w:rPr>
          <w:rFonts w:ascii="Times New Roman" w:hAnsi="Times New Roman"/>
          <w:i/>
          <w:iCs/>
        </w:rPr>
        <w:t>Kedudukan</w:t>
      </w:r>
      <w:proofErr w:type="spellEnd"/>
      <w:r w:rsidRPr="003F2809">
        <w:rPr>
          <w:rFonts w:ascii="Times New Roman" w:hAnsi="Times New Roman"/>
          <w:i/>
          <w:iCs/>
        </w:rPr>
        <w:t xml:space="preserve">, dan </w:t>
      </w:r>
      <w:proofErr w:type="spellStart"/>
      <w:r w:rsidRPr="003F2809">
        <w:rPr>
          <w:rFonts w:ascii="Times New Roman" w:hAnsi="Times New Roman"/>
          <w:i/>
          <w:iCs/>
        </w:rPr>
        <w:t>ImplikasiHukum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Naskah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Proklamasi</w:t>
      </w:r>
      <w:proofErr w:type="spellEnd"/>
      <w:r w:rsidRPr="003F2809">
        <w:rPr>
          <w:rFonts w:ascii="Times New Roman" w:hAnsi="Times New Roman"/>
          <w:i/>
          <w:iCs/>
        </w:rPr>
        <w:t xml:space="preserve"> 17 Agustus 1945dalam </w:t>
      </w:r>
      <w:proofErr w:type="spellStart"/>
      <w:r w:rsidRPr="003F2809">
        <w:rPr>
          <w:rFonts w:ascii="Times New Roman" w:hAnsi="Times New Roman"/>
          <w:i/>
          <w:iCs/>
        </w:rPr>
        <w:t>Sistem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Ketatanegaraan</w:t>
      </w:r>
      <w:proofErr w:type="spellEnd"/>
      <w:r w:rsidRPr="003F2809">
        <w:rPr>
          <w:rFonts w:ascii="Times New Roman" w:hAnsi="Times New Roman"/>
          <w:i/>
          <w:iCs/>
        </w:rPr>
        <w:t xml:space="preserve"> RI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Konstitusi</w:t>
      </w:r>
      <w:proofErr w:type="spellEnd"/>
      <w:r w:rsidRPr="003F2809">
        <w:rPr>
          <w:rFonts w:ascii="Times New Roman" w:hAnsi="Times New Roman"/>
        </w:rPr>
        <w:t xml:space="preserve"> Press &amp; Citra Media, Yogyakarta, 2006.</w:t>
      </w:r>
    </w:p>
    <w:p w14:paraId="0D61AA78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Maria S.W </w:t>
      </w:r>
      <w:proofErr w:type="spellStart"/>
      <w:r w:rsidRPr="003F2809">
        <w:rPr>
          <w:rFonts w:ascii="Times New Roman" w:hAnsi="Times New Roman"/>
        </w:rPr>
        <w:t>Soemardjono</w:t>
      </w:r>
      <w:proofErr w:type="spellEnd"/>
      <w:r w:rsidRPr="003F2809">
        <w:rPr>
          <w:rFonts w:ascii="Times New Roman" w:hAnsi="Times New Roman"/>
        </w:rPr>
        <w:t xml:space="preserve">, </w:t>
      </w:r>
      <w:r w:rsidRPr="003F2809">
        <w:rPr>
          <w:rFonts w:ascii="Times New Roman" w:hAnsi="Times New Roman"/>
          <w:i/>
          <w:iCs/>
        </w:rPr>
        <w:t xml:space="preserve">Tanah </w:t>
      </w:r>
      <w:proofErr w:type="spellStart"/>
      <w:r w:rsidRPr="003F2809">
        <w:rPr>
          <w:rFonts w:ascii="Times New Roman" w:hAnsi="Times New Roman"/>
          <w:i/>
          <w:iCs/>
        </w:rPr>
        <w:t>dalam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Persepektif</w:t>
      </w:r>
      <w:proofErr w:type="spellEnd"/>
      <w:r w:rsidRPr="003F2809">
        <w:rPr>
          <w:rFonts w:ascii="Times New Roman" w:hAnsi="Times New Roman"/>
          <w:i/>
          <w:iCs/>
        </w:rPr>
        <w:t xml:space="preserve"> Hak Ekonomi, Sosial dan </w:t>
      </w:r>
      <w:proofErr w:type="spellStart"/>
      <w:r w:rsidRPr="003F2809">
        <w:rPr>
          <w:rFonts w:ascii="Times New Roman" w:hAnsi="Times New Roman"/>
          <w:i/>
          <w:iCs/>
        </w:rPr>
        <w:t>Budaya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Penerbit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Buku</w:t>
      </w:r>
      <w:proofErr w:type="spellEnd"/>
      <w:r w:rsidRPr="003F2809">
        <w:rPr>
          <w:rFonts w:ascii="Times New Roman" w:hAnsi="Times New Roman"/>
        </w:rPr>
        <w:t xml:space="preserve"> Kompas, Jakarta, 2008</w:t>
      </w:r>
      <w:r>
        <w:rPr>
          <w:rFonts w:ascii="Times New Roman" w:hAnsi="Times New Roman"/>
        </w:rPr>
        <w:t>.</w:t>
      </w:r>
    </w:p>
    <w:p w14:paraId="75FB6B77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Marwan Mas, </w:t>
      </w:r>
      <w:proofErr w:type="spellStart"/>
      <w:r w:rsidRPr="003F2809">
        <w:rPr>
          <w:rFonts w:ascii="Times New Roman" w:hAnsi="Times New Roman"/>
          <w:i/>
          <w:iCs/>
        </w:rPr>
        <w:t>Pengantar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Ilmu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>, Ghalia Indonesia, Bogor, 2003.</w:t>
      </w:r>
    </w:p>
    <w:p w14:paraId="5F774439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Mochtar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Kusumaatmadja</w:t>
      </w:r>
      <w:proofErr w:type="spellEnd"/>
      <w:r w:rsidRPr="003F2809">
        <w:rPr>
          <w:rFonts w:ascii="Times New Roman" w:hAnsi="Times New Roman"/>
        </w:rPr>
        <w:t xml:space="preserve"> dan </w:t>
      </w:r>
      <w:proofErr w:type="spellStart"/>
      <w:proofErr w:type="gramStart"/>
      <w:r w:rsidRPr="003F2809">
        <w:rPr>
          <w:rFonts w:ascii="Times New Roman" w:hAnsi="Times New Roman"/>
        </w:rPr>
        <w:t>B.Arief</w:t>
      </w:r>
      <w:proofErr w:type="spellEnd"/>
      <w:proofErr w:type="gramEnd"/>
      <w:r w:rsidRPr="003F2809">
        <w:rPr>
          <w:rFonts w:ascii="Times New Roman" w:hAnsi="Times New Roman"/>
        </w:rPr>
        <w:t xml:space="preserve"> Sidharta, </w:t>
      </w:r>
      <w:proofErr w:type="spellStart"/>
      <w:r w:rsidRPr="003F2809">
        <w:rPr>
          <w:rFonts w:ascii="Times New Roman" w:hAnsi="Times New Roman"/>
          <w:i/>
          <w:iCs/>
        </w:rPr>
        <w:t>Pengantar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Ilmu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>, Alumni, Bandung, 1999.</w:t>
      </w:r>
    </w:p>
    <w:p w14:paraId="42F61F97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Muhammad Bakri, </w:t>
      </w:r>
      <w:r w:rsidRPr="003F2809">
        <w:rPr>
          <w:rFonts w:ascii="Times New Roman" w:hAnsi="Times New Roman"/>
          <w:i/>
          <w:iCs/>
        </w:rPr>
        <w:t xml:space="preserve">Hak </w:t>
      </w:r>
      <w:proofErr w:type="spellStart"/>
      <w:r w:rsidRPr="003F2809">
        <w:rPr>
          <w:rFonts w:ascii="Times New Roman" w:hAnsi="Times New Roman"/>
          <w:i/>
          <w:iCs/>
        </w:rPr>
        <w:t>Menguasai</w:t>
      </w:r>
      <w:proofErr w:type="spellEnd"/>
      <w:r w:rsidRPr="003F2809">
        <w:rPr>
          <w:rFonts w:ascii="Times New Roman" w:hAnsi="Times New Roman"/>
          <w:i/>
          <w:iCs/>
        </w:rPr>
        <w:t xml:space="preserve"> oleh Negara (</w:t>
      </w:r>
      <w:proofErr w:type="spellStart"/>
      <w:r w:rsidRPr="003F2809">
        <w:rPr>
          <w:rFonts w:ascii="Times New Roman" w:hAnsi="Times New Roman"/>
          <w:i/>
          <w:iCs/>
        </w:rPr>
        <w:t>Paradigma</w:t>
      </w:r>
      <w:proofErr w:type="spellEnd"/>
      <w:r w:rsidRPr="003F2809">
        <w:rPr>
          <w:rFonts w:ascii="Times New Roman" w:hAnsi="Times New Roman"/>
          <w:i/>
          <w:iCs/>
        </w:rPr>
        <w:t xml:space="preserve"> Baru </w:t>
      </w:r>
      <w:proofErr w:type="spellStart"/>
      <w:r w:rsidRPr="003F2809">
        <w:rPr>
          <w:rFonts w:ascii="Times New Roman" w:hAnsi="Times New Roman"/>
          <w:i/>
          <w:iCs/>
        </w:rPr>
        <w:t>untuk</w:t>
      </w:r>
      <w:proofErr w:type="spellEnd"/>
      <w:r w:rsidRPr="003F2809">
        <w:rPr>
          <w:rFonts w:ascii="Times New Roman" w:hAnsi="Times New Roman"/>
          <w:i/>
          <w:iCs/>
        </w:rPr>
        <w:t xml:space="preserve"> Reforma </w:t>
      </w:r>
      <w:proofErr w:type="spellStart"/>
      <w:r w:rsidRPr="003F2809">
        <w:rPr>
          <w:rFonts w:ascii="Times New Roman" w:hAnsi="Times New Roman"/>
          <w:i/>
          <w:iCs/>
        </w:rPr>
        <w:t>Agraria</w:t>
      </w:r>
      <w:proofErr w:type="spellEnd"/>
      <w:r w:rsidRPr="003F2809">
        <w:rPr>
          <w:rFonts w:ascii="Times New Roman" w:hAnsi="Times New Roman"/>
          <w:i/>
          <w:iCs/>
        </w:rPr>
        <w:t>)</w:t>
      </w:r>
      <w:r w:rsidRPr="003F2809">
        <w:rPr>
          <w:rFonts w:ascii="Times New Roman" w:hAnsi="Times New Roman"/>
        </w:rPr>
        <w:t xml:space="preserve">, Universitas </w:t>
      </w:r>
      <w:proofErr w:type="spellStart"/>
      <w:r w:rsidRPr="003F2809">
        <w:rPr>
          <w:rFonts w:ascii="Times New Roman" w:hAnsi="Times New Roman"/>
        </w:rPr>
        <w:t>Brawijaya</w:t>
      </w:r>
      <w:proofErr w:type="spellEnd"/>
      <w:r w:rsidRPr="003F2809">
        <w:rPr>
          <w:rFonts w:ascii="Times New Roman" w:hAnsi="Times New Roman"/>
        </w:rPr>
        <w:t xml:space="preserve"> Press, Malang, 2011. </w:t>
      </w:r>
    </w:p>
    <w:p w14:paraId="31321F4F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Munir </w:t>
      </w:r>
      <w:proofErr w:type="spellStart"/>
      <w:proofErr w:type="gramStart"/>
      <w:r w:rsidRPr="003F2809">
        <w:rPr>
          <w:rFonts w:ascii="Times New Roman" w:hAnsi="Times New Roman"/>
        </w:rPr>
        <w:t>Fuady</w:t>
      </w:r>
      <w:proofErr w:type="spellEnd"/>
      <w:r w:rsidRPr="003F2809">
        <w:rPr>
          <w:rFonts w:ascii="Times New Roman" w:hAnsi="Times New Roman"/>
        </w:rPr>
        <w:t xml:space="preserve">,  </w:t>
      </w:r>
      <w:proofErr w:type="spellStart"/>
      <w:r w:rsidRPr="003F2809">
        <w:rPr>
          <w:rFonts w:ascii="Times New Roman" w:hAnsi="Times New Roman"/>
          <w:i/>
        </w:rPr>
        <w:t>Perbuatan</w:t>
      </w:r>
      <w:proofErr w:type="spellEnd"/>
      <w:proofErr w:type="gramEnd"/>
      <w:r w:rsidRPr="003F2809">
        <w:rPr>
          <w:rFonts w:ascii="Times New Roman" w:hAnsi="Times New Roman"/>
          <w:i/>
        </w:rPr>
        <w:t xml:space="preserve"> </w:t>
      </w:r>
      <w:proofErr w:type="spellStart"/>
      <w:r w:rsidRPr="003F2809">
        <w:rPr>
          <w:rFonts w:ascii="Times New Roman" w:hAnsi="Times New Roman"/>
          <w:i/>
        </w:rPr>
        <w:t>Melawan</w:t>
      </w:r>
      <w:proofErr w:type="spellEnd"/>
      <w:r w:rsidRPr="003F2809">
        <w:rPr>
          <w:rFonts w:ascii="Times New Roman" w:hAnsi="Times New Roman"/>
          <w:i/>
        </w:rPr>
        <w:t xml:space="preserve"> Hukum</w:t>
      </w:r>
      <w:r w:rsidRPr="003F2809">
        <w:rPr>
          <w:rFonts w:ascii="Times New Roman" w:hAnsi="Times New Roman"/>
        </w:rPr>
        <w:t>, Citra Aditya Bakti, Jakarta, 2013.</w:t>
      </w:r>
    </w:p>
    <w:p w14:paraId="039CA6B1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Peter Mahmud Marzuki, </w:t>
      </w:r>
      <w:proofErr w:type="spellStart"/>
      <w:r w:rsidRPr="003F2809">
        <w:rPr>
          <w:rFonts w:ascii="Times New Roman" w:hAnsi="Times New Roman"/>
          <w:i/>
          <w:iCs/>
        </w:rPr>
        <w:t>Pengantar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Ilmu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Kencana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Prenada</w:t>
      </w:r>
      <w:proofErr w:type="spellEnd"/>
      <w:r w:rsidRPr="003F2809">
        <w:rPr>
          <w:rFonts w:ascii="Times New Roman" w:hAnsi="Times New Roman"/>
        </w:rPr>
        <w:t xml:space="preserve"> Media Group, Jakarta, 2009.</w:t>
      </w:r>
    </w:p>
    <w:p w14:paraId="0FBB4F90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  <w:lang w:val="zh-CN"/>
        </w:rPr>
        <w:t xml:space="preserve">Ronny Hanitidjo Soemitro, </w:t>
      </w:r>
      <w:r w:rsidRPr="003F2809">
        <w:rPr>
          <w:rFonts w:ascii="Times New Roman" w:hAnsi="Times New Roman"/>
          <w:i/>
          <w:iCs/>
          <w:lang w:val="zh-CN"/>
        </w:rPr>
        <w:t>Metode Penelitian Hukum</w:t>
      </w:r>
      <w:r w:rsidRPr="003F2809">
        <w:rPr>
          <w:rFonts w:ascii="Times New Roman" w:hAnsi="Times New Roman"/>
          <w:lang w:val="zh-CN"/>
        </w:rPr>
        <w:t>, Ghalia Indonesia, Jakarta, 1983.</w:t>
      </w:r>
    </w:p>
    <w:p w14:paraId="20827CCD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Rachmat</w:t>
      </w:r>
      <w:proofErr w:type="spellEnd"/>
      <w:r w:rsidRPr="003F2809">
        <w:rPr>
          <w:rFonts w:ascii="Times New Roman" w:hAnsi="Times New Roman"/>
        </w:rPr>
        <w:t xml:space="preserve"> Setiawan, </w:t>
      </w:r>
      <w:proofErr w:type="spellStart"/>
      <w:r w:rsidRPr="003F2809">
        <w:rPr>
          <w:rFonts w:ascii="Times New Roman" w:hAnsi="Times New Roman"/>
          <w:i/>
          <w:iCs/>
        </w:rPr>
        <w:t>Tinjauan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Elementer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Perbuatan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Melawan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>, Bina Cipta, Bandung, 2010</w:t>
      </w:r>
      <w:r>
        <w:rPr>
          <w:rFonts w:ascii="Times New Roman" w:hAnsi="Times New Roman"/>
        </w:rPr>
        <w:t>.</w:t>
      </w:r>
    </w:p>
    <w:p w14:paraId="0930EA91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proofErr w:type="gramStart"/>
      <w:r w:rsidRPr="003F2809">
        <w:rPr>
          <w:rFonts w:ascii="Times New Roman" w:hAnsi="Times New Roman"/>
        </w:rPr>
        <w:t>R.Setiawan</w:t>
      </w:r>
      <w:proofErr w:type="spellEnd"/>
      <w:proofErr w:type="gram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</w:rPr>
        <w:t>Pokok-Pokok</w:t>
      </w:r>
      <w:proofErr w:type="spellEnd"/>
      <w:r w:rsidRPr="003F2809">
        <w:rPr>
          <w:rFonts w:ascii="Times New Roman" w:hAnsi="Times New Roman"/>
          <w:i/>
        </w:rPr>
        <w:t xml:space="preserve"> Hukum </w:t>
      </w:r>
      <w:proofErr w:type="spellStart"/>
      <w:r w:rsidRPr="003F2809">
        <w:rPr>
          <w:rFonts w:ascii="Times New Roman" w:hAnsi="Times New Roman"/>
          <w:i/>
        </w:rPr>
        <w:t>Perikatan</w:t>
      </w:r>
      <w:proofErr w:type="spellEnd"/>
      <w:r w:rsidRPr="003F2809">
        <w:rPr>
          <w:rFonts w:ascii="Times New Roman" w:hAnsi="Times New Roman"/>
        </w:rPr>
        <w:t xml:space="preserve">, Putra </w:t>
      </w:r>
      <w:proofErr w:type="spellStart"/>
      <w:r w:rsidRPr="003F2809">
        <w:rPr>
          <w:rFonts w:ascii="Times New Roman" w:hAnsi="Times New Roman"/>
        </w:rPr>
        <w:t>Abardin</w:t>
      </w:r>
      <w:proofErr w:type="spellEnd"/>
      <w:r w:rsidRPr="003F2809">
        <w:rPr>
          <w:rFonts w:ascii="Times New Roman" w:hAnsi="Times New Roman"/>
        </w:rPr>
        <w:t>, Jakarta, 2007.</w:t>
      </w:r>
    </w:p>
    <w:p w14:paraId="4A0FB249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R. </w:t>
      </w:r>
      <w:proofErr w:type="spellStart"/>
      <w:r w:rsidRPr="003F2809">
        <w:rPr>
          <w:rFonts w:ascii="Times New Roman" w:hAnsi="Times New Roman"/>
        </w:rPr>
        <w:t>Wirjono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Prodjodikoro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</w:rPr>
        <w:t>Perbuatan</w:t>
      </w:r>
      <w:proofErr w:type="spellEnd"/>
      <w:r w:rsidRPr="003F2809">
        <w:rPr>
          <w:rFonts w:ascii="Times New Roman" w:hAnsi="Times New Roman"/>
          <w:i/>
        </w:rPr>
        <w:t xml:space="preserve"> </w:t>
      </w:r>
      <w:proofErr w:type="spellStart"/>
      <w:r w:rsidRPr="003F2809">
        <w:rPr>
          <w:rFonts w:ascii="Times New Roman" w:hAnsi="Times New Roman"/>
          <w:i/>
        </w:rPr>
        <w:t>Melanggar</w:t>
      </w:r>
      <w:proofErr w:type="spellEnd"/>
      <w:r w:rsidRPr="003F2809">
        <w:rPr>
          <w:rFonts w:ascii="Times New Roman" w:hAnsi="Times New Roman"/>
          <w:i/>
        </w:rPr>
        <w:t xml:space="preserve"> Hukum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Sumur</w:t>
      </w:r>
      <w:proofErr w:type="spellEnd"/>
      <w:r w:rsidRPr="003F2809">
        <w:rPr>
          <w:rFonts w:ascii="Times New Roman" w:hAnsi="Times New Roman"/>
        </w:rPr>
        <w:t xml:space="preserve"> Bandung, Bandung, 1994.</w:t>
      </w:r>
    </w:p>
    <w:p w14:paraId="15475190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Salim HS, </w:t>
      </w:r>
      <w:proofErr w:type="spellStart"/>
      <w:r w:rsidRPr="003F2809">
        <w:rPr>
          <w:rFonts w:ascii="Times New Roman" w:hAnsi="Times New Roman"/>
          <w:i/>
          <w:iCs/>
        </w:rPr>
        <w:t>Pengantar</w:t>
      </w:r>
      <w:proofErr w:type="spellEnd"/>
      <w:r w:rsidRPr="003F2809">
        <w:rPr>
          <w:rFonts w:ascii="Times New Roman" w:hAnsi="Times New Roman"/>
          <w:i/>
          <w:iCs/>
        </w:rPr>
        <w:t xml:space="preserve"> Hukum </w:t>
      </w:r>
      <w:proofErr w:type="spellStart"/>
      <w:r w:rsidRPr="003F2809">
        <w:rPr>
          <w:rFonts w:ascii="Times New Roman" w:hAnsi="Times New Roman"/>
          <w:i/>
          <w:iCs/>
        </w:rPr>
        <w:t>Perdata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Tertulis</w:t>
      </w:r>
      <w:proofErr w:type="spellEnd"/>
      <w:r w:rsidRPr="003F2809">
        <w:rPr>
          <w:rFonts w:ascii="Times New Roman" w:hAnsi="Times New Roman"/>
          <w:i/>
          <w:iCs/>
        </w:rPr>
        <w:t xml:space="preserve"> (BW)</w:t>
      </w:r>
      <w:r w:rsidRPr="003F2809">
        <w:rPr>
          <w:rFonts w:ascii="Times New Roman" w:hAnsi="Times New Roman"/>
        </w:rPr>
        <w:t>, Sinar Grafika, Jakarta, 2011.</w:t>
      </w:r>
    </w:p>
    <w:p w14:paraId="50980916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Satjipto</w:t>
      </w:r>
      <w:proofErr w:type="spellEnd"/>
      <w:r w:rsidRPr="003F2809">
        <w:rPr>
          <w:rFonts w:ascii="Times New Roman" w:hAnsi="Times New Roman"/>
        </w:rPr>
        <w:t xml:space="preserve"> Rahardjo, </w:t>
      </w:r>
      <w:proofErr w:type="spellStart"/>
      <w:r w:rsidRPr="003F2809">
        <w:rPr>
          <w:rFonts w:ascii="Times New Roman" w:hAnsi="Times New Roman"/>
          <w:i/>
          <w:iCs/>
        </w:rPr>
        <w:t>Ilmu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>, Citra Aditya Bakti, Bandung, 2006.</w:t>
      </w:r>
    </w:p>
    <w:p w14:paraId="3F8F6131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Soedjono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Dirdjosisworo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  <w:iCs/>
        </w:rPr>
        <w:t>Pengantar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Ilmu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 xml:space="preserve">, Raja </w:t>
      </w:r>
      <w:proofErr w:type="spellStart"/>
      <w:r w:rsidRPr="003F2809">
        <w:rPr>
          <w:rFonts w:ascii="Times New Roman" w:hAnsi="Times New Roman"/>
        </w:rPr>
        <w:t>Grafindo</w:t>
      </w:r>
      <w:proofErr w:type="spellEnd"/>
      <w:r w:rsidRPr="003F2809">
        <w:rPr>
          <w:rFonts w:ascii="Times New Roman" w:hAnsi="Times New Roman"/>
        </w:rPr>
        <w:t xml:space="preserve"> Tinggi, </w:t>
      </w:r>
      <w:proofErr w:type="spellStart"/>
      <w:r w:rsidRPr="003F2809">
        <w:rPr>
          <w:rFonts w:ascii="Times New Roman" w:hAnsi="Times New Roman"/>
        </w:rPr>
        <w:t>jakarta</w:t>
      </w:r>
      <w:proofErr w:type="spellEnd"/>
      <w:r w:rsidRPr="003F2809">
        <w:rPr>
          <w:rFonts w:ascii="Times New Roman" w:hAnsi="Times New Roman"/>
        </w:rPr>
        <w:t>, 2010.</w:t>
      </w:r>
    </w:p>
    <w:p w14:paraId="69CA9345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Soerjono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Soekanto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</w:rPr>
        <w:t>Kesadaran</w:t>
      </w:r>
      <w:proofErr w:type="spellEnd"/>
      <w:r w:rsidRPr="003F2809">
        <w:rPr>
          <w:rFonts w:ascii="Times New Roman" w:hAnsi="Times New Roman"/>
          <w:i/>
        </w:rPr>
        <w:t xml:space="preserve"> Hukum dan </w:t>
      </w:r>
      <w:proofErr w:type="spellStart"/>
      <w:r w:rsidRPr="003F2809">
        <w:rPr>
          <w:rFonts w:ascii="Times New Roman" w:hAnsi="Times New Roman"/>
          <w:i/>
        </w:rPr>
        <w:t>Kepatuhan</w:t>
      </w:r>
      <w:proofErr w:type="spellEnd"/>
      <w:r w:rsidRPr="003F2809">
        <w:rPr>
          <w:rFonts w:ascii="Times New Roman" w:hAnsi="Times New Roman"/>
          <w:i/>
        </w:rPr>
        <w:t xml:space="preserve"> Hukum</w:t>
      </w:r>
      <w:r w:rsidRPr="003F2809">
        <w:rPr>
          <w:rFonts w:ascii="Times New Roman" w:hAnsi="Times New Roman"/>
        </w:rPr>
        <w:t xml:space="preserve">, CV </w:t>
      </w:r>
      <w:proofErr w:type="spellStart"/>
      <w:r w:rsidRPr="003F2809">
        <w:rPr>
          <w:rFonts w:ascii="Times New Roman" w:hAnsi="Times New Roman"/>
        </w:rPr>
        <w:t>Rajawali</w:t>
      </w:r>
      <w:proofErr w:type="spellEnd"/>
      <w:r w:rsidRPr="003F2809">
        <w:rPr>
          <w:rFonts w:ascii="Times New Roman" w:hAnsi="Times New Roman"/>
        </w:rPr>
        <w:t>, Jakarta, 2007.</w:t>
      </w:r>
    </w:p>
    <w:p w14:paraId="6F4E4805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lastRenderedPageBreak/>
        <w:t>Soerjono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Soekanto</w:t>
      </w:r>
      <w:proofErr w:type="spellEnd"/>
      <w:r w:rsidRPr="003F2809">
        <w:rPr>
          <w:rFonts w:ascii="Times New Roman" w:hAnsi="Times New Roman"/>
        </w:rPr>
        <w:t xml:space="preserve"> dan Sri </w:t>
      </w:r>
      <w:proofErr w:type="spellStart"/>
      <w:r w:rsidRPr="003F2809">
        <w:rPr>
          <w:rFonts w:ascii="Times New Roman" w:hAnsi="Times New Roman"/>
        </w:rPr>
        <w:t>Mamudji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</w:rPr>
        <w:t>Penelitian</w:t>
      </w:r>
      <w:proofErr w:type="spellEnd"/>
      <w:r w:rsidRPr="003F2809">
        <w:rPr>
          <w:rFonts w:ascii="Times New Roman" w:hAnsi="Times New Roman"/>
          <w:i/>
        </w:rPr>
        <w:t xml:space="preserve"> Hukum </w:t>
      </w:r>
      <w:proofErr w:type="spellStart"/>
      <w:r w:rsidRPr="003F2809">
        <w:rPr>
          <w:rFonts w:ascii="Times New Roman" w:hAnsi="Times New Roman"/>
          <w:i/>
        </w:rPr>
        <w:t>Normatif</w:t>
      </w:r>
      <w:proofErr w:type="spellEnd"/>
      <w:r w:rsidRPr="003F2809">
        <w:rPr>
          <w:rFonts w:ascii="Times New Roman" w:hAnsi="Times New Roman"/>
        </w:rPr>
        <w:t xml:space="preserve">, Raja </w:t>
      </w:r>
      <w:proofErr w:type="spellStart"/>
      <w:r w:rsidRPr="003F2809">
        <w:rPr>
          <w:rFonts w:ascii="Times New Roman" w:hAnsi="Times New Roman"/>
        </w:rPr>
        <w:t>Grafindo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Persada</w:t>
      </w:r>
      <w:proofErr w:type="spellEnd"/>
      <w:r w:rsidRPr="003F2809">
        <w:rPr>
          <w:rFonts w:ascii="Times New Roman" w:hAnsi="Times New Roman"/>
        </w:rPr>
        <w:t>, Jakarta,2001.</w:t>
      </w:r>
    </w:p>
    <w:p w14:paraId="12EB3317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Soeroso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  <w:iCs/>
        </w:rPr>
        <w:t>Pengantar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Ilmu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>, Sinar Grafika, Jakarta, 2006.</w:t>
      </w:r>
    </w:p>
    <w:p w14:paraId="19292ACD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Sri </w:t>
      </w:r>
      <w:proofErr w:type="spellStart"/>
      <w:r w:rsidRPr="003F2809">
        <w:rPr>
          <w:rFonts w:ascii="Times New Roman" w:hAnsi="Times New Roman"/>
        </w:rPr>
        <w:t>Hajati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dkk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  <w:iCs/>
        </w:rPr>
        <w:t>Politik</w:t>
      </w:r>
      <w:proofErr w:type="spellEnd"/>
      <w:r w:rsidRPr="003F2809">
        <w:rPr>
          <w:rFonts w:ascii="Times New Roman" w:hAnsi="Times New Roman"/>
          <w:i/>
          <w:iCs/>
        </w:rPr>
        <w:t xml:space="preserve"> Hukum </w:t>
      </w:r>
      <w:proofErr w:type="spellStart"/>
      <w:r w:rsidRPr="003F2809">
        <w:rPr>
          <w:rFonts w:ascii="Times New Roman" w:hAnsi="Times New Roman"/>
          <w:i/>
          <w:iCs/>
        </w:rPr>
        <w:t>Pertanahan</w:t>
      </w:r>
      <w:proofErr w:type="spellEnd"/>
      <w:r w:rsidRPr="003F2809">
        <w:rPr>
          <w:rFonts w:ascii="Times New Roman" w:hAnsi="Times New Roman"/>
          <w:i/>
          <w:iCs/>
        </w:rPr>
        <w:t xml:space="preserve"> Indonesia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Prenada</w:t>
      </w:r>
      <w:proofErr w:type="spellEnd"/>
      <w:r w:rsidRPr="003F2809">
        <w:rPr>
          <w:rFonts w:ascii="Times New Roman" w:hAnsi="Times New Roman"/>
        </w:rPr>
        <w:t xml:space="preserve"> Media, Jakarta, 2022.</w:t>
      </w:r>
    </w:p>
    <w:p w14:paraId="187397CD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Subekti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  <w:i/>
        </w:rPr>
        <w:t>Pokok-Pokok</w:t>
      </w:r>
      <w:proofErr w:type="spellEnd"/>
      <w:r w:rsidRPr="003F2809">
        <w:rPr>
          <w:rFonts w:ascii="Times New Roman" w:hAnsi="Times New Roman"/>
          <w:i/>
        </w:rPr>
        <w:t xml:space="preserve"> Hukum </w:t>
      </w:r>
      <w:proofErr w:type="spellStart"/>
      <w:r w:rsidRPr="003F2809">
        <w:rPr>
          <w:rFonts w:ascii="Times New Roman" w:hAnsi="Times New Roman"/>
          <w:i/>
        </w:rPr>
        <w:t>Perdata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Intermasa</w:t>
      </w:r>
      <w:proofErr w:type="spellEnd"/>
      <w:r w:rsidRPr="003F2809">
        <w:rPr>
          <w:rFonts w:ascii="Times New Roman" w:hAnsi="Times New Roman"/>
        </w:rPr>
        <w:t>, Jakarta, 2008.</w:t>
      </w:r>
    </w:p>
    <w:p w14:paraId="47B4845B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Sudargo</w:t>
      </w:r>
      <w:proofErr w:type="spellEnd"/>
      <w:r w:rsidRPr="003F2809">
        <w:rPr>
          <w:rFonts w:ascii="Times New Roman" w:hAnsi="Times New Roman"/>
        </w:rPr>
        <w:t xml:space="preserve"> Gautama, </w:t>
      </w:r>
      <w:proofErr w:type="spellStart"/>
      <w:r w:rsidRPr="003F2809">
        <w:rPr>
          <w:rFonts w:ascii="Times New Roman" w:hAnsi="Times New Roman"/>
          <w:i/>
          <w:iCs/>
        </w:rPr>
        <w:t>Pengertian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Tentang</w:t>
      </w:r>
      <w:proofErr w:type="spellEnd"/>
      <w:r w:rsidRPr="003F2809">
        <w:rPr>
          <w:rFonts w:ascii="Times New Roman" w:hAnsi="Times New Roman"/>
          <w:i/>
          <w:iCs/>
        </w:rPr>
        <w:t xml:space="preserve"> Negara Hukum</w:t>
      </w:r>
      <w:r w:rsidRPr="003F2809">
        <w:rPr>
          <w:rFonts w:ascii="Times New Roman" w:hAnsi="Times New Roman"/>
        </w:rPr>
        <w:t>, Liberty, Yogyakarta, 1973.</w:t>
      </w:r>
    </w:p>
    <w:p w14:paraId="06A900D3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Sudikno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Mertokusumo</w:t>
      </w:r>
      <w:proofErr w:type="spellEnd"/>
      <w:r w:rsidRPr="003F2809">
        <w:rPr>
          <w:rFonts w:ascii="Times New Roman" w:hAnsi="Times New Roman"/>
        </w:rPr>
        <w:t xml:space="preserve">, </w:t>
      </w:r>
      <w:r w:rsidRPr="003F2809">
        <w:rPr>
          <w:rFonts w:ascii="Times New Roman" w:hAnsi="Times New Roman"/>
          <w:i/>
          <w:iCs/>
        </w:rPr>
        <w:t xml:space="preserve">Hukum dan </w:t>
      </w:r>
      <w:proofErr w:type="spellStart"/>
      <w:r w:rsidRPr="003F2809">
        <w:rPr>
          <w:rFonts w:ascii="Times New Roman" w:hAnsi="Times New Roman"/>
          <w:i/>
          <w:iCs/>
        </w:rPr>
        <w:t>Politik</w:t>
      </w:r>
      <w:proofErr w:type="spellEnd"/>
      <w:r w:rsidRPr="003F2809">
        <w:rPr>
          <w:rFonts w:ascii="Times New Roman" w:hAnsi="Times New Roman"/>
          <w:i/>
          <w:iCs/>
        </w:rPr>
        <w:t xml:space="preserve"> </w:t>
      </w:r>
      <w:proofErr w:type="spellStart"/>
      <w:r w:rsidRPr="003F2809">
        <w:rPr>
          <w:rFonts w:ascii="Times New Roman" w:hAnsi="Times New Roman"/>
          <w:i/>
          <w:iCs/>
        </w:rPr>
        <w:t>Agraria</w:t>
      </w:r>
      <w:proofErr w:type="spellEnd"/>
      <w:r w:rsidRPr="003F2809">
        <w:rPr>
          <w:rFonts w:ascii="Times New Roman" w:hAnsi="Times New Roman"/>
        </w:rPr>
        <w:t>, Universitas Terbuka Karunika, Jakarta, 1988.</w:t>
      </w:r>
    </w:p>
    <w:p w14:paraId="43E794BD" w14:textId="27767666" w:rsidR="003F2809" w:rsidRP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___________________, </w:t>
      </w:r>
      <w:proofErr w:type="spellStart"/>
      <w:r w:rsidRPr="003F2809">
        <w:rPr>
          <w:rFonts w:ascii="Times New Roman" w:hAnsi="Times New Roman"/>
          <w:i/>
          <w:iCs/>
        </w:rPr>
        <w:t>Penemuan</w:t>
      </w:r>
      <w:proofErr w:type="spellEnd"/>
      <w:r w:rsidRPr="003F2809">
        <w:rPr>
          <w:rFonts w:ascii="Times New Roman" w:hAnsi="Times New Roman"/>
          <w:i/>
          <w:iCs/>
        </w:rPr>
        <w:t xml:space="preserve"> Hukum</w:t>
      </w:r>
      <w:r w:rsidRPr="003F2809">
        <w:rPr>
          <w:rFonts w:ascii="Times New Roman" w:hAnsi="Times New Roman"/>
        </w:rPr>
        <w:t xml:space="preserve">, Universitas </w:t>
      </w:r>
      <w:proofErr w:type="spellStart"/>
      <w:r w:rsidRPr="003F2809">
        <w:rPr>
          <w:rFonts w:ascii="Times New Roman" w:hAnsi="Times New Roman"/>
        </w:rPr>
        <w:t>Atmajaya</w:t>
      </w:r>
      <w:proofErr w:type="spellEnd"/>
      <w:r w:rsidRPr="003F2809">
        <w:rPr>
          <w:rFonts w:ascii="Times New Roman" w:hAnsi="Times New Roman"/>
        </w:rPr>
        <w:t xml:space="preserve"> Yogyakarta. 2010.</w:t>
      </w:r>
    </w:p>
    <w:p w14:paraId="2FEE470E" w14:textId="77777777" w:rsidR="003F2809" w:rsidRDefault="003F2809" w:rsidP="003F2809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</w:p>
    <w:p w14:paraId="7186239E" w14:textId="77777777" w:rsidR="003F2809" w:rsidRDefault="003F2809" w:rsidP="003F2809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>Supriadi</w:t>
      </w:r>
      <w:r w:rsidRPr="003F2809">
        <w:rPr>
          <w:rFonts w:ascii="Times New Roman" w:hAnsi="Times New Roman"/>
          <w:i/>
          <w:iCs/>
        </w:rPr>
        <w:t xml:space="preserve">, Hukum </w:t>
      </w:r>
      <w:proofErr w:type="spellStart"/>
      <w:r w:rsidRPr="003F2809">
        <w:rPr>
          <w:rFonts w:ascii="Times New Roman" w:hAnsi="Times New Roman"/>
          <w:i/>
          <w:iCs/>
        </w:rPr>
        <w:t>Agraria</w:t>
      </w:r>
      <w:proofErr w:type="spellEnd"/>
      <w:r w:rsidRPr="003F2809">
        <w:rPr>
          <w:rFonts w:ascii="Times New Roman" w:hAnsi="Times New Roman"/>
        </w:rPr>
        <w:t>, Sinar Grafika, Jakarta, 2007.</w:t>
      </w:r>
    </w:p>
    <w:p w14:paraId="423467FC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>Supriyadi</w:t>
      </w:r>
      <w:r w:rsidRPr="003F2809">
        <w:rPr>
          <w:rFonts w:ascii="Times New Roman" w:hAnsi="Times New Roman"/>
          <w:lang w:val="zh-CN"/>
        </w:rPr>
        <w:t xml:space="preserve">, </w:t>
      </w:r>
      <w:proofErr w:type="spellStart"/>
      <w:r w:rsidRPr="003F2809">
        <w:rPr>
          <w:rFonts w:ascii="Times New Roman" w:hAnsi="Times New Roman"/>
          <w:i/>
        </w:rPr>
        <w:t>Aspek</w:t>
      </w:r>
      <w:proofErr w:type="spellEnd"/>
      <w:r w:rsidRPr="003F2809">
        <w:rPr>
          <w:rFonts w:ascii="Times New Roman" w:hAnsi="Times New Roman"/>
          <w:i/>
        </w:rPr>
        <w:t xml:space="preserve"> Hukum Tanah Aset Daerah (</w:t>
      </w:r>
      <w:proofErr w:type="spellStart"/>
      <w:r w:rsidRPr="003F2809">
        <w:rPr>
          <w:rFonts w:ascii="Times New Roman" w:hAnsi="Times New Roman"/>
          <w:i/>
        </w:rPr>
        <w:t>Menemukan</w:t>
      </w:r>
      <w:proofErr w:type="spellEnd"/>
      <w:r w:rsidRPr="003F2809">
        <w:rPr>
          <w:rFonts w:ascii="Times New Roman" w:hAnsi="Times New Roman"/>
          <w:i/>
        </w:rPr>
        <w:t xml:space="preserve"> </w:t>
      </w:r>
      <w:proofErr w:type="spellStart"/>
      <w:r w:rsidRPr="003F2809">
        <w:rPr>
          <w:rFonts w:ascii="Times New Roman" w:hAnsi="Times New Roman"/>
          <w:i/>
        </w:rPr>
        <w:t>Keadilan</w:t>
      </w:r>
      <w:proofErr w:type="spellEnd"/>
      <w:r w:rsidRPr="003F2809">
        <w:rPr>
          <w:rFonts w:ascii="Times New Roman" w:hAnsi="Times New Roman"/>
          <w:i/>
        </w:rPr>
        <w:t xml:space="preserve">, </w:t>
      </w:r>
      <w:proofErr w:type="spellStart"/>
      <w:r w:rsidRPr="003F2809">
        <w:rPr>
          <w:rFonts w:ascii="Times New Roman" w:hAnsi="Times New Roman"/>
          <w:i/>
        </w:rPr>
        <w:t>Kemanfaatan</w:t>
      </w:r>
      <w:proofErr w:type="spellEnd"/>
      <w:r w:rsidRPr="003F2809">
        <w:rPr>
          <w:rFonts w:ascii="Times New Roman" w:hAnsi="Times New Roman"/>
          <w:i/>
        </w:rPr>
        <w:t xml:space="preserve"> dan</w:t>
      </w:r>
      <w:r w:rsidRPr="003F2809">
        <w:rPr>
          <w:rFonts w:ascii="Times New Roman" w:hAnsi="Times New Roman"/>
          <w:i/>
          <w:spacing w:val="1"/>
        </w:rPr>
        <w:t xml:space="preserve"> </w:t>
      </w:r>
      <w:proofErr w:type="spellStart"/>
      <w:r w:rsidRPr="003F2809">
        <w:rPr>
          <w:rFonts w:ascii="Times New Roman" w:hAnsi="Times New Roman"/>
          <w:i/>
        </w:rPr>
        <w:t>Kepastian</w:t>
      </w:r>
      <w:proofErr w:type="spellEnd"/>
      <w:r w:rsidRPr="003F2809">
        <w:rPr>
          <w:rFonts w:ascii="Times New Roman" w:hAnsi="Times New Roman"/>
          <w:i/>
        </w:rPr>
        <w:t xml:space="preserve"> Atas</w:t>
      </w:r>
      <w:r w:rsidRPr="003F2809">
        <w:rPr>
          <w:rFonts w:ascii="Times New Roman" w:hAnsi="Times New Roman"/>
          <w:i/>
          <w:spacing w:val="1"/>
        </w:rPr>
        <w:t xml:space="preserve"> </w:t>
      </w:r>
      <w:proofErr w:type="spellStart"/>
      <w:r w:rsidRPr="003F2809">
        <w:rPr>
          <w:rFonts w:ascii="Times New Roman" w:hAnsi="Times New Roman"/>
          <w:i/>
        </w:rPr>
        <w:t>Eksistensi</w:t>
      </w:r>
      <w:proofErr w:type="spellEnd"/>
      <w:r w:rsidRPr="003F2809">
        <w:rPr>
          <w:rFonts w:ascii="Times New Roman" w:hAnsi="Times New Roman"/>
          <w:i/>
        </w:rPr>
        <w:t xml:space="preserve"> Tanah Aset Daerah), </w:t>
      </w:r>
      <w:proofErr w:type="spellStart"/>
      <w:r w:rsidRPr="003F2809">
        <w:rPr>
          <w:rFonts w:ascii="Times New Roman" w:hAnsi="Times New Roman"/>
        </w:rPr>
        <w:t>Prestasi</w:t>
      </w:r>
      <w:proofErr w:type="spellEnd"/>
      <w:r w:rsidRPr="003F2809">
        <w:rPr>
          <w:rFonts w:ascii="Times New Roman" w:hAnsi="Times New Roman"/>
        </w:rPr>
        <w:t xml:space="preserve"> Pustaka,</w:t>
      </w:r>
      <w:r w:rsidRPr="003F2809">
        <w:rPr>
          <w:rFonts w:ascii="Times New Roman" w:hAnsi="Times New Roman"/>
          <w:lang w:val="zh-CN"/>
        </w:rPr>
        <w:t xml:space="preserve"> Jakarta, 2010</w:t>
      </w:r>
      <w:r w:rsidRPr="003F2809">
        <w:rPr>
          <w:rFonts w:ascii="Times New Roman" w:hAnsi="Times New Roman"/>
        </w:rPr>
        <w:t>.</w:t>
      </w:r>
    </w:p>
    <w:p w14:paraId="6CBE1046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proofErr w:type="spellStart"/>
      <w:r w:rsidRPr="003F2809">
        <w:rPr>
          <w:rFonts w:ascii="Times New Roman" w:hAnsi="Times New Roman"/>
        </w:rPr>
        <w:t>Urip</w:t>
      </w:r>
      <w:proofErr w:type="spellEnd"/>
      <w:r w:rsidRPr="003F2809">
        <w:rPr>
          <w:rFonts w:ascii="Times New Roman" w:hAnsi="Times New Roman"/>
        </w:rPr>
        <w:t xml:space="preserve"> Santoso</w:t>
      </w:r>
      <w:r w:rsidRPr="003F2809">
        <w:rPr>
          <w:rFonts w:ascii="Times New Roman" w:hAnsi="Times New Roman"/>
          <w:i/>
          <w:iCs/>
        </w:rPr>
        <w:t xml:space="preserve">, Hukum </w:t>
      </w:r>
      <w:proofErr w:type="spellStart"/>
      <w:r w:rsidRPr="003F2809">
        <w:rPr>
          <w:rFonts w:ascii="Times New Roman" w:hAnsi="Times New Roman"/>
          <w:i/>
          <w:iCs/>
        </w:rPr>
        <w:t>Agraria</w:t>
      </w:r>
      <w:proofErr w:type="spellEnd"/>
      <w:r w:rsidRPr="003F2809">
        <w:rPr>
          <w:rFonts w:ascii="Times New Roman" w:hAnsi="Times New Roman"/>
          <w:i/>
          <w:iCs/>
        </w:rPr>
        <w:t xml:space="preserve"> dan Hak-Hak Atas Tanah</w:t>
      </w:r>
      <w:r w:rsidRPr="003F2809">
        <w:rPr>
          <w:rFonts w:ascii="Times New Roman" w:hAnsi="Times New Roman"/>
        </w:rPr>
        <w:t xml:space="preserve">. </w:t>
      </w:r>
      <w:proofErr w:type="spellStart"/>
      <w:r w:rsidRPr="003F2809">
        <w:rPr>
          <w:rFonts w:ascii="Times New Roman" w:hAnsi="Times New Roman"/>
        </w:rPr>
        <w:t>Kencana</w:t>
      </w:r>
      <w:proofErr w:type="spellEnd"/>
      <w:r w:rsidRPr="003F2809">
        <w:rPr>
          <w:rFonts w:ascii="Times New Roman" w:hAnsi="Times New Roman"/>
        </w:rPr>
        <w:t xml:space="preserve">. Jakarta, 2005. </w:t>
      </w:r>
    </w:p>
    <w:p w14:paraId="5BBEE617" w14:textId="77777777" w:rsid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___________, </w:t>
      </w:r>
      <w:r w:rsidRPr="003F2809">
        <w:rPr>
          <w:rFonts w:ascii="Times New Roman" w:hAnsi="Times New Roman"/>
          <w:i/>
          <w:iCs/>
        </w:rPr>
        <w:t xml:space="preserve">Hukum </w:t>
      </w:r>
      <w:proofErr w:type="spellStart"/>
      <w:r w:rsidRPr="003F2809">
        <w:rPr>
          <w:rFonts w:ascii="Times New Roman" w:hAnsi="Times New Roman"/>
          <w:i/>
          <w:iCs/>
        </w:rPr>
        <w:t>Agraria</w:t>
      </w:r>
      <w:proofErr w:type="spellEnd"/>
      <w:r w:rsidRPr="003F2809">
        <w:rPr>
          <w:rFonts w:ascii="Times New Roman" w:hAnsi="Times New Roman"/>
          <w:i/>
          <w:iCs/>
        </w:rPr>
        <w:t xml:space="preserve">: Kajian </w:t>
      </w:r>
      <w:proofErr w:type="spellStart"/>
      <w:r w:rsidRPr="003F2809">
        <w:rPr>
          <w:rFonts w:ascii="Times New Roman" w:hAnsi="Times New Roman"/>
          <w:i/>
          <w:iCs/>
        </w:rPr>
        <w:t>Komprehensif</w:t>
      </w:r>
      <w:proofErr w:type="spellEnd"/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Kencana</w:t>
      </w:r>
      <w:proofErr w:type="spellEnd"/>
      <w:r w:rsidRPr="003F2809">
        <w:rPr>
          <w:rFonts w:ascii="Times New Roman" w:hAnsi="Times New Roman"/>
        </w:rPr>
        <w:t>, Jakarta, 2012.</w:t>
      </w:r>
    </w:p>
    <w:p w14:paraId="3E02242B" w14:textId="44C1D96C" w:rsidR="003F2809" w:rsidRPr="003F2809" w:rsidRDefault="003F2809" w:rsidP="003F2809">
      <w:pPr>
        <w:shd w:val="clear" w:color="auto" w:fill="FFFFFF"/>
        <w:spacing w:line="240" w:lineRule="auto"/>
        <w:ind w:left="1843" w:hanging="992"/>
        <w:jc w:val="both"/>
        <w:rPr>
          <w:rFonts w:ascii="Times New Roman" w:hAnsi="Times New Roman"/>
        </w:rPr>
      </w:pPr>
      <w:r w:rsidRPr="003F2809">
        <w:rPr>
          <w:rFonts w:ascii="Times New Roman" w:hAnsi="Times New Roman"/>
        </w:rPr>
        <w:t xml:space="preserve">___________, </w:t>
      </w:r>
      <w:proofErr w:type="spellStart"/>
      <w:r w:rsidRPr="003F2809">
        <w:rPr>
          <w:rFonts w:ascii="Times New Roman" w:hAnsi="Times New Roman"/>
          <w:i/>
          <w:iCs/>
        </w:rPr>
        <w:t>Perolehan</w:t>
      </w:r>
      <w:proofErr w:type="spellEnd"/>
      <w:r w:rsidRPr="003F2809">
        <w:rPr>
          <w:rFonts w:ascii="Times New Roman" w:hAnsi="Times New Roman"/>
          <w:i/>
          <w:iCs/>
        </w:rPr>
        <w:t xml:space="preserve"> Hak Atas Tanah</w:t>
      </w:r>
      <w:r w:rsidRPr="003F2809">
        <w:rPr>
          <w:rFonts w:ascii="Times New Roman" w:hAnsi="Times New Roman"/>
        </w:rPr>
        <w:t xml:space="preserve">, </w:t>
      </w:r>
      <w:proofErr w:type="spellStart"/>
      <w:r w:rsidRPr="003F2809">
        <w:rPr>
          <w:rFonts w:ascii="Times New Roman" w:hAnsi="Times New Roman"/>
        </w:rPr>
        <w:t>Kencana</w:t>
      </w:r>
      <w:proofErr w:type="spellEnd"/>
      <w:r w:rsidRPr="003F2809">
        <w:rPr>
          <w:rFonts w:ascii="Times New Roman" w:hAnsi="Times New Roman"/>
        </w:rPr>
        <w:t xml:space="preserve"> </w:t>
      </w:r>
      <w:proofErr w:type="spellStart"/>
      <w:r w:rsidRPr="003F2809">
        <w:rPr>
          <w:rFonts w:ascii="Times New Roman" w:hAnsi="Times New Roman"/>
        </w:rPr>
        <w:t>Prenadamedia</w:t>
      </w:r>
      <w:proofErr w:type="spellEnd"/>
      <w:r w:rsidRPr="003F2809">
        <w:rPr>
          <w:rFonts w:ascii="Times New Roman" w:hAnsi="Times New Roman"/>
        </w:rPr>
        <w:t xml:space="preserve"> Group, Surabaya, 2015.</w:t>
      </w:r>
    </w:p>
    <w:p w14:paraId="7332489B" w14:textId="77777777" w:rsidR="003F2809" w:rsidRPr="008D2720" w:rsidRDefault="003F2809" w:rsidP="003F2809">
      <w:pPr>
        <w:pStyle w:val="ListParagraph"/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18"/>
          <w:szCs w:val="18"/>
        </w:rPr>
      </w:pPr>
    </w:p>
    <w:p w14:paraId="6B184AFB" w14:textId="77777777" w:rsidR="003F2809" w:rsidRPr="00B3414C" w:rsidRDefault="003F2809" w:rsidP="003F2809">
      <w:pPr>
        <w:pStyle w:val="ListParagraph"/>
        <w:numPr>
          <w:ilvl w:val="4"/>
          <w:numId w:val="25"/>
        </w:numPr>
        <w:spacing w:line="240" w:lineRule="auto"/>
        <w:ind w:left="426" w:hanging="142"/>
        <w:jc w:val="both"/>
        <w:rPr>
          <w:rFonts w:ascii="Times New Roman" w:hAnsi="Times New Roman" w:cs="Times New Roman"/>
          <w:b/>
        </w:rPr>
      </w:pPr>
      <w:proofErr w:type="spellStart"/>
      <w:r w:rsidRPr="00B3414C">
        <w:rPr>
          <w:rFonts w:ascii="Times New Roman" w:hAnsi="Times New Roman" w:cs="Times New Roman"/>
          <w:b/>
        </w:rPr>
        <w:t>Peraturan</w:t>
      </w:r>
      <w:proofErr w:type="spellEnd"/>
      <w:r w:rsidRPr="00B3414C">
        <w:rPr>
          <w:rFonts w:ascii="Times New Roman" w:hAnsi="Times New Roman" w:cs="Times New Roman"/>
          <w:b/>
        </w:rPr>
        <w:t xml:space="preserve"> </w:t>
      </w:r>
      <w:proofErr w:type="spellStart"/>
      <w:r w:rsidRPr="00B3414C">
        <w:rPr>
          <w:rFonts w:ascii="Times New Roman" w:hAnsi="Times New Roman" w:cs="Times New Roman"/>
          <w:b/>
        </w:rPr>
        <w:t>Perundang</w:t>
      </w:r>
      <w:proofErr w:type="spellEnd"/>
      <w:r w:rsidRPr="00B3414C">
        <w:rPr>
          <w:rFonts w:ascii="Times New Roman" w:hAnsi="Times New Roman" w:cs="Times New Roman"/>
          <w:b/>
        </w:rPr>
        <w:t xml:space="preserve"> </w:t>
      </w:r>
      <w:proofErr w:type="spellStart"/>
      <w:r w:rsidRPr="00B3414C">
        <w:rPr>
          <w:rFonts w:ascii="Times New Roman" w:hAnsi="Times New Roman" w:cs="Times New Roman"/>
          <w:b/>
        </w:rPr>
        <w:t>Undangan</w:t>
      </w:r>
      <w:proofErr w:type="spellEnd"/>
    </w:p>
    <w:p w14:paraId="4F21F265" w14:textId="77777777" w:rsidR="003F2809" w:rsidRPr="00B3414C" w:rsidRDefault="003F2809" w:rsidP="003F2809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B3414C">
        <w:rPr>
          <w:rFonts w:ascii="Times New Roman" w:hAnsi="Times New Roman" w:cs="Times New Roman"/>
          <w:bCs/>
        </w:rPr>
        <w:t>Undang-Undang</w:t>
      </w:r>
      <w:proofErr w:type="spellEnd"/>
      <w:r w:rsidRPr="00B3414C">
        <w:rPr>
          <w:rFonts w:ascii="Times New Roman" w:hAnsi="Times New Roman" w:cs="Times New Roman"/>
          <w:bCs/>
        </w:rPr>
        <w:t xml:space="preserve"> Dasar Republik Indonesia </w:t>
      </w:r>
      <w:proofErr w:type="spellStart"/>
      <w:r w:rsidRPr="00B3414C">
        <w:rPr>
          <w:rFonts w:ascii="Times New Roman" w:hAnsi="Times New Roman" w:cs="Times New Roman"/>
          <w:bCs/>
        </w:rPr>
        <w:t>Tahun</w:t>
      </w:r>
      <w:proofErr w:type="spellEnd"/>
      <w:r w:rsidRPr="00B3414C">
        <w:rPr>
          <w:rFonts w:ascii="Times New Roman" w:hAnsi="Times New Roman" w:cs="Times New Roman"/>
          <w:bCs/>
        </w:rPr>
        <w:t xml:space="preserve"> 1945.</w:t>
      </w:r>
    </w:p>
    <w:p w14:paraId="770BEB5A" w14:textId="77777777" w:rsidR="003F2809" w:rsidRPr="00B3414C" w:rsidRDefault="003F2809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</w:rPr>
      </w:pPr>
      <w:r w:rsidRPr="00B3414C">
        <w:rPr>
          <w:rFonts w:ascii="Times New Roman" w:hAnsi="Times New Roman" w:cs="Times New Roman"/>
        </w:rPr>
        <w:t xml:space="preserve">Kitab </w:t>
      </w:r>
      <w:proofErr w:type="spellStart"/>
      <w:r w:rsidRPr="00B3414C">
        <w:rPr>
          <w:rFonts w:ascii="Times New Roman" w:hAnsi="Times New Roman" w:cs="Times New Roman"/>
        </w:rPr>
        <w:t>Undang-Undang</w:t>
      </w:r>
      <w:proofErr w:type="spellEnd"/>
      <w:r w:rsidRPr="00B3414C">
        <w:rPr>
          <w:rFonts w:ascii="Times New Roman" w:hAnsi="Times New Roman" w:cs="Times New Roman"/>
        </w:rPr>
        <w:t xml:space="preserve"> Hukum </w:t>
      </w:r>
      <w:proofErr w:type="spellStart"/>
      <w:r w:rsidRPr="00B3414C">
        <w:rPr>
          <w:rFonts w:ascii="Times New Roman" w:hAnsi="Times New Roman" w:cs="Times New Roman"/>
        </w:rPr>
        <w:t>Perdata</w:t>
      </w:r>
      <w:proofErr w:type="spellEnd"/>
      <w:r w:rsidRPr="00B3414C">
        <w:rPr>
          <w:rFonts w:ascii="Times New Roman" w:hAnsi="Times New Roman" w:cs="Times New Roman"/>
        </w:rPr>
        <w:t xml:space="preserve">, </w:t>
      </w:r>
      <w:proofErr w:type="spellStart"/>
      <w:r w:rsidRPr="00B3414C">
        <w:rPr>
          <w:rFonts w:ascii="Times New Roman" w:hAnsi="Times New Roman" w:cs="Times New Roman"/>
        </w:rPr>
        <w:t>diterjemahkan</w:t>
      </w:r>
      <w:proofErr w:type="spellEnd"/>
      <w:r w:rsidRPr="00B3414C">
        <w:rPr>
          <w:rFonts w:ascii="Times New Roman" w:hAnsi="Times New Roman" w:cs="Times New Roman"/>
        </w:rPr>
        <w:t xml:space="preserve"> oleh R. </w:t>
      </w:r>
      <w:proofErr w:type="spellStart"/>
      <w:r w:rsidRPr="00B3414C">
        <w:rPr>
          <w:rFonts w:ascii="Times New Roman" w:hAnsi="Times New Roman" w:cs="Times New Roman"/>
        </w:rPr>
        <w:t>Subekti</w:t>
      </w:r>
      <w:proofErr w:type="spellEnd"/>
      <w:r w:rsidRPr="00B3414C">
        <w:rPr>
          <w:rFonts w:ascii="Times New Roman" w:hAnsi="Times New Roman" w:cs="Times New Roman"/>
        </w:rPr>
        <w:t xml:space="preserve"> dan R. </w:t>
      </w:r>
      <w:proofErr w:type="spellStart"/>
      <w:r w:rsidRPr="00B3414C">
        <w:rPr>
          <w:rFonts w:ascii="Times New Roman" w:hAnsi="Times New Roman" w:cs="Times New Roman"/>
        </w:rPr>
        <w:t>Tjitrosudibio</w:t>
      </w:r>
      <w:proofErr w:type="spellEnd"/>
      <w:r w:rsidRPr="00B3414C">
        <w:rPr>
          <w:rFonts w:ascii="Times New Roman" w:hAnsi="Times New Roman" w:cs="Times New Roman"/>
        </w:rPr>
        <w:t>, Balai Pustaka, Jakarta, 2014.</w:t>
      </w:r>
    </w:p>
    <w:p w14:paraId="5B1D3BBE" w14:textId="77777777" w:rsidR="003F2809" w:rsidRPr="00B3414C" w:rsidRDefault="003F2809" w:rsidP="003F2809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B3414C">
        <w:rPr>
          <w:rFonts w:ascii="Times New Roman" w:hAnsi="Times New Roman" w:cs="Times New Roman"/>
        </w:rPr>
        <w:t>Undang-Undang</w:t>
      </w:r>
      <w:proofErr w:type="spellEnd"/>
      <w:r w:rsidRPr="00B3414C">
        <w:rPr>
          <w:rFonts w:ascii="Times New Roman" w:hAnsi="Times New Roman" w:cs="Times New Roman"/>
        </w:rPr>
        <w:t xml:space="preserve"> </w:t>
      </w:r>
      <w:proofErr w:type="spellStart"/>
      <w:r w:rsidRPr="00B3414C">
        <w:rPr>
          <w:rFonts w:ascii="Times New Roman" w:hAnsi="Times New Roman" w:cs="Times New Roman"/>
        </w:rPr>
        <w:t>Nomor</w:t>
      </w:r>
      <w:proofErr w:type="spellEnd"/>
      <w:r w:rsidRPr="00B3414C">
        <w:rPr>
          <w:rFonts w:ascii="Times New Roman" w:hAnsi="Times New Roman" w:cs="Times New Roman"/>
        </w:rPr>
        <w:t xml:space="preserve"> 5 </w:t>
      </w:r>
      <w:proofErr w:type="spellStart"/>
      <w:r w:rsidRPr="00B3414C">
        <w:rPr>
          <w:rFonts w:ascii="Times New Roman" w:hAnsi="Times New Roman" w:cs="Times New Roman"/>
        </w:rPr>
        <w:t>Tahun</w:t>
      </w:r>
      <w:proofErr w:type="spellEnd"/>
      <w:r w:rsidRPr="00B3414C">
        <w:rPr>
          <w:rFonts w:ascii="Times New Roman" w:hAnsi="Times New Roman" w:cs="Times New Roman"/>
        </w:rPr>
        <w:t xml:space="preserve"> 1960 </w:t>
      </w:r>
      <w:proofErr w:type="spellStart"/>
      <w:r w:rsidRPr="00B3414C">
        <w:rPr>
          <w:rFonts w:ascii="Times New Roman" w:hAnsi="Times New Roman" w:cs="Times New Roman"/>
        </w:rPr>
        <w:t>Tentang</w:t>
      </w:r>
      <w:proofErr w:type="spellEnd"/>
      <w:r w:rsidRPr="00B3414C">
        <w:rPr>
          <w:rFonts w:ascii="Times New Roman" w:hAnsi="Times New Roman" w:cs="Times New Roman"/>
        </w:rPr>
        <w:t xml:space="preserve"> </w:t>
      </w:r>
      <w:proofErr w:type="spellStart"/>
      <w:r w:rsidRPr="00B3414C">
        <w:rPr>
          <w:rFonts w:ascii="Times New Roman" w:hAnsi="Times New Roman" w:cs="Times New Roman"/>
        </w:rPr>
        <w:t>Pokok-Pokok</w:t>
      </w:r>
      <w:proofErr w:type="spellEnd"/>
      <w:r w:rsidRPr="00B3414C">
        <w:rPr>
          <w:rFonts w:ascii="Times New Roman" w:hAnsi="Times New Roman" w:cs="Times New Roman"/>
        </w:rPr>
        <w:t xml:space="preserve"> </w:t>
      </w:r>
      <w:proofErr w:type="spellStart"/>
      <w:r w:rsidRPr="00B3414C">
        <w:rPr>
          <w:rFonts w:ascii="Times New Roman" w:hAnsi="Times New Roman" w:cs="Times New Roman"/>
        </w:rPr>
        <w:t>Agraria</w:t>
      </w:r>
      <w:proofErr w:type="spellEnd"/>
      <w:r w:rsidRPr="00B3414C">
        <w:rPr>
          <w:rFonts w:ascii="Times New Roman" w:hAnsi="Times New Roman" w:cs="Times New Roman"/>
        </w:rPr>
        <w:t>.</w:t>
      </w:r>
    </w:p>
    <w:p w14:paraId="093ABB87" w14:textId="77777777" w:rsidR="003F2809" w:rsidRPr="00B3414C" w:rsidRDefault="003F2809" w:rsidP="003F2809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B3414C">
        <w:rPr>
          <w:rFonts w:ascii="Times New Roman" w:hAnsi="Times New Roman" w:cs="Times New Roman"/>
          <w:color w:val="000000"/>
        </w:rPr>
        <w:t>Peraturan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414C">
        <w:rPr>
          <w:rFonts w:ascii="Times New Roman" w:hAnsi="Times New Roman" w:cs="Times New Roman"/>
          <w:color w:val="000000"/>
        </w:rPr>
        <w:t>Pemerintah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414C">
        <w:rPr>
          <w:rFonts w:ascii="Times New Roman" w:hAnsi="Times New Roman" w:cs="Times New Roman"/>
          <w:color w:val="000000"/>
        </w:rPr>
        <w:t>Nomor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B3414C">
        <w:rPr>
          <w:rFonts w:ascii="Times New Roman" w:hAnsi="Times New Roman" w:cs="Times New Roman"/>
          <w:color w:val="000000"/>
        </w:rPr>
        <w:t>Tahun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1997 </w:t>
      </w:r>
      <w:proofErr w:type="spellStart"/>
      <w:r w:rsidRPr="00B3414C">
        <w:rPr>
          <w:rFonts w:ascii="Times New Roman" w:hAnsi="Times New Roman" w:cs="Times New Roman"/>
          <w:color w:val="000000"/>
        </w:rPr>
        <w:t>Tentang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Pendaftaran Tanah</w:t>
      </w:r>
    </w:p>
    <w:p w14:paraId="68B36FFD" w14:textId="77777777" w:rsidR="00B3414C" w:rsidRPr="00B3414C" w:rsidRDefault="003F2809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  <w:color w:val="000000"/>
        </w:rPr>
      </w:pPr>
      <w:proofErr w:type="spellStart"/>
      <w:r w:rsidRPr="00B3414C">
        <w:rPr>
          <w:rFonts w:ascii="Times New Roman" w:hAnsi="Times New Roman" w:cs="Times New Roman"/>
          <w:color w:val="000000"/>
        </w:rPr>
        <w:t>Peraturan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414C">
        <w:rPr>
          <w:rFonts w:ascii="Times New Roman" w:hAnsi="Times New Roman" w:cs="Times New Roman"/>
          <w:color w:val="000000"/>
        </w:rPr>
        <w:t>Pemerintah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414C">
        <w:rPr>
          <w:rFonts w:ascii="Times New Roman" w:hAnsi="Times New Roman" w:cs="Times New Roman"/>
          <w:color w:val="000000"/>
        </w:rPr>
        <w:t>Nomor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27 </w:t>
      </w:r>
      <w:proofErr w:type="spellStart"/>
      <w:r w:rsidRPr="00B3414C">
        <w:rPr>
          <w:rFonts w:ascii="Times New Roman" w:hAnsi="Times New Roman" w:cs="Times New Roman"/>
          <w:color w:val="000000"/>
        </w:rPr>
        <w:t>Tahun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2014 </w:t>
      </w:r>
      <w:proofErr w:type="spellStart"/>
      <w:r w:rsidRPr="00B3414C">
        <w:rPr>
          <w:rFonts w:ascii="Times New Roman" w:hAnsi="Times New Roman" w:cs="Times New Roman"/>
          <w:color w:val="000000"/>
        </w:rPr>
        <w:t>Tentang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414C">
        <w:rPr>
          <w:rFonts w:ascii="Times New Roman" w:hAnsi="Times New Roman" w:cs="Times New Roman"/>
          <w:color w:val="000000"/>
        </w:rPr>
        <w:t>Pengelolaan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Barang Milik Negara/Daerah</w:t>
      </w:r>
    </w:p>
    <w:p w14:paraId="6603CCB4" w14:textId="77777777" w:rsidR="00B3414C" w:rsidRPr="00B3414C" w:rsidRDefault="003F2809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  <w:color w:val="000000"/>
        </w:rPr>
      </w:pPr>
      <w:proofErr w:type="spellStart"/>
      <w:r w:rsidRPr="00B3414C">
        <w:rPr>
          <w:rFonts w:ascii="Times New Roman" w:hAnsi="Times New Roman" w:cs="Times New Roman"/>
          <w:color w:val="000000"/>
        </w:rPr>
        <w:lastRenderedPageBreak/>
        <w:t>Peraturan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414C">
        <w:rPr>
          <w:rFonts w:ascii="Times New Roman" w:hAnsi="Times New Roman" w:cs="Times New Roman"/>
          <w:color w:val="000000"/>
        </w:rPr>
        <w:t>Pemerintah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414C">
        <w:rPr>
          <w:rFonts w:ascii="Times New Roman" w:hAnsi="Times New Roman" w:cs="Times New Roman"/>
          <w:color w:val="000000"/>
        </w:rPr>
        <w:t>Nomor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18 </w:t>
      </w:r>
      <w:proofErr w:type="spellStart"/>
      <w:r w:rsidRPr="00B3414C">
        <w:rPr>
          <w:rFonts w:ascii="Times New Roman" w:hAnsi="Times New Roman" w:cs="Times New Roman"/>
          <w:color w:val="000000"/>
        </w:rPr>
        <w:t>tahun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2021 </w:t>
      </w:r>
      <w:proofErr w:type="spellStart"/>
      <w:r w:rsidRPr="00B3414C">
        <w:rPr>
          <w:rFonts w:ascii="Times New Roman" w:hAnsi="Times New Roman" w:cs="Times New Roman"/>
          <w:color w:val="000000"/>
        </w:rPr>
        <w:t>Tentang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Hak </w:t>
      </w:r>
      <w:proofErr w:type="spellStart"/>
      <w:r w:rsidRPr="00B3414C">
        <w:rPr>
          <w:rFonts w:ascii="Times New Roman" w:hAnsi="Times New Roman" w:cs="Times New Roman"/>
          <w:color w:val="000000"/>
        </w:rPr>
        <w:t>Penelolaan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, Hak Atas Tanah, </w:t>
      </w:r>
      <w:proofErr w:type="spellStart"/>
      <w:r w:rsidRPr="00B3414C">
        <w:rPr>
          <w:rFonts w:ascii="Times New Roman" w:hAnsi="Times New Roman" w:cs="Times New Roman"/>
          <w:color w:val="000000"/>
        </w:rPr>
        <w:t>Satuan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Rumah </w:t>
      </w:r>
      <w:proofErr w:type="spellStart"/>
      <w:r w:rsidRPr="00B3414C">
        <w:rPr>
          <w:rFonts w:ascii="Times New Roman" w:hAnsi="Times New Roman" w:cs="Times New Roman"/>
          <w:color w:val="000000"/>
        </w:rPr>
        <w:t>Susun</w:t>
      </w:r>
      <w:proofErr w:type="spellEnd"/>
      <w:r w:rsidRPr="00B3414C">
        <w:rPr>
          <w:rFonts w:ascii="Times New Roman" w:hAnsi="Times New Roman" w:cs="Times New Roman"/>
          <w:color w:val="000000"/>
        </w:rPr>
        <w:t xml:space="preserve"> dan Pendaftaran Tanah</w:t>
      </w:r>
    </w:p>
    <w:p w14:paraId="1817985C" w14:textId="16F8E8B3" w:rsidR="003F2809" w:rsidRPr="00B3414C" w:rsidRDefault="003F2809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</w:rPr>
      </w:pPr>
      <w:proofErr w:type="spellStart"/>
      <w:r w:rsidRPr="00B3414C">
        <w:rPr>
          <w:rFonts w:ascii="Times New Roman" w:hAnsi="Times New Roman" w:cs="Times New Roman"/>
        </w:rPr>
        <w:t>Peraturan</w:t>
      </w:r>
      <w:proofErr w:type="spellEnd"/>
      <w:r w:rsidRPr="00B3414C">
        <w:rPr>
          <w:rFonts w:ascii="Times New Roman" w:hAnsi="Times New Roman" w:cs="Times New Roman"/>
        </w:rPr>
        <w:t xml:space="preserve"> Menteri Negara </w:t>
      </w:r>
      <w:proofErr w:type="spellStart"/>
      <w:r w:rsidRPr="00B3414C">
        <w:rPr>
          <w:rFonts w:ascii="Times New Roman" w:hAnsi="Times New Roman" w:cs="Times New Roman"/>
        </w:rPr>
        <w:t>Agraria</w:t>
      </w:r>
      <w:proofErr w:type="spellEnd"/>
      <w:r w:rsidRPr="00B3414C">
        <w:rPr>
          <w:rFonts w:ascii="Times New Roman" w:hAnsi="Times New Roman" w:cs="Times New Roman"/>
        </w:rPr>
        <w:t>/</w:t>
      </w:r>
      <w:proofErr w:type="spellStart"/>
      <w:r w:rsidRPr="00B3414C">
        <w:rPr>
          <w:rFonts w:ascii="Times New Roman" w:hAnsi="Times New Roman" w:cs="Times New Roman"/>
        </w:rPr>
        <w:t>Kepala</w:t>
      </w:r>
      <w:proofErr w:type="spellEnd"/>
      <w:r w:rsidRPr="00B3414C">
        <w:rPr>
          <w:rFonts w:ascii="Times New Roman" w:hAnsi="Times New Roman" w:cs="Times New Roman"/>
        </w:rPr>
        <w:t xml:space="preserve"> Badan </w:t>
      </w:r>
      <w:proofErr w:type="spellStart"/>
      <w:r w:rsidRPr="00B3414C">
        <w:rPr>
          <w:rFonts w:ascii="Times New Roman" w:hAnsi="Times New Roman" w:cs="Times New Roman"/>
        </w:rPr>
        <w:t>Pertanahan</w:t>
      </w:r>
      <w:proofErr w:type="spellEnd"/>
      <w:r w:rsidRPr="00B3414C">
        <w:rPr>
          <w:rFonts w:ascii="Times New Roman" w:hAnsi="Times New Roman" w:cs="Times New Roman"/>
        </w:rPr>
        <w:t xml:space="preserve"> Nasional </w:t>
      </w:r>
      <w:proofErr w:type="spellStart"/>
      <w:r w:rsidRPr="00B3414C">
        <w:rPr>
          <w:rFonts w:ascii="Times New Roman" w:hAnsi="Times New Roman" w:cs="Times New Roman"/>
        </w:rPr>
        <w:t>Nomor</w:t>
      </w:r>
      <w:proofErr w:type="spellEnd"/>
      <w:r w:rsidRPr="00B3414C">
        <w:rPr>
          <w:rFonts w:ascii="Times New Roman" w:hAnsi="Times New Roman" w:cs="Times New Roman"/>
        </w:rPr>
        <w:t xml:space="preserve"> 9 </w:t>
      </w:r>
      <w:proofErr w:type="spellStart"/>
      <w:r w:rsidRPr="00B3414C">
        <w:rPr>
          <w:rFonts w:ascii="Times New Roman" w:hAnsi="Times New Roman" w:cs="Times New Roman"/>
        </w:rPr>
        <w:t>Tahun</w:t>
      </w:r>
      <w:proofErr w:type="spellEnd"/>
      <w:r w:rsidRPr="00B3414C">
        <w:rPr>
          <w:rFonts w:ascii="Times New Roman" w:hAnsi="Times New Roman" w:cs="Times New Roman"/>
        </w:rPr>
        <w:t xml:space="preserve"> 1999 </w:t>
      </w:r>
      <w:proofErr w:type="spellStart"/>
      <w:r w:rsidRPr="00B3414C">
        <w:rPr>
          <w:rFonts w:ascii="Times New Roman" w:hAnsi="Times New Roman" w:cs="Times New Roman"/>
        </w:rPr>
        <w:t>tentang</w:t>
      </w:r>
      <w:proofErr w:type="spellEnd"/>
      <w:r w:rsidRPr="00B3414C">
        <w:rPr>
          <w:rFonts w:ascii="Times New Roman" w:hAnsi="Times New Roman" w:cs="Times New Roman"/>
        </w:rPr>
        <w:t xml:space="preserve"> Tata Cara </w:t>
      </w:r>
      <w:proofErr w:type="spellStart"/>
      <w:r w:rsidRPr="00B3414C">
        <w:rPr>
          <w:rFonts w:ascii="Times New Roman" w:hAnsi="Times New Roman" w:cs="Times New Roman"/>
        </w:rPr>
        <w:t>Pemberian</w:t>
      </w:r>
      <w:proofErr w:type="spellEnd"/>
      <w:r w:rsidRPr="00B3414C">
        <w:rPr>
          <w:rFonts w:ascii="Times New Roman" w:hAnsi="Times New Roman" w:cs="Times New Roman"/>
        </w:rPr>
        <w:t xml:space="preserve"> dan </w:t>
      </w:r>
      <w:proofErr w:type="spellStart"/>
      <w:r w:rsidRPr="00B3414C">
        <w:rPr>
          <w:rFonts w:ascii="Times New Roman" w:hAnsi="Times New Roman" w:cs="Times New Roman"/>
        </w:rPr>
        <w:t>Pembatalan</w:t>
      </w:r>
      <w:proofErr w:type="spellEnd"/>
      <w:r w:rsidRPr="00B3414C">
        <w:rPr>
          <w:rFonts w:ascii="Times New Roman" w:hAnsi="Times New Roman" w:cs="Times New Roman"/>
        </w:rPr>
        <w:t xml:space="preserve"> Hak </w:t>
      </w:r>
      <w:proofErr w:type="spellStart"/>
      <w:r w:rsidRPr="00B3414C">
        <w:rPr>
          <w:rFonts w:ascii="Times New Roman" w:hAnsi="Times New Roman" w:cs="Times New Roman"/>
        </w:rPr>
        <w:t>atas</w:t>
      </w:r>
      <w:proofErr w:type="spellEnd"/>
      <w:r w:rsidRPr="00B3414C">
        <w:rPr>
          <w:rFonts w:ascii="Times New Roman" w:hAnsi="Times New Roman" w:cs="Times New Roman"/>
        </w:rPr>
        <w:t xml:space="preserve"> Tanah Negara dan Hak </w:t>
      </w:r>
      <w:proofErr w:type="spellStart"/>
      <w:r w:rsidRPr="00B3414C">
        <w:rPr>
          <w:rFonts w:ascii="Times New Roman" w:hAnsi="Times New Roman" w:cs="Times New Roman"/>
        </w:rPr>
        <w:t>Pengelolaan</w:t>
      </w:r>
      <w:proofErr w:type="spellEnd"/>
    </w:p>
    <w:p w14:paraId="7EEBFFC8" w14:textId="2B41ED81" w:rsidR="00B3414C" w:rsidRPr="00B3414C" w:rsidRDefault="00B3414C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  <w:bCs/>
        </w:rPr>
      </w:pPr>
      <w:proofErr w:type="spellStart"/>
      <w:r w:rsidRPr="00B3414C">
        <w:rPr>
          <w:rFonts w:ascii="Times New Roman" w:hAnsi="Times New Roman" w:cs="Times New Roman"/>
        </w:rPr>
        <w:t>Peraturan</w:t>
      </w:r>
      <w:proofErr w:type="spellEnd"/>
      <w:r w:rsidRPr="00B3414C">
        <w:rPr>
          <w:rFonts w:ascii="Times New Roman" w:hAnsi="Times New Roman" w:cs="Times New Roman"/>
        </w:rPr>
        <w:t xml:space="preserve"> Menteri Negara </w:t>
      </w:r>
      <w:proofErr w:type="spellStart"/>
      <w:r w:rsidRPr="00B3414C">
        <w:rPr>
          <w:rFonts w:ascii="Times New Roman" w:hAnsi="Times New Roman" w:cs="Times New Roman"/>
        </w:rPr>
        <w:t>Agraria</w:t>
      </w:r>
      <w:proofErr w:type="spellEnd"/>
      <w:r w:rsidRPr="00B3414C">
        <w:rPr>
          <w:rFonts w:ascii="Times New Roman" w:hAnsi="Times New Roman" w:cs="Times New Roman"/>
        </w:rPr>
        <w:t>/</w:t>
      </w:r>
      <w:proofErr w:type="spellStart"/>
      <w:r w:rsidRPr="00B3414C">
        <w:rPr>
          <w:rFonts w:ascii="Times New Roman" w:hAnsi="Times New Roman" w:cs="Times New Roman"/>
        </w:rPr>
        <w:t>Kepala</w:t>
      </w:r>
      <w:proofErr w:type="spellEnd"/>
      <w:r w:rsidRPr="00B3414C">
        <w:rPr>
          <w:rFonts w:ascii="Times New Roman" w:hAnsi="Times New Roman" w:cs="Times New Roman"/>
        </w:rPr>
        <w:t xml:space="preserve"> Badan </w:t>
      </w:r>
      <w:proofErr w:type="spellStart"/>
      <w:r w:rsidRPr="00B3414C">
        <w:rPr>
          <w:rFonts w:ascii="Times New Roman" w:hAnsi="Times New Roman" w:cs="Times New Roman"/>
        </w:rPr>
        <w:t>Pertanahan</w:t>
      </w:r>
      <w:proofErr w:type="spellEnd"/>
      <w:r w:rsidRPr="00B3414C">
        <w:rPr>
          <w:rFonts w:ascii="Times New Roman" w:hAnsi="Times New Roman" w:cs="Times New Roman"/>
        </w:rPr>
        <w:t xml:space="preserve"> Nasional </w:t>
      </w:r>
      <w:proofErr w:type="spellStart"/>
      <w:r w:rsidRPr="00B3414C">
        <w:rPr>
          <w:rFonts w:ascii="Times New Roman" w:hAnsi="Times New Roman" w:cs="Times New Roman"/>
        </w:rPr>
        <w:t>Nomor</w:t>
      </w:r>
      <w:proofErr w:type="spellEnd"/>
      <w:r w:rsidRPr="00B3414C">
        <w:rPr>
          <w:rFonts w:ascii="Times New Roman" w:hAnsi="Times New Roman" w:cs="Times New Roman"/>
        </w:rPr>
        <w:t xml:space="preserve"> 13 </w:t>
      </w:r>
      <w:proofErr w:type="spellStart"/>
      <w:r w:rsidRPr="00B3414C">
        <w:rPr>
          <w:rFonts w:ascii="Times New Roman" w:hAnsi="Times New Roman" w:cs="Times New Roman"/>
        </w:rPr>
        <w:t>Tahun</w:t>
      </w:r>
      <w:proofErr w:type="spellEnd"/>
      <w:r w:rsidRPr="00B3414C">
        <w:rPr>
          <w:rFonts w:ascii="Times New Roman" w:hAnsi="Times New Roman" w:cs="Times New Roman"/>
        </w:rPr>
        <w:t xml:space="preserve"> 2017 </w:t>
      </w:r>
      <w:proofErr w:type="spellStart"/>
      <w:r w:rsidRPr="00B3414C">
        <w:rPr>
          <w:rFonts w:ascii="Times New Roman" w:hAnsi="Times New Roman" w:cs="Times New Roman"/>
        </w:rPr>
        <w:t>Tentang</w:t>
      </w:r>
      <w:proofErr w:type="spellEnd"/>
      <w:r w:rsidRPr="00B3414C">
        <w:rPr>
          <w:rFonts w:ascii="Times New Roman" w:hAnsi="Times New Roman" w:cs="Times New Roman"/>
        </w:rPr>
        <w:t xml:space="preserve"> Tata Cara </w:t>
      </w:r>
      <w:proofErr w:type="spellStart"/>
      <w:r w:rsidRPr="00B3414C">
        <w:rPr>
          <w:rFonts w:ascii="Times New Roman" w:hAnsi="Times New Roman" w:cs="Times New Roman"/>
        </w:rPr>
        <w:t>Pemblokiran</w:t>
      </w:r>
      <w:proofErr w:type="spellEnd"/>
      <w:r w:rsidRPr="00B3414C">
        <w:rPr>
          <w:rFonts w:ascii="Times New Roman" w:hAnsi="Times New Roman" w:cs="Times New Roman"/>
        </w:rPr>
        <w:t xml:space="preserve"> dan Sita</w:t>
      </w:r>
    </w:p>
    <w:p w14:paraId="5C3CD15E" w14:textId="77777777" w:rsidR="003F2809" w:rsidRPr="00B3414C" w:rsidRDefault="003F2809" w:rsidP="003F2809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16"/>
          <w:szCs w:val="16"/>
        </w:rPr>
      </w:pPr>
    </w:p>
    <w:p w14:paraId="2438FC16" w14:textId="77777777" w:rsidR="003F2809" w:rsidRPr="00B3414C" w:rsidRDefault="003F2809" w:rsidP="00B3414C">
      <w:pPr>
        <w:pStyle w:val="ListParagraph"/>
        <w:numPr>
          <w:ilvl w:val="4"/>
          <w:numId w:val="25"/>
        </w:numPr>
        <w:spacing w:line="240" w:lineRule="auto"/>
        <w:ind w:left="426" w:hanging="142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414C">
        <w:rPr>
          <w:rFonts w:ascii="Times New Roman" w:hAnsi="Times New Roman" w:cs="Times New Roman"/>
          <w:b/>
          <w:bCs/>
        </w:rPr>
        <w:t>Sumber</w:t>
      </w:r>
      <w:proofErr w:type="spellEnd"/>
      <w:r w:rsidRPr="00B3414C">
        <w:rPr>
          <w:rFonts w:ascii="Times New Roman" w:hAnsi="Times New Roman" w:cs="Times New Roman"/>
          <w:b/>
          <w:bCs/>
        </w:rPr>
        <w:t xml:space="preserve"> Lain</w:t>
      </w:r>
    </w:p>
    <w:p w14:paraId="3BF891EA" w14:textId="77777777" w:rsidR="00B3414C" w:rsidRPr="00B3414C" w:rsidRDefault="003F2809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</w:rPr>
      </w:pPr>
      <w:hyperlink r:id="rId19" w:history="1">
        <w:r w:rsidRPr="00B3414C">
          <w:rPr>
            <w:rStyle w:val="Hyperlink"/>
            <w:rFonts w:ascii="Times New Roman" w:hAnsi="Times New Roman" w:cs="Times New Roman"/>
            <w:color w:val="auto"/>
          </w:rPr>
          <w:t>https://jurnalhukum.com/tanah-hak-pengelolaan/</w:t>
        </w:r>
      </w:hyperlink>
      <w:r w:rsidRPr="00B3414C">
        <w:rPr>
          <w:rFonts w:ascii="Times New Roman" w:hAnsi="Times New Roman" w:cs="Times New Roman"/>
        </w:rPr>
        <w:t xml:space="preserve">, </w:t>
      </w:r>
      <w:proofErr w:type="spellStart"/>
      <w:r w:rsidRPr="00B3414C">
        <w:rPr>
          <w:rFonts w:ascii="Times New Roman" w:hAnsi="Times New Roman" w:cs="Times New Roman"/>
        </w:rPr>
        <w:t>diakses</w:t>
      </w:r>
      <w:proofErr w:type="spellEnd"/>
      <w:r w:rsidRPr="00B3414C">
        <w:rPr>
          <w:rFonts w:ascii="Times New Roman" w:hAnsi="Times New Roman" w:cs="Times New Roman"/>
        </w:rPr>
        <w:t xml:space="preserve"> pada </w:t>
      </w:r>
      <w:proofErr w:type="spellStart"/>
      <w:r w:rsidRPr="00B3414C">
        <w:rPr>
          <w:rFonts w:ascii="Times New Roman" w:hAnsi="Times New Roman" w:cs="Times New Roman"/>
        </w:rPr>
        <w:t>tanggal</w:t>
      </w:r>
      <w:proofErr w:type="spellEnd"/>
      <w:r w:rsidRPr="00B3414C">
        <w:rPr>
          <w:rFonts w:ascii="Times New Roman" w:hAnsi="Times New Roman" w:cs="Times New Roman"/>
        </w:rPr>
        <w:t xml:space="preserve"> 1 Maret 2023.</w:t>
      </w:r>
    </w:p>
    <w:p w14:paraId="4751C5F7" w14:textId="77777777" w:rsidR="00B3414C" w:rsidRPr="00B3414C" w:rsidRDefault="00B3414C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</w:rPr>
      </w:pPr>
      <w:hyperlink r:id="rId20" w:history="1">
        <w:r w:rsidRPr="00B3414C">
          <w:rPr>
            <w:rStyle w:val="Hyperlink"/>
            <w:rFonts w:ascii="Times New Roman" w:hAnsi="Times New Roman" w:cs="Times New Roman"/>
            <w:color w:val="auto"/>
          </w:rPr>
          <w:t>https://123dok.com/article/middle-theory-teori-tentang-penegakan-hukum.z3ojxl8z</w:t>
        </w:r>
      </w:hyperlink>
      <w:r w:rsidR="003F2809" w:rsidRPr="00B3414C">
        <w:rPr>
          <w:rFonts w:ascii="Times New Roman" w:hAnsi="Times New Roman" w:cs="Times New Roman"/>
        </w:rPr>
        <w:t xml:space="preserve">,  </w:t>
      </w:r>
      <w:proofErr w:type="spellStart"/>
      <w:r w:rsidR="003F2809" w:rsidRPr="00B3414C">
        <w:rPr>
          <w:rFonts w:ascii="Times New Roman" w:hAnsi="Times New Roman" w:cs="Times New Roman"/>
        </w:rPr>
        <w:t>diakses</w:t>
      </w:r>
      <w:proofErr w:type="spellEnd"/>
      <w:r w:rsidR="003F2809" w:rsidRPr="00B3414C">
        <w:rPr>
          <w:rFonts w:ascii="Times New Roman" w:hAnsi="Times New Roman" w:cs="Times New Roman"/>
        </w:rPr>
        <w:t xml:space="preserve"> pada </w:t>
      </w:r>
      <w:proofErr w:type="spellStart"/>
      <w:r w:rsidR="003F2809" w:rsidRPr="00B3414C">
        <w:rPr>
          <w:rFonts w:ascii="Times New Roman" w:hAnsi="Times New Roman" w:cs="Times New Roman"/>
        </w:rPr>
        <w:t>tanggal</w:t>
      </w:r>
      <w:proofErr w:type="spellEnd"/>
      <w:r w:rsidR="003F2809" w:rsidRPr="00B3414C">
        <w:rPr>
          <w:rFonts w:ascii="Times New Roman" w:hAnsi="Times New Roman" w:cs="Times New Roman"/>
        </w:rPr>
        <w:t xml:space="preserve"> 1 Maret 2023.</w:t>
      </w:r>
    </w:p>
    <w:p w14:paraId="50298763" w14:textId="3A9FAAFB" w:rsidR="003F2809" w:rsidRPr="00B3414C" w:rsidRDefault="003F2809" w:rsidP="00B3414C">
      <w:pPr>
        <w:pStyle w:val="ListParagraph"/>
        <w:spacing w:line="240" w:lineRule="auto"/>
        <w:ind w:left="1843" w:hanging="1134"/>
        <w:jc w:val="both"/>
        <w:rPr>
          <w:rFonts w:ascii="Times New Roman" w:hAnsi="Times New Roman" w:cs="Times New Roman"/>
        </w:rPr>
      </w:pPr>
      <w:r w:rsidRPr="00B3414C">
        <w:rPr>
          <w:rFonts w:ascii="Times New Roman" w:hAnsi="Times New Roman" w:cs="Times New Roman"/>
        </w:rPr>
        <w:t xml:space="preserve">Saim </w:t>
      </w:r>
      <w:proofErr w:type="spellStart"/>
      <w:r w:rsidRPr="00B3414C">
        <w:rPr>
          <w:rFonts w:ascii="Times New Roman" w:hAnsi="Times New Roman" w:cs="Times New Roman"/>
        </w:rPr>
        <w:t>Aksinuddin</w:t>
      </w:r>
      <w:proofErr w:type="spellEnd"/>
      <w:r w:rsidRPr="00B3414C">
        <w:rPr>
          <w:rFonts w:ascii="Times New Roman" w:hAnsi="Times New Roman" w:cs="Times New Roman"/>
        </w:rPr>
        <w:t xml:space="preserve">, </w:t>
      </w:r>
      <w:proofErr w:type="spellStart"/>
      <w:r w:rsidRPr="00B3414C">
        <w:rPr>
          <w:rFonts w:ascii="Times New Roman" w:hAnsi="Times New Roman" w:cs="Times New Roman"/>
          <w:i/>
          <w:iCs/>
        </w:rPr>
        <w:t>Disertase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3414C">
        <w:rPr>
          <w:rFonts w:ascii="Times New Roman" w:hAnsi="Times New Roman" w:cs="Times New Roman"/>
          <w:i/>
          <w:iCs/>
        </w:rPr>
        <w:t>Kepastian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Hukum </w:t>
      </w:r>
      <w:proofErr w:type="spellStart"/>
      <w:r w:rsidRPr="00B3414C">
        <w:rPr>
          <w:rFonts w:ascii="Times New Roman" w:hAnsi="Times New Roman" w:cs="Times New Roman"/>
          <w:i/>
          <w:iCs/>
        </w:rPr>
        <w:t>Kepemilikan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Hak Milik Atas Tanah </w:t>
      </w:r>
      <w:proofErr w:type="spellStart"/>
      <w:r w:rsidRPr="00B3414C">
        <w:rPr>
          <w:rFonts w:ascii="Times New Roman" w:hAnsi="Times New Roman" w:cs="Times New Roman"/>
          <w:i/>
          <w:iCs/>
        </w:rPr>
        <w:t>Bersertifikat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3414C">
        <w:rPr>
          <w:rFonts w:ascii="Times New Roman" w:hAnsi="Times New Roman" w:cs="Times New Roman"/>
          <w:i/>
          <w:iCs/>
        </w:rPr>
        <w:t>Dihadapkan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3414C">
        <w:rPr>
          <w:rFonts w:ascii="Times New Roman" w:hAnsi="Times New Roman" w:cs="Times New Roman"/>
          <w:i/>
          <w:iCs/>
        </w:rPr>
        <w:t>Dengan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Hukum Adat Dalam </w:t>
      </w:r>
      <w:proofErr w:type="spellStart"/>
      <w:r w:rsidRPr="00B3414C">
        <w:rPr>
          <w:rFonts w:ascii="Times New Roman" w:hAnsi="Times New Roman" w:cs="Times New Roman"/>
          <w:i/>
          <w:iCs/>
        </w:rPr>
        <w:t>Sistem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Hukum </w:t>
      </w:r>
      <w:proofErr w:type="spellStart"/>
      <w:r w:rsidRPr="00B3414C">
        <w:rPr>
          <w:rFonts w:ascii="Times New Roman" w:hAnsi="Times New Roman" w:cs="Times New Roman"/>
          <w:i/>
          <w:iCs/>
        </w:rPr>
        <w:t>Pertanahan</w:t>
      </w:r>
      <w:proofErr w:type="spellEnd"/>
      <w:r w:rsidRPr="00B3414C">
        <w:rPr>
          <w:rFonts w:ascii="Times New Roman" w:hAnsi="Times New Roman" w:cs="Times New Roman"/>
          <w:i/>
          <w:iCs/>
        </w:rPr>
        <w:t xml:space="preserve"> Di Indonesia</w:t>
      </w:r>
      <w:r w:rsidRPr="00B3414C">
        <w:rPr>
          <w:rFonts w:ascii="Times New Roman" w:hAnsi="Times New Roman" w:cs="Times New Roman"/>
        </w:rPr>
        <w:t xml:space="preserve">, Universitas </w:t>
      </w:r>
      <w:proofErr w:type="spellStart"/>
      <w:r w:rsidRPr="00B3414C">
        <w:rPr>
          <w:rFonts w:ascii="Times New Roman" w:hAnsi="Times New Roman" w:cs="Times New Roman"/>
        </w:rPr>
        <w:t>Pasundan</w:t>
      </w:r>
      <w:proofErr w:type="spellEnd"/>
      <w:r w:rsidRPr="00B3414C">
        <w:rPr>
          <w:rFonts w:ascii="Times New Roman" w:hAnsi="Times New Roman" w:cs="Times New Roman"/>
        </w:rPr>
        <w:t>, Bandung, 2016.</w:t>
      </w:r>
    </w:p>
    <w:sectPr w:rsidR="003F2809" w:rsidRPr="00B3414C" w:rsidSect="00EE0059">
      <w:type w:val="continuous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FAE9" w14:textId="77777777" w:rsidR="00CB2770" w:rsidRDefault="00CB2770" w:rsidP="00414805">
      <w:pPr>
        <w:spacing w:before="0" w:after="0" w:line="240" w:lineRule="auto"/>
      </w:pPr>
      <w:r>
        <w:separator/>
      </w:r>
    </w:p>
  </w:endnote>
  <w:endnote w:type="continuationSeparator" w:id="0">
    <w:p w14:paraId="0B2EC8CA" w14:textId="77777777" w:rsidR="00CB2770" w:rsidRDefault="00CB2770" w:rsidP="004148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0888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44FE01A" w14:textId="1B68F2FB" w:rsidR="00B3414C" w:rsidRPr="00B3414C" w:rsidRDefault="00B3414C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414C">
          <w:rPr>
            <w:rFonts w:ascii="Times New Roman" w:hAnsi="Times New Roman"/>
            <w:sz w:val="24"/>
            <w:szCs w:val="24"/>
          </w:rPr>
          <w:fldChar w:fldCharType="begin"/>
        </w:r>
        <w:r w:rsidRPr="00B3414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414C">
          <w:rPr>
            <w:rFonts w:ascii="Times New Roman" w:hAnsi="Times New Roman"/>
            <w:sz w:val="24"/>
            <w:szCs w:val="24"/>
          </w:rPr>
          <w:fldChar w:fldCharType="separate"/>
        </w:r>
        <w:r w:rsidRPr="00B3414C">
          <w:rPr>
            <w:rFonts w:ascii="Times New Roman" w:hAnsi="Times New Roman"/>
            <w:noProof/>
            <w:sz w:val="24"/>
            <w:szCs w:val="24"/>
          </w:rPr>
          <w:t>2</w:t>
        </w:r>
        <w:r w:rsidRPr="00B341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1880704" w14:textId="77777777" w:rsidR="00B3414C" w:rsidRDefault="00B34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0B3F" w14:textId="1E194130" w:rsidR="00B3414C" w:rsidRDefault="00B3414C">
    <w:pPr>
      <w:pStyle w:val="Footer"/>
      <w:jc w:val="center"/>
    </w:pPr>
  </w:p>
  <w:p w14:paraId="437D3E9F" w14:textId="77777777" w:rsidR="00B3414C" w:rsidRDefault="00B34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1D38" w14:textId="33A37952" w:rsidR="00EE0059" w:rsidRPr="00B3414C" w:rsidRDefault="00EE0059">
    <w:pPr>
      <w:pStyle w:val="Footer"/>
      <w:jc w:val="center"/>
      <w:rPr>
        <w:rFonts w:ascii="Times New Roman" w:hAnsi="Times New Roman"/>
        <w:sz w:val="24"/>
        <w:szCs w:val="24"/>
      </w:rPr>
    </w:pPr>
  </w:p>
  <w:p w14:paraId="35A7DE09" w14:textId="77777777" w:rsidR="00EE0059" w:rsidRDefault="00EE00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5075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B527345" w14:textId="77777777" w:rsidR="00B3414C" w:rsidRPr="00B3414C" w:rsidRDefault="00B3414C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414C">
          <w:rPr>
            <w:rFonts w:ascii="Times New Roman" w:hAnsi="Times New Roman"/>
            <w:sz w:val="24"/>
            <w:szCs w:val="24"/>
          </w:rPr>
          <w:fldChar w:fldCharType="begin"/>
        </w:r>
        <w:r w:rsidRPr="00B3414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414C">
          <w:rPr>
            <w:rFonts w:ascii="Times New Roman" w:hAnsi="Times New Roman"/>
            <w:sz w:val="24"/>
            <w:szCs w:val="24"/>
          </w:rPr>
          <w:fldChar w:fldCharType="separate"/>
        </w:r>
        <w:r w:rsidRPr="00B3414C">
          <w:rPr>
            <w:rFonts w:ascii="Times New Roman" w:hAnsi="Times New Roman"/>
            <w:noProof/>
            <w:sz w:val="24"/>
            <w:szCs w:val="24"/>
          </w:rPr>
          <w:t>2</w:t>
        </w:r>
        <w:r w:rsidRPr="00B341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51CEF24" w14:textId="77777777" w:rsidR="00B3414C" w:rsidRDefault="00B3414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A896" w14:textId="12335A8E" w:rsidR="00B3414C" w:rsidRPr="00B3414C" w:rsidRDefault="00B3414C">
    <w:pPr>
      <w:pStyle w:val="Footer"/>
      <w:jc w:val="center"/>
      <w:rPr>
        <w:rFonts w:ascii="Times New Roman" w:hAnsi="Times New Roman"/>
        <w:sz w:val="24"/>
        <w:szCs w:val="24"/>
      </w:rPr>
    </w:pPr>
  </w:p>
  <w:p w14:paraId="463E53F0" w14:textId="77777777" w:rsidR="00B3414C" w:rsidRDefault="00B3414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ED81" w14:textId="77777777" w:rsidR="003F2809" w:rsidRDefault="003F2809" w:rsidP="008D27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256D" w14:textId="77777777" w:rsidR="00CB2770" w:rsidRDefault="00CB2770" w:rsidP="00414805">
      <w:pPr>
        <w:spacing w:before="0" w:after="0" w:line="240" w:lineRule="auto"/>
      </w:pPr>
      <w:r>
        <w:separator/>
      </w:r>
    </w:p>
  </w:footnote>
  <w:footnote w:type="continuationSeparator" w:id="0">
    <w:p w14:paraId="625A509A" w14:textId="77777777" w:rsidR="00CB2770" w:rsidRDefault="00CB2770" w:rsidP="004148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39243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06D422A9" w14:textId="710D7F7C" w:rsidR="00EE0059" w:rsidRPr="00EE0059" w:rsidRDefault="00EE0059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EE0059">
          <w:rPr>
            <w:rFonts w:ascii="Times New Roman" w:hAnsi="Times New Roman"/>
            <w:sz w:val="24"/>
            <w:szCs w:val="24"/>
          </w:rPr>
          <w:fldChar w:fldCharType="begin"/>
        </w:r>
        <w:r w:rsidRPr="00EE00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E0059">
          <w:rPr>
            <w:rFonts w:ascii="Times New Roman" w:hAnsi="Times New Roman"/>
            <w:sz w:val="24"/>
            <w:szCs w:val="24"/>
          </w:rPr>
          <w:fldChar w:fldCharType="separate"/>
        </w:r>
        <w:r w:rsidRPr="00EE0059">
          <w:rPr>
            <w:rFonts w:ascii="Times New Roman" w:hAnsi="Times New Roman"/>
            <w:noProof/>
            <w:sz w:val="24"/>
            <w:szCs w:val="24"/>
          </w:rPr>
          <w:t>2</w:t>
        </w:r>
        <w:r w:rsidRPr="00EE005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9DD746A" w14:textId="77777777" w:rsidR="00EE0059" w:rsidRDefault="00EE0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947511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082E35D3" w14:textId="440751FA" w:rsidR="00EE0059" w:rsidRPr="00EE0059" w:rsidRDefault="00EE0059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EE0059">
          <w:rPr>
            <w:rFonts w:ascii="Times New Roman" w:hAnsi="Times New Roman"/>
            <w:sz w:val="24"/>
            <w:szCs w:val="24"/>
          </w:rPr>
          <w:fldChar w:fldCharType="begin"/>
        </w:r>
        <w:r w:rsidRPr="00EE00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E0059">
          <w:rPr>
            <w:rFonts w:ascii="Times New Roman" w:hAnsi="Times New Roman"/>
            <w:sz w:val="24"/>
            <w:szCs w:val="24"/>
          </w:rPr>
          <w:fldChar w:fldCharType="separate"/>
        </w:r>
        <w:r w:rsidRPr="00EE0059">
          <w:rPr>
            <w:rFonts w:ascii="Times New Roman" w:hAnsi="Times New Roman"/>
            <w:noProof/>
            <w:sz w:val="24"/>
            <w:szCs w:val="24"/>
          </w:rPr>
          <w:t>2</w:t>
        </w:r>
        <w:r w:rsidRPr="00EE005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9AE0FEB" w14:textId="77777777" w:rsidR="00EE0059" w:rsidRDefault="00EE0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68615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01B2BF2" w14:textId="7A7EA8EF" w:rsidR="00EE0059" w:rsidRPr="00EE0059" w:rsidRDefault="00EE0059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EE0059">
          <w:rPr>
            <w:rFonts w:ascii="Times New Roman" w:hAnsi="Times New Roman"/>
            <w:sz w:val="24"/>
            <w:szCs w:val="24"/>
          </w:rPr>
          <w:fldChar w:fldCharType="begin"/>
        </w:r>
        <w:r w:rsidRPr="00EE00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E0059">
          <w:rPr>
            <w:rFonts w:ascii="Times New Roman" w:hAnsi="Times New Roman"/>
            <w:sz w:val="24"/>
            <w:szCs w:val="24"/>
          </w:rPr>
          <w:fldChar w:fldCharType="separate"/>
        </w:r>
        <w:r w:rsidRPr="00EE0059">
          <w:rPr>
            <w:rFonts w:ascii="Times New Roman" w:hAnsi="Times New Roman"/>
            <w:noProof/>
            <w:sz w:val="24"/>
            <w:szCs w:val="24"/>
          </w:rPr>
          <w:t>2</w:t>
        </w:r>
        <w:r w:rsidRPr="00EE005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52875A5" w14:textId="77777777" w:rsidR="00EE0059" w:rsidRDefault="00EE00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-12953667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06CD66" w14:textId="77777777" w:rsidR="003F2809" w:rsidRPr="000B7E0A" w:rsidRDefault="003F2809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</w:p>
    </w:sdtContent>
  </w:sdt>
  <w:p w14:paraId="5B02AD0D" w14:textId="77777777" w:rsidR="003F2809" w:rsidRDefault="003F2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7DB"/>
    <w:multiLevelType w:val="multilevel"/>
    <w:tmpl w:val="8FB6B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0B362F"/>
    <w:multiLevelType w:val="hybridMultilevel"/>
    <w:tmpl w:val="FE0CA33E"/>
    <w:lvl w:ilvl="0" w:tplc="380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91511A"/>
    <w:multiLevelType w:val="multilevel"/>
    <w:tmpl w:val="1ACA3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A6428B"/>
    <w:multiLevelType w:val="multilevel"/>
    <w:tmpl w:val="06A6428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600FE"/>
    <w:multiLevelType w:val="multilevel"/>
    <w:tmpl w:val="7FA42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E33103"/>
    <w:multiLevelType w:val="multilevel"/>
    <w:tmpl w:val="EA369A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F6C8A"/>
    <w:multiLevelType w:val="hybridMultilevel"/>
    <w:tmpl w:val="C156B864"/>
    <w:lvl w:ilvl="0" w:tplc="7BC46AD4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4F8341B"/>
    <w:multiLevelType w:val="hybridMultilevel"/>
    <w:tmpl w:val="73667FC4"/>
    <w:lvl w:ilvl="0" w:tplc="2574594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0E5345"/>
    <w:multiLevelType w:val="multilevel"/>
    <w:tmpl w:val="1A0E5345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754255"/>
    <w:multiLevelType w:val="multilevel"/>
    <w:tmpl w:val="DB02973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5E7FFB"/>
    <w:multiLevelType w:val="multilevel"/>
    <w:tmpl w:val="1E946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382161E"/>
    <w:multiLevelType w:val="multilevel"/>
    <w:tmpl w:val="4B4AD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3985F1A"/>
    <w:multiLevelType w:val="hybridMultilevel"/>
    <w:tmpl w:val="46801632"/>
    <w:lvl w:ilvl="0" w:tplc="483C872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7E7319D"/>
    <w:multiLevelType w:val="hybridMultilevel"/>
    <w:tmpl w:val="5756DE34"/>
    <w:lvl w:ilvl="0" w:tplc="DD92D8E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>
      <w:start w:val="1"/>
      <w:numFmt w:val="decimal"/>
      <w:lvlText w:val="%7."/>
      <w:lvlJc w:val="left"/>
      <w:pPr>
        <w:ind w:left="7200" w:hanging="360"/>
      </w:pPr>
    </w:lvl>
    <w:lvl w:ilvl="7" w:tplc="38090019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CE49E9"/>
    <w:multiLevelType w:val="multilevel"/>
    <w:tmpl w:val="825A5F0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AAB4262"/>
    <w:multiLevelType w:val="multilevel"/>
    <w:tmpl w:val="C1463BB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18E7FB2"/>
    <w:multiLevelType w:val="hybridMultilevel"/>
    <w:tmpl w:val="56EC25C6"/>
    <w:lvl w:ilvl="0" w:tplc="38090019">
      <w:start w:val="1"/>
      <w:numFmt w:val="lowerLetter"/>
      <w:lvlText w:val="%1."/>
      <w:lvlJc w:val="left"/>
      <w:pPr>
        <w:ind w:left="11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4" w:hanging="360"/>
      </w:pPr>
    </w:lvl>
    <w:lvl w:ilvl="2" w:tplc="FFFFFFFF" w:tentative="1">
      <w:start w:val="1"/>
      <w:numFmt w:val="lowerRoman"/>
      <w:lvlText w:val="%3."/>
      <w:lvlJc w:val="right"/>
      <w:pPr>
        <w:ind w:left="2564" w:hanging="180"/>
      </w:pPr>
    </w:lvl>
    <w:lvl w:ilvl="3" w:tplc="FFFFFFFF" w:tentative="1">
      <w:start w:val="1"/>
      <w:numFmt w:val="decimal"/>
      <w:lvlText w:val="%4."/>
      <w:lvlJc w:val="left"/>
      <w:pPr>
        <w:ind w:left="3284" w:hanging="360"/>
      </w:pPr>
    </w:lvl>
    <w:lvl w:ilvl="4" w:tplc="FFFFFFFF" w:tentative="1">
      <w:start w:val="1"/>
      <w:numFmt w:val="lowerLetter"/>
      <w:lvlText w:val="%5."/>
      <w:lvlJc w:val="left"/>
      <w:pPr>
        <w:ind w:left="4004" w:hanging="360"/>
      </w:pPr>
    </w:lvl>
    <w:lvl w:ilvl="5" w:tplc="FFFFFFFF" w:tentative="1">
      <w:start w:val="1"/>
      <w:numFmt w:val="lowerRoman"/>
      <w:lvlText w:val="%6."/>
      <w:lvlJc w:val="right"/>
      <w:pPr>
        <w:ind w:left="4724" w:hanging="180"/>
      </w:pPr>
    </w:lvl>
    <w:lvl w:ilvl="6" w:tplc="FFFFFFFF" w:tentative="1">
      <w:start w:val="1"/>
      <w:numFmt w:val="decimal"/>
      <w:lvlText w:val="%7."/>
      <w:lvlJc w:val="left"/>
      <w:pPr>
        <w:ind w:left="5444" w:hanging="360"/>
      </w:pPr>
    </w:lvl>
    <w:lvl w:ilvl="7" w:tplc="FFFFFFFF" w:tentative="1">
      <w:start w:val="1"/>
      <w:numFmt w:val="lowerLetter"/>
      <w:lvlText w:val="%8."/>
      <w:lvlJc w:val="left"/>
      <w:pPr>
        <w:ind w:left="6164" w:hanging="360"/>
      </w:pPr>
    </w:lvl>
    <w:lvl w:ilvl="8" w:tplc="FFFFFFFF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7" w15:restartNumberingAfterBreak="0">
    <w:nsid w:val="52F53903"/>
    <w:multiLevelType w:val="hybridMultilevel"/>
    <w:tmpl w:val="BA90B15E"/>
    <w:lvl w:ilvl="0" w:tplc="78AA7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328A"/>
    <w:multiLevelType w:val="hybridMultilevel"/>
    <w:tmpl w:val="D15C748E"/>
    <w:lvl w:ilvl="0" w:tplc="FDB229A4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8DA5D74"/>
    <w:multiLevelType w:val="multilevel"/>
    <w:tmpl w:val="05F49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D44438B"/>
    <w:multiLevelType w:val="hybridMultilevel"/>
    <w:tmpl w:val="E006FECE"/>
    <w:lvl w:ilvl="0" w:tplc="0A0602A6">
      <w:start w:val="1"/>
      <w:numFmt w:val="upperLetter"/>
      <w:lvlText w:val="%1."/>
      <w:lvlJc w:val="left"/>
      <w:pPr>
        <w:ind w:left="1778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87C1BDD"/>
    <w:multiLevelType w:val="multilevel"/>
    <w:tmpl w:val="69D0F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0570290"/>
    <w:multiLevelType w:val="multilevel"/>
    <w:tmpl w:val="DB70F8C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A4E4346"/>
    <w:multiLevelType w:val="multilevel"/>
    <w:tmpl w:val="2BC20A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CF3207"/>
    <w:multiLevelType w:val="multilevel"/>
    <w:tmpl w:val="E0A46F1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2690481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8650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018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2582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139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9227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60852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605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733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1700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9192818">
    <w:abstractNumId w:val="7"/>
  </w:num>
  <w:num w:numId="12" w16cid:durableId="1475024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784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17620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3877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884955">
    <w:abstractNumId w:val="17"/>
  </w:num>
  <w:num w:numId="17" w16cid:durableId="1228615111">
    <w:abstractNumId w:val="16"/>
  </w:num>
  <w:num w:numId="18" w16cid:durableId="1821068486">
    <w:abstractNumId w:val="20"/>
  </w:num>
  <w:num w:numId="19" w16cid:durableId="955647727">
    <w:abstractNumId w:val="1"/>
  </w:num>
  <w:num w:numId="20" w16cid:durableId="150145259">
    <w:abstractNumId w:val="6"/>
  </w:num>
  <w:num w:numId="21" w16cid:durableId="378552808">
    <w:abstractNumId w:val="12"/>
  </w:num>
  <w:num w:numId="22" w16cid:durableId="374308301">
    <w:abstractNumId w:val="18"/>
  </w:num>
  <w:num w:numId="23" w16cid:durableId="1902017239">
    <w:abstractNumId w:val="13"/>
  </w:num>
  <w:num w:numId="24" w16cid:durableId="676881459">
    <w:abstractNumId w:val="3"/>
  </w:num>
  <w:num w:numId="25" w16cid:durableId="666638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3303"/>
    <w:rsid w:val="00097247"/>
    <w:rsid w:val="000C789A"/>
    <w:rsid w:val="0012240C"/>
    <w:rsid w:val="001C57C0"/>
    <w:rsid w:val="002B6F5F"/>
    <w:rsid w:val="002E5F1E"/>
    <w:rsid w:val="00353303"/>
    <w:rsid w:val="00386A14"/>
    <w:rsid w:val="003A7A2F"/>
    <w:rsid w:val="003C5600"/>
    <w:rsid w:val="003F2809"/>
    <w:rsid w:val="00414805"/>
    <w:rsid w:val="00483092"/>
    <w:rsid w:val="005A099A"/>
    <w:rsid w:val="005B2B62"/>
    <w:rsid w:val="00640D33"/>
    <w:rsid w:val="0065166F"/>
    <w:rsid w:val="006972E9"/>
    <w:rsid w:val="006B3927"/>
    <w:rsid w:val="007B1780"/>
    <w:rsid w:val="007C5C35"/>
    <w:rsid w:val="008403DD"/>
    <w:rsid w:val="00884548"/>
    <w:rsid w:val="008D4277"/>
    <w:rsid w:val="009532C4"/>
    <w:rsid w:val="009A1E66"/>
    <w:rsid w:val="009F4D26"/>
    <w:rsid w:val="009F50DE"/>
    <w:rsid w:val="00AB0D7C"/>
    <w:rsid w:val="00AB787F"/>
    <w:rsid w:val="00AC086B"/>
    <w:rsid w:val="00B3414C"/>
    <w:rsid w:val="00B378F2"/>
    <w:rsid w:val="00B97BBF"/>
    <w:rsid w:val="00CB2770"/>
    <w:rsid w:val="00D37D5F"/>
    <w:rsid w:val="00DC294E"/>
    <w:rsid w:val="00DF2973"/>
    <w:rsid w:val="00EA3F42"/>
    <w:rsid w:val="00EE0059"/>
    <w:rsid w:val="00F06A94"/>
    <w:rsid w:val="00F41CC5"/>
    <w:rsid w:val="00F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14EF"/>
  <w15:chartTrackingRefBased/>
  <w15:docId w15:val="{3A8A6E0E-9FA3-48DA-BF85-D3F9D6E3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35"/>
    <w:pPr>
      <w:spacing w:before="100" w:beforeAutospacing="1" w:after="100" w:afterAutospacing="1" w:line="273" w:lineRule="auto"/>
    </w:pPr>
    <w:rPr>
      <w:rFonts w:ascii="Calibri" w:eastAsia="Times New Roman" w:hAnsi="Calibri" w:cs="Calibri"/>
      <w:kern w:val="0"/>
      <w:sz w:val="24"/>
      <w:szCs w:val="24"/>
      <w:lang w:val="en-ID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97247"/>
    <w:pPr>
      <w:jc w:val="both"/>
    </w:pPr>
    <w:rPr>
      <w:rFonts w:ascii="Trebuchet MS" w:hAnsi="Trebuchet MS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097247"/>
    <w:rPr>
      <w:rFonts w:ascii="Trebuchet MS" w:eastAsia="Times New Roman" w:hAnsi="Trebuchet MS" w:cs="Times New Roman"/>
      <w:kern w:val="0"/>
      <w:sz w:val="24"/>
      <w:szCs w:val="24"/>
      <w:lang w:val="en-ID" w:eastAsia="en-ID"/>
      <w14:ligatures w14:val="none"/>
    </w:rPr>
  </w:style>
  <w:style w:type="paragraph" w:styleId="ListParagraph">
    <w:name w:val="List Paragraph"/>
    <w:basedOn w:val="Normal"/>
    <w:link w:val="ListParagraphChar"/>
    <w:uiPriority w:val="99"/>
    <w:qFormat/>
    <w:rsid w:val="00097247"/>
    <w:pPr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65166F"/>
    <w:rPr>
      <w:rFonts w:ascii="Calibri" w:eastAsia="Times New Roman" w:hAnsi="Calibri" w:cs="Calibri"/>
      <w:kern w:val="0"/>
      <w:sz w:val="24"/>
      <w:szCs w:val="24"/>
      <w:lang w:val="en-ID" w:eastAsia="en-ID"/>
      <w14:ligatures w14:val="none"/>
    </w:rPr>
  </w:style>
  <w:style w:type="character" w:styleId="FootnoteReference">
    <w:name w:val="footnote reference"/>
    <w:uiPriority w:val="99"/>
    <w:unhideWhenUsed/>
    <w:rsid w:val="004148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14805"/>
    <w:pPr>
      <w:spacing w:before="0" w:beforeAutospacing="0" w:after="0" w:afterAutospacing="0" w:line="240" w:lineRule="auto"/>
    </w:pPr>
    <w:rPr>
      <w:rFonts w:eastAsia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8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41480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3F2809"/>
    <w:pPr>
      <w:tabs>
        <w:tab w:val="center" w:pos="4680"/>
        <w:tab w:val="right" w:pos="9360"/>
      </w:tabs>
      <w:spacing w:before="0" w:beforeAutospacing="0" w:after="0" w:afterAutospacing="0" w:line="240" w:lineRule="auto"/>
    </w:pPr>
    <w:rPr>
      <w:rFonts w:eastAsia="Calibr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F2809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3F2809"/>
    <w:pPr>
      <w:tabs>
        <w:tab w:val="center" w:pos="4680"/>
        <w:tab w:val="right" w:pos="9360"/>
      </w:tabs>
      <w:spacing w:before="0" w:beforeAutospacing="0" w:after="0" w:afterAutospacing="0" w:line="240" w:lineRule="auto"/>
    </w:pPr>
    <w:rPr>
      <w:rFonts w:eastAsia="Calibri" w:cs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F2809"/>
    <w:rPr>
      <w:rFonts w:ascii="Calibri" w:eastAsia="Calibri" w:hAnsi="Calibri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F280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3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123dok.com/article/middle-theory-teori-tentang-penegakan-hukum.z3ojxl8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jurnalhukum.com/tanah-hak-pengelolaan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68B-DB02-4CC9-9D5C-252B529E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11884</TotalTime>
  <Pages>21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KCU</dc:creator>
  <cp:keywords/>
  <dc:description/>
  <cp:lastModifiedBy>KCU</cp:lastModifiedBy>
  <cp:revision>6</cp:revision>
  <dcterms:created xsi:type="dcterms:W3CDTF">2025-02-06T16:09:00Z</dcterms:created>
  <dcterms:modified xsi:type="dcterms:W3CDTF">2025-02-22T02:25:00Z</dcterms:modified>
</cp:coreProperties>
</file>