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ED3" w:rsidRDefault="00283ED3" w:rsidP="00F044E9">
      <w:pPr>
        <w:spacing w:after="0"/>
        <w:jc w:val="center"/>
        <w:rPr>
          <w:rFonts w:ascii="Times New Roman" w:hAnsi="Times New Roman"/>
          <w:b/>
          <w:bCs/>
          <w:sz w:val="24"/>
          <w:szCs w:val="24"/>
        </w:rPr>
      </w:pPr>
    </w:p>
    <w:p w:rsidR="00283ED3" w:rsidRDefault="00283ED3" w:rsidP="00F044E9">
      <w:pPr>
        <w:spacing w:after="0"/>
        <w:jc w:val="center"/>
        <w:rPr>
          <w:rFonts w:ascii="Times New Roman" w:hAnsi="Times New Roman"/>
          <w:b/>
          <w:bCs/>
          <w:sz w:val="24"/>
          <w:szCs w:val="24"/>
        </w:rPr>
      </w:pPr>
    </w:p>
    <w:p w:rsidR="00283ED3" w:rsidRDefault="00283ED3" w:rsidP="00F044E9">
      <w:pPr>
        <w:spacing w:after="0"/>
        <w:jc w:val="center"/>
        <w:rPr>
          <w:rFonts w:ascii="Times New Roman" w:hAnsi="Times New Roman"/>
          <w:b/>
          <w:bCs/>
          <w:sz w:val="24"/>
          <w:szCs w:val="24"/>
        </w:rPr>
      </w:pPr>
    </w:p>
    <w:p w:rsidR="00283ED3" w:rsidRDefault="00283ED3" w:rsidP="00F044E9">
      <w:pPr>
        <w:spacing w:after="0"/>
        <w:jc w:val="center"/>
        <w:rPr>
          <w:rFonts w:ascii="Times New Roman" w:hAnsi="Times New Roman"/>
          <w:b/>
          <w:bCs/>
          <w:sz w:val="24"/>
          <w:szCs w:val="24"/>
        </w:rPr>
      </w:pPr>
    </w:p>
    <w:p w:rsidR="00283ED3" w:rsidRDefault="00283ED3" w:rsidP="00F044E9">
      <w:pPr>
        <w:spacing w:after="0"/>
        <w:jc w:val="center"/>
        <w:rPr>
          <w:rFonts w:ascii="Times New Roman" w:hAnsi="Times New Roman"/>
          <w:b/>
          <w:bCs/>
          <w:sz w:val="24"/>
          <w:szCs w:val="24"/>
        </w:rPr>
      </w:pPr>
    </w:p>
    <w:p w:rsidR="00283ED3" w:rsidRDefault="00283ED3" w:rsidP="00F044E9">
      <w:pPr>
        <w:spacing w:after="0"/>
        <w:jc w:val="center"/>
        <w:rPr>
          <w:rFonts w:ascii="Times New Roman" w:hAnsi="Times New Roman"/>
          <w:b/>
          <w:bCs/>
          <w:sz w:val="24"/>
          <w:szCs w:val="24"/>
        </w:rPr>
      </w:pPr>
    </w:p>
    <w:p w:rsidR="00A06F24" w:rsidRDefault="00A06F24" w:rsidP="00F044E9">
      <w:pPr>
        <w:spacing w:after="0"/>
        <w:jc w:val="center"/>
        <w:rPr>
          <w:rFonts w:ascii="Times New Roman" w:hAnsi="Times New Roman"/>
          <w:b/>
          <w:bCs/>
          <w:sz w:val="24"/>
          <w:szCs w:val="24"/>
        </w:rPr>
      </w:pPr>
    </w:p>
    <w:p w:rsidR="00A06F24" w:rsidRDefault="00A06F24" w:rsidP="00F044E9">
      <w:pPr>
        <w:spacing w:after="0"/>
        <w:jc w:val="center"/>
        <w:rPr>
          <w:rFonts w:ascii="Times New Roman" w:hAnsi="Times New Roman"/>
          <w:b/>
          <w:bCs/>
          <w:sz w:val="24"/>
          <w:szCs w:val="24"/>
        </w:rPr>
      </w:pPr>
    </w:p>
    <w:p w:rsidR="00283ED3" w:rsidRDefault="00283ED3" w:rsidP="00F044E9">
      <w:pPr>
        <w:spacing w:after="0"/>
        <w:jc w:val="center"/>
        <w:rPr>
          <w:rFonts w:ascii="Times New Roman" w:hAnsi="Times New Roman"/>
          <w:b/>
          <w:bCs/>
          <w:sz w:val="24"/>
          <w:szCs w:val="24"/>
        </w:rPr>
      </w:pPr>
    </w:p>
    <w:p w:rsidR="00F044E9" w:rsidRDefault="00F044E9" w:rsidP="00F044E9">
      <w:pPr>
        <w:spacing w:after="0"/>
        <w:jc w:val="center"/>
        <w:rPr>
          <w:rFonts w:ascii="Times New Roman" w:hAnsi="Times New Roman"/>
          <w:b/>
          <w:bCs/>
          <w:sz w:val="24"/>
          <w:szCs w:val="24"/>
        </w:rPr>
      </w:pPr>
      <w:r>
        <w:rPr>
          <w:rFonts w:ascii="Times New Roman" w:hAnsi="Times New Roman"/>
          <w:b/>
          <w:bCs/>
          <w:sz w:val="24"/>
          <w:szCs w:val="24"/>
        </w:rPr>
        <w:t>JURNAL</w:t>
      </w:r>
    </w:p>
    <w:p w:rsidR="00F044E9" w:rsidRDefault="00F044E9" w:rsidP="00F044E9">
      <w:pPr>
        <w:spacing w:after="0"/>
        <w:jc w:val="center"/>
        <w:rPr>
          <w:rFonts w:ascii="Times New Roman" w:hAnsi="Times New Roman"/>
          <w:b/>
          <w:sz w:val="24"/>
          <w:szCs w:val="24"/>
        </w:rPr>
      </w:pPr>
      <w:r w:rsidRPr="004E37D4">
        <w:rPr>
          <w:rFonts w:ascii="Times New Roman" w:hAnsi="Times New Roman"/>
          <w:b/>
          <w:bCs/>
          <w:sz w:val="24"/>
          <w:szCs w:val="24"/>
        </w:rPr>
        <w:t xml:space="preserve">PERSPEKTIF PENEGAKAN HUKUM PIDANA TERHADAP PERLINDUNGAN KESELAMATAN </w:t>
      </w:r>
      <w:r>
        <w:rPr>
          <w:rFonts w:ascii="Times New Roman" w:hAnsi="Times New Roman"/>
          <w:b/>
          <w:bCs/>
          <w:sz w:val="24"/>
          <w:szCs w:val="24"/>
        </w:rPr>
        <w:t xml:space="preserve">DAN KESEHATAN KERJA KARYAWAN </w:t>
      </w:r>
      <w:r w:rsidRPr="004E37D4">
        <w:rPr>
          <w:rFonts w:ascii="Times New Roman" w:hAnsi="Times New Roman"/>
          <w:b/>
          <w:bCs/>
          <w:sz w:val="24"/>
          <w:szCs w:val="24"/>
        </w:rPr>
        <w:t>RUMAH SAKIT</w:t>
      </w:r>
      <w:r w:rsidRPr="00DB0FC0">
        <w:rPr>
          <w:rFonts w:ascii="Times New Roman" w:hAnsi="Times New Roman"/>
          <w:b/>
          <w:sz w:val="24"/>
          <w:szCs w:val="24"/>
        </w:rPr>
        <w:t xml:space="preserve"> </w:t>
      </w:r>
      <w:r w:rsidRPr="00052ACD">
        <w:rPr>
          <w:rFonts w:ascii="Times New Roman" w:hAnsi="Times New Roman"/>
          <w:b/>
          <w:sz w:val="24"/>
          <w:szCs w:val="24"/>
        </w:rPr>
        <w:t>SANTOSA HOSPITAL BANDUNG KOPO</w:t>
      </w:r>
    </w:p>
    <w:p w:rsidR="00F044E9" w:rsidRDefault="00F044E9" w:rsidP="00F044E9">
      <w:pPr>
        <w:spacing w:after="0"/>
        <w:jc w:val="center"/>
        <w:rPr>
          <w:rFonts w:ascii="Times New Roman" w:hAnsi="Times New Roman"/>
          <w:b/>
          <w:sz w:val="24"/>
          <w:szCs w:val="24"/>
        </w:rPr>
      </w:pPr>
    </w:p>
    <w:p w:rsidR="00F044E9" w:rsidRDefault="00F044E9" w:rsidP="00F044E9">
      <w:pPr>
        <w:spacing w:after="0"/>
        <w:rPr>
          <w:rFonts w:ascii="Times New Roman" w:hAnsi="Times New Roman"/>
          <w:sz w:val="24"/>
          <w:szCs w:val="24"/>
        </w:rPr>
      </w:pPr>
    </w:p>
    <w:p w:rsidR="00F044E9" w:rsidRDefault="00F044E9" w:rsidP="00F044E9">
      <w:pPr>
        <w:spacing w:after="0"/>
        <w:rPr>
          <w:rFonts w:ascii="Times New Roman" w:hAnsi="Times New Roman"/>
          <w:sz w:val="24"/>
          <w:szCs w:val="24"/>
        </w:rPr>
      </w:pPr>
    </w:p>
    <w:p w:rsidR="00F044E9" w:rsidRDefault="00F044E9" w:rsidP="00F044E9">
      <w:pPr>
        <w:jc w:val="center"/>
        <w:rPr>
          <w:rFonts w:ascii="Times New Roman" w:hAnsi="Times New Roman"/>
          <w:sz w:val="24"/>
          <w:szCs w:val="24"/>
        </w:rPr>
      </w:pPr>
      <w:r>
        <w:rPr>
          <w:rFonts w:ascii="Times New Roman" w:hAnsi="Times New Roman"/>
          <w:sz w:val="24"/>
          <w:szCs w:val="24"/>
        </w:rPr>
        <w:t xml:space="preserve">Oleh </w:t>
      </w:r>
    </w:p>
    <w:p w:rsidR="00F044E9" w:rsidRPr="009E1622" w:rsidRDefault="00F044E9" w:rsidP="00F044E9">
      <w:pPr>
        <w:spacing w:after="0"/>
        <w:jc w:val="both"/>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9E1622">
        <w:rPr>
          <w:rFonts w:ascii="Times New Roman" w:hAnsi="Times New Roman"/>
          <w:b/>
          <w:bCs/>
          <w:sz w:val="24"/>
          <w:szCs w:val="24"/>
        </w:rPr>
        <w:t>Nama</w:t>
      </w:r>
      <w:r w:rsidRPr="009E1622">
        <w:rPr>
          <w:rFonts w:ascii="Times New Roman" w:hAnsi="Times New Roman"/>
          <w:b/>
          <w:bCs/>
          <w:sz w:val="24"/>
          <w:szCs w:val="24"/>
        </w:rPr>
        <w:tab/>
      </w:r>
      <w:r w:rsidRPr="009E1622">
        <w:rPr>
          <w:rFonts w:ascii="Times New Roman" w:hAnsi="Times New Roman"/>
          <w:b/>
          <w:bCs/>
          <w:sz w:val="24"/>
          <w:szCs w:val="24"/>
        </w:rPr>
        <w:tab/>
      </w:r>
      <w:r>
        <w:rPr>
          <w:rFonts w:ascii="Times New Roman" w:hAnsi="Times New Roman"/>
          <w:b/>
          <w:bCs/>
          <w:sz w:val="24"/>
          <w:szCs w:val="24"/>
        </w:rPr>
        <w:t xml:space="preserve"> </w:t>
      </w:r>
      <w:r w:rsidRPr="009E1622">
        <w:rPr>
          <w:rFonts w:ascii="Times New Roman" w:hAnsi="Times New Roman"/>
          <w:b/>
          <w:bCs/>
          <w:sz w:val="24"/>
          <w:szCs w:val="24"/>
        </w:rPr>
        <w:t>: Dheny Hermana</w:t>
      </w:r>
    </w:p>
    <w:p w:rsidR="00F044E9" w:rsidRPr="009E1622" w:rsidRDefault="00F044E9" w:rsidP="00F044E9">
      <w:pPr>
        <w:spacing w:after="0"/>
        <w:rPr>
          <w:rFonts w:ascii="Times New Roman" w:hAnsi="Times New Roman"/>
          <w:b/>
          <w:bCs/>
          <w:sz w:val="24"/>
          <w:szCs w:val="24"/>
        </w:rPr>
      </w:pPr>
      <w:r w:rsidRPr="009E1622">
        <w:rPr>
          <w:rFonts w:ascii="Times New Roman" w:hAnsi="Times New Roman"/>
          <w:b/>
          <w:bCs/>
          <w:sz w:val="24"/>
          <w:szCs w:val="24"/>
        </w:rPr>
        <w:t xml:space="preserve">                                               </w:t>
      </w:r>
      <w:r>
        <w:rPr>
          <w:rFonts w:ascii="Times New Roman" w:hAnsi="Times New Roman"/>
          <w:b/>
          <w:bCs/>
          <w:sz w:val="24"/>
          <w:szCs w:val="24"/>
        </w:rPr>
        <w:t xml:space="preserve"> </w:t>
      </w:r>
      <w:r w:rsidRPr="009E1622">
        <w:rPr>
          <w:rFonts w:ascii="Times New Roman" w:hAnsi="Times New Roman"/>
          <w:b/>
          <w:bCs/>
          <w:sz w:val="24"/>
          <w:szCs w:val="24"/>
        </w:rPr>
        <w:t>NPM</w:t>
      </w:r>
      <w:r w:rsidRPr="009E1622">
        <w:rPr>
          <w:rFonts w:ascii="Times New Roman" w:hAnsi="Times New Roman"/>
          <w:b/>
          <w:bCs/>
          <w:sz w:val="24"/>
          <w:szCs w:val="24"/>
        </w:rPr>
        <w:tab/>
      </w:r>
      <w:r w:rsidRPr="009E1622">
        <w:rPr>
          <w:rFonts w:ascii="Times New Roman" w:hAnsi="Times New Roman"/>
          <w:b/>
          <w:bCs/>
          <w:sz w:val="24"/>
          <w:szCs w:val="24"/>
        </w:rPr>
        <w:tab/>
        <w:t xml:space="preserve"> :  218040026</w:t>
      </w:r>
    </w:p>
    <w:p w:rsidR="00F044E9" w:rsidRPr="009E1622" w:rsidRDefault="00F044E9" w:rsidP="00F044E9">
      <w:pPr>
        <w:spacing w:after="0"/>
        <w:rPr>
          <w:rFonts w:ascii="Times New Roman" w:hAnsi="Times New Roman"/>
          <w:b/>
          <w:bCs/>
          <w:sz w:val="24"/>
          <w:szCs w:val="24"/>
        </w:rPr>
      </w:pPr>
      <w:r w:rsidRPr="009E1622">
        <w:rPr>
          <w:rFonts w:ascii="Times New Roman" w:hAnsi="Times New Roman"/>
          <w:b/>
          <w:bCs/>
          <w:sz w:val="24"/>
          <w:szCs w:val="24"/>
        </w:rPr>
        <w:t xml:space="preserve">                                                Konsentrasi</w:t>
      </w:r>
      <w:r w:rsidRPr="009E1622">
        <w:rPr>
          <w:rFonts w:ascii="Times New Roman" w:hAnsi="Times New Roman"/>
          <w:b/>
          <w:bCs/>
          <w:sz w:val="24"/>
          <w:szCs w:val="24"/>
        </w:rPr>
        <w:tab/>
        <w:t xml:space="preserve"> : Hukum Pidana</w:t>
      </w:r>
    </w:p>
    <w:p w:rsidR="00F044E9" w:rsidRDefault="00F044E9" w:rsidP="00F044E9">
      <w:pPr>
        <w:spacing w:after="0"/>
        <w:rPr>
          <w:rFonts w:ascii="Times New Roman" w:hAnsi="Times New Roman"/>
          <w:sz w:val="24"/>
          <w:szCs w:val="24"/>
        </w:rPr>
      </w:pPr>
    </w:p>
    <w:p w:rsidR="00F044E9" w:rsidRDefault="00F044E9" w:rsidP="00F044E9">
      <w:pPr>
        <w:spacing w:after="0"/>
        <w:jc w:val="center"/>
        <w:rPr>
          <w:rFonts w:ascii="Times New Roman" w:hAnsi="Times New Roman"/>
          <w:sz w:val="24"/>
          <w:szCs w:val="24"/>
        </w:rPr>
      </w:pPr>
      <w:r>
        <w:rPr>
          <w:rFonts w:ascii="Times New Roman" w:hAnsi="Times New Roman"/>
          <w:noProof/>
          <w:sz w:val="24"/>
          <w:szCs w:val="24"/>
          <w:lang w:eastAsia="id-ID"/>
        </w:rPr>
        <w:drawing>
          <wp:anchor distT="0" distB="0" distL="114300" distR="114300" simplePos="0" relativeHeight="251659264" behindDoc="0" locked="0" layoutInCell="1" allowOverlap="1" wp14:anchorId="44312C2F" wp14:editId="2D78CFC2">
            <wp:simplePos x="0" y="0"/>
            <wp:positionH relativeFrom="margin">
              <wp:align>center</wp:align>
            </wp:positionH>
            <wp:positionV relativeFrom="paragraph">
              <wp:posOffset>106045</wp:posOffset>
            </wp:positionV>
            <wp:extent cx="1695450" cy="1609725"/>
            <wp:effectExtent l="0" t="0" r="0" b="9525"/>
            <wp:wrapNone/>
            <wp:docPr id="2" name="Picture 1" descr="C:\Users\Kelurahan Babakan\Downloads\IMG_20240914_222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urahan Babakan\Downloads\IMG_20240914_222135.jpg"/>
                    <pic:cNvPicPr>
                      <a:picLocks noChangeAspect="1" noChangeArrowheads="1"/>
                    </pic:cNvPicPr>
                  </pic:nvPicPr>
                  <pic:blipFill>
                    <a:blip r:embed="rId6" cstate="print"/>
                    <a:srcRect/>
                    <a:stretch>
                      <a:fillRect/>
                    </a:stretch>
                  </pic:blipFill>
                  <pic:spPr bwMode="auto">
                    <a:xfrm>
                      <a:off x="0" y="0"/>
                      <a:ext cx="1695450" cy="1609725"/>
                    </a:xfrm>
                    <a:prstGeom prst="rect">
                      <a:avLst/>
                    </a:prstGeom>
                    <a:noFill/>
                    <a:ln w="9525">
                      <a:noFill/>
                      <a:miter lim="800000"/>
                      <a:headEnd/>
                      <a:tailEnd/>
                    </a:ln>
                  </pic:spPr>
                </pic:pic>
              </a:graphicData>
            </a:graphic>
          </wp:anchor>
        </w:drawing>
      </w:r>
    </w:p>
    <w:p w:rsidR="00F044E9" w:rsidRDefault="00F044E9" w:rsidP="00F044E9">
      <w:pPr>
        <w:spacing w:after="0"/>
        <w:jc w:val="center"/>
        <w:rPr>
          <w:rFonts w:ascii="Times New Roman" w:hAnsi="Times New Roman"/>
          <w:sz w:val="24"/>
          <w:szCs w:val="24"/>
        </w:rPr>
      </w:pPr>
    </w:p>
    <w:p w:rsidR="00F044E9" w:rsidRDefault="00F044E9" w:rsidP="00F044E9">
      <w:pPr>
        <w:spacing w:after="0"/>
        <w:jc w:val="center"/>
        <w:rPr>
          <w:rFonts w:ascii="Times New Roman" w:hAnsi="Times New Roman"/>
          <w:sz w:val="24"/>
          <w:szCs w:val="24"/>
        </w:rPr>
      </w:pPr>
    </w:p>
    <w:p w:rsidR="00F044E9" w:rsidRDefault="00F044E9" w:rsidP="00F044E9">
      <w:pPr>
        <w:spacing w:after="0"/>
        <w:jc w:val="center"/>
        <w:rPr>
          <w:rFonts w:ascii="Times New Roman" w:hAnsi="Times New Roman"/>
          <w:sz w:val="24"/>
          <w:szCs w:val="24"/>
        </w:rPr>
      </w:pPr>
    </w:p>
    <w:p w:rsidR="00F044E9" w:rsidRDefault="00F044E9" w:rsidP="00F044E9">
      <w:pPr>
        <w:spacing w:after="0"/>
        <w:jc w:val="center"/>
        <w:rPr>
          <w:rFonts w:ascii="Times New Roman" w:hAnsi="Times New Roman"/>
          <w:sz w:val="24"/>
          <w:szCs w:val="24"/>
        </w:rPr>
      </w:pPr>
    </w:p>
    <w:p w:rsidR="00F044E9" w:rsidRDefault="00F044E9" w:rsidP="00F044E9">
      <w:pPr>
        <w:spacing w:after="0"/>
        <w:jc w:val="center"/>
        <w:rPr>
          <w:rFonts w:ascii="Times New Roman" w:hAnsi="Times New Roman"/>
          <w:sz w:val="24"/>
          <w:szCs w:val="24"/>
        </w:rPr>
      </w:pPr>
    </w:p>
    <w:p w:rsidR="00F044E9" w:rsidRDefault="00F044E9" w:rsidP="00F044E9">
      <w:pPr>
        <w:spacing w:after="0"/>
        <w:jc w:val="center"/>
        <w:rPr>
          <w:rFonts w:ascii="Times New Roman" w:hAnsi="Times New Roman"/>
          <w:sz w:val="24"/>
          <w:szCs w:val="24"/>
        </w:rPr>
      </w:pPr>
    </w:p>
    <w:p w:rsidR="00F044E9" w:rsidRPr="00B4625C" w:rsidRDefault="00F044E9" w:rsidP="00F044E9">
      <w:pPr>
        <w:spacing w:after="0"/>
        <w:jc w:val="center"/>
        <w:rPr>
          <w:rFonts w:ascii="Times New Roman" w:hAnsi="Times New Roman"/>
          <w:sz w:val="24"/>
          <w:szCs w:val="24"/>
        </w:rPr>
      </w:pPr>
    </w:p>
    <w:p w:rsidR="00F044E9" w:rsidRDefault="00F044E9" w:rsidP="00F044E9">
      <w:pPr>
        <w:spacing w:after="0"/>
        <w:jc w:val="center"/>
        <w:rPr>
          <w:rFonts w:ascii="Times New Roman" w:hAnsi="Times New Roman"/>
          <w:b/>
          <w:sz w:val="24"/>
          <w:szCs w:val="24"/>
        </w:rPr>
      </w:pPr>
    </w:p>
    <w:p w:rsidR="00F044E9" w:rsidRDefault="00F044E9" w:rsidP="00F044E9">
      <w:pPr>
        <w:spacing w:after="0"/>
        <w:jc w:val="center"/>
        <w:rPr>
          <w:rFonts w:ascii="Times New Roman" w:hAnsi="Times New Roman"/>
          <w:b/>
          <w:sz w:val="24"/>
          <w:szCs w:val="24"/>
        </w:rPr>
      </w:pPr>
    </w:p>
    <w:p w:rsidR="00F044E9" w:rsidRPr="00B4625C" w:rsidRDefault="00F044E9" w:rsidP="00F044E9">
      <w:pPr>
        <w:spacing w:after="0"/>
        <w:jc w:val="center"/>
        <w:rPr>
          <w:rFonts w:ascii="Times New Roman" w:hAnsi="Times New Roman"/>
          <w:b/>
          <w:sz w:val="24"/>
          <w:szCs w:val="24"/>
        </w:rPr>
      </w:pPr>
      <w:r w:rsidRPr="00B4625C">
        <w:rPr>
          <w:rFonts w:ascii="Times New Roman" w:hAnsi="Times New Roman"/>
          <w:b/>
          <w:sz w:val="24"/>
          <w:szCs w:val="24"/>
        </w:rPr>
        <w:t>PROGRAM STUDI MAGISTER</w:t>
      </w:r>
      <w:r>
        <w:rPr>
          <w:rFonts w:ascii="Times New Roman" w:hAnsi="Times New Roman"/>
          <w:b/>
          <w:sz w:val="24"/>
          <w:szCs w:val="24"/>
        </w:rPr>
        <w:t xml:space="preserve"> ILMU HUKUM</w:t>
      </w:r>
    </w:p>
    <w:p w:rsidR="00F044E9" w:rsidRDefault="00F044E9" w:rsidP="00F044E9">
      <w:pPr>
        <w:spacing w:after="0"/>
        <w:jc w:val="center"/>
        <w:rPr>
          <w:rFonts w:ascii="Times New Roman" w:hAnsi="Times New Roman"/>
          <w:b/>
          <w:sz w:val="24"/>
          <w:szCs w:val="24"/>
        </w:rPr>
      </w:pPr>
      <w:r>
        <w:rPr>
          <w:rFonts w:ascii="Times New Roman" w:hAnsi="Times New Roman"/>
          <w:b/>
          <w:sz w:val="24"/>
          <w:szCs w:val="24"/>
        </w:rPr>
        <w:t xml:space="preserve">PROGRAM PASCASARJANA </w:t>
      </w:r>
    </w:p>
    <w:p w:rsidR="00F044E9" w:rsidRDefault="00F044E9" w:rsidP="00F044E9">
      <w:pPr>
        <w:spacing w:after="0"/>
        <w:jc w:val="center"/>
        <w:rPr>
          <w:rFonts w:ascii="Times New Roman" w:hAnsi="Times New Roman"/>
          <w:b/>
          <w:sz w:val="24"/>
          <w:szCs w:val="24"/>
        </w:rPr>
      </w:pPr>
      <w:r w:rsidRPr="00B4625C">
        <w:rPr>
          <w:rFonts w:ascii="Times New Roman" w:hAnsi="Times New Roman"/>
          <w:b/>
          <w:sz w:val="24"/>
          <w:szCs w:val="24"/>
        </w:rPr>
        <w:t>UNIVERSITAS PASUNDAN</w:t>
      </w:r>
      <w:r>
        <w:rPr>
          <w:rFonts w:ascii="Times New Roman" w:hAnsi="Times New Roman"/>
          <w:b/>
          <w:sz w:val="24"/>
          <w:szCs w:val="24"/>
        </w:rPr>
        <w:t xml:space="preserve"> </w:t>
      </w:r>
    </w:p>
    <w:p w:rsidR="00F044E9" w:rsidRPr="00B4625C" w:rsidRDefault="00F044E9" w:rsidP="00F044E9">
      <w:pPr>
        <w:spacing w:after="0"/>
        <w:jc w:val="center"/>
        <w:rPr>
          <w:rFonts w:ascii="Times New Roman" w:hAnsi="Times New Roman"/>
          <w:b/>
          <w:sz w:val="24"/>
          <w:szCs w:val="24"/>
        </w:rPr>
      </w:pPr>
      <w:r w:rsidRPr="00B4625C">
        <w:rPr>
          <w:rFonts w:ascii="Times New Roman" w:hAnsi="Times New Roman"/>
          <w:b/>
          <w:sz w:val="24"/>
          <w:szCs w:val="24"/>
        </w:rPr>
        <w:t>BANDUNG</w:t>
      </w:r>
    </w:p>
    <w:p w:rsidR="00F044E9" w:rsidRDefault="00F044E9" w:rsidP="00F044E9">
      <w:pPr>
        <w:spacing w:after="0"/>
        <w:jc w:val="center"/>
        <w:rPr>
          <w:rFonts w:ascii="Times New Roman" w:hAnsi="Times New Roman"/>
          <w:b/>
          <w:sz w:val="24"/>
          <w:szCs w:val="24"/>
        </w:rPr>
      </w:pPr>
      <w:r w:rsidRPr="00A37538">
        <w:rPr>
          <w:rFonts w:ascii="Times New Roman" w:hAnsi="Times New Roman"/>
          <w:b/>
          <w:sz w:val="24"/>
          <w:szCs w:val="24"/>
        </w:rPr>
        <w:t>2024</w:t>
      </w:r>
    </w:p>
    <w:p w:rsidR="00283ED3" w:rsidRDefault="00283ED3" w:rsidP="00F044E9">
      <w:pPr>
        <w:spacing w:after="0"/>
        <w:jc w:val="center"/>
        <w:rPr>
          <w:rFonts w:ascii="Times New Roman" w:hAnsi="Times New Roman"/>
          <w:b/>
          <w:sz w:val="24"/>
          <w:szCs w:val="24"/>
        </w:rPr>
      </w:pPr>
    </w:p>
    <w:p w:rsidR="00283ED3" w:rsidRDefault="00283ED3" w:rsidP="00F044E9">
      <w:pPr>
        <w:spacing w:after="0"/>
        <w:jc w:val="center"/>
        <w:rPr>
          <w:rFonts w:ascii="Times New Roman" w:hAnsi="Times New Roman"/>
          <w:b/>
          <w:sz w:val="24"/>
          <w:szCs w:val="24"/>
        </w:rPr>
      </w:pPr>
    </w:p>
    <w:p w:rsidR="00283ED3" w:rsidRDefault="00283ED3" w:rsidP="00F044E9">
      <w:pPr>
        <w:spacing w:after="0"/>
        <w:jc w:val="center"/>
        <w:rPr>
          <w:rFonts w:ascii="Times New Roman" w:hAnsi="Times New Roman"/>
          <w:b/>
          <w:sz w:val="24"/>
          <w:szCs w:val="24"/>
        </w:rPr>
      </w:pPr>
    </w:p>
    <w:p w:rsidR="00283ED3" w:rsidRDefault="00283ED3" w:rsidP="00F044E9">
      <w:pPr>
        <w:spacing w:after="0"/>
        <w:jc w:val="center"/>
        <w:rPr>
          <w:rFonts w:ascii="Times New Roman" w:hAnsi="Times New Roman"/>
          <w:b/>
          <w:sz w:val="24"/>
          <w:szCs w:val="24"/>
        </w:rPr>
      </w:pPr>
    </w:p>
    <w:p w:rsidR="00283ED3" w:rsidRDefault="00283ED3" w:rsidP="00F044E9">
      <w:pPr>
        <w:spacing w:after="0"/>
        <w:jc w:val="center"/>
        <w:rPr>
          <w:rFonts w:ascii="Times New Roman" w:hAnsi="Times New Roman"/>
          <w:b/>
          <w:sz w:val="24"/>
          <w:szCs w:val="24"/>
        </w:rPr>
      </w:pPr>
    </w:p>
    <w:p w:rsidR="00283ED3" w:rsidRDefault="00283ED3" w:rsidP="00F044E9">
      <w:pPr>
        <w:spacing w:after="0"/>
        <w:jc w:val="center"/>
        <w:rPr>
          <w:rFonts w:ascii="Times New Roman" w:hAnsi="Times New Roman"/>
          <w:b/>
          <w:sz w:val="24"/>
          <w:szCs w:val="24"/>
        </w:rPr>
      </w:pPr>
    </w:p>
    <w:p w:rsidR="000768D5" w:rsidRPr="009822EC" w:rsidRDefault="00E25CEC" w:rsidP="009822EC">
      <w:pPr>
        <w:ind w:left="567" w:hanging="567"/>
        <w:jc w:val="center"/>
        <w:rPr>
          <w:b/>
          <w:sz w:val="24"/>
        </w:rPr>
      </w:pPr>
      <w:r w:rsidRPr="009822EC">
        <w:rPr>
          <w:b/>
          <w:sz w:val="24"/>
        </w:rPr>
        <w:lastRenderedPageBreak/>
        <w:t>ABSTRAK</w:t>
      </w:r>
    </w:p>
    <w:p w:rsidR="000768D5" w:rsidRPr="000768D5" w:rsidRDefault="000768D5" w:rsidP="009822EC">
      <w:pPr>
        <w:jc w:val="both"/>
        <w:rPr>
          <w:sz w:val="24"/>
        </w:rPr>
      </w:pPr>
      <w:r w:rsidRPr="000768D5">
        <w:rPr>
          <w:sz w:val="24"/>
        </w:rPr>
        <w:t>Penegakan hukum pidana terkait keselamatan dan kesehatan kerja (K3) karyawan di Santosa Hospital Bandung Kopo menjadi isu penting mengingat tingginya risiko kecelakaan kerja yang dapat mengancam keselamatan tenaga medis dan petugas lainnya. Penelitian ini bertujuan untuk menganalisis penyebab dan dampak kecelakaan kerja, serta evaluasi pelaksanaan sistem manajemen keselamatan dan kesehatan kerja di rumah sakit tersebut. Metode pengumpulan data dilakukan melalui wawancara dan observasi terhadap karyawan. Hasil penelitian menunjukkan bahwa kecelakaan kerja di Santosa Hospital disebabkan oleh kelalaian, kurangnya penggunaan alat pelindung diri (APD), dan pengawasan yang tidak optimal. Selain itu, akreditasi rumah sakit berdasarkan Standar Nasional Akreditasi Rumah Sakit (SNARS) menunjukkan perlunya perbaikan dalam manajemen fasilitas dan keselamatan. Dengan menerapkan sistem manajemen keselamatan dan kesehatan kerja yang efektif, diharapkan kecelakaan kerja dapat diminimalisir dan perlindungan terhadap karyawan dapat terjamin. Penelitian ini juga merekomendasikan peningkatan pelatihan K3 dan pengawasan terhadap penerapan prosedur keselamatan di rumah sakit.</w:t>
      </w:r>
    </w:p>
    <w:p w:rsidR="000768D5" w:rsidRPr="000768D5" w:rsidRDefault="000768D5" w:rsidP="00E25CEC">
      <w:pPr>
        <w:ind w:left="1276" w:hanging="1276"/>
        <w:jc w:val="both"/>
        <w:rPr>
          <w:sz w:val="24"/>
        </w:rPr>
      </w:pPr>
      <w:r w:rsidRPr="009822EC">
        <w:rPr>
          <w:b/>
          <w:sz w:val="24"/>
        </w:rPr>
        <w:t>Kata Kunci:</w:t>
      </w:r>
      <w:r w:rsidRPr="000768D5">
        <w:rPr>
          <w:sz w:val="24"/>
        </w:rPr>
        <w:t xml:space="preserve"> </w:t>
      </w:r>
      <w:r w:rsidR="009822EC">
        <w:rPr>
          <w:sz w:val="24"/>
        </w:rPr>
        <w:tab/>
      </w:r>
      <w:r w:rsidRPr="000768D5">
        <w:rPr>
          <w:sz w:val="24"/>
        </w:rPr>
        <w:t xml:space="preserve">Penegakan hukum pidana, keselamatan dan kesehatan kerja, kecelakaan kerja, Santosa Hospital, manajemen K3, akreditasi rumah sakit, alat pelindung diri (APD). </w:t>
      </w:r>
    </w:p>
    <w:p w:rsidR="00E25CEC" w:rsidRPr="00E25CEC" w:rsidRDefault="00E25CEC" w:rsidP="00E25CEC">
      <w:pPr>
        <w:ind w:left="567" w:hanging="567"/>
        <w:jc w:val="center"/>
        <w:rPr>
          <w:b/>
          <w:sz w:val="24"/>
        </w:rPr>
      </w:pPr>
      <w:r w:rsidRPr="00E25CEC">
        <w:rPr>
          <w:b/>
          <w:sz w:val="24"/>
        </w:rPr>
        <w:t>ABSTRACT</w:t>
      </w:r>
    </w:p>
    <w:p w:rsidR="00E25CEC" w:rsidRPr="00E25CEC" w:rsidRDefault="00E25CEC" w:rsidP="00E25CEC">
      <w:pPr>
        <w:jc w:val="both"/>
        <w:rPr>
          <w:sz w:val="24"/>
        </w:rPr>
      </w:pPr>
      <w:r w:rsidRPr="00E25CEC">
        <w:rPr>
          <w:sz w:val="24"/>
        </w:rPr>
        <w:t>This study analyzes the enforcement of criminal law in relation to occupational safety and health (OSH) protection for employees at Santosa Hospital Bandung Kopo. As an accredited A-class private hospital under the Sanbe Group, Santosa Hospital aims to provide quality healthcare services while prioritizing the safety and health of its workers. However, workplace accidents continue to occur, often due to factors such as inadequate supervision, insufficient personal protective equipment (PPE), and employee negligence. This research identifies the causes of these accidents and evaluates the hospital's adherence to national accreditation standards, particularly the National Accreditation Standards for Hospitals (SNARS) and the Implementation of the Occupational Safety and Health Management System (SMK3). It also discusses the legal implications of occupational accidents, referencing relevant articles from the Indonesian Criminal Code and Civil Code regarding liability. The findings highlight the need for improved safety measures, effective training programs, and a robust reporting system for workplace incidents to enhance the safety culture within the hospital.</w:t>
      </w:r>
    </w:p>
    <w:p w:rsidR="00E25CEC" w:rsidRPr="00E25CEC" w:rsidRDefault="00E25CEC" w:rsidP="00651E2B">
      <w:pPr>
        <w:ind w:left="1134" w:hanging="1134"/>
        <w:jc w:val="both"/>
        <w:rPr>
          <w:sz w:val="24"/>
        </w:rPr>
      </w:pPr>
      <w:r w:rsidRPr="00E25CEC">
        <w:rPr>
          <w:b/>
          <w:sz w:val="24"/>
        </w:rPr>
        <w:t>Keywords:</w:t>
      </w:r>
      <w:r w:rsidRPr="00E25CEC">
        <w:rPr>
          <w:sz w:val="24"/>
        </w:rPr>
        <w:t xml:space="preserve"> Criminal law enforcement, occupational safety and health, workplace accidents, Santosa Hospital, K3 management, hospital accreditation, personal protective equipment (PPE). </w:t>
      </w:r>
    </w:p>
    <w:p w:rsidR="00E25CEC" w:rsidRPr="00E25CEC" w:rsidRDefault="00651E2B" w:rsidP="000F74BF">
      <w:pPr>
        <w:ind w:left="567" w:hanging="567"/>
        <w:jc w:val="center"/>
        <w:rPr>
          <w:b/>
          <w:sz w:val="24"/>
        </w:rPr>
      </w:pPr>
      <w:r>
        <w:rPr>
          <w:b/>
          <w:sz w:val="24"/>
        </w:rPr>
        <w:lastRenderedPageBreak/>
        <w:t>RINGKESAN</w:t>
      </w:r>
    </w:p>
    <w:p w:rsidR="00651E2B" w:rsidRPr="00651E2B" w:rsidRDefault="00651E2B" w:rsidP="0024049A">
      <w:pPr>
        <w:jc w:val="both"/>
        <w:rPr>
          <w:sz w:val="24"/>
        </w:rPr>
      </w:pPr>
      <w:r w:rsidRPr="00651E2B">
        <w:rPr>
          <w:sz w:val="24"/>
        </w:rPr>
        <w:t>Panal</w:t>
      </w:r>
      <w:r w:rsidR="000F74BF">
        <w:rPr>
          <w:sz w:val="24"/>
        </w:rPr>
        <w:t xml:space="preserve">ungtikan </w:t>
      </w:r>
      <w:r w:rsidRPr="00651E2B">
        <w:rPr>
          <w:sz w:val="24"/>
        </w:rPr>
        <w:t>ieu nganalisis palaksanaan penegakan hukum pidana dina hubungan sareng perlindungan kasalametan jeung kaséhatan kerja pikeun karyawan di Santosa Hospital Bandung Kopo. Salaku rumah sakit swasta kelas A anu parantos diakreditasi di handapeun Grup Sanbe, Santosa Hospital tujuanana pikeun nyayogikeun layanan kasehatan anu bermutu bari ngutamakeun kasalametan sareng kaséhatan pagawéna. Nanging, kacilakaan kerja teras kajadian, biasana disababkeun ku faktor sapertos kurangna pangawasan, perlindungan pribadi anu teu cukup (PPE), sareng kalalaian karyawan. Panaliti ieu ngaidentipikasi sabab-sebab kacilakaan ieu sareng ngira-ngira patuhna rumah sakit kana standar akreditasi nasional, khususna Standar Nasional Akreditasi Rumah Sakit (SNARS) sareng Palaksanaan Sistem Manajemen Kasalametan sareng Kesehatan Kerja (SMK3). Ieu ogé ngabahas implikasi hukum tina kacilakaan kerja, ngareferensi artikel anu relevan ti Kitab Undang-Undang Hukum Pidana sareng Hukum Perdata Indonesia ngeunaan tanggung jawab. Hasilna nunjukkeun perluna perbaikan ukuran kasalametan, program latihan anu efektif, sareng sistem pelaporan anu kuat pikeun insiden di tempat kerja pikeun ningkatkeun budaya kasalametan di jero rumah sakit.</w:t>
      </w:r>
    </w:p>
    <w:p w:rsidR="00651E2B" w:rsidRPr="00651E2B" w:rsidRDefault="0024049A" w:rsidP="0024049A">
      <w:pPr>
        <w:ind w:left="1418" w:hanging="1418"/>
        <w:jc w:val="both"/>
        <w:rPr>
          <w:b/>
          <w:sz w:val="24"/>
        </w:rPr>
      </w:pPr>
      <w:r w:rsidRPr="0024049A">
        <w:rPr>
          <w:b/>
          <w:sz w:val="24"/>
        </w:rPr>
        <w:t>Kecap K</w:t>
      </w:r>
      <w:r>
        <w:rPr>
          <w:b/>
          <w:sz w:val="24"/>
        </w:rPr>
        <w:t>o</w:t>
      </w:r>
      <w:r w:rsidRPr="0024049A">
        <w:rPr>
          <w:b/>
          <w:sz w:val="24"/>
        </w:rPr>
        <w:t>nci:</w:t>
      </w:r>
      <w:r w:rsidRPr="0024049A">
        <w:rPr>
          <w:sz w:val="24"/>
        </w:rPr>
        <w:t xml:space="preserve"> Penegakan hukum pidana, kasalametan sareng kaséhatan kerja, kacilakaan kerja, Santosa Hospital, manajemen K3, akreditasi rumah sakit, alat pelindung diri (APD).</w:t>
      </w:r>
    </w:p>
    <w:p w:rsidR="0024049A" w:rsidRDefault="0024049A" w:rsidP="000768D5">
      <w:pPr>
        <w:spacing w:after="0"/>
        <w:ind w:left="567" w:hanging="567"/>
        <w:jc w:val="both"/>
        <w:rPr>
          <w:b/>
          <w:sz w:val="24"/>
        </w:rPr>
      </w:pPr>
    </w:p>
    <w:p w:rsidR="00D45146" w:rsidRPr="00D45146" w:rsidRDefault="00951552" w:rsidP="004F11DB">
      <w:pPr>
        <w:spacing w:after="0" w:line="360" w:lineRule="auto"/>
        <w:ind w:left="567" w:hanging="567"/>
        <w:jc w:val="both"/>
        <w:rPr>
          <w:b/>
          <w:sz w:val="24"/>
        </w:rPr>
      </w:pPr>
      <w:r w:rsidRPr="00D45146">
        <w:rPr>
          <w:b/>
          <w:sz w:val="24"/>
        </w:rPr>
        <w:t>LATAR BELAKANG</w:t>
      </w:r>
    </w:p>
    <w:p w:rsidR="00D45146" w:rsidRPr="00D45146" w:rsidRDefault="00D45146" w:rsidP="004F11DB">
      <w:pPr>
        <w:spacing w:after="0" w:line="360" w:lineRule="auto"/>
        <w:ind w:firstLine="567"/>
        <w:jc w:val="both"/>
        <w:rPr>
          <w:sz w:val="24"/>
        </w:rPr>
      </w:pPr>
      <w:r w:rsidRPr="00D45146">
        <w:rPr>
          <w:sz w:val="24"/>
        </w:rPr>
        <w:t>Pekerja memiliki hak atas perlindungan keselamatan dan kesehatan kerja (K3) untuk kesejahteraan dan peningkatan produktivitas. Namun, banyak hak dan kewajiban pekerja yang belum dilaksanakan dengan baik. Pemerintah berperan penting dalam pelatihan kerja untuk meningkatkan kualitas tenaga kerja, terutama bagi pencari kerja. Kecelakaan kerja sering terjadi karena kurangnya perhatian pada lingkungan dan keselamatan kerja, seperti kasus di Rumah Sakit Santosa Hospital Bandung Kopo, di mana pekerja mengalami kecelakaan karena kurangnya penanganan keselamatan.</w:t>
      </w:r>
    </w:p>
    <w:p w:rsidR="00D45146" w:rsidRPr="00D45146" w:rsidRDefault="00D45146" w:rsidP="004F11DB">
      <w:pPr>
        <w:spacing w:after="0" w:line="360" w:lineRule="auto"/>
        <w:ind w:firstLine="567"/>
        <w:jc w:val="both"/>
        <w:rPr>
          <w:sz w:val="24"/>
        </w:rPr>
      </w:pPr>
      <w:r w:rsidRPr="00D45146">
        <w:rPr>
          <w:sz w:val="24"/>
        </w:rPr>
        <w:t xml:space="preserve">Undang-Undang Nomor 1 Tahun 1970 tentang Keselamatan Kerja dan Undang-Undang Nomor 13 Tahun 2003 tentang Ketenagakerjaan mengatur perlindungan ini, namun banyak pekerja belum mendapatkan jaminan yang layak. Jaminan sosial merupakan hak pekerja dan kewajiban pengusaha, yang juga diakui secara internasional </w:t>
      </w:r>
      <w:r w:rsidRPr="00D45146">
        <w:rPr>
          <w:sz w:val="24"/>
        </w:rPr>
        <w:lastRenderedPageBreak/>
        <w:t>oleh ILO. Pemerintah telah menerbitkan berbagai peraturan untuk meningkatkan keselamatan dan kesehatan kerja, namun implementasinya perlu diperkuat.</w:t>
      </w:r>
    </w:p>
    <w:p w:rsidR="00295006" w:rsidRDefault="00D45146" w:rsidP="004F11DB">
      <w:pPr>
        <w:spacing w:line="360" w:lineRule="auto"/>
        <w:ind w:firstLine="567"/>
        <w:jc w:val="both"/>
        <w:rPr>
          <w:sz w:val="24"/>
        </w:rPr>
      </w:pPr>
      <w:r w:rsidRPr="00D45146">
        <w:rPr>
          <w:sz w:val="24"/>
        </w:rPr>
        <w:t>Dengan dasar hukum ini, penting untuk menganalisis penegakan hukum pidana terkait keselamatan dan kesehatan kerja di Rumah Sakit Santosa Hospital Bandung Kopo, yang menjadi fokus penelitian ini.</w:t>
      </w:r>
    </w:p>
    <w:p w:rsidR="00951552" w:rsidRPr="00951552" w:rsidRDefault="00951552" w:rsidP="004F11DB">
      <w:pPr>
        <w:spacing w:after="0" w:line="360" w:lineRule="auto"/>
        <w:jc w:val="both"/>
        <w:rPr>
          <w:b/>
          <w:sz w:val="24"/>
        </w:rPr>
      </w:pPr>
      <w:r>
        <w:rPr>
          <w:b/>
          <w:sz w:val="24"/>
        </w:rPr>
        <w:t xml:space="preserve">KERANGKA PEMIKIRAN </w:t>
      </w:r>
    </w:p>
    <w:p w:rsidR="00951552" w:rsidRPr="00951552" w:rsidRDefault="00951552" w:rsidP="004F11DB">
      <w:pPr>
        <w:spacing w:after="0" w:line="360" w:lineRule="auto"/>
        <w:ind w:firstLine="567"/>
        <w:jc w:val="both"/>
        <w:rPr>
          <w:sz w:val="24"/>
        </w:rPr>
      </w:pPr>
      <w:r w:rsidRPr="00951552">
        <w:rPr>
          <w:sz w:val="24"/>
        </w:rPr>
        <w:t>Undang-Undang Dasar Negara Republik Indonesia 1945 dalam Pasal 27 ayat (2) menyatakan bahwa setiap warga negara berhak atas pekerjaan dan penghidupan yang layak. Negara Indonesia sebagai negara hukum mengedepankan kepastian hukum dan keadilan, di mana hukum diharapkan mampu menciptakan ketertiban di masyarakat serta melindungi hak-hak setiap pekerja, termasuk keselamatan dan kesehatan kerja (K3).</w:t>
      </w:r>
    </w:p>
    <w:p w:rsidR="00951552" w:rsidRPr="00951552" w:rsidRDefault="00951552" w:rsidP="004F11DB">
      <w:pPr>
        <w:spacing w:after="0" w:line="360" w:lineRule="auto"/>
        <w:ind w:firstLine="567"/>
        <w:jc w:val="both"/>
        <w:rPr>
          <w:sz w:val="24"/>
        </w:rPr>
      </w:pPr>
      <w:r w:rsidRPr="00951552">
        <w:rPr>
          <w:sz w:val="24"/>
        </w:rPr>
        <w:t>Pentingnya perlindungan terhadap tenaga kerja diatur dalam Undang-Undang Nomor 1 Tahun 1970 tentang Keselamatan Kerja, yang mewajibkan perusahaan memberikan pelatihan terkait pencegahan kecelakaan kerja. Demikian juga, Undang-Undang Nomor 13 Tahun 2003 tentang Ketenagakerjaan menekankan bahwa setiap pekerja berhak memperoleh perlindungan atas keselamatan dan kesehatan kerja guna mencapai produktivitas yang optimal.</w:t>
      </w:r>
    </w:p>
    <w:p w:rsidR="00951552" w:rsidRPr="00951552" w:rsidRDefault="00951552" w:rsidP="004F11DB">
      <w:pPr>
        <w:spacing w:after="0" w:line="360" w:lineRule="auto"/>
        <w:ind w:firstLine="567"/>
        <w:jc w:val="both"/>
        <w:rPr>
          <w:sz w:val="24"/>
        </w:rPr>
      </w:pPr>
      <w:r w:rsidRPr="00951552">
        <w:rPr>
          <w:sz w:val="24"/>
        </w:rPr>
        <w:t>Peraturan Pemerintah Nomor 50 Tahun 2012 mengatur kewajiban penerapan Sistem Manajemen Keselamatan dan Kesehatan Kerja (SMK3) di setiap perusahaan yang mempekerjakan lebih dari 100 pekerja atau memiliki potensi bahaya tinggi. Penerapan SMK3 bertujuan untuk mencegah kecelakaan kerja dan memastikan kesejahteraan pekerja, dengan tanggung jawab pengusaha untuk menyediakan alat keamanan serta memberikan jaminan kompensasi jika terjadi kecelakaan kerja.</w:t>
      </w:r>
    </w:p>
    <w:p w:rsidR="00E54B99" w:rsidRDefault="00951552" w:rsidP="004F11DB">
      <w:pPr>
        <w:spacing w:line="360" w:lineRule="auto"/>
        <w:ind w:firstLine="567"/>
        <w:jc w:val="both"/>
        <w:rPr>
          <w:sz w:val="24"/>
        </w:rPr>
      </w:pPr>
      <w:r w:rsidRPr="00951552">
        <w:rPr>
          <w:sz w:val="24"/>
        </w:rPr>
        <w:t>Melalui perlindungan hukum, pekerja diharapkan dapat bekerja dengan aman dan sejahtera, sejalan dengan komitmen pemerintah dalam menciptakan keadilan sosial dan kesejahteraan bagi seluruh rakyat Indonesia.</w:t>
      </w:r>
    </w:p>
    <w:p w:rsidR="00951552" w:rsidRPr="00951552" w:rsidRDefault="00951552" w:rsidP="004F11DB">
      <w:pPr>
        <w:spacing w:after="0" w:line="360" w:lineRule="auto"/>
        <w:jc w:val="both"/>
        <w:rPr>
          <w:rFonts w:cstheme="minorHAnsi"/>
          <w:b/>
          <w:bCs/>
          <w:sz w:val="24"/>
          <w:szCs w:val="24"/>
        </w:rPr>
      </w:pPr>
      <w:r w:rsidRPr="00951552">
        <w:rPr>
          <w:rFonts w:cstheme="minorHAnsi"/>
          <w:b/>
          <w:bCs/>
          <w:sz w:val="24"/>
          <w:szCs w:val="24"/>
        </w:rPr>
        <w:t>METODE PENELITIAN</w:t>
      </w:r>
    </w:p>
    <w:p w:rsidR="00951552" w:rsidRDefault="00951552" w:rsidP="004F11DB">
      <w:pPr>
        <w:spacing w:line="360" w:lineRule="auto"/>
        <w:ind w:firstLine="567"/>
        <w:jc w:val="both"/>
        <w:rPr>
          <w:rFonts w:cstheme="minorHAnsi"/>
          <w:sz w:val="24"/>
          <w:szCs w:val="24"/>
        </w:rPr>
      </w:pPr>
      <w:r w:rsidRPr="00951552">
        <w:rPr>
          <w:rFonts w:cstheme="minorHAnsi"/>
          <w:sz w:val="24"/>
          <w:szCs w:val="24"/>
        </w:rPr>
        <w:t xml:space="preserve">Spesifikasi penelitian yang digunakan adalah deskriptif-analitis. Metode pendekatan yang digunakan penulis dalam penulisan hukum ini menggunakan </w:t>
      </w:r>
      <w:r w:rsidRPr="00951552">
        <w:rPr>
          <w:rFonts w:cstheme="minorHAnsi"/>
          <w:sz w:val="24"/>
          <w:szCs w:val="24"/>
        </w:rPr>
        <w:lastRenderedPageBreak/>
        <w:t>pendekatan Yuridis Normatif. Metode penelitian penulis dalam mengembangkan tehnik pengumpulan data berkaitan erat dengan tahapan penelitian yang akan dilakukan. Dengan cara ini melalui observasi lapangan, survey, partisipasi, observasi, telaah dokumen, wawancara.</w:t>
      </w:r>
    </w:p>
    <w:p w:rsidR="00B708D9" w:rsidRPr="00FA0B47" w:rsidRDefault="00B708D9" w:rsidP="004F11DB">
      <w:pPr>
        <w:spacing w:line="360" w:lineRule="auto"/>
        <w:jc w:val="both"/>
        <w:rPr>
          <w:rFonts w:cstheme="minorHAnsi"/>
          <w:b/>
          <w:sz w:val="24"/>
          <w:szCs w:val="24"/>
        </w:rPr>
      </w:pPr>
      <w:r w:rsidRPr="00FA0B47">
        <w:rPr>
          <w:rFonts w:cstheme="minorHAnsi"/>
          <w:b/>
          <w:sz w:val="24"/>
          <w:szCs w:val="24"/>
        </w:rPr>
        <w:t>Kajian Teori tentang Perspektif Penegakan Hukum Pidana terhadap Perlindungan Keselamatan dan Kesehatan</w:t>
      </w:r>
      <w:r w:rsidR="00FA0B47" w:rsidRPr="00FA0B47">
        <w:rPr>
          <w:rFonts w:cstheme="minorHAnsi"/>
          <w:b/>
          <w:sz w:val="24"/>
          <w:szCs w:val="24"/>
        </w:rPr>
        <w:t xml:space="preserve"> Kerja Karyawan di Rumah Sakit</w:t>
      </w:r>
    </w:p>
    <w:p w:rsidR="00B708D9" w:rsidRPr="008807E5" w:rsidRDefault="00B708D9" w:rsidP="004F11DB">
      <w:pPr>
        <w:spacing w:after="0" w:line="360" w:lineRule="auto"/>
        <w:ind w:left="567" w:hanging="567"/>
        <w:jc w:val="both"/>
        <w:rPr>
          <w:rFonts w:cstheme="minorHAnsi"/>
          <w:b/>
          <w:sz w:val="24"/>
          <w:szCs w:val="24"/>
        </w:rPr>
      </w:pPr>
      <w:r w:rsidRPr="008807E5">
        <w:rPr>
          <w:rFonts w:cstheme="minorHAnsi"/>
          <w:b/>
          <w:sz w:val="24"/>
          <w:szCs w:val="24"/>
        </w:rPr>
        <w:t xml:space="preserve">1. </w:t>
      </w:r>
      <w:r w:rsidR="008807E5">
        <w:rPr>
          <w:rFonts w:cstheme="minorHAnsi"/>
          <w:b/>
          <w:sz w:val="24"/>
          <w:szCs w:val="24"/>
        </w:rPr>
        <w:tab/>
      </w:r>
      <w:r w:rsidRPr="008807E5">
        <w:rPr>
          <w:rFonts w:cstheme="minorHAnsi"/>
          <w:b/>
          <w:sz w:val="24"/>
          <w:szCs w:val="24"/>
        </w:rPr>
        <w:t>Pengertian Penegakan Hukum:</w:t>
      </w:r>
    </w:p>
    <w:p w:rsidR="00B708D9" w:rsidRPr="00B708D9" w:rsidRDefault="00B708D9" w:rsidP="004F11DB">
      <w:pPr>
        <w:spacing w:after="0" w:line="360" w:lineRule="auto"/>
        <w:ind w:firstLine="567"/>
        <w:jc w:val="both"/>
        <w:rPr>
          <w:rFonts w:cstheme="minorHAnsi"/>
          <w:sz w:val="24"/>
          <w:szCs w:val="24"/>
        </w:rPr>
      </w:pPr>
      <w:r w:rsidRPr="00B708D9">
        <w:rPr>
          <w:rFonts w:cstheme="minorHAnsi"/>
          <w:sz w:val="24"/>
          <w:szCs w:val="24"/>
        </w:rPr>
        <w:t>Penegakan hukum adalah upaya mewujudkan ide keadilan dan kebenaran menjadi nyata. Menurut Satjipto Rahardjo, penegakan hukum melibatkan banyak aspek, termasuk penegakan aturan yang berlaku secara normatif. Penegakan hukum mencakup dua aspek: subjek (siapa yang menegakkan hukum) dan objek (hukum itu sendiri). Ada tiga unsur penting dalam penegakan hukum, yaitu kepastian hukum, keadilan, dan kemanfaatan.</w:t>
      </w:r>
    </w:p>
    <w:p w:rsidR="00B708D9" w:rsidRPr="00B708D9" w:rsidRDefault="00B708D9" w:rsidP="004F11DB">
      <w:pPr>
        <w:spacing w:after="0" w:line="360" w:lineRule="auto"/>
        <w:ind w:firstLine="567"/>
        <w:jc w:val="both"/>
        <w:rPr>
          <w:rFonts w:cstheme="minorHAnsi"/>
          <w:sz w:val="24"/>
          <w:szCs w:val="24"/>
        </w:rPr>
      </w:pPr>
      <w:r w:rsidRPr="00B708D9">
        <w:rPr>
          <w:rFonts w:cstheme="minorHAnsi"/>
          <w:sz w:val="24"/>
          <w:szCs w:val="24"/>
        </w:rPr>
        <w:t xml:space="preserve">Joseph Goldstein membagi penegakan hukum pidana menjadi tiga tahap: </w:t>
      </w:r>
    </w:p>
    <w:p w:rsidR="00B708D9" w:rsidRPr="00B708D9" w:rsidRDefault="00B708D9" w:rsidP="004F11DB">
      <w:pPr>
        <w:spacing w:after="0" w:line="360" w:lineRule="auto"/>
        <w:ind w:left="567" w:hanging="567"/>
        <w:jc w:val="both"/>
        <w:rPr>
          <w:rFonts w:cstheme="minorHAnsi"/>
          <w:sz w:val="24"/>
          <w:szCs w:val="24"/>
        </w:rPr>
      </w:pPr>
      <w:r w:rsidRPr="00B708D9">
        <w:rPr>
          <w:rFonts w:cstheme="minorHAnsi"/>
          <w:sz w:val="24"/>
          <w:szCs w:val="24"/>
        </w:rPr>
        <w:t xml:space="preserve">1) </w:t>
      </w:r>
      <w:r w:rsidR="00CB77A5">
        <w:rPr>
          <w:rFonts w:cstheme="minorHAnsi"/>
          <w:sz w:val="24"/>
          <w:szCs w:val="24"/>
        </w:rPr>
        <w:tab/>
      </w:r>
      <w:r w:rsidRPr="00B708D9">
        <w:rPr>
          <w:rFonts w:cstheme="minorHAnsi"/>
          <w:sz w:val="24"/>
          <w:szCs w:val="24"/>
        </w:rPr>
        <w:t xml:space="preserve">Total enforcement (penegakan penuh sesuai hukum pidana), </w:t>
      </w:r>
    </w:p>
    <w:p w:rsidR="00B708D9" w:rsidRPr="00B708D9" w:rsidRDefault="00B708D9" w:rsidP="004F11DB">
      <w:pPr>
        <w:spacing w:after="0" w:line="360" w:lineRule="auto"/>
        <w:ind w:left="567" w:hanging="567"/>
        <w:jc w:val="both"/>
        <w:rPr>
          <w:rFonts w:cstheme="minorHAnsi"/>
          <w:sz w:val="24"/>
          <w:szCs w:val="24"/>
        </w:rPr>
      </w:pPr>
      <w:r w:rsidRPr="00B708D9">
        <w:rPr>
          <w:rFonts w:cstheme="minorHAnsi"/>
          <w:sz w:val="24"/>
          <w:szCs w:val="24"/>
        </w:rPr>
        <w:t xml:space="preserve">2) </w:t>
      </w:r>
      <w:r w:rsidR="00CB77A5">
        <w:rPr>
          <w:rFonts w:cstheme="minorHAnsi"/>
          <w:sz w:val="24"/>
          <w:szCs w:val="24"/>
        </w:rPr>
        <w:tab/>
      </w:r>
      <w:r w:rsidRPr="00B708D9">
        <w:rPr>
          <w:rFonts w:cstheme="minorHAnsi"/>
          <w:sz w:val="24"/>
          <w:szCs w:val="24"/>
        </w:rPr>
        <w:t xml:space="preserve">Full enforcement (penegakan maksimal tetapi dengan pengecualian area tertentu), dan </w:t>
      </w:r>
    </w:p>
    <w:p w:rsidR="00B708D9" w:rsidRPr="00B708D9" w:rsidRDefault="00B708D9" w:rsidP="004F11DB">
      <w:pPr>
        <w:spacing w:after="0" w:line="360" w:lineRule="auto"/>
        <w:ind w:left="567" w:hanging="567"/>
        <w:jc w:val="both"/>
        <w:rPr>
          <w:rFonts w:cstheme="minorHAnsi"/>
          <w:sz w:val="24"/>
          <w:szCs w:val="24"/>
        </w:rPr>
      </w:pPr>
      <w:r w:rsidRPr="00B708D9">
        <w:rPr>
          <w:rFonts w:cstheme="minorHAnsi"/>
          <w:sz w:val="24"/>
          <w:szCs w:val="24"/>
        </w:rPr>
        <w:t xml:space="preserve">3) </w:t>
      </w:r>
      <w:r w:rsidR="00CB77A5">
        <w:rPr>
          <w:rFonts w:cstheme="minorHAnsi"/>
          <w:sz w:val="24"/>
          <w:szCs w:val="24"/>
        </w:rPr>
        <w:tab/>
      </w:r>
      <w:r w:rsidRPr="00B708D9">
        <w:rPr>
          <w:rFonts w:cstheme="minorHAnsi"/>
          <w:sz w:val="24"/>
          <w:szCs w:val="24"/>
        </w:rPr>
        <w:t>Actual enforcement (penegakan realistis yang mempertimbangkan keterbatasan sumber daya).</w:t>
      </w:r>
    </w:p>
    <w:p w:rsidR="00B708D9" w:rsidRPr="00F3127B" w:rsidRDefault="00B708D9" w:rsidP="004F11DB">
      <w:pPr>
        <w:spacing w:after="0" w:line="360" w:lineRule="auto"/>
        <w:ind w:left="567" w:hanging="567"/>
        <w:jc w:val="both"/>
        <w:rPr>
          <w:rFonts w:cstheme="minorHAnsi"/>
          <w:b/>
          <w:sz w:val="24"/>
          <w:szCs w:val="24"/>
        </w:rPr>
      </w:pPr>
      <w:r w:rsidRPr="00F3127B">
        <w:rPr>
          <w:rFonts w:cstheme="minorHAnsi"/>
          <w:b/>
          <w:sz w:val="24"/>
          <w:szCs w:val="24"/>
        </w:rPr>
        <w:t xml:space="preserve">2. </w:t>
      </w:r>
      <w:r w:rsidR="00F3127B">
        <w:rPr>
          <w:rFonts w:cstheme="minorHAnsi"/>
          <w:b/>
          <w:sz w:val="24"/>
          <w:szCs w:val="24"/>
        </w:rPr>
        <w:tab/>
      </w:r>
      <w:r w:rsidRPr="00F3127B">
        <w:rPr>
          <w:rFonts w:cstheme="minorHAnsi"/>
          <w:b/>
          <w:sz w:val="24"/>
          <w:szCs w:val="24"/>
        </w:rPr>
        <w:t>Pengertian Tindak Pidana:</w:t>
      </w:r>
    </w:p>
    <w:p w:rsidR="00B708D9" w:rsidRPr="00B708D9" w:rsidRDefault="00B708D9" w:rsidP="004F11DB">
      <w:pPr>
        <w:spacing w:after="0" w:line="360" w:lineRule="auto"/>
        <w:ind w:firstLine="567"/>
        <w:jc w:val="both"/>
        <w:rPr>
          <w:rFonts w:cstheme="minorHAnsi"/>
          <w:sz w:val="24"/>
          <w:szCs w:val="24"/>
        </w:rPr>
      </w:pPr>
      <w:r w:rsidRPr="00B708D9">
        <w:rPr>
          <w:rFonts w:cstheme="minorHAnsi"/>
          <w:sz w:val="24"/>
          <w:szCs w:val="24"/>
        </w:rPr>
        <w:t>Tindak pidana adalah perbuatan yang melanggar hukum dan diancam pidana. Para ahli memberikan definisi yang berbeda tentang tindak pidana, seperti Simons, E. Utrecht, Moeljatno, dan Pompe, namun secara umum tindak pidana dianggap sebagai pelanggaran yang diancam pidana untuk menjaga tata hukum dan kesejahteraan masyarakat.</w:t>
      </w:r>
    </w:p>
    <w:p w:rsidR="00B708D9" w:rsidRPr="00F3127B" w:rsidRDefault="00B708D9" w:rsidP="004F11DB">
      <w:pPr>
        <w:spacing w:after="0" w:line="360" w:lineRule="auto"/>
        <w:ind w:left="567" w:hanging="567"/>
        <w:jc w:val="both"/>
        <w:rPr>
          <w:rFonts w:cstheme="minorHAnsi"/>
          <w:b/>
          <w:sz w:val="24"/>
          <w:szCs w:val="24"/>
        </w:rPr>
      </w:pPr>
      <w:r w:rsidRPr="00F3127B">
        <w:rPr>
          <w:rFonts w:cstheme="minorHAnsi"/>
          <w:b/>
          <w:sz w:val="24"/>
          <w:szCs w:val="24"/>
        </w:rPr>
        <w:t xml:space="preserve">3. </w:t>
      </w:r>
      <w:r w:rsidR="00F3127B">
        <w:rPr>
          <w:rFonts w:cstheme="minorHAnsi"/>
          <w:b/>
          <w:sz w:val="24"/>
          <w:szCs w:val="24"/>
        </w:rPr>
        <w:tab/>
      </w:r>
      <w:r w:rsidRPr="00F3127B">
        <w:rPr>
          <w:rFonts w:cstheme="minorHAnsi"/>
          <w:b/>
          <w:sz w:val="24"/>
          <w:szCs w:val="24"/>
        </w:rPr>
        <w:t>Pengertian Perlindungan Hukum:</w:t>
      </w:r>
    </w:p>
    <w:p w:rsidR="00B708D9" w:rsidRPr="00B708D9" w:rsidRDefault="00B708D9" w:rsidP="004F11DB">
      <w:pPr>
        <w:spacing w:after="0" w:line="360" w:lineRule="auto"/>
        <w:ind w:firstLine="567"/>
        <w:jc w:val="both"/>
        <w:rPr>
          <w:rFonts w:cstheme="minorHAnsi"/>
          <w:sz w:val="24"/>
          <w:szCs w:val="24"/>
        </w:rPr>
      </w:pPr>
      <w:r w:rsidRPr="00B708D9">
        <w:rPr>
          <w:rFonts w:cstheme="minorHAnsi"/>
          <w:sz w:val="24"/>
          <w:szCs w:val="24"/>
        </w:rPr>
        <w:t xml:space="preserve">Perlindungan hukum adalah bentuk perlindungan terhadap hak asasi manusia. Menurut Satjipto Rahardjo, perlindungan hukum bertujuan melindungi hak-hak individu dari pelanggaran orang lain dan memastikan masyarakat dapat menikmati hak-haknya </w:t>
      </w:r>
      <w:r w:rsidRPr="00B708D9">
        <w:rPr>
          <w:rFonts w:cstheme="minorHAnsi"/>
          <w:sz w:val="24"/>
          <w:szCs w:val="24"/>
        </w:rPr>
        <w:lastRenderedPageBreak/>
        <w:t>yang dijamin oleh hukum. Lili Rasjidi menambahkan bahwa hukum harus adaptif, prediktif, dan antisipatif untuk memberikan perlindungan yang efektif.</w:t>
      </w:r>
    </w:p>
    <w:p w:rsidR="00B708D9" w:rsidRPr="00F3127B" w:rsidRDefault="00B708D9" w:rsidP="004F11DB">
      <w:pPr>
        <w:spacing w:after="0" w:line="360" w:lineRule="auto"/>
        <w:ind w:left="567" w:hanging="567"/>
        <w:jc w:val="both"/>
        <w:rPr>
          <w:rFonts w:cstheme="minorHAnsi"/>
          <w:b/>
          <w:sz w:val="24"/>
          <w:szCs w:val="24"/>
        </w:rPr>
      </w:pPr>
      <w:r w:rsidRPr="00F3127B">
        <w:rPr>
          <w:rFonts w:cstheme="minorHAnsi"/>
          <w:b/>
          <w:sz w:val="24"/>
          <w:szCs w:val="24"/>
        </w:rPr>
        <w:t xml:space="preserve">4. </w:t>
      </w:r>
      <w:r w:rsidR="00F3127B">
        <w:rPr>
          <w:rFonts w:cstheme="minorHAnsi"/>
          <w:b/>
          <w:sz w:val="24"/>
          <w:szCs w:val="24"/>
        </w:rPr>
        <w:tab/>
      </w:r>
      <w:r w:rsidRPr="00F3127B">
        <w:rPr>
          <w:rFonts w:cstheme="minorHAnsi"/>
          <w:b/>
          <w:sz w:val="24"/>
          <w:szCs w:val="24"/>
        </w:rPr>
        <w:t>Perlindungan Keselamatan dan Kesehatan Kerja (K3):</w:t>
      </w:r>
    </w:p>
    <w:p w:rsidR="00B708D9" w:rsidRDefault="00B708D9" w:rsidP="004F11DB">
      <w:pPr>
        <w:spacing w:line="360" w:lineRule="auto"/>
        <w:ind w:firstLine="567"/>
        <w:jc w:val="both"/>
        <w:rPr>
          <w:rFonts w:cstheme="minorHAnsi"/>
          <w:sz w:val="24"/>
          <w:szCs w:val="24"/>
        </w:rPr>
      </w:pPr>
      <w:r w:rsidRPr="00B708D9">
        <w:rPr>
          <w:rFonts w:cstheme="minorHAnsi"/>
          <w:sz w:val="24"/>
          <w:szCs w:val="24"/>
        </w:rPr>
        <w:t>Perlindungan K3 adalah salah satu bentuk penegakan hukum yang memastikan pekerja mendapatkan haknya atas keselamatan dan kesehatan di tempat kerja, terutama di sektor yang memiliki potensi bahaya tinggi, seperti rumah sakit.</w:t>
      </w:r>
    </w:p>
    <w:p w:rsidR="00457427" w:rsidRPr="00457427" w:rsidRDefault="00457427" w:rsidP="004F11DB">
      <w:pPr>
        <w:spacing w:after="0" w:line="360" w:lineRule="auto"/>
        <w:jc w:val="both"/>
        <w:rPr>
          <w:rFonts w:cstheme="minorHAnsi"/>
          <w:b/>
          <w:sz w:val="24"/>
          <w:szCs w:val="24"/>
        </w:rPr>
      </w:pPr>
      <w:r w:rsidRPr="00457427">
        <w:rPr>
          <w:rFonts w:cstheme="minorHAnsi"/>
          <w:b/>
          <w:sz w:val="24"/>
          <w:szCs w:val="24"/>
        </w:rPr>
        <w:t>Pengertian Hukum Tenaga Kerja</w:t>
      </w:r>
    </w:p>
    <w:p w:rsidR="00457427" w:rsidRPr="00457427" w:rsidRDefault="00457427" w:rsidP="004F11DB">
      <w:pPr>
        <w:spacing w:line="360" w:lineRule="auto"/>
        <w:ind w:firstLine="567"/>
        <w:jc w:val="both"/>
        <w:rPr>
          <w:rFonts w:cstheme="minorHAnsi"/>
          <w:sz w:val="24"/>
          <w:szCs w:val="24"/>
        </w:rPr>
      </w:pPr>
      <w:r w:rsidRPr="00457427">
        <w:rPr>
          <w:rFonts w:cstheme="minorHAnsi"/>
          <w:sz w:val="24"/>
          <w:szCs w:val="24"/>
        </w:rPr>
        <w:t>Hukum tenaga kerja, sebelumnya dikenal sebagai hukum perburuhan, mengatur hubungan antara pekerja dan pengusaha, antar pekerja, serta antara pekerja dan pemerintah. Beberapa pendapat ahli mengenai hukum tenaga kerja adalah:</w:t>
      </w:r>
    </w:p>
    <w:p w:rsidR="00457427" w:rsidRPr="00457427" w:rsidRDefault="00457427" w:rsidP="004F11DB">
      <w:pPr>
        <w:spacing w:line="360" w:lineRule="auto"/>
        <w:ind w:firstLine="567"/>
        <w:jc w:val="both"/>
        <w:rPr>
          <w:rFonts w:cstheme="minorHAnsi"/>
          <w:sz w:val="24"/>
          <w:szCs w:val="24"/>
        </w:rPr>
      </w:pPr>
    </w:p>
    <w:p w:rsidR="00457427" w:rsidRPr="00457427" w:rsidRDefault="00457427" w:rsidP="004F11DB">
      <w:pPr>
        <w:spacing w:after="0" w:line="360" w:lineRule="auto"/>
        <w:ind w:left="567" w:hanging="567"/>
        <w:jc w:val="both"/>
        <w:rPr>
          <w:rFonts w:cstheme="minorHAnsi"/>
          <w:sz w:val="24"/>
          <w:szCs w:val="24"/>
        </w:rPr>
      </w:pPr>
      <w:r w:rsidRPr="00457427">
        <w:rPr>
          <w:rFonts w:cstheme="minorHAnsi"/>
          <w:sz w:val="24"/>
          <w:szCs w:val="24"/>
        </w:rPr>
        <w:t xml:space="preserve">1. </w:t>
      </w:r>
      <w:r>
        <w:rPr>
          <w:rFonts w:cstheme="minorHAnsi"/>
          <w:sz w:val="24"/>
          <w:szCs w:val="24"/>
        </w:rPr>
        <w:tab/>
      </w:r>
      <w:r w:rsidRPr="00457427">
        <w:rPr>
          <w:rFonts w:cstheme="minorHAnsi"/>
          <w:sz w:val="24"/>
          <w:szCs w:val="24"/>
        </w:rPr>
        <w:t>Molenaar: Hukum yang mengatur hubungan antara tenaga kerja dan pengusaha, serta antar tenaga kerja.</w:t>
      </w:r>
    </w:p>
    <w:p w:rsidR="00457427" w:rsidRPr="00457427" w:rsidRDefault="00457427" w:rsidP="004F11DB">
      <w:pPr>
        <w:spacing w:after="0" w:line="360" w:lineRule="auto"/>
        <w:ind w:left="567" w:hanging="567"/>
        <w:jc w:val="both"/>
        <w:rPr>
          <w:rFonts w:cstheme="minorHAnsi"/>
          <w:sz w:val="24"/>
          <w:szCs w:val="24"/>
        </w:rPr>
      </w:pPr>
      <w:r w:rsidRPr="00457427">
        <w:rPr>
          <w:rFonts w:cstheme="minorHAnsi"/>
          <w:sz w:val="24"/>
          <w:szCs w:val="24"/>
        </w:rPr>
        <w:t xml:space="preserve">2. </w:t>
      </w:r>
      <w:r>
        <w:rPr>
          <w:rFonts w:cstheme="minorHAnsi"/>
          <w:sz w:val="24"/>
          <w:szCs w:val="24"/>
        </w:rPr>
        <w:tab/>
      </w:r>
      <w:r w:rsidRPr="00457427">
        <w:rPr>
          <w:rFonts w:cstheme="minorHAnsi"/>
          <w:sz w:val="24"/>
          <w:szCs w:val="24"/>
        </w:rPr>
        <w:t>Mr. M. G. Levenbach: Hukum yang berkaitan dengan hubungan kerja di bawah pimpinan dan kondisi yang berkaitan dengan hubungan tersebut.</w:t>
      </w:r>
    </w:p>
    <w:p w:rsidR="00457427" w:rsidRPr="00457427" w:rsidRDefault="00457427" w:rsidP="004F11DB">
      <w:pPr>
        <w:spacing w:after="0" w:line="360" w:lineRule="auto"/>
        <w:ind w:left="567" w:hanging="567"/>
        <w:jc w:val="both"/>
        <w:rPr>
          <w:rFonts w:cstheme="minorHAnsi"/>
          <w:sz w:val="24"/>
          <w:szCs w:val="24"/>
        </w:rPr>
      </w:pPr>
      <w:r w:rsidRPr="00457427">
        <w:rPr>
          <w:rFonts w:cstheme="minorHAnsi"/>
          <w:sz w:val="24"/>
          <w:szCs w:val="24"/>
        </w:rPr>
        <w:t xml:space="preserve">3. </w:t>
      </w:r>
      <w:r>
        <w:rPr>
          <w:rFonts w:cstheme="minorHAnsi"/>
          <w:sz w:val="24"/>
          <w:szCs w:val="24"/>
        </w:rPr>
        <w:tab/>
      </w:r>
      <w:r w:rsidRPr="00457427">
        <w:rPr>
          <w:rFonts w:cstheme="minorHAnsi"/>
          <w:sz w:val="24"/>
          <w:szCs w:val="24"/>
        </w:rPr>
        <w:t>Mr. N. E. H. van Esveld: Hukum yang berkaitan dengan hubungan kerja di bawah pimpinan, termasuk pekerjaan yang dilakukan atas tanggung jawab sendiri.</w:t>
      </w:r>
    </w:p>
    <w:p w:rsidR="00457427" w:rsidRPr="00457427" w:rsidRDefault="00457427" w:rsidP="004F11DB">
      <w:pPr>
        <w:spacing w:line="360" w:lineRule="auto"/>
        <w:ind w:left="567" w:hanging="567"/>
        <w:jc w:val="both"/>
        <w:rPr>
          <w:rFonts w:cstheme="minorHAnsi"/>
          <w:sz w:val="24"/>
          <w:szCs w:val="24"/>
        </w:rPr>
      </w:pPr>
      <w:r w:rsidRPr="00457427">
        <w:rPr>
          <w:rFonts w:cstheme="minorHAnsi"/>
          <w:sz w:val="24"/>
          <w:szCs w:val="24"/>
        </w:rPr>
        <w:t xml:space="preserve">4. </w:t>
      </w:r>
      <w:r>
        <w:rPr>
          <w:rFonts w:cstheme="minorHAnsi"/>
          <w:sz w:val="24"/>
          <w:szCs w:val="24"/>
        </w:rPr>
        <w:tab/>
      </w:r>
      <w:r w:rsidRPr="00457427">
        <w:rPr>
          <w:rFonts w:cstheme="minorHAnsi"/>
          <w:sz w:val="24"/>
          <w:szCs w:val="24"/>
        </w:rPr>
        <w:t>Prof. Iman Soepomo: Kumpulan peraturan mengenai situasi di mana seseorang bekerja untuk orang lain dengan menerima upah.</w:t>
      </w:r>
    </w:p>
    <w:p w:rsidR="00457427" w:rsidRPr="003B2E4E" w:rsidRDefault="00457427" w:rsidP="004F11DB">
      <w:pPr>
        <w:spacing w:after="0" w:line="360" w:lineRule="auto"/>
        <w:jc w:val="both"/>
        <w:rPr>
          <w:rFonts w:cstheme="minorHAnsi"/>
          <w:b/>
          <w:sz w:val="24"/>
          <w:szCs w:val="24"/>
        </w:rPr>
      </w:pPr>
      <w:r w:rsidRPr="003B2E4E">
        <w:rPr>
          <w:rFonts w:cstheme="minorHAnsi"/>
          <w:b/>
          <w:sz w:val="24"/>
          <w:szCs w:val="24"/>
        </w:rPr>
        <w:t>Unsur-unsur hukum tenaga kerja mencakup:</w:t>
      </w:r>
    </w:p>
    <w:p w:rsidR="00457427" w:rsidRPr="00457427" w:rsidRDefault="00457427" w:rsidP="004F11DB">
      <w:pPr>
        <w:spacing w:after="0" w:line="360" w:lineRule="auto"/>
        <w:ind w:left="567" w:hanging="567"/>
        <w:jc w:val="both"/>
        <w:rPr>
          <w:rFonts w:cstheme="minorHAnsi"/>
          <w:sz w:val="24"/>
          <w:szCs w:val="24"/>
        </w:rPr>
      </w:pPr>
      <w:r w:rsidRPr="00457427">
        <w:rPr>
          <w:rFonts w:cstheme="minorHAnsi"/>
          <w:sz w:val="24"/>
          <w:szCs w:val="24"/>
        </w:rPr>
        <w:t xml:space="preserve">1. </w:t>
      </w:r>
      <w:r w:rsidR="003B2E4E">
        <w:rPr>
          <w:rFonts w:cstheme="minorHAnsi"/>
          <w:sz w:val="24"/>
          <w:szCs w:val="24"/>
        </w:rPr>
        <w:tab/>
      </w:r>
      <w:r w:rsidRPr="00457427">
        <w:rPr>
          <w:rFonts w:cstheme="minorHAnsi"/>
          <w:sz w:val="24"/>
          <w:szCs w:val="24"/>
        </w:rPr>
        <w:t>Himpunan peraturan (tertulis dan tidak tertulis).</w:t>
      </w:r>
    </w:p>
    <w:p w:rsidR="00457427" w:rsidRPr="00457427" w:rsidRDefault="00457427" w:rsidP="004F11DB">
      <w:pPr>
        <w:spacing w:after="0" w:line="360" w:lineRule="auto"/>
        <w:ind w:left="567" w:hanging="567"/>
        <w:jc w:val="both"/>
        <w:rPr>
          <w:rFonts w:cstheme="minorHAnsi"/>
          <w:sz w:val="24"/>
          <w:szCs w:val="24"/>
        </w:rPr>
      </w:pPr>
      <w:r w:rsidRPr="00457427">
        <w:rPr>
          <w:rFonts w:cstheme="minorHAnsi"/>
          <w:sz w:val="24"/>
          <w:szCs w:val="24"/>
        </w:rPr>
        <w:t xml:space="preserve">2. </w:t>
      </w:r>
      <w:r w:rsidR="003B2E4E">
        <w:rPr>
          <w:rFonts w:cstheme="minorHAnsi"/>
          <w:sz w:val="24"/>
          <w:szCs w:val="24"/>
        </w:rPr>
        <w:tab/>
      </w:r>
      <w:r w:rsidRPr="00457427">
        <w:rPr>
          <w:rFonts w:cstheme="minorHAnsi"/>
          <w:sz w:val="24"/>
          <w:szCs w:val="24"/>
        </w:rPr>
        <w:t>Kejadian atau peristiwa.</w:t>
      </w:r>
    </w:p>
    <w:p w:rsidR="00457427" w:rsidRPr="00457427" w:rsidRDefault="00457427" w:rsidP="004F11DB">
      <w:pPr>
        <w:spacing w:after="0" w:line="360" w:lineRule="auto"/>
        <w:ind w:left="567" w:hanging="567"/>
        <w:jc w:val="both"/>
        <w:rPr>
          <w:rFonts w:cstheme="minorHAnsi"/>
          <w:sz w:val="24"/>
          <w:szCs w:val="24"/>
        </w:rPr>
      </w:pPr>
      <w:r w:rsidRPr="00457427">
        <w:rPr>
          <w:rFonts w:cstheme="minorHAnsi"/>
          <w:sz w:val="24"/>
          <w:szCs w:val="24"/>
        </w:rPr>
        <w:t xml:space="preserve">3. </w:t>
      </w:r>
      <w:r w:rsidR="003B2E4E">
        <w:rPr>
          <w:rFonts w:cstheme="minorHAnsi"/>
          <w:sz w:val="24"/>
          <w:szCs w:val="24"/>
        </w:rPr>
        <w:tab/>
      </w:r>
      <w:r w:rsidRPr="00457427">
        <w:rPr>
          <w:rFonts w:cstheme="minorHAnsi"/>
          <w:sz w:val="24"/>
          <w:szCs w:val="24"/>
        </w:rPr>
        <w:t>Seseorang bekerja untuk orang lain.</w:t>
      </w:r>
    </w:p>
    <w:p w:rsidR="00457427" w:rsidRPr="00457427" w:rsidRDefault="00457427" w:rsidP="004F11DB">
      <w:pPr>
        <w:spacing w:line="360" w:lineRule="auto"/>
        <w:ind w:left="567" w:hanging="567"/>
        <w:jc w:val="both"/>
        <w:rPr>
          <w:rFonts w:cstheme="minorHAnsi"/>
          <w:sz w:val="24"/>
          <w:szCs w:val="24"/>
        </w:rPr>
      </w:pPr>
      <w:r w:rsidRPr="00457427">
        <w:rPr>
          <w:rFonts w:cstheme="minorHAnsi"/>
          <w:sz w:val="24"/>
          <w:szCs w:val="24"/>
        </w:rPr>
        <w:t xml:space="preserve">4. </w:t>
      </w:r>
      <w:r w:rsidR="003B2E4E">
        <w:rPr>
          <w:rFonts w:cstheme="minorHAnsi"/>
          <w:sz w:val="24"/>
          <w:szCs w:val="24"/>
        </w:rPr>
        <w:tab/>
      </w:r>
      <w:r w:rsidRPr="00457427">
        <w:rPr>
          <w:rFonts w:cstheme="minorHAnsi"/>
          <w:sz w:val="24"/>
          <w:szCs w:val="24"/>
        </w:rPr>
        <w:t>Pembayaran upah.</w:t>
      </w:r>
    </w:p>
    <w:p w:rsidR="00457427" w:rsidRPr="003B2E4E" w:rsidRDefault="00457427" w:rsidP="004F11DB">
      <w:pPr>
        <w:spacing w:after="0" w:line="360" w:lineRule="auto"/>
        <w:ind w:left="567" w:hanging="567"/>
        <w:jc w:val="both"/>
        <w:rPr>
          <w:rFonts w:cstheme="minorHAnsi"/>
          <w:b/>
          <w:sz w:val="24"/>
          <w:szCs w:val="24"/>
        </w:rPr>
      </w:pPr>
      <w:r w:rsidRPr="003B2E4E">
        <w:rPr>
          <w:rFonts w:cstheme="minorHAnsi"/>
          <w:b/>
          <w:sz w:val="24"/>
          <w:szCs w:val="24"/>
        </w:rPr>
        <w:t>Pengertian Tenaga Kerja</w:t>
      </w:r>
    </w:p>
    <w:p w:rsidR="00F3127B" w:rsidRDefault="00457427" w:rsidP="004F11DB">
      <w:pPr>
        <w:spacing w:line="360" w:lineRule="auto"/>
        <w:ind w:firstLine="567"/>
        <w:jc w:val="both"/>
        <w:rPr>
          <w:rFonts w:cstheme="minorHAnsi"/>
          <w:sz w:val="24"/>
          <w:szCs w:val="24"/>
        </w:rPr>
      </w:pPr>
      <w:r w:rsidRPr="00457427">
        <w:rPr>
          <w:rFonts w:cstheme="minorHAnsi"/>
          <w:sz w:val="24"/>
          <w:szCs w:val="24"/>
        </w:rPr>
        <w:t xml:space="preserve">Menurut Undang-Undang No. 13 Tahun 2003 Pasal 1 ayat 2, tenaga kerja adalah setiap orang yang mampu melakukan pekerjaan untuk menghasilkan barang dan/atau jasa, baik untuk diri sendiri maupun masyarakat. Dalam Pasal 1 ayat 3, diartikan bahwa pekerja/tenaga kerja adalah individu yang bekerja dengan menerima upah atau imbalan </w:t>
      </w:r>
      <w:r w:rsidRPr="00457427">
        <w:rPr>
          <w:rFonts w:cstheme="minorHAnsi"/>
          <w:sz w:val="24"/>
          <w:szCs w:val="24"/>
        </w:rPr>
        <w:lastRenderedPageBreak/>
        <w:t>lain. Dengan demikian, tenaga kerja adalah individu yang mencari atau melakukan pekerjaan untuk memenuhi kebutuhan hidup sehari-hari.</w:t>
      </w:r>
    </w:p>
    <w:p w:rsidR="00472CAF" w:rsidRPr="00472CAF" w:rsidRDefault="00472CAF" w:rsidP="004F11DB">
      <w:pPr>
        <w:spacing w:after="0" w:line="360" w:lineRule="auto"/>
        <w:jc w:val="both"/>
        <w:rPr>
          <w:rFonts w:cstheme="minorHAnsi"/>
          <w:b/>
          <w:sz w:val="24"/>
          <w:szCs w:val="24"/>
        </w:rPr>
      </w:pPr>
      <w:r w:rsidRPr="00472CAF">
        <w:rPr>
          <w:rFonts w:cstheme="minorHAnsi"/>
          <w:b/>
          <w:sz w:val="24"/>
          <w:szCs w:val="24"/>
        </w:rPr>
        <w:t xml:space="preserve"> Gambaran Umum Santosa Hospital Bandung Kopo</w:t>
      </w:r>
    </w:p>
    <w:p w:rsidR="00472CAF" w:rsidRPr="00472CAF" w:rsidRDefault="00472CAF" w:rsidP="004F11DB">
      <w:pPr>
        <w:spacing w:line="360" w:lineRule="auto"/>
        <w:ind w:firstLine="567"/>
        <w:jc w:val="both"/>
        <w:rPr>
          <w:rFonts w:cstheme="minorHAnsi"/>
          <w:sz w:val="24"/>
          <w:szCs w:val="24"/>
        </w:rPr>
      </w:pPr>
      <w:r w:rsidRPr="00472CAF">
        <w:rPr>
          <w:rFonts w:cstheme="minorHAnsi"/>
          <w:sz w:val="24"/>
          <w:szCs w:val="24"/>
        </w:rPr>
        <w:t>Santosa Hospital Bandung Kopo merupakan rumah sakit swasta kelas A yang beroperasi sejak 2015, berlokasi di Jalan KH. Wahid Hasyim, Bandung. Rumah sakit ini dikenal dengan slogan “Menjadi Rumah Sakit yang memberikan pelayanan kesehatan yang bermutu dan terjangkau,” serta memiliki keunggulan dalam pelayanan kanker terpadu. Santosa Hospital telah terakreditasi KARS tingkat paripurna dan menawarkan berbagai fasilitas medis yang lengkap, termasuk Stroke Center, pelayanan bedah syaraf, jantung, ortopedi, dan urologi.</w:t>
      </w:r>
    </w:p>
    <w:p w:rsidR="00472CAF" w:rsidRPr="00472CAF" w:rsidRDefault="00472CAF" w:rsidP="004F11DB">
      <w:pPr>
        <w:spacing w:after="0" w:line="360" w:lineRule="auto"/>
        <w:jc w:val="both"/>
        <w:rPr>
          <w:rFonts w:cstheme="minorHAnsi"/>
          <w:b/>
          <w:sz w:val="24"/>
          <w:szCs w:val="24"/>
        </w:rPr>
      </w:pPr>
      <w:r w:rsidRPr="00472CAF">
        <w:rPr>
          <w:rFonts w:cstheme="minorHAnsi"/>
          <w:b/>
          <w:sz w:val="24"/>
          <w:szCs w:val="24"/>
        </w:rPr>
        <w:t>Pelaksanaan Penegakan Hukum Pidana</w:t>
      </w:r>
    </w:p>
    <w:p w:rsidR="00472CAF" w:rsidRPr="00472CAF" w:rsidRDefault="00472CAF" w:rsidP="004F11DB">
      <w:pPr>
        <w:spacing w:after="0" w:line="360" w:lineRule="auto"/>
        <w:ind w:firstLine="567"/>
        <w:jc w:val="both"/>
        <w:rPr>
          <w:rFonts w:cstheme="minorHAnsi"/>
          <w:sz w:val="24"/>
          <w:szCs w:val="24"/>
        </w:rPr>
      </w:pPr>
      <w:r w:rsidRPr="00472CAF">
        <w:rPr>
          <w:rFonts w:cstheme="minorHAnsi"/>
          <w:sz w:val="24"/>
          <w:szCs w:val="24"/>
        </w:rPr>
        <w:t>Penegakan hukum di Santosa Hospital berkaitan dengan penerapan hukum untuk memastikan keselamatan dan kesehatan kerja karyawan. Dengan meningkatnya kasus kecelakaan kerja, penegakan hukum dalam hal ini belum optimal. Menurut Soerjono Soekanto, terdapat lima faktor yang memengaruhi penegakan hukum:</w:t>
      </w:r>
    </w:p>
    <w:p w:rsidR="00472CAF" w:rsidRPr="00472CAF" w:rsidRDefault="00472CAF" w:rsidP="004F11DB">
      <w:pPr>
        <w:spacing w:after="0" w:line="360" w:lineRule="auto"/>
        <w:ind w:left="567" w:hanging="567"/>
        <w:jc w:val="both"/>
        <w:rPr>
          <w:rFonts w:cstheme="minorHAnsi"/>
          <w:sz w:val="24"/>
          <w:szCs w:val="24"/>
        </w:rPr>
      </w:pPr>
      <w:r w:rsidRPr="00472CAF">
        <w:rPr>
          <w:rFonts w:cstheme="minorHAnsi"/>
          <w:sz w:val="24"/>
          <w:szCs w:val="24"/>
        </w:rPr>
        <w:t xml:space="preserve">1. </w:t>
      </w:r>
      <w:r w:rsidR="00A5758E">
        <w:rPr>
          <w:rFonts w:cstheme="minorHAnsi"/>
          <w:sz w:val="24"/>
          <w:szCs w:val="24"/>
        </w:rPr>
        <w:tab/>
      </w:r>
      <w:r w:rsidRPr="00472CAF">
        <w:rPr>
          <w:rFonts w:cstheme="minorHAnsi"/>
          <w:sz w:val="24"/>
          <w:szCs w:val="24"/>
        </w:rPr>
        <w:t>Faktor Hukum: Ketersediaan dan kejelasan regulasi yang mengatur keselamatan kerja.</w:t>
      </w:r>
    </w:p>
    <w:p w:rsidR="00472CAF" w:rsidRPr="00472CAF" w:rsidRDefault="00472CAF" w:rsidP="004F11DB">
      <w:pPr>
        <w:spacing w:after="0" w:line="360" w:lineRule="auto"/>
        <w:ind w:left="567" w:hanging="567"/>
        <w:jc w:val="both"/>
        <w:rPr>
          <w:rFonts w:cstheme="minorHAnsi"/>
          <w:sz w:val="24"/>
          <w:szCs w:val="24"/>
        </w:rPr>
      </w:pPr>
      <w:r w:rsidRPr="00472CAF">
        <w:rPr>
          <w:rFonts w:cstheme="minorHAnsi"/>
          <w:sz w:val="24"/>
          <w:szCs w:val="24"/>
        </w:rPr>
        <w:t xml:space="preserve">2. </w:t>
      </w:r>
      <w:r w:rsidR="00A5758E">
        <w:rPr>
          <w:rFonts w:cstheme="minorHAnsi"/>
          <w:sz w:val="24"/>
          <w:szCs w:val="24"/>
        </w:rPr>
        <w:tab/>
      </w:r>
      <w:r w:rsidRPr="00472CAF">
        <w:rPr>
          <w:rFonts w:cstheme="minorHAnsi"/>
          <w:sz w:val="24"/>
          <w:szCs w:val="24"/>
        </w:rPr>
        <w:t>Faktor Penegak Hukum: Integritas dan profesionalisme aparat penegak hukum.</w:t>
      </w:r>
    </w:p>
    <w:p w:rsidR="00472CAF" w:rsidRPr="00472CAF" w:rsidRDefault="00472CAF" w:rsidP="004F11DB">
      <w:pPr>
        <w:spacing w:after="0" w:line="360" w:lineRule="auto"/>
        <w:ind w:left="567" w:hanging="567"/>
        <w:jc w:val="both"/>
        <w:rPr>
          <w:rFonts w:cstheme="minorHAnsi"/>
          <w:sz w:val="24"/>
          <w:szCs w:val="24"/>
        </w:rPr>
      </w:pPr>
      <w:r w:rsidRPr="00472CAF">
        <w:rPr>
          <w:rFonts w:cstheme="minorHAnsi"/>
          <w:sz w:val="24"/>
          <w:szCs w:val="24"/>
        </w:rPr>
        <w:t xml:space="preserve">3. </w:t>
      </w:r>
      <w:r w:rsidR="00A5758E">
        <w:rPr>
          <w:rFonts w:cstheme="minorHAnsi"/>
          <w:sz w:val="24"/>
          <w:szCs w:val="24"/>
        </w:rPr>
        <w:tab/>
      </w:r>
      <w:r w:rsidRPr="00472CAF">
        <w:rPr>
          <w:rFonts w:cstheme="minorHAnsi"/>
          <w:sz w:val="24"/>
          <w:szCs w:val="24"/>
        </w:rPr>
        <w:t>Faktor Sarana dan Fasilitas: Ketersediaan fasilitas yang memadai untuk mendukung keselamatan kerja.</w:t>
      </w:r>
    </w:p>
    <w:p w:rsidR="00472CAF" w:rsidRPr="00472CAF" w:rsidRDefault="00472CAF" w:rsidP="004F11DB">
      <w:pPr>
        <w:spacing w:after="0" w:line="360" w:lineRule="auto"/>
        <w:ind w:left="567" w:hanging="567"/>
        <w:jc w:val="both"/>
        <w:rPr>
          <w:rFonts w:cstheme="minorHAnsi"/>
          <w:sz w:val="24"/>
          <w:szCs w:val="24"/>
        </w:rPr>
      </w:pPr>
      <w:r w:rsidRPr="00472CAF">
        <w:rPr>
          <w:rFonts w:cstheme="minorHAnsi"/>
          <w:sz w:val="24"/>
          <w:szCs w:val="24"/>
        </w:rPr>
        <w:t>4.</w:t>
      </w:r>
      <w:r w:rsidR="00A5758E">
        <w:rPr>
          <w:rFonts w:cstheme="minorHAnsi"/>
          <w:sz w:val="24"/>
          <w:szCs w:val="24"/>
        </w:rPr>
        <w:tab/>
      </w:r>
      <w:r w:rsidRPr="00472CAF">
        <w:rPr>
          <w:rFonts w:cstheme="minorHAnsi"/>
          <w:sz w:val="24"/>
          <w:szCs w:val="24"/>
        </w:rPr>
        <w:t>Faktor Masyarakat: Kesadaran dan partisipasi masyarakat dalam mendukung keselamatan kerja.</w:t>
      </w:r>
    </w:p>
    <w:p w:rsidR="00472CAF" w:rsidRPr="00472CAF" w:rsidRDefault="00472CAF" w:rsidP="004F11DB">
      <w:pPr>
        <w:spacing w:line="360" w:lineRule="auto"/>
        <w:ind w:left="567" w:hanging="567"/>
        <w:jc w:val="both"/>
        <w:rPr>
          <w:rFonts w:cstheme="minorHAnsi"/>
          <w:sz w:val="24"/>
          <w:szCs w:val="24"/>
        </w:rPr>
      </w:pPr>
      <w:r w:rsidRPr="00472CAF">
        <w:rPr>
          <w:rFonts w:cstheme="minorHAnsi"/>
          <w:sz w:val="24"/>
          <w:szCs w:val="24"/>
        </w:rPr>
        <w:t xml:space="preserve">5. </w:t>
      </w:r>
      <w:r w:rsidR="00A5758E">
        <w:rPr>
          <w:rFonts w:cstheme="minorHAnsi"/>
          <w:sz w:val="24"/>
          <w:szCs w:val="24"/>
        </w:rPr>
        <w:tab/>
      </w:r>
      <w:r w:rsidRPr="00472CAF">
        <w:rPr>
          <w:rFonts w:cstheme="minorHAnsi"/>
          <w:sz w:val="24"/>
          <w:szCs w:val="24"/>
        </w:rPr>
        <w:t>Faktor Kebudayaan: Nilai-nilai budaya yang mempengaruhi sikap terhadap keselamatan dan kesehatan kerja.</w:t>
      </w:r>
    </w:p>
    <w:p w:rsidR="00472CAF" w:rsidRPr="00A5758E" w:rsidRDefault="00472CAF" w:rsidP="004F11DB">
      <w:pPr>
        <w:spacing w:after="0" w:line="360" w:lineRule="auto"/>
        <w:ind w:left="567" w:hanging="567"/>
        <w:jc w:val="both"/>
        <w:rPr>
          <w:rFonts w:cstheme="minorHAnsi"/>
          <w:b/>
          <w:sz w:val="24"/>
          <w:szCs w:val="24"/>
        </w:rPr>
      </w:pPr>
      <w:r w:rsidRPr="00A5758E">
        <w:rPr>
          <w:rFonts w:cstheme="minorHAnsi"/>
          <w:b/>
          <w:sz w:val="24"/>
          <w:szCs w:val="24"/>
        </w:rPr>
        <w:t>Tanggung Jawab Hukum</w:t>
      </w:r>
    </w:p>
    <w:p w:rsidR="00472CAF" w:rsidRPr="00472CAF" w:rsidRDefault="00472CAF" w:rsidP="004F11DB">
      <w:pPr>
        <w:spacing w:after="0" w:line="360" w:lineRule="auto"/>
        <w:ind w:firstLine="567"/>
        <w:jc w:val="both"/>
        <w:rPr>
          <w:rFonts w:cstheme="minorHAnsi"/>
          <w:sz w:val="24"/>
          <w:szCs w:val="24"/>
        </w:rPr>
      </w:pPr>
      <w:r w:rsidRPr="00472CAF">
        <w:rPr>
          <w:rFonts w:cstheme="minorHAnsi"/>
          <w:sz w:val="24"/>
          <w:szCs w:val="24"/>
        </w:rPr>
        <w:t>Tanggung jawab hukum di Santosa Hospital mencakup dua bentuk: wanprestasi (ketidakpenuhan kewajiban) dan perbuatan melanggar hukum. Setiap individu yang mengalami kerugian akibat kelalaian berhak mengajukan tuntutan ganti rugi. Dalam konteks hukum perdata di Indonesia, beberapa pasal yang relevan adalah:</w:t>
      </w:r>
    </w:p>
    <w:p w:rsidR="00472CAF" w:rsidRPr="00472CAF" w:rsidRDefault="00472CAF" w:rsidP="004F11DB">
      <w:pPr>
        <w:spacing w:after="0" w:line="360" w:lineRule="auto"/>
        <w:ind w:left="567" w:hanging="567"/>
        <w:jc w:val="both"/>
        <w:rPr>
          <w:rFonts w:cstheme="minorHAnsi"/>
          <w:sz w:val="24"/>
          <w:szCs w:val="24"/>
        </w:rPr>
      </w:pPr>
      <w:r w:rsidRPr="00472CAF">
        <w:rPr>
          <w:rFonts w:cstheme="minorHAnsi"/>
          <w:sz w:val="24"/>
          <w:szCs w:val="24"/>
        </w:rPr>
        <w:t xml:space="preserve">- </w:t>
      </w:r>
      <w:r w:rsidR="00A5758E">
        <w:rPr>
          <w:rFonts w:cstheme="minorHAnsi"/>
          <w:sz w:val="24"/>
          <w:szCs w:val="24"/>
        </w:rPr>
        <w:tab/>
      </w:r>
      <w:r w:rsidRPr="00472CAF">
        <w:rPr>
          <w:rFonts w:cstheme="minorHAnsi"/>
          <w:sz w:val="24"/>
          <w:szCs w:val="24"/>
        </w:rPr>
        <w:t>Pasal 1365: Mengatur mengenai perbuatan melawan hukum.</w:t>
      </w:r>
    </w:p>
    <w:p w:rsidR="00472CAF" w:rsidRPr="00472CAF" w:rsidRDefault="00472CAF" w:rsidP="004F11DB">
      <w:pPr>
        <w:spacing w:after="0" w:line="360" w:lineRule="auto"/>
        <w:ind w:left="567" w:hanging="567"/>
        <w:jc w:val="both"/>
        <w:rPr>
          <w:rFonts w:cstheme="minorHAnsi"/>
          <w:sz w:val="24"/>
          <w:szCs w:val="24"/>
        </w:rPr>
      </w:pPr>
      <w:r w:rsidRPr="00472CAF">
        <w:rPr>
          <w:rFonts w:cstheme="minorHAnsi"/>
          <w:sz w:val="24"/>
          <w:szCs w:val="24"/>
        </w:rPr>
        <w:lastRenderedPageBreak/>
        <w:t xml:space="preserve">- </w:t>
      </w:r>
      <w:r w:rsidR="00A5758E">
        <w:rPr>
          <w:rFonts w:cstheme="minorHAnsi"/>
          <w:sz w:val="24"/>
          <w:szCs w:val="24"/>
        </w:rPr>
        <w:tab/>
      </w:r>
      <w:r w:rsidRPr="00472CAF">
        <w:rPr>
          <w:rFonts w:cstheme="minorHAnsi"/>
          <w:sz w:val="24"/>
          <w:szCs w:val="24"/>
        </w:rPr>
        <w:t>Pasal 1366: Mengatur tanggung jawab atas tindakan orang lain.</w:t>
      </w:r>
    </w:p>
    <w:p w:rsidR="00472CAF" w:rsidRPr="00472CAF" w:rsidRDefault="00472CAF" w:rsidP="004F11DB">
      <w:pPr>
        <w:spacing w:after="0" w:line="360" w:lineRule="auto"/>
        <w:ind w:left="567" w:hanging="567"/>
        <w:jc w:val="both"/>
        <w:rPr>
          <w:rFonts w:cstheme="minorHAnsi"/>
          <w:sz w:val="24"/>
          <w:szCs w:val="24"/>
        </w:rPr>
      </w:pPr>
      <w:r w:rsidRPr="00472CAF">
        <w:rPr>
          <w:rFonts w:cstheme="minorHAnsi"/>
          <w:sz w:val="24"/>
          <w:szCs w:val="24"/>
        </w:rPr>
        <w:t xml:space="preserve">- </w:t>
      </w:r>
      <w:r w:rsidR="00A5758E">
        <w:rPr>
          <w:rFonts w:cstheme="minorHAnsi"/>
          <w:sz w:val="24"/>
          <w:szCs w:val="24"/>
        </w:rPr>
        <w:tab/>
      </w:r>
      <w:r w:rsidRPr="00472CAF">
        <w:rPr>
          <w:rFonts w:cstheme="minorHAnsi"/>
          <w:sz w:val="24"/>
          <w:szCs w:val="24"/>
        </w:rPr>
        <w:t>Pasal 1367: Mengatur tanggung jawab bagi pihak yang melakukan perbuatan melanggar hukum.</w:t>
      </w:r>
    </w:p>
    <w:p w:rsidR="00A5758E" w:rsidRPr="00A5758E" w:rsidRDefault="00A5758E" w:rsidP="004F11DB">
      <w:pPr>
        <w:spacing w:line="360" w:lineRule="auto"/>
        <w:ind w:firstLine="567"/>
        <w:jc w:val="both"/>
        <w:rPr>
          <w:sz w:val="24"/>
        </w:rPr>
      </w:pPr>
      <w:r w:rsidRPr="00A5758E">
        <w:rPr>
          <w:sz w:val="24"/>
        </w:rPr>
        <w:t>Berikut adalah ringkasan analisis dan pembahasan mengenai pelaksanaan penegakan hukum pidana terhadap perlindungan keselamatan dan kesehatan kerja karyawan di Santosa Hospital Bandung Kopo:</w:t>
      </w:r>
    </w:p>
    <w:p w:rsidR="00A5758E" w:rsidRPr="003C7C84" w:rsidRDefault="00A5758E" w:rsidP="004F11DB">
      <w:pPr>
        <w:spacing w:after="0" w:line="360" w:lineRule="auto"/>
        <w:jc w:val="both"/>
        <w:rPr>
          <w:b/>
          <w:sz w:val="24"/>
        </w:rPr>
      </w:pPr>
      <w:r w:rsidRPr="003C7C84">
        <w:rPr>
          <w:b/>
          <w:sz w:val="24"/>
        </w:rPr>
        <w:t>Penyebab Kecelakaan Kerja</w:t>
      </w:r>
    </w:p>
    <w:p w:rsidR="00A5758E" w:rsidRPr="00A5758E" w:rsidRDefault="00A5758E" w:rsidP="004F11DB">
      <w:pPr>
        <w:spacing w:line="360" w:lineRule="auto"/>
        <w:ind w:firstLine="567"/>
        <w:jc w:val="both"/>
        <w:rPr>
          <w:sz w:val="24"/>
        </w:rPr>
      </w:pPr>
      <w:r w:rsidRPr="00A5758E">
        <w:rPr>
          <w:sz w:val="24"/>
        </w:rPr>
        <w:t>Kecelakaan kerja di Santosa Hospital Bandung Kopo sering terjadi akibat kelalaian karyawan atau petugas outsourching. Contohnya, kecelakaan saat membersihkan ruangan atau luka akibat terkena jarum. Wawancara dengan responden menunjukkan bahwa ketidakhatian dan pemakaian alat pelindung diri (APD) yang tidak sesuai standar operasional prosedur (SOP) menjadi penyebab utama. Selain itu, kurangnya pengawasan dan jumlah SDM di bagian Kesehatan dan Keselamatan Kerja (K3) juga menjadi kendala dalam meminimalkan kecelakaan.</w:t>
      </w:r>
    </w:p>
    <w:p w:rsidR="00A5758E" w:rsidRPr="003C7C84" w:rsidRDefault="00A5758E" w:rsidP="004F11DB">
      <w:pPr>
        <w:spacing w:after="0" w:line="360" w:lineRule="auto"/>
        <w:jc w:val="both"/>
        <w:rPr>
          <w:b/>
          <w:sz w:val="24"/>
        </w:rPr>
      </w:pPr>
      <w:r w:rsidRPr="003C7C84">
        <w:rPr>
          <w:b/>
          <w:sz w:val="24"/>
        </w:rPr>
        <w:t>Akibat Hukum</w:t>
      </w:r>
    </w:p>
    <w:p w:rsidR="00A5758E" w:rsidRPr="00A5758E" w:rsidRDefault="00A5758E" w:rsidP="004F11DB">
      <w:pPr>
        <w:spacing w:line="360" w:lineRule="auto"/>
        <w:ind w:firstLine="567"/>
        <w:jc w:val="both"/>
        <w:rPr>
          <w:sz w:val="24"/>
        </w:rPr>
      </w:pPr>
      <w:r w:rsidRPr="00A5758E">
        <w:rPr>
          <w:sz w:val="24"/>
        </w:rPr>
        <w:t>Pelaksanaan penegakan hukum terkait keselamatan kerja diukur melalui akreditasi rumah sakit. Standar Nasional Akreditasi Rumah Sakit (SNARS) mencakup manajemen fasilitas dan keselamatan, yang terdiri dari 24 standar dan 104 penilaian, termasuk keselamatan, bahan berbahaya, dan sistem penanggulangan bencana. Rumah sakit diharuskan menerapkan Sistem Manajemen Keselamatan dan Kesehatan Kerja (SMK3) sesuai Peraturan Pemerintah No. 50 Tahun 2012, untuk menciptakan lingkungan kerja yang aman.</w:t>
      </w:r>
    </w:p>
    <w:p w:rsidR="00A5758E" w:rsidRPr="003C7C84" w:rsidRDefault="00A5758E" w:rsidP="004F11DB">
      <w:pPr>
        <w:spacing w:after="0" w:line="360" w:lineRule="auto"/>
        <w:jc w:val="both"/>
        <w:rPr>
          <w:b/>
          <w:sz w:val="24"/>
        </w:rPr>
      </w:pPr>
      <w:r w:rsidRPr="003C7C84">
        <w:rPr>
          <w:b/>
          <w:sz w:val="24"/>
        </w:rPr>
        <w:t>Tanggung Jawab Hukum</w:t>
      </w:r>
    </w:p>
    <w:p w:rsidR="00A5758E" w:rsidRPr="00A5758E" w:rsidRDefault="00A5758E" w:rsidP="004F11DB">
      <w:pPr>
        <w:spacing w:line="360" w:lineRule="auto"/>
        <w:ind w:firstLine="567"/>
        <w:jc w:val="both"/>
        <w:rPr>
          <w:sz w:val="24"/>
        </w:rPr>
      </w:pPr>
      <w:r w:rsidRPr="00A5758E">
        <w:rPr>
          <w:sz w:val="24"/>
        </w:rPr>
        <w:t>Tanggung jawab hukum diatur dalam Kitab Undang-Undang Hukum Pidana, di mana pasal-pasal seperti Pasal 359 dan 360 mengatur tentang kelalaian yang mengakibatkan luka atau kematian. Selain itu, tanggung jawab perdata juga berlaku bagi mereka yang melakukan perbuatan melawan hukum yang dapat merugikan orang lain, sesuai dengan pasal-pasal dalam Kitab Undang-Undang Hukum Perdata, seperti Pasal 1365 hingga 1367.</w:t>
      </w:r>
    </w:p>
    <w:p w:rsidR="00A5758E" w:rsidRPr="003C7C84" w:rsidRDefault="00A5758E" w:rsidP="004F11DB">
      <w:pPr>
        <w:spacing w:after="0" w:line="360" w:lineRule="auto"/>
        <w:jc w:val="both"/>
        <w:rPr>
          <w:b/>
          <w:sz w:val="24"/>
        </w:rPr>
      </w:pPr>
      <w:r w:rsidRPr="003C7C84">
        <w:rPr>
          <w:b/>
          <w:sz w:val="24"/>
        </w:rPr>
        <w:lastRenderedPageBreak/>
        <w:t>Upaya Pencegahan Kecelakaan Kerja</w:t>
      </w:r>
    </w:p>
    <w:p w:rsidR="00A5758E" w:rsidRPr="00A5758E" w:rsidRDefault="00A5758E" w:rsidP="004F11DB">
      <w:pPr>
        <w:spacing w:after="0" w:line="360" w:lineRule="auto"/>
        <w:ind w:firstLine="567"/>
        <w:jc w:val="both"/>
        <w:rPr>
          <w:sz w:val="24"/>
        </w:rPr>
      </w:pPr>
      <w:r w:rsidRPr="00A5758E">
        <w:rPr>
          <w:sz w:val="24"/>
        </w:rPr>
        <w:t xml:space="preserve">Rumah sakit melakukan berbagai upaya pencegahan kecelakaan kerja, seperti pelatihan K3 dan pelayanan prima bagi karyawan baru, serta pemeriksaan kesehatan berkala. Setiap kejadian kecelakaan kerja harus dilaporkan segera kepada kepala K3, dan rumah sakit berkomitmen untuk memberikan pertolongan pertama serta mengidentifikasi penyebab kecelakaan untuk mencegah terulangnya kejadian serupa. </w:t>
      </w:r>
    </w:p>
    <w:p w:rsidR="00951552" w:rsidRDefault="00A5758E" w:rsidP="004F11DB">
      <w:pPr>
        <w:spacing w:line="360" w:lineRule="auto"/>
        <w:ind w:firstLine="567"/>
        <w:jc w:val="both"/>
        <w:rPr>
          <w:sz w:val="24"/>
        </w:rPr>
      </w:pPr>
      <w:r w:rsidRPr="00A5758E">
        <w:rPr>
          <w:sz w:val="24"/>
        </w:rPr>
        <w:t>Secara keseluruhan, Santosa Hospital Bandung Kopo berusaha untuk memperbaiki sistem keselamatan kerja meskipun menghadapi beberapa kendala dalam implementasinya.</w:t>
      </w:r>
    </w:p>
    <w:p w:rsidR="00AD777E" w:rsidRPr="00AD777E" w:rsidRDefault="00AD777E" w:rsidP="004F11DB">
      <w:pPr>
        <w:spacing w:after="0" w:line="360" w:lineRule="auto"/>
        <w:jc w:val="both"/>
        <w:rPr>
          <w:rFonts w:cstheme="minorHAnsi"/>
          <w:b/>
          <w:bCs/>
          <w:sz w:val="24"/>
          <w:szCs w:val="24"/>
        </w:rPr>
      </w:pPr>
      <w:r w:rsidRPr="00AD777E">
        <w:rPr>
          <w:rFonts w:cstheme="minorHAnsi"/>
          <w:b/>
          <w:bCs/>
          <w:sz w:val="24"/>
          <w:szCs w:val="24"/>
        </w:rPr>
        <w:t>KESIMPULAN</w:t>
      </w:r>
    </w:p>
    <w:p w:rsidR="00AD777E" w:rsidRPr="00AD777E" w:rsidRDefault="00AD777E" w:rsidP="004F11DB">
      <w:pPr>
        <w:pStyle w:val="ListParagraph"/>
        <w:numPr>
          <w:ilvl w:val="0"/>
          <w:numId w:val="1"/>
        </w:numPr>
        <w:spacing w:line="360" w:lineRule="auto"/>
        <w:ind w:left="567" w:hanging="567"/>
        <w:jc w:val="both"/>
        <w:rPr>
          <w:rFonts w:cstheme="minorHAnsi"/>
          <w:sz w:val="24"/>
          <w:szCs w:val="24"/>
        </w:rPr>
      </w:pPr>
      <w:proofErr w:type="spellStart"/>
      <w:r w:rsidRPr="00AD777E">
        <w:rPr>
          <w:rFonts w:cstheme="minorHAnsi"/>
          <w:sz w:val="24"/>
          <w:szCs w:val="24"/>
        </w:rPr>
        <w:t>Bahwa</w:t>
      </w:r>
      <w:proofErr w:type="spellEnd"/>
      <w:r w:rsidRPr="00AD777E">
        <w:rPr>
          <w:rFonts w:cstheme="minorHAnsi"/>
          <w:sz w:val="24"/>
          <w:szCs w:val="24"/>
        </w:rPr>
        <w:t xml:space="preserve"> </w:t>
      </w:r>
      <w:proofErr w:type="spellStart"/>
      <w:r w:rsidRPr="00AD777E">
        <w:rPr>
          <w:rFonts w:cstheme="minorHAnsi"/>
          <w:sz w:val="24"/>
          <w:szCs w:val="24"/>
        </w:rPr>
        <w:t>dalam</w:t>
      </w:r>
      <w:proofErr w:type="spellEnd"/>
      <w:r w:rsidRPr="00AD777E">
        <w:rPr>
          <w:rFonts w:cstheme="minorHAnsi"/>
          <w:sz w:val="24"/>
          <w:szCs w:val="24"/>
        </w:rPr>
        <w:t xml:space="preserve"> </w:t>
      </w:r>
      <w:proofErr w:type="spellStart"/>
      <w:r w:rsidRPr="00AD777E">
        <w:rPr>
          <w:rFonts w:cstheme="minorHAnsi"/>
          <w:sz w:val="24"/>
          <w:szCs w:val="24"/>
        </w:rPr>
        <w:t>hal</w:t>
      </w:r>
      <w:proofErr w:type="spellEnd"/>
      <w:r w:rsidRPr="00AD777E">
        <w:rPr>
          <w:rFonts w:cstheme="minorHAnsi"/>
          <w:sz w:val="24"/>
          <w:szCs w:val="24"/>
        </w:rPr>
        <w:t xml:space="preserve"> </w:t>
      </w:r>
      <w:proofErr w:type="spellStart"/>
      <w:r w:rsidRPr="00AD777E">
        <w:rPr>
          <w:rFonts w:cstheme="minorHAnsi"/>
          <w:sz w:val="24"/>
          <w:szCs w:val="24"/>
        </w:rPr>
        <w:t>rumah</w:t>
      </w:r>
      <w:proofErr w:type="spellEnd"/>
      <w:r w:rsidRPr="00AD777E">
        <w:rPr>
          <w:rFonts w:cstheme="minorHAnsi"/>
          <w:sz w:val="24"/>
          <w:szCs w:val="24"/>
        </w:rPr>
        <w:t xml:space="preserve"> </w:t>
      </w:r>
      <w:proofErr w:type="spellStart"/>
      <w:r w:rsidRPr="00AD777E">
        <w:rPr>
          <w:rFonts w:cstheme="minorHAnsi"/>
          <w:sz w:val="24"/>
          <w:szCs w:val="24"/>
        </w:rPr>
        <w:t>sakit</w:t>
      </w:r>
      <w:proofErr w:type="spellEnd"/>
      <w:r w:rsidRPr="00AD777E">
        <w:rPr>
          <w:rFonts w:cstheme="minorHAnsi"/>
          <w:sz w:val="24"/>
          <w:szCs w:val="24"/>
        </w:rPr>
        <w:t xml:space="preserve"> </w:t>
      </w:r>
      <w:proofErr w:type="spellStart"/>
      <w:r w:rsidRPr="00AD777E">
        <w:rPr>
          <w:rFonts w:cstheme="minorHAnsi"/>
          <w:sz w:val="24"/>
          <w:szCs w:val="24"/>
        </w:rPr>
        <w:t>tidak</w:t>
      </w:r>
      <w:proofErr w:type="spellEnd"/>
      <w:r w:rsidRPr="00AD777E">
        <w:rPr>
          <w:rFonts w:cstheme="minorHAnsi"/>
          <w:sz w:val="24"/>
          <w:szCs w:val="24"/>
        </w:rPr>
        <w:t xml:space="preserve"> </w:t>
      </w:r>
      <w:proofErr w:type="spellStart"/>
      <w:r w:rsidRPr="00AD777E">
        <w:rPr>
          <w:rFonts w:cstheme="minorHAnsi"/>
          <w:sz w:val="24"/>
          <w:szCs w:val="24"/>
        </w:rPr>
        <w:t>dapat</w:t>
      </w:r>
      <w:proofErr w:type="spellEnd"/>
      <w:r w:rsidRPr="00AD777E">
        <w:rPr>
          <w:rFonts w:cstheme="minorHAnsi"/>
          <w:sz w:val="24"/>
          <w:szCs w:val="24"/>
        </w:rPr>
        <w:t xml:space="preserve"> </w:t>
      </w:r>
      <w:proofErr w:type="spellStart"/>
      <w:r w:rsidRPr="00AD777E">
        <w:rPr>
          <w:rFonts w:cstheme="minorHAnsi"/>
          <w:sz w:val="24"/>
          <w:szCs w:val="24"/>
        </w:rPr>
        <w:t>melaksanakan</w:t>
      </w:r>
      <w:proofErr w:type="spellEnd"/>
      <w:r w:rsidRPr="00AD777E">
        <w:rPr>
          <w:rFonts w:cstheme="minorHAnsi"/>
          <w:sz w:val="24"/>
          <w:szCs w:val="24"/>
        </w:rPr>
        <w:t xml:space="preserve"> </w:t>
      </w:r>
      <w:proofErr w:type="spellStart"/>
      <w:r w:rsidRPr="00AD777E">
        <w:rPr>
          <w:rFonts w:cstheme="minorHAnsi"/>
          <w:sz w:val="24"/>
          <w:szCs w:val="24"/>
        </w:rPr>
        <w:t>atau</w:t>
      </w:r>
      <w:proofErr w:type="spellEnd"/>
      <w:r w:rsidRPr="00AD777E">
        <w:rPr>
          <w:rFonts w:cstheme="minorHAnsi"/>
          <w:sz w:val="24"/>
          <w:szCs w:val="24"/>
        </w:rPr>
        <w:t xml:space="preserve"> </w:t>
      </w:r>
      <w:proofErr w:type="spellStart"/>
      <w:r w:rsidRPr="00AD777E">
        <w:rPr>
          <w:rFonts w:cstheme="minorHAnsi"/>
          <w:sz w:val="24"/>
          <w:szCs w:val="24"/>
        </w:rPr>
        <w:t>menyelenggarakan</w:t>
      </w:r>
      <w:proofErr w:type="spellEnd"/>
      <w:r w:rsidRPr="00AD777E">
        <w:rPr>
          <w:rFonts w:cstheme="minorHAnsi"/>
          <w:sz w:val="24"/>
          <w:szCs w:val="24"/>
        </w:rPr>
        <w:t xml:space="preserve"> </w:t>
      </w:r>
      <w:proofErr w:type="spellStart"/>
      <w:r w:rsidRPr="00AD777E">
        <w:rPr>
          <w:rFonts w:cstheme="minorHAnsi"/>
          <w:sz w:val="24"/>
          <w:szCs w:val="24"/>
        </w:rPr>
        <w:t>upaya</w:t>
      </w:r>
      <w:proofErr w:type="spellEnd"/>
      <w:r w:rsidRPr="00AD777E">
        <w:rPr>
          <w:rFonts w:cstheme="minorHAnsi"/>
          <w:sz w:val="24"/>
          <w:szCs w:val="24"/>
        </w:rPr>
        <w:t xml:space="preserve"> </w:t>
      </w:r>
      <w:proofErr w:type="spellStart"/>
      <w:r w:rsidRPr="00AD777E">
        <w:rPr>
          <w:rFonts w:cstheme="minorHAnsi"/>
          <w:sz w:val="24"/>
          <w:szCs w:val="24"/>
        </w:rPr>
        <w:t>Keselamatan</w:t>
      </w:r>
      <w:proofErr w:type="spellEnd"/>
      <w:r w:rsidRPr="00AD777E">
        <w:rPr>
          <w:rFonts w:cstheme="minorHAnsi"/>
          <w:sz w:val="24"/>
          <w:szCs w:val="24"/>
        </w:rPr>
        <w:t xml:space="preserve"> </w:t>
      </w:r>
      <w:proofErr w:type="spellStart"/>
      <w:r w:rsidRPr="00AD777E">
        <w:rPr>
          <w:rFonts w:cstheme="minorHAnsi"/>
          <w:sz w:val="24"/>
          <w:szCs w:val="24"/>
        </w:rPr>
        <w:t>dan</w:t>
      </w:r>
      <w:proofErr w:type="spellEnd"/>
      <w:r w:rsidRPr="00AD777E">
        <w:rPr>
          <w:rFonts w:cstheme="minorHAnsi"/>
          <w:sz w:val="24"/>
          <w:szCs w:val="24"/>
        </w:rPr>
        <w:t xml:space="preserve"> </w:t>
      </w:r>
      <w:proofErr w:type="spellStart"/>
      <w:r w:rsidRPr="00AD777E">
        <w:rPr>
          <w:rFonts w:cstheme="minorHAnsi"/>
          <w:sz w:val="24"/>
          <w:szCs w:val="24"/>
        </w:rPr>
        <w:t>Kesehatan</w:t>
      </w:r>
      <w:proofErr w:type="spellEnd"/>
      <w:r w:rsidRPr="00AD777E">
        <w:rPr>
          <w:rFonts w:cstheme="minorHAnsi"/>
          <w:sz w:val="24"/>
          <w:szCs w:val="24"/>
        </w:rPr>
        <w:t xml:space="preserve"> </w:t>
      </w:r>
      <w:proofErr w:type="spellStart"/>
      <w:r w:rsidRPr="00AD777E">
        <w:rPr>
          <w:rFonts w:cstheme="minorHAnsi"/>
          <w:sz w:val="24"/>
          <w:szCs w:val="24"/>
        </w:rPr>
        <w:t>Kerja</w:t>
      </w:r>
      <w:proofErr w:type="spellEnd"/>
      <w:r w:rsidRPr="00AD777E">
        <w:rPr>
          <w:rFonts w:cstheme="minorHAnsi"/>
          <w:sz w:val="24"/>
          <w:szCs w:val="24"/>
        </w:rPr>
        <w:t xml:space="preserve"> </w:t>
      </w:r>
      <w:proofErr w:type="spellStart"/>
      <w:r w:rsidRPr="00AD777E">
        <w:rPr>
          <w:rFonts w:cstheme="minorHAnsi"/>
          <w:sz w:val="24"/>
          <w:szCs w:val="24"/>
        </w:rPr>
        <w:t>Rumah</w:t>
      </w:r>
      <w:proofErr w:type="spellEnd"/>
      <w:r w:rsidRPr="00AD777E">
        <w:rPr>
          <w:rFonts w:cstheme="minorHAnsi"/>
          <w:sz w:val="24"/>
          <w:szCs w:val="24"/>
        </w:rPr>
        <w:t xml:space="preserve"> </w:t>
      </w:r>
      <w:proofErr w:type="spellStart"/>
      <w:r w:rsidRPr="00AD777E">
        <w:rPr>
          <w:rFonts w:cstheme="minorHAnsi"/>
          <w:sz w:val="24"/>
          <w:szCs w:val="24"/>
        </w:rPr>
        <w:t>Sakit</w:t>
      </w:r>
      <w:proofErr w:type="spellEnd"/>
      <w:r w:rsidRPr="00AD777E">
        <w:rPr>
          <w:rFonts w:cstheme="minorHAnsi"/>
          <w:sz w:val="24"/>
          <w:szCs w:val="24"/>
        </w:rPr>
        <w:t xml:space="preserve"> (K3RS), </w:t>
      </w:r>
      <w:proofErr w:type="spellStart"/>
      <w:r w:rsidRPr="00AD777E">
        <w:rPr>
          <w:rFonts w:cstheme="minorHAnsi"/>
          <w:sz w:val="24"/>
          <w:szCs w:val="24"/>
        </w:rPr>
        <w:t>rumah</w:t>
      </w:r>
      <w:proofErr w:type="spellEnd"/>
      <w:r w:rsidRPr="00AD777E">
        <w:rPr>
          <w:rFonts w:cstheme="minorHAnsi"/>
          <w:sz w:val="24"/>
          <w:szCs w:val="24"/>
        </w:rPr>
        <w:t xml:space="preserve"> </w:t>
      </w:r>
      <w:proofErr w:type="spellStart"/>
      <w:r w:rsidRPr="00AD777E">
        <w:rPr>
          <w:rFonts w:cstheme="minorHAnsi"/>
          <w:sz w:val="24"/>
          <w:szCs w:val="24"/>
        </w:rPr>
        <w:t>sakit</w:t>
      </w:r>
      <w:proofErr w:type="spellEnd"/>
      <w:r w:rsidRPr="00AD777E">
        <w:rPr>
          <w:rFonts w:cstheme="minorHAnsi"/>
          <w:sz w:val="24"/>
          <w:szCs w:val="24"/>
        </w:rPr>
        <w:t xml:space="preserve"> </w:t>
      </w:r>
      <w:proofErr w:type="spellStart"/>
      <w:r w:rsidRPr="00AD777E">
        <w:rPr>
          <w:rFonts w:cstheme="minorHAnsi"/>
          <w:sz w:val="24"/>
          <w:szCs w:val="24"/>
        </w:rPr>
        <w:t>harus</w:t>
      </w:r>
      <w:proofErr w:type="spellEnd"/>
      <w:r w:rsidRPr="00AD777E">
        <w:rPr>
          <w:rFonts w:cstheme="minorHAnsi"/>
          <w:sz w:val="24"/>
          <w:szCs w:val="24"/>
        </w:rPr>
        <w:t xml:space="preserve"> </w:t>
      </w:r>
      <w:proofErr w:type="spellStart"/>
      <w:r w:rsidRPr="00AD777E">
        <w:rPr>
          <w:rFonts w:cstheme="minorHAnsi"/>
          <w:sz w:val="24"/>
          <w:szCs w:val="24"/>
        </w:rPr>
        <w:t>siap</w:t>
      </w:r>
      <w:proofErr w:type="spellEnd"/>
      <w:r w:rsidRPr="00AD777E">
        <w:rPr>
          <w:rFonts w:cstheme="minorHAnsi"/>
          <w:sz w:val="24"/>
          <w:szCs w:val="24"/>
        </w:rPr>
        <w:t xml:space="preserve"> </w:t>
      </w:r>
      <w:proofErr w:type="spellStart"/>
      <w:r w:rsidRPr="00AD777E">
        <w:rPr>
          <w:rFonts w:cstheme="minorHAnsi"/>
          <w:sz w:val="24"/>
          <w:szCs w:val="24"/>
        </w:rPr>
        <w:t>bertanggung</w:t>
      </w:r>
      <w:proofErr w:type="spellEnd"/>
      <w:r w:rsidRPr="00AD777E">
        <w:rPr>
          <w:rFonts w:cstheme="minorHAnsi"/>
          <w:sz w:val="24"/>
          <w:szCs w:val="24"/>
        </w:rPr>
        <w:t xml:space="preserve"> </w:t>
      </w:r>
      <w:proofErr w:type="spellStart"/>
      <w:r w:rsidRPr="00AD777E">
        <w:rPr>
          <w:rFonts w:cstheme="minorHAnsi"/>
          <w:sz w:val="24"/>
          <w:szCs w:val="24"/>
        </w:rPr>
        <w:t>jawab</w:t>
      </w:r>
      <w:proofErr w:type="spellEnd"/>
      <w:r w:rsidRPr="00AD777E">
        <w:rPr>
          <w:rFonts w:cstheme="minorHAnsi"/>
          <w:sz w:val="24"/>
          <w:szCs w:val="24"/>
        </w:rPr>
        <w:t xml:space="preserve"> </w:t>
      </w:r>
      <w:proofErr w:type="spellStart"/>
      <w:r w:rsidRPr="00AD777E">
        <w:rPr>
          <w:rFonts w:cstheme="minorHAnsi"/>
          <w:sz w:val="24"/>
          <w:szCs w:val="24"/>
        </w:rPr>
        <w:t>bila</w:t>
      </w:r>
      <w:proofErr w:type="spellEnd"/>
      <w:r w:rsidRPr="00AD777E">
        <w:rPr>
          <w:rFonts w:cstheme="minorHAnsi"/>
          <w:sz w:val="24"/>
          <w:szCs w:val="24"/>
        </w:rPr>
        <w:t xml:space="preserve"> </w:t>
      </w:r>
      <w:proofErr w:type="spellStart"/>
      <w:r w:rsidRPr="00AD777E">
        <w:rPr>
          <w:rFonts w:cstheme="minorHAnsi"/>
          <w:sz w:val="24"/>
          <w:szCs w:val="24"/>
        </w:rPr>
        <w:t>terjadi</w:t>
      </w:r>
      <w:proofErr w:type="spellEnd"/>
      <w:r w:rsidRPr="00AD777E">
        <w:rPr>
          <w:rFonts w:cstheme="minorHAnsi"/>
          <w:sz w:val="24"/>
          <w:szCs w:val="24"/>
        </w:rPr>
        <w:t xml:space="preserve"> </w:t>
      </w:r>
      <w:proofErr w:type="spellStart"/>
      <w:r w:rsidRPr="00AD777E">
        <w:rPr>
          <w:rFonts w:cstheme="minorHAnsi"/>
          <w:sz w:val="24"/>
          <w:szCs w:val="24"/>
        </w:rPr>
        <w:t>permasalahan</w:t>
      </w:r>
      <w:proofErr w:type="spellEnd"/>
      <w:r w:rsidRPr="00AD777E">
        <w:rPr>
          <w:rFonts w:cstheme="minorHAnsi"/>
          <w:sz w:val="24"/>
          <w:szCs w:val="24"/>
        </w:rPr>
        <w:t xml:space="preserve"> </w:t>
      </w:r>
      <w:proofErr w:type="spellStart"/>
      <w:r w:rsidRPr="00AD777E">
        <w:rPr>
          <w:rFonts w:cstheme="minorHAnsi"/>
          <w:sz w:val="24"/>
          <w:szCs w:val="24"/>
        </w:rPr>
        <w:t>dalam</w:t>
      </w:r>
      <w:proofErr w:type="spellEnd"/>
      <w:r w:rsidRPr="00AD777E">
        <w:rPr>
          <w:rFonts w:cstheme="minorHAnsi"/>
          <w:sz w:val="24"/>
          <w:szCs w:val="24"/>
        </w:rPr>
        <w:t xml:space="preserve"> </w:t>
      </w:r>
      <w:proofErr w:type="spellStart"/>
      <w:r w:rsidRPr="00AD777E">
        <w:rPr>
          <w:rFonts w:cstheme="minorHAnsi"/>
          <w:sz w:val="24"/>
          <w:szCs w:val="24"/>
        </w:rPr>
        <w:t>lingkup</w:t>
      </w:r>
      <w:proofErr w:type="spellEnd"/>
      <w:r w:rsidRPr="00AD777E">
        <w:rPr>
          <w:rFonts w:cstheme="minorHAnsi"/>
          <w:sz w:val="24"/>
          <w:szCs w:val="24"/>
        </w:rPr>
        <w:t xml:space="preserve"> </w:t>
      </w:r>
      <w:proofErr w:type="spellStart"/>
      <w:r w:rsidRPr="00AD777E">
        <w:rPr>
          <w:rFonts w:cstheme="minorHAnsi"/>
          <w:sz w:val="24"/>
          <w:szCs w:val="24"/>
        </w:rPr>
        <w:t>keselamatan</w:t>
      </w:r>
      <w:proofErr w:type="spellEnd"/>
      <w:r w:rsidRPr="00AD777E">
        <w:rPr>
          <w:rFonts w:cstheme="minorHAnsi"/>
          <w:sz w:val="24"/>
          <w:szCs w:val="24"/>
        </w:rPr>
        <w:t xml:space="preserve"> </w:t>
      </w:r>
      <w:proofErr w:type="spellStart"/>
      <w:r w:rsidRPr="00AD777E">
        <w:rPr>
          <w:rFonts w:cstheme="minorHAnsi"/>
          <w:sz w:val="24"/>
          <w:szCs w:val="24"/>
        </w:rPr>
        <w:t>dan</w:t>
      </w:r>
      <w:proofErr w:type="spellEnd"/>
      <w:r w:rsidRPr="00AD777E">
        <w:rPr>
          <w:rFonts w:cstheme="minorHAnsi"/>
          <w:sz w:val="24"/>
          <w:szCs w:val="24"/>
        </w:rPr>
        <w:t xml:space="preserve"> </w:t>
      </w:r>
      <w:proofErr w:type="spellStart"/>
      <w:r w:rsidRPr="00AD777E">
        <w:rPr>
          <w:rFonts w:cstheme="minorHAnsi"/>
          <w:sz w:val="24"/>
          <w:szCs w:val="24"/>
        </w:rPr>
        <w:t>kesehatan</w:t>
      </w:r>
      <w:proofErr w:type="spellEnd"/>
      <w:r w:rsidRPr="00AD777E">
        <w:rPr>
          <w:rFonts w:cstheme="minorHAnsi"/>
          <w:sz w:val="24"/>
          <w:szCs w:val="24"/>
        </w:rPr>
        <w:t xml:space="preserve"> </w:t>
      </w:r>
      <w:proofErr w:type="spellStart"/>
      <w:r w:rsidRPr="00AD777E">
        <w:rPr>
          <w:rFonts w:cstheme="minorHAnsi"/>
          <w:sz w:val="24"/>
          <w:szCs w:val="24"/>
        </w:rPr>
        <w:t>kerja</w:t>
      </w:r>
      <w:proofErr w:type="spellEnd"/>
      <w:r w:rsidRPr="00AD777E">
        <w:rPr>
          <w:rFonts w:cstheme="minorHAnsi"/>
          <w:sz w:val="24"/>
          <w:szCs w:val="24"/>
        </w:rPr>
        <w:t xml:space="preserve"> </w:t>
      </w:r>
      <w:proofErr w:type="spellStart"/>
      <w:r w:rsidRPr="00AD777E">
        <w:rPr>
          <w:rFonts w:cstheme="minorHAnsi"/>
          <w:sz w:val="24"/>
          <w:szCs w:val="24"/>
        </w:rPr>
        <w:t>akibat</w:t>
      </w:r>
      <w:proofErr w:type="spellEnd"/>
      <w:r w:rsidRPr="00AD777E">
        <w:rPr>
          <w:rFonts w:cstheme="minorHAnsi"/>
          <w:sz w:val="24"/>
          <w:szCs w:val="24"/>
        </w:rPr>
        <w:t xml:space="preserve"> </w:t>
      </w:r>
      <w:proofErr w:type="spellStart"/>
      <w:r w:rsidRPr="00AD777E">
        <w:rPr>
          <w:rFonts w:cstheme="minorHAnsi"/>
          <w:sz w:val="24"/>
          <w:szCs w:val="24"/>
        </w:rPr>
        <w:t>pelayanan</w:t>
      </w:r>
      <w:proofErr w:type="spellEnd"/>
      <w:r w:rsidRPr="00AD777E">
        <w:rPr>
          <w:rFonts w:cstheme="minorHAnsi"/>
          <w:sz w:val="24"/>
          <w:szCs w:val="24"/>
        </w:rPr>
        <w:t xml:space="preserve"> </w:t>
      </w:r>
      <w:proofErr w:type="spellStart"/>
      <w:r w:rsidRPr="00AD777E">
        <w:rPr>
          <w:rFonts w:cstheme="minorHAnsi"/>
          <w:sz w:val="24"/>
          <w:szCs w:val="24"/>
        </w:rPr>
        <w:t>medis</w:t>
      </w:r>
      <w:proofErr w:type="spellEnd"/>
      <w:r w:rsidRPr="00AD777E">
        <w:rPr>
          <w:rFonts w:cstheme="minorHAnsi"/>
          <w:sz w:val="24"/>
          <w:szCs w:val="24"/>
        </w:rPr>
        <w:t xml:space="preserve"> </w:t>
      </w:r>
      <w:proofErr w:type="spellStart"/>
      <w:r w:rsidRPr="00AD777E">
        <w:rPr>
          <w:rFonts w:cstheme="minorHAnsi"/>
          <w:sz w:val="24"/>
          <w:szCs w:val="24"/>
        </w:rPr>
        <w:t>terhadap</w:t>
      </w:r>
      <w:proofErr w:type="spellEnd"/>
      <w:r w:rsidRPr="00AD777E">
        <w:rPr>
          <w:rFonts w:cstheme="minorHAnsi"/>
          <w:sz w:val="24"/>
          <w:szCs w:val="24"/>
        </w:rPr>
        <w:t xml:space="preserve"> </w:t>
      </w:r>
      <w:proofErr w:type="spellStart"/>
      <w:r w:rsidRPr="00AD777E">
        <w:rPr>
          <w:rFonts w:cstheme="minorHAnsi"/>
          <w:sz w:val="24"/>
          <w:szCs w:val="24"/>
        </w:rPr>
        <w:t>tenaga</w:t>
      </w:r>
      <w:proofErr w:type="spellEnd"/>
      <w:r w:rsidRPr="00AD777E">
        <w:rPr>
          <w:rFonts w:cstheme="minorHAnsi"/>
          <w:sz w:val="24"/>
          <w:szCs w:val="24"/>
        </w:rPr>
        <w:t xml:space="preserve"> </w:t>
      </w:r>
      <w:proofErr w:type="spellStart"/>
      <w:r w:rsidRPr="00AD777E">
        <w:rPr>
          <w:rFonts w:cstheme="minorHAnsi"/>
          <w:sz w:val="24"/>
          <w:szCs w:val="24"/>
        </w:rPr>
        <w:t>medis</w:t>
      </w:r>
      <w:proofErr w:type="spellEnd"/>
      <w:r w:rsidRPr="00AD777E">
        <w:rPr>
          <w:rFonts w:cstheme="minorHAnsi"/>
          <w:sz w:val="24"/>
          <w:szCs w:val="24"/>
        </w:rPr>
        <w:t xml:space="preserve"> </w:t>
      </w:r>
      <w:proofErr w:type="spellStart"/>
      <w:r w:rsidRPr="00AD777E">
        <w:rPr>
          <w:rFonts w:cstheme="minorHAnsi"/>
          <w:sz w:val="24"/>
          <w:szCs w:val="24"/>
        </w:rPr>
        <w:t>dan</w:t>
      </w:r>
      <w:proofErr w:type="spellEnd"/>
      <w:r w:rsidRPr="00AD777E">
        <w:rPr>
          <w:rFonts w:cstheme="minorHAnsi"/>
          <w:sz w:val="24"/>
          <w:szCs w:val="24"/>
        </w:rPr>
        <w:t xml:space="preserve"> non </w:t>
      </w:r>
      <w:proofErr w:type="spellStart"/>
      <w:r w:rsidRPr="00AD777E">
        <w:rPr>
          <w:rFonts w:cstheme="minorHAnsi"/>
          <w:sz w:val="24"/>
          <w:szCs w:val="24"/>
        </w:rPr>
        <w:t>medis</w:t>
      </w:r>
      <w:proofErr w:type="spellEnd"/>
      <w:r w:rsidRPr="00AD777E">
        <w:rPr>
          <w:rFonts w:cstheme="minorHAnsi"/>
          <w:sz w:val="24"/>
          <w:szCs w:val="24"/>
        </w:rPr>
        <w:t xml:space="preserve">. </w:t>
      </w:r>
      <w:proofErr w:type="spellStart"/>
      <w:r w:rsidRPr="00AD777E">
        <w:rPr>
          <w:rFonts w:cstheme="minorHAnsi"/>
          <w:sz w:val="24"/>
          <w:szCs w:val="24"/>
        </w:rPr>
        <w:t>Tanggung</w:t>
      </w:r>
      <w:proofErr w:type="spellEnd"/>
      <w:r w:rsidRPr="00AD777E">
        <w:rPr>
          <w:rFonts w:cstheme="minorHAnsi"/>
          <w:sz w:val="24"/>
          <w:szCs w:val="24"/>
        </w:rPr>
        <w:t xml:space="preserve"> </w:t>
      </w:r>
      <w:proofErr w:type="spellStart"/>
      <w:r w:rsidRPr="00AD777E">
        <w:rPr>
          <w:rFonts w:cstheme="minorHAnsi"/>
          <w:sz w:val="24"/>
          <w:szCs w:val="24"/>
        </w:rPr>
        <w:t>jawab</w:t>
      </w:r>
      <w:proofErr w:type="spellEnd"/>
      <w:r w:rsidRPr="00AD777E">
        <w:rPr>
          <w:rFonts w:cstheme="minorHAnsi"/>
          <w:sz w:val="24"/>
          <w:szCs w:val="24"/>
        </w:rPr>
        <w:t xml:space="preserve"> </w:t>
      </w:r>
      <w:proofErr w:type="spellStart"/>
      <w:r w:rsidRPr="00AD777E">
        <w:rPr>
          <w:rFonts w:cstheme="minorHAnsi"/>
          <w:sz w:val="24"/>
          <w:szCs w:val="24"/>
        </w:rPr>
        <w:t>hukum</w:t>
      </w:r>
      <w:proofErr w:type="spellEnd"/>
      <w:r w:rsidRPr="00AD777E">
        <w:rPr>
          <w:rFonts w:cstheme="minorHAnsi"/>
          <w:sz w:val="24"/>
          <w:szCs w:val="24"/>
        </w:rPr>
        <w:t xml:space="preserve"> </w:t>
      </w:r>
      <w:proofErr w:type="spellStart"/>
      <w:r w:rsidRPr="00AD777E">
        <w:rPr>
          <w:rFonts w:cstheme="minorHAnsi"/>
          <w:sz w:val="24"/>
          <w:szCs w:val="24"/>
        </w:rPr>
        <w:t>tersebut</w:t>
      </w:r>
      <w:proofErr w:type="spellEnd"/>
      <w:r w:rsidRPr="00AD777E">
        <w:rPr>
          <w:rFonts w:cstheme="minorHAnsi"/>
          <w:sz w:val="24"/>
          <w:szCs w:val="24"/>
        </w:rPr>
        <w:t xml:space="preserve"> </w:t>
      </w:r>
      <w:proofErr w:type="spellStart"/>
      <w:r w:rsidRPr="00AD777E">
        <w:rPr>
          <w:rFonts w:cstheme="minorHAnsi"/>
          <w:sz w:val="24"/>
          <w:szCs w:val="24"/>
        </w:rPr>
        <w:t>berhubungan</w:t>
      </w:r>
      <w:proofErr w:type="spellEnd"/>
      <w:r w:rsidRPr="00AD777E">
        <w:rPr>
          <w:rFonts w:cstheme="minorHAnsi"/>
          <w:sz w:val="24"/>
          <w:szCs w:val="24"/>
        </w:rPr>
        <w:t xml:space="preserve"> </w:t>
      </w:r>
      <w:proofErr w:type="spellStart"/>
      <w:r w:rsidRPr="00AD777E">
        <w:rPr>
          <w:rFonts w:cstheme="minorHAnsi"/>
          <w:sz w:val="24"/>
          <w:szCs w:val="24"/>
        </w:rPr>
        <w:t>dengan</w:t>
      </w:r>
      <w:proofErr w:type="spellEnd"/>
      <w:r w:rsidRPr="00AD777E">
        <w:rPr>
          <w:rFonts w:cstheme="minorHAnsi"/>
          <w:sz w:val="24"/>
          <w:szCs w:val="24"/>
        </w:rPr>
        <w:t xml:space="preserve"> </w:t>
      </w:r>
      <w:proofErr w:type="spellStart"/>
      <w:r w:rsidRPr="00AD777E">
        <w:rPr>
          <w:rFonts w:cstheme="minorHAnsi"/>
          <w:sz w:val="24"/>
          <w:szCs w:val="24"/>
        </w:rPr>
        <w:t>kewajiban</w:t>
      </w:r>
      <w:proofErr w:type="spellEnd"/>
      <w:r w:rsidRPr="00AD777E">
        <w:rPr>
          <w:rFonts w:cstheme="minorHAnsi"/>
          <w:sz w:val="24"/>
          <w:szCs w:val="24"/>
        </w:rPr>
        <w:t xml:space="preserve"> yang </w:t>
      </w:r>
      <w:proofErr w:type="spellStart"/>
      <w:r w:rsidRPr="00AD777E">
        <w:rPr>
          <w:rFonts w:cstheme="minorHAnsi"/>
          <w:sz w:val="24"/>
          <w:szCs w:val="24"/>
        </w:rPr>
        <w:t>telah</w:t>
      </w:r>
      <w:proofErr w:type="spellEnd"/>
      <w:r w:rsidRPr="00AD777E">
        <w:rPr>
          <w:rFonts w:cstheme="minorHAnsi"/>
          <w:sz w:val="24"/>
          <w:szCs w:val="24"/>
        </w:rPr>
        <w:t xml:space="preserve"> </w:t>
      </w:r>
      <w:proofErr w:type="spellStart"/>
      <w:r w:rsidRPr="00AD777E">
        <w:rPr>
          <w:rFonts w:cstheme="minorHAnsi"/>
          <w:sz w:val="24"/>
          <w:szCs w:val="24"/>
        </w:rPr>
        <w:t>ditetapkan</w:t>
      </w:r>
      <w:proofErr w:type="spellEnd"/>
      <w:r w:rsidRPr="00AD777E">
        <w:rPr>
          <w:rFonts w:cstheme="minorHAnsi"/>
          <w:sz w:val="24"/>
          <w:szCs w:val="24"/>
        </w:rPr>
        <w:t xml:space="preserve"> </w:t>
      </w:r>
      <w:proofErr w:type="spellStart"/>
      <w:r w:rsidRPr="00AD777E">
        <w:rPr>
          <w:rFonts w:cstheme="minorHAnsi"/>
          <w:sz w:val="24"/>
          <w:szCs w:val="24"/>
        </w:rPr>
        <w:t>oleh</w:t>
      </w:r>
      <w:proofErr w:type="spellEnd"/>
      <w:r w:rsidRPr="00AD777E">
        <w:rPr>
          <w:rFonts w:cstheme="minorHAnsi"/>
          <w:sz w:val="24"/>
          <w:szCs w:val="24"/>
        </w:rPr>
        <w:t xml:space="preserve"> </w:t>
      </w:r>
      <w:proofErr w:type="spellStart"/>
      <w:r w:rsidRPr="00AD777E">
        <w:rPr>
          <w:rFonts w:cstheme="minorHAnsi"/>
          <w:sz w:val="24"/>
          <w:szCs w:val="24"/>
        </w:rPr>
        <w:t>pemerintah</w:t>
      </w:r>
      <w:proofErr w:type="spellEnd"/>
      <w:r w:rsidRPr="00AD777E">
        <w:rPr>
          <w:rFonts w:cstheme="minorHAnsi"/>
          <w:sz w:val="24"/>
          <w:szCs w:val="24"/>
        </w:rPr>
        <w:t xml:space="preserve"> </w:t>
      </w:r>
      <w:proofErr w:type="spellStart"/>
      <w:r w:rsidRPr="00AD777E">
        <w:rPr>
          <w:rFonts w:cstheme="minorHAnsi"/>
          <w:sz w:val="24"/>
          <w:szCs w:val="24"/>
        </w:rPr>
        <w:t>dan</w:t>
      </w:r>
      <w:proofErr w:type="spellEnd"/>
      <w:r w:rsidRPr="00AD777E">
        <w:rPr>
          <w:rFonts w:cstheme="minorHAnsi"/>
          <w:sz w:val="24"/>
          <w:szCs w:val="24"/>
        </w:rPr>
        <w:t xml:space="preserve"> </w:t>
      </w:r>
      <w:proofErr w:type="spellStart"/>
      <w:r w:rsidRPr="00AD777E">
        <w:rPr>
          <w:rFonts w:cstheme="minorHAnsi"/>
          <w:sz w:val="24"/>
          <w:szCs w:val="24"/>
        </w:rPr>
        <w:t>tanggung</w:t>
      </w:r>
      <w:proofErr w:type="spellEnd"/>
      <w:r w:rsidRPr="00AD777E">
        <w:rPr>
          <w:rFonts w:cstheme="minorHAnsi"/>
          <w:sz w:val="24"/>
          <w:szCs w:val="24"/>
        </w:rPr>
        <w:t xml:space="preserve"> </w:t>
      </w:r>
      <w:proofErr w:type="spellStart"/>
      <w:r w:rsidRPr="00AD777E">
        <w:rPr>
          <w:rFonts w:cstheme="minorHAnsi"/>
          <w:sz w:val="24"/>
          <w:szCs w:val="24"/>
        </w:rPr>
        <w:t>jawab</w:t>
      </w:r>
      <w:proofErr w:type="spellEnd"/>
      <w:r w:rsidRPr="00AD777E">
        <w:rPr>
          <w:rFonts w:cstheme="minorHAnsi"/>
          <w:sz w:val="24"/>
          <w:szCs w:val="24"/>
        </w:rPr>
        <w:t xml:space="preserve"> </w:t>
      </w:r>
      <w:proofErr w:type="spellStart"/>
      <w:r w:rsidRPr="00AD777E">
        <w:rPr>
          <w:rFonts w:cstheme="minorHAnsi"/>
          <w:sz w:val="24"/>
          <w:szCs w:val="24"/>
        </w:rPr>
        <w:t>hukum</w:t>
      </w:r>
      <w:proofErr w:type="spellEnd"/>
      <w:r w:rsidRPr="00AD777E">
        <w:rPr>
          <w:rFonts w:cstheme="minorHAnsi"/>
          <w:sz w:val="24"/>
          <w:szCs w:val="24"/>
        </w:rPr>
        <w:t xml:space="preserve"> </w:t>
      </w:r>
      <w:proofErr w:type="spellStart"/>
      <w:r w:rsidRPr="00AD777E">
        <w:rPr>
          <w:rFonts w:cstheme="minorHAnsi"/>
          <w:sz w:val="24"/>
          <w:szCs w:val="24"/>
        </w:rPr>
        <w:t>dalam</w:t>
      </w:r>
      <w:proofErr w:type="spellEnd"/>
      <w:r w:rsidRPr="00AD777E">
        <w:rPr>
          <w:rFonts w:cstheme="minorHAnsi"/>
          <w:sz w:val="24"/>
          <w:szCs w:val="24"/>
        </w:rPr>
        <w:t xml:space="preserve"> </w:t>
      </w:r>
      <w:proofErr w:type="spellStart"/>
      <w:r w:rsidRPr="00AD777E">
        <w:rPr>
          <w:rFonts w:cstheme="minorHAnsi"/>
          <w:sz w:val="24"/>
          <w:szCs w:val="24"/>
        </w:rPr>
        <w:t>tugas</w:t>
      </w:r>
      <w:proofErr w:type="spellEnd"/>
      <w:r w:rsidRPr="00AD777E">
        <w:rPr>
          <w:rFonts w:cstheme="minorHAnsi"/>
          <w:sz w:val="24"/>
          <w:szCs w:val="24"/>
        </w:rPr>
        <w:t xml:space="preserve"> </w:t>
      </w:r>
      <w:proofErr w:type="spellStart"/>
      <w:r w:rsidRPr="00AD777E">
        <w:rPr>
          <w:rFonts w:cstheme="minorHAnsi"/>
          <w:sz w:val="24"/>
          <w:szCs w:val="24"/>
        </w:rPr>
        <w:t>menjalankan</w:t>
      </w:r>
      <w:proofErr w:type="spellEnd"/>
      <w:r w:rsidRPr="00AD777E">
        <w:rPr>
          <w:rFonts w:cstheme="minorHAnsi"/>
          <w:sz w:val="24"/>
          <w:szCs w:val="24"/>
        </w:rPr>
        <w:t xml:space="preserve"> </w:t>
      </w:r>
      <w:proofErr w:type="spellStart"/>
      <w:r w:rsidRPr="00AD777E">
        <w:rPr>
          <w:rFonts w:cstheme="minorHAnsi"/>
          <w:sz w:val="24"/>
          <w:szCs w:val="24"/>
        </w:rPr>
        <w:t>perundang-undangan</w:t>
      </w:r>
      <w:proofErr w:type="spellEnd"/>
      <w:r w:rsidRPr="00AD777E">
        <w:rPr>
          <w:rFonts w:cstheme="minorHAnsi"/>
          <w:sz w:val="24"/>
          <w:szCs w:val="24"/>
        </w:rPr>
        <w:t xml:space="preserve">. </w:t>
      </w:r>
      <w:proofErr w:type="spellStart"/>
      <w:r w:rsidRPr="00AD777E">
        <w:rPr>
          <w:rFonts w:cstheme="minorHAnsi"/>
          <w:sz w:val="24"/>
          <w:szCs w:val="24"/>
        </w:rPr>
        <w:t>Pertanggung</w:t>
      </w:r>
      <w:proofErr w:type="spellEnd"/>
      <w:r w:rsidRPr="00AD777E">
        <w:rPr>
          <w:rFonts w:cstheme="minorHAnsi"/>
          <w:sz w:val="24"/>
          <w:szCs w:val="24"/>
        </w:rPr>
        <w:t xml:space="preserve"> </w:t>
      </w:r>
      <w:proofErr w:type="spellStart"/>
      <w:r w:rsidRPr="00AD777E">
        <w:rPr>
          <w:rFonts w:cstheme="minorHAnsi"/>
          <w:sz w:val="24"/>
          <w:szCs w:val="24"/>
        </w:rPr>
        <w:t>jawaban</w:t>
      </w:r>
      <w:proofErr w:type="spellEnd"/>
      <w:r w:rsidRPr="00AD777E">
        <w:rPr>
          <w:rFonts w:cstheme="minorHAnsi"/>
          <w:sz w:val="24"/>
          <w:szCs w:val="24"/>
        </w:rPr>
        <w:t xml:space="preserve"> </w:t>
      </w:r>
      <w:proofErr w:type="spellStart"/>
      <w:r w:rsidRPr="00AD777E">
        <w:rPr>
          <w:rFonts w:cstheme="minorHAnsi"/>
          <w:sz w:val="24"/>
          <w:szCs w:val="24"/>
        </w:rPr>
        <w:t>hukum</w:t>
      </w:r>
      <w:proofErr w:type="spellEnd"/>
      <w:r w:rsidRPr="00AD777E">
        <w:rPr>
          <w:rFonts w:cstheme="minorHAnsi"/>
          <w:sz w:val="24"/>
          <w:szCs w:val="24"/>
        </w:rPr>
        <w:t xml:space="preserve"> </w:t>
      </w:r>
      <w:proofErr w:type="spellStart"/>
      <w:r w:rsidRPr="00AD777E">
        <w:rPr>
          <w:rFonts w:cstheme="minorHAnsi"/>
          <w:sz w:val="24"/>
          <w:szCs w:val="24"/>
        </w:rPr>
        <w:t>rumah</w:t>
      </w:r>
      <w:proofErr w:type="spellEnd"/>
      <w:r w:rsidRPr="00AD777E">
        <w:rPr>
          <w:rFonts w:cstheme="minorHAnsi"/>
          <w:sz w:val="24"/>
          <w:szCs w:val="24"/>
        </w:rPr>
        <w:t xml:space="preserve"> </w:t>
      </w:r>
      <w:proofErr w:type="spellStart"/>
      <w:r w:rsidRPr="00AD777E">
        <w:rPr>
          <w:rFonts w:cstheme="minorHAnsi"/>
          <w:sz w:val="24"/>
          <w:szCs w:val="24"/>
        </w:rPr>
        <w:t>sakit</w:t>
      </w:r>
      <w:proofErr w:type="spellEnd"/>
      <w:r w:rsidRPr="00AD777E">
        <w:rPr>
          <w:rFonts w:cstheme="minorHAnsi"/>
          <w:sz w:val="24"/>
          <w:szCs w:val="24"/>
        </w:rPr>
        <w:t xml:space="preserve"> </w:t>
      </w:r>
      <w:proofErr w:type="spellStart"/>
      <w:r w:rsidRPr="00AD777E">
        <w:rPr>
          <w:rFonts w:cstheme="minorHAnsi"/>
          <w:sz w:val="24"/>
          <w:szCs w:val="24"/>
        </w:rPr>
        <w:t>dapat</w:t>
      </w:r>
      <w:proofErr w:type="spellEnd"/>
      <w:r w:rsidRPr="00AD777E">
        <w:rPr>
          <w:rFonts w:cstheme="minorHAnsi"/>
          <w:sz w:val="24"/>
          <w:szCs w:val="24"/>
        </w:rPr>
        <w:t xml:space="preserve"> </w:t>
      </w:r>
      <w:proofErr w:type="spellStart"/>
      <w:r w:rsidRPr="00AD777E">
        <w:rPr>
          <w:rFonts w:cstheme="minorHAnsi"/>
          <w:sz w:val="24"/>
          <w:szCs w:val="24"/>
        </w:rPr>
        <w:t>berupa</w:t>
      </w:r>
      <w:proofErr w:type="spellEnd"/>
      <w:r w:rsidRPr="00AD777E">
        <w:rPr>
          <w:rFonts w:cstheme="minorHAnsi"/>
          <w:sz w:val="24"/>
          <w:szCs w:val="24"/>
        </w:rPr>
        <w:t xml:space="preserve"> </w:t>
      </w:r>
      <w:proofErr w:type="spellStart"/>
      <w:r w:rsidRPr="00AD777E">
        <w:rPr>
          <w:rFonts w:cstheme="minorHAnsi"/>
          <w:sz w:val="24"/>
          <w:szCs w:val="24"/>
        </w:rPr>
        <w:t>tanggung</w:t>
      </w:r>
      <w:proofErr w:type="spellEnd"/>
      <w:r w:rsidRPr="00AD777E">
        <w:rPr>
          <w:rFonts w:cstheme="minorHAnsi"/>
          <w:sz w:val="24"/>
          <w:szCs w:val="24"/>
        </w:rPr>
        <w:t xml:space="preserve"> </w:t>
      </w:r>
      <w:proofErr w:type="spellStart"/>
      <w:r w:rsidRPr="00AD777E">
        <w:rPr>
          <w:rFonts w:cstheme="minorHAnsi"/>
          <w:sz w:val="24"/>
          <w:szCs w:val="24"/>
        </w:rPr>
        <w:t>jawab</w:t>
      </w:r>
      <w:proofErr w:type="spellEnd"/>
      <w:r w:rsidRPr="00AD777E">
        <w:rPr>
          <w:rFonts w:cstheme="minorHAnsi"/>
          <w:sz w:val="24"/>
          <w:szCs w:val="24"/>
        </w:rPr>
        <w:t xml:space="preserve"> </w:t>
      </w:r>
      <w:proofErr w:type="spellStart"/>
      <w:r w:rsidRPr="00AD777E">
        <w:rPr>
          <w:rFonts w:cstheme="minorHAnsi"/>
          <w:sz w:val="24"/>
          <w:szCs w:val="24"/>
        </w:rPr>
        <w:t>pidana</w:t>
      </w:r>
      <w:proofErr w:type="spellEnd"/>
      <w:r w:rsidRPr="00AD777E">
        <w:rPr>
          <w:rFonts w:cstheme="minorHAnsi"/>
          <w:sz w:val="24"/>
          <w:szCs w:val="24"/>
        </w:rPr>
        <w:t xml:space="preserve">, </w:t>
      </w:r>
      <w:proofErr w:type="spellStart"/>
      <w:r w:rsidRPr="00AD777E">
        <w:rPr>
          <w:rFonts w:cstheme="minorHAnsi"/>
          <w:sz w:val="24"/>
          <w:szCs w:val="24"/>
        </w:rPr>
        <w:t>tanggung</w:t>
      </w:r>
      <w:proofErr w:type="spellEnd"/>
      <w:r w:rsidRPr="00AD777E">
        <w:rPr>
          <w:rFonts w:cstheme="minorHAnsi"/>
          <w:sz w:val="24"/>
          <w:szCs w:val="24"/>
        </w:rPr>
        <w:t xml:space="preserve"> </w:t>
      </w:r>
      <w:proofErr w:type="spellStart"/>
      <w:r w:rsidRPr="00AD777E">
        <w:rPr>
          <w:rFonts w:cstheme="minorHAnsi"/>
          <w:sz w:val="24"/>
          <w:szCs w:val="24"/>
        </w:rPr>
        <w:t>jawab</w:t>
      </w:r>
      <w:proofErr w:type="spellEnd"/>
      <w:r w:rsidRPr="00AD777E">
        <w:rPr>
          <w:rFonts w:cstheme="minorHAnsi"/>
          <w:sz w:val="24"/>
          <w:szCs w:val="24"/>
        </w:rPr>
        <w:t xml:space="preserve"> </w:t>
      </w:r>
      <w:proofErr w:type="spellStart"/>
      <w:r w:rsidRPr="00AD777E">
        <w:rPr>
          <w:rFonts w:cstheme="minorHAnsi"/>
          <w:sz w:val="24"/>
          <w:szCs w:val="24"/>
        </w:rPr>
        <w:t>perdata</w:t>
      </w:r>
      <w:proofErr w:type="spellEnd"/>
      <w:r w:rsidRPr="00AD777E">
        <w:rPr>
          <w:rFonts w:cstheme="minorHAnsi"/>
          <w:sz w:val="24"/>
          <w:szCs w:val="24"/>
        </w:rPr>
        <w:t xml:space="preserve">, </w:t>
      </w:r>
      <w:proofErr w:type="spellStart"/>
      <w:r w:rsidRPr="00AD777E">
        <w:rPr>
          <w:rFonts w:cstheme="minorHAnsi"/>
          <w:sz w:val="24"/>
          <w:szCs w:val="24"/>
        </w:rPr>
        <w:t>dan</w:t>
      </w:r>
      <w:proofErr w:type="spellEnd"/>
      <w:r w:rsidRPr="00AD777E">
        <w:rPr>
          <w:rFonts w:cstheme="minorHAnsi"/>
          <w:sz w:val="24"/>
          <w:szCs w:val="24"/>
        </w:rPr>
        <w:t xml:space="preserve"> </w:t>
      </w:r>
      <w:proofErr w:type="spellStart"/>
      <w:r w:rsidRPr="00AD777E">
        <w:rPr>
          <w:rFonts w:cstheme="minorHAnsi"/>
          <w:sz w:val="24"/>
          <w:szCs w:val="24"/>
        </w:rPr>
        <w:t>tanggung</w:t>
      </w:r>
      <w:proofErr w:type="spellEnd"/>
      <w:r w:rsidRPr="00AD777E">
        <w:rPr>
          <w:rFonts w:cstheme="minorHAnsi"/>
          <w:sz w:val="24"/>
          <w:szCs w:val="24"/>
        </w:rPr>
        <w:t xml:space="preserve"> </w:t>
      </w:r>
      <w:proofErr w:type="spellStart"/>
      <w:r w:rsidRPr="00AD777E">
        <w:rPr>
          <w:rFonts w:cstheme="minorHAnsi"/>
          <w:sz w:val="24"/>
          <w:szCs w:val="24"/>
        </w:rPr>
        <w:t>jawab</w:t>
      </w:r>
      <w:proofErr w:type="spellEnd"/>
      <w:r w:rsidRPr="00AD777E">
        <w:rPr>
          <w:rFonts w:cstheme="minorHAnsi"/>
          <w:sz w:val="24"/>
          <w:szCs w:val="24"/>
        </w:rPr>
        <w:t xml:space="preserve"> </w:t>
      </w:r>
      <w:proofErr w:type="spellStart"/>
      <w:r w:rsidRPr="00AD777E">
        <w:rPr>
          <w:rFonts w:cstheme="minorHAnsi"/>
          <w:sz w:val="24"/>
          <w:szCs w:val="24"/>
        </w:rPr>
        <w:t>administrasi</w:t>
      </w:r>
      <w:proofErr w:type="spellEnd"/>
      <w:r w:rsidRPr="00AD777E">
        <w:rPr>
          <w:rFonts w:cstheme="minorHAnsi"/>
          <w:sz w:val="24"/>
          <w:szCs w:val="24"/>
        </w:rPr>
        <w:t xml:space="preserve">. </w:t>
      </w:r>
      <w:proofErr w:type="spellStart"/>
      <w:r w:rsidRPr="00AD777E">
        <w:rPr>
          <w:rFonts w:cstheme="minorHAnsi"/>
          <w:sz w:val="24"/>
          <w:szCs w:val="24"/>
        </w:rPr>
        <w:t>Khusus</w:t>
      </w:r>
      <w:proofErr w:type="spellEnd"/>
      <w:r w:rsidRPr="00AD777E">
        <w:rPr>
          <w:rFonts w:cstheme="minorHAnsi"/>
          <w:sz w:val="24"/>
          <w:szCs w:val="24"/>
        </w:rPr>
        <w:t xml:space="preserve"> </w:t>
      </w:r>
      <w:proofErr w:type="spellStart"/>
      <w:r w:rsidRPr="00AD777E">
        <w:rPr>
          <w:rFonts w:cstheme="minorHAnsi"/>
          <w:sz w:val="24"/>
          <w:szCs w:val="24"/>
        </w:rPr>
        <w:t>tanggung</w:t>
      </w:r>
      <w:proofErr w:type="spellEnd"/>
      <w:r w:rsidRPr="00AD777E">
        <w:rPr>
          <w:rFonts w:cstheme="minorHAnsi"/>
          <w:sz w:val="24"/>
          <w:szCs w:val="24"/>
        </w:rPr>
        <w:t xml:space="preserve"> </w:t>
      </w:r>
      <w:proofErr w:type="spellStart"/>
      <w:r w:rsidRPr="00AD777E">
        <w:rPr>
          <w:rFonts w:cstheme="minorHAnsi"/>
          <w:sz w:val="24"/>
          <w:szCs w:val="24"/>
        </w:rPr>
        <w:t>jawab</w:t>
      </w:r>
      <w:proofErr w:type="spellEnd"/>
      <w:r w:rsidRPr="00AD777E">
        <w:rPr>
          <w:rFonts w:cstheme="minorHAnsi"/>
          <w:sz w:val="24"/>
          <w:szCs w:val="24"/>
        </w:rPr>
        <w:t xml:space="preserve"> </w:t>
      </w:r>
      <w:proofErr w:type="spellStart"/>
      <w:r w:rsidRPr="00AD777E">
        <w:rPr>
          <w:rFonts w:cstheme="minorHAnsi"/>
          <w:sz w:val="24"/>
          <w:szCs w:val="24"/>
        </w:rPr>
        <w:t>pidana</w:t>
      </w:r>
      <w:proofErr w:type="spellEnd"/>
      <w:r w:rsidRPr="00AD777E">
        <w:rPr>
          <w:rFonts w:cstheme="minorHAnsi"/>
          <w:sz w:val="24"/>
          <w:szCs w:val="24"/>
        </w:rPr>
        <w:t xml:space="preserve"> </w:t>
      </w:r>
      <w:proofErr w:type="spellStart"/>
      <w:r w:rsidRPr="00AD777E">
        <w:rPr>
          <w:rFonts w:cstheme="minorHAnsi"/>
          <w:sz w:val="24"/>
          <w:szCs w:val="24"/>
        </w:rPr>
        <w:t>dalam</w:t>
      </w:r>
      <w:proofErr w:type="spellEnd"/>
      <w:r w:rsidRPr="00AD777E">
        <w:rPr>
          <w:rFonts w:cstheme="minorHAnsi"/>
          <w:sz w:val="24"/>
          <w:szCs w:val="24"/>
        </w:rPr>
        <w:t xml:space="preserve"> </w:t>
      </w:r>
      <w:proofErr w:type="spellStart"/>
      <w:r w:rsidRPr="00AD777E">
        <w:rPr>
          <w:rFonts w:cstheme="minorHAnsi"/>
          <w:sz w:val="24"/>
          <w:szCs w:val="24"/>
        </w:rPr>
        <w:t>praktek</w:t>
      </w:r>
      <w:proofErr w:type="spellEnd"/>
      <w:r w:rsidRPr="00AD777E">
        <w:rPr>
          <w:rFonts w:cstheme="minorHAnsi"/>
          <w:sz w:val="24"/>
          <w:szCs w:val="24"/>
        </w:rPr>
        <w:t xml:space="preserve"> </w:t>
      </w:r>
      <w:proofErr w:type="spellStart"/>
      <w:r w:rsidRPr="00AD777E">
        <w:rPr>
          <w:rFonts w:cstheme="minorHAnsi"/>
          <w:sz w:val="24"/>
          <w:szCs w:val="24"/>
        </w:rPr>
        <w:t>nya</w:t>
      </w:r>
      <w:proofErr w:type="spellEnd"/>
      <w:r w:rsidRPr="00AD777E">
        <w:rPr>
          <w:rFonts w:cstheme="minorHAnsi"/>
          <w:sz w:val="24"/>
          <w:szCs w:val="24"/>
        </w:rPr>
        <w:t xml:space="preserve"> </w:t>
      </w:r>
      <w:proofErr w:type="spellStart"/>
      <w:r w:rsidRPr="00AD777E">
        <w:rPr>
          <w:rFonts w:cstheme="minorHAnsi"/>
          <w:sz w:val="24"/>
          <w:szCs w:val="24"/>
        </w:rPr>
        <w:t>masih</w:t>
      </w:r>
      <w:proofErr w:type="spellEnd"/>
      <w:r w:rsidRPr="00AD777E">
        <w:rPr>
          <w:rFonts w:cstheme="minorHAnsi"/>
          <w:sz w:val="24"/>
          <w:szCs w:val="24"/>
        </w:rPr>
        <w:t xml:space="preserve"> </w:t>
      </w:r>
      <w:proofErr w:type="spellStart"/>
      <w:r w:rsidRPr="00AD777E">
        <w:rPr>
          <w:rFonts w:cstheme="minorHAnsi"/>
          <w:sz w:val="24"/>
          <w:szCs w:val="24"/>
        </w:rPr>
        <w:t>dianggap</w:t>
      </w:r>
      <w:proofErr w:type="spellEnd"/>
      <w:r w:rsidRPr="00AD777E">
        <w:rPr>
          <w:rFonts w:cstheme="minorHAnsi"/>
          <w:sz w:val="24"/>
          <w:szCs w:val="24"/>
        </w:rPr>
        <w:t xml:space="preserve"> </w:t>
      </w:r>
      <w:proofErr w:type="spellStart"/>
      <w:r w:rsidRPr="00AD777E">
        <w:rPr>
          <w:rFonts w:cstheme="minorHAnsi"/>
          <w:sz w:val="24"/>
          <w:szCs w:val="24"/>
        </w:rPr>
        <w:t>mengatur</w:t>
      </w:r>
      <w:proofErr w:type="spellEnd"/>
      <w:r w:rsidRPr="00AD777E">
        <w:rPr>
          <w:rFonts w:cstheme="minorHAnsi"/>
          <w:sz w:val="24"/>
          <w:szCs w:val="24"/>
        </w:rPr>
        <w:t xml:space="preserve"> </w:t>
      </w:r>
      <w:proofErr w:type="spellStart"/>
      <w:r w:rsidRPr="00AD777E">
        <w:rPr>
          <w:rFonts w:cstheme="minorHAnsi"/>
          <w:sz w:val="24"/>
          <w:szCs w:val="24"/>
        </w:rPr>
        <w:t>dan</w:t>
      </w:r>
      <w:proofErr w:type="spellEnd"/>
      <w:r w:rsidRPr="00AD777E">
        <w:rPr>
          <w:rFonts w:cstheme="minorHAnsi"/>
          <w:sz w:val="24"/>
          <w:szCs w:val="24"/>
        </w:rPr>
        <w:t xml:space="preserve"> </w:t>
      </w:r>
      <w:proofErr w:type="spellStart"/>
      <w:r w:rsidRPr="00AD777E">
        <w:rPr>
          <w:rFonts w:cstheme="minorHAnsi"/>
          <w:sz w:val="24"/>
          <w:szCs w:val="24"/>
        </w:rPr>
        <w:t>diterapkan</w:t>
      </w:r>
      <w:proofErr w:type="spellEnd"/>
      <w:r w:rsidRPr="00AD777E">
        <w:rPr>
          <w:rFonts w:cstheme="minorHAnsi"/>
          <w:sz w:val="24"/>
          <w:szCs w:val="24"/>
        </w:rPr>
        <w:t xml:space="preserve"> </w:t>
      </w:r>
      <w:proofErr w:type="spellStart"/>
      <w:r w:rsidRPr="00AD777E">
        <w:rPr>
          <w:rFonts w:cstheme="minorHAnsi"/>
          <w:sz w:val="24"/>
          <w:szCs w:val="24"/>
        </w:rPr>
        <w:t>berbasis</w:t>
      </w:r>
      <w:proofErr w:type="spellEnd"/>
      <w:r w:rsidRPr="00AD777E">
        <w:rPr>
          <w:rFonts w:cstheme="minorHAnsi"/>
          <w:sz w:val="24"/>
          <w:szCs w:val="24"/>
        </w:rPr>
        <w:t xml:space="preserve"> </w:t>
      </w:r>
      <w:proofErr w:type="spellStart"/>
      <w:r w:rsidRPr="00AD777E">
        <w:rPr>
          <w:rFonts w:cstheme="minorHAnsi"/>
          <w:sz w:val="24"/>
          <w:szCs w:val="24"/>
        </w:rPr>
        <w:t>asas</w:t>
      </w:r>
      <w:proofErr w:type="spellEnd"/>
      <w:r w:rsidRPr="00AD777E">
        <w:rPr>
          <w:rFonts w:cstheme="minorHAnsi"/>
          <w:sz w:val="24"/>
          <w:szCs w:val="24"/>
        </w:rPr>
        <w:t xml:space="preserve"> </w:t>
      </w:r>
      <w:proofErr w:type="spellStart"/>
      <w:r w:rsidRPr="00AD777E">
        <w:rPr>
          <w:rFonts w:cstheme="minorHAnsi"/>
          <w:sz w:val="24"/>
          <w:szCs w:val="24"/>
        </w:rPr>
        <w:t>ultimum</w:t>
      </w:r>
      <w:proofErr w:type="spellEnd"/>
      <w:r w:rsidRPr="00AD777E">
        <w:rPr>
          <w:rFonts w:cstheme="minorHAnsi"/>
          <w:sz w:val="24"/>
          <w:szCs w:val="24"/>
        </w:rPr>
        <w:t xml:space="preserve"> </w:t>
      </w:r>
      <w:proofErr w:type="spellStart"/>
      <w:r w:rsidRPr="00AD777E">
        <w:rPr>
          <w:rFonts w:cstheme="minorHAnsi"/>
          <w:sz w:val="24"/>
          <w:szCs w:val="24"/>
        </w:rPr>
        <w:t>remedium</w:t>
      </w:r>
      <w:proofErr w:type="spellEnd"/>
      <w:r w:rsidRPr="00AD777E">
        <w:rPr>
          <w:rFonts w:cstheme="minorHAnsi"/>
          <w:sz w:val="24"/>
          <w:szCs w:val="24"/>
        </w:rPr>
        <w:t xml:space="preserve"> </w:t>
      </w:r>
      <w:proofErr w:type="spellStart"/>
      <w:r w:rsidRPr="00AD777E">
        <w:rPr>
          <w:rFonts w:cstheme="minorHAnsi"/>
          <w:sz w:val="24"/>
          <w:szCs w:val="24"/>
        </w:rPr>
        <w:t>dengan</w:t>
      </w:r>
      <w:proofErr w:type="spellEnd"/>
      <w:r w:rsidRPr="00AD777E">
        <w:rPr>
          <w:rFonts w:cstheme="minorHAnsi"/>
          <w:sz w:val="24"/>
          <w:szCs w:val="24"/>
        </w:rPr>
        <w:t xml:space="preserve"> </w:t>
      </w:r>
      <w:proofErr w:type="spellStart"/>
      <w:r w:rsidRPr="00AD777E">
        <w:rPr>
          <w:rFonts w:cstheme="minorHAnsi"/>
          <w:sz w:val="24"/>
          <w:szCs w:val="24"/>
        </w:rPr>
        <w:t>prinsip</w:t>
      </w:r>
      <w:proofErr w:type="spellEnd"/>
      <w:r w:rsidRPr="00AD777E">
        <w:rPr>
          <w:rFonts w:cstheme="minorHAnsi"/>
          <w:sz w:val="24"/>
          <w:szCs w:val="24"/>
        </w:rPr>
        <w:t xml:space="preserve"> yang </w:t>
      </w:r>
      <w:proofErr w:type="spellStart"/>
      <w:r w:rsidRPr="00AD777E">
        <w:rPr>
          <w:rFonts w:cstheme="minorHAnsi"/>
          <w:sz w:val="24"/>
          <w:szCs w:val="24"/>
        </w:rPr>
        <w:t>menyatakan</w:t>
      </w:r>
      <w:proofErr w:type="spellEnd"/>
      <w:r w:rsidRPr="00AD777E">
        <w:rPr>
          <w:rFonts w:cstheme="minorHAnsi"/>
          <w:sz w:val="24"/>
          <w:szCs w:val="24"/>
        </w:rPr>
        <w:t xml:space="preserve"> </w:t>
      </w:r>
      <w:proofErr w:type="spellStart"/>
      <w:r w:rsidRPr="00AD777E">
        <w:rPr>
          <w:rFonts w:cstheme="minorHAnsi"/>
          <w:sz w:val="24"/>
          <w:szCs w:val="24"/>
        </w:rPr>
        <w:t>bahwa</w:t>
      </w:r>
      <w:proofErr w:type="spellEnd"/>
      <w:r w:rsidRPr="00AD777E">
        <w:rPr>
          <w:rFonts w:cstheme="minorHAnsi"/>
          <w:sz w:val="24"/>
          <w:szCs w:val="24"/>
        </w:rPr>
        <w:t xml:space="preserve"> </w:t>
      </w:r>
      <w:proofErr w:type="spellStart"/>
      <w:r w:rsidRPr="00AD777E">
        <w:rPr>
          <w:rFonts w:cstheme="minorHAnsi"/>
          <w:sz w:val="24"/>
          <w:szCs w:val="24"/>
        </w:rPr>
        <w:t>seseorang</w:t>
      </w:r>
      <w:proofErr w:type="spellEnd"/>
      <w:r w:rsidRPr="00AD777E">
        <w:rPr>
          <w:rFonts w:cstheme="minorHAnsi"/>
          <w:sz w:val="24"/>
          <w:szCs w:val="24"/>
        </w:rPr>
        <w:t xml:space="preserve"> </w:t>
      </w:r>
      <w:proofErr w:type="spellStart"/>
      <w:r w:rsidRPr="00AD777E">
        <w:rPr>
          <w:rFonts w:cstheme="minorHAnsi"/>
          <w:sz w:val="24"/>
          <w:szCs w:val="24"/>
        </w:rPr>
        <w:t>hanya</w:t>
      </w:r>
      <w:proofErr w:type="spellEnd"/>
      <w:r w:rsidRPr="00AD777E">
        <w:rPr>
          <w:rFonts w:cstheme="minorHAnsi"/>
          <w:sz w:val="24"/>
          <w:szCs w:val="24"/>
        </w:rPr>
        <w:t xml:space="preserve"> </w:t>
      </w:r>
      <w:proofErr w:type="spellStart"/>
      <w:r w:rsidRPr="00AD777E">
        <w:rPr>
          <w:rFonts w:cstheme="minorHAnsi"/>
          <w:sz w:val="24"/>
          <w:szCs w:val="24"/>
        </w:rPr>
        <w:t>dapat</w:t>
      </w:r>
      <w:proofErr w:type="spellEnd"/>
      <w:r w:rsidRPr="00AD777E">
        <w:rPr>
          <w:rFonts w:cstheme="minorHAnsi"/>
          <w:sz w:val="24"/>
          <w:szCs w:val="24"/>
        </w:rPr>
        <w:t xml:space="preserve"> </w:t>
      </w:r>
      <w:proofErr w:type="spellStart"/>
      <w:r w:rsidRPr="00AD777E">
        <w:rPr>
          <w:rFonts w:cstheme="minorHAnsi"/>
          <w:sz w:val="24"/>
          <w:szCs w:val="24"/>
        </w:rPr>
        <w:t>dimintakan</w:t>
      </w:r>
      <w:proofErr w:type="spellEnd"/>
      <w:r w:rsidRPr="00AD777E">
        <w:rPr>
          <w:rFonts w:cstheme="minorHAnsi"/>
          <w:sz w:val="24"/>
          <w:szCs w:val="24"/>
        </w:rPr>
        <w:t xml:space="preserve"> </w:t>
      </w:r>
      <w:proofErr w:type="spellStart"/>
      <w:r w:rsidRPr="00AD777E">
        <w:rPr>
          <w:rFonts w:cstheme="minorHAnsi"/>
          <w:sz w:val="24"/>
          <w:szCs w:val="24"/>
        </w:rPr>
        <w:t>pertanggungjawaban</w:t>
      </w:r>
      <w:proofErr w:type="spellEnd"/>
      <w:r w:rsidRPr="00AD777E">
        <w:rPr>
          <w:rFonts w:cstheme="minorHAnsi"/>
          <w:sz w:val="24"/>
          <w:szCs w:val="24"/>
        </w:rPr>
        <w:t xml:space="preserve"> </w:t>
      </w:r>
      <w:proofErr w:type="spellStart"/>
      <w:r w:rsidRPr="00AD777E">
        <w:rPr>
          <w:rFonts w:cstheme="minorHAnsi"/>
          <w:sz w:val="24"/>
          <w:szCs w:val="24"/>
        </w:rPr>
        <w:t>hukum</w:t>
      </w:r>
      <w:proofErr w:type="spellEnd"/>
      <w:r w:rsidRPr="00AD777E">
        <w:rPr>
          <w:rFonts w:cstheme="minorHAnsi"/>
          <w:sz w:val="24"/>
          <w:szCs w:val="24"/>
        </w:rPr>
        <w:t xml:space="preserve"> </w:t>
      </w:r>
      <w:proofErr w:type="spellStart"/>
      <w:r w:rsidRPr="00AD777E">
        <w:rPr>
          <w:rFonts w:cstheme="minorHAnsi"/>
          <w:sz w:val="24"/>
          <w:szCs w:val="24"/>
        </w:rPr>
        <w:t>jika</w:t>
      </w:r>
      <w:proofErr w:type="spellEnd"/>
      <w:r w:rsidRPr="00AD777E">
        <w:rPr>
          <w:rFonts w:cstheme="minorHAnsi"/>
          <w:sz w:val="24"/>
          <w:szCs w:val="24"/>
        </w:rPr>
        <w:t xml:space="preserve"> </w:t>
      </w:r>
      <w:proofErr w:type="spellStart"/>
      <w:r w:rsidRPr="00AD777E">
        <w:rPr>
          <w:rFonts w:cstheme="minorHAnsi"/>
          <w:sz w:val="24"/>
          <w:szCs w:val="24"/>
        </w:rPr>
        <w:t>melakukan</w:t>
      </w:r>
      <w:proofErr w:type="spellEnd"/>
      <w:r w:rsidRPr="00AD777E">
        <w:rPr>
          <w:rFonts w:cstheme="minorHAnsi"/>
          <w:sz w:val="24"/>
          <w:szCs w:val="24"/>
        </w:rPr>
        <w:t xml:space="preserve"> </w:t>
      </w:r>
      <w:proofErr w:type="spellStart"/>
      <w:r w:rsidRPr="00AD777E">
        <w:rPr>
          <w:rFonts w:cstheme="minorHAnsi"/>
          <w:sz w:val="24"/>
          <w:szCs w:val="24"/>
        </w:rPr>
        <w:t>kesalahan</w:t>
      </w:r>
      <w:proofErr w:type="spellEnd"/>
      <w:r w:rsidRPr="00AD777E">
        <w:rPr>
          <w:rFonts w:cstheme="minorHAnsi"/>
          <w:sz w:val="24"/>
          <w:szCs w:val="24"/>
        </w:rPr>
        <w:t xml:space="preserve"> </w:t>
      </w:r>
      <w:proofErr w:type="gramStart"/>
      <w:r w:rsidRPr="00AD777E">
        <w:rPr>
          <w:rFonts w:cstheme="minorHAnsi"/>
          <w:sz w:val="24"/>
          <w:szCs w:val="24"/>
        </w:rPr>
        <w:t>( base</w:t>
      </w:r>
      <w:proofErr w:type="gramEnd"/>
      <w:r w:rsidRPr="00AD777E">
        <w:rPr>
          <w:rFonts w:cstheme="minorHAnsi"/>
          <w:sz w:val="24"/>
          <w:szCs w:val="24"/>
        </w:rPr>
        <w:t xml:space="preserve"> on fault ).</w:t>
      </w:r>
    </w:p>
    <w:p w:rsidR="00AD777E" w:rsidRPr="00AD777E" w:rsidRDefault="00AD777E" w:rsidP="004F11DB">
      <w:pPr>
        <w:pStyle w:val="ListParagraph"/>
        <w:numPr>
          <w:ilvl w:val="0"/>
          <w:numId w:val="1"/>
        </w:numPr>
        <w:spacing w:line="360" w:lineRule="auto"/>
        <w:ind w:left="567" w:hanging="567"/>
        <w:jc w:val="both"/>
        <w:rPr>
          <w:rFonts w:cstheme="minorHAnsi"/>
          <w:sz w:val="24"/>
          <w:szCs w:val="24"/>
        </w:rPr>
      </w:pPr>
      <w:proofErr w:type="spellStart"/>
      <w:r w:rsidRPr="00AD777E">
        <w:rPr>
          <w:rFonts w:cstheme="minorHAnsi"/>
          <w:sz w:val="24"/>
          <w:szCs w:val="24"/>
        </w:rPr>
        <w:t>Jika</w:t>
      </w:r>
      <w:proofErr w:type="spellEnd"/>
      <w:r w:rsidRPr="00AD777E">
        <w:rPr>
          <w:rFonts w:cstheme="minorHAnsi"/>
          <w:sz w:val="24"/>
          <w:szCs w:val="24"/>
        </w:rPr>
        <w:t xml:space="preserve"> </w:t>
      </w:r>
      <w:proofErr w:type="spellStart"/>
      <w:r w:rsidRPr="00AD777E">
        <w:rPr>
          <w:rFonts w:cstheme="minorHAnsi"/>
          <w:sz w:val="24"/>
          <w:szCs w:val="24"/>
        </w:rPr>
        <w:t>tindak</w:t>
      </w:r>
      <w:proofErr w:type="spellEnd"/>
      <w:r w:rsidRPr="00AD777E">
        <w:rPr>
          <w:rFonts w:cstheme="minorHAnsi"/>
          <w:sz w:val="24"/>
          <w:szCs w:val="24"/>
        </w:rPr>
        <w:t xml:space="preserve"> </w:t>
      </w:r>
      <w:proofErr w:type="spellStart"/>
      <w:r w:rsidRPr="00AD777E">
        <w:rPr>
          <w:rFonts w:cstheme="minorHAnsi"/>
          <w:sz w:val="24"/>
          <w:szCs w:val="24"/>
        </w:rPr>
        <w:t>pidana</w:t>
      </w:r>
      <w:proofErr w:type="spellEnd"/>
      <w:r w:rsidRPr="00AD777E">
        <w:rPr>
          <w:rFonts w:cstheme="minorHAnsi"/>
          <w:sz w:val="24"/>
          <w:szCs w:val="24"/>
        </w:rPr>
        <w:t xml:space="preserve"> </w:t>
      </w:r>
      <w:proofErr w:type="spellStart"/>
      <w:r w:rsidRPr="00AD777E">
        <w:rPr>
          <w:rFonts w:cstheme="minorHAnsi"/>
          <w:sz w:val="24"/>
          <w:szCs w:val="24"/>
        </w:rPr>
        <w:t>bersifat</w:t>
      </w:r>
      <w:proofErr w:type="spellEnd"/>
      <w:r w:rsidRPr="00AD777E">
        <w:rPr>
          <w:rFonts w:cstheme="minorHAnsi"/>
          <w:sz w:val="24"/>
          <w:szCs w:val="24"/>
        </w:rPr>
        <w:t xml:space="preserve"> </w:t>
      </w:r>
      <w:proofErr w:type="spellStart"/>
      <w:r w:rsidRPr="00AD777E">
        <w:rPr>
          <w:rFonts w:cstheme="minorHAnsi"/>
          <w:sz w:val="24"/>
          <w:szCs w:val="24"/>
        </w:rPr>
        <w:t>umum</w:t>
      </w:r>
      <w:proofErr w:type="spellEnd"/>
      <w:r w:rsidRPr="00AD777E">
        <w:rPr>
          <w:rFonts w:cstheme="minorHAnsi"/>
          <w:sz w:val="24"/>
          <w:szCs w:val="24"/>
        </w:rPr>
        <w:t xml:space="preserve"> </w:t>
      </w:r>
      <w:proofErr w:type="spellStart"/>
      <w:r w:rsidRPr="00AD777E">
        <w:rPr>
          <w:rFonts w:cstheme="minorHAnsi"/>
          <w:sz w:val="24"/>
          <w:szCs w:val="24"/>
        </w:rPr>
        <w:t>terhadap</w:t>
      </w:r>
      <w:proofErr w:type="spellEnd"/>
      <w:r w:rsidRPr="00AD777E">
        <w:rPr>
          <w:rFonts w:cstheme="minorHAnsi"/>
          <w:sz w:val="24"/>
          <w:szCs w:val="24"/>
        </w:rPr>
        <w:t xml:space="preserve"> </w:t>
      </w:r>
      <w:proofErr w:type="spellStart"/>
      <w:r w:rsidRPr="00AD777E">
        <w:rPr>
          <w:rFonts w:cstheme="minorHAnsi"/>
          <w:sz w:val="24"/>
          <w:szCs w:val="24"/>
        </w:rPr>
        <w:t>pemberi</w:t>
      </w:r>
      <w:proofErr w:type="spellEnd"/>
      <w:r w:rsidRPr="00AD777E">
        <w:rPr>
          <w:rFonts w:cstheme="minorHAnsi"/>
          <w:sz w:val="24"/>
          <w:szCs w:val="24"/>
        </w:rPr>
        <w:t xml:space="preserve"> </w:t>
      </w:r>
      <w:proofErr w:type="spellStart"/>
      <w:r w:rsidRPr="00AD777E">
        <w:rPr>
          <w:rFonts w:cstheme="minorHAnsi"/>
          <w:sz w:val="24"/>
          <w:szCs w:val="24"/>
        </w:rPr>
        <w:t>kerja</w:t>
      </w:r>
      <w:proofErr w:type="spellEnd"/>
      <w:r w:rsidRPr="00AD777E">
        <w:rPr>
          <w:rFonts w:cstheme="minorHAnsi"/>
          <w:sz w:val="24"/>
          <w:szCs w:val="24"/>
        </w:rPr>
        <w:t xml:space="preserve"> di </w:t>
      </w:r>
      <w:proofErr w:type="spellStart"/>
      <w:r w:rsidRPr="00AD777E">
        <w:rPr>
          <w:rFonts w:cstheme="minorHAnsi"/>
          <w:sz w:val="24"/>
          <w:szCs w:val="24"/>
        </w:rPr>
        <w:t>kenakan</w:t>
      </w:r>
      <w:proofErr w:type="spellEnd"/>
      <w:r w:rsidRPr="00AD777E">
        <w:rPr>
          <w:rFonts w:cstheme="minorHAnsi"/>
          <w:sz w:val="24"/>
          <w:szCs w:val="24"/>
        </w:rPr>
        <w:t xml:space="preserve"> </w:t>
      </w:r>
      <w:proofErr w:type="spellStart"/>
      <w:r w:rsidRPr="00AD777E">
        <w:rPr>
          <w:rFonts w:cstheme="minorHAnsi"/>
          <w:sz w:val="24"/>
          <w:szCs w:val="24"/>
        </w:rPr>
        <w:t>ketentuan</w:t>
      </w:r>
      <w:proofErr w:type="spellEnd"/>
      <w:r w:rsidRPr="00AD777E">
        <w:rPr>
          <w:rFonts w:cstheme="minorHAnsi"/>
          <w:sz w:val="24"/>
          <w:szCs w:val="24"/>
        </w:rPr>
        <w:t xml:space="preserve"> KUH </w:t>
      </w:r>
      <w:proofErr w:type="spellStart"/>
      <w:r w:rsidRPr="00AD777E">
        <w:rPr>
          <w:rFonts w:cstheme="minorHAnsi"/>
          <w:sz w:val="24"/>
          <w:szCs w:val="24"/>
        </w:rPr>
        <w:t>Pidana</w:t>
      </w:r>
      <w:proofErr w:type="spellEnd"/>
      <w:r w:rsidRPr="00AD777E">
        <w:rPr>
          <w:rFonts w:cstheme="minorHAnsi"/>
          <w:sz w:val="24"/>
          <w:szCs w:val="24"/>
        </w:rPr>
        <w:t xml:space="preserve"> </w:t>
      </w:r>
      <w:proofErr w:type="spellStart"/>
      <w:r w:rsidRPr="00AD777E">
        <w:rPr>
          <w:rFonts w:cstheme="minorHAnsi"/>
          <w:sz w:val="24"/>
          <w:szCs w:val="24"/>
        </w:rPr>
        <w:t>baik</w:t>
      </w:r>
      <w:proofErr w:type="spellEnd"/>
      <w:r w:rsidRPr="00AD777E">
        <w:rPr>
          <w:rFonts w:cstheme="minorHAnsi"/>
          <w:sz w:val="24"/>
          <w:szCs w:val="24"/>
        </w:rPr>
        <w:t xml:space="preserve"> </w:t>
      </w:r>
      <w:proofErr w:type="spellStart"/>
      <w:r w:rsidRPr="00AD777E">
        <w:rPr>
          <w:rFonts w:cstheme="minorHAnsi"/>
          <w:sz w:val="24"/>
          <w:szCs w:val="24"/>
        </w:rPr>
        <w:t>secara</w:t>
      </w:r>
      <w:proofErr w:type="spellEnd"/>
      <w:r w:rsidRPr="00AD777E">
        <w:rPr>
          <w:rFonts w:cstheme="minorHAnsi"/>
          <w:sz w:val="24"/>
          <w:szCs w:val="24"/>
        </w:rPr>
        <w:t xml:space="preserve"> </w:t>
      </w:r>
      <w:proofErr w:type="spellStart"/>
      <w:r w:rsidRPr="00AD777E">
        <w:rPr>
          <w:rFonts w:cstheme="minorHAnsi"/>
          <w:sz w:val="24"/>
          <w:szCs w:val="24"/>
        </w:rPr>
        <w:t>pidana</w:t>
      </w:r>
      <w:proofErr w:type="spellEnd"/>
      <w:r w:rsidRPr="00AD777E">
        <w:rPr>
          <w:rFonts w:cstheme="minorHAnsi"/>
          <w:sz w:val="24"/>
          <w:szCs w:val="24"/>
        </w:rPr>
        <w:t xml:space="preserve"> yang </w:t>
      </w:r>
      <w:proofErr w:type="spellStart"/>
      <w:r w:rsidRPr="00AD777E">
        <w:rPr>
          <w:rFonts w:cstheme="minorHAnsi"/>
          <w:sz w:val="24"/>
          <w:szCs w:val="24"/>
        </w:rPr>
        <w:t>diatur</w:t>
      </w:r>
      <w:proofErr w:type="spellEnd"/>
      <w:r w:rsidRPr="00AD777E">
        <w:rPr>
          <w:rFonts w:cstheme="minorHAnsi"/>
          <w:sz w:val="24"/>
          <w:szCs w:val="24"/>
        </w:rPr>
        <w:t xml:space="preserve"> </w:t>
      </w:r>
      <w:proofErr w:type="spellStart"/>
      <w:r w:rsidRPr="00AD777E">
        <w:rPr>
          <w:rFonts w:cstheme="minorHAnsi"/>
          <w:sz w:val="24"/>
          <w:szCs w:val="24"/>
        </w:rPr>
        <w:t>dalam</w:t>
      </w:r>
      <w:proofErr w:type="spellEnd"/>
      <w:r w:rsidRPr="00AD777E">
        <w:rPr>
          <w:rFonts w:cstheme="minorHAnsi"/>
          <w:sz w:val="24"/>
          <w:szCs w:val="24"/>
        </w:rPr>
        <w:t xml:space="preserve"> </w:t>
      </w:r>
      <w:proofErr w:type="spellStart"/>
      <w:r w:rsidRPr="00AD777E">
        <w:rPr>
          <w:rFonts w:cstheme="minorHAnsi"/>
          <w:sz w:val="24"/>
          <w:szCs w:val="24"/>
        </w:rPr>
        <w:t>Pasal</w:t>
      </w:r>
      <w:proofErr w:type="spellEnd"/>
      <w:r w:rsidRPr="00AD777E">
        <w:rPr>
          <w:rFonts w:cstheme="minorHAnsi"/>
          <w:sz w:val="24"/>
          <w:szCs w:val="24"/>
        </w:rPr>
        <w:t xml:space="preserve"> 359 </w:t>
      </w:r>
      <w:proofErr w:type="spellStart"/>
      <w:r w:rsidRPr="00AD777E">
        <w:rPr>
          <w:rFonts w:cstheme="minorHAnsi"/>
          <w:sz w:val="24"/>
          <w:szCs w:val="24"/>
        </w:rPr>
        <w:t>dan</w:t>
      </w:r>
      <w:proofErr w:type="spellEnd"/>
      <w:r w:rsidRPr="00AD777E">
        <w:rPr>
          <w:rFonts w:cstheme="minorHAnsi"/>
          <w:sz w:val="24"/>
          <w:szCs w:val="24"/>
        </w:rPr>
        <w:t xml:space="preserve"> </w:t>
      </w:r>
      <w:proofErr w:type="spellStart"/>
      <w:r w:rsidRPr="00AD777E">
        <w:rPr>
          <w:rFonts w:cstheme="minorHAnsi"/>
          <w:sz w:val="24"/>
          <w:szCs w:val="24"/>
        </w:rPr>
        <w:t>Pasal</w:t>
      </w:r>
      <w:proofErr w:type="spellEnd"/>
      <w:r w:rsidRPr="00AD777E">
        <w:rPr>
          <w:rFonts w:cstheme="minorHAnsi"/>
          <w:sz w:val="24"/>
          <w:szCs w:val="24"/>
        </w:rPr>
        <w:t xml:space="preserve"> 360 </w:t>
      </w:r>
      <w:proofErr w:type="spellStart"/>
      <w:r w:rsidRPr="00AD777E">
        <w:rPr>
          <w:rFonts w:cstheme="minorHAnsi"/>
          <w:sz w:val="24"/>
          <w:szCs w:val="24"/>
        </w:rPr>
        <w:t>Kitab</w:t>
      </w:r>
      <w:proofErr w:type="spellEnd"/>
      <w:r w:rsidRPr="00AD777E">
        <w:rPr>
          <w:rFonts w:cstheme="minorHAnsi"/>
          <w:sz w:val="24"/>
          <w:szCs w:val="24"/>
        </w:rPr>
        <w:t xml:space="preserve"> </w:t>
      </w:r>
      <w:proofErr w:type="spellStart"/>
      <w:r w:rsidRPr="00AD777E">
        <w:rPr>
          <w:rFonts w:cstheme="minorHAnsi"/>
          <w:sz w:val="24"/>
          <w:szCs w:val="24"/>
        </w:rPr>
        <w:t>Undang-Undang</w:t>
      </w:r>
      <w:proofErr w:type="spellEnd"/>
      <w:r w:rsidRPr="00AD777E">
        <w:rPr>
          <w:rFonts w:cstheme="minorHAnsi"/>
          <w:sz w:val="24"/>
          <w:szCs w:val="24"/>
        </w:rPr>
        <w:t xml:space="preserve"> </w:t>
      </w:r>
      <w:proofErr w:type="spellStart"/>
      <w:r w:rsidRPr="00AD777E">
        <w:rPr>
          <w:rFonts w:cstheme="minorHAnsi"/>
          <w:sz w:val="24"/>
          <w:szCs w:val="24"/>
        </w:rPr>
        <w:t>Hukum</w:t>
      </w:r>
      <w:proofErr w:type="spellEnd"/>
      <w:r w:rsidRPr="00AD777E">
        <w:rPr>
          <w:rFonts w:cstheme="minorHAnsi"/>
          <w:sz w:val="24"/>
          <w:szCs w:val="24"/>
        </w:rPr>
        <w:t xml:space="preserve"> </w:t>
      </w:r>
      <w:proofErr w:type="spellStart"/>
      <w:r w:rsidRPr="00AD777E">
        <w:rPr>
          <w:rFonts w:cstheme="minorHAnsi"/>
          <w:sz w:val="24"/>
          <w:szCs w:val="24"/>
        </w:rPr>
        <w:t>Pidana</w:t>
      </w:r>
      <w:proofErr w:type="spellEnd"/>
      <w:r w:rsidRPr="00AD777E">
        <w:rPr>
          <w:rFonts w:cstheme="minorHAnsi"/>
          <w:sz w:val="24"/>
          <w:szCs w:val="24"/>
        </w:rPr>
        <w:t xml:space="preserve"> </w:t>
      </w:r>
      <w:proofErr w:type="spellStart"/>
      <w:r w:rsidRPr="00AD777E">
        <w:rPr>
          <w:rFonts w:cstheme="minorHAnsi"/>
          <w:sz w:val="24"/>
          <w:szCs w:val="24"/>
        </w:rPr>
        <w:t>ataupun</w:t>
      </w:r>
      <w:proofErr w:type="spellEnd"/>
      <w:r w:rsidRPr="00AD777E">
        <w:rPr>
          <w:rFonts w:cstheme="minorHAnsi"/>
          <w:sz w:val="24"/>
          <w:szCs w:val="24"/>
        </w:rPr>
        <w:t xml:space="preserve"> </w:t>
      </w:r>
      <w:proofErr w:type="spellStart"/>
      <w:r w:rsidRPr="00AD777E">
        <w:rPr>
          <w:rFonts w:cstheme="minorHAnsi"/>
          <w:sz w:val="24"/>
          <w:szCs w:val="24"/>
        </w:rPr>
        <w:t>secara</w:t>
      </w:r>
      <w:proofErr w:type="spellEnd"/>
      <w:r w:rsidRPr="00AD777E">
        <w:rPr>
          <w:rFonts w:cstheme="minorHAnsi"/>
          <w:sz w:val="24"/>
          <w:szCs w:val="24"/>
        </w:rPr>
        <w:t xml:space="preserve"> </w:t>
      </w:r>
      <w:proofErr w:type="spellStart"/>
      <w:r w:rsidRPr="00AD777E">
        <w:rPr>
          <w:rFonts w:cstheme="minorHAnsi"/>
          <w:sz w:val="24"/>
          <w:szCs w:val="24"/>
        </w:rPr>
        <w:t>perdata</w:t>
      </w:r>
      <w:proofErr w:type="spellEnd"/>
      <w:r w:rsidRPr="00AD777E">
        <w:rPr>
          <w:rFonts w:cstheme="minorHAnsi"/>
          <w:sz w:val="24"/>
          <w:szCs w:val="24"/>
        </w:rPr>
        <w:t xml:space="preserve"> yang </w:t>
      </w:r>
      <w:proofErr w:type="spellStart"/>
      <w:r w:rsidRPr="00AD777E">
        <w:rPr>
          <w:rFonts w:cstheme="minorHAnsi"/>
          <w:sz w:val="24"/>
          <w:szCs w:val="24"/>
        </w:rPr>
        <w:t>diatur</w:t>
      </w:r>
      <w:proofErr w:type="spellEnd"/>
      <w:r w:rsidRPr="00AD777E">
        <w:rPr>
          <w:rFonts w:cstheme="minorHAnsi"/>
          <w:sz w:val="24"/>
          <w:szCs w:val="24"/>
        </w:rPr>
        <w:t xml:space="preserve"> </w:t>
      </w:r>
      <w:proofErr w:type="spellStart"/>
      <w:r w:rsidRPr="00AD777E">
        <w:rPr>
          <w:rFonts w:cstheme="minorHAnsi"/>
          <w:sz w:val="24"/>
          <w:szCs w:val="24"/>
        </w:rPr>
        <w:t>pada</w:t>
      </w:r>
      <w:proofErr w:type="spellEnd"/>
      <w:r w:rsidRPr="00AD777E">
        <w:rPr>
          <w:rFonts w:cstheme="minorHAnsi"/>
          <w:sz w:val="24"/>
          <w:szCs w:val="24"/>
        </w:rPr>
        <w:t xml:space="preserve"> </w:t>
      </w:r>
      <w:proofErr w:type="spellStart"/>
      <w:r w:rsidRPr="00AD777E">
        <w:rPr>
          <w:rFonts w:cstheme="minorHAnsi"/>
          <w:sz w:val="24"/>
          <w:szCs w:val="24"/>
        </w:rPr>
        <w:t>Pasal</w:t>
      </w:r>
      <w:proofErr w:type="spellEnd"/>
      <w:r w:rsidRPr="00AD777E">
        <w:rPr>
          <w:rFonts w:cstheme="minorHAnsi"/>
          <w:sz w:val="24"/>
          <w:szCs w:val="24"/>
        </w:rPr>
        <w:t xml:space="preserve"> 1365, 1366, </w:t>
      </w:r>
      <w:proofErr w:type="spellStart"/>
      <w:r w:rsidRPr="00AD777E">
        <w:rPr>
          <w:rFonts w:cstheme="minorHAnsi"/>
          <w:sz w:val="24"/>
          <w:szCs w:val="24"/>
        </w:rPr>
        <w:t>dan</w:t>
      </w:r>
      <w:proofErr w:type="spellEnd"/>
      <w:r w:rsidRPr="00AD777E">
        <w:rPr>
          <w:rFonts w:cstheme="minorHAnsi"/>
          <w:sz w:val="24"/>
          <w:szCs w:val="24"/>
        </w:rPr>
        <w:t xml:space="preserve"> 1367 </w:t>
      </w:r>
      <w:proofErr w:type="spellStart"/>
      <w:r w:rsidRPr="00AD777E">
        <w:rPr>
          <w:rFonts w:cstheme="minorHAnsi"/>
          <w:sz w:val="24"/>
          <w:szCs w:val="24"/>
        </w:rPr>
        <w:t>Kitab</w:t>
      </w:r>
      <w:proofErr w:type="spellEnd"/>
      <w:r w:rsidRPr="00AD777E">
        <w:rPr>
          <w:rFonts w:cstheme="minorHAnsi"/>
          <w:sz w:val="24"/>
          <w:szCs w:val="24"/>
        </w:rPr>
        <w:t xml:space="preserve"> </w:t>
      </w:r>
      <w:proofErr w:type="spellStart"/>
      <w:r w:rsidRPr="00AD777E">
        <w:rPr>
          <w:rFonts w:cstheme="minorHAnsi"/>
          <w:sz w:val="24"/>
          <w:szCs w:val="24"/>
        </w:rPr>
        <w:t>Undang</w:t>
      </w:r>
      <w:proofErr w:type="spellEnd"/>
      <w:r w:rsidRPr="00AD777E">
        <w:rPr>
          <w:rFonts w:cstheme="minorHAnsi"/>
          <w:sz w:val="24"/>
          <w:szCs w:val="24"/>
        </w:rPr>
        <w:t xml:space="preserve"> </w:t>
      </w:r>
      <w:proofErr w:type="spellStart"/>
      <w:r w:rsidRPr="00AD777E">
        <w:rPr>
          <w:rFonts w:cstheme="minorHAnsi"/>
          <w:sz w:val="24"/>
          <w:szCs w:val="24"/>
        </w:rPr>
        <w:t>Undang</w:t>
      </w:r>
      <w:proofErr w:type="spellEnd"/>
      <w:r w:rsidRPr="00AD777E">
        <w:rPr>
          <w:rFonts w:cstheme="minorHAnsi"/>
          <w:sz w:val="24"/>
          <w:szCs w:val="24"/>
        </w:rPr>
        <w:t xml:space="preserve"> </w:t>
      </w:r>
      <w:proofErr w:type="spellStart"/>
      <w:r w:rsidRPr="00AD777E">
        <w:rPr>
          <w:rFonts w:cstheme="minorHAnsi"/>
          <w:sz w:val="24"/>
          <w:szCs w:val="24"/>
        </w:rPr>
        <w:t>Hukum</w:t>
      </w:r>
      <w:proofErr w:type="spellEnd"/>
      <w:r w:rsidRPr="00AD777E">
        <w:rPr>
          <w:rFonts w:cstheme="minorHAnsi"/>
          <w:sz w:val="24"/>
          <w:szCs w:val="24"/>
        </w:rPr>
        <w:t xml:space="preserve"> </w:t>
      </w:r>
      <w:proofErr w:type="spellStart"/>
      <w:r w:rsidRPr="00AD777E">
        <w:rPr>
          <w:rFonts w:cstheme="minorHAnsi"/>
          <w:sz w:val="24"/>
          <w:szCs w:val="24"/>
        </w:rPr>
        <w:t>Perdata</w:t>
      </w:r>
      <w:proofErr w:type="spellEnd"/>
      <w:r w:rsidRPr="00AD777E">
        <w:rPr>
          <w:rFonts w:cstheme="minorHAnsi"/>
          <w:sz w:val="24"/>
          <w:szCs w:val="24"/>
        </w:rPr>
        <w:t xml:space="preserve">. </w:t>
      </w:r>
      <w:proofErr w:type="spellStart"/>
      <w:r w:rsidRPr="00AD777E">
        <w:rPr>
          <w:rFonts w:cstheme="minorHAnsi"/>
          <w:sz w:val="24"/>
          <w:szCs w:val="24"/>
        </w:rPr>
        <w:t>Sedangkan</w:t>
      </w:r>
      <w:proofErr w:type="spellEnd"/>
      <w:r w:rsidRPr="00AD777E">
        <w:rPr>
          <w:rFonts w:cstheme="minorHAnsi"/>
          <w:sz w:val="24"/>
          <w:szCs w:val="24"/>
        </w:rPr>
        <w:t xml:space="preserve"> </w:t>
      </w:r>
      <w:proofErr w:type="spellStart"/>
      <w:r w:rsidRPr="00AD777E">
        <w:rPr>
          <w:rFonts w:cstheme="minorHAnsi"/>
          <w:sz w:val="24"/>
          <w:szCs w:val="24"/>
        </w:rPr>
        <w:t>jika</w:t>
      </w:r>
      <w:proofErr w:type="spellEnd"/>
      <w:r w:rsidRPr="00AD777E">
        <w:rPr>
          <w:rFonts w:cstheme="minorHAnsi"/>
          <w:sz w:val="24"/>
          <w:szCs w:val="24"/>
        </w:rPr>
        <w:t xml:space="preserve"> </w:t>
      </w:r>
      <w:proofErr w:type="spellStart"/>
      <w:r w:rsidRPr="00AD777E">
        <w:rPr>
          <w:rFonts w:cstheme="minorHAnsi"/>
          <w:sz w:val="24"/>
          <w:szCs w:val="24"/>
        </w:rPr>
        <w:t>tindak</w:t>
      </w:r>
      <w:proofErr w:type="spellEnd"/>
      <w:r w:rsidRPr="00AD777E">
        <w:rPr>
          <w:rFonts w:cstheme="minorHAnsi"/>
          <w:sz w:val="24"/>
          <w:szCs w:val="24"/>
        </w:rPr>
        <w:t xml:space="preserve"> </w:t>
      </w:r>
      <w:proofErr w:type="spellStart"/>
      <w:r w:rsidRPr="00AD777E">
        <w:rPr>
          <w:rFonts w:cstheme="minorHAnsi"/>
          <w:sz w:val="24"/>
          <w:szCs w:val="24"/>
        </w:rPr>
        <w:t>pidana</w:t>
      </w:r>
      <w:proofErr w:type="spellEnd"/>
      <w:r w:rsidRPr="00AD777E">
        <w:rPr>
          <w:rFonts w:cstheme="minorHAnsi"/>
          <w:sz w:val="24"/>
          <w:szCs w:val="24"/>
        </w:rPr>
        <w:t xml:space="preserve"> </w:t>
      </w:r>
      <w:proofErr w:type="spellStart"/>
      <w:r w:rsidRPr="00AD777E">
        <w:rPr>
          <w:rFonts w:cstheme="minorHAnsi"/>
          <w:sz w:val="24"/>
          <w:szCs w:val="24"/>
        </w:rPr>
        <w:t>berkenaan</w:t>
      </w:r>
      <w:proofErr w:type="spellEnd"/>
      <w:r w:rsidRPr="00AD777E">
        <w:rPr>
          <w:rFonts w:cstheme="minorHAnsi"/>
          <w:sz w:val="24"/>
          <w:szCs w:val="24"/>
        </w:rPr>
        <w:t xml:space="preserve"> </w:t>
      </w:r>
      <w:proofErr w:type="spellStart"/>
      <w:r w:rsidRPr="00AD777E">
        <w:rPr>
          <w:rFonts w:cstheme="minorHAnsi"/>
          <w:sz w:val="24"/>
          <w:szCs w:val="24"/>
        </w:rPr>
        <w:t>dengan</w:t>
      </w:r>
      <w:proofErr w:type="spellEnd"/>
      <w:r w:rsidRPr="00AD777E">
        <w:rPr>
          <w:rFonts w:cstheme="minorHAnsi"/>
          <w:sz w:val="24"/>
          <w:szCs w:val="24"/>
        </w:rPr>
        <w:t xml:space="preserve"> </w:t>
      </w:r>
      <w:proofErr w:type="spellStart"/>
      <w:r w:rsidRPr="00AD777E">
        <w:rPr>
          <w:rFonts w:cstheme="minorHAnsi"/>
          <w:sz w:val="24"/>
          <w:szCs w:val="24"/>
        </w:rPr>
        <w:t>ruang</w:t>
      </w:r>
      <w:proofErr w:type="spellEnd"/>
      <w:r w:rsidRPr="00AD777E">
        <w:rPr>
          <w:rFonts w:cstheme="minorHAnsi"/>
          <w:sz w:val="24"/>
          <w:szCs w:val="24"/>
        </w:rPr>
        <w:t xml:space="preserve"> </w:t>
      </w:r>
      <w:proofErr w:type="spellStart"/>
      <w:r w:rsidRPr="00AD777E">
        <w:rPr>
          <w:rFonts w:cstheme="minorHAnsi"/>
          <w:sz w:val="24"/>
          <w:szCs w:val="24"/>
        </w:rPr>
        <w:t>lingkup</w:t>
      </w:r>
      <w:proofErr w:type="spellEnd"/>
      <w:r w:rsidRPr="00AD777E">
        <w:rPr>
          <w:rFonts w:cstheme="minorHAnsi"/>
          <w:sz w:val="24"/>
          <w:szCs w:val="24"/>
        </w:rPr>
        <w:t xml:space="preserve"> </w:t>
      </w:r>
      <w:proofErr w:type="spellStart"/>
      <w:r w:rsidRPr="00AD777E">
        <w:rPr>
          <w:rFonts w:cstheme="minorHAnsi"/>
          <w:sz w:val="24"/>
          <w:szCs w:val="24"/>
        </w:rPr>
        <w:t>ketenagakerjaan</w:t>
      </w:r>
      <w:proofErr w:type="spellEnd"/>
      <w:r w:rsidRPr="00AD777E">
        <w:rPr>
          <w:rFonts w:cstheme="minorHAnsi"/>
          <w:sz w:val="24"/>
          <w:szCs w:val="24"/>
        </w:rPr>
        <w:t xml:space="preserve"> </w:t>
      </w:r>
      <w:proofErr w:type="spellStart"/>
      <w:r w:rsidRPr="00AD777E">
        <w:rPr>
          <w:rFonts w:cstheme="minorHAnsi"/>
          <w:sz w:val="24"/>
          <w:szCs w:val="24"/>
        </w:rPr>
        <w:t>dikenakan</w:t>
      </w:r>
      <w:proofErr w:type="spellEnd"/>
      <w:r w:rsidRPr="00AD777E">
        <w:rPr>
          <w:rFonts w:cstheme="minorHAnsi"/>
          <w:sz w:val="24"/>
          <w:szCs w:val="24"/>
        </w:rPr>
        <w:t xml:space="preserve"> </w:t>
      </w:r>
      <w:proofErr w:type="spellStart"/>
      <w:r w:rsidRPr="00AD777E">
        <w:rPr>
          <w:rFonts w:cstheme="minorHAnsi"/>
          <w:sz w:val="24"/>
          <w:szCs w:val="24"/>
        </w:rPr>
        <w:t>pasal</w:t>
      </w:r>
      <w:proofErr w:type="spellEnd"/>
      <w:r w:rsidRPr="00AD777E">
        <w:rPr>
          <w:rFonts w:cstheme="minorHAnsi"/>
          <w:sz w:val="24"/>
          <w:szCs w:val="24"/>
        </w:rPr>
        <w:t xml:space="preserve"> : </w:t>
      </w:r>
    </w:p>
    <w:p w:rsidR="00AD777E" w:rsidRPr="00AD777E" w:rsidRDefault="00AD777E" w:rsidP="004F11DB">
      <w:pPr>
        <w:pStyle w:val="ListParagraph"/>
        <w:numPr>
          <w:ilvl w:val="0"/>
          <w:numId w:val="2"/>
        </w:numPr>
        <w:spacing w:line="360" w:lineRule="auto"/>
        <w:ind w:left="1134" w:hanging="567"/>
        <w:jc w:val="both"/>
        <w:rPr>
          <w:rFonts w:cstheme="minorHAnsi"/>
          <w:sz w:val="24"/>
          <w:szCs w:val="24"/>
        </w:rPr>
      </w:pPr>
      <w:proofErr w:type="spellStart"/>
      <w:r w:rsidRPr="00AD777E">
        <w:rPr>
          <w:rFonts w:cstheme="minorHAnsi"/>
          <w:sz w:val="24"/>
          <w:szCs w:val="24"/>
        </w:rPr>
        <w:t>Undang</w:t>
      </w:r>
      <w:proofErr w:type="spellEnd"/>
      <w:r w:rsidRPr="00AD777E">
        <w:rPr>
          <w:rFonts w:cstheme="minorHAnsi"/>
          <w:sz w:val="24"/>
          <w:szCs w:val="24"/>
        </w:rPr>
        <w:t xml:space="preserve"> </w:t>
      </w:r>
      <w:proofErr w:type="spellStart"/>
      <w:r w:rsidRPr="00AD777E">
        <w:rPr>
          <w:rFonts w:cstheme="minorHAnsi"/>
          <w:sz w:val="24"/>
          <w:szCs w:val="24"/>
        </w:rPr>
        <w:t>Undang</w:t>
      </w:r>
      <w:proofErr w:type="spellEnd"/>
      <w:r w:rsidRPr="00AD777E">
        <w:rPr>
          <w:rFonts w:cstheme="minorHAnsi"/>
          <w:sz w:val="24"/>
          <w:szCs w:val="24"/>
        </w:rPr>
        <w:t xml:space="preserve"> No 1 </w:t>
      </w:r>
      <w:proofErr w:type="spellStart"/>
      <w:r w:rsidRPr="00AD777E">
        <w:rPr>
          <w:rFonts w:cstheme="minorHAnsi"/>
          <w:sz w:val="24"/>
          <w:szCs w:val="24"/>
        </w:rPr>
        <w:t>Tahun</w:t>
      </w:r>
      <w:proofErr w:type="spellEnd"/>
      <w:r w:rsidRPr="00AD777E">
        <w:rPr>
          <w:rFonts w:cstheme="minorHAnsi"/>
          <w:sz w:val="24"/>
          <w:szCs w:val="24"/>
        </w:rPr>
        <w:t xml:space="preserve"> 1970 </w:t>
      </w:r>
      <w:proofErr w:type="spellStart"/>
      <w:r w:rsidRPr="00AD777E">
        <w:rPr>
          <w:rFonts w:cstheme="minorHAnsi"/>
          <w:sz w:val="24"/>
          <w:szCs w:val="24"/>
        </w:rPr>
        <w:t>pasal</w:t>
      </w:r>
      <w:proofErr w:type="spellEnd"/>
      <w:r w:rsidRPr="00AD777E">
        <w:rPr>
          <w:rFonts w:cstheme="minorHAnsi"/>
          <w:sz w:val="24"/>
          <w:szCs w:val="24"/>
        </w:rPr>
        <w:t xml:space="preserve"> 15</w:t>
      </w:r>
    </w:p>
    <w:p w:rsidR="00AD777E" w:rsidRPr="00AD777E" w:rsidRDefault="00AD777E" w:rsidP="004F11DB">
      <w:pPr>
        <w:pStyle w:val="ListParagraph"/>
        <w:numPr>
          <w:ilvl w:val="0"/>
          <w:numId w:val="2"/>
        </w:numPr>
        <w:spacing w:line="360" w:lineRule="auto"/>
        <w:ind w:left="1134" w:hanging="567"/>
        <w:jc w:val="both"/>
        <w:rPr>
          <w:rFonts w:cstheme="minorHAnsi"/>
          <w:sz w:val="24"/>
          <w:szCs w:val="24"/>
        </w:rPr>
      </w:pPr>
      <w:proofErr w:type="spellStart"/>
      <w:r w:rsidRPr="00AD777E">
        <w:rPr>
          <w:rFonts w:cstheme="minorHAnsi"/>
          <w:sz w:val="24"/>
          <w:szCs w:val="24"/>
        </w:rPr>
        <w:t>Undang</w:t>
      </w:r>
      <w:proofErr w:type="spellEnd"/>
      <w:r w:rsidRPr="00AD777E">
        <w:rPr>
          <w:rFonts w:cstheme="minorHAnsi"/>
          <w:sz w:val="24"/>
          <w:szCs w:val="24"/>
        </w:rPr>
        <w:t xml:space="preserve"> </w:t>
      </w:r>
      <w:proofErr w:type="spellStart"/>
      <w:r w:rsidRPr="00AD777E">
        <w:rPr>
          <w:rFonts w:cstheme="minorHAnsi"/>
          <w:sz w:val="24"/>
          <w:szCs w:val="24"/>
        </w:rPr>
        <w:t>Undang</w:t>
      </w:r>
      <w:proofErr w:type="spellEnd"/>
      <w:r w:rsidRPr="00AD777E">
        <w:rPr>
          <w:rFonts w:cstheme="minorHAnsi"/>
          <w:sz w:val="24"/>
          <w:szCs w:val="24"/>
        </w:rPr>
        <w:t xml:space="preserve"> No 13 </w:t>
      </w:r>
      <w:proofErr w:type="spellStart"/>
      <w:r w:rsidRPr="00AD777E">
        <w:rPr>
          <w:rFonts w:cstheme="minorHAnsi"/>
          <w:sz w:val="24"/>
          <w:szCs w:val="24"/>
        </w:rPr>
        <w:t>Tahun</w:t>
      </w:r>
      <w:proofErr w:type="spellEnd"/>
      <w:r w:rsidRPr="00AD777E">
        <w:rPr>
          <w:rFonts w:cstheme="minorHAnsi"/>
          <w:sz w:val="24"/>
          <w:szCs w:val="24"/>
        </w:rPr>
        <w:t xml:space="preserve"> 2003 </w:t>
      </w:r>
      <w:proofErr w:type="spellStart"/>
      <w:r w:rsidRPr="00AD777E">
        <w:rPr>
          <w:rFonts w:cstheme="minorHAnsi"/>
          <w:sz w:val="24"/>
          <w:szCs w:val="24"/>
        </w:rPr>
        <w:t>pasal</w:t>
      </w:r>
      <w:proofErr w:type="spellEnd"/>
      <w:r w:rsidRPr="00AD777E">
        <w:rPr>
          <w:rFonts w:cstheme="minorHAnsi"/>
          <w:sz w:val="24"/>
          <w:szCs w:val="24"/>
        </w:rPr>
        <w:t xml:space="preserve"> 86 </w:t>
      </w:r>
      <w:proofErr w:type="spellStart"/>
      <w:r w:rsidRPr="00AD777E">
        <w:rPr>
          <w:rFonts w:cstheme="minorHAnsi"/>
          <w:sz w:val="24"/>
          <w:szCs w:val="24"/>
        </w:rPr>
        <w:t>dan</w:t>
      </w:r>
      <w:proofErr w:type="spellEnd"/>
      <w:r w:rsidRPr="00AD777E">
        <w:rPr>
          <w:rFonts w:cstheme="minorHAnsi"/>
          <w:sz w:val="24"/>
          <w:szCs w:val="24"/>
        </w:rPr>
        <w:t xml:space="preserve"> </w:t>
      </w:r>
      <w:proofErr w:type="spellStart"/>
      <w:r w:rsidRPr="00AD777E">
        <w:rPr>
          <w:rFonts w:cstheme="minorHAnsi"/>
          <w:sz w:val="24"/>
          <w:szCs w:val="24"/>
        </w:rPr>
        <w:t>pasal</w:t>
      </w:r>
      <w:proofErr w:type="spellEnd"/>
      <w:r w:rsidRPr="00AD777E">
        <w:rPr>
          <w:rFonts w:cstheme="minorHAnsi"/>
          <w:sz w:val="24"/>
          <w:szCs w:val="24"/>
        </w:rPr>
        <w:t xml:space="preserve"> 87</w:t>
      </w:r>
    </w:p>
    <w:p w:rsidR="00AD777E" w:rsidRPr="00AD777E" w:rsidRDefault="00AD777E" w:rsidP="004F11DB">
      <w:pPr>
        <w:pStyle w:val="ListParagraph"/>
        <w:numPr>
          <w:ilvl w:val="0"/>
          <w:numId w:val="2"/>
        </w:numPr>
        <w:spacing w:line="360" w:lineRule="auto"/>
        <w:ind w:left="1134" w:hanging="567"/>
        <w:jc w:val="both"/>
        <w:rPr>
          <w:rFonts w:cstheme="minorHAnsi"/>
          <w:sz w:val="24"/>
          <w:szCs w:val="24"/>
        </w:rPr>
      </w:pPr>
      <w:proofErr w:type="spellStart"/>
      <w:r w:rsidRPr="00AD777E">
        <w:rPr>
          <w:rFonts w:cstheme="minorHAnsi"/>
          <w:sz w:val="24"/>
          <w:szCs w:val="24"/>
        </w:rPr>
        <w:t>Peraturan</w:t>
      </w:r>
      <w:proofErr w:type="spellEnd"/>
      <w:r w:rsidRPr="00AD777E">
        <w:rPr>
          <w:rFonts w:cstheme="minorHAnsi"/>
          <w:sz w:val="24"/>
          <w:szCs w:val="24"/>
        </w:rPr>
        <w:t xml:space="preserve"> </w:t>
      </w:r>
      <w:proofErr w:type="spellStart"/>
      <w:r w:rsidRPr="00AD777E">
        <w:rPr>
          <w:rFonts w:cstheme="minorHAnsi"/>
          <w:sz w:val="24"/>
          <w:szCs w:val="24"/>
        </w:rPr>
        <w:t>Pemerintah</w:t>
      </w:r>
      <w:proofErr w:type="spellEnd"/>
      <w:r w:rsidRPr="00AD777E">
        <w:rPr>
          <w:rFonts w:cstheme="minorHAnsi"/>
          <w:sz w:val="24"/>
          <w:szCs w:val="24"/>
        </w:rPr>
        <w:t xml:space="preserve"> No 50 </w:t>
      </w:r>
      <w:proofErr w:type="spellStart"/>
      <w:r w:rsidRPr="00AD777E">
        <w:rPr>
          <w:rFonts w:cstheme="minorHAnsi"/>
          <w:sz w:val="24"/>
          <w:szCs w:val="24"/>
        </w:rPr>
        <w:t>tahun</w:t>
      </w:r>
      <w:proofErr w:type="spellEnd"/>
      <w:r w:rsidRPr="00AD777E">
        <w:rPr>
          <w:rFonts w:cstheme="minorHAnsi"/>
          <w:sz w:val="24"/>
          <w:szCs w:val="24"/>
        </w:rPr>
        <w:t xml:space="preserve"> 2012 </w:t>
      </w:r>
      <w:proofErr w:type="spellStart"/>
      <w:r w:rsidRPr="00AD777E">
        <w:rPr>
          <w:rFonts w:cstheme="minorHAnsi"/>
          <w:sz w:val="24"/>
          <w:szCs w:val="24"/>
        </w:rPr>
        <w:t>pasal</w:t>
      </w:r>
      <w:proofErr w:type="spellEnd"/>
      <w:r w:rsidRPr="00AD777E">
        <w:rPr>
          <w:rFonts w:cstheme="minorHAnsi"/>
          <w:sz w:val="24"/>
          <w:szCs w:val="24"/>
        </w:rPr>
        <w:t xml:space="preserve"> 5</w:t>
      </w:r>
    </w:p>
    <w:p w:rsidR="00AD777E" w:rsidRPr="00AD777E" w:rsidRDefault="00AD777E" w:rsidP="004F11DB">
      <w:pPr>
        <w:spacing w:after="0" w:line="360" w:lineRule="auto"/>
        <w:jc w:val="both"/>
        <w:rPr>
          <w:rFonts w:cstheme="minorHAnsi"/>
          <w:b/>
          <w:bCs/>
          <w:sz w:val="24"/>
          <w:szCs w:val="24"/>
        </w:rPr>
      </w:pPr>
      <w:r w:rsidRPr="00AD777E">
        <w:rPr>
          <w:rFonts w:cstheme="minorHAnsi"/>
          <w:b/>
          <w:bCs/>
          <w:sz w:val="24"/>
          <w:szCs w:val="24"/>
        </w:rPr>
        <w:lastRenderedPageBreak/>
        <w:t>SARAN</w:t>
      </w:r>
    </w:p>
    <w:p w:rsidR="00AD777E" w:rsidRPr="00AD777E" w:rsidRDefault="00AD777E" w:rsidP="004F11DB">
      <w:pPr>
        <w:pStyle w:val="ListParagraph"/>
        <w:numPr>
          <w:ilvl w:val="0"/>
          <w:numId w:val="3"/>
        </w:numPr>
        <w:spacing w:line="360" w:lineRule="auto"/>
        <w:ind w:left="567" w:hanging="567"/>
        <w:jc w:val="both"/>
        <w:rPr>
          <w:rFonts w:cstheme="minorHAnsi"/>
          <w:sz w:val="24"/>
          <w:szCs w:val="24"/>
        </w:rPr>
      </w:pPr>
      <w:proofErr w:type="spellStart"/>
      <w:r w:rsidRPr="00AD777E">
        <w:rPr>
          <w:rFonts w:cstheme="minorHAnsi"/>
          <w:sz w:val="24"/>
          <w:szCs w:val="24"/>
        </w:rPr>
        <w:t>Bahwa</w:t>
      </w:r>
      <w:proofErr w:type="spellEnd"/>
      <w:r w:rsidRPr="00AD777E">
        <w:rPr>
          <w:rFonts w:cstheme="minorHAnsi"/>
          <w:sz w:val="24"/>
          <w:szCs w:val="24"/>
        </w:rPr>
        <w:t xml:space="preserve"> </w:t>
      </w:r>
      <w:proofErr w:type="spellStart"/>
      <w:r w:rsidRPr="00AD777E">
        <w:rPr>
          <w:rFonts w:cstheme="minorHAnsi"/>
          <w:sz w:val="24"/>
          <w:szCs w:val="24"/>
        </w:rPr>
        <w:t>untuk</w:t>
      </w:r>
      <w:proofErr w:type="spellEnd"/>
      <w:r w:rsidRPr="00AD777E">
        <w:rPr>
          <w:rFonts w:cstheme="minorHAnsi"/>
          <w:sz w:val="24"/>
          <w:szCs w:val="24"/>
        </w:rPr>
        <w:t xml:space="preserve"> </w:t>
      </w:r>
      <w:proofErr w:type="spellStart"/>
      <w:r w:rsidRPr="00AD777E">
        <w:rPr>
          <w:rFonts w:cstheme="minorHAnsi"/>
          <w:sz w:val="24"/>
          <w:szCs w:val="24"/>
        </w:rPr>
        <w:t>kepastian</w:t>
      </w:r>
      <w:proofErr w:type="spellEnd"/>
      <w:r w:rsidRPr="00AD777E">
        <w:rPr>
          <w:rFonts w:cstheme="minorHAnsi"/>
          <w:sz w:val="24"/>
          <w:szCs w:val="24"/>
        </w:rPr>
        <w:t xml:space="preserve"> </w:t>
      </w:r>
      <w:proofErr w:type="spellStart"/>
      <w:r w:rsidRPr="00AD777E">
        <w:rPr>
          <w:rFonts w:cstheme="minorHAnsi"/>
          <w:sz w:val="24"/>
          <w:szCs w:val="24"/>
        </w:rPr>
        <w:t>hukum</w:t>
      </w:r>
      <w:proofErr w:type="spellEnd"/>
      <w:r w:rsidRPr="00AD777E">
        <w:rPr>
          <w:rFonts w:cstheme="minorHAnsi"/>
          <w:sz w:val="24"/>
          <w:szCs w:val="24"/>
        </w:rPr>
        <w:t xml:space="preserve"> </w:t>
      </w:r>
      <w:proofErr w:type="spellStart"/>
      <w:r w:rsidRPr="00AD777E">
        <w:rPr>
          <w:rFonts w:cstheme="minorHAnsi"/>
          <w:sz w:val="24"/>
          <w:szCs w:val="24"/>
        </w:rPr>
        <w:t>dalam</w:t>
      </w:r>
      <w:proofErr w:type="spellEnd"/>
      <w:r w:rsidRPr="00AD777E">
        <w:rPr>
          <w:rFonts w:cstheme="minorHAnsi"/>
          <w:sz w:val="24"/>
          <w:szCs w:val="24"/>
        </w:rPr>
        <w:t xml:space="preserve"> </w:t>
      </w:r>
      <w:proofErr w:type="spellStart"/>
      <w:r w:rsidRPr="00AD777E">
        <w:rPr>
          <w:rFonts w:cstheme="minorHAnsi"/>
          <w:sz w:val="24"/>
          <w:szCs w:val="24"/>
        </w:rPr>
        <w:t>pelaksanaan</w:t>
      </w:r>
      <w:proofErr w:type="spellEnd"/>
      <w:r w:rsidRPr="00AD777E">
        <w:rPr>
          <w:rFonts w:cstheme="minorHAnsi"/>
          <w:sz w:val="24"/>
          <w:szCs w:val="24"/>
        </w:rPr>
        <w:t xml:space="preserve"> </w:t>
      </w:r>
      <w:proofErr w:type="spellStart"/>
      <w:r w:rsidRPr="00AD777E">
        <w:rPr>
          <w:rFonts w:cstheme="minorHAnsi"/>
          <w:sz w:val="24"/>
          <w:szCs w:val="24"/>
        </w:rPr>
        <w:t>Keselamatan</w:t>
      </w:r>
      <w:proofErr w:type="spellEnd"/>
      <w:r w:rsidRPr="00AD777E">
        <w:rPr>
          <w:rFonts w:cstheme="minorHAnsi"/>
          <w:sz w:val="24"/>
          <w:szCs w:val="24"/>
        </w:rPr>
        <w:t xml:space="preserve"> </w:t>
      </w:r>
      <w:proofErr w:type="spellStart"/>
      <w:r w:rsidRPr="00AD777E">
        <w:rPr>
          <w:rFonts w:cstheme="minorHAnsi"/>
          <w:sz w:val="24"/>
          <w:szCs w:val="24"/>
        </w:rPr>
        <w:t>dan</w:t>
      </w:r>
      <w:proofErr w:type="spellEnd"/>
      <w:r w:rsidRPr="00AD777E">
        <w:rPr>
          <w:rFonts w:cstheme="minorHAnsi"/>
          <w:sz w:val="24"/>
          <w:szCs w:val="24"/>
        </w:rPr>
        <w:t xml:space="preserve"> </w:t>
      </w:r>
      <w:proofErr w:type="spellStart"/>
      <w:r w:rsidRPr="00AD777E">
        <w:rPr>
          <w:rFonts w:cstheme="minorHAnsi"/>
          <w:sz w:val="24"/>
          <w:szCs w:val="24"/>
        </w:rPr>
        <w:t>Kesehatan</w:t>
      </w:r>
      <w:proofErr w:type="spellEnd"/>
      <w:r w:rsidRPr="00AD777E">
        <w:rPr>
          <w:rFonts w:cstheme="minorHAnsi"/>
          <w:sz w:val="24"/>
          <w:szCs w:val="24"/>
        </w:rPr>
        <w:t xml:space="preserve"> </w:t>
      </w:r>
      <w:proofErr w:type="spellStart"/>
      <w:r w:rsidRPr="00AD777E">
        <w:rPr>
          <w:rFonts w:cstheme="minorHAnsi"/>
          <w:sz w:val="24"/>
          <w:szCs w:val="24"/>
        </w:rPr>
        <w:t>Kerja</w:t>
      </w:r>
      <w:proofErr w:type="spellEnd"/>
      <w:r w:rsidRPr="00AD777E">
        <w:rPr>
          <w:rFonts w:cstheme="minorHAnsi"/>
          <w:sz w:val="24"/>
          <w:szCs w:val="24"/>
        </w:rPr>
        <w:t xml:space="preserve"> di </w:t>
      </w:r>
      <w:proofErr w:type="spellStart"/>
      <w:r w:rsidRPr="00AD777E">
        <w:rPr>
          <w:rFonts w:cstheme="minorHAnsi"/>
          <w:sz w:val="24"/>
          <w:szCs w:val="24"/>
        </w:rPr>
        <w:t>Rumah</w:t>
      </w:r>
      <w:proofErr w:type="spellEnd"/>
      <w:r w:rsidRPr="00AD777E">
        <w:rPr>
          <w:rFonts w:cstheme="minorHAnsi"/>
          <w:sz w:val="24"/>
          <w:szCs w:val="24"/>
        </w:rPr>
        <w:t xml:space="preserve"> </w:t>
      </w:r>
      <w:proofErr w:type="spellStart"/>
      <w:r w:rsidRPr="00AD777E">
        <w:rPr>
          <w:rFonts w:cstheme="minorHAnsi"/>
          <w:sz w:val="24"/>
          <w:szCs w:val="24"/>
        </w:rPr>
        <w:t>Sakit</w:t>
      </w:r>
      <w:proofErr w:type="spellEnd"/>
      <w:r w:rsidRPr="00AD777E">
        <w:rPr>
          <w:rFonts w:cstheme="minorHAnsi"/>
          <w:sz w:val="24"/>
          <w:szCs w:val="24"/>
        </w:rPr>
        <w:t xml:space="preserve">, </w:t>
      </w:r>
      <w:proofErr w:type="spellStart"/>
      <w:r w:rsidRPr="00AD777E">
        <w:rPr>
          <w:rFonts w:cstheme="minorHAnsi"/>
          <w:sz w:val="24"/>
          <w:szCs w:val="24"/>
        </w:rPr>
        <w:t>selain</w:t>
      </w:r>
      <w:proofErr w:type="spellEnd"/>
      <w:r w:rsidRPr="00AD777E">
        <w:rPr>
          <w:rFonts w:cstheme="minorHAnsi"/>
          <w:sz w:val="24"/>
          <w:szCs w:val="24"/>
        </w:rPr>
        <w:t xml:space="preserve"> </w:t>
      </w:r>
      <w:proofErr w:type="spellStart"/>
      <w:r w:rsidRPr="00AD777E">
        <w:rPr>
          <w:rFonts w:cstheme="minorHAnsi"/>
          <w:sz w:val="24"/>
          <w:szCs w:val="24"/>
        </w:rPr>
        <w:t>mempertegas</w:t>
      </w:r>
      <w:proofErr w:type="spellEnd"/>
      <w:r w:rsidRPr="00AD777E">
        <w:rPr>
          <w:rFonts w:cstheme="minorHAnsi"/>
          <w:sz w:val="24"/>
          <w:szCs w:val="24"/>
        </w:rPr>
        <w:t xml:space="preserve"> </w:t>
      </w:r>
      <w:proofErr w:type="spellStart"/>
      <w:r w:rsidRPr="00AD777E">
        <w:rPr>
          <w:rFonts w:cstheme="minorHAnsi"/>
          <w:sz w:val="24"/>
          <w:szCs w:val="24"/>
        </w:rPr>
        <w:t>diberlakukannya</w:t>
      </w:r>
      <w:proofErr w:type="spellEnd"/>
      <w:r w:rsidRPr="00AD777E">
        <w:rPr>
          <w:rFonts w:cstheme="minorHAnsi"/>
          <w:sz w:val="24"/>
          <w:szCs w:val="24"/>
        </w:rPr>
        <w:t xml:space="preserve"> </w:t>
      </w:r>
      <w:proofErr w:type="spellStart"/>
      <w:r w:rsidRPr="00AD777E">
        <w:rPr>
          <w:rFonts w:cstheme="minorHAnsi"/>
          <w:sz w:val="24"/>
          <w:szCs w:val="24"/>
        </w:rPr>
        <w:t>sanksi</w:t>
      </w:r>
      <w:proofErr w:type="spellEnd"/>
      <w:r w:rsidRPr="00AD777E">
        <w:rPr>
          <w:rFonts w:cstheme="minorHAnsi"/>
          <w:sz w:val="24"/>
          <w:szCs w:val="24"/>
        </w:rPr>
        <w:t xml:space="preserve"> </w:t>
      </w:r>
      <w:proofErr w:type="spellStart"/>
      <w:r w:rsidRPr="00AD777E">
        <w:rPr>
          <w:rFonts w:cstheme="minorHAnsi"/>
          <w:sz w:val="24"/>
          <w:szCs w:val="24"/>
        </w:rPr>
        <w:t>hak</w:t>
      </w:r>
      <w:proofErr w:type="spellEnd"/>
      <w:r w:rsidRPr="00AD777E">
        <w:rPr>
          <w:rFonts w:cstheme="minorHAnsi"/>
          <w:sz w:val="24"/>
          <w:szCs w:val="24"/>
        </w:rPr>
        <w:t xml:space="preserve"> </w:t>
      </w:r>
      <w:proofErr w:type="spellStart"/>
      <w:r w:rsidRPr="00AD777E">
        <w:rPr>
          <w:rFonts w:cstheme="minorHAnsi"/>
          <w:sz w:val="24"/>
          <w:szCs w:val="24"/>
        </w:rPr>
        <w:t>perdata</w:t>
      </w:r>
      <w:proofErr w:type="spellEnd"/>
      <w:r w:rsidRPr="00AD777E">
        <w:rPr>
          <w:rFonts w:cstheme="minorHAnsi"/>
          <w:sz w:val="24"/>
          <w:szCs w:val="24"/>
        </w:rPr>
        <w:t xml:space="preserve"> </w:t>
      </w:r>
      <w:proofErr w:type="spellStart"/>
      <w:r w:rsidRPr="00AD777E">
        <w:rPr>
          <w:rFonts w:cstheme="minorHAnsi"/>
          <w:sz w:val="24"/>
          <w:szCs w:val="24"/>
        </w:rPr>
        <w:t>pasal</w:t>
      </w:r>
      <w:proofErr w:type="spellEnd"/>
      <w:r w:rsidRPr="00AD777E">
        <w:rPr>
          <w:rFonts w:cstheme="minorHAnsi"/>
          <w:sz w:val="24"/>
          <w:szCs w:val="24"/>
        </w:rPr>
        <w:t xml:space="preserve"> 1365</w:t>
      </w:r>
      <w:proofErr w:type="gramStart"/>
      <w:r w:rsidRPr="00AD777E">
        <w:rPr>
          <w:rFonts w:cstheme="minorHAnsi"/>
          <w:sz w:val="24"/>
          <w:szCs w:val="24"/>
        </w:rPr>
        <w:t>,1366</w:t>
      </w:r>
      <w:proofErr w:type="gramEnd"/>
      <w:r w:rsidRPr="00AD777E">
        <w:rPr>
          <w:rFonts w:cstheme="minorHAnsi"/>
          <w:sz w:val="24"/>
          <w:szCs w:val="24"/>
        </w:rPr>
        <w:t xml:space="preserve"> </w:t>
      </w:r>
      <w:proofErr w:type="spellStart"/>
      <w:r w:rsidRPr="00AD777E">
        <w:rPr>
          <w:rFonts w:cstheme="minorHAnsi"/>
          <w:sz w:val="24"/>
          <w:szCs w:val="24"/>
        </w:rPr>
        <w:t>dan</w:t>
      </w:r>
      <w:proofErr w:type="spellEnd"/>
      <w:r w:rsidRPr="00AD777E">
        <w:rPr>
          <w:rFonts w:cstheme="minorHAnsi"/>
          <w:sz w:val="24"/>
          <w:szCs w:val="24"/>
        </w:rPr>
        <w:t xml:space="preserve"> 1367 KUH </w:t>
      </w:r>
      <w:proofErr w:type="spellStart"/>
      <w:r w:rsidRPr="00AD777E">
        <w:rPr>
          <w:rFonts w:cstheme="minorHAnsi"/>
          <w:sz w:val="24"/>
          <w:szCs w:val="24"/>
        </w:rPr>
        <w:t>perdata,perbuatan</w:t>
      </w:r>
      <w:proofErr w:type="spellEnd"/>
      <w:r w:rsidRPr="00AD777E">
        <w:rPr>
          <w:rFonts w:cstheme="minorHAnsi"/>
          <w:sz w:val="24"/>
          <w:szCs w:val="24"/>
        </w:rPr>
        <w:t xml:space="preserve"> </w:t>
      </w:r>
      <w:proofErr w:type="spellStart"/>
      <w:r w:rsidRPr="00AD777E">
        <w:rPr>
          <w:rFonts w:cstheme="minorHAnsi"/>
          <w:sz w:val="24"/>
          <w:szCs w:val="24"/>
        </w:rPr>
        <w:t>melawan</w:t>
      </w:r>
      <w:proofErr w:type="spellEnd"/>
      <w:r w:rsidRPr="00AD777E">
        <w:rPr>
          <w:rFonts w:cstheme="minorHAnsi"/>
          <w:sz w:val="24"/>
          <w:szCs w:val="24"/>
        </w:rPr>
        <w:t xml:space="preserve"> </w:t>
      </w:r>
      <w:proofErr w:type="spellStart"/>
      <w:r w:rsidRPr="00AD777E">
        <w:rPr>
          <w:rFonts w:cstheme="minorHAnsi"/>
          <w:sz w:val="24"/>
          <w:szCs w:val="24"/>
        </w:rPr>
        <w:t>hukum</w:t>
      </w:r>
      <w:proofErr w:type="spellEnd"/>
      <w:r w:rsidRPr="00AD777E">
        <w:rPr>
          <w:rFonts w:cstheme="minorHAnsi"/>
          <w:sz w:val="24"/>
          <w:szCs w:val="24"/>
        </w:rPr>
        <w:t xml:space="preserve"> / </w:t>
      </w:r>
      <w:proofErr w:type="spellStart"/>
      <w:r w:rsidRPr="00AD777E">
        <w:rPr>
          <w:rFonts w:cstheme="minorHAnsi"/>
          <w:sz w:val="24"/>
          <w:szCs w:val="24"/>
        </w:rPr>
        <w:t>wanprestasi</w:t>
      </w:r>
      <w:proofErr w:type="spellEnd"/>
      <w:r w:rsidRPr="00AD777E">
        <w:rPr>
          <w:rFonts w:cstheme="minorHAnsi"/>
          <w:sz w:val="24"/>
          <w:szCs w:val="24"/>
        </w:rPr>
        <w:t xml:space="preserve"> juga </w:t>
      </w:r>
      <w:proofErr w:type="spellStart"/>
      <w:r w:rsidRPr="00AD777E">
        <w:rPr>
          <w:rFonts w:cstheme="minorHAnsi"/>
          <w:sz w:val="24"/>
          <w:szCs w:val="24"/>
        </w:rPr>
        <w:t>perlu</w:t>
      </w:r>
      <w:proofErr w:type="spellEnd"/>
      <w:r w:rsidRPr="00AD777E">
        <w:rPr>
          <w:rFonts w:cstheme="minorHAnsi"/>
          <w:sz w:val="24"/>
          <w:szCs w:val="24"/>
        </w:rPr>
        <w:t xml:space="preserve"> </w:t>
      </w:r>
      <w:proofErr w:type="spellStart"/>
      <w:r w:rsidRPr="00AD777E">
        <w:rPr>
          <w:rFonts w:cstheme="minorHAnsi"/>
          <w:sz w:val="24"/>
          <w:szCs w:val="24"/>
        </w:rPr>
        <w:t>diperketat</w:t>
      </w:r>
      <w:proofErr w:type="spellEnd"/>
      <w:r w:rsidRPr="00AD777E">
        <w:rPr>
          <w:rFonts w:cstheme="minorHAnsi"/>
          <w:sz w:val="24"/>
          <w:szCs w:val="24"/>
        </w:rPr>
        <w:t xml:space="preserve"> </w:t>
      </w:r>
      <w:proofErr w:type="spellStart"/>
      <w:r w:rsidRPr="00AD777E">
        <w:rPr>
          <w:rFonts w:cstheme="minorHAnsi"/>
          <w:sz w:val="24"/>
          <w:szCs w:val="24"/>
        </w:rPr>
        <w:t>sanksi</w:t>
      </w:r>
      <w:proofErr w:type="spellEnd"/>
      <w:r w:rsidRPr="00AD777E">
        <w:rPr>
          <w:rFonts w:cstheme="minorHAnsi"/>
          <w:sz w:val="24"/>
          <w:szCs w:val="24"/>
        </w:rPr>
        <w:t xml:space="preserve"> </w:t>
      </w:r>
      <w:proofErr w:type="spellStart"/>
      <w:r w:rsidRPr="00AD777E">
        <w:rPr>
          <w:rFonts w:cstheme="minorHAnsi"/>
          <w:sz w:val="24"/>
          <w:szCs w:val="24"/>
        </w:rPr>
        <w:t>administrasi</w:t>
      </w:r>
      <w:proofErr w:type="spellEnd"/>
      <w:r w:rsidRPr="00AD777E">
        <w:rPr>
          <w:rFonts w:cstheme="minorHAnsi"/>
          <w:sz w:val="24"/>
          <w:szCs w:val="24"/>
        </w:rPr>
        <w:t xml:space="preserve"> </w:t>
      </w:r>
      <w:proofErr w:type="spellStart"/>
      <w:r w:rsidRPr="00AD777E">
        <w:rPr>
          <w:rFonts w:cstheme="minorHAnsi"/>
          <w:sz w:val="24"/>
          <w:szCs w:val="24"/>
        </w:rPr>
        <w:t>negara</w:t>
      </w:r>
      <w:proofErr w:type="spellEnd"/>
      <w:r w:rsidRPr="00AD777E">
        <w:rPr>
          <w:rFonts w:cstheme="minorHAnsi"/>
          <w:sz w:val="24"/>
          <w:szCs w:val="24"/>
        </w:rPr>
        <w:t xml:space="preserve"> </w:t>
      </w:r>
      <w:proofErr w:type="spellStart"/>
      <w:r w:rsidRPr="00AD777E">
        <w:rPr>
          <w:rFonts w:cstheme="minorHAnsi"/>
          <w:sz w:val="24"/>
          <w:szCs w:val="24"/>
        </w:rPr>
        <w:t>berupa</w:t>
      </w:r>
      <w:proofErr w:type="spellEnd"/>
      <w:r w:rsidRPr="00AD777E">
        <w:rPr>
          <w:rFonts w:cstheme="minorHAnsi"/>
          <w:sz w:val="24"/>
          <w:szCs w:val="24"/>
        </w:rPr>
        <w:t xml:space="preserve"> </w:t>
      </w:r>
      <w:proofErr w:type="spellStart"/>
      <w:r w:rsidRPr="00AD777E">
        <w:rPr>
          <w:rFonts w:cstheme="minorHAnsi"/>
          <w:sz w:val="24"/>
          <w:szCs w:val="24"/>
        </w:rPr>
        <w:t>pengawasan</w:t>
      </w:r>
      <w:proofErr w:type="spellEnd"/>
      <w:r w:rsidRPr="00AD777E">
        <w:rPr>
          <w:rFonts w:cstheme="minorHAnsi"/>
          <w:sz w:val="24"/>
          <w:szCs w:val="24"/>
        </w:rPr>
        <w:t xml:space="preserve"> </w:t>
      </w:r>
      <w:proofErr w:type="spellStart"/>
      <w:r w:rsidRPr="00AD777E">
        <w:rPr>
          <w:rFonts w:cstheme="minorHAnsi"/>
          <w:sz w:val="24"/>
          <w:szCs w:val="24"/>
        </w:rPr>
        <w:t>Keselamatan</w:t>
      </w:r>
      <w:proofErr w:type="spellEnd"/>
      <w:r w:rsidRPr="00AD777E">
        <w:rPr>
          <w:rFonts w:cstheme="minorHAnsi"/>
          <w:sz w:val="24"/>
          <w:szCs w:val="24"/>
        </w:rPr>
        <w:t xml:space="preserve"> </w:t>
      </w:r>
      <w:proofErr w:type="spellStart"/>
      <w:r w:rsidRPr="00AD777E">
        <w:rPr>
          <w:rFonts w:cstheme="minorHAnsi"/>
          <w:sz w:val="24"/>
          <w:szCs w:val="24"/>
        </w:rPr>
        <w:t>dan</w:t>
      </w:r>
      <w:proofErr w:type="spellEnd"/>
      <w:r w:rsidRPr="00AD777E">
        <w:rPr>
          <w:rFonts w:cstheme="minorHAnsi"/>
          <w:sz w:val="24"/>
          <w:szCs w:val="24"/>
        </w:rPr>
        <w:t xml:space="preserve"> </w:t>
      </w:r>
      <w:proofErr w:type="spellStart"/>
      <w:r w:rsidRPr="00AD777E">
        <w:rPr>
          <w:rFonts w:cstheme="minorHAnsi"/>
          <w:sz w:val="24"/>
          <w:szCs w:val="24"/>
        </w:rPr>
        <w:t>Kesehatan</w:t>
      </w:r>
      <w:proofErr w:type="spellEnd"/>
      <w:r w:rsidRPr="00AD777E">
        <w:rPr>
          <w:rFonts w:cstheme="minorHAnsi"/>
          <w:sz w:val="24"/>
          <w:szCs w:val="24"/>
        </w:rPr>
        <w:t xml:space="preserve"> </w:t>
      </w:r>
      <w:proofErr w:type="spellStart"/>
      <w:r w:rsidRPr="00AD777E">
        <w:rPr>
          <w:rFonts w:cstheme="minorHAnsi"/>
          <w:sz w:val="24"/>
          <w:szCs w:val="24"/>
        </w:rPr>
        <w:t>kerja</w:t>
      </w:r>
      <w:proofErr w:type="spellEnd"/>
      <w:r w:rsidRPr="00AD777E">
        <w:rPr>
          <w:rFonts w:cstheme="minorHAnsi"/>
          <w:sz w:val="24"/>
          <w:szCs w:val="24"/>
        </w:rPr>
        <w:t xml:space="preserve"> </w:t>
      </w:r>
      <w:proofErr w:type="spellStart"/>
      <w:r w:rsidRPr="00AD777E">
        <w:rPr>
          <w:rFonts w:cstheme="minorHAnsi"/>
          <w:sz w:val="24"/>
          <w:szCs w:val="24"/>
        </w:rPr>
        <w:t>pasal</w:t>
      </w:r>
      <w:proofErr w:type="spellEnd"/>
      <w:r w:rsidRPr="00AD777E">
        <w:rPr>
          <w:rFonts w:cstheme="minorHAnsi"/>
          <w:sz w:val="24"/>
          <w:szCs w:val="24"/>
        </w:rPr>
        <w:t xml:space="preserve"> 190 </w:t>
      </w:r>
      <w:proofErr w:type="spellStart"/>
      <w:r w:rsidRPr="00AD777E">
        <w:rPr>
          <w:rFonts w:cstheme="minorHAnsi"/>
          <w:sz w:val="24"/>
          <w:szCs w:val="24"/>
        </w:rPr>
        <w:t>pada</w:t>
      </w:r>
      <w:proofErr w:type="spellEnd"/>
      <w:r w:rsidRPr="00AD777E">
        <w:rPr>
          <w:rFonts w:cstheme="minorHAnsi"/>
          <w:sz w:val="24"/>
          <w:szCs w:val="24"/>
        </w:rPr>
        <w:t xml:space="preserve"> </w:t>
      </w:r>
      <w:proofErr w:type="spellStart"/>
      <w:r w:rsidRPr="00AD777E">
        <w:rPr>
          <w:rFonts w:cstheme="minorHAnsi"/>
          <w:sz w:val="24"/>
          <w:szCs w:val="24"/>
        </w:rPr>
        <w:t>Undang</w:t>
      </w:r>
      <w:proofErr w:type="spellEnd"/>
      <w:r w:rsidRPr="00AD777E">
        <w:rPr>
          <w:rFonts w:cstheme="minorHAnsi"/>
          <w:sz w:val="24"/>
          <w:szCs w:val="24"/>
        </w:rPr>
        <w:t xml:space="preserve"> </w:t>
      </w:r>
      <w:proofErr w:type="spellStart"/>
      <w:r w:rsidRPr="00AD777E">
        <w:rPr>
          <w:rFonts w:cstheme="minorHAnsi"/>
          <w:sz w:val="24"/>
          <w:szCs w:val="24"/>
        </w:rPr>
        <w:t>Undang</w:t>
      </w:r>
      <w:proofErr w:type="spellEnd"/>
      <w:r w:rsidRPr="00AD777E">
        <w:rPr>
          <w:rFonts w:cstheme="minorHAnsi"/>
          <w:sz w:val="24"/>
          <w:szCs w:val="24"/>
        </w:rPr>
        <w:t xml:space="preserve"> No 13 </w:t>
      </w:r>
      <w:proofErr w:type="spellStart"/>
      <w:r w:rsidRPr="00AD777E">
        <w:rPr>
          <w:rFonts w:cstheme="minorHAnsi"/>
          <w:sz w:val="24"/>
          <w:szCs w:val="24"/>
        </w:rPr>
        <w:t>tahun</w:t>
      </w:r>
      <w:proofErr w:type="spellEnd"/>
      <w:r w:rsidRPr="00AD777E">
        <w:rPr>
          <w:rFonts w:cstheme="minorHAnsi"/>
          <w:sz w:val="24"/>
          <w:szCs w:val="24"/>
        </w:rPr>
        <w:t xml:space="preserve"> 2003 </w:t>
      </w:r>
      <w:proofErr w:type="spellStart"/>
      <w:r w:rsidRPr="00AD777E">
        <w:rPr>
          <w:rFonts w:cstheme="minorHAnsi"/>
          <w:sz w:val="24"/>
          <w:szCs w:val="24"/>
        </w:rPr>
        <w:t>dan</w:t>
      </w:r>
      <w:proofErr w:type="spellEnd"/>
      <w:r w:rsidRPr="00AD777E">
        <w:rPr>
          <w:rFonts w:cstheme="minorHAnsi"/>
          <w:sz w:val="24"/>
          <w:szCs w:val="24"/>
        </w:rPr>
        <w:t xml:space="preserve"> </w:t>
      </w:r>
      <w:proofErr w:type="spellStart"/>
      <w:r w:rsidRPr="00AD777E">
        <w:rPr>
          <w:rFonts w:cstheme="minorHAnsi"/>
          <w:sz w:val="24"/>
          <w:szCs w:val="24"/>
        </w:rPr>
        <w:t>pastinya</w:t>
      </w:r>
      <w:proofErr w:type="spellEnd"/>
      <w:r w:rsidRPr="00AD777E">
        <w:rPr>
          <w:rFonts w:cstheme="minorHAnsi"/>
          <w:sz w:val="24"/>
          <w:szCs w:val="24"/>
        </w:rPr>
        <w:t xml:space="preserve"> proses </w:t>
      </w:r>
      <w:proofErr w:type="spellStart"/>
      <w:r w:rsidRPr="00AD777E">
        <w:rPr>
          <w:rFonts w:cstheme="minorHAnsi"/>
          <w:sz w:val="24"/>
          <w:szCs w:val="24"/>
        </w:rPr>
        <w:t>pelaksanaan</w:t>
      </w:r>
      <w:proofErr w:type="spellEnd"/>
      <w:r w:rsidRPr="00AD777E">
        <w:rPr>
          <w:rFonts w:cstheme="minorHAnsi"/>
          <w:sz w:val="24"/>
          <w:szCs w:val="24"/>
        </w:rPr>
        <w:t xml:space="preserve"> </w:t>
      </w:r>
      <w:proofErr w:type="spellStart"/>
      <w:r w:rsidRPr="00AD777E">
        <w:rPr>
          <w:rFonts w:cstheme="minorHAnsi"/>
          <w:sz w:val="24"/>
          <w:szCs w:val="24"/>
        </w:rPr>
        <w:t>pidana</w:t>
      </w:r>
      <w:proofErr w:type="spellEnd"/>
      <w:r w:rsidRPr="00AD777E">
        <w:rPr>
          <w:rFonts w:cstheme="minorHAnsi"/>
          <w:sz w:val="24"/>
          <w:szCs w:val="24"/>
        </w:rPr>
        <w:t xml:space="preserve">, </w:t>
      </w:r>
      <w:proofErr w:type="spellStart"/>
      <w:r w:rsidRPr="00AD777E">
        <w:rPr>
          <w:rFonts w:cstheme="minorHAnsi"/>
          <w:sz w:val="24"/>
          <w:szCs w:val="24"/>
        </w:rPr>
        <w:t>baik</w:t>
      </w:r>
      <w:proofErr w:type="spellEnd"/>
      <w:r w:rsidRPr="00AD777E">
        <w:rPr>
          <w:rFonts w:cstheme="minorHAnsi"/>
          <w:sz w:val="24"/>
          <w:szCs w:val="24"/>
        </w:rPr>
        <w:t xml:space="preserve"> </w:t>
      </w:r>
      <w:proofErr w:type="spellStart"/>
      <w:r w:rsidRPr="00AD777E">
        <w:rPr>
          <w:rFonts w:cstheme="minorHAnsi"/>
          <w:sz w:val="24"/>
          <w:szCs w:val="24"/>
        </w:rPr>
        <w:t>pidana</w:t>
      </w:r>
      <w:proofErr w:type="spellEnd"/>
      <w:r w:rsidRPr="00AD777E">
        <w:rPr>
          <w:rFonts w:cstheme="minorHAnsi"/>
          <w:sz w:val="24"/>
          <w:szCs w:val="24"/>
        </w:rPr>
        <w:t xml:space="preserve"> </w:t>
      </w:r>
      <w:proofErr w:type="spellStart"/>
      <w:r w:rsidRPr="00AD777E">
        <w:rPr>
          <w:rFonts w:cstheme="minorHAnsi"/>
          <w:sz w:val="24"/>
          <w:szCs w:val="24"/>
        </w:rPr>
        <w:t>umum</w:t>
      </w:r>
      <w:proofErr w:type="spellEnd"/>
      <w:r w:rsidRPr="00AD777E">
        <w:rPr>
          <w:rFonts w:cstheme="minorHAnsi"/>
          <w:sz w:val="24"/>
          <w:szCs w:val="24"/>
        </w:rPr>
        <w:t xml:space="preserve"> / KUHP </w:t>
      </w:r>
      <w:proofErr w:type="spellStart"/>
      <w:r w:rsidRPr="00AD777E">
        <w:rPr>
          <w:rFonts w:cstheme="minorHAnsi"/>
          <w:sz w:val="24"/>
          <w:szCs w:val="24"/>
        </w:rPr>
        <w:t>mau</w:t>
      </w:r>
      <w:proofErr w:type="spellEnd"/>
      <w:r w:rsidRPr="00AD777E">
        <w:rPr>
          <w:rFonts w:cstheme="minorHAnsi"/>
          <w:sz w:val="24"/>
          <w:szCs w:val="24"/>
        </w:rPr>
        <w:t xml:space="preserve"> pun </w:t>
      </w:r>
      <w:proofErr w:type="spellStart"/>
      <w:r w:rsidRPr="00AD777E">
        <w:rPr>
          <w:rFonts w:cstheme="minorHAnsi"/>
          <w:sz w:val="24"/>
          <w:szCs w:val="24"/>
        </w:rPr>
        <w:t>pidana</w:t>
      </w:r>
      <w:proofErr w:type="spellEnd"/>
      <w:r w:rsidRPr="00AD777E">
        <w:rPr>
          <w:rFonts w:cstheme="minorHAnsi"/>
          <w:sz w:val="24"/>
          <w:szCs w:val="24"/>
        </w:rPr>
        <w:t xml:space="preserve"> </w:t>
      </w:r>
      <w:proofErr w:type="spellStart"/>
      <w:r w:rsidRPr="00AD777E">
        <w:rPr>
          <w:rFonts w:cstheme="minorHAnsi"/>
          <w:sz w:val="24"/>
          <w:szCs w:val="24"/>
        </w:rPr>
        <w:t>khusus</w:t>
      </w:r>
      <w:proofErr w:type="spellEnd"/>
      <w:r w:rsidRPr="00AD777E">
        <w:rPr>
          <w:rFonts w:cstheme="minorHAnsi"/>
          <w:sz w:val="24"/>
          <w:szCs w:val="24"/>
        </w:rPr>
        <w:t xml:space="preserve"> </w:t>
      </w:r>
      <w:proofErr w:type="spellStart"/>
      <w:r w:rsidRPr="00AD777E">
        <w:rPr>
          <w:rFonts w:cstheme="minorHAnsi"/>
          <w:sz w:val="24"/>
          <w:szCs w:val="24"/>
        </w:rPr>
        <w:t>bahkan</w:t>
      </w:r>
      <w:proofErr w:type="spellEnd"/>
      <w:r w:rsidRPr="00AD777E">
        <w:rPr>
          <w:rFonts w:cstheme="minorHAnsi"/>
          <w:sz w:val="24"/>
          <w:szCs w:val="24"/>
        </w:rPr>
        <w:t xml:space="preserve"> </w:t>
      </w:r>
      <w:proofErr w:type="spellStart"/>
      <w:r w:rsidRPr="00AD777E">
        <w:rPr>
          <w:rFonts w:cstheme="minorHAnsi"/>
          <w:sz w:val="24"/>
          <w:szCs w:val="24"/>
        </w:rPr>
        <w:t>jika</w:t>
      </w:r>
      <w:proofErr w:type="spellEnd"/>
      <w:r w:rsidRPr="00AD777E">
        <w:rPr>
          <w:rFonts w:cstheme="minorHAnsi"/>
          <w:sz w:val="24"/>
          <w:szCs w:val="24"/>
        </w:rPr>
        <w:t xml:space="preserve"> </w:t>
      </w:r>
      <w:proofErr w:type="spellStart"/>
      <w:r w:rsidRPr="00AD777E">
        <w:rPr>
          <w:rFonts w:cstheme="minorHAnsi"/>
          <w:sz w:val="24"/>
          <w:szCs w:val="24"/>
        </w:rPr>
        <w:t>perlu</w:t>
      </w:r>
      <w:proofErr w:type="spellEnd"/>
      <w:r w:rsidRPr="00AD777E">
        <w:rPr>
          <w:rFonts w:cstheme="minorHAnsi"/>
          <w:sz w:val="24"/>
          <w:szCs w:val="24"/>
        </w:rPr>
        <w:t xml:space="preserve"> </w:t>
      </w:r>
      <w:proofErr w:type="spellStart"/>
      <w:r w:rsidRPr="00AD777E">
        <w:rPr>
          <w:rFonts w:cstheme="minorHAnsi"/>
          <w:sz w:val="24"/>
          <w:szCs w:val="24"/>
        </w:rPr>
        <w:t>pidana</w:t>
      </w:r>
      <w:proofErr w:type="spellEnd"/>
      <w:r w:rsidRPr="00AD777E">
        <w:rPr>
          <w:rFonts w:cstheme="minorHAnsi"/>
          <w:sz w:val="24"/>
          <w:szCs w:val="24"/>
        </w:rPr>
        <w:t xml:space="preserve"> </w:t>
      </w:r>
      <w:proofErr w:type="spellStart"/>
      <w:r w:rsidRPr="00AD777E">
        <w:rPr>
          <w:rFonts w:cstheme="minorHAnsi"/>
          <w:sz w:val="24"/>
          <w:szCs w:val="24"/>
        </w:rPr>
        <w:t>akumulatif</w:t>
      </w:r>
      <w:proofErr w:type="spellEnd"/>
      <w:r w:rsidRPr="00AD777E">
        <w:rPr>
          <w:rFonts w:cstheme="minorHAnsi"/>
          <w:sz w:val="24"/>
          <w:szCs w:val="24"/>
        </w:rPr>
        <w:t>.</w:t>
      </w:r>
    </w:p>
    <w:p w:rsidR="00AD777E" w:rsidRPr="00AD777E" w:rsidRDefault="00AD777E" w:rsidP="004F11DB">
      <w:pPr>
        <w:pStyle w:val="ListParagraph"/>
        <w:numPr>
          <w:ilvl w:val="0"/>
          <w:numId w:val="3"/>
        </w:numPr>
        <w:spacing w:line="360" w:lineRule="auto"/>
        <w:ind w:left="567" w:hanging="567"/>
        <w:jc w:val="both"/>
        <w:rPr>
          <w:rFonts w:cstheme="minorHAnsi"/>
          <w:sz w:val="24"/>
          <w:szCs w:val="24"/>
        </w:rPr>
      </w:pPr>
      <w:proofErr w:type="spellStart"/>
      <w:r w:rsidRPr="00AD777E">
        <w:rPr>
          <w:rFonts w:cstheme="minorHAnsi"/>
          <w:sz w:val="24"/>
          <w:szCs w:val="24"/>
        </w:rPr>
        <w:t>Untuk</w:t>
      </w:r>
      <w:proofErr w:type="spellEnd"/>
      <w:r w:rsidRPr="00AD777E">
        <w:rPr>
          <w:rFonts w:cstheme="minorHAnsi"/>
          <w:sz w:val="24"/>
          <w:szCs w:val="24"/>
        </w:rPr>
        <w:t xml:space="preserve"> </w:t>
      </w:r>
      <w:proofErr w:type="spellStart"/>
      <w:r w:rsidRPr="00AD777E">
        <w:rPr>
          <w:rFonts w:cstheme="minorHAnsi"/>
          <w:sz w:val="24"/>
          <w:szCs w:val="24"/>
        </w:rPr>
        <w:t>merealisasikan</w:t>
      </w:r>
      <w:proofErr w:type="spellEnd"/>
      <w:r w:rsidRPr="00AD777E">
        <w:rPr>
          <w:rFonts w:cstheme="minorHAnsi"/>
          <w:sz w:val="24"/>
          <w:szCs w:val="24"/>
        </w:rPr>
        <w:t xml:space="preserve"> </w:t>
      </w:r>
      <w:proofErr w:type="spellStart"/>
      <w:r w:rsidRPr="00AD777E">
        <w:rPr>
          <w:rFonts w:cstheme="minorHAnsi"/>
          <w:sz w:val="24"/>
          <w:szCs w:val="24"/>
        </w:rPr>
        <w:t>keselamatan</w:t>
      </w:r>
      <w:proofErr w:type="spellEnd"/>
      <w:r w:rsidRPr="00AD777E">
        <w:rPr>
          <w:rFonts w:cstheme="minorHAnsi"/>
          <w:sz w:val="24"/>
          <w:szCs w:val="24"/>
        </w:rPr>
        <w:t xml:space="preserve"> </w:t>
      </w:r>
      <w:proofErr w:type="spellStart"/>
      <w:r w:rsidRPr="00AD777E">
        <w:rPr>
          <w:rFonts w:cstheme="minorHAnsi"/>
          <w:sz w:val="24"/>
          <w:szCs w:val="24"/>
        </w:rPr>
        <w:t>dan</w:t>
      </w:r>
      <w:proofErr w:type="spellEnd"/>
      <w:r w:rsidRPr="00AD777E">
        <w:rPr>
          <w:rFonts w:cstheme="minorHAnsi"/>
          <w:sz w:val="24"/>
          <w:szCs w:val="24"/>
        </w:rPr>
        <w:t xml:space="preserve"> </w:t>
      </w:r>
      <w:proofErr w:type="spellStart"/>
      <w:r w:rsidRPr="00AD777E">
        <w:rPr>
          <w:rFonts w:cstheme="minorHAnsi"/>
          <w:sz w:val="24"/>
          <w:szCs w:val="24"/>
        </w:rPr>
        <w:t>kesehatan</w:t>
      </w:r>
      <w:proofErr w:type="spellEnd"/>
      <w:r w:rsidRPr="00AD777E">
        <w:rPr>
          <w:rFonts w:cstheme="minorHAnsi"/>
          <w:sz w:val="24"/>
          <w:szCs w:val="24"/>
        </w:rPr>
        <w:t xml:space="preserve"> </w:t>
      </w:r>
      <w:proofErr w:type="spellStart"/>
      <w:r w:rsidRPr="00AD777E">
        <w:rPr>
          <w:rFonts w:cstheme="minorHAnsi"/>
          <w:sz w:val="24"/>
          <w:szCs w:val="24"/>
        </w:rPr>
        <w:t>kerja</w:t>
      </w:r>
      <w:proofErr w:type="spellEnd"/>
      <w:r w:rsidRPr="00AD777E">
        <w:rPr>
          <w:rFonts w:cstheme="minorHAnsi"/>
          <w:sz w:val="24"/>
          <w:szCs w:val="24"/>
        </w:rPr>
        <w:t xml:space="preserve"> </w:t>
      </w:r>
      <w:proofErr w:type="spellStart"/>
      <w:r w:rsidRPr="00AD777E">
        <w:rPr>
          <w:rFonts w:cstheme="minorHAnsi"/>
          <w:sz w:val="24"/>
          <w:szCs w:val="24"/>
        </w:rPr>
        <w:t>rumah</w:t>
      </w:r>
      <w:proofErr w:type="spellEnd"/>
      <w:r w:rsidRPr="00AD777E">
        <w:rPr>
          <w:rFonts w:cstheme="minorHAnsi"/>
          <w:sz w:val="24"/>
          <w:szCs w:val="24"/>
        </w:rPr>
        <w:t xml:space="preserve"> </w:t>
      </w:r>
      <w:proofErr w:type="spellStart"/>
      <w:r w:rsidRPr="00AD777E">
        <w:rPr>
          <w:rFonts w:cstheme="minorHAnsi"/>
          <w:sz w:val="24"/>
          <w:szCs w:val="24"/>
        </w:rPr>
        <w:t>sakit</w:t>
      </w:r>
      <w:proofErr w:type="spellEnd"/>
      <w:r w:rsidRPr="00AD777E">
        <w:rPr>
          <w:rFonts w:cstheme="minorHAnsi"/>
          <w:sz w:val="24"/>
          <w:szCs w:val="24"/>
        </w:rPr>
        <w:t xml:space="preserve"> agar </w:t>
      </w:r>
      <w:proofErr w:type="spellStart"/>
      <w:r w:rsidRPr="00AD777E">
        <w:rPr>
          <w:rFonts w:cstheme="minorHAnsi"/>
          <w:sz w:val="24"/>
          <w:szCs w:val="24"/>
        </w:rPr>
        <w:t>lebih</w:t>
      </w:r>
      <w:proofErr w:type="spellEnd"/>
      <w:r w:rsidRPr="00AD777E">
        <w:rPr>
          <w:rFonts w:cstheme="minorHAnsi"/>
          <w:sz w:val="24"/>
          <w:szCs w:val="24"/>
        </w:rPr>
        <w:t xml:space="preserve"> </w:t>
      </w:r>
      <w:proofErr w:type="spellStart"/>
      <w:r w:rsidRPr="00AD777E">
        <w:rPr>
          <w:rFonts w:cstheme="minorHAnsi"/>
          <w:sz w:val="24"/>
          <w:szCs w:val="24"/>
        </w:rPr>
        <w:t>memiliki</w:t>
      </w:r>
      <w:proofErr w:type="spellEnd"/>
      <w:r w:rsidRPr="00AD777E">
        <w:rPr>
          <w:rFonts w:cstheme="minorHAnsi"/>
          <w:sz w:val="24"/>
          <w:szCs w:val="24"/>
        </w:rPr>
        <w:t xml:space="preserve"> </w:t>
      </w:r>
      <w:proofErr w:type="spellStart"/>
      <w:r w:rsidRPr="00AD777E">
        <w:rPr>
          <w:rFonts w:cstheme="minorHAnsi"/>
          <w:sz w:val="24"/>
          <w:szCs w:val="24"/>
        </w:rPr>
        <w:t>kepastian</w:t>
      </w:r>
      <w:proofErr w:type="spellEnd"/>
      <w:r w:rsidRPr="00AD777E">
        <w:rPr>
          <w:rFonts w:cstheme="minorHAnsi"/>
          <w:sz w:val="24"/>
          <w:szCs w:val="24"/>
        </w:rPr>
        <w:t xml:space="preserve"> </w:t>
      </w:r>
      <w:proofErr w:type="spellStart"/>
      <w:r w:rsidRPr="00AD777E">
        <w:rPr>
          <w:rFonts w:cstheme="minorHAnsi"/>
          <w:sz w:val="24"/>
          <w:szCs w:val="24"/>
        </w:rPr>
        <w:t>hukum</w:t>
      </w:r>
      <w:proofErr w:type="spellEnd"/>
      <w:r w:rsidRPr="00AD777E">
        <w:rPr>
          <w:rFonts w:cstheme="minorHAnsi"/>
          <w:sz w:val="24"/>
          <w:szCs w:val="24"/>
        </w:rPr>
        <w:t xml:space="preserve"> </w:t>
      </w:r>
      <w:proofErr w:type="spellStart"/>
      <w:r w:rsidRPr="00AD777E">
        <w:rPr>
          <w:rFonts w:cstheme="minorHAnsi"/>
          <w:sz w:val="24"/>
          <w:szCs w:val="24"/>
        </w:rPr>
        <w:t>perlu</w:t>
      </w:r>
      <w:proofErr w:type="spellEnd"/>
      <w:r w:rsidRPr="00AD777E">
        <w:rPr>
          <w:rFonts w:cstheme="minorHAnsi"/>
          <w:sz w:val="24"/>
          <w:szCs w:val="24"/>
        </w:rPr>
        <w:t xml:space="preserve"> di </w:t>
      </w:r>
      <w:proofErr w:type="spellStart"/>
      <w:r w:rsidRPr="00AD777E">
        <w:rPr>
          <w:rFonts w:cstheme="minorHAnsi"/>
          <w:sz w:val="24"/>
          <w:szCs w:val="24"/>
        </w:rPr>
        <w:t>bentuk</w:t>
      </w:r>
      <w:proofErr w:type="spellEnd"/>
      <w:r w:rsidRPr="00AD777E">
        <w:rPr>
          <w:rFonts w:cstheme="minorHAnsi"/>
          <w:sz w:val="24"/>
          <w:szCs w:val="24"/>
        </w:rPr>
        <w:t xml:space="preserve"> </w:t>
      </w:r>
      <w:proofErr w:type="spellStart"/>
      <w:r w:rsidRPr="00AD777E">
        <w:rPr>
          <w:rFonts w:cstheme="minorHAnsi"/>
          <w:sz w:val="24"/>
          <w:szCs w:val="24"/>
        </w:rPr>
        <w:t>Komite</w:t>
      </w:r>
      <w:proofErr w:type="spellEnd"/>
      <w:r w:rsidRPr="00AD777E">
        <w:rPr>
          <w:rFonts w:cstheme="minorHAnsi"/>
          <w:sz w:val="24"/>
          <w:szCs w:val="24"/>
        </w:rPr>
        <w:t xml:space="preserve"> K3RS </w:t>
      </w:r>
      <w:proofErr w:type="spellStart"/>
      <w:r w:rsidRPr="00AD777E">
        <w:rPr>
          <w:rFonts w:cstheme="minorHAnsi"/>
          <w:sz w:val="24"/>
          <w:szCs w:val="24"/>
        </w:rPr>
        <w:t>baik</w:t>
      </w:r>
      <w:proofErr w:type="spellEnd"/>
      <w:r w:rsidRPr="00AD777E">
        <w:rPr>
          <w:rFonts w:cstheme="minorHAnsi"/>
          <w:sz w:val="24"/>
          <w:szCs w:val="24"/>
        </w:rPr>
        <w:t xml:space="preserve"> </w:t>
      </w:r>
      <w:proofErr w:type="spellStart"/>
      <w:r w:rsidRPr="00AD777E">
        <w:rPr>
          <w:rFonts w:cstheme="minorHAnsi"/>
          <w:sz w:val="24"/>
          <w:szCs w:val="24"/>
        </w:rPr>
        <w:t>dalam</w:t>
      </w:r>
      <w:proofErr w:type="spellEnd"/>
      <w:r w:rsidRPr="00AD777E">
        <w:rPr>
          <w:rFonts w:cstheme="minorHAnsi"/>
          <w:sz w:val="24"/>
          <w:szCs w:val="24"/>
        </w:rPr>
        <w:t xml:space="preserve"> </w:t>
      </w:r>
      <w:proofErr w:type="spellStart"/>
      <w:r w:rsidRPr="00AD777E">
        <w:rPr>
          <w:rFonts w:cstheme="minorHAnsi"/>
          <w:sz w:val="24"/>
          <w:szCs w:val="24"/>
        </w:rPr>
        <w:t>bentuk</w:t>
      </w:r>
      <w:proofErr w:type="spellEnd"/>
      <w:r w:rsidRPr="00AD777E">
        <w:rPr>
          <w:rFonts w:cstheme="minorHAnsi"/>
          <w:sz w:val="24"/>
          <w:szCs w:val="24"/>
        </w:rPr>
        <w:t xml:space="preserve"> </w:t>
      </w:r>
      <w:proofErr w:type="spellStart"/>
      <w:r w:rsidRPr="00AD777E">
        <w:rPr>
          <w:rFonts w:cstheme="minorHAnsi"/>
          <w:sz w:val="24"/>
          <w:szCs w:val="24"/>
        </w:rPr>
        <w:t>peraturan</w:t>
      </w:r>
      <w:proofErr w:type="spellEnd"/>
      <w:r w:rsidRPr="00AD777E">
        <w:rPr>
          <w:rFonts w:cstheme="minorHAnsi"/>
          <w:sz w:val="24"/>
          <w:szCs w:val="24"/>
        </w:rPr>
        <w:t xml:space="preserve"> </w:t>
      </w:r>
      <w:proofErr w:type="spellStart"/>
      <w:r w:rsidRPr="00AD777E">
        <w:rPr>
          <w:rFonts w:cstheme="minorHAnsi"/>
          <w:sz w:val="24"/>
          <w:szCs w:val="24"/>
        </w:rPr>
        <w:t>pemerintah</w:t>
      </w:r>
      <w:proofErr w:type="spellEnd"/>
      <w:r w:rsidRPr="00AD777E">
        <w:rPr>
          <w:rFonts w:cstheme="minorHAnsi"/>
          <w:sz w:val="24"/>
          <w:szCs w:val="24"/>
        </w:rPr>
        <w:t xml:space="preserve"> </w:t>
      </w:r>
      <w:proofErr w:type="spellStart"/>
      <w:r w:rsidRPr="00AD777E">
        <w:rPr>
          <w:rFonts w:cstheme="minorHAnsi"/>
          <w:sz w:val="24"/>
          <w:szCs w:val="24"/>
        </w:rPr>
        <w:t>pusat</w:t>
      </w:r>
      <w:proofErr w:type="spellEnd"/>
      <w:r w:rsidRPr="00AD777E">
        <w:rPr>
          <w:rFonts w:cstheme="minorHAnsi"/>
          <w:sz w:val="24"/>
          <w:szCs w:val="24"/>
        </w:rPr>
        <w:t xml:space="preserve"> </w:t>
      </w:r>
      <w:proofErr w:type="spellStart"/>
      <w:r w:rsidRPr="00AD777E">
        <w:rPr>
          <w:rFonts w:cstheme="minorHAnsi"/>
          <w:sz w:val="24"/>
          <w:szCs w:val="24"/>
        </w:rPr>
        <w:t>maupun</w:t>
      </w:r>
      <w:proofErr w:type="spellEnd"/>
      <w:r w:rsidRPr="00AD777E">
        <w:rPr>
          <w:rFonts w:cstheme="minorHAnsi"/>
          <w:sz w:val="24"/>
          <w:szCs w:val="24"/>
        </w:rPr>
        <w:t xml:space="preserve"> </w:t>
      </w:r>
      <w:proofErr w:type="spellStart"/>
      <w:r w:rsidRPr="00AD777E">
        <w:rPr>
          <w:rFonts w:cstheme="minorHAnsi"/>
          <w:sz w:val="24"/>
          <w:szCs w:val="24"/>
        </w:rPr>
        <w:t>pemerintah</w:t>
      </w:r>
      <w:proofErr w:type="spellEnd"/>
      <w:r w:rsidRPr="00AD777E">
        <w:rPr>
          <w:rFonts w:cstheme="minorHAnsi"/>
          <w:sz w:val="24"/>
          <w:szCs w:val="24"/>
        </w:rPr>
        <w:t xml:space="preserve"> </w:t>
      </w:r>
      <w:proofErr w:type="spellStart"/>
      <w:r w:rsidRPr="00AD777E">
        <w:rPr>
          <w:rFonts w:cstheme="minorHAnsi"/>
          <w:sz w:val="24"/>
          <w:szCs w:val="24"/>
        </w:rPr>
        <w:t>daerah</w:t>
      </w:r>
      <w:proofErr w:type="spellEnd"/>
      <w:r w:rsidRPr="00AD777E">
        <w:rPr>
          <w:rFonts w:cstheme="minorHAnsi"/>
          <w:sz w:val="24"/>
          <w:szCs w:val="24"/>
        </w:rPr>
        <w:t>.</w:t>
      </w:r>
    </w:p>
    <w:p w:rsidR="004F11DB" w:rsidRDefault="004F11DB" w:rsidP="00AD777E">
      <w:pPr>
        <w:jc w:val="center"/>
        <w:rPr>
          <w:b/>
          <w:sz w:val="24"/>
        </w:rPr>
      </w:pPr>
    </w:p>
    <w:p w:rsidR="00E54B99" w:rsidRPr="00E54B99" w:rsidRDefault="00E54B99" w:rsidP="00AD777E">
      <w:pPr>
        <w:jc w:val="center"/>
        <w:rPr>
          <w:b/>
          <w:sz w:val="24"/>
        </w:rPr>
      </w:pPr>
      <w:r w:rsidRPr="00E54B99">
        <w:rPr>
          <w:b/>
          <w:sz w:val="24"/>
        </w:rPr>
        <w:t>DAFTAR PUSTAKA</w:t>
      </w:r>
    </w:p>
    <w:p w:rsidR="00410523" w:rsidRPr="00410523" w:rsidRDefault="00D63104" w:rsidP="00AD777E">
      <w:pPr>
        <w:spacing w:after="0"/>
        <w:ind w:left="567" w:hanging="567"/>
        <w:jc w:val="both"/>
        <w:rPr>
          <w:b/>
          <w:sz w:val="24"/>
        </w:rPr>
      </w:pPr>
      <w:r w:rsidRPr="00410523">
        <w:rPr>
          <w:b/>
          <w:sz w:val="24"/>
        </w:rPr>
        <w:t xml:space="preserve">A. </w:t>
      </w:r>
      <w:r>
        <w:rPr>
          <w:b/>
          <w:sz w:val="24"/>
        </w:rPr>
        <w:tab/>
      </w:r>
      <w:r w:rsidRPr="00410523">
        <w:rPr>
          <w:b/>
          <w:sz w:val="24"/>
        </w:rPr>
        <w:t>BUKU</w:t>
      </w:r>
      <w:r>
        <w:rPr>
          <w:b/>
          <w:sz w:val="24"/>
        </w:rPr>
        <w:t>-BUKU</w:t>
      </w:r>
    </w:p>
    <w:p w:rsidR="00410523" w:rsidRPr="00410523" w:rsidRDefault="00410523" w:rsidP="00AD777E">
      <w:pPr>
        <w:spacing w:after="0"/>
        <w:ind w:left="851" w:hanging="851"/>
        <w:jc w:val="both"/>
        <w:rPr>
          <w:sz w:val="24"/>
        </w:rPr>
      </w:pPr>
      <w:r w:rsidRPr="00410523">
        <w:rPr>
          <w:sz w:val="24"/>
        </w:rPr>
        <w:t>Goldstein, J. (1977). Policing a free society</w:t>
      </w:r>
      <w:bookmarkStart w:id="0" w:name="_GoBack"/>
      <w:bookmarkEnd w:id="0"/>
      <w:r w:rsidRPr="00410523">
        <w:rPr>
          <w:sz w:val="24"/>
        </w:rPr>
        <w:t>. Ballinger Publishing Company.</w:t>
      </w:r>
    </w:p>
    <w:p w:rsidR="003B2E4E" w:rsidRPr="003B2E4E" w:rsidRDefault="003B2E4E" w:rsidP="00AD777E">
      <w:pPr>
        <w:spacing w:after="0"/>
        <w:ind w:left="851" w:hanging="851"/>
        <w:jc w:val="both"/>
        <w:rPr>
          <w:sz w:val="24"/>
        </w:rPr>
      </w:pPr>
      <w:r w:rsidRPr="003B2E4E">
        <w:rPr>
          <w:sz w:val="24"/>
        </w:rPr>
        <w:t>Iman Soepomo, S.H. (2006). Hukum Ketenagakerjaan di Indonesia. Rajawali Pers.</w:t>
      </w:r>
    </w:p>
    <w:p w:rsidR="00AD777E" w:rsidRPr="00AD777E" w:rsidRDefault="00AD777E" w:rsidP="00AD777E">
      <w:pPr>
        <w:spacing w:after="0"/>
        <w:ind w:left="851" w:hanging="851"/>
        <w:jc w:val="both"/>
        <w:rPr>
          <w:sz w:val="24"/>
        </w:rPr>
      </w:pPr>
      <w:r w:rsidRPr="00AD777E">
        <w:rPr>
          <w:sz w:val="24"/>
        </w:rPr>
        <w:t>Iman Soepomo, S.H. (2020). Hukum Ketenagakerjaan di Indonesia. Jakarta: Rajawali Pers.</w:t>
      </w:r>
    </w:p>
    <w:p w:rsidR="003B2E4E" w:rsidRPr="003B2E4E" w:rsidRDefault="003B2E4E" w:rsidP="00AD777E">
      <w:pPr>
        <w:spacing w:after="0"/>
        <w:ind w:left="851" w:hanging="851"/>
        <w:jc w:val="both"/>
        <w:rPr>
          <w:sz w:val="24"/>
        </w:rPr>
      </w:pPr>
      <w:r w:rsidRPr="003B2E4E">
        <w:rPr>
          <w:sz w:val="24"/>
        </w:rPr>
        <w:t>Levenbach, M. G. (1994). Dasar-Dasar Hukum Ketenagakerjaan. Citra Aditya Bakti.</w:t>
      </w:r>
    </w:p>
    <w:p w:rsidR="00AD777E" w:rsidRPr="00AD777E" w:rsidRDefault="00AD777E" w:rsidP="00AD777E">
      <w:pPr>
        <w:spacing w:after="0"/>
        <w:ind w:left="851" w:hanging="851"/>
        <w:jc w:val="both"/>
        <w:rPr>
          <w:sz w:val="24"/>
        </w:rPr>
      </w:pPr>
      <w:r w:rsidRPr="00AD777E">
        <w:rPr>
          <w:sz w:val="24"/>
        </w:rPr>
        <w:t>Levenbach, M. G. (2018). Dasar-Dasar Hukum Ketenagakerjaan. Jakarta: Sinar Grafika.</w:t>
      </w:r>
    </w:p>
    <w:p w:rsidR="00410523" w:rsidRPr="00410523" w:rsidRDefault="00410523" w:rsidP="00AD777E">
      <w:pPr>
        <w:spacing w:after="0"/>
        <w:ind w:left="851" w:hanging="851"/>
        <w:jc w:val="both"/>
        <w:rPr>
          <w:sz w:val="24"/>
        </w:rPr>
      </w:pPr>
      <w:r w:rsidRPr="00410523">
        <w:rPr>
          <w:sz w:val="24"/>
        </w:rPr>
        <w:t>Moeljatno. (2000). Asas-asas hukum pidana. Rineka Cipta.</w:t>
      </w:r>
    </w:p>
    <w:p w:rsidR="003B2E4E" w:rsidRPr="003B2E4E" w:rsidRDefault="003B2E4E" w:rsidP="00AD777E">
      <w:pPr>
        <w:spacing w:after="0"/>
        <w:ind w:left="851" w:hanging="851"/>
        <w:jc w:val="both"/>
        <w:rPr>
          <w:sz w:val="24"/>
        </w:rPr>
      </w:pPr>
      <w:r w:rsidRPr="003B2E4E">
        <w:rPr>
          <w:sz w:val="24"/>
        </w:rPr>
        <w:t>Molenaar. (2001). Pengantar Hukum Ketenagakerjaan. Citra Aditya Bakti.</w:t>
      </w:r>
    </w:p>
    <w:p w:rsidR="00AD777E" w:rsidRPr="00AD777E" w:rsidRDefault="00AD777E" w:rsidP="00AD777E">
      <w:pPr>
        <w:spacing w:after="0"/>
        <w:ind w:left="851" w:hanging="851"/>
        <w:jc w:val="both"/>
        <w:rPr>
          <w:sz w:val="24"/>
        </w:rPr>
      </w:pPr>
      <w:r w:rsidRPr="00AD777E">
        <w:rPr>
          <w:sz w:val="24"/>
        </w:rPr>
        <w:t>Molenaar. (2017). Pengantar Hukum Ketenagakerjaan. Bandung: Alfabeta.</w:t>
      </w:r>
    </w:p>
    <w:p w:rsidR="00410523" w:rsidRPr="00410523" w:rsidRDefault="00410523" w:rsidP="00AD777E">
      <w:pPr>
        <w:spacing w:after="0"/>
        <w:ind w:left="851" w:hanging="851"/>
        <w:jc w:val="both"/>
        <w:rPr>
          <w:sz w:val="24"/>
        </w:rPr>
      </w:pPr>
      <w:r w:rsidRPr="00410523">
        <w:rPr>
          <w:sz w:val="24"/>
        </w:rPr>
        <w:t>Nonet, P., &amp; Selznick, P. (2001). Law and society in transition: Toward responsive law. Harper &amp; Row.</w:t>
      </w:r>
    </w:p>
    <w:p w:rsidR="00410523" w:rsidRPr="00410523" w:rsidRDefault="00410523" w:rsidP="00AD777E">
      <w:pPr>
        <w:spacing w:after="0"/>
        <w:ind w:left="851" w:hanging="851"/>
        <w:jc w:val="both"/>
        <w:rPr>
          <w:sz w:val="24"/>
        </w:rPr>
      </w:pPr>
      <w:r w:rsidRPr="00410523">
        <w:rPr>
          <w:sz w:val="24"/>
        </w:rPr>
        <w:t>Pompe, W. F. (1983). Pengantar dalam hukum pidana. Gramedia.</w:t>
      </w:r>
    </w:p>
    <w:p w:rsidR="00410523" w:rsidRPr="00410523" w:rsidRDefault="00410523" w:rsidP="00AD777E">
      <w:pPr>
        <w:spacing w:after="0"/>
        <w:ind w:left="851" w:hanging="851"/>
        <w:jc w:val="both"/>
        <w:rPr>
          <w:sz w:val="24"/>
        </w:rPr>
      </w:pPr>
      <w:r w:rsidRPr="00410523">
        <w:rPr>
          <w:sz w:val="24"/>
        </w:rPr>
        <w:t>Prasetyo, T. (2010). Keadilan bermartabat: Perspektif teori hukum. Nusa Media.</w:t>
      </w:r>
    </w:p>
    <w:p w:rsidR="00410523" w:rsidRPr="00410523" w:rsidRDefault="00410523" w:rsidP="00AD777E">
      <w:pPr>
        <w:spacing w:after="0"/>
        <w:ind w:left="851" w:hanging="851"/>
        <w:jc w:val="both"/>
        <w:rPr>
          <w:sz w:val="24"/>
        </w:rPr>
      </w:pPr>
      <w:r w:rsidRPr="00410523">
        <w:rPr>
          <w:sz w:val="24"/>
        </w:rPr>
        <w:t>Rahardjo, S. (2009). Penegakan hukum: Suatu tinjauan sosiologis. Genta Publishing.</w:t>
      </w:r>
    </w:p>
    <w:p w:rsidR="00410523" w:rsidRPr="00410523" w:rsidRDefault="00410523" w:rsidP="00AD777E">
      <w:pPr>
        <w:spacing w:after="0"/>
        <w:ind w:left="851" w:hanging="851"/>
        <w:jc w:val="both"/>
        <w:rPr>
          <w:sz w:val="24"/>
        </w:rPr>
      </w:pPr>
      <w:r w:rsidRPr="00410523">
        <w:rPr>
          <w:sz w:val="24"/>
        </w:rPr>
        <w:t>Rasjidi, L., &amp; Putra, I. B. W. (1993). Hukum sebagai suatu sistem. Remaja Rosdakarya.</w:t>
      </w:r>
    </w:p>
    <w:p w:rsidR="00410523" w:rsidRPr="00410523" w:rsidRDefault="00410523" w:rsidP="00AD777E">
      <w:pPr>
        <w:spacing w:after="0"/>
        <w:ind w:left="851" w:hanging="851"/>
        <w:jc w:val="both"/>
        <w:rPr>
          <w:sz w:val="24"/>
        </w:rPr>
      </w:pPr>
      <w:r w:rsidRPr="00410523">
        <w:rPr>
          <w:sz w:val="24"/>
        </w:rPr>
        <w:t>Simons, W. (1988). Introduction to Dutch criminal law. T.M.C. Asser Press.</w:t>
      </w:r>
    </w:p>
    <w:p w:rsidR="00410523" w:rsidRPr="00410523" w:rsidRDefault="00410523" w:rsidP="00AD777E">
      <w:pPr>
        <w:spacing w:after="0"/>
        <w:ind w:left="851" w:hanging="851"/>
        <w:jc w:val="both"/>
        <w:rPr>
          <w:sz w:val="24"/>
        </w:rPr>
      </w:pPr>
      <w:r w:rsidRPr="00410523">
        <w:rPr>
          <w:sz w:val="24"/>
        </w:rPr>
        <w:t>Utrecht, E. (1963). Hukum pidana materiil. Jajasan Nusantara.</w:t>
      </w:r>
    </w:p>
    <w:p w:rsidR="003B2E4E" w:rsidRDefault="003B2E4E" w:rsidP="00AD777E">
      <w:pPr>
        <w:spacing w:after="0"/>
        <w:ind w:left="851" w:hanging="851"/>
        <w:jc w:val="both"/>
        <w:rPr>
          <w:sz w:val="24"/>
        </w:rPr>
      </w:pPr>
      <w:r w:rsidRPr="003B2E4E">
        <w:rPr>
          <w:sz w:val="24"/>
        </w:rPr>
        <w:t>Van Esveld, N. E. H. (1993). Hukum Perburuhan dan Ketenagakerjaan di Indonesia. Sinar Grafika.</w:t>
      </w:r>
    </w:p>
    <w:p w:rsidR="00AD777E" w:rsidRPr="00AD777E" w:rsidRDefault="00AD777E" w:rsidP="00AD777E">
      <w:pPr>
        <w:spacing w:after="0"/>
        <w:ind w:left="851" w:hanging="851"/>
        <w:jc w:val="both"/>
        <w:rPr>
          <w:sz w:val="24"/>
        </w:rPr>
      </w:pPr>
      <w:r w:rsidRPr="00AD777E">
        <w:rPr>
          <w:sz w:val="24"/>
        </w:rPr>
        <w:t>Van Esveld, N. E. H. (2019). Hukum Perburuhan dan Ketenagakerjaan di Indonesia. Jakarta: Prenadamedia Group.</w:t>
      </w:r>
    </w:p>
    <w:p w:rsidR="00AD777E" w:rsidRPr="003B2E4E" w:rsidRDefault="00AD777E" w:rsidP="00AD777E">
      <w:pPr>
        <w:spacing w:after="0"/>
        <w:ind w:left="851" w:hanging="851"/>
        <w:jc w:val="both"/>
        <w:rPr>
          <w:sz w:val="24"/>
        </w:rPr>
      </w:pPr>
    </w:p>
    <w:p w:rsidR="004D5362" w:rsidRPr="00704BFB" w:rsidRDefault="00D63104" w:rsidP="00AD777E">
      <w:pPr>
        <w:spacing w:after="0"/>
        <w:ind w:left="567" w:hanging="567"/>
        <w:jc w:val="both"/>
        <w:rPr>
          <w:b/>
          <w:sz w:val="24"/>
        </w:rPr>
      </w:pPr>
      <w:r w:rsidRPr="00704BFB">
        <w:rPr>
          <w:b/>
          <w:sz w:val="24"/>
        </w:rPr>
        <w:lastRenderedPageBreak/>
        <w:t xml:space="preserve">B. </w:t>
      </w:r>
      <w:r>
        <w:rPr>
          <w:b/>
          <w:sz w:val="24"/>
        </w:rPr>
        <w:tab/>
      </w:r>
      <w:r w:rsidRPr="00704BFB">
        <w:rPr>
          <w:b/>
          <w:sz w:val="24"/>
        </w:rPr>
        <w:t>UNDANG-UNDANG</w:t>
      </w:r>
    </w:p>
    <w:p w:rsidR="004D5362" w:rsidRPr="00E54B99" w:rsidRDefault="004D5362" w:rsidP="00AD777E">
      <w:pPr>
        <w:spacing w:after="0"/>
        <w:ind w:left="851" w:hanging="851"/>
        <w:jc w:val="both"/>
        <w:rPr>
          <w:sz w:val="24"/>
        </w:rPr>
      </w:pPr>
      <w:r w:rsidRPr="00E54B99">
        <w:rPr>
          <w:sz w:val="24"/>
        </w:rPr>
        <w:t xml:space="preserve">Undang-Undang Nomor 1 Tahun 1970 tentang Keselamatan Kerja  </w:t>
      </w:r>
    </w:p>
    <w:p w:rsidR="004D5362" w:rsidRPr="00E54B99" w:rsidRDefault="004D5362" w:rsidP="00AD777E">
      <w:pPr>
        <w:spacing w:after="0"/>
        <w:ind w:left="851" w:hanging="851"/>
        <w:jc w:val="both"/>
        <w:rPr>
          <w:sz w:val="24"/>
        </w:rPr>
      </w:pPr>
      <w:r w:rsidRPr="00E54B99">
        <w:rPr>
          <w:sz w:val="24"/>
        </w:rPr>
        <w:t xml:space="preserve">Undang-Undang Nomor 13 Tahun 2003 tentang Ketenagakerjaan  </w:t>
      </w:r>
    </w:p>
    <w:p w:rsidR="004D5362" w:rsidRPr="00E54B99" w:rsidRDefault="004D5362" w:rsidP="00AD777E">
      <w:pPr>
        <w:spacing w:after="0"/>
        <w:ind w:left="851" w:hanging="851"/>
        <w:jc w:val="both"/>
        <w:rPr>
          <w:sz w:val="24"/>
        </w:rPr>
      </w:pPr>
      <w:r w:rsidRPr="00E54B99">
        <w:rPr>
          <w:sz w:val="24"/>
        </w:rPr>
        <w:t xml:space="preserve">Undang-Undang Nomor 40 Tahun 2004 tentang Sistem Jaminan Sosial Nasional (SJSN)  </w:t>
      </w:r>
    </w:p>
    <w:p w:rsidR="006F6F71" w:rsidRPr="00410523" w:rsidRDefault="006F6F71" w:rsidP="00AD777E">
      <w:pPr>
        <w:spacing w:after="0"/>
        <w:ind w:left="851" w:hanging="851"/>
        <w:jc w:val="both"/>
        <w:rPr>
          <w:sz w:val="24"/>
        </w:rPr>
      </w:pPr>
      <w:r w:rsidRPr="00410523">
        <w:rPr>
          <w:sz w:val="24"/>
        </w:rPr>
        <w:t>Undang-Undang No. 1 Tahun 1970 tentang Keselamatan Kerja.</w:t>
      </w:r>
    </w:p>
    <w:p w:rsidR="006F6F71" w:rsidRPr="00410523" w:rsidRDefault="006F6F71" w:rsidP="00AD777E">
      <w:pPr>
        <w:spacing w:after="0"/>
        <w:ind w:left="851" w:hanging="851"/>
        <w:jc w:val="both"/>
        <w:rPr>
          <w:sz w:val="24"/>
        </w:rPr>
      </w:pPr>
      <w:r w:rsidRPr="00410523">
        <w:rPr>
          <w:sz w:val="24"/>
        </w:rPr>
        <w:t>Undang-Undang No. 13 Tahun 2003 tentang Ketenagakerjaan.</w:t>
      </w:r>
    </w:p>
    <w:p w:rsidR="003B2E4E" w:rsidRPr="003B2E4E" w:rsidRDefault="003B2E4E" w:rsidP="00AD777E">
      <w:pPr>
        <w:spacing w:after="0"/>
        <w:ind w:left="851" w:hanging="851"/>
        <w:jc w:val="both"/>
        <w:rPr>
          <w:sz w:val="24"/>
        </w:rPr>
      </w:pPr>
      <w:r w:rsidRPr="003B2E4E">
        <w:rPr>
          <w:sz w:val="24"/>
        </w:rPr>
        <w:t xml:space="preserve">Undang-Undang Republik Indonesia No. 13 Tahun 2003 tentang Ketenagakerjaan. (2003). </w:t>
      </w:r>
    </w:p>
    <w:p w:rsidR="00AD777E" w:rsidRPr="00AD777E" w:rsidRDefault="00AD777E" w:rsidP="00AD777E">
      <w:pPr>
        <w:spacing w:after="0"/>
        <w:ind w:left="851" w:hanging="851"/>
        <w:jc w:val="both"/>
        <w:rPr>
          <w:sz w:val="24"/>
        </w:rPr>
      </w:pPr>
      <w:r w:rsidRPr="00AD777E">
        <w:rPr>
          <w:sz w:val="24"/>
        </w:rPr>
        <w:t>Undang-Undang Republik Indonesia No. 13 Tahun 2003 tentang Ketenagakerjaan. (2003). Jakarta: Sekretariat Negara.</w:t>
      </w:r>
    </w:p>
    <w:p w:rsidR="004D5362" w:rsidRPr="00E54B99" w:rsidRDefault="004D5362" w:rsidP="00AD777E">
      <w:pPr>
        <w:spacing w:after="0"/>
        <w:ind w:left="851" w:hanging="851"/>
        <w:jc w:val="both"/>
        <w:rPr>
          <w:sz w:val="24"/>
        </w:rPr>
      </w:pPr>
      <w:r w:rsidRPr="00E54B99">
        <w:rPr>
          <w:sz w:val="24"/>
        </w:rPr>
        <w:t xml:space="preserve">Peraturan Pemerintah Nomor 50 Tahun 2012 tentang Penerapan Sistem Manajemen Keselamatan dan Kesehatan Kerja (SMK3)  </w:t>
      </w:r>
    </w:p>
    <w:p w:rsidR="004D5362" w:rsidRPr="00E54B99" w:rsidRDefault="004D5362" w:rsidP="00AD777E">
      <w:pPr>
        <w:spacing w:after="0"/>
        <w:ind w:left="851" w:hanging="851"/>
        <w:jc w:val="both"/>
        <w:rPr>
          <w:sz w:val="24"/>
        </w:rPr>
      </w:pPr>
      <w:r w:rsidRPr="00E54B99">
        <w:rPr>
          <w:sz w:val="24"/>
        </w:rPr>
        <w:t xml:space="preserve">Peraturan Menteri Ketenagakerjaan Nomor 5 Tahun 2018 tentang Keselamatan dan Kesehatan Kerja Lingkungan Kerja  </w:t>
      </w:r>
    </w:p>
    <w:p w:rsidR="006F6F71" w:rsidRPr="00410523" w:rsidRDefault="006F6F71" w:rsidP="00AD777E">
      <w:pPr>
        <w:spacing w:after="0"/>
        <w:ind w:left="851" w:hanging="851"/>
        <w:jc w:val="both"/>
        <w:rPr>
          <w:sz w:val="24"/>
        </w:rPr>
      </w:pPr>
      <w:r w:rsidRPr="00410523">
        <w:rPr>
          <w:sz w:val="24"/>
        </w:rPr>
        <w:t xml:space="preserve">Peraturan Pemerintah Republik Indonesia No. 50 Tahun 2012 tentang Penerapan Sistem Manajemen Keselamatan dan Kesehatan Kerja. </w:t>
      </w:r>
    </w:p>
    <w:p w:rsidR="004D5362" w:rsidRPr="00E54B99" w:rsidRDefault="004D5362" w:rsidP="00AD777E">
      <w:pPr>
        <w:spacing w:after="0"/>
        <w:ind w:left="851" w:hanging="851"/>
        <w:jc w:val="both"/>
        <w:rPr>
          <w:sz w:val="24"/>
        </w:rPr>
      </w:pPr>
      <w:r w:rsidRPr="00E54B99">
        <w:rPr>
          <w:sz w:val="24"/>
        </w:rPr>
        <w:t xml:space="preserve">International Labour Organization (ILO) Convention No. 102 (1952)  </w:t>
      </w:r>
    </w:p>
    <w:p w:rsidR="004D5362" w:rsidRPr="00E54B99" w:rsidRDefault="004D5362" w:rsidP="00AD777E">
      <w:pPr>
        <w:spacing w:after="0"/>
        <w:ind w:left="851" w:hanging="851"/>
        <w:jc w:val="both"/>
        <w:rPr>
          <w:sz w:val="24"/>
        </w:rPr>
      </w:pPr>
      <w:r w:rsidRPr="00E54B99">
        <w:rPr>
          <w:sz w:val="24"/>
        </w:rPr>
        <w:t xml:space="preserve">ILO Convention No. 155 (1981) tentang Keselamatan dan Kesehatan Kerja dan Lingkungan Kerja  </w:t>
      </w:r>
    </w:p>
    <w:p w:rsidR="004D5362" w:rsidRDefault="004D5362" w:rsidP="00AD777E">
      <w:pPr>
        <w:spacing w:after="0"/>
        <w:ind w:left="851" w:hanging="851"/>
        <w:jc w:val="both"/>
        <w:rPr>
          <w:sz w:val="24"/>
        </w:rPr>
      </w:pPr>
      <w:r w:rsidRPr="00E54B99">
        <w:rPr>
          <w:sz w:val="24"/>
        </w:rPr>
        <w:t xml:space="preserve">World Health Organization (WHO). Occupational Health: A Manual for Primary Health Care Workers  </w:t>
      </w:r>
    </w:p>
    <w:p w:rsidR="004D5362" w:rsidRDefault="004D5362" w:rsidP="00410523">
      <w:pPr>
        <w:spacing w:after="0"/>
        <w:ind w:left="851" w:hanging="851"/>
        <w:jc w:val="both"/>
        <w:rPr>
          <w:sz w:val="24"/>
        </w:rPr>
      </w:pPr>
    </w:p>
    <w:p w:rsidR="00704BFB" w:rsidRDefault="00704BFB" w:rsidP="00410523">
      <w:pPr>
        <w:spacing w:after="0"/>
        <w:ind w:left="851" w:hanging="851"/>
        <w:jc w:val="both"/>
        <w:rPr>
          <w:sz w:val="24"/>
        </w:rPr>
      </w:pPr>
    </w:p>
    <w:sectPr w:rsidR="00704BFB" w:rsidSect="00774779">
      <w:pgSz w:w="11906" w:h="16838" w:code="9"/>
      <w:pgMar w:top="1588" w:right="1588" w:bottom="1588"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9002A"/>
    <w:multiLevelType w:val="hybridMultilevel"/>
    <w:tmpl w:val="87322B08"/>
    <w:lvl w:ilvl="0" w:tplc="F2F2F128">
      <w:start w:val="1"/>
      <w:numFmt w:val="decimal"/>
      <w:lvlText w:val="%1."/>
      <w:lvlJc w:val="left"/>
      <w:pPr>
        <w:ind w:left="720" w:hanging="72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nsid w:val="59642810"/>
    <w:multiLevelType w:val="hybridMultilevel"/>
    <w:tmpl w:val="20F25956"/>
    <w:lvl w:ilvl="0" w:tplc="0B1A50B2">
      <w:start w:val="1"/>
      <w:numFmt w:val="decimal"/>
      <w:lvlText w:val="%1."/>
      <w:lvlJc w:val="left"/>
      <w:pPr>
        <w:ind w:left="720" w:hanging="72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nsid w:val="749C5790"/>
    <w:multiLevelType w:val="hybridMultilevel"/>
    <w:tmpl w:val="7A162BF8"/>
    <w:lvl w:ilvl="0" w:tplc="82102374">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146"/>
    <w:rsid w:val="000768D5"/>
    <w:rsid w:val="000A0ED8"/>
    <w:rsid w:val="000B35E4"/>
    <w:rsid w:val="000F74BF"/>
    <w:rsid w:val="0024049A"/>
    <w:rsid w:val="00283ED3"/>
    <w:rsid w:val="00295006"/>
    <w:rsid w:val="003B2E4E"/>
    <w:rsid w:val="003C7C84"/>
    <w:rsid w:val="00410523"/>
    <w:rsid w:val="00457427"/>
    <w:rsid w:val="00470606"/>
    <w:rsid w:val="00472CAF"/>
    <w:rsid w:val="004D5362"/>
    <w:rsid w:val="004F11DB"/>
    <w:rsid w:val="0059601F"/>
    <w:rsid w:val="00651E2B"/>
    <w:rsid w:val="006F6F71"/>
    <w:rsid w:val="00704BFB"/>
    <w:rsid w:val="00774779"/>
    <w:rsid w:val="008807E5"/>
    <w:rsid w:val="00924F49"/>
    <w:rsid w:val="00951552"/>
    <w:rsid w:val="009822EC"/>
    <w:rsid w:val="00A06F24"/>
    <w:rsid w:val="00A5758E"/>
    <w:rsid w:val="00A9274D"/>
    <w:rsid w:val="00AD777E"/>
    <w:rsid w:val="00B708D9"/>
    <w:rsid w:val="00CB77A5"/>
    <w:rsid w:val="00D049DD"/>
    <w:rsid w:val="00D45146"/>
    <w:rsid w:val="00D63104"/>
    <w:rsid w:val="00D827A2"/>
    <w:rsid w:val="00E25CEC"/>
    <w:rsid w:val="00E54B99"/>
    <w:rsid w:val="00F044E9"/>
    <w:rsid w:val="00F3127B"/>
    <w:rsid w:val="00FA0B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77E"/>
    <w:pPr>
      <w:ind w:left="720"/>
      <w:contextualSpacing/>
    </w:pPr>
    <w:rPr>
      <w:rFonts w:eastAsia="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77E"/>
    <w:pPr>
      <w:ind w:left="720"/>
      <w:contextualSpacing/>
    </w:pPr>
    <w:rPr>
      <w:rFonts w:eastAsia="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2971</Words>
  <Characters>16937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45</cp:revision>
  <dcterms:created xsi:type="dcterms:W3CDTF">2024-10-10T00:17:00Z</dcterms:created>
  <dcterms:modified xsi:type="dcterms:W3CDTF">2024-10-10T01:11:00Z</dcterms:modified>
</cp:coreProperties>
</file>