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9D" w:rsidRPr="0048399D" w:rsidRDefault="0048399D" w:rsidP="00B13E27">
      <w:pPr>
        <w:spacing w:line="72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PUSTAKA</w:t>
      </w:r>
    </w:p>
    <w:p w:rsidR="0048399D" w:rsidRDefault="0048399D" w:rsidP="00B13E27">
      <w:pPr>
        <w:spacing w:line="240" w:lineRule="auto"/>
        <w:ind w:left="900" w:hanging="900"/>
      </w:pPr>
      <w:r>
        <w:rPr>
          <w:rFonts w:cs="Times New Roman"/>
          <w:szCs w:val="24"/>
        </w:rPr>
        <w:t xml:space="preserve">Anisa. (2009). </w:t>
      </w:r>
      <w:r w:rsidRPr="001A26EC">
        <w:rPr>
          <w:rFonts w:cs="Times New Roman"/>
          <w:i/>
          <w:szCs w:val="24"/>
        </w:rPr>
        <w:t>Kelebihan dan Kelemahan Pembelajaran CTL</w:t>
      </w:r>
      <w:r>
        <w:rPr>
          <w:rFonts w:cs="Times New Roman"/>
          <w:szCs w:val="24"/>
        </w:rPr>
        <w:t xml:space="preserve">. Diakses dari laman web tanggal 18 februari 2015 dari: </w:t>
      </w:r>
      <w:hyperlink r:id="rId6" w:history="1">
        <w:r w:rsidRPr="001A26EC">
          <w:rPr>
            <w:rStyle w:val="Hyperlink"/>
            <w:rFonts w:cs="Times New Roman"/>
            <w:color w:val="auto"/>
            <w:szCs w:val="24"/>
            <w:u w:val="none"/>
          </w:rPr>
          <w:t>http://www.sekolahdasar.net/2012/05/kelebihan-dan-kelemahan-pembelajaran.html?m=1</w:t>
        </w:r>
      </w:hyperlink>
      <w:r>
        <w:t>.</w:t>
      </w:r>
    </w:p>
    <w:p w:rsidR="00CE6C82" w:rsidRDefault="00CE6C82" w:rsidP="00B13E27">
      <w:pPr>
        <w:pStyle w:val="Heading3"/>
        <w:spacing w:before="0" w:beforeAutospacing="0"/>
        <w:ind w:left="851" w:hanging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Aliz Bomb, (2013). </w:t>
      </w:r>
      <w:r w:rsidRPr="00C570E6">
        <w:rPr>
          <w:b w:val="0"/>
          <w:i/>
          <w:sz w:val="24"/>
          <w:szCs w:val="24"/>
        </w:rPr>
        <w:t>Langkah Pembelajaran Model Contextual Teaching Learning</w:t>
      </w:r>
      <w:r>
        <w:rPr>
          <w:b w:val="0"/>
          <w:sz w:val="24"/>
          <w:szCs w:val="24"/>
        </w:rPr>
        <w:t xml:space="preserve">. Diakses  dari laman web tanggal 27 juni 2015 dari : </w:t>
      </w:r>
      <w:hyperlink r:id="rId7" w:history="1">
        <w:r w:rsidRPr="00407C09">
          <w:rPr>
            <w:rStyle w:val="Hyperlink"/>
            <w:b w:val="0"/>
            <w:color w:val="auto"/>
            <w:sz w:val="24"/>
            <w:szCs w:val="24"/>
            <w:u w:val="none"/>
          </w:rPr>
          <w:t>http://alizbomb.blogspot.com/2013/07/langkah-model-pembelajaran-contextual.html?m=1</w:t>
        </w:r>
      </w:hyperlink>
      <w:r w:rsidRPr="00407C09">
        <w:rPr>
          <w:b w:val="0"/>
          <w:sz w:val="24"/>
          <w:szCs w:val="24"/>
        </w:rPr>
        <w:t>.</w:t>
      </w:r>
    </w:p>
    <w:p w:rsidR="00CE6C82" w:rsidRDefault="00CE6C82" w:rsidP="00B13E27">
      <w:pPr>
        <w:pStyle w:val="Heading3"/>
        <w:spacing w:before="0" w:beforeAutospacing="0"/>
        <w:ind w:left="900" w:hanging="9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Alwasilah, A. Chaedar. (2011). </w:t>
      </w:r>
      <w:r w:rsidRPr="00F637A5">
        <w:rPr>
          <w:b w:val="0"/>
          <w:i/>
          <w:sz w:val="24"/>
          <w:szCs w:val="24"/>
        </w:rPr>
        <w:t>(Contextual Teaching and Learning) Menjadikan Kegiatan Belajar-Mengajar Mengayikan dan Bermakna.</w:t>
      </w:r>
      <w:r>
        <w:rPr>
          <w:b w:val="0"/>
          <w:sz w:val="24"/>
          <w:szCs w:val="24"/>
        </w:rPr>
        <w:t xml:space="preserve"> Bandung: Kaifa.</w:t>
      </w:r>
    </w:p>
    <w:p w:rsidR="00CE6C82" w:rsidRDefault="00CE6C82" w:rsidP="00B13E27">
      <w:pPr>
        <w:pStyle w:val="Heading3"/>
        <w:spacing w:before="0" w:beforeAutospacing="0"/>
        <w:ind w:left="900" w:hanging="9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Anam Bashoirul, (2013). </w:t>
      </w:r>
      <w:r w:rsidRPr="001469DC">
        <w:rPr>
          <w:b w:val="0"/>
          <w:i/>
          <w:sz w:val="24"/>
          <w:szCs w:val="24"/>
        </w:rPr>
        <w:t>Teori Contextual Teaching Learning</w:t>
      </w:r>
      <w:r>
        <w:rPr>
          <w:b w:val="0"/>
          <w:sz w:val="24"/>
          <w:szCs w:val="24"/>
        </w:rPr>
        <w:t xml:space="preserve">. Diakses dari laman web Juni 2015 dari </w:t>
      </w:r>
      <w:r w:rsidRPr="00D13AE8">
        <w:rPr>
          <w:b w:val="0"/>
          <w:sz w:val="24"/>
          <w:szCs w:val="24"/>
        </w:rPr>
        <w:t xml:space="preserve">: </w:t>
      </w:r>
      <w:hyperlink r:id="rId8" w:history="1">
        <w:r w:rsidRPr="00D13AE8">
          <w:rPr>
            <w:rStyle w:val="Hyperlink"/>
            <w:b w:val="0"/>
            <w:color w:val="auto"/>
            <w:sz w:val="24"/>
            <w:szCs w:val="24"/>
            <w:u w:val="none"/>
          </w:rPr>
          <w:t>http://bashoirulanam.blogspot.com/2012/03/contextual-teaching-learning.html?m=1</w:t>
        </w:r>
      </w:hyperlink>
      <w:r w:rsidRPr="00D13AE8">
        <w:rPr>
          <w:b w:val="0"/>
          <w:sz w:val="24"/>
          <w:szCs w:val="24"/>
        </w:rPr>
        <w:t>.</w:t>
      </w:r>
    </w:p>
    <w:p w:rsidR="00CE6C82" w:rsidRDefault="00CE6C82" w:rsidP="00B13E27">
      <w:pPr>
        <w:pStyle w:val="Heading3"/>
        <w:spacing w:before="0" w:beforeAutospacing="0"/>
        <w:ind w:left="900" w:hanging="900"/>
        <w:rPr>
          <w:b w:val="0"/>
        </w:rPr>
      </w:pPr>
      <w:r w:rsidRPr="00DF0DF1">
        <w:rPr>
          <w:b w:val="0"/>
          <w:sz w:val="24"/>
          <w:szCs w:val="24"/>
        </w:rPr>
        <w:t xml:space="preserve">Anisa. (2009). </w:t>
      </w:r>
      <w:r w:rsidRPr="00DF0DF1">
        <w:rPr>
          <w:b w:val="0"/>
          <w:i/>
          <w:sz w:val="24"/>
          <w:szCs w:val="24"/>
        </w:rPr>
        <w:t>Kelebihan dan Kelemahan Pembelajaran CTL</w:t>
      </w:r>
      <w:r w:rsidRPr="00DF0DF1">
        <w:rPr>
          <w:b w:val="0"/>
          <w:sz w:val="24"/>
          <w:szCs w:val="24"/>
        </w:rPr>
        <w:t xml:space="preserve">. Diakses dari laman web tanggal 18 februari 2015 dari: </w:t>
      </w:r>
      <w:hyperlink r:id="rId9" w:history="1">
        <w:r w:rsidRPr="00DF0DF1">
          <w:rPr>
            <w:rStyle w:val="Hyperlink"/>
            <w:b w:val="0"/>
            <w:color w:val="auto"/>
            <w:sz w:val="24"/>
            <w:szCs w:val="24"/>
            <w:u w:val="none"/>
          </w:rPr>
          <w:t>http://www.sekolahdasar.net/2012/05/kelebihan-dan-kelemahan-pembelajaran.html?m=1</w:t>
        </w:r>
      </w:hyperlink>
      <w:r>
        <w:rPr>
          <w:b w:val="0"/>
        </w:rPr>
        <w:t>.</w:t>
      </w:r>
    </w:p>
    <w:p w:rsidR="00CE6C82" w:rsidRDefault="00CE6C82" w:rsidP="00B13E27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177947">
        <w:rPr>
          <w:rFonts w:cs="Times New Roman"/>
          <w:szCs w:val="24"/>
        </w:rPr>
        <w:t>Agus Erwan P, &amp; Ratih Dyah S.</w:t>
      </w:r>
      <w:r>
        <w:rPr>
          <w:rFonts w:cs="Times New Roman"/>
          <w:szCs w:val="24"/>
        </w:rPr>
        <w:t xml:space="preserve"> (2007,hlm.</w:t>
      </w:r>
      <w:r w:rsidRPr="00177947">
        <w:rPr>
          <w:rFonts w:cs="Times New Roman"/>
          <w:szCs w:val="24"/>
        </w:rPr>
        <w:t xml:space="preserve">137) dalam </w:t>
      </w:r>
      <w:hyperlink r:id="rId10" w:history="1">
        <w:r w:rsidRPr="00177947">
          <w:rPr>
            <w:rStyle w:val="Hyperlink"/>
            <w:rFonts w:cs="Times New Roman"/>
            <w:color w:val="auto"/>
            <w:szCs w:val="24"/>
            <w:u w:val="none"/>
          </w:rPr>
          <w:t>http://retno9293.blogspot.com/2013/04/hipotesis.html?m=1</w:t>
        </w:r>
      </w:hyperlink>
      <w:r>
        <w:rPr>
          <w:rFonts w:cs="Times New Roman"/>
          <w:szCs w:val="24"/>
        </w:rPr>
        <w:t>.</w:t>
      </w:r>
    </w:p>
    <w:p w:rsidR="00CE6C82" w:rsidRDefault="00CE6C82" w:rsidP="00B13E27">
      <w:pPr>
        <w:tabs>
          <w:tab w:val="left" w:pos="270"/>
        </w:tabs>
        <w:spacing w:line="240" w:lineRule="auto"/>
        <w:ind w:left="993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Arikunto, Suharsimi. (2006). </w:t>
      </w:r>
      <w:r w:rsidRPr="00177947">
        <w:rPr>
          <w:rFonts w:cs="Times New Roman"/>
          <w:i/>
          <w:szCs w:val="24"/>
        </w:rPr>
        <w:t>Prosedur Penelitian Suatu Pendekatan Praktik</w:t>
      </w:r>
      <w:r>
        <w:rPr>
          <w:rFonts w:cs="Times New Roman"/>
          <w:szCs w:val="24"/>
        </w:rPr>
        <w:t>. Jakarta : Rineka Cipta.</w:t>
      </w:r>
    </w:p>
    <w:p w:rsidR="00CE6C82" w:rsidRDefault="00CE6C82" w:rsidP="00B13E27">
      <w:pPr>
        <w:spacing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Arikunto, Suharsimi. (2011). </w:t>
      </w:r>
      <w:r w:rsidRPr="00DB6719">
        <w:rPr>
          <w:rFonts w:cs="Times New Roman"/>
          <w:i/>
          <w:szCs w:val="24"/>
        </w:rPr>
        <w:t>Dasar-dasar Evaluasi Pendidikan.</w:t>
      </w:r>
      <w:r>
        <w:rPr>
          <w:rFonts w:cs="Times New Roman"/>
          <w:szCs w:val="24"/>
        </w:rPr>
        <w:t xml:space="preserve"> Jakarta: PT Bumi Aksara.</w:t>
      </w:r>
    </w:p>
    <w:p w:rsidR="00CE6C82" w:rsidRDefault="00CE6C82" w:rsidP="00B13E27">
      <w:pPr>
        <w:spacing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Arikunto, Suharsimi. (2009). </w:t>
      </w:r>
      <w:r w:rsidRPr="00296746">
        <w:rPr>
          <w:rFonts w:cs="Times New Roman"/>
          <w:i/>
          <w:szCs w:val="24"/>
        </w:rPr>
        <w:t>Penelitian Tindakan Kelas.</w:t>
      </w:r>
      <w:r>
        <w:rPr>
          <w:rFonts w:cs="Times New Roman"/>
          <w:szCs w:val="24"/>
        </w:rPr>
        <w:t xml:space="preserve"> Jakarta: Bumi Aksara.</w:t>
      </w:r>
    </w:p>
    <w:p w:rsidR="00CE6C82" w:rsidRDefault="00CE6C82" w:rsidP="00B13E27">
      <w:pPr>
        <w:spacing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Arikunto, Suharsimi. (2010). </w:t>
      </w:r>
      <w:r w:rsidRPr="00296746">
        <w:rPr>
          <w:rFonts w:cs="Times New Roman"/>
          <w:i/>
          <w:szCs w:val="24"/>
        </w:rPr>
        <w:t>Prosedur Penelitian : Suatu Pendekatan Praktik (Edisi Revisi)</w:t>
      </w:r>
      <w:r>
        <w:rPr>
          <w:rFonts w:cs="Times New Roman"/>
          <w:szCs w:val="24"/>
        </w:rPr>
        <w:t>. Jakarta: Reneka Cipta.</w:t>
      </w:r>
    </w:p>
    <w:p w:rsidR="00CE6C82" w:rsidRDefault="00CE6C82" w:rsidP="00B13E27">
      <w:pPr>
        <w:spacing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Arikunto, Suharsimi. (2003). </w:t>
      </w:r>
      <w:r w:rsidRPr="00F70BBA">
        <w:rPr>
          <w:rFonts w:cs="Times New Roman"/>
          <w:i/>
          <w:szCs w:val="24"/>
        </w:rPr>
        <w:t>Prosedur Penelitian, Suatu Praktek</w:t>
      </w:r>
      <w:r>
        <w:rPr>
          <w:rFonts w:cs="Times New Roman"/>
          <w:szCs w:val="24"/>
        </w:rPr>
        <w:t>. Jakarta: Bima Aksara.</w:t>
      </w:r>
    </w:p>
    <w:p w:rsidR="00CE6C82" w:rsidRDefault="00CE6C82" w:rsidP="00B13E27">
      <w:pPr>
        <w:spacing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Arikunto, Suharsimi. (2006). </w:t>
      </w:r>
      <w:r w:rsidRPr="00296746">
        <w:rPr>
          <w:rFonts w:cs="Times New Roman"/>
          <w:i/>
          <w:szCs w:val="24"/>
        </w:rPr>
        <w:t>Prosedur Penelitian Suatu Pendekatan</w:t>
      </w:r>
      <w:r>
        <w:rPr>
          <w:rFonts w:cs="Times New Roman"/>
          <w:szCs w:val="24"/>
        </w:rPr>
        <w:t xml:space="preserve"> Praktik. Jakarta: Reneka Cipta.</w:t>
      </w:r>
    </w:p>
    <w:p w:rsidR="00CE6C82" w:rsidRPr="00B13E27" w:rsidRDefault="00CE6C82" w:rsidP="00B13E27">
      <w:pPr>
        <w:tabs>
          <w:tab w:val="left" w:pos="270"/>
        </w:tabs>
        <w:spacing w:line="240" w:lineRule="auto"/>
        <w:ind w:left="993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Aqib, Zainal.(2009). Penelitian Tindakan Kelas</w:t>
      </w:r>
    </w:p>
    <w:p w:rsidR="0048399D" w:rsidRDefault="0048399D" w:rsidP="00B13E27">
      <w:pPr>
        <w:tabs>
          <w:tab w:val="left" w:pos="180"/>
        </w:tabs>
        <w:spacing w:line="240" w:lineRule="auto"/>
        <w:ind w:left="851" w:hanging="851"/>
      </w:pPr>
      <w:r>
        <w:lastRenderedPageBreak/>
        <w:t xml:space="preserve">Depdiknas, (2013). Pendekatan Cotextual Teaching Learning (CTL). Diakses dari laman web April 2015 dari: </w:t>
      </w:r>
      <w:hyperlink r:id="rId11" w:history="1">
        <w:r w:rsidRPr="00D41B12">
          <w:rPr>
            <w:rStyle w:val="Hyperlink"/>
            <w:color w:val="auto"/>
            <w:u w:val="none"/>
          </w:rPr>
          <w:t>http://lilisnurmath.blogspot.com/2013/02/pendekatan-contextual-teaching-and.html?m=1</w:t>
        </w:r>
      </w:hyperlink>
      <w:r w:rsidRPr="00D41B12">
        <w:t>.</w:t>
      </w:r>
    </w:p>
    <w:p w:rsidR="00CE6C82" w:rsidRDefault="00CE6C82" w:rsidP="00B13E27">
      <w:pPr>
        <w:pStyle w:val="Heading3"/>
        <w:spacing w:before="0" w:beforeAutospacing="0"/>
        <w:ind w:left="900" w:hanging="9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Depdiknas.  (2006). </w:t>
      </w:r>
      <w:r w:rsidRPr="002B12A6">
        <w:rPr>
          <w:b w:val="0"/>
          <w:i/>
          <w:sz w:val="24"/>
          <w:szCs w:val="24"/>
        </w:rPr>
        <w:t>Pendekatan Contextual Teaching Learning (CTL).</w:t>
      </w:r>
      <w:r>
        <w:rPr>
          <w:b w:val="0"/>
          <w:sz w:val="24"/>
          <w:szCs w:val="24"/>
        </w:rPr>
        <w:t xml:space="preserve"> Jakarta : Depdiknas.</w:t>
      </w:r>
    </w:p>
    <w:p w:rsidR="00CE6C82" w:rsidRDefault="00CE6C82" w:rsidP="00B13E27">
      <w:pPr>
        <w:spacing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>Depdiknas. (2006). Kurikulum Tingkat Satuan Pendidikan SD/MI. Depdiknas : Dirjendikti.</w:t>
      </w:r>
    </w:p>
    <w:p w:rsidR="00CE6C82" w:rsidRDefault="00CE6C82" w:rsidP="00B13E27">
      <w:pPr>
        <w:tabs>
          <w:tab w:val="left" w:pos="90"/>
          <w:tab w:val="left" w:pos="27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Djamarah, Syaiful Bahri. (2002). </w:t>
      </w:r>
      <w:r w:rsidRPr="00FD1D63">
        <w:rPr>
          <w:rFonts w:cs="Times New Roman"/>
          <w:i/>
          <w:szCs w:val="24"/>
        </w:rPr>
        <w:t>Strategi Belajar Mengajar</w:t>
      </w:r>
      <w:r>
        <w:rPr>
          <w:rFonts w:cs="Times New Roman"/>
          <w:szCs w:val="24"/>
        </w:rPr>
        <w:t>. Jakarta: Rineka Cipta.</w:t>
      </w:r>
    </w:p>
    <w:p w:rsidR="00CE6C82" w:rsidRDefault="00CE6C82" w:rsidP="00B13E27">
      <w:pPr>
        <w:tabs>
          <w:tab w:val="left" w:pos="270"/>
        </w:tabs>
        <w:spacing w:line="240" w:lineRule="auto"/>
        <w:ind w:left="993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Djamarah. (2002). </w:t>
      </w:r>
      <w:r>
        <w:rPr>
          <w:rFonts w:cs="Times New Roman"/>
          <w:i/>
          <w:szCs w:val="24"/>
        </w:rPr>
        <w:t>Pengertian Motivasi Menurut Para Ahli Definisi Fungsi Jenis Sifat Teori Ciri</w:t>
      </w:r>
      <w:r>
        <w:rPr>
          <w:rFonts w:cs="Times New Roman"/>
          <w:szCs w:val="24"/>
        </w:rPr>
        <w:t>. Diakses dari laman web Juni 2015  dari : http : //agussusanto497.wordpress.com/2014/02/13/pengertian-motivasi-menurut-para-ahli-definisi-fungsi-jenis-sifat-teori-ciri.html/.</w:t>
      </w:r>
      <w:r w:rsidRPr="0041082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Djahiri Kosasih. (1981). </w:t>
      </w:r>
      <w:r w:rsidRPr="008716AF">
        <w:rPr>
          <w:rFonts w:cs="Times New Roman"/>
          <w:i/>
          <w:szCs w:val="24"/>
        </w:rPr>
        <w:t>Ilmu-Ilmu Sosial Dalam IPS Persekolahan Dan Program IKIP (FPIS)</w:t>
      </w:r>
      <w:r>
        <w:rPr>
          <w:rFonts w:cs="Times New Roman"/>
          <w:szCs w:val="24"/>
        </w:rPr>
        <w:t>. Diakses dari laman web juni 2015 dari: http://library.um.ac.id/free-contents/printbook2.php/koleksi-digital-perpustakaan-11449.html.</w:t>
      </w:r>
    </w:p>
    <w:p w:rsidR="00CE6C82" w:rsidRDefault="00CE6C82" w:rsidP="00B13E27">
      <w:pPr>
        <w:tabs>
          <w:tab w:val="left" w:pos="90"/>
          <w:tab w:val="left" w:pos="270"/>
        </w:tabs>
        <w:spacing w:line="240" w:lineRule="auto"/>
        <w:ind w:left="900" w:hanging="900"/>
        <w:jc w:val="both"/>
      </w:pPr>
      <w:r>
        <w:rPr>
          <w:rFonts w:cs="Times New Roman"/>
          <w:szCs w:val="24"/>
        </w:rPr>
        <w:t xml:space="preserve">Dzaki. (2009). </w:t>
      </w:r>
      <w:r w:rsidRPr="00407C09">
        <w:rPr>
          <w:rFonts w:cs="Times New Roman"/>
          <w:i/>
          <w:szCs w:val="24"/>
        </w:rPr>
        <w:t>Kelebihan dan Kelemahan Pembelajaran CTL</w:t>
      </w:r>
      <w:r w:rsidRPr="00407C09">
        <w:rPr>
          <w:rFonts w:cs="Times New Roman"/>
          <w:szCs w:val="24"/>
        </w:rPr>
        <w:t xml:space="preserve">. Diakses dari laman web tanggal 18 februari 2015 dari: </w:t>
      </w:r>
      <w:hyperlink r:id="rId12" w:history="1">
        <w:r w:rsidRPr="00407C09">
          <w:rPr>
            <w:rStyle w:val="Hyperlink"/>
            <w:rFonts w:cs="Times New Roman"/>
            <w:color w:val="auto"/>
            <w:szCs w:val="24"/>
            <w:u w:val="none"/>
          </w:rPr>
          <w:t>http://www.sekolahdasar.net/2012/05/kelebihan-dan-kelemahan-pembelajaran.html?m=1</w:t>
        </w:r>
      </w:hyperlink>
      <w:r>
        <w:t>.</w:t>
      </w:r>
    </w:p>
    <w:p w:rsidR="00CE6C82" w:rsidRDefault="00CE6C82" w:rsidP="00B13E27">
      <w:pPr>
        <w:spacing w:line="240" w:lineRule="auto"/>
        <w:ind w:left="851" w:hanging="851"/>
        <w:jc w:val="both"/>
        <w:rPr>
          <w:rFonts w:cs="Times New Roman"/>
          <w:szCs w:val="24"/>
        </w:rPr>
      </w:pPr>
      <w:r w:rsidRPr="00E85617">
        <w:rPr>
          <w:rFonts w:cs="Times New Roman"/>
          <w:szCs w:val="24"/>
        </w:rPr>
        <w:t xml:space="preserve">Ening Hartanti. (2011). </w:t>
      </w:r>
      <w:r w:rsidRPr="00926F47">
        <w:rPr>
          <w:rFonts w:cs="Times New Roman"/>
          <w:i/>
          <w:szCs w:val="24"/>
        </w:rPr>
        <w:t xml:space="preserve">Upaya guru meningkatkan motivasi dan hasil belajar IPS tentang peninggalan sejarah bercorak islam dengan pendekatan kontekstual di kelas V SD. </w:t>
      </w:r>
      <w:r>
        <w:rPr>
          <w:rFonts w:cs="Times New Roman"/>
          <w:szCs w:val="24"/>
        </w:rPr>
        <w:t>Skripsi pada Skripsi S1 UPI Bandung: Tidak diterbitkan.</w:t>
      </w:r>
    </w:p>
    <w:p w:rsidR="00CE6C82" w:rsidRPr="00410826" w:rsidRDefault="00CE6C82" w:rsidP="00B13E27">
      <w:pPr>
        <w:tabs>
          <w:tab w:val="left" w:pos="90"/>
          <w:tab w:val="left" w:pos="270"/>
        </w:tabs>
        <w:spacing w:line="240" w:lineRule="auto"/>
        <w:ind w:left="900" w:hanging="9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Erniati. (1994). </w:t>
      </w:r>
      <w:r w:rsidRPr="00E02458">
        <w:rPr>
          <w:rFonts w:cs="Times New Roman"/>
          <w:i/>
          <w:szCs w:val="24"/>
        </w:rPr>
        <w:t>Peningkatan Prestasi Belajar Pendidikan Agama Islam Dengan Pendekatan Kontekstual Pada Siswa Kelas V SDN SUTOPATI 4 Kecamatan Kajoran Kabupaten Magelang Tahun Pelajaran 2009/2010</w:t>
      </w:r>
      <w:r>
        <w:rPr>
          <w:rFonts w:cs="Times New Roman"/>
          <w:szCs w:val="24"/>
        </w:rPr>
        <w:t>. Skripsi pada STAIN, Salatiga.</w:t>
      </w:r>
    </w:p>
    <w:p w:rsidR="00CE6C82" w:rsidRDefault="00CE6C82" w:rsidP="00B13E27">
      <w:pPr>
        <w:spacing w:line="240" w:lineRule="auto"/>
        <w:ind w:left="851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Euis Nina M. (2013). </w:t>
      </w:r>
      <w:r w:rsidRPr="00E85617">
        <w:rPr>
          <w:rFonts w:cs="Times New Roman"/>
          <w:i/>
          <w:szCs w:val="24"/>
        </w:rPr>
        <w:t>Penerapan Model Contextual Teaching And Learning (CTL) Untuk Meningkatkan Pemahaman Konsep Dan Hasil Belajar Siswa Pada Pembelajaran IPA Materi Alat Pernapasan Manusia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(Skripsi). Universitas Pasundan Bandung: Tidak diterbitkan.</w:t>
      </w:r>
    </w:p>
    <w:p w:rsidR="00CE6C82" w:rsidRPr="00CE6C82" w:rsidRDefault="00CE6C82" w:rsidP="00B13E27">
      <w:pPr>
        <w:spacing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Fusmawati, Eva. (2012). </w:t>
      </w:r>
      <w:r w:rsidRPr="00A64B4C">
        <w:rPr>
          <w:rFonts w:cs="Times New Roman"/>
          <w:i/>
          <w:szCs w:val="24"/>
        </w:rPr>
        <w:t xml:space="preserve">Penerapan Pendekatan Kontekstual Pada Pembelajaran IPA tentang Materi Tumbuhan Hijau Untuk Meningkatkan Motivasi Dan Hasil Belajar Siswa Di kelas V SDN 3 Ciuyah Kecamatan Waled Kabupaten Cirebon. </w:t>
      </w:r>
      <w:r>
        <w:rPr>
          <w:rFonts w:cs="Times New Roman"/>
          <w:szCs w:val="24"/>
        </w:rPr>
        <w:t>Skripsi pada S1 UNPAS Bandung: Tidak diterbitkan.</w:t>
      </w:r>
    </w:p>
    <w:p w:rsidR="0048399D" w:rsidRDefault="0048399D" w:rsidP="00B13E27">
      <w:pPr>
        <w:spacing w:line="240" w:lineRule="auto"/>
        <w:rPr>
          <w:rFonts w:cs="Times New Roman"/>
          <w:szCs w:val="24"/>
        </w:rPr>
      </w:pPr>
      <w:r w:rsidRPr="00783166">
        <w:rPr>
          <w:rFonts w:cs="Times New Roman"/>
          <w:szCs w:val="24"/>
        </w:rPr>
        <w:t xml:space="preserve">Hasbullah, </w:t>
      </w:r>
      <w:r w:rsidRPr="00A624F0">
        <w:rPr>
          <w:rFonts w:cs="Times New Roman"/>
          <w:i/>
          <w:szCs w:val="24"/>
        </w:rPr>
        <w:t>Dasar-Dasar Pendidikan</w:t>
      </w:r>
      <w:r w:rsidRPr="00783166">
        <w:rPr>
          <w:rFonts w:cs="Times New Roman"/>
          <w:szCs w:val="24"/>
        </w:rPr>
        <w:t xml:space="preserve"> (Jakarta: Grafindo Persada,2009), hal.307.</w:t>
      </w:r>
    </w:p>
    <w:p w:rsidR="00CE6C82" w:rsidRDefault="00CE6C82" w:rsidP="00B13E27">
      <w:pPr>
        <w:autoSpaceDE w:val="0"/>
        <w:autoSpaceDN w:val="0"/>
        <w:adjustRightInd w:val="0"/>
        <w:spacing w:after="0"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Hamalik. (2006). </w:t>
      </w:r>
      <w:r w:rsidRPr="00210140">
        <w:rPr>
          <w:rFonts w:cs="Times New Roman"/>
          <w:i/>
          <w:szCs w:val="24"/>
        </w:rPr>
        <w:t>Fungsi Motivasi</w:t>
      </w:r>
      <w:r>
        <w:rPr>
          <w:rFonts w:cs="Times New Roman"/>
          <w:szCs w:val="24"/>
        </w:rPr>
        <w:t xml:space="preserve">. Diakses dari laman web Juni 2015 dari : </w:t>
      </w:r>
      <w:hyperlink r:id="rId13" w:history="1">
        <w:r w:rsidRPr="00210140">
          <w:rPr>
            <w:rStyle w:val="Hyperlink"/>
            <w:rFonts w:cs="Times New Roman"/>
            <w:color w:val="auto"/>
            <w:szCs w:val="24"/>
            <w:u w:val="none"/>
          </w:rPr>
          <w:t>www.pendidikanekonomi.com/2013/08/jenis-fungsi-dan-indikator-motivasi.html?m=1</w:t>
        </w:r>
      </w:hyperlink>
      <w:r w:rsidRPr="00210140">
        <w:rPr>
          <w:rFonts w:cs="Times New Roman"/>
          <w:szCs w:val="24"/>
        </w:rPr>
        <w:t>.</w:t>
      </w:r>
    </w:p>
    <w:p w:rsidR="00CE6C82" w:rsidRPr="00734FA3" w:rsidRDefault="00CE6C82" w:rsidP="00B13E27">
      <w:pPr>
        <w:pStyle w:val="Heading3"/>
        <w:spacing w:before="0" w:beforeAutospacing="0"/>
        <w:ind w:left="900" w:hanging="9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Johnson, (2007). </w:t>
      </w:r>
      <w:r w:rsidRPr="00B60EE7">
        <w:rPr>
          <w:b w:val="0"/>
          <w:i/>
          <w:sz w:val="24"/>
          <w:szCs w:val="24"/>
        </w:rPr>
        <w:t>Karskteristik Pembelajaran Kontekstual</w:t>
      </w:r>
      <w:r>
        <w:rPr>
          <w:b w:val="0"/>
          <w:sz w:val="24"/>
          <w:szCs w:val="24"/>
        </w:rPr>
        <w:t xml:space="preserve">. Diakses dari laman web juni 2015 dari : </w:t>
      </w:r>
      <w:hyperlink r:id="rId14" w:history="1">
        <w:r w:rsidRPr="00B60EE7">
          <w:rPr>
            <w:rStyle w:val="Hyperlink"/>
            <w:b w:val="0"/>
            <w:color w:val="auto"/>
            <w:sz w:val="24"/>
            <w:szCs w:val="24"/>
            <w:u w:val="none"/>
          </w:rPr>
          <w:t>http://www.academia.edu/9119787/CONTEXTUAL_TEACHING_AND_LEARNING_CTL_html</w:t>
        </w:r>
      </w:hyperlink>
      <w:r>
        <w:rPr>
          <w:b w:val="0"/>
          <w:sz w:val="24"/>
          <w:szCs w:val="24"/>
        </w:rPr>
        <w:t>.</w:t>
      </w:r>
    </w:p>
    <w:p w:rsidR="00CE6C82" w:rsidRPr="00A624F0" w:rsidRDefault="00CE6C82" w:rsidP="00B13E27">
      <w:pPr>
        <w:tabs>
          <w:tab w:val="left" w:pos="270"/>
        </w:tabs>
        <w:spacing w:after="0" w:line="240" w:lineRule="auto"/>
        <w:ind w:left="993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Kurikulum SD. (2006). </w:t>
      </w:r>
      <w:r w:rsidRPr="00144D14">
        <w:rPr>
          <w:rFonts w:cs="Times New Roman"/>
          <w:i/>
          <w:szCs w:val="24"/>
        </w:rPr>
        <w:t>Garis Besar Program Pengajaran Pengetahuan Sosial</w:t>
      </w:r>
      <w:r>
        <w:rPr>
          <w:rFonts w:cs="Times New Roman"/>
          <w:szCs w:val="24"/>
        </w:rPr>
        <w:t>. Jakarta :Depdikbud.</w:t>
      </w:r>
    </w:p>
    <w:p w:rsidR="0048399D" w:rsidRDefault="0048399D" w:rsidP="00B13E27">
      <w:pPr>
        <w:spacing w:line="240" w:lineRule="auto"/>
        <w:ind w:left="900" w:hanging="900"/>
      </w:pPr>
      <w:r>
        <w:rPr>
          <w:rFonts w:cs="Times New Roman"/>
          <w:szCs w:val="24"/>
        </w:rPr>
        <w:t xml:space="preserve">Nurhadi. (2003). </w:t>
      </w:r>
      <w:r w:rsidRPr="00AA0015">
        <w:rPr>
          <w:rFonts w:cs="Times New Roman"/>
          <w:i/>
          <w:szCs w:val="24"/>
        </w:rPr>
        <w:t>Pendekatan Contextual Teaching Learning (CTL)</w:t>
      </w:r>
      <w:r>
        <w:rPr>
          <w:rFonts w:cs="Times New Roman"/>
          <w:szCs w:val="24"/>
        </w:rPr>
        <w:t xml:space="preserve">. Diakses dari laman web  Februari 2015 dari: </w:t>
      </w:r>
      <w:hyperlink r:id="rId15" w:history="1">
        <w:r w:rsidRPr="00AA0015">
          <w:rPr>
            <w:rStyle w:val="Hyperlink"/>
            <w:rFonts w:cs="Times New Roman"/>
            <w:color w:val="auto"/>
            <w:szCs w:val="24"/>
            <w:u w:val="none"/>
          </w:rPr>
          <w:t>http://lilisnurmath.blogspot.com/2013/02/Pendekatan-Contextual-Teaching-and.html/?m=1</w:t>
        </w:r>
      </w:hyperlink>
    </w:p>
    <w:p w:rsidR="0048399D" w:rsidRPr="00FD13FF" w:rsidRDefault="0048399D" w:rsidP="00B13E2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</w:rPr>
      </w:pPr>
      <w:r w:rsidRPr="00783166">
        <w:rPr>
          <w:rFonts w:cs="Times New Roman"/>
          <w:szCs w:val="24"/>
        </w:rPr>
        <w:t xml:space="preserve">Tim Penyusun, </w:t>
      </w:r>
      <w:r w:rsidRPr="00FD13FF">
        <w:rPr>
          <w:rFonts w:cs="Times New Roman"/>
          <w:i/>
          <w:szCs w:val="24"/>
        </w:rPr>
        <w:t>Undang-Undang No. 20 Tahun 2003 tentang Sistem Pendidikan</w:t>
      </w:r>
    </w:p>
    <w:p w:rsidR="0048399D" w:rsidRPr="00783166" w:rsidRDefault="0048399D" w:rsidP="00B13E27">
      <w:pPr>
        <w:spacing w:line="240" w:lineRule="auto"/>
        <w:ind w:left="851"/>
        <w:rPr>
          <w:rFonts w:cs="Times New Roman"/>
          <w:szCs w:val="24"/>
        </w:rPr>
      </w:pPr>
      <w:r w:rsidRPr="00FD13FF">
        <w:rPr>
          <w:rFonts w:cs="Times New Roman"/>
          <w:i/>
          <w:szCs w:val="24"/>
        </w:rPr>
        <w:t>Nasional</w:t>
      </w:r>
      <w:r w:rsidRPr="00783166">
        <w:rPr>
          <w:rFonts w:cs="Times New Roman"/>
          <w:szCs w:val="24"/>
        </w:rPr>
        <w:t xml:space="preserve"> (Yogyakarta: Media Wacana, 2003), hal.307.</w:t>
      </w:r>
    </w:p>
    <w:p w:rsidR="00CE6C82" w:rsidRDefault="00CE6C82" w:rsidP="00B13E27">
      <w:pPr>
        <w:pStyle w:val="Heading3"/>
        <w:spacing w:before="0" w:beforeAutospacing="0"/>
        <w:ind w:left="900" w:hanging="9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Majid Abdul, (2006), </w:t>
      </w:r>
      <w:r w:rsidRPr="008A47A5">
        <w:rPr>
          <w:b w:val="0"/>
          <w:i/>
          <w:sz w:val="24"/>
          <w:szCs w:val="24"/>
        </w:rPr>
        <w:t>Model Contextual Teaching Learning</w:t>
      </w:r>
      <w:r>
        <w:rPr>
          <w:b w:val="0"/>
          <w:sz w:val="24"/>
          <w:szCs w:val="24"/>
        </w:rPr>
        <w:t xml:space="preserve">. Diakses dari laman web April 2015 dari: </w:t>
      </w:r>
      <w:hyperlink r:id="rId16" w:anchor="hl=id&amp;q=abdul+majid+(2006)" w:history="1">
        <w:r w:rsidRPr="008A47A5">
          <w:rPr>
            <w:rStyle w:val="Hyperlink"/>
            <w:b w:val="0"/>
            <w:color w:val="auto"/>
            <w:sz w:val="24"/>
            <w:szCs w:val="24"/>
            <w:u w:val="none"/>
          </w:rPr>
          <w:t>http://www.google.co.id/search?hl=id&amp;site=webhp&amp;oq=model+CTL+menurut+tim+penulis+depdiknas+2003#hl=id&amp;q=abdul+majid+(2006)</w:t>
        </w:r>
      </w:hyperlink>
      <w:r w:rsidRPr="008A47A5">
        <w:rPr>
          <w:b w:val="0"/>
          <w:sz w:val="24"/>
          <w:szCs w:val="24"/>
        </w:rPr>
        <w:t>.</w:t>
      </w:r>
    </w:p>
    <w:p w:rsidR="00CE6C82" w:rsidRPr="00CE6C82" w:rsidRDefault="00CE6C82" w:rsidP="00B13E27">
      <w:pPr>
        <w:spacing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Majid, Abdul. (2013). </w:t>
      </w:r>
      <w:r w:rsidRPr="00B2476B">
        <w:rPr>
          <w:rFonts w:cs="Times New Roman"/>
          <w:i/>
          <w:szCs w:val="24"/>
        </w:rPr>
        <w:t>Indikator Keberhasilan</w:t>
      </w:r>
      <w:r>
        <w:rPr>
          <w:rFonts w:cs="Times New Roman"/>
          <w:szCs w:val="24"/>
        </w:rPr>
        <w:t>. Diakses dari laman web Juni 2015 dari: http://nurfitriyanielfima.wordpress.com/2013/10/09/pengertian-standar-kompetensi-sk-kompetensi-dasar-kd-dan-indikator/html.</w:t>
      </w:r>
    </w:p>
    <w:p w:rsidR="00CE6C82" w:rsidRDefault="00CE6C82" w:rsidP="00B13E27">
      <w:pPr>
        <w:spacing w:line="240" w:lineRule="auto"/>
        <w:ind w:left="993" w:hanging="993"/>
        <w:rPr>
          <w:rFonts w:cs="Times New Roman"/>
          <w:szCs w:val="24"/>
        </w:rPr>
      </w:pPr>
      <w:r>
        <w:rPr>
          <w:rStyle w:val="fullpost"/>
          <w:rFonts w:cs="Times New Roman"/>
          <w:szCs w:val="24"/>
        </w:rPr>
        <w:t xml:space="preserve">Martoella. (1987). </w:t>
      </w:r>
      <w:r w:rsidRPr="00070E07">
        <w:rPr>
          <w:rStyle w:val="fullpost"/>
          <w:rFonts w:cs="Times New Roman"/>
          <w:i/>
          <w:szCs w:val="24"/>
        </w:rPr>
        <w:t>Kurikulum Pendidikan IPS</w:t>
      </w:r>
      <w:r>
        <w:rPr>
          <w:rStyle w:val="fullpost"/>
          <w:rFonts w:cs="Times New Roman"/>
          <w:szCs w:val="24"/>
        </w:rPr>
        <w:t>. Diakses dari laman web Juni 2015 dari:</w:t>
      </w:r>
      <w:r w:rsidRPr="007E6A7C">
        <w:rPr>
          <w:szCs w:val="24"/>
        </w:rPr>
        <w:t xml:space="preserve"> </w:t>
      </w:r>
      <w:r w:rsidRPr="007E6A7C">
        <w:rPr>
          <w:rFonts w:cs="Times New Roman"/>
          <w:szCs w:val="24"/>
        </w:rPr>
        <w:t>http://Farida's Blog  IPS - pengertian, tujuan, dan ruang lingkup ips.htm.</w:t>
      </w:r>
    </w:p>
    <w:p w:rsidR="00CE6C82" w:rsidRDefault="00CE6C82" w:rsidP="00B13E27">
      <w:pPr>
        <w:tabs>
          <w:tab w:val="left" w:pos="270"/>
        </w:tabs>
        <w:spacing w:line="240" w:lineRule="auto"/>
        <w:ind w:left="993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Mudjiono, &amp; Dimyati, (2006). </w:t>
      </w:r>
      <w:r w:rsidRPr="00DD395D">
        <w:rPr>
          <w:rFonts w:cs="Times New Roman"/>
          <w:i/>
          <w:szCs w:val="24"/>
        </w:rPr>
        <w:t>Pengetian, Faktor Dan Indikator Hasil Belajar Siswa</w:t>
      </w:r>
      <w:r>
        <w:rPr>
          <w:rFonts w:cs="Times New Roman"/>
          <w:szCs w:val="24"/>
        </w:rPr>
        <w:t xml:space="preserve">. Diakses dari laman web Juni 2015 dari: </w:t>
      </w:r>
      <w:hyperlink r:id="rId17" w:history="1">
        <w:r w:rsidRPr="00DD395D">
          <w:rPr>
            <w:rStyle w:val="Hyperlink"/>
            <w:rFonts w:cs="Times New Roman"/>
            <w:color w:val="auto"/>
            <w:szCs w:val="24"/>
            <w:u w:val="none"/>
          </w:rPr>
          <w:t>http://www.google.com/2015/15/pengertian-faktor-dan-indiaktor-hasil-belajar-siswa_Diamond.html</w:t>
        </w:r>
      </w:hyperlink>
      <w:r w:rsidRPr="00DD395D">
        <w:rPr>
          <w:rFonts w:cs="Times New Roman"/>
          <w:szCs w:val="24"/>
        </w:rPr>
        <w:t>.</w:t>
      </w:r>
    </w:p>
    <w:p w:rsidR="00CE6C82" w:rsidRDefault="00CE6C82" w:rsidP="00B13E27">
      <w:pPr>
        <w:tabs>
          <w:tab w:val="left" w:pos="90"/>
          <w:tab w:val="left" w:pos="270"/>
        </w:tabs>
        <w:spacing w:line="240" w:lineRule="auto"/>
        <w:ind w:left="900" w:hanging="900"/>
        <w:jc w:val="both"/>
        <w:rPr>
          <w:rFonts w:cs="Times New Roman"/>
          <w:szCs w:val="24"/>
        </w:rPr>
      </w:pPr>
      <w:r w:rsidRPr="00C118EF">
        <w:rPr>
          <w:rFonts w:cs="Times New Roman"/>
          <w:szCs w:val="24"/>
        </w:rPr>
        <w:t xml:space="preserve">Moh. Uzer Usman (2000). </w:t>
      </w:r>
      <w:r w:rsidRPr="00C118EF">
        <w:rPr>
          <w:rFonts w:cs="Times New Roman"/>
          <w:i/>
          <w:szCs w:val="24"/>
        </w:rPr>
        <w:t>Pengertian Motivasi</w:t>
      </w:r>
      <w:r>
        <w:rPr>
          <w:rFonts w:cs="Times New Roman"/>
          <w:szCs w:val="24"/>
        </w:rPr>
        <w:t>. Diakses dari laman web Maret 2015 dari : http//www.pengertian-motivasi-menurut-para-ahli.html.</w:t>
      </w:r>
    </w:p>
    <w:p w:rsidR="00CE6C82" w:rsidRDefault="00CE6C82" w:rsidP="00B13E27">
      <w:pPr>
        <w:spacing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Muslich, Mansur. (2009). </w:t>
      </w:r>
      <w:r w:rsidRPr="00A64B4C">
        <w:rPr>
          <w:rFonts w:cs="Times New Roman"/>
          <w:i/>
          <w:szCs w:val="24"/>
        </w:rPr>
        <w:t>Melaksanakan PTK itu Mudah</w:t>
      </w:r>
      <w:r>
        <w:rPr>
          <w:rFonts w:cs="Times New Roman"/>
          <w:szCs w:val="24"/>
        </w:rPr>
        <w:t>. Malang. PT Bumi Aksara.</w:t>
      </w:r>
    </w:p>
    <w:p w:rsidR="0048399D" w:rsidRPr="00AA0015" w:rsidRDefault="0048399D" w:rsidP="00B13E27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48399D" w:rsidRDefault="0048399D" w:rsidP="00B13E27">
      <w:pPr>
        <w:tabs>
          <w:tab w:val="left" w:pos="90"/>
          <w:tab w:val="left" w:pos="27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Muhibbin. (2006). </w:t>
      </w:r>
      <w:r w:rsidRPr="00DE6416">
        <w:rPr>
          <w:rFonts w:cs="Times New Roman"/>
          <w:i/>
          <w:szCs w:val="24"/>
        </w:rPr>
        <w:t>Psikologi Belajar</w:t>
      </w:r>
      <w:r>
        <w:rPr>
          <w:rFonts w:cs="Times New Roman"/>
          <w:szCs w:val="24"/>
        </w:rPr>
        <w:t>. Jakarta. Raja Grafindo Persada.</w:t>
      </w:r>
    </w:p>
    <w:p w:rsidR="0048399D" w:rsidRDefault="0048399D" w:rsidP="00B13E27">
      <w:pPr>
        <w:spacing w:line="240" w:lineRule="auto"/>
        <w:ind w:left="851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Nasution. (2006). </w:t>
      </w:r>
      <w:r w:rsidRPr="00070E07">
        <w:rPr>
          <w:rFonts w:cs="Times New Roman"/>
          <w:i/>
          <w:szCs w:val="24"/>
        </w:rPr>
        <w:t>Karakteristik Anak SD</w:t>
      </w:r>
      <w:r>
        <w:rPr>
          <w:rFonts w:cs="Times New Roman"/>
          <w:szCs w:val="24"/>
        </w:rPr>
        <w:t xml:space="preserve">. Diakses dari laman web Juni 2015 dari: </w:t>
      </w:r>
      <w:hyperlink r:id="rId18" w:history="1">
        <w:r w:rsidRPr="00070E07">
          <w:rPr>
            <w:rStyle w:val="Hyperlink"/>
            <w:rFonts w:cs="Times New Roman"/>
            <w:color w:val="auto"/>
            <w:szCs w:val="24"/>
            <w:u w:val="none"/>
          </w:rPr>
          <w:t>http://www.google.co.id//TAMAMI/JAYA/Karakteristik-anak-anak-SD-dari-kelas-1 – 6.html</w:t>
        </w:r>
      </w:hyperlink>
      <w:r w:rsidRPr="00070E07">
        <w:rPr>
          <w:rFonts w:cs="Times New Roman"/>
          <w:szCs w:val="24"/>
        </w:rPr>
        <w:t>.</w:t>
      </w:r>
    </w:p>
    <w:p w:rsidR="0048399D" w:rsidRDefault="0048399D" w:rsidP="00B13E27">
      <w:pPr>
        <w:spacing w:line="240" w:lineRule="auto"/>
        <w:ind w:left="851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Nasution. (2014). </w:t>
      </w:r>
      <w:r w:rsidRPr="000D3577">
        <w:rPr>
          <w:rFonts w:cs="Times New Roman"/>
          <w:i/>
          <w:szCs w:val="24"/>
        </w:rPr>
        <w:t>Definisi Hipotesis</w:t>
      </w:r>
      <w:r>
        <w:rPr>
          <w:rFonts w:cs="Times New Roman"/>
          <w:szCs w:val="24"/>
        </w:rPr>
        <w:t xml:space="preserve">. Diakses dari laman web 26 juni 2015 dari: </w:t>
      </w:r>
      <w:hyperlink r:id="rId19" w:history="1">
        <w:r w:rsidRPr="000D3577">
          <w:rPr>
            <w:rStyle w:val="Hyperlink"/>
            <w:rFonts w:cs="Times New Roman"/>
            <w:color w:val="auto"/>
            <w:szCs w:val="24"/>
            <w:u w:val="none"/>
          </w:rPr>
          <w:t>http://googleweblight.com/?_url=http://www.maribelajarbk.web.id/2014/12/pengertian-hipotesis-menurut-para-ahli.html?m=1</w:t>
        </w:r>
      </w:hyperlink>
      <w:r w:rsidRPr="000D3577">
        <w:rPr>
          <w:rFonts w:cs="Times New Roman"/>
          <w:szCs w:val="24"/>
        </w:rPr>
        <w:t>.</w:t>
      </w:r>
    </w:p>
    <w:p w:rsidR="00CE6C82" w:rsidRPr="000E34E3" w:rsidRDefault="0048399D" w:rsidP="00B13E27">
      <w:pPr>
        <w:pStyle w:val="Heading3"/>
        <w:spacing w:before="0" w:beforeAutospacing="0"/>
        <w:ind w:left="900" w:hanging="9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Nurhadi, (2002). Pengembangan Langkah-langkah pembelajaran Kontekstual. Diakses dari laman web juni 2015 dari : </w:t>
      </w:r>
      <w:hyperlink r:id="rId20" w:history="1">
        <w:r w:rsidRPr="000E34E3">
          <w:rPr>
            <w:rStyle w:val="Hyperlink"/>
            <w:b w:val="0"/>
            <w:color w:val="auto"/>
            <w:sz w:val="24"/>
            <w:szCs w:val="24"/>
            <w:u w:val="none"/>
          </w:rPr>
          <w:t>http://kurniawanbudi04.wordpress.com/2013/05/29/model-pembelajaran-ctl-contextual-teaching-learning/html</w:t>
        </w:r>
      </w:hyperlink>
      <w:r w:rsidRPr="000E34E3">
        <w:rPr>
          <w:b w:val="0"/>
          <w:sz w:val="24"/>
          <w:szCs w:val="24"/>
        </w:rPr>
        <w:t>.</w:t>
      </w:r>
    </w:p>
    <w:p w:rsidR="0048399D" w:rsidRDefault="0048399D" w:rsidP="00B13E27">
      <w:pPr>
        <w:pStyle w:val="Heading3"/>
        <w:spacing w:before="0" w:beforeAutospacing="0"/>
        <w:ind w:left="900" w:hanging="9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Pausil, (2011). </w:t>
      </w:r>
      <w:r w:rsidRPr="00D13AE8">
        <w:rPr>
          <w:b w:val="0"/>
          <w:i/>
          <w:sz w:val="24"/>
          <w:szCs w:val="24"/>
        </w:rPr>
        <w:t>Teori dalam Penelitian</w:t>
      </w:r>
      <w:r>
        <w:rPr>
          <w:b w:val="0"/>
          <w:sz w:val="24"/>
          <w:szCs w:val="24"/>
        </w:rPr>
        <w:t xml:space="preserve">. Diakases dari laman web Juni 2015 dari : </w:t>
      </w:r>
      <w:hyperlink r:id="rId21" w:history="1">
        <w:r w:rsidRPr="00D13AE8">
          <w:rPr>
            <w:rStyle w:val="Hyperlink"/>
            <w:b w:val="0"/>
            <w:color w:val="auto"/>
            <w:sz w:val="24"/>
            <w:szCs w:val="24"/>
            <w:u w:val="none"/>
          </w:rPr>
          <w:t>http://fzil.wordpress.com/2011/10/25/teori-dalam-penelitian/html</w:t>
        </w:r>
      </w:hyperlink>
      <w:r w:rsidRPr="00D13AE8">
        <w:rPr>
          <w:b w:val="0"/>
          <w:sz w:val="24"/>
          <w:szCs w:val="24"/>
        </w:rPr>
        <w:t>.</w:t>
      </w:r>
    </w:p>
    <w:p w:rsidR="00CE6C82" w:rsidRPr="00734FA3" w:rsidRDefault="0048399D" w:rsidP="00B13E27">
      <w:pPr>
        <w:pStyle w:val="Heading3"/>
        <w:spacing w:before="0" w:beforeAutospacing="0"/>
        <w:ind w:left="900" w:hanging="900"/>
        <w:rPr>
          <w:b w:val="0"/>
          <w:sz w:val="24"/>
          <w:szCs w:val="24"/>
        </w:rPr>
      </w:pPr>
      <w:r w:rsidRPr="00734FA3">
        <w:rPr>
          <w:b w:val="0"/>
          <w:sz w:val="24"/>
          <w:szCs w:val="24"/>
        </w:rPr>
        <w:t xml:space="preserve">Permendiknas. (2006). </w:t>
      </w:r>
      <w:r w:rsidRPr="00734FA3">
        <w:rPr>
          <w:rStyle w:val="fullpost"/>
          <w:b w:val="0"/>
          <w:i/>
          <w:sz w:val="24"/>
          <w:szCs w:val="24"/>
        </w:rPr>
        <w:t>Peraturan Menteri Pendidikan Nasional Nomor 22 tahun 2006 tentang Standar Isi</w:t>
      </w:r>
      <w:r w:rsidRPr="00734FA3">
        <w:rPr>
          <w:rStyle w:val="fullpost"/>
          <w:b w:val="0"/>
          <w:sz w:val="24"/>
          <w:szCs w:val="24"/>
        </w:rPr>
        <w:t>. Jakarta:Depdikbud</w:t>
      </w:r>
      <w:r>
        <w:rPr>
          <w:rStyle w:val="fullpost"/>
          <w:b w:val="0"/>
          <w:sz w:val="24"/>
          <w:szCs w:val="24"/>
        </w:rPr>
        <w:t>.</w:t>
      </w:r>
    </w:p>
    <w:p w:rsidR="0048399D" w:rsidRDefault="0048399D" w:rsidP="00B13E27">
      <w:pPr>
        <w:pStyle w:val="Heading3"/>
        <w:spacing w:before="0" w:beforeAutospacing="0"/>
        <w:ind w:left="900" w:hanging="9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Rusman , 2011. </w:t>
      </w:r>
      <w:r w:rsidRPr="0049281D">
        <w:rPr>
          <w:b w:val="0"/>
          <w:i/>
          <w:sz w:val="24"/>
          <w:szCs w:val="24"/>
        </w:rPr>
        <w:t xml:space="preserve">Model-model Pembelajaran Mengembangkan Profresionalisme </w:t>
      </w:r>
      <w:r>
        <w:rPr>
          <w:b w:val="0"/>
          <w:sz w:val="24"/>
          <w:szCs w:val="24"/>
        </w:rPr>
        <w:t xml:space="preserve">   </w:t>
      </w:r>
      <w:r w:rsidRPr="0049281D">
        <w:rPr>
          <w:b w:val="0"/>
          <w:i/>
          <w:sz w:val="24"/>
          <w:szCs w:val="24"/>
        </w:rPr>
        <w:t>Guru</w:t>
      </w:r>
      <w:r>
        <w:rPr>
          <w:b w:val="0"/>
          <w:sz w:val="24"/>
          <w:szCs w:val="24"/>
        </w:rPr>
        <w:t>, Jakarta : RAJAWALI PERS.</w:t>
      </w:r>
    </w:p>
    <w:p w:rsidR="0048399D" w:rsidRDefault="0048399D" w:rsidP="00B13E27">
      <w:pPr>
        <w:tabs>
          <w:tab w:val="left" w:pos="270"/>
        </w:tabs>
        <w:spacing w:line="240" w:lineRule="auto"/>
        <w:ind w:left="993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Rusyan. (1989). </w:t>
      </w:r>
      <w:r w:rsidRPr="00090CD4">
        <w:rPr>
          <w:rFonts w:cs="Times New Roman"/>
          <w:i/>
          <w:szCs w:val="24"/>
        </w:rPr>
        <w:t>Faktor Yang Mempengaruhi Hasil Belajar</w:t>
      </w:r>
      <w:r>
        <w:rPr>
          <w:rFonts w:cs="Times New Roman"/>
          <w:szCs w:val="24"/>
        </w:rPr>
        <w:t>. Diakses dari laman web Juni 2015 dari: http://addyarchy07.blogspot.com/2011/12/definisi-konsep-hasil-belajar.html?m=1.</w:t>
      </w:r>
    </w:p>
    <w:p w:rsidR="0048399D" w:rsidRDefault="0048399D" w:rsidP="00B13E27">
      <w:pPr>
        <w:spacing w:line="240" w:lineRule="auto"/>
        <w:ind w:left="851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Sagala, Syaiful. (2009). </w:t>
      </w:r>
      <w:r w:rsidRPr="00B00487">
        <w:rPr>
          <w:rFonts w:cs="Times New Roman"/>
          <w:i/>
          <w:szCs w:val="24"/>
        </w:rPr>
        <w:t>Konsep dan Makna Pembelajaran</w:t>
      </w:r>
      <w:r>
        <w:rPr>
          <w:rFonts w:cs="Times New Roman"/>
          <w:szCs w:val="24"/>
        </w:rPr>
        <w:t>. Bandung: Alvabeta.</w:t>
      </w:r>
    </w:p>
    <w:p w:rsidR="0048399D" w:rsidRPr="00734FA3" w:rsidRDefault="0048399D" w:rsidP="00B13E27">
      <w:pPr>
        <w:tabs>
          <w:tab w:val="left" w:pos="270"/>
        </w:tabs>
        <w:spacing w:line="240" w:lineRule="auto"/>
        <w:ind w:left="993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Saidiharjo. (1996). </w:t>
      </w:r>
      <w:r w:rsidRPr="008716AF">
        <w:rPr>
          <w:rFonts w:cs="Times New Roman"/>
          <w:i/>
          <w:szCs w:val="24"/>
        </w:rPr>
        <w:t>Konsep Dasar IPS Dan Ilmu-Ilmu Sosial Dalam Pembelajaran</w:t>
      </w:r>
      <w:r>
        <w:rPr>
          <w:rFonts w:cs="Times New Roman"/>
          <w:szCs w:val="24"/>
        </w:rPr>
        <w:t xml:space="preserve">. Diakses dari laman web juni 2015 dari: </w:t>
      </w:r>
      <w:r w:rsidRPr="008716AF">
        <w:rPr>
          <w:rFonts w:cs="Times New Roman"/>
          <w:szCs w:val="24"/>
        </w:rPr>
        <w:t>http://oktaseji.wordpress.com/2011/04/24/konsep</w:t>
      </w:r>
      <w:r>
        <w:rPr>
          <w:rFonts w:cs="Times New Roman"/>
          <w:szCs w:val="24"/>
        </w:rPr>
        <w:t>-dasar-ips-dan-ilmu-ilmu-sosial-dalam-pembelajaran-/html.</w:t>
      </w:r>
    </w:p>
    <w:p w:rsidR="0048399D" w:rsidRPr="000E34E3" w:rsidRDefault="0048399D" w:rsidP="00B13E27">
      <w:pPr>
        <w:pStyle w:val="Heading3"/>
        <w:spacing w:before="0" w:beforeAutospacing="0"/>
        <w:ind w:left="900" w:hanging="900"/>
        <w:rPr>
          <w:b w:val="0"/>
        </w:rPr>
      </w:pPr>
      <w:r>
        <w:rPr>
          <w:b w:val="0"/>
          <w:sz w:val="24"/>
          <w:szCs w:val="24"/>
        </w:rPr>
        <w:t xml:space="preserve">Sanjaya, (2006). </w:t>
      </w:r>
      <w:r w:rsidRPr="001469DC">
        <w:rPr>
          <w:b w:val="0"/>
          <w:i/>
          <w:sz w:val="24"/>
          <w:szCs w:val="24"/>
        </w:rPr>
        <w:t>Pengertian Model Contextual Teaching Learning</w:t>
      </w:r>
      <w:r>
        <w:rPr>
          <w:b w:val="0"/>
          <w:sz w:val="24"/>
          <w:szCs w:val="24"/>
        </w:rPr>
        <w:t xml:space="preserve">. Diakses dari laman web April 2015 dari : </w:t>
      </w:r>
      <w:hyperlink r:id="rId22" w:history="1">
        <w:r w:rsidRPr="001469DC">
          <w:rPr>
            <w:rStyle w:val="Hyperlink"/>
            <w:b w:val="0"/>
            <w:color w:val="auto"/>
            <w:sz w:val="24"/>
            <w:szCs w:val="24"/>
            <w:u w:val="none"/>
          </w:rPr>
          <w:t>http://bumipendidik.blogspot.com/2014/07model-pembelajaran-ctl-contextual.html?m=1</w:t>
        </w:r>
      </w:hyperlink>
      <w:r>
        <w:rPr>
          <w:b w:val="0"/>
        </w:rPr>
        <w:t>.</w:t>
      </w:r>
    </w:p>
    <w:p w:rsidR="0048399D" w:rsidRDefault="0048399D" w:rsidP="00B13E27">
      <w:pPr>
        <w:pStyle w:val="Heading3"/>
        <w:spacing w:before="0" w:beforeAutospacing="0"/>
        <w:ind w:left="900" w:hanging="9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Sanjaya, Wina. (2006). </w:t>
      </w:r>
      <w:r w:rsidRPr="00DA1AA4">
        <w:rPr>
          <w:b w:val="0"/>
          <w:i/>
          <w:sz w:val="24"/>
          <w:szCs w:val="24"/>
        </w:rPr>
        <w:t>Pembelajaran Dalam Implementasi Kurikulum Berbasis Kompetensi Berbasis Kompetensi</w:t>
      </w:r>
      <w:r>
        <w:rPr>
          <w:b w:val="0"/>
          <w:sz w:val="24"/>
          <w:szCs w:val="24"/>
        </w:rPr>
        <w:t>, Fajar Interpratama Offset, Bandung.</w:t>
      </w:r>
    </w:p>
    <w:p w:rsidR="0048399D" w:rsidRDefault="0048399D" w:rsidP="00B13E27">
      <w:pPr>
        <w:pStyle w:val="Heading3"/>
        <w:spacing w:before="0" w:beforeAutospacing="0"/>
        <w:ind w:left="900" w:hanging="900"/>
        <w:rPr>
          <w:b w:val="0"/>
          <w:sz w:val="24"/>
          <w:szCs w:val="24"/>
        </w:rPr>
      </w:pPr>
      <w:r w:rsidRPr="00734FA3">
        <w:rPr>
          <w:b w:val="0"/>
          <w:sz w:val="24"/>
          <w:szCs w:val="24"/>
        </w:rPr>
        <w:t xml:space="preserve">Sardiman,A.M. (2006). </w:t>
      </w:r>
      <w:r w:rsidRPr="00734FA3">
        <w:rPr>
          <w:b w:val="0"/>
          <w:i/>
          <w:sz w:val="24"/>
          <w:szCs w:val="24"/>
        </w:rPr>
        <w:t>Interaksi dan Motivasi Belajar Mengajar</w:t>
      </w:r>
      <w:r w:rsidRPr="00734FA3">
        <w:rPr>
          <w:b w:val="0"/>
          <w:sz w:val="24"/>
          <w:szCs w:val="24"/>
        </w:rPr>
        <w:t>. Jakarta . Grafindo.</w:t>
      </w:r>
    </w:p>
    <w:p w:rsidR="0048399D" w:rsidRPr="00734FA3" w:rsidRDefault="0048399D" w:rsidP="00B13E27">
      <w:pPr>
        <w:tabs>
          <w:tab w:val="left" w:pos="270"/>
        </w:tabs>
        <w:spacing w:line="240" w:lineRule="auto"/>
        <w:ind w:left="993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Slameto. (2003). </w:t>
      </w:r>
      <w:r w:rsidRPr="003201D0">
        <w:rPr>
          <w:rFonts w:cs="Times New Roman"/>
          <w:i/>
          <w:szCs w:val="24"/>
        </w:rPr>
        <w:t>Faktor Yang Mempengaruhi Hasil Belajar</w:t>
      </w:r>
      <w:r>
        <w:rPr>
          <w:rFonts w:cs="Times New Roman"/>
          <w:szCs w:val="24"/>
        </w:rPr>
        <w:t xml:space="preserve">. Diakses dari laman web Juni 2015 dari : </w:t>
      </w:r>
      <w:hyperlink r:id="rId23" w:history="1">
        <w:r w:rsidRPr="003201D0">
          <w:rPr>
            <w:rStyle w:val="Hyperlink"/>
            <w:rFonts w:cs="Times New Roman"/>
            <w:color w:val="auto"/>
            <w:szCs w:val="24"/>
            <w:u w:val="none"/>
          </w:rPr>
          <w:t>http://belajarpsikologi.com/faktor-yang-mempengaruhi-hasil-belajar-html</w:t>
        </w:r>
      </w:hyperlink>
      <w:r w:rsidRPr="003201D0">
        <w:rPr>
          <w:rFonts w:cs="Times New Roman"/>
          <w:szCs w:val="24"/>
        </w:rPr>
        <w:t>.</w:t>
      </w:r>
    </w:p>
    <w:p w:rsidR="0048399D" w:rsidRDefault="0048399D" w:rsidP="00B13E27">
      <w:pPr>
        <w:pStyle w:val="Heading3"/>
        <w:spacing w:before="0" w:beforeAutospacing="0"/>
        <w:ind w:left="900" w:hanging="9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Sofyan, Gusarmin dan Amiruddin B. (2007). </w:t>
      </w:r>
      <w:r w:rsidRPr="000E46C3">
        <w:rPr>
          <w:b w:val="0"/>
          <w:i/>
          <w:sz w:val="24"/>
          <w:szCs w:val="24"/>
        </w:rPr>
        <w:t>Model Diklat Profesi Guru Model-Model Pembelajaran I</w:t>
      </w:r>
      <w:r>
        <w:rPr>
          <w:b w:val="0"/>
          <w:sz w:val="24"/>
          <w:szCs w:val="24"/>
        </w:rPr>
        <w:t>. Kendari: Universitas Haluoleo.</w:t>
      </w:r>
    </w:p>
    <w:p w:rsidR="0048399D" w:rsidRDefault="0048399D" w:rsidP="00B13E27">
      <w:pPr>
        <w:tabs>
          <w:tab w:val="left" w:pos="270"/>
        </w:tabs>
        <w:spacing w:line="240" w:lineRule="auto"/>
        <w:ind w:left="993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Sudjana. (2002). </w:t>
      </w:r>
      <w:r w:rsidRPr="00DE6416">
        <w:rPr>
          <w:rFonts w:cs="Times New Roman"/>
          <w:i/>
          <w:szCs w:val="24"/>
        </w:rPr>
        <w:t>Penilaian Hasil Proses Belajar Mengajar</w:t>
      </w:r>
      <w:r>
        <w:rPr>
          <w:rFonts w:cs="Times New Roman"/>
          <w:szCs w:val="24"/>
        </w:rPr>
        <w:t>. Bandung: Remaja Rosdakarya.</w:t>
      </w:r>
    </w:p>
    <w:p w:rsidR="0048399D" w:rsidRDefault="0048399D" w:rsidP="00B13E27">
      <w:pPr>
        <w:pStyle w:val="Heading3"/>
        <w:spacing w:before="0" w:beforeAutospacing="0"/>
        <w:ind w:left="900" w:hanging="9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Sudjana, (2005). </w:t>
      </w:r>
      <w:r w:rsidRPr="00B2420E">
        <w:rPr>
          <w:b w:val="0"/>
          <w:i/>
          <w:sz w:val="24"/>
          <w:szCs w:val="24"/>
        </w:rPr>
        <w:t>Pengertian Model Pembelajaran</w:t>
      </w:r>
      <w:r>
        <w:rPr>
          <w:b w:val="0"/>
          <w:sz w:val="24"/>
          <w:szCs w:val="24"/>
        </w:rPr>
        <w:t xml:space="preserve">. Diakses dari laman web April 2015 dari: </w:t>
      </w:r>
      <w:hyperlink r:id="rId24" w:history="1">
        <w:r w:rsidRPr="00574105">
          <w:rPr>
            <w:rStyle w:val="Hyperlink"/>
            <w:b w:val="0"/>
            <w:color w:val="auto"/>
            <w:sz w:val="24"/>
            <w:szCs w:val="24"/>
            <w:u w:val="none"/>
          </w:rPr>
          <w:t>http://www.google.com//=pengertian-model-pembelajaran-menurut-para-ahli.html</w:t>
        </w:r>
      </w:hyperlink>
      <w:r w:rsidRPr="00574105">
        <w:rPr>
          <w:b w:val="0"/>
          <w:sz w:val="24"/>
          <w:szCs w:val="24"/>
        </w:rPr>
        <w:t>.</w:t>
      </w:r>
    </w:p>
    <w:p w:rsidR="00CE6C82" w:rsidRDefault="00CE6C82" w:rsidP="00B13E27">
      <w:pPr>
        <w:spacing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Sudjana, Nana. (2006). </w:t>
      </w:r>
      <w:r w:rsidRPr="00296746">
        <w:rPr>
          <w:rFonts w:cs="Times New Roman"/>
          <w:i/>
          <w:szCs w:val="24"/>
        </w:rPr>
        <w:t>Pengantar Evaluasi Pendidikan</w:t>
      </w:r>
      <w:r>
        <w:rPr>
          <w:rFonts w:cs="Times New Roman"/>
          <w:szCs w:val="24"/>
        </w:rPr>
        <w:t xml:space="preserve">. Bandung: Raja Grafindo Rosdakarya. </w:t>
      </w:r>
    </w:p>
    <w:p w:rsidR="00CE6C82" w:rsidRDefault="00CE6C82" w:rsidP="00B13E27">
      <w:pPr>
        <w:spacing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Sudjana, Nana. (1989). </w:t>
      </w:r>
      <w:r w:rsidRPr="00296746">
        <w:rPr>
          <w:rFonts w:cs="Times New Roman"/>
          <w:i/>
          <w:szCs w:val="24"/>
        </w:rPr>
        <w:t>Penelitian Tindakan Kelas</w:t>
      </w:r>
      <w:r>
        <w:rPr>
          <w:rFonts w:cs="Times New Roman"/>
          <w:szCs w:val="24"/>
        </w:rPr>
        <w:t>. Jakarta: Bumi Aksara.</w:t>
      </w:r>
    </w:p>
    <w:p w:rsidR="00CE6C82" w:rsidRPr="00CE6C82" w:rsidRDefault="00CE6C82" w:rsidP="00B13E27">
      <w:pPr>
        <w:spacing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Sugiyono. (2012). </w:t>
      </w:r>
      <w:r w:rsidRPr="00296746">
        <w:rPr>
          <w:rFonts w:cs="Times New Roman"/>
          <w:i/>
          <w:szCs w:val="24"/>
        </w:rPr>
        <w:t>Metode Penelitia Kuantitatif, kualitatif dan R&amp;D.</w:t>
      </w:r>
      <w:r>
        <w:rPr>
          <w:rFonts w:cs="Times New Roman"/>
          <w:szCs w:val="24"/>
        </w:rPr>
        <w:t xml:space="preserve"> Cetakan ke-17. Bandung: Alfabeta.</w:t>
      </w:r>
    </w:p>
    <w:p w:rsidR="0048399D" w:rsidRDefault="0048399D" w:rsidP="00B13E27">
      <w:pPr>
        <w:spacing w:line="240" w:lineRule="auto"/>
        <w:ind w:left="851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Sukmadinata, Nana S. (2007). </w:t>
      </w:r>
      <w:r w:rsidRPr="00E85617">
        <w:rPr>
          <w:rFonts w:cs="Times New Roman"/>
          <w:i/>
          <w:szCs w:val="24"/>
        </w:rPr>
        <w:t>Metode Penelitian Tindakan. Bandung</w:t>
      </w:r>
      <w:r>
        <w:rPr>
          <w:rFonts w:cs="Times New Roman"/>
          <w:szCs w:val="24"/>
        </w:rPr>
        <w:t>: PT Remaja Rosdakarya.</w:t>
      </w:r>
    </w:p>
    <w:p w:rsidR="0048399D" w:rsidRDefault="0048399D" w:rsidP="00B13E27">
      <w:pPr>
        <w:tabs>
          <w:tab w:val="left" w:pos="90"/>
          <w:tab w:val="left" w:pos="270"/>
        </w:tabs>
        <w:spacing w:line="240" w:lineRule="auto"/>
        <w:ind w:left="900" w:hanging="9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Usman. (2000). </w:t>
      </w:r>
      <w:r w:rsidRPr="00210140">
        <w:rPr>
          <w:rFonts w:cs="Times New Roman"/>
          <w:i/>
          <w:szCs w:val="24"/>
        </w:rPr>
        <w:t>Motivasi Intrinsik</w:t>
      </w:r>
      <w:r>
        <w:rPr>
          <w:rFonts w:cs="Times New Roman"/>
          <w:szCs w:val="24"/>
        </w:rPr>
        <w:t>. Diakses dari laman web Maret 2015 dari : http//www.pengertian-motivasi-menurut-para-ahli.html.</w:t>
      </w:r>
    </w:p>
    <w:p w:rsidR="0048399D" w:rsidRDefault="0048399D" w:rsidP="00B13E27">
      <w:pPr>
        <w:spacing w:line="240" w:lineRule="auto"/>
        <w:ind w:left="993" w:hanging="993"/>
        <w:rPr>
          <w:rStyle w:val="fullpost"/>
          <w:rFonts w:cs="Times New Roman"/>
          <w:szCs w:val="24"/>
        </w:rPr>
      </w:pPr>
      <w:r>
        <w:rPr>
          <w:rStyle w:val="fullpost"/>
          <w:rFonts w:cs="Times New Roman"/>
          <w:szCs w:val="24"/>
        </w:rPr>
        <w:t xml:space="preserve">Wahab Aziz. (1986). </w:t>
      </w:r>
      <w:r w:rsidRPr="007E6A7C">
        <w:rPr>
          <w:rStyle w:val="fullpost"/>
          <w:rFonts w:cs="Times New Roman"/>
          <w:i/>
          <w:szCs w:val="24"/>
        </w:rPr>
        <w:t>Tujuan Pendidikan IPS</w:t>
      </w:r>
      <w:r>
        <w:rPr>
          <w:rStyle w:val="fullpost"/>
          <w:rFonts w:cs="Times New Roman"/>
          <w:szCs w:val="24"/>
        </w:rPr>
        <w:t xml:space="preserve">. Diakses dari laman web Juni 2015 dari: </w:t>
      </w:r>
      <w:hyperlink r:id="rId25" w:history="1">
        <w:r w:rsidRPr="007E6A7C">
          <w:rPr>
            <w:rStyle w:val="Hyperlink"/>
            <w:rFonts w:cs="Times New Roman"/>
            <w:color w:val="auto"/>
            <w:szCs w:val="24"/>
            <w:u w:val="none"/>
          </w:rPr>
          <w:t>http://www.google.com//tujuan-pendidikan-ips-html</w:t>
        </w:r>
      </w:hyperlink>
      <w:r w:rsidRPr="007E6A7C">
        <w:rPr>
          <w:rStyle w:val="fullpost"/>
          <w:rFonts w:cs="Times New Roman"/>
          <w:szCs w:val="24"/>
        </w:rPr>
        <w:t>.</w:t>
      </w:r>
    </w:p>
    <w:p w:rsidR="0048399D" w:rsidRDefault="0048399D" w:rsidP="00B13E27">
      <w:pPr>
        <w:pStyle w:val="Heading3"/>
        <w:spacing w:before="0" w:beforeAutospacing="0"/>
        <w:ind w:left="900" w:hanging="9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Wiriaatmadja Rochiati.2005.</w:t>
      </w:r>
      <w:r w:rsidRPr="00171063">
        <w:rPr>
          <w:b w:val="0"/>
          <w:i/>
          <w:sz w:val="24"/>
          <w:szCs w:val="24"/>
        </w:rPr>
        <w:t>Metode Penelitian Tindakan Kelas</w:t>
      </w:r>
      <w:r>
        <w:rPr>
          <w:b w:val="0"/>
          <w:sz w:val="24"/>
          <w:szCs w:val="24"/>
        </w:rPr>
        <w:t>.Bandung :PT Remaja        Rosdakarya.</w:t>
      </w:r>
    </w:p>
    <w:p w:rsidR="0048399D" w:rsidRDefault="0048399D" w:rsidP="00B13E27">
      <w:pPr>
        <w:spacing w:line="240" w:lineRule="auto"/>
        <w:ind w:left="851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Yuni, Isti P. </w:t>
      </w:r>
      <w:r w:rsidRPr="00B00487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2013). </w:t>
      </w:r>
      <w:r w:rsidRPr="00B00487">
        <w:rPr>
          <w:rFonts w:cs="Times New Roman"/>
          <w:i/>
          <w:szCs w:val="24"/>
        </w:rPr>
        <w:t>Karakteristik Anak Usia SD</w:t>
      </w:r>
      <w:r>
        <w:rPr>
          <w:rFonts w:cs="Times New Roman"/>
          <w:szCs w:val="24"/>
        </w:rPr>
        <w:t>. D</w:t>
      </w:r>
      <w:r w:rsidRPr="00B00487">
        <w:rPr>
          <w:rFonts w:cs="Times New Roman"/>
          <w:szCs w:val="24"/>
        </w:rPr>
        <w:t>iakses dari laman web dari: www.scribd.com/mobile/doc/171321863/karakteristik-anak-usia-sd-7-12-tahun-html.</w:t>
      </w:r>
      <w:r>
        <w:rPr>
          <w:rFonts w:cs="Times New Roman"/>
          <w:szCs w:val="24"/>
        </w:rPr>
        <w:t xml:space="preserve">untuk : Guru. CV. Yrama Widya, Bandung. </w:t>
      </w:r>
    </w:p>
    <w:p w:rsidR="0048399D" w:rsidRDefault="0048399D" w:rsidP="00B13E27">
      <w:pPr>
        <w:spacing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Wiriatmadja. (2009). </w:t>
      </w:r>
      <w:r w:rsidRPr="00DB6719">
        <w:rPr>
          <w:rFonts w:cs="Times New Roman"/>
          <w:i/>
          <w:szCs w:val="24"/>
        </w:rPr>
        <w:t>Metode Penelitian Tindakan Kelas</w:t>
      </w:r>
      <w:r>
        <w:rPr>
          <w:rFonts w:cs="Times New Roman"/>
          <w:szCs w:val="24"/>
        </w:rPr>
        <w:t>. Bandung: PT Remaja Rosdakarya.</w:t>
      </w:r>
    </w:p>
    <w:p w:rsidR="00463CC5" w:rsidRDefault="00463CC5" w:rsidP="00B13E27">
      <w:pPr>
        <w:spacing w:line="240" w:lineRule="auto"/>
      </w:pPr>
    </w:p>
    <w:sectPr w:rsidR="00463CC5" w:rsidSect="00B13E27">
      <w:headerReference w:type="default" r:id="rId26"/>
      <w:headerReference w:type="first" r:id="rId27"/>
      <w:footerReference w:type="first" r:id="rId28"/>
      <w:pgSz w:w="11907" w:h="16840" w:code="9"/>
      <w:pgMar w:top="2381" w:right="1418" w:bottom="1701" w:left="2041" w:header="1985" w:footer="680" w:gutter="0"/>
      <w:pgNumType w:start="21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D1" w:rsidRDefault="000A35D1" w:rsidP="00B13E27">
      <w:pPr>
        <w:spacing w:after="0" w:line="240" w:lineRule="auto"/>
      </w:pPr>
      <w:r>
        <w:separator/>
      </w:r>
    </w:p>
  </w:endnote>
  <w:endnote w:type="continuationSeparator" w:id="1">
    <w:p w:rsidR="000A35D1" w:rsidRDefault="000A35D1" w:rsidP="00B1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27" w:rsidRDefault="00B13E27" w:rsidP="00B13E27">
    <w:pPr>
      <w:pStyle w:val="Footer"/>
      <w:jc w:val="center"/>
    </w:pPr>
    <w:r>
      <w:t>210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D1" w:rsidRDefault="000A35D1" w:rsidP="00B13E27">
      <w:pPr>
        <w:spacing w:after="0" w:line="240" w:lineRule="auto"/>
      </w:pPr>
      <w:r>
        <w:separator/>
      </w:r>
    </w:p>
  </w:footnote>
  <w:footnote w:type="continuationSeparator" w:id="1">
    <w:p w:rsidR="000A35D1" w:rsidRDefault="000A35D1" w:rsidP="00B1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7471"/>
      <w:docPartObj>
        <w:docPartGallery w:val="Page Numbers (Top of Page)"/>
        <w:docPartUnique/>
      </w:docPartObj>
    </w:sdtPr>
    <w:sdtContent>
      <w:p w:rsidR="00B13E27" w:rsidRDefault="00B13E27">
        <w:pPr>
          <w:pStyle w:val="Header"/>
          <w:jc w:val="right"/>
        </w:pPr>
        <w:fldSimple w:instr=" PAGE   \* MERGEFORMAT ">
          <w:r>
            <w:rPr>
              <w:noProof/>
            </w:rPr>
            <w:t>211</w:t>
          </w:r>
        </w:fldSimple>
      </w:p>
    </w:sdtContent>
  </w:sdt>
  <w:p w:rsidR="00B13E27" w:rsidRDefault="00B13E27" w:rsidP="00B13E2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27" w:rsidRDefault="00B13E27">
    <w:pPr>
      <w:pStyle w:val="Header"/>
      <w:jc w:val="right"/>
    </w:pPr>
  </w:p>
  <w:p w:rsidR="00B13E27" w:rsidRDefault="00B13E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99D"/>
    <w:rsid w:val="000A35D1"/>
    <w:rsid w:val="000D368A"/>
    <w:rsid w:val="00276331"/>
    <w:rsid w:val="00463CC5"/>
    <w:rsid w:val="0048399D"/>
    <w:rsid w:val="00624D66"/>
    <w:rsid w:val="009267EC"/>
    <w:rsid w:val="009D1068"/>
    <w:rsid w:val="00AD0D29"/>
    <w:rsid w:val="00B13E27"/>
    <w:rsid w:val="00CE6C82"/>
    <w:rsid w:val="00D20D31"/>
    <w:rsid w:val="00E933A5"/>
    <w:rsid w:val="00FD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9D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48399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99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839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ullpost">
    <w:name w:val="fullpost"/>
    <w:basedOn w:val="DefaultParagraphFont"/>
    <w:rsid w:val="0048399D"/>
  </w:style>
  <w:style w:type="paragraph" w:styleId="Header">
    <w:name w:val="header"/>
    <w:basedOn w:val="Normal"/>
    <w:link w:val="HeaderChar"/>
    <w:uiPriority w:val="99"/>
    <w:unhideWhenUsed/>
    <w:rsid w:val="00B1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E2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oirulanam.blogspot.com/2012/03/contextual-teaching-learning.html?m=1" TargetMode="External"/><Relationship Id="rId13" Type="http://schemas.openxmlformats.org/officeDocument/2006/relationships/hyperlink" Target="http://www.pendidikanekonomi.com/2013/08/jenis-fungsi-dan-indikator-motivasi.html?m=1" TargetMode="External"/><Relationship Id="rId18" Type="http://schemas.openxmlformats.org/officeDocument/2006/relationships/hyperlink" Target="http://www.google.co.id//TAMAMI/JAYA/Karakteristik-anak-anak-SD-dari-kelas-1%20&#8211;%206.html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fzil.wordpress.com/2011/10/25/teori-dalam-penelitian/html" TargetMode="External"/><Relationship Id="rId7" Type="http://schemas.openxmlformats.org/officeDocument/2006/relationships/hyperlink" Target="http://alizbomb.blogspot.com/2013/07/langkah-model-pembelajaran-contextual.html?m=1" TargetMode="External"/><Relationship Id="rId12" Type="http://schemas.openxmlformats.org/officeDocument/2006/relationships/hyperlink" Target="http://www.sekolahdasar.net/2012/05/kelebihan-dan-kelemahan-pembelajaran.html?m=1" TargetMode="External"/><Relationship Id="rId17" Type="http://schemas.openxmlformats.org/officeDocument/2006/relationships/hyperlink" Target="http://www.google.com/2015/15/pengertian-faktor-dan-indiaktor-hasil-belajar-siswa_Diamond.html" TargetMode="External"/><Relationship Id="rId25" Type="http://schemas.openxmlformats.org/officeDocument/2006/relationships/hyperlink" Target="http://www.google.com//tujuan-pendidikan-ips-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co.id/search?hl=id&amp;site=webhp&amp;oq=model+CTL+menurut+tim+penulis+depdiknas+2003" TargetMode="External"/><Relationship Id="rId20" Type="http://schemas.openxmlformats.org/officeDocument/2006/relationships/hyperlink" Target="http://kurniawanbudi04.wordpress.com/2013/05/29/model-pembelajaran-ctl-contextual-teaching-learning/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ekolahdasar.net/2012/05/kelebihan-dan-kelemahan-pembelajaran.html?m=1" TargetMode="External"/><Relationship Id="rId11" Type="http://schemas.openxmlformats.org/officeDocument/2006/relationships/hyperlink" Target="http://lilisnurmath.blogspot.com/2013/02/pendekatan-contextual-teaching-and.html?m=1" TargetMode="External"/><Relationship Id="rId24" Type="http://schemas.openxmlformats.org/officeDocument/2006/relationships/hyperlink" Target="http://www.google.com//=pengertian-model-pembelajaran-menurut-para-ahli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ilisnurmath.blogspot.com/2013/02/Pendekatan-Contextual-Teaching-and.html/?m=1" TargetMode="External"/><Relationship Id="rId23" Type="http://schemas.openxmlformats.org/officeDocument/2006/relationships/hyperlink" Target="http://belajarpsikologi.com/faktor-yang-mempengaruhi-hasil-belajar-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retno9293.blogspot.com/2013/04/hipotesis.html?m=1" TargetMode="External"/><Relationship Id="rId19" Type="http://schemas.openxmlformats.org/officeDocument/2006/relationships/hyperlink" Target="http://googleweblight.com/?_url=http://www.maribelajarbk.web.id/2014/12/pengertian-hipotesis-menurut-para-ahli.html?m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kolahdasar.net/2012/05/kelebihan-dan-kelemahan-pembelajaran.html?m=1" TargetMode="External"/><Relationship Id="rId14" Type="http://schemas.openxmlformats.org/officeDocument/2006/relationships/hyperlink" Target="http://www.academia.edu/9119787/CONTEXTUAL_TEACHING_AND_LEARNING_CTL_html" TargetMode="External"/><Relationship Id="rId22" Type="http://schemas.openxmlformats.org/officeDocument/2006/relationships/hyperlink" Target="http://bumipendidik.blogspot.com/2014/07model-pembelajaran-ctl-contextual.html?m=1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2015-09-03T11:11:00Z</dcterms:created>
  <dcterms:modified xsi:type="dcterms:W3CDTF">2015-09-07T07:12:00Z</dcterms:modified>
</cp:coreProperties>
</file>