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508" w:rsidRDefault="00DC4CDE" w:rsidP="00D6552E">
      <w:pPr>
        <w:pStyle w:val="Heading1"/>
        <w:spacing w:line="480" w:lineRule="auto"/>
        <w:ind w:left="0" w:right="3" w:firstLine="0"/>
        <w:jc w:val="center"/>
      </w:pPr>
      <w:r w:rsidRPr="00EA028C">
        <w:t xml:space="preserve">BAB I </w:t>
      </w:r>
    </w:p>
    <w:p w:rsidR="00013A70" w:rsidRDefault="00DC4CDE" w:rsidP="00D6552E">
      <w:pPr>
        <w:pStyle w:val="Heading1"/>
        <w:spacing w:line="480" w:lineRule="auto"/>
        <w:ind w:left="0" w:right="3" w:firstLine="0"/>
        <w:jc w:val="center"/>
        <w:rPr>
          <w:lang w:val="id-ID"/>
        </w:rPr>
      </w:pPr>
      <w:r w:rsidRPr="00EA028C">
        <w:t>PENDAHULUAN</w:t>
      </w:r>
    </w:p>
    <w:p w:rsidR="00D6552E" w:rsidRDefault="00D6552E" w:rsidP="00D6552E">
      <w:pPr>
        <w:pStyle w:val="Heading1"/>
        <w:spacing w:line="480" w:lineRule="auto"/>
        <w:ind w:left="0" w:right="3" w:firstLine="0"/>
        <w:jc w:val="center"/>
        <w:rPr>
          <w:lang w:val="id-ID"/>
        </w:rPr>
      </w:pPr>
    </w:p>
    <w:p w:rsidR="0096716E" w:rsidRPr="00965922" w:rsidRDefault="00DC4CDE" w:rsidP="00965922">
      <w:pPr>
        <w:pStyle w:val="ListParagraph"/>
        <w:numPr>
          <w:ilvl w:val="1"/>
          <w:numId w:val="2"/>
        </w:numPr>
        <w:spacing w:line="480" w:lineRule="auto"/>
        <w:ind w:left="709" w:hanging="709"/>
        <w:jc w:val="both"/>
        <w:rPr>
          <w:b/>
          <w:sz w:val="24"/>
          <w:szCs w:val="24"/>
        </w:rPr>
      </w:pPr>
      <w:r w:rsidRPr="00EA028C">
        <w:rPr>
          <w:b/>
          <w:sz w:val="24"/>
          <w:szCs w:val="24"/>
        </w:rPr>
        <w:t>Latar BelakangMasalah</w:t>
      </w:r>
    </w:p>
    <w:p w:rsidR="0096716E" w:rsidRDefault="0096716E" w:rsidP="0096716E">
      <w:pPr>
        <w:widowControl/>
        <w:adjustRightInd w:val="0"/>
        <w:spacing w:line="480" w:lineRule="auto"/>
        <w:ind w:firstLine="709"/>
        <w:jc w:val="both"/>
        <w:rPr>
          <w:rFonts w:eastAsiaTheme="minorHAnsi"/>
          <w:sz w:val="24"/>
          <w:szCs w:val="24"/>
        </w:rPr>
      </w:pPr>
      <w:r>
        <w:rPr>
          <w:rFonts w:eastAsiaTheme="minorHAnsi"/>
          <w:sz w:val="24"/>
          <w:szCs w:val="24"/>
        </w:rPr>
        <w:t>Dinamika politik-keamanan internasional pada era globalisasi sekarang ini</w:t>
      </w:r>
    </w:p>
    <w:p w:rsidR="0096716E" w:rsidRDefault="0096716E" w:rsidP="0096716E">
      <w:pPr>
        <w:widowControl/>
        <w:adjustRightInd w:val="0"/>
        <w:spacing w:line="480" w:lineRule="auto"/>
        <w:jc w:val="both"/>
        <w:rPr>
          <w:rFonts w:eastAsiaTheme="minorHAnsi"/>
          <w:sz w:val="24"/>
          <w:szCs w:val="24"/>
        </w:rPr>
      </w:pPr>
      <w:proofErr w:type="gramStart"/>
      <w:r>
        <w:rPr>
          <w:rFonts w:eastAsiaTheme="minorHAnsi"/>
          <w:sz w:val="24"/>
          <w:szCs w:val="24"/>
        </w:rPr>
        <w:t>ternyata</w:t>
      </w:r>
      <w:proofErr w:type="gramEnd"/>
      <w:r>
        <w:rPr>
          <w:rFonts w:eastAsiaTheme="minorHAnsi"/>
          <w:sz w:val="24"/>
          <w:szCs w:val="24"/>
        </w:rPr>
        <w:t xml:space="preserve"> tidak hanya didominasi oleh persoalan-persoalan </w:t>
      </w:r>
      <w:r>
        <w:rPr>
          <w:rFonts w:eastAsiaTheme="minorHAnsi"/>
          <w:i/>
          <w:iCs/>
          <w:sz w:val="24"/>
          <w:szCs w:val="24"/>
        </w:rPr>
        <w:t>high politics</w:t>
      </w:r>
      <w:r>
        <w:rPr>
          <w:rFonts w:eastAsiaTheme="minorHAnsi"/>
          <w:sz w:val="24"/>
          <w:szCs w:val="24"/>
        </w:rPr>
        <w:t>, seperti konflik antar negara ataupun isu proliferasi nuklir, tetapi juga berbagai persoalan</w:t>
      </w:r>
    </w:p>
    <w:p w:rsidR="0096716E" w:rsidRDefault="0096716E" w:rsidP="0096716E">
      <w:pPr>
        <w:widowControl/>
        <w:adjustRightInd w:val="0"/>
        <w:spacing w:line="480" w:lineRule="auto"/>
        <w:jc w:val="both"/>
        <w:rPr>
          <w:rFonts w:eastAsiaTheme="minorHAnsi"/>
          <w:sz w:val="24"/>
          <w:szCs w:val="24"/>
        </w:rPr>
      </w:pPr>
      <w:proofErr w:type="gramStart"/>
      <w:r>
        <w:rPr>
          <w:rFonts w:eastAsiaTheme="minorHAnsi"/>
          <w:sz w:val="24"/>
          <w:szCs w:val="24"/>
        </w:rPr>
        <w:t>yang</w:t>
      </w:r>
      <w:proofErr w:type="gramEnd"/>
      <w:r>
        <w:rPr>
          <w:rFonts w:eastAsiaTheme="minorHAnsi"/>
          <w:sz w:val="24"/>
          <w:szCs w:val="24"/>
        </w:rPr>
        <w:t xml:space="preserve"> berkaitan dengan kejahatan luar biasa (</w:t>
      </w:r>
      <w:r>
        <w:rPr>
          <w:rFonts w:eastAsiaTheme="minorHAnsi"/>
          <w:i/>
          <w:iCs/>
          <w:sz w:val="24"/>
          <w:szCs w:val="24"/>
        </w:rPr>
        <w:t>extra ordinary crime</w:t>
      </w:r>
      <w:r>
        <w:rPr>
          <w:rFonts w:eastAsiaTheme="minorHAnsi"/>
          <w:sz w:val="24"/>
          <w:szCs w:val="24"/>
        </w:rPr>
        <w:t>) yang mencakup</w:t>
      </w:r>
    </w:p>
    <w:p w:rsidR="0096716E" w:rsidRDefault="0096716E" w:rsidP="0096716E">
      <w:pPr>
        <w:widowControl/>
        <w:adjustRightInd w:val="0"/>
        <w:spacing w:line="480" w:lineRule="auto"/>
        <w:jc w:val="both"/>
        <w:rPr>
          <w:rFonts w:eastAsiaTheme="minorHAnsi"/>
          <w:i/>
          <w:iCs/>
          <w:sz w:val="24"/>
          <w:szCs w:val="24"/>
        </w:rPr>
      </w:pPr>
      <w:proofErr w:type="gramStart"/>
      <w:r>
        <w:rPr>
          <w:rFonts w:eastAsiaTheme="minorHAnsi"/>
          <w:sz w:val="24"/>
          <w:szCs w:val="24"/>
        </w:rPr>
        <w:t>antara</w:t>
      </w:r>
      <w:proofErr w:type="gramEnd"/>
      <w:r>
        <w:rPr>
          <w:rFonts w:eastAsiaTheme="minorHAnsi"/>
          <w:sz w:val="24"/>
          <w:szCs w:val="24"/>
        </w:rPr>
        <w:t xml:space="preserve"> lain, terorisme</w:t>
      </w:r>
      <w:r>
        <w:rPr>
          <w:rFonts w:eastAsiaTheme="minorHAnsi"/>
          <w:i/>
          <w:iCs/>
          <w:sz w:val="24"/>
          <w:szCs w:val="24"/>
        </w:rPr>
        <w:t>, human trafficking</w:t>
      </w:r>
      <w:r>
        <w:rPr>
          <w:rFonts w:eastAsiaTheme="minorHAnsi"/>
          <w:sz w:val="24"/>
          <w:szCs w:val="24"/>
        </w:rPr>
        <w:t xml:space="preserve">, </w:t>
      </w:r>
      <w:r>
        <w:rPr>
          <w:rFonts w:eastAsiaTheme="minorHAnsi"/>
          <w:i/>
          <w:iCs/>
          <w:sz w:val="24"/>
          <w:szCs w:val="24"/>
        </w:rPr>
        <w:t>money laundering</w:t>
      </w:r>
      <w:r>
        <w:rPr>
          <w:rFonts w:eastAsiaTheme="minorHAnsi"/>
          <w:sz w:val="24"/>
          <w:szCs w:val="24"/>
        </w:rPr>
        <w:t xml:space="preserve">, dan </w:t>
      </w:r>
      <w:r>
        <w:rPr>
          <w:rFonts w:eastAsiaTheme="minorHAnsi"/>
          <w:i/>
          <w:iCs/>
          <w:sz w:val="24"/>
          <w:szCs w:val="24"/>
        </w:rPr>
        <w:t>illegal fishing.</w:t>
      </w:r>
    </w:p>
    <w:p w:rsidR="0096716E" w:rsidRDefault="0096716E" w:rsidP="0096716E">
      <w:pPr>
        <w:widowControl/>
        <w:adjustRightInd w:val="0"/>
        <w:spacing w:line="480" w:lineRule="auto"/>
        <w:ind w:firstLine="720"/>
        <w:jc w:val="both"/>
        <w:rPr>
          <w:rFonts w:eastAsiaTheme="minorHAnsi"/>
          <w:sz w:val="24"/>
          <w:szCs w:val="24"/>
        </w:rPr>
      </w:pPr>
      <w:r>
        <w:rPr>
          <w:rFonts w:eastAsiaTheme="minorHAnsi"/>
          <w:sz w:val="24"/>
          <w:szCs w:val="24"/>
        </w:rPr>
        <w:t xml:space="preserve">Persoalan </w:t>
      </w:r>
      <w:r>
        <w:rPr>
          <w:rFonts w:eastAsiaTheme="minorHAnsi"/>
          <w:i/>
          <w:iCs/>
          <w:sz w:val="24"/>
          <w:szCs w:val="24"/>
        </w:rPr>
        <w:t xml:space="preserve">illegal fishing </w:t>
      </w:r>
      <w:r>
        <w:rPr>
          <w:rFonts w:eastAsiaTheme="minorHAnsi"/>
          <w:sz w:val="24"/>
          <w:szCs w:val="24"/>
        </w:rPr>
        <w:t xml:space="preserve">menjadi isu internasional yang penting karena </w:t>
      </w:r>
      <w:proofErr w:type="gramStart"/>
      <w:r>
        <w:rPr>
          <w:rFonts w:eastAsiaTheme="minorHAnsi"/>
          <w:sz w:val="24"/>
          <w:szCs w:val="24"/>
        </w:rPr>
        <w:t>ia</w:t>
      </w:r>
      <w:proofErr w:type="gramEnd"/>
      <w:r>
        <w:rPr>
          <w:rFonts w:eastAsiaTheme="minorHAnsi"/>
          <w:sz w:val="24"/>
          <w:szCs w:val="24"/>
        </w:rPr>
        <w:t xml:space="preserve"> berkaitan dengan inkonsistensi terhadap hukum laut, pelanggaran batas kedaulatan, hingga potensi kerusakan sumber daya maritim. (</w:t>
      </w:r>
      <w:r w:rsidR="00BC458F" w:rsidRPr="00BC458F">
        <w:rPr>
          <w:rFonts w:eastAsiaTheme="minorHAnsi"/>
          <w:sz w:val="24"/>
          <w:szCs w:val="24"/>
        </w:rPr>
        <w:t>Agus Trihartono, 2020</w:t>
      </w:r>
      <w:r>
        <w:rPr>
          <w:rFonts w:eastAsiaTheme="minorHAnsi"/>
          <w:sz w:val="24"/>
          <w:szCs w:val="24"/>
        </w:rPr>
        <w:t>).</w:t>
      </w:r>
    </w:p>
    <w:p w:rsidR="0096716E" w:rsidRDefault="0096716E" w:rsidP="000237FB">
      <w:pPr>
        <w:widowControl/>
        <w:adjustRightInd w:val="0"/>
        <w:spacing w:line="480" w:lineRule="auto"/>
        <w:ind w:firstLine="720"/>
        <w:jc w:val="both"/>
        <w:rPr>
          <w:rFonts w:eastAsiaTheme="minorHAnsi"/>
          <w:sz w:val="24"/>
          <w:szCs w:val="24"/>
        </w:rPr>
      </w:pPr>
      <w:r>
        <w:rPr>
          <w:rFonts w:eastAsiaTheme="minorHAnsi"/>
          <w:sz w:val="24"/>
          <w:szCs w:val="24"/>
        </w:rPr>
        <w:t>Secara etimologis, IUU (</w:t>
      </w:r>
      <w:r>
        <w:rPr>
          <w:rFonts w:eastAsiaTheme="minorHAnsi"/>
          <w:i/>
          <w:iCs/>
          <w:sz w:val="24"/>
          <w:szCs w:val="24"/>
        </w:rPr>
        <w:t>ilegal, unreported and unregulated fishing</w:t>
      </w:r>
      <w:r>
        <w:rPr>
          <w:rFonts w:eastAsiaTheme="minorHAnsi"/>
          <w:sz w:val="24"/>
          <w:szCs w:val="24"/>
        </w:rPr>
        <w:t xml:space="preserve">) merupakan kegiatan perikanan yang tidak sah dan tidak diatur oleh peraturan yang berlaku. </w:t>
      </w:r>
      <w:proofErr w:type="gramStart"/>
      <w:r>
        <w:rPr>
          <w:rFonts w:eastAsiaTheme="minorHAnsi"/>
          <w:sz w:val="24"/>
          <w:szCs w:val="24"/>
        </w:rPr>
        <w:t>Aktivitasnya tidak dilaporkan kepada suatu institusi atau lembaga perikanan yang tersedia (berwenang).</w:t>
      </w:r>
      <w:proofErr w:type="gramEnd"/>
      <w:r>
        <w:rPr>
          <w:rFonts w:eastAsiaTheme="minorHAnsi"/>
          <w:sz w:val="24"/>
          <w:szCs w:val="24"/>
        </w:rPr>
        <w:t xml:space="preserve"> </w:t>
      </w:r>
      <w:proofErr w:type="gramStart"/>
      <w:r>
        <w:rPr>
          <w:rFonts w:eastAsiaTheme="minorHAnsi"/>
          <w:sz w:val="24"/>
          <w:szCs w:val="24"/>
        </w:rPr>
        <w:t>Ia</w:t>
      </w:r>
      <w:proofErr w:type="gramEnd"/>
      <w:r>
        <w:rPr>
          <w:rFonts w:eastAsiaTheme="minorHAnsi"/>
          <w:sz w:val="24"/>
          <w:szCs w:val="24"/>
        </w:rPr>
        <w:t xml:space="preserve"> dapat terjadi di semua kegiatan perikanan tangkap tanpa tergantung pada lokasi, sasaran tangkap, alat tangkap yang digunakan dan eksploitasi. </w:t>
      </w:r>
      <w:proofErr w:type="gramStart"/>
      <w:r>
        <w:rPr>
          <w:rFonts w:eastAsiaTheme="minorHAnsi"/>
          <w:sz w:val="24"/>
          <w:szCs w:val="24"/>
        </w:rPr>
        <w:t>Ia</w:t>
      </w:r>
      <w:proofErr w:type="gramEnd"/>
      <w:r>
        <w:rPr>
          <w:rFonts w:eastAsiaTheme="minorHAnsi"/>
          <w:sz w:val="24"/>
          <w:szCs w:val="24"/>
        </w:rPr>
        <w:t xml:space="preserve"> juga dapat muncul di semua tipe perikanan, baik skala kecil dan industri maupun perikanan di zona yurisdiksi nasional dan internasional. Kegiatan </w:t>
      </w:r>
      <w:r>
        <w:rPr>
          <w:rFonts w:eastAsiaTheme="minorHAnsi"/>
          <w:i/>
          <w:iCs/>
          <w:sz w:val="24"/>
          <w:szCs w:val="24"/>
        </w:rPr>
        <w:t xml:space="preserve">illegal fishing </w:t>
      </w:r>
      <w:r>
        <w:rPr>
          <w:rFonts w:eastAsiaTheme="minorHAnsi"/>
          <w:sz w:val="24"/>
          <w:szCs w:val="24"/>
        </w:rPr>
        <w:t>yang paling sering terjadi di wilayah</w:t>
      </w:r>
    </w:p>
    <w:p w:rsidR="0096716E" w:rsidRPr="0096716E" w:rsidRDefault="0096716E" w:rsidP="0096716E">
      <w:pPr>
        <w:pStyle w:val="BodyText"/>
        <w:spacing w:line="480" w:lineRule="auto"/>
        <w:ind w:right="129" w:firstLine="720"/>
        <w:jc w:val="both"/>
      </w:pPr>
      <w:proofErr w:type="gramStart"/>
      <w:r>
        <w:rPr>
          <w:rFonts w:eastAsiaTheme="minorHAnsi"/>
        </w:rPr>
        <w:t>pengelolaan</w:t>
      </w:r>
      <w:proofErr w:type="gramEnd"/>
      <w:r>
        <w:rPr>
          <w:rFonts w:eastAsiaTheme="minorHAnsi"/>
        </w:rPr>
        <w:t xml:space="preserve"> perikanan Indonesia adalah pencurian ikan oleh kapal-kapal ikan</w:t>
      </w:r>
    </w:p>
    <w:p w:rsidR="0096716E" w:rsidRDefault="0096716E" w:rsidP="0096716E">
      <w:pPr>
        <w:widowControl/>
        <w:adjustRightInd w:val="0"/>
        <w:spacing w:line="480" w:lineRule="auto"/>
        <w:jc w:val="both"/>
        <w:rPr>
          <w:rFonts w:eastAsiaTheme="minorHAnsi"/>
          <w:sz w:val="24"/>
          <w:szCs w:val="24"/>
        </w:rPr>
      </w:pPr>
      <w:proofErr w:type="gramStart"/>
      <w:r>
        <w:rPr>
          <w:rFonts w:eastAsiaTheme="minorHAnsi"/>
          <w:sz w:val="24"/>
          <w:szCs w:val="24"/>
        </w:rPr>
        <w:t>Asing (KIA) yang berasal dari beberapa negara tetangga (</w:t>
      </w:r>
      <w:r>
        <w:rPr>
          <w:rFonts w:eastAsiaTheme="minorHAnsi"/>
          <w:i/>
          <w:iCs/>
          <w:sz w:val="24"/>
          <w:szCs w:val="24"/>
        </w:rPr>
        <w:t>neighboring countries</w:t>
      </w:r>
      <w:r>
        <w:rPr>
          <w:rFonts w:eastAsiaTheme="minorHAnsi"/>
          <w:sz w:val="24"/>
          <w:szCs w:val="24"/>
        </w:rPr>
        <w:t>).</w:t>
      </w:r>
      <w:proofErr w:type="gramEnd"/>
    </w:p>
    <w:p w:rsidR="0096716E" w:rsidRDefault="0096716E" w:rsidP="0096716E">
      <w:pPr>
        <w:widowControl/>
        <w:adjustRightInd w:val="0"/>
        <w:spacing w:line="480" w:lineRule="auto"/>
        <w:jc w:val="both"/>
        <w:rPr>
          <w:rFonts w:eastAsiaTheme="minorHAnsi"/>
          <w:sz w:val="24"/>
          <w:szCs w:val="24"/>
        </w:rPr>
      </w:pPr>
      <w:r>
        <w:rPr>
          <w:rFonts w:eastAsiaTheme="minorHAnsi"/>
          <w:sz w:val="24"/>
          <w:szCs w:val="24"/>
        </w:rPr>
        <w:lastRenderedPageBreak/>
        <w:t>(Martin and Tsamenyi, 2013: 31).</w:t>
      </w:r>
    </w:p>
    <w:p w:rsidR="0096716E" w:rsidRDefault="000C5C1C" w:rsidP="000C5C1C">
      <w:pPr>
        <w:widowControl/>
        <w:adjustRightInd w:val="0"/>
        <w:spacing w:line="480" w:lineRule="auto"/>
        <w:ind w:firstLine="720"/>
        <w:jc w:val="both"/>
        <w:rPr>
          <w:rFonts w:eastAsiaTheme="minorHAnsi"/>
          <w:sz w:val="24"/>
          <w:szCs w:val="24"/>
        </w:rPr>
      </w:pPr>
      <w:proofErr w:type="gramStart"/>
      <w:r w:rsidRPr="000C5C1C">
        <w:rPr>
          <w:rFonts w:eastAsiaTheme="minorHAnsi"/>
          <w:sz w:val="24"/>
          <w:szCs w:val="24"/>
        </w:rPr>
        <w:t>Pemerintahan Presiden Joko Widodo meluncurkan kampanye untuk</w:t>
      </w:r>
      <w:r>
        <w:rPr>
          <w:rFonts w:eastAsiaTheme="minorHAnsi"/>
          <w:sz w:val="24"/>
          <w:szCs w:val="24"/>
        </w:rPr>
        <w:t xml:space="preserve"> </w:t>
      </w:r>
      <w:r w:rsidRPr="000C5C1C">
        <w:rPr>
          <w:rFonts w:eastAsiaTheme="minorHAnsi"/>
          <w:sz w:val="24"/>
          <w:szCs w:val="24"/>
        </w:rPr>
        <w:t>menghentikan negara asing menangkap ikan secara ilegal di perairan Indonesia.</w:t>
      </w:r>
      <w:proofErr w:type="gramEnd"/>
      <w:r w:rsidRPr="000C5C1C">
        <w:rPr>
          <w:rFonts w:eastAsiaTheme="minorHAnsi"/>
          <w:sz w:val="24"/>
          <w:szCs w:val="24"/>
        </w:rPr>
        <w:t xml:space="preserve"> Joko</w:t>
      </w:r>
      <w:r>
        <w:rPr>
          <w:rFonts w:eastAsiaTheme="minorHAnsi"/>
          <w:sz w:val="24"/>
          <w:szCs w:val="24"/>
        </w:rPr>
        <w:t xml:space="preserve"> </w:t>
      </w:r>
      <w:r w:rsidRPr="000C5C1C">
        <w:rPr>
          <w:rFonts w:eastAsiaTheme="minorHAnsi"/>
          <w:sz w:val="24"/>
          <w:szCs w:val="24"/>
        </w:rPr>
        <w:t>Widodo dan Jusuf Kalla mencalonkan Susi Pudjiastuti Menteri Kelautan dan</w:t>
      </w:r>
      <w:r>
        <w:rPr>
          <w:rFonts w:eastAsiaTheme="minorHAnsi"/>
          <w:sz w:val="24"/>
          <w:szCs w:val="24"/>
        </w:rPr>
        <w:t xml:space="preserve"> </w:t>
      </w:r>
      <w:r w:rsidRPr="000C5C1C">
        <w:rPr>
          <w:rFonts w:eastAsiaTheme="minorHAnsi"/>
          <w:sz w:val="24"/>
          <w:szCs w:val="24"/>
        </w:rPr>
        <w:t xml:space="preserve">Perikanan di Kementerian Ketenagakerjaan pada 26 Oktober 2014 (Widianto, 2014) </w:t>
      </w:r>
      <w:r w:rsidR="0096716E">
        <w:rPr>
          <w:rFonts w:eastAsiaTheme="minorHAnsi"/>
          <w:sz w:val="24"/>
          <w:szCs w:val="24"/>
        </w:rPr>
        <w:t>Keberadaan Indonesia sebagai negara kepulauan/maritim di dunia tidak terlepas dari posisi strategisnya yang terletak di Samudera Hindia dan Pasifik.</w:t>
      </w:r>
    </w:p>
    <w:p w:rsidR="0096716E" w:rsidRDefault="0096716E" w:rsidP="00BC458F">
      <w:pPr>
        <w:widowControl/>
        <w:adjustRightInd w:val="0"/>
        <w:spacing w:line="480" w:lineRule="auto"/>
        <w:ind w:firstLine="720"/>
        <w:jc w:val="both"/>
        <w:rPr>
          <w:rFonts w:eastAsiaTheme="minorHAnsi"/>
          <w:sz w:val="24"/>
          <w:szCs w:val="24"/>
        </w:rPr>
      </w:pPr>
      <w:proofErr w:type="gramStart"/>
      <w:r>
        <w:rPr>
          <w:rFonts w:eastAsiaTheme="minorHAnsi"/>
          <w:sz w:val="24"/>
          <w:szCs w:val="24"/>
        </w:rPr>
        <w:t>Kenyataan demikian menjadikan Indonesia sebagai negara yang terletak di duabenua yang berperan dalam menghubungkan Indonesia dalam jalur pelayaran internasional.</w:t>
      </w:r>
      <w:proofErr w:type="gramEnd"/>
      <w:r>
        <w:rPr>
          <w:rFonts w:eastAsiaTheme="minorHAnsi"/>
          <w:sz w:val="24"/>
          <w:szCs w:val="24"/>
        </w:rPr>
        <w:t xml:space="preserve"> Indonesia juga merupakan negara kepulauan terbesar di dunia, dengan 2/3 dari keseluruhan wilayahnya merupakan wilayah laut dengan jumlah pulau sekitar 17.504 pulau, dan panjang garis pantai 54,716 km. (</w:t>
      </w:r>
      <w:hyperlink r:id="rId7" w:history="1">
        <w:r w:rsidRPr="00F53C4A">
          <w:rPr>
            <w:rStyle w:val="Hyperlink"/>
            <w:rFonts w:eastAsiaTheme="minorHAnsi"/>
            <w:sz w:val="24"/>
            <w:szCs w:val="24"/>
          </w:rPr>
          <w:t>https://media.neliti.com/media/publications/49121-ID-statistik-sumber-daya lautdan-</w:t>
        </w:r>
      </w:hyperlink>
      <w:r>
        <w:rPr>
          <w:rFonts w:eastAsiaTheme="minorHAnsi"/>
          <w:sz w:val="24"/>
          <w:szCs w:val="24"/>
        </w:rPr>
        <w:t xml:space="preserve"> pesisir-2013.pdf, akses 30 September 2017). </w:t>
      </w:r>
      <w:proofErr w:type="gramStart"/>
      <w:r>
        <w:rPr>
          <w:rFonts w:eastAsiaTheme="minorHAnsi"/>
          <w:sz w:val="24"/>
          <w:szCs w:val="24"/>
        </w:rPr>
        <w:t>Potensi sumber daya laut yang luas tersebut juga menyimpan kandungan sumber daya hayati dan non hayati, mulai dari Perairan Pedalaman hingga Zona Ekonomi Ekslusif (ZEE).</w:t>
      </w:r>
      <w:proofErr w:type="gramEnd"/>
      <w:r w:rsidR="00BC458F">
        <w:rPr>
          <w:rFonts w:eastAsiaTheme="minorHAnsi"/>
          <w:sz w:val="24"/>
          <w:szCs w:val="24"/>
        </w:rPr>
        <w:t xml:space="preserve"> </w:t>
      </w:r>
      <w:r>
        <w:rPr>
          <w:rFonts w:eastAsiaTheme="minorHAnsi"/>
          <w:sz w:val="24"/>
          <w:szCs w:val="24"/>
        </w:rPr>
        <w:t>(http://news.kkp.go.id/, akses 6 Agustus 2017).</w:t>
      </w:r>
    </w:p>
    <w:p w:rsidR="0096716E" w:rsidRDefault="0096716E" w:rsidP="00213B05">
      <w:pPr>
        <w:widowControl/>
        <w:adjustRightInd w:val="0"/>
        <w:spacing w:line="480" w:lineRule="auto"/>
        <w:ind w:firstLine="720"/>
        <w:jc w:val="both"/>
        <w:rPr>
          <w:rFonts w:eastAsiaTheme="minorHAnsi"/>
          <w:sz w:val="24"/>
          <w:szCs w:val="24"/>
        </w:rPr>
      </w:pPr>
      <w:r>
        <w:rPr>
          <w:rFonts w:eastAsiaTheme="minorHAnsi"/>
          <w:sz w:val="24"/>
          <w:szCs w:val="24"/>
        </w:rPr>
        <w:t>Di kawasan Asia Tenggara, Indonesia merupakan negara dengan luas</w:t>
      </w:r>
    </w:p>
    <w:p w:rsidR="004F4E58" w:rsidRDefault="00213B05" w:rsidP="004F4E58">
      <w:pPr>
        <w:pStyle w:val="BodyText"/>
        <w:spacing w:line="480" w:lineRule="auto"/>
        <w:ind w:right="129"/>
        <w:jc w:val="both"/>
        <w:rPr>
          <w:rFonts w:eastAsiaTheme="minorHAnsi"/>
        </w:rPr>
      </w:pPr>
      <w:r>
        <w:rPr>
          <w:rFonts w:eastAsiaTheme="minorHAnsi"/>
        </w:rPr>
        <w:t xml:space="preserve"> </w:t>
      </w:r>
      <w:proofErr w:type="gramStart"/>
      <w:r w:rsidR="0096716E">
        <w:rPr>
          <w:rFonts w:eastAsiaTheme="minorHAnsi"/>
        </w:rPr>
        <w:t>wilayah</w:t>
      </w:r>
      <w:proofErr w:type="gramEnd"/>
      <w:r w:rsidR="0096716E">
        <w:rPr>
          <w:rFonts w:eastAsiaTheme="minorHAnsi"/>
        </w:rPr>
        <w:t xml:space="preserve"> perairan terbesar. Gambaran tentang ini tampak pada </w:t>
      </w:r>
      <w:r w:rsidR="004F4E58">
        <w:rPr>
          <w:rFonts w:eastAsiaTheme="minorHAnsi"/>
        </w:rPr>
        <w:t>Tabel 1.1.berikut</w:t>
      </w:r>
    </w:p>
    <w:p w:rsidR="004F4E58" w:rsidRDefault="004F4E58" w:rsidP="004F4E58">
      <w:pPr>
        <w:pStyle w:val="BodyText"/>
        <w:tabs>
          <w:tab w:val="left" w:pos="6420"/>
        </w:tabs>
        <w:spacing w:line="480" w:lineRule="auto"/>
        <w:ind w:right="129"/>
        <w:jc w:val="both"/>
        <w:rPr>
          <w:rFonts w:eastAsiaTheme="minorHAnsi"/>
          <w:b/>
          <w:bCs/>
        </w:rPr>
      </w:pPr>
    </w:p>
    <w:p w:rsidR="00055294" w:rsidRDefault="00055294" w:rsidP="004F4E58">
      <w:pPr>
        <w:pStyle w:val="BodyText"/>
        <w:tabs>
          <w:tab w:val="left" w:pos="6420"/>
        </w:tabs>
        <w:spacing w:line="480" w:lineRule="auto"/>
        <w:ind w:right="129"/>
        <w:jc w:val="both"/>
        <w:rPr>
          <w:rFonts w:eastAsiaTheme="minorHAnsi"/>
          <w:b/>
          <w:bCs/>
        </w:rPr>
      </w:pPr>
    </w:p>
    <w:p w:rsidR="00965922" w:rsidRDefault="00965922" w:rsidP="004F4E58">
      <w:pPr>
        <w:pStyle w:val="BodyText"/>
        <w:tabs>
          <w:tab w:val="left" w:pos="6420"/>
        </w:tabs>
        <w:spacing w:line="480" w:lineRule="auto"/>
        <w:ind w:right="129"/>
        <w:jc w:val="both"/>
        <w:rPr>
          <w:rFonts w:eastAsiaTheme="minorHAnsi"/>
          <w:b/>
          <w:bCs/>
        </w:rPr>
      </w:pPr>
    </w:p>
    <w:p w:rsidR="00965922" w:rsidRDefault="00965922" w:rsidP="004F4E58">
      <w:pPr>
        <w:pStyle w:val="BodyText"/>
        <w:tabs>
          <w:tab w:val="left" w:pos="6420"/>
        </w:tabs>
        <w:spacing w:line="480" w:lineRule="auto"/>
        <w:ind w:right="129"/>
        <w:jc w:val="both"/>
        <w:rPr>
          <w:rFonts w:eastAsiaTheme="minorHAnsi"/>
          <w:b/>
          <w:bCs/>
        </w:rPr>
      </w:pPr>
    </w:p>
    <w:p w:rsidR="00055294" w:rsidRDefault="00055294" w:rsidP="004F4E58">
      <w:pPr>
        <w:pStyle w:val="BodyText"/>
        <w:tabs>
          <w:tab w:val="left" w:pos="6420"/>
        </w:tabs>
        <w:spacing w:line="480" w:lineRule="auto"/>
        <w:ind w:right="129"/>
        <w:jc w:val="both"/>
        <w:rPr>
          <w:rFonts w:eastAsiaTheme="minorHAnsi"/>
          <w:b/>
          <w:bCs/>
        </w:rPr>
      </w:pPr>
    </w:p>
    <w:p w:rsidR="004F4E58" w:rsidRPr="004F4E58" w:rsidRDefault="004F4E58" w:rsidP="00055294">
      <w:pPr>
        <w:pStyle w:val="BodyText"/>
        <w:tabs>
          <w:tab w:val="left" w:pos="6420"/>
        </w:tabs>
        <w:ind w:right="130"/>
        <w:jc w:val="center"/>
        <w:rPr>
          <w:rFonts w:eastAsiaTheme="minorHAnsi"/>
          <w:b/>
          <w:bCs/>
        </w:rPr>
      </w:pPr>
      <w:r w:rsidRPr="004F4E58">
        <w:rPr>
          <w:rFonts w:eastAsiaTheme="minorHAnsi"/>
          <w:b/>
        </w:rPr>
        <w:lastRenderedPageBreak/>
        <w:t>Tabel 1.1</w:t>
      </w:r>
    </w:p>
    <w:p w:rsidR="00A7479F" w:rsidRDefault="00A7479F" w:rsidP="00055294">
      <w:pPr>
        <w:pStyle w:val="BodyText"/>
        <w:tabs>
          <w:tab w:val="left" w:pos="6420"/>
        </w:tabs>
        <w:ind w:right="130"/>
        <w:jc w:val="center"/>
        <w:rPr>
          <w:rFonts w:eastAsiaTheme="minorHAnsi"/>
          <w:b/>
          <w:bCs/>
        </w:rPr>
      </w:pPr>
      <w:r>
        <w:rPr>
          <w:rFonts w:eastAsiaTheme="minorHAnsi"/>
          <w:b/>
          <w:bCs/>
        </w:rPr>
        <w:t>Luas Wilayah Perairan Negara-negara di Asia Tenggara</w:t>
      </w:r>
    </w:p>
    <w:p w:rsidR="00055294" w:rsidRDefault="00055294" w:rsidP="00055294">
      <w:pPr>
        <w:pStyle w:val="BodyText"/>
        <w:tabs>
          <w:tab w:val="left" w:pos="6420"/>
        </w:tabs>
        <w:ind w:right="130"/>
        <w:jc w:val="center"/>
        <w:rPr>
          <w:rFonts w:eastAsiaTheme="minorHAnsi"/>
          <w:b/>
          <w:bCs/>
        </w:rPr>
      </w:pPr>
    </w:p>
    <w:tbl>
      <w:tblPr>
        <w:tblStyle w:val="TableGrid"/>
        <w:tblW w:w="0" w:type="auto"/>
        <w:tblLook w:val="04A0"/>
      </w:tblPr>
      <w:tblGrid>
        <w:gridCol w:w="738"/>
        <w:gridCol w:w="3150"/>
        <w:gridCol w:w="4050"/>
      </w:tblGrid>
      <w:tr w:rsidR="004F4E58" w:rsidTr="004F4E58">
        <w:tc>
          <w:tcPr>
            <w:tcW w:w="738" w:type="dxa"/>
          </w:tcPr>
          <w:p w:rsidR="004F4E58" w:rsidRPr="004F4E58" w:rsidRDefault="004F4E58" w:rsidP="004F4E58">
            <w:pPr>
              <w:pStyle w:val="BodyText"/>
              <w:tabs>
                <w:tab w:val="left" w:pos="6420"/>
              </w:tabs>
              <w:spacing w:line="480" w:lineRule="auto"/>
              <w:ind w:right="129"/>
              <w:jc w:val="both"/>
              <w:rPr>
                <w:b/>
              </w:rPr>
            </w:pPr>
            <w:r w:rsidRPr="004F4E58">
              <w:rPr>
                <w:b/>
              </w:rPr>
              <w:t>NO</w:t>
            </w:r>
          </w:p>
        </w:tc>
        <w:tc>
          <w:tcPr>
            <w:tcW w:w="3150" w:type="dxa"/>
          </w:tcPr>
          <w:p w:rsidR="004F4E58" w:rsidRPr="004F4E58" w:rsidRDefault="004F4E58" w:rsidP="004F4E58">
            <w:pPr>
              <w:pStyle w:val="BodyText"/>
              <w:tabs>
                <w:tab w:val="left" w:pos="6420"/>
              </w:tabs>
              <w:spacing w:line="480" w:lineRule="auto"/>
              <w:ind w:right="129"/>
              <w:jc w:val="center"/>
            </w:pPr>
            <w:r w:rsidRPr="004F4E58">
              <w:rPr>
                <w:rFonts w:eastAsiaTheme="minorHAnsi"/>
                <w:b/>
                <w:bCs/>
              </w:rPr>
              <w:t>Negara</w:t>
            </w:r>
          </w:p>
        </w:tc>
        <w:tc>
          <w:tcPr>
            <w:tcW w:w="4050" w:type="dxa"/>
          </w:tcPr>
          <w:p w:rsidR="004F4E58" w:rsidRPr="004F4E58" w:rsidRDefault="004F4E58" w:rsidP="004F4E58">
            <w:pPr>
              <w:pStyle w:val="BodyText"/>
              <w:tabs>
                <w:tab w:val="left" w:pos="6420"/>
              </w:tabs>
              <w:spacing w:line="480" w:lineRule="auto"/>
              <w:ind w:right="129"/>
              <w:jc w:val="center"/>
            </w:pPr>
            <w:r w:rsidRPr="004F4E58">
              <w:rPr>
                <w:rFonts w:eastAsiaTheme="minorHAnsi"/>
                <w:b/>
                <w:bCs/>
              </w:rPr>
              <w:t>Luas Wilayah Perairan</w:t>
            </w:r>
          </w:p>
        </w:tc>
      </w:tr>
      <w:tr w:rsidR="004F4E58" w:rsidTr="004F4E58">
        <w:tc>
          <w:tcPr>
            <w:tcW w:w="738" w:type="dxa"/>
          </w:tcPr>
          <w:p w:rsidR="004F4E58" w:rsidRPr="004F4E58" w:rsidRDefault="004F4E58" w:rsidP="004F4E58">
            <w:pPr>
              <w:widowControl/>
              <w:adjustRightInd w:val="0"/>
              <w:rPr>
                <w:rFonts w:eastAsiaTheme="minorHAnsi"/>
                <w:b/>
                <w:sz w:val="24"/>
                <w:szCs w:val="24"/>
              </w:rPr>
            </w:pPr>
            <w:r w:rsidRPr="004F4E58">
              <w:rPr>
                <w:rFonts w:eastAsiaTheme="minorHAnsi"/>
                <w:b/>
                <w:sz w:val="24"/>
                <w:szCs w:val="24"/>
              </w:rPr>
              <w:t>1.</w:t>
            </w:r>
          </w:p>
          <w:p w:rsidR="004F4E58" w:rsidRPr="004F4E58" w:rsidRDefault="004F4E58" w:rsidP="004F4E58">
            <w:pPr>
              <w:widowControl/>
              <w:adjustRightInd w:val="0"/>
              <w:rPr>
                <w:rFonts w:eastAsiaTheme="minorHAnsi"/>
                <w:b/>
                <w:sz w:val="24"/>
                <w:szCs w:val="24"/>
              </w:rPr>
            </w:pPr>
            <w:r w:rsidRPr="004F4E58">
              <w:rPr>
                <w:rFonts w:eastAsiaTheme="minorHAnsi"/>
                <w:b/>
                <w:sz w:val="24"/>
                <w:szCs w:val="24"/>
              </w:rPr>
              <w:t>2.</w:t>
            </w:r>
          </w:p>
          <w:p w:rsidR="004F4E58" w:rsidRPr="004F4E58" w:rsidRDefault="004F4E58" w:rsidP="004F4E58">
            <w:pPr>
              <w:widowControl/>
              <w:adjustRightInd w:val="0"/>
              <w:rPr>
                <w:rFonts w:eastAsiaTheme="minorHAnsi"/>
                <w:b/>
                <w:sz w:val="24"/>
                <w:szCs w:val="24"/>
              </w:rPr>
            </w:pPr>
            <w:r w:rsidRPr="004F4E58">
              <w:rPr>
                <w:rFonts w:eastAsiaTheme="minorHAnsi"/>
                <w:b/>
                <w:sz w:val="24"/>
                <w:szCs w:val="24"/>
              </w:rPr>
              <w:t>3.</w:t>
            </w:r>
          </w:p>
          <w:p w:rsidR="004F4E58" w:rsidRPr="004F4E58" w:rsidRDefault="004F4E58" w:rsidP="004F4E58">
            <w:pPr>
              <w:widowControl/>
              <w:adjustRightInd w:val="0"/>
              <w:rPr>
                <w:rFonts w:eastAsiaTheme="minorHAnsi"/>
                <w:b/>
                <w:sz w:val="24"/>
                <w:szCs w:val="24"/>
              </w:rPr>
            </w:pPr>
            <w:r w:rsidRPr="004F4E58">
              <w:rPr>
                <w:rFonts w:eastAsiaTheme="minorHAnsi"/>
                <w:b/>
                <w:sz w:val="24"/>
                <w:szCs w:val="24"/>
              </w:rPr>
              <w:t>4.</w:t>
            </w:r>
          </w:p>
          <w:p w:rsidR="004F4E58" w:rsidRPr="004F4E58" w:rsidRDefault="004F4E58" w:rsidP="004F4E58">
            <w:pPr>
              <w:widowControl/>
              <w:adjustRightInd w:val="0"/>
              <w:rPr>
                <w:rFonts w:eastAsiaTheme="minorHAnsi"/>
                <w:b/>
                <w:sz w:val="24"/>
                <w:szCs w:val="24"/>
              </w:rPr>
            </w:pPr>
            <w:r w:rsidRPr="004F4E58">
              <w:rPr>
                <w:rFonts w:eastAsiaTheme="minorHAnsi"/>
                <w:b/>
                <w:sz w:val="24"/>
                <w:szCs w:val="24"/>
              </w:rPr>
              <w:t>5.</w:t>
            </w:r>
          </w:p>
          <w:p w:rsidR="004F4E58" w:rsidRPr="004F4E58" w:rsidRDefault="004F4E58" w:rsidP="004F4E58">
            <w:pPr>
              <w:widowControl/>
              <w:adjustRightInd w:val="0"/>
              <w:rPr>
                <w:rFonts w:eastAsiaTheme="minorHAnsi"/>
                <w:b/>
                <w:sz w:val="24"/>
                <w:szCs w:val="24"/>
              </w:rPr>
            </w:pPr>
            <w:r w:rsidRPr="004F4E58">
              <w:rPr>
                <w:rFonts w:eastAsiaTheme="minorHAnsi"/>
                <w:b/>
                <w:sz w:val="24"/>
                <w:szCs w:val="24"/>
              </w:rPr>
              <w:t>6.</w:t>
            </w:r>
          </w:p>
          <w:p w:rsidR="004F4E58" w:rsidRPr="004F4E58" w:rsidRDefault="004F4E58" w:rsidP="004F4E58">
            <w:pPr>
              <w:widowControl/>
              <w:adjustRightInd w:val="0"/>
              <w:rPr>
                <w:rFonts w:eastAsiaTheme="minorHAnsi"/>
                <w:b/>
                <w:sz w:val="24"/>
                <w:szCs w:val="24"/>
              </w:rPr>
            </w:pPr>
            <w:r w:rsidRPr="004F4E58">
              <w:rPr>
                <w:rFonts w:eastAsiaTheme="minorHAnsi"/>
                <w:b/>
                <w:sz w:val="24"/>
                <w:szCs w:val="24"/>
              </w:rPr>
              <w:t>7.</w:t>
            </w:r>
          </w:p>
          <w:p w:rsidR="004F4E58" w:rsidRPr="004F4E58" w:rsidRDefault="004F4E58" w:rsidP="004F4E58">
            <w:pPr>
              <w:widowControl/>
              <w:adjustRightInd w:val="0"/>
              <w:rPr>
                <w:rFonts w:eastAsiaTheme="minorHAnsi"/>
                <w:b/>
                <w:sz w:val="24"/>
                <w:szCs w:val="24"/>
              </w:rPr>
            </w:pPr>
            <w:r w:rsidRPr="004F4E58">
              <w:rPr>
                <w:rFonts w:eastAsiaTheme="minorHAnsi"/>
                <w:b/>
                <w:sz w:val="24"/>
                <w:szCs w:val="24"/>
              </w:rPr>
              <w:t>8.</w:t>
            </w:r>
          </w:p>
          <w:p w:rsidR="004F4E58" w:rsidRPr="004F4E58" w:rsidRDefault="004F4E58" w:rsidP="004F4E58">
            <w:pPr>
              <w:widowControl/>
              <w:adjustRightInd w:val="0"/>
              <w:rPr>
                <w:rFonts w:eastAsiaTheme="minorHAnsi"/>
                <w:b/>
                <w:sz w:val="24"/>
                <w:szCs w:val="24"/>
              </w:rPr>
            </w:pPr>
            <w:r w:rsidRPr="004F4E58">
              <w:rPr>
                <w:rFonts w:eastAsiaTheme="minorHAnsi"/>
                <w:b/>
                <w:sz w:val="24"/>
                <w:szCs w:val="24"/>
              </w:rPr>
              <w:t>9.</w:t>
            </w:r>
          </w:p>
          <w:p w:rsidR="004F4E58" w:rsidRPr="004F4E58" w:rsidRDefault="004F4E58" w:rsidP="004F4E58">
            <w:pPr>
              <w:pStyle w:val="BodyText"/>
              <w:tabs>
                <w:tab w:val="left" w:pos="6420"/>
              </w:tabs>
              <w:spacing w:line="480" w:lineRule="auto"/>
              <w:ind w:right="129"/>
              <w:jc w:val="both"/>
              <w:rPr>
                <w:b/>
              </w:rPr>
            </w:pPr>
            <w:r w:rsidRPr="004F4E58">
              <w:rPr>
                <w:rFonts w:eastAsiaTheme="minorHAnsi"/>
                <w:b/>
              </w:rPr>
              <w:t>10.</w:t>
            </w:r>
          </w:p>
        </w:tc>
        <w:tc>
          <w:tcPr>
            <w:tcW w:w="3150" w:type="dxa"/>
          </w:tcPr>
          <w:p w:rsidR="004F4E58" w:rsidRPr="004F4E58" w:rsidRDefault="004F4E58" w:rsidP="004F4E58">
            <w:pPr>
              <w:widowControl/>
              <w:adjustRightInd w:val="0"/>
              <w:rPr>
                <w:rFonts w:eastAsiaTheme="minorHAnsi"/>
                <w:sz w:val="24"/>
                <w:szCs w:val="24"/>
              </w:rPr>
            </w:pPr>
            <w:r w:rsidRPr="004F4E58">
              <w:rPr>
                <w:rFonts w:eastAsiaTheme="minorHAnsi"/>
                <w:sz w:val="24"/>
                <w:szCs w:val="24"/>
              </w:rPr>
              <w:t>Indonesia</w:t>
            </w:r>
          </w:p>
          <w:p w:rsidR="004F4E58" w:rsidRPr="004F4E58" w:rsidRDefault="004F4E58" w:rsidP="004F4E58">
            <w:pPr>
              <w:widowControl/>
              <w:adjustRightInd w:val="0"/>
              <w:rPr>
                <w:rFonts w:eastAsiaTheme="minorHAnsi"/>
                <w:sz w:val="24"/>
                <w:szCs w:val="24"/>
              </w:rPr>
            </w:pPr>
            <w:r w:rsidRPr="004F4E58">
              <w:rPr>
                <w:rFonts w:eastAsiaTheme="minorHAnsi"/>
                <w:sz w:val="24"/>
                <w:szCs w:val="24"/>
              </w:rPr>
              <w:t>Myanmar</w:t>
            </w:r>
          </w:p>
          <w:p w:rsidR="004F4E58" w:rsidRPr="004F4E58" w:rsidRDefault="004F4E58" w:rsidP="004F4E58">
            <w:pPr>
              <w:widowControl/>
              <w:adjustRightInd w:val="0"/>
              <w:rPr>
                <w:rFonts w:eastAsiaTheme="minorHAnsi"/>
                <w:sz w:val="24"/>
                <w:szCs w:val="24"/>
              </w:rPr>
            </w:pPr>
            <w:r w:rsidRPr="004F4E58">
              <w:rPr>
                <w:rFonts w:eastAsiaTheme="minorHAnsi"/>
                <w:sz w:val="24"/>
                <w:szCs w:val="24"/>
              </w:rPr>
              <w:t>Vietnam</w:t>
            </w:r>
          </w:p>
          <w:p w:rsidR="004F4E58" w:rsidRPr="004F4E58" w:rsidRDefault="004F4E58" w:rsidP="004F4E58">
            <w:pPr>
              <w:widowControl/>
              <w:adjustRightInd w:val="0"/>
              <w:rPr>
                <w:rFonts w:eastAsiaTheme="minorHAnsi"/>
                <w:sz w:val="24"/>
                <w:szCs w:val="24"/>
              </w:rPr>
            </w:pPr>
            <w:r w:rsidRPr="004F4E58">
              <w:rPr>
                <w:rFonts w:eastAsiaTheme="minorHAnsi"/>
                <w:sz w:val="24"/>
                <w:szCs w:val="24"/>
              </w:rPr>
              <w:t>Laos</w:t>
            </w:r>
          </w:p>
          <w:p w:rsidR="004F4E58" w:rsidRPr="004F4E58" w:rsidRDefault="004F4E58" w:rsidP="004F4E58">
            <w:pPr>
              <w:widowControl/>
              <w:adjustRightInd w:val="0"/>
              <w:rPr>
                <w:rFonts w:eastAsiaTheme="minorHAnsi"/>
                <w:sz w:val="24"/>
                <w:szCs w:val="24"/>
              </w:rPr>
            </w:pPr>
            <w:r w:rsidRPr="004F4E58">
              <w:rPr>
                <w:rFonts w:eastAsiaTheme="minorHAnsi"/>
                <w:sz w:val="24"/>
                <w:szCs w:val="24"/>
              </w:rPr>
              <w:t>Kamboja</w:t>
            </w:r>
          </w:p>
          <w:p w:rsidR="004F4E58" w:rsidRPr="004F4E58" w:rsidRDefault="004F4E58" w:rsidP="004F4E58">
            <w:pPr>
              <w:widowControl/>
              <w:adjustRightInd w:val="0"/>
              <w:rPr>
                <w:rFonts w:eastAsiaTheme="minorHAnsi"/>
                <w:sz w:val="24"/>
                <w:szCs w:val="24"/>
              </w:rPr>
            </w:pPr>
            <w:r w:rsidRPr="004F4E58">
              <w:rPr>
                <w:rFonts w:eastAsiaTheme="minorHAnsi"/>
                <w:sz w:val="24"/>
                <w:szCs w:val="24"/>
              </w:rPr>
              <w:t>Thailand</w:t>
            </w:r>
          </w:p>
          <w:p w:rsidR="004F4E58" w:rsidRPr="004F4E58" w:rsidRDefault="004F4E58" w:rsidP="004F4E58">
            <w:pPr>
              <w:widowControl/>
              <w:adjustRightInd w:val="0"/>
              <w:rPr>
                <w:rFonts w:eastAsiaTheme="minorHAnsi"/>
                <w:sz w:val="24"/>
                <w:szCs w:val="24"/>
              </w:rPr>
            </w:pPr>
            <w:r w:rsidRPr="004F4E58">
              <w:rPr>
                <w:rFonts w:eastAsiaTheme="minorHAnsi"/>
                <w:sz w:val="24"/>
                <w:szCs w:val="24"/>
              </w:rPr>
              <w:t>Filipina</w:t>
            </w:r>
          </w:p>
          <w:p w:rsidR="004F4E58" w:rsidRPr="004F4E58" w:rsidRDefault="004F4E58" w:rsidP="004F4E58">
            <w:pPr>
              <w:widowControl/>
              <w:adjustRightInd w:val="0"/>
              <w:rPr>
                <w:rFonts w:eastAsiaTheme="minorHAnsi"/>
                <w:sz w:val="24"/>
                <w:szCs w:val="24"/>
              </w:rPr>
            </w:pPr>
            <w:r w:rsidRPr="004F4E58">
              <w:rPr>
                <w:rFonts w:eastAsiaTheme="minorHAnsi"/>
                <w:sz w:val="24"/>
                <w:szCs w:val="24"/>
              </w:rPr>
              <w:t>Malaysia</w:t>
            </w:r>
          </w:p>
          <w:p w:rsidR="004F4E58" w:rsidRPr="004F4E58" w:rsidRDefault="004F4E58" w:rsidP="004F4E58">
            <w:pPr>
              <w:widowControl/>
              <w:adjustRightInd w:val="0"/>
              <w:rPr>
                <w:rFonts w:eastAsiaTheme="minorHAnsi"/>
                <w:sz w:val="24"/>
                <w:szCs w:val="24"/>
              </w:rPr>
            </w:pPr>
            <w:r w:rsidRPr="004F4E58">
              <w:rPr>
                <w:rFonts w:eastAsiaTheme="minorHAnsi"/>
                <w:sz w:val="24"/>
                <w:szCs w:val="24"/>
              </w:rPr>
              <w:t>Brunei</w:t>
            </w:r>
          </w:p>
          <w:p w:rsidR="004F4E58" w:rsidRPr="004F4E58" w:rsidRDefault="004F4E58" w:rsidP="004F4E58">
            <w:pPr>
              <w:pStyle w:val="BodyText"/>
              <w:tabs>
                <w:tab w:val="left" w:pos="6420"/>
              </w:tabs>
              <w:spacing w:line="480" w:lineRule="auto"/>
              <w:ind w:right="129"/>
              <w:jc w:val="both"/>
            </w:pPr>
            <w:r w:rsidRPr="004F4E58">
              <w:rPr>
                <w:rFonts w:eastAsiaTheme="minorHAnsi"/>
              </w:rPr>
              <w:t>Singapura</w:t>
            </w:r>
          </w:p>
        </w:tc>
        <w:tc>
          <w:tcPr>
            <w:tcW w:w="4050" w:type="dxa"/>
          </w:tcPr>
          <w:p w:rsidR="004F4E58" w:rsidRPr="004F4E58" w:rsidRDefault="004F4E58" w:rsidP="004F4E58">
            <w:pPr>
              <w:widowControl/>
              <w:adjustRightInd w:val="0"/>
              <w:jc w:val="right"/>
              <w:rPr>
                <w:rFonts w:eastAsiaTheme="minorHAnsi"/>
                <w:sz w:val="24"/>
                <w:szCs w:val="24"/>
              </w:rPr>
            </w:pPr>
            <w:r w:rsidRPr="004F4E58">
              <w:rPr>
                <w:rFonts w:eastAsiaTheme="minorHAnsi"/>
                <w:sz w:val="24"/>
                <w:szCs w:val="24"/>
              </w:rPr>
              <w:t>93,000 km2</w:t>
            </w:r>
          </w:p>
          <w:p w:rsidR="004F4E58" w:rsidRPr="004F4E58" w:rsidRDefault="004F4E58" w:rsidP="004F4E58">
            <w:pPr>
              <w:widowControl/>
              <w:adjustRightInd w:val="0"/>
              <w:jc w:val="right"/>
              <w:rPr>
                <w:rFonts w:eastAsiaTheme="minorHAnsi"/>
                <w:sz w:val="24"/>
                <w:szCs w:val="24"/>
              </w:rPr>
            </w:pPr>
            <w:r w:rsidRPr="004F4E58">
              <w:rPr>
                <w:rFonts w:eastAsiaTheme="minorHAnsi"/>
                <w:sz w:val="24"/>
                <w:szCs w:val="24"/>
              </w:rPr>
              <w:t>23,070 km2</w:t>
            </w:r>
          </w:p>
          <w:p w:rsidR="004F4E58" w:rsidRPr="004F4E58" w:rsidRDefault="004F4E58" w:rsidP="004F4E58">
            <w:pPr>
              <w:widowControl/>
              <w:adjustRightInd w:val="0"/>
              <w:jc w:val="right"/>
              <w:rPr>
                <w:rFonts w:eastAsiaTheme="minorHAnsi"/>
                <w:sz w:val="24"/>
                <w:szCs w:val="24"/>
              </w:rPr>
            </w:pPr>
            <w:r w:rsidRPr="004F4E58">
              <w:rPr>
                <w:rFonts w:eastAsiaTheme="minorHAnsi"/>
                <w:sz w:val="24"/>
                <w:szCs w:val="24"/>
              </w:rPr>
              <w:t>21,140 km2</w:t>
            </w:r>
          </w:p>
          <w:p w:rsidR="004F4E58" w:rsidRPr="004F4E58" w:rsidRDefault="004F4E58" w:rsidP="004F4E58">
            <w:pPr>
              <w:widowControl/>
              <w:adjustRightInd w:val="0"/>
              <w:jc w:val="right"/>
              <w:rPr>
                <w:rFonts w:eastAsiaTheme="minorHAnsi"/>
                <w:sz w:val="24"/>
                <w:szCs w:val="24"/>
              </w:rPr>
            </w:pPr>
            <w:r w:rsidRPr="004F4E58">
              <w:rPr>
                <w:rFonts w:eastAsiaTheme="minorHAnsi"/>
                <w:sz w:val="24"/>
                <w:szCs w:val="24"/>
              </w:rPr>
              <w:t>6,000 km2</w:t>
            </w:r>
          </w:p>
          <w:p w:rsidR="004F4E58" w:rsidRPr="004F4E58" w:rsidRDefault="004F4E58" w:rsidP="004F4E58">
            <w:pPr>
              <w:widowControl/>
              <w:adjustRightInd w:val="0"/>
              <w:jc w:val="right"/>
              <w:rPr>
                <w:rFonts w:eastAsiaTheme="minorHAnsi"/>
                <w:sz w:val="24"/>
                <w:szCs w:val="24"/>
              </w:rPr>
            </w:pPr>
            <w:r w:rsidRPr="004F4E58">
              <w:rPr>
                <w:rFonts w:eastAsiaTheme="minorHAnsi"/>
                <w:sz w:val="24"/>
                <w:szCs w:val="24"/>
              </w:rPr>
              <w:t>4,520 km2</w:t>
            </w:r>
          </w:p>
          <w:p w:rsidR="004F4E58" w:rsidRPr="004F4E58" w:rsidRDefault="004F4E58" w:rsidP="004F4E58">
            <w:pPr>
              <w:widowControl/>
              <w:adjustRightInd w:val="0"/>
              <w:jc w:val="right"/>
              <w:rPr>
                <w:rFonts w:eastAsiaTheme="minorHAnsi"/>
                <w:sz w:val="24"/>
                <w:szCs w:val="24"/>
              </w:rPr>
            </w:pPr>
            <w:r w:rsidRPr="004F4E58">
              <w:rPr>
                <w:rFonts w:eastAsiaTheme="minorHAnsi"/>
                <w:sz w:val="24"/>
                <w:szCs w:val="24"/>
              </w:rPr>
              <w:t>2,230 km2</w:t>
            </w:r>
          </w:p>
          <w:p w:rsidR="004F4E58" w:rsidRPr="004F4E58" w:rsidRDefault="004F4E58" w:rsidP="004F4E58">
            <w:pPr>
              <w:widowControl/>
              <w:adjustRightInd w:val="0"/>
              <w:jc w:val="right"/>
              <w:rPr>
                <w:rFonts w:eastAsiaTheme="minorHAnsi"/>
                <w:sz w:val="24"/>
                <w:szCs w:val="24"/>
              </w:rPr>
            </w:pPr>
            <w:r w:rsidRPr="004F4E58">
              <w:rPr>
                <w:rFonts w:eastAsiaTheme="minorHAnsi"/>
                <w:sz w:val="24"/>
                <w:szCs w:val="24"/>
              </w:rPr>
              <w:t>1,830km2</w:t>
            </w:r>
          </w:p>
          <w:p w:rsidR="004F4E58" w:rsidRPr="004F4E58" w:rsidRDefault="004F4E58" w:rsidP="004F4E58">
            <w:pPr>
              <w:widowControl/>
              <w:adjustRightInd w:val="0"/>
              <w:jc w:val="right"/>
              <w:rPr>
                <w:rFonts w:eastAsiaTheme="minorHAnsi"/>
                <w:sz w:val="24"/>
                <w:szCs w:val="24"/>
              </w:rPr>
            </w:pPr>
            <w:r w:rsidRPr="004F4E58">
              <w:rPr>
                <w:rFonts w:eastAsiaTheme="minorHAnsi"/>
                <w:sz w:val="24"/>
                <w:szCs w:val="24"/>
              </w:rPr>
              <w:t>1,190km2</w:t>
            </w:r>
          </w:p>
          <w:p w:rsidR="004F4E58" w:rsidRPr="004F4E58" w:rsidRDefault="004F4E58" w:rsidP="004F4E58">
            <w:pPr>
              <w:widowControl/>
              <w:adjustRightInd w:val="0"/>
              <w:jc w:val="right"/>
              <w:rPr>
                <w:rFonts w:eastAsiaTheme="minorHAnsi"/>
                <w:sz w:val="24"/>
                <w:szCs w:val="24"/>
              </w:rPr>
            </w:pPr>
            <w:r w:rsidRPr="004F4E58">
              <w:rPr>
                <w:rFonts w:eastAsiaTheme="minorHAnsi"/>
                <w:sz w:val="24"/>
                <w:szCs w:val="24"/>
              </w:rPr>
              <w:t>500 km2</w:t>
            </w:r>
          </w:p>
          <w:p w:rsidR="004F4E58" w:rsidRPr="004F4E58" w:rsidRDefault="004F4E58" w:rsidP="004F4E58">
            <w:pPr>
              <w:pStyle w:val="BodyText"/>
              <w:tabs>
                <w:tab w:val="left" w:pos="6420"/>
              </w:tabs>
              <w:spacing w:line="480" w:lineRule="auto"/>
              <w:ind w:right="129"/>
              <w:jc w:val="right"/>
            </w:pPr>
            <w:r w:rsidRPr="004F4E58">
              <w:rPr>
                <w:rFonts w:eastAsiaTheme="minorHAnsi"/>
              </w:rPr>
              <w:t>10 km2</w:t>
            </w:r>
          </w:p>
        </w:tc>
      </w:tr>
    </w:tbl>
    <w:p w:rsidR="004F4E58" w:rsidRDefault="004F4E58" w:rsidP="004F4E58">
      <w:pPr>
        <w:widowControl/>
        <w:adjustRightInd w:val="0"/>
        <w:rPr>
          <w:rFonts w:eastAsiaTheme="minorHAnsi"/>
          <w:b/>
        </w:rPr>
      </w:pPr>
      <w:r w:rsidRPr="004F4E58">
        <w:rPr>
          <w:rFonts w:eastAsiaTheme="minorHAnsi"/>
          <w:b/>
        </w:rPr>
        <w:t>Sumber: Laporan, AWGCME (</w:t>
      </w:r>
      <w:r w:rsidRPr="004F4E58">
        <w:rPr>
          <w:rFonts w:eastAsiaTheme="minorHAnsi"/>
          <w:b/>
          <w:i/>
          <w:iCs/>
        </w:rPr>
        <w:t>Asean Working Group on Coastal and Maritime Environmnent</w:t>
      </w:r>
      <w:proofErr w:type="gramStart"/>
      <w:r w:rsidRPr="004F4E58">
        <w:rPr>
          <w:rFonts w:eastAsiaTheme="minorHAnsi"/>
          <w:b/>
        </w:rPr>
        <w:t>)Paper</w:t>
      </w:r>
      <w:proofErr w:type="gramEnd"/>
      <w:r w:rsidRPr="004F4E58">
        <w:rPr>
          <w:rFonts w:eastAsiaTheme="minorHAnsi"/>
          <w:b/>
        </w:rPr>
        <w:t xml:space="preserve"> Report, 17th Meeting, Singapore, 2019, chapter iii.</w:t>
      </w:r>
    </w:p>
    <w:p w:rsidR="00055294" w:rsidRDefault="00055294" w:rsidP="00055294">
      <w:pPr>
        <w:widowControl/>
        <w:adjustRightInd w:val="0"/>
        <w:rPr>
          <w:rFonts w:eastAsiaTheme="minorHAnsi"/>
          <w:sz w:val="20"/>
          <w:szCs w:val="20"/>
        </w:rPr>
      </w:pPr>
    </w:p>
    <w:p w:rsidR="00055294" w:rsidRDefault="00055294" w:rsidP="00055294">
      <w:pPr>
        <w:widowControl/>
        <w:adjustRightInd w:val="0"/>
        <w:rPr>
          <w:rFonts w:eastAsiaTheme="minorHAnsi"/>
          <w:sz w:val="20"/>
          <w:szCs w:val="20"/>
        </w:rPr>
      </w:pPr>
    </w:p>
    <w:p w:rsidR="00A94B6B" w:rsidRDefault="00055294" w:rsidP="00A94B6B">
      <w:pPr>
        <w:widowControl/>
        <w:adjustRightInd w:val="0"/>
        <w:spacing w:line="480" w:lineRule="auto"/>
        <w:ind w:firstLine="720"/>
        <w:jc w:val="both"/>
        <w:rPr>
          <w:rFonts w:eastAsiaTheme="minorHAnsi"/>
          <w:sz w:val="24"/>
          <w:szCs w:val="24"/>
        </w:rPr>
      </w:pPr>
      <w:proofErr w:type="gramStart"/>
      <w:r w:rsidRPr="00055294">
        <w:rPr>
          <w:rFonts w:eastAsiaTheme="minorHAnsi"/>
          <w:sz w:val="24"/>
          <w:szCs w:val="24"/>
        </w:rPr>
        <w:t>Dari tabel di atas dapat diketahui bahwa luas perairan Indonesia</w:t>
      </w:r>
      <w:r>
        <w:rPr>
          <w:rFonts w:eastAsiaTheme="minorHAnsi"/>
          <w:sz w:val="24"/>
          <w:szCs w:val="24"/>
        </w:rPr>
        <w:t xml:space="preserve"> </w:t>
      </w:r>
      <w:r w:rsidRPr="00055294">
        <w:rPr>
          <w:rFonts w:eastAsiaTheme="minorHAnsi"/>
          <w:sz w:val="24"/>
          <w:szCs w:val="24"/>
        </w:rPr>
        <w:t>menduduki peringkat pertama di wilayah Asia Tenggara, yaitu sekitar 93,000 km2.</w:t>
      </w:r>
      <w:proofErr w:type="gramEnd"/>
      <w:r>
        <w:rPr>
          <w:rFonts w:eastAsiaTheme="minorHAnsi"/>
          <w:sz w:val="24"/>
          <w:szCs w:val="24"/>
        </w:rPr>
        <w:t xml:space="preserve"> </w:t>
      </w:r>
      <w:proofErr w:type="gramStart"/>
      <w:r w:rsidRPr="00055294">
        <w:rPr>
          <w:rFonts w:eastAsiaTheme="minorHAnsi"/>
          <w:sz w:val="24"/>
          <w:szCs w:val="24"/>
        </w:rPr>
        <w:t>Sedangkan negara dengan luas wilayah perairan terkecil ialah Singapura dengan</w:t>
      </w:r>
      <w:r>
        <w:rPr>
          <w:rFonts w:eastAsiaTheme="minorHAnsi"/>
          <w:sz w:val="24"/>
          <w:szCs w:val="24"/>
        </w:rPr>
        <w:t xml:space="preserve"> </w:t>
      </w:r>
      <w:r w:rsidRPr="00055294">
        <w:rPr>
          <w:rFonts w:eastAsiaTheme="minorHAnsi"/>
          <w:sz w:val="24"/>
          <w:szCs w:val="24"/>
        </w:rPr>
        <w:t>luas wilayah perairannya sekitar 10 km2.</w:t>
      </w:r>
      <w:proofErr w:type="gramEnd"/>
      <w:r w:rsidRPr="00055294">
        <w:rPr>
          <w:rFonts w:eastAsiaTheme="minorHAnsi"/>
          <w:sz w:val="24"/>
          <w:szCs w:val="24"/>
        </w:rPr>
        <w:t xml:space="preserve"> Luas perairan ini bukan ditentukan oleh</w:t>
      </w:r>
      <w:r>
        <w:rPr>
          <w:rFonts w:eastAsiaTheme="minorHAnsi"/>
          <w:sz w:val="24"/>
          <w:szCs w:val="24"/>
        </w:rPr>
        <w:t xml:space="preserve"> </w:t>
      </w:r>
      <w:r w:rsidRPr="00055294">
        <w:rPr>
          <w:rFonts w:eastAsiaTheme="minorHAnsi"/>
          <w:sz w:val="24"/>
          <w:szCs w:val="24"/>
        </w:rPr>
        <w:t xml:space="preserve">pemerintah Indonesia, melainkan oleh rezim kelautan regional </w:t>
      </w:r>
      <w:r w:rsidRPr="00055294">
        <w:rPr>
          <w:rFonts w:eastAsiaTheme="minorHAnsi"/>
          <w:i/>
          <w:iCs/>
          <w:sz w:val="24"/>
          <w:szCs w:val="24"/>
        </w:rPr>
        <w:t>Asean Working</w:t>
      </w:r>
      <w:r>
        <w:rPr>
          <w:rFonts w:eastAsiaTheme="minorHAnsi"/>
          <w:sz w:val="24"/>
          <w:szCs w:val="24"/>
        </w:rPr>
        <w:t xml:space="preserve"> </w:t>
      </w:r>
      <w:r w:rsidRPr="00055294">
        <w:rPr>
          <w:rFonts w:eastAsiaTheme="minorHAnsi"/>
          <w:i/>
          <w:iCs/>
          <w:sz w:val="24"/>
          <w:szCs w:val="24"/>
        </w:rPr>
        <w:t xml:space="preserve">Group on Coastal and Maritime Environmnent </w:t>
      </w:r>
      <w:r w:rsidRPr="00055294">
        <w:rPr>
          <w:rFonts w:eastAsiaTheme="minorHAnsi"/>
          <w:sz w:val="24"/>
          <w:szCs w:val="24"/>
        </w:rPr>
        <w:t>(AWGCME) yang setiap tahunnya</w:t>
      </w:r>
      <w:r>
        <w:rPr>
          <w:rFonts w:eastAsiaTheme="minorHAnsi"/>
          <w:sz w:val="24"/>
          <w:szCs w:val="24"/>
        </w:rPr>
        <w:t xml:space="preserve"> </w:t>
      </w:r>
      <w:r w:rsidRPr="00055294">
        <w:rPr>
          <w:rFonts w:eastAsiaTheme="minorHAnsi"/>
          <w:sz w:val="24"/>
          <w:szCs w:val="24"/>
        </w:rPr>
        <w:t>menindak-lanjuti berbagai isu kelautan yang terjadi, termasuk menindak-lanjuti</w:t>
      </w:r>
      <w:r>
        <w:rPr>
          <w:rFonts w:eastAsiaTheme="minorHAnsi"/>
          <w:sz w:val="24"/>
          <w:szCs w:val="24"/>
        </w:rPr>
        <w:t xml:space="preserve"> </w:t>
      </w:r>
      <w:r w:rsidRPr="00055294">
        <w:rPr>
          <w:rFonts w:eastAsiaTheme="minorHAnsi"/>
          <w:sz w:val="24"/>
          <w:szCs w:val="24"/>
        </w:rPr>
        <w:t>berbagai persoalan yang terjadi terkait polusi laut, pemberdayaan masyarakat</w:t>
      </w:r>
      <w:r>
        <w:rPr>
          <w:rFonts w:eastAsiaTheme="minorHAnsi"/>
          <w:sz w:val="24"/>
          <w:szCs w:val="24"/>
        </w:rPr>
        <w:t xml:space="preserve"> </w:t>
      </w:r>
      <w:r w:rsidRPr="00055294">
        <w:rPr>
          <w:rFonts w:eastAsiaTheme="minorHAnsi"/>
          <w:sz w:val="24"/>
          <w:szCs w:val="24"/>
        </w:rPr>
        <w:t>pesisir, hingga memediasi perselisihan penentuan batas laut.</w:t>
      </w:r>
      <w:r>
        <w:rPr>
          <w:rFonts w:eastAsiaTheme="minorHAnsi"/>
          <w:sz w:val="24"/>
          <w:szCs w:val="24"/>
        </w:rPr>
        <w:t xml:space="preserve"> </w:t>
      </w:r>
      <w:proofErr w:type="gramStart"/>
      <w:r w:rsidRPr="00055294">
        <w:rPr>
          <w:rFonts w:eastAsiaTheme="minorHAnsi"/>
          <w:sz w:val="24"/>
          <w:szCs w:val="24"/>
        </w:rPr>
        <w:t>Berdasarkan data dari Kementerian Kelautan dan Perikanan (KKP),</w:t>
      </w:r>
      <w:r>
        <w:rPr>
          <w:rFonts w:eastAsiaTheme="minorHAnsi"/>
          <w:sz w:val="24"/>
          <w:szCs w:val="24"/>
        </w:rPr>
        <w:t xml:space="preserve"> </w:t>
      </w:r>
      <w:r w:rsidRPr="00055294">
        <w:rPr>
          <w:rFonts w:eastAsiaTheme="minorHAnsi"/>
          <w:sz w:val="24"/>
          <w:szCs w:val="24"/>
        </w:rPr>
        <w:t xml:space="preserve">terdapat 14 zona </w:t>
      </w:r>
      <w:r w:rsidRPr="00055294">
        <w:rPr>
          <w:rFonts w:eastAsiaTheme="minorHAnsi"/>
          <w:i/>
          <w:iCs/>
          <w:sz w:val="24"/>
          <w:szCs w:val="24"/>
        </w:rPr>
        <w:t xml:space="preserve">fishing ground </w:t>
      </w:r>
      <w:r w:rsidRPr="00055294">
        <w:rPr>
          <w:rFonts w:eastAsiaTheme="minorHAnsi"/>
          <w:sz w:val="24"/>
          <w:szCs w:val="24"/>
        </w:rPr>
        <w:t>di dunia.</w:t>
      </w:r>
      <w:proofErr w:type="gramEnd"/>
      <w:r w:rsidRPr="00055294">
        <w:rPr>
          <w:rFonts w:eastAsiaTheme="minorHAnsi"/>
          <w:sz w:val="24"/>
          <w:szCs w:val="24"/>
        </w:rPr>
        <w:t xml:space="preserve"> </w:t>
      </w:r>
      <w:r w:rsidRPr="00055294">
        <w:rPr>
          <w:rFonts w:eastAsiaTheme="minorHAnsi"/>
          <w:i/>
          <w:iCs/>
          <w:sz w:val="24"/>
          <w:szCs w:val="24"/>
        </w:rPr>
        <w:t xml:space="preserve">Fishing ground </w:t>
      </w:r>
      <w:r w:rsidRPr="00055294">
        <w:rPr>
          <w:rFonts w:eastAsiaTheme="minorHAnsi"/>
          <w:sz w:val="24"/>
          <w:szCs w:val="24"/>
        </w:rPr>
        <w:t>sendiri merupakan</w:t>
      </w:r>
      <w:r>
        <w:rPr>
          <w:rFonts w:eastAsiaTheme="minorHAnsi"/>
          <w:sz w:val="24"/>
          <w:szCs w:val="24"/>
        </w:rPr>
        <w:t xml:space="preserve"> </w:t>
      </w:r>
      <w:r w:rsidRPr="00055294">
        <w:rPr>
          <w:rFonts w:eastAsiaTheme="minorHAnsi"/>
          <w:sz w:val="24"/>
          <w:szCs w:val="24"/>
        </w:rPr>
        <w:t>daerah penangkapan ikan suatu daerah perairan dimana ikan yang menjadi sasaran</w:t>
      </w:r>
      <w:r>
        <w:rPr>
          <w:rFonts w:eastAsiaTheme="minorHAnsi"/>
          <w:sz w:val="24"/>
          <w:szCs w:val="24"/>
        </w:rPr>
        <w:t xml:space="preserve"> </w:t>
      </w:r>
      <w:r w:rsidRPr="00055294">
        <w:rPr>
          <w:rFonts w:eastAsiaTheme="minorHAnsi"/>
          <w:sz w:val="24"/>
          <w:szCs w:val="24"/>
        </w:rPr>
        <w:t>penangkapan, tertangkap dalam jumlah yang maksimal dan alat tangkap dapat</w:t>
      </w:r>
      <w:r>
        <w:rPr>
          <w:rFonts w:eastAsiaTheme="minorHAnsi"/>
          <w:sz w:val="24"/>
          <w:szCs w:val="24"/>
        </w:rPr>
        <w:t xml:space="preserve"> </w:t>
      </w:r>
      <w:r w:rsidRPr="00055294">
        <w:rPr>
          <w:rFonts w:eastAsiaTheme="minorHAnsi"/>
          <w:sz w:val="24"/>
          <w:szCs w:val="24"/>
        </w:rPr>
        <w:t>dioperasikan serta ekonomis (Sihotang, 2008: 41). Saat ini hanya dua zona yang</w:t>
      </w:r>
      <w:r w:rsidR="00A94B6B">
        <w:rPr>
          <w:rFonts w:eastAsiaTheme="minorHAnsi"/>
          <w:sz w:val="24"/>
          <w:szCs w:val="24"/>
        </w:rPr>
        <w:t xml:space="preserve"> asih potensial karena memiliki sumber daya ikan dalam jumlah besar dan salah</w:t>
      </w:r>
    </w:p>
    <w:p w:rsidR="00A94B6B" w:rsidRDefault="00A94B6B" w:rsidP="00A94B6B">
      <w:pPr>
        <w:widowControl/>
        <w:adjustRightInd w:val="0"/>
        <w:spacing w:line="480" w:lineRule="auto"/>
        <w:jc w:val="both"/>
        <w:rPr>
          <w:rFonts w:eastAsiaTheme="minorHAnsi"/>
          <w:sz w:val="24"/>
          <w:szCs w:val="24"/>
        </w:rPr>
      </w:pPr>
      <w:proofErr w:type="gramStart"/>
      <w:r>
        <w:rPr>
          <w:rFonts w:eastAsiaTheme="minorHAnsi"/>
          <w:sz w:val="24"/>
          <w:szCs w:val="24"/>
        </w:rPr>
        <w:lastRenderedPageBreak/>
        <w:t>satunya</w:t>
      </w:r>
      <w:proofErr w:type="gramEnd"/>
      <w:r>
        <w:rPr>
          <w:rFonts w:eastAsiaTheme="minorHAnsi"/>
          <w:sz w:val="24"/>
          <w:szCs w:val="24"/>
        </w:rPr>
        <w:t xml:space="preserve"> adalah di Perairan Indonesia. Zona di Indonesia yang sangat potensial dan rawan terjadinya </w:t>
      </w:r>
      <w:r>
        <w:rPr>
          <w:rFonts w:eastAsiaTheme="minorHAnsi"/>
          <w:i/>
          <w:iCs/>
          <w:sz w:val="24"/>
          <w:szCs w:val="24"/>
        </w:rPr>
        <w:t>IUU</w:t>
      </w:r>
      <w:r>
        <w:rPr>
          <w:rFonts w:eastAsiaTheme="minorHAnsi"/>
          <w:sz w:val="24"/>
          <w:szCs w:val="24"/>
        </w:rPr>
        <w:t xml:space="preserve"> </w:t>
      </w:r>
      <w:r>
        <w:rPr>
          <w:rFonts w:eastAsiaTheme="minorHAnsi"/>
          <w:i/>
          <w:iCs/>
          <w:sz w:val="24"/>
          <w:szCs w:val="24"/>
        </w:rPr>
        <w:t xml:space="preserve">Fishing </w:t>
      </w:r>
      <w:r>
        <w:rPr>
          <w:rFonts w:eastAsiaTheme="minorHAnsi"/>
          <w:sz w:val="24"/>
          <w:szCs w:val="24"/>
        </w:rPr>
        <w:t xml:space="preserve">adalah Laut Malaka, Laut Jawa, Laut Arafuru, Laut Timor, Laut Banda dan Perairan sekitar Maluku dan Papua. (Forum Keadilan, 2008: 41). Dengan melihat kondisi seperti ini, </w:t>
      </w:r>
      <w:r>
        <w:rPr>
          <w:rFonts w:eastAsiaTheme="minorHAnsi"/>
          <w:i/>
          <w:iCs/>
          <w:sz w:val="24"/>
          <w:szCs w:val="24"/>
        </w:rPr>
        <w:t xml:space="preserve">IUU Fishing </w:t>
      </w:r>
      <w:r>
        <w:rPr>
          <w:rFonts w:eastAsiaTheme="minorHAnsi"/>
          <w:sz w:val="24"/>
          <w:szCs w:val="24"/>
        </w:rPr>
        <w:t xml:space="preserve">dapat melemahkan pengelolaan sumber daya perikanan di perairan Indonesia dan menyebabkan beberapa sumber daya perikanan di beberapa Wilayah Pengelolaan Perikanan (WPP) Indonesia mengalami </w:t>
      </w:r>
      <w:r>
        <w:rPr>
          <w:rFonts w:eastAsiaTheme="minorHAnsi"/>
          <w:i/>
          <w:iCs/>
          <w:sz w:val="24"/>
          <w:szCs w:val="24"/>
        </w:rPr>
        <w:t xml:space="preserve">over fishing, </w:t>
      </w:r>
      <w:r>
        <w:rPr>
          <w:rFonts w:eastAsiaTheme="minorHAnsi"/>
          <w:sz w:val="24"/>
          <w:szCs w:val="24"/>
        </w:rPr>
        <w:t xml:space="preserve">yaitu penangkapan ikan berlebih secara sederhana dapat dipahami sebagai eksploitasi sumber daya ikan yang melebihi kemampuannya untuk beregenerasi secara lestari. </w:t>
      </w:r>
      <w:proofErr w:type="gramStart"/>
      <w:r>
        <w:rPr>
          <w:rFonts w:eastAsiaTheme="minorHAnsi"/>
          <w:sz w:val="24"/>
          <w:szCs w:val="24"/>
        </w:rPr>
        <w:t>Prinsipnya, ikan merupakan sumber daya yang dapat diperbaharui karena dapat beregenerasi secara alamiah.</w:t>
      </w:r>
      <w:proofErr w:type="gramEnd"/>
      <w:r>
        <w:rPr>
          <w:rFonts w:eastAsiaTheme="minorHAnsi"/>
          <w:sz w:val="24"/>
          <w:szCs w:val="24"/>
        </w:rPr>
        <w:t xml:space="preserve"> (Suonyowati, 2013: 438).</w:t>
      </w:r>
    </w:p>
    <w:p w:rsidR="00055294" w:rsidRDefault="00A94B6B" w:rsidP="00A94B6B">
      <w:pPr>
        <w:widowControl/>
        <w:adjustRightInd w:val="0"/>
        <w:spacing w:line="480" w:lineRule="auto"/>
        <w:jc w:val="both"/>
        <w:rPr>
          <w:rFonts w:eastAsiaTheme="minorHAnsi"/>
          <w:sz w:val="24"/>
          <w:szCs w:val="24"/>
        </w:rPr>
      </w:pPr>
      <w:proofErr w:type="gramStart"/>
      <w:r>
        <w:rPr>
          <w:rFonts w:eastAsiaTheme="minorHAnsi"/>
          <w:sz w:val="24"/>
          <w:szCs w:val="24"/>
        </w:rPr>
        <w:t xml:space="preserve">Posisi geografis dan geo-maritim Indonesia sangat strategis dan terbuka kemudian mendorong munculnya </w:t>
      </w:r>
      <w:r>
        <w:rPr>
          <w:rFonts w:eastAsiaTheme="minorHAnsi"/>
          <w:i/>
          <w:iCs/>
          <w:sz w:val="24"/>
          <w:szCs w:val="24"/>
        </w:rPr>
        <w:t>illegal fishing.</w:t>
      </w:r>
      <w:proofErr w:type="gramEnd"/>
      <w:r>
        <w:rPr>
          <w:rFonts w:eastAsiaTheme="minorHAnsi"/>
          <w:i/>
          <w:iCs/>
          <w:sz w:val="24"/>
          <w:szCs w:val="24"/>
        </w:rPr>
        <w:t xml:space="preserve"> </w:t>
      </w:r>
      <w:proofErr w:type="gramStart"/>
      <w:r>
        <w:rPr>
          <w:rFonts w:eastAsiaTheme="minorHAnsi"/>
          <w:sz w:val="24"/>
          <w:szCs w:val="24"/>
        </w:rPr>
        <w:t>Dari tahun 2014-2019 ternyata jumlah perkembangannya terus menunjukkan peningkatan, sebagaimana tergambar pada Tabel 1.2 berikut.</w:t>
      </w:r>
      <w:proofErr w:type="gramEnd"/>
    </w:p>
    <w:p w:rsidR="00E4556B" w:rsidRDefault="00E4556B" w:rsidP="00A94B6B">
      <w:pPr>
        <w:widowControl/>
        <w:adjustRightInd w:val="0"/>
        <w:spacing w:line="480" w:lineRule="auto"/>
        <w:jc w:val="both"/>
        <w:rPr>
          <w:rFonts w:eastAsiaTheme="minorHAnsi"/>
          <w:sz w:val="24"/>
          <w:szCs w:val="24"/>
        </w:rPr>
      </w:pPr>
    </w:p>
    <w:p w:rsidR="00E4556B" w:rsidRDefault="00E4556B" w:rsidP="00A94B6B">
      <w:pPr>
        <w:widowControl/>
        <w:adjustRightInd w:val="0"/>
        <w:spacing w:line="480" w:lineRule="auto"/>
        <w:jc w:val="both"/>
        <w:rPr>
          <w:rFonts w:eastAsiaTheme="minorHAnsi"/>
          <w:sz w:val="24"/>
          <w:szCs w:val="24"/>
        </w:rPr>
      </w:pPr>
    </w:p>
    <w:p w:rsidR="00E4556B" w:rsidRDefault="00E4556B" w:rsidP="00A94B6B">
      <w:pPr>
        <w:widowControl/>
        <w:adjustRightInd w:val="0"/>
        <w:spacing w:line="480" w:lineRule="auto"/>
        <w:jc w:val="both"/>
        <w:rPr>
          <w:rFonts w:eastAsiaTheme="minorHAnsi"/>
          <w:sz w:val="24"/>
          <w:szCs w:val="24"/>
        </w:rPr>
      </w:pPr>
    </w:p>
    <w:p w:rsidR="00E4556B" w:rsidRDefault="00E4556B" w:rsidP="00A94B6B">
      <w:pPr>
        <w:widowControl/>
        <w:adjustRightInd w:val="0"/>
        <w:spacing w:line="480" w:lineRule="auto"/>
        <w:jc w:val="both"/>
        <w:rPr>
          <w:rFonts w:eastAsiaTheme="minorHAnsi"/>
          <w:sz w:val="24"/>
          <w:szCs w:val="24"/>
        </w:rPr>
      </w:pPr>
    </w:p>
    <w:p w:rsidR="00E4556B" w:rsidRDefault="00E4556B" w:rsidP="00A94B6B">
      <w:pPr>
        <w:widowControl/>
        <w:adjustRightInd w:val="0"/>
        <w:spacing w:line="480" w:lineRule="auto"/>
        <w:jc w:val="both"/>
        <w:rPr>
          <w:rFonts w:eastAsiaTheme="minorHAnsi"/>
          <w:sz w:val="24"/>
          <w:szCs w:val="24"/>
        </w:rPr>
      </w:pPr>
    </w:p>
    <w:p w:rsidR="00E4556B" w:rsidRDefault="00E4556B" w:rsidP="00A94B6B">
      <w:pPr>
        <w:widowControl/>
        <w:adjustRightInd w:val="0"/>
        <w:spacing w:line="480" w:lineRule="auto"/>
        <w:jc w:val="both"/>
        <w:rPr>
          <w:rFonts w:eastAsiaTheme="minorHAnsi"/>
          <w:sz w:val="24"/>
          <w:szCs w:val="24"/>
        </w:rPr>
      </w:pPr>
    </w:p>
    <w:p w:rsidR="00E4556B" w:rsidRDefault="00E4556B" w:rsidP="00A94B6B">
      <w:pPr>
        <w:widowControl/>
        <w:adjustRightInd w:val="0"/>
        <w:spacing w:line="480" w:lineRule="auto"/>
        <w:jc w:val="both"/>
        <w:rPr>
          <w:rFonts w:eastAsiaTheme="minorHAnsi"/>
          <w:sz w:val="24"/>
          <w:szCs w:val="24"/>
        </w:rPr>
      </w:pPr>
    </w:p>
    <w:p w:rsidR="00E4556B" w:rsidRDefault="00E4556B" w:rsidP="00A94B6B">
      <w:pPr>
        <w:widowControl/>
        <w:adjustRightInd w:val="0"/>
        <w:spacing w:line="480" w:lineRule="auto"/>
        <w:jc w:val="both"/>
        <w:rPr>
          <w:rFonts w:eastAsiaTheme="minorHAnsi"/>
          <w:sz w:val="24"/>
          <w:szCs w:val="24"/>
        </w:rPr>
      </w:pPr>
    </w:p>
    <w:p w:rsidR="00E4556B" w:rsidRDefault="00E4556B" w:rsidP="00A94B6B">
      <w:pPr>
        <w:widowControl/>
        <w:adjustRightInd w:val="0"/>
        <w:spacing w:line="480" w:lineRule="auto"/>
        <w:jc w:val="both"/>
        <w:rPr>
          <w:rFonts w:eastAsiaTheme="minorHAnsi"/>
          <w:sz w:val="24"/>
          <w:szCs w:val="24"/>
        </w:rPr>
      </w:pPr>
    </w:p>
    <w:p w:rsidR="00A94B6B" w:rsidRDefault="00A94B6B" w:rsidP="00A94B6B">
      <w:pPr>
        <w:widowControl/>
        <w:adjustRightInd w:val="0"/>
        <w:jc w:val="center"/>
        <w:rPr>
          <w:rFonts w:eastAsiaTheme="minorHAnsi"/>
          <w:b/>
          <w:bCs/>
          <w:sz w:val="24"/>
          <w:szCs w:val="24"/>
        </w:rPr>
      </w:pPr>
      <w:r>
        <w:rPr>
          <w:rFonts w:eastAsiaTheme="minorHAnsi"/>
          <w:b/>
          <w:bCs/>
          <w:sz w:val="24"/>
          <w:szCs w:val="24"/>
        </w:rPr>
        <w:lastRenderedPageBreak/>
        <w:t>Tabel 1.2</w:t>
      </w:r>
    </w:p>
    <w:p w:rsidR="00A94B6B" w:rsidRDefault="00A94B6B" w:rsidP="00A94B6B">
      <w:pPr>
        <w:widowControl/>
        <w:adjustRightInd w:val="0"/>
        <w:jc w:val="center"/>
        <w:rPr>
          <w:rFonts w:eastAsiaTheme="minorHAnsi"/>
          <w:b/>
          <w:bCs/>
          <w:sz w:val="24"/>
          <w:szCs w:val="24"/>
        </w:rPr>
      </w:pPr>
      <w:r>
        <w:rPr>
          <w:rFonts w:eastAsiaTheme="minorHAnsi"/>
          <w:b/>
          <w:bCs/>
          <w:sz w:val="24"/>
          <w:szCs w:val="24"/>
        </w:rPr>
        <w:t xml:space="preserve">Kasus </w:t>
      </w:r>
      <w:r>
        <w:rPr>
          <w:rFonts w:eastAsiaTheme="minorHAnsi"/>
          <w:b/>
          <w:bCs/>
          <w:i/>
          <w:iCs/>
          <w:sz w:val="24"/>
          <w:szCs w:val="24"/>
        </w:rPr>
        <w:t xml:space="preserve">Illegal Fishing </w:t>
      </w:r>
      <w:r>
        <w:rPr>
          <w:rFonts w:eastAsiaTheme="minorHAnsi"/>
          <w:b/>
          <w:bCs/>
          <w:sz w:val="24"/>
          <w:szCs w:val="24"/>
        </w:rPr>
        <w:t>di Wilayah Perairan Indonesia</w:t>
      </w:r>
    </w:p>
    <w:p w:rsidR="00A94B6B" w:rsidRDefault="00A94B6B" w:rsidP="00A94B6B">
      <w:pPr>
        <w:widowControl/>
        <w:adjustRightInd w:val="0"/>
        <w:spacing w:line="480" w:lineRule="auto"/>
        <w:jc w:val="center"/>
        <w:rPr>
          <w:rFonts w:eastAsiaTheme="minorHAnsi"/>
          <w:b/>
          <w:bCs/>
          <w:sz w:val="24"/>
          <w:szCs w:val="24"/>
        </w:rPr>
      </w:pPr>
      <w:r>
        <w:rPr>
          <w:rFonts w:eastAsiaTheme="minorHAnsi"/>
          <w:b/>
          <w:bCs/>
          <w:sz w:val="24"/>
          <w:szCs w:val="24"/>
        </w:rPr>
        <w:t>Periode 2014-2019</w:t>
      </w:r>
    </w:p>
    <w:p w:rsidR="00E4556B" w:rsidRDefault="00E4556B" w:rsidP="00E4556B">
      <w:pPr>
        <w:widowControl/>
        <w:adjustRightInd w:val="0"/>
        <w:spacing w:line="480" w:lineRule="auto"/>
        <w:jc w:val="center"/>
        <w:rPr>
          <w:rFonts w:eastAsiaTheme="minorHAnsi"/>
          <w:b/>
          <w:bCs/>
          <w:sz w:val="24"/>
          <w:szCs w:val="24"/>
        </w:rPr>
      </w:pPr>
      <w:r>
        <w:rPr>
          <w:noProof/>
        </w:rPr>
        <w:drawing>
          <wp:inline distT="0" distB="0" distL="0" distR="0">
            <wp:extent cx="5042535" cy="3189448"/>
            <wp:effectExtent l="19050" t="0" r="5715" b="0"/>
            <wp:docPr id="4" name="Picture 22" descr="BAB II GAMBARAN UMUM DAN PERMASALAHAN IUU (ILLEGAL, UNREPORTED, AND  UNREGULATED) FISHING ANTARA INDONESIA-FILIPINA DI MALUKU 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AB II GAMBARAN UMUM DAN PERMASALAHAN IUU (ILLEGAL, UNREPORTED, AND  UNREGULATED) FISHING ANTARA INDONESIA-FILIPINA DI MALUKU UTA"/>
                    <pic:cNvPicPr>
                      <a:picLocks noChangeAspect="1" noChangeArrowheads="1"/>
                    </pic:cNvPicPr>
                  </pic:nvPicPr>
                  <pic:blipFill>
                    <a:blip r:embed="rId8"/>
                    <a:srcRect/>
                    <a:stretch>
                      <a:fillRect/>
                    </a:stretch>
                  </pic:blipFill>
                  <pic:spPr bwMode="auto">
                    <a:xfrm>
                      <a:off x="0" y="0"/>
                      <a:ext cx="5042535" cy="3189448"/>
                    </a:xfrm>
                    <a:prstGeom prst="rect">
                      <a:avLst/>
                    </a:prstGeom>
                    <a:noFill/>
                    <a:ln w="9525">
                      <a:noFill/>
                      <a:miter lim="800000"/>
                      <a:headEnd/>
                      <a:tailEnd/>
                    </a:ln>
                  </pic:spPr>
                </pic:pic>
              </a:graphicData>
            </a:graphic>
          </wp:inline>
        </w:drawing>
      </w:r>
    </w:p>
    <w:p w:rsidR="0096716E" w:rsidRPr="00E4556B" w:rsidRDefault="00E4556B" w:rsidP="00E4556B">
      <w:pPr>
        <w:widowControl/>
        <w:adjustRightInd w:val="0"/>
        <w:rPr>
          <w:rFonts w:eastAsiaTheme="minorHAnsi"/>
          <w:b/>
          <w:sz w:val="20"/>
          <w:szCs w:val="20"/>
        </w:rPr>
      </w:pPr>
      <w:r w:rsidRPr="00E4556B">
        <w:rPr>
          <w:rFonts w:eastAsiaTheme="minorHAnsi"/>
          <w:b/>
          <w:sz w:val="20"/>
          <w:szCs w:val="20"/>
        </w:rPr>
        <w:t>Sumber : Laporan, “Pusat Data dan Informasi Koalisi Rakyat untuk Keadilan Perikanan (Kiara)”,</w:t>
      </w:r>
      <w:r>
        <w:rPr>
          <w:rFonts w:eastAsiaTheme="minorHAnsi"/>
          <w:b/>
          <w:sz w:val="20"/>
          <w:szCs w:val="20"/>
        </w:rPr>
        <w:t xml:space="preserve"> </w:t>
      </w:r>
      <w:r w:rsidRPr="00E4556B">
        <w:rPr>
          <w:rFonts w:eastAsiaTheme="minorHAnsi"/>
          <w:b/>
          <w:sz w:val="20"/>
          <w:szCs w:val="20"/>
        </w:rPr>
        <w:t xml:space="preserve">Jakarta 2014, dan Kelautan dan Perikanan dalam Angka, 2014, Jakarta, chapter iv dan Rike W.Oktaviana, Indonesian Perspective: </w:t>
      </w:r>
      <w:r w:rsidRPr="00E4556B">
        <w:rPr>
          <w:rFonts w:eastAsiaTheme="minorHAnsi"/>
          <w:b/>
          <w:i/>
          <w:iCs/>
          <w:sz w:val="20"/>
          <w:szCs w:val="20"/>
        </w:rPr>
        <w:t>Illegal Unreported, Rouledge Publishing</w:t>
      </w:r>
      <w:r w:rsidRPr="00E4556B">
        <w:rPr>
          <w:rFonts w:eastAsiaTheme="minorHAnsi"/>
          <w:b/>
          <w:sz w:val="20"/>
          <w:szCs w:val="20"/>
        </w:rPr>
        <w:t>, New York, 2014,</w:t>
      </w:r>
      <w:r>
        <w:rPr>
          <w:rFonts w:eastAsiaTheme="minorHAnsi"/>
          <w:b/>
          <w:sz w:val="20"/>
          <w:szCs w:val="20"/>
        </w:rPr>
        <w:t xml:space="preserve"> </w:t>
      </w:r>
      <w:r w:rsidRPr="00E4556B">
        <w:rPr>
          <w:rFonts w:eastAsiaTheme="minorHAnsi"/>
          <w:b/>
          <w:sz w:val="20"/>
          <w:szCs w:val="20"/>
        </w:rPr>
        <w:t xml:space="preserve">hlm. </w:t>
      </w:r>
      <w:proofErr w:type="gramStart"/>
      <w:r w:rsidRPr="00E4556B">
        <w:rPr>
          <w:rFonts w:eastAsiaTheme="minorHAnsi"/>
          <w:b/>
          <w:sz w:val="20"/>
          <w:szCs w:val="20"/>
        </w:rPr>
        <w:t>19 dan 21</w:t>
      </w:r>
      <w:r>
        <w:rPr>
          <w:rFonts w:eastAsiaTheme="minorHAnsi"/>
          <w:sz w:val="20"/>
          <w:szCs w:val="20"/>
        </w:rPr>
        <w:t>.</w:t>
      </w:r>
      <w:proofErr w:type="gramEnd"/>
    </w:p>
    <w:p w:rsidR="005F5F14" w:rsidRDefault="00E4556B" w:rsidP="005F5F14">
      <w:pPr>
        <w:widowControl/>
        <w:adjustRightInd w:val="0"/>
        <w:spacing w:line="480" w:lineRule="auto"/>
        <w:ind w:firstLine="720"/>
        <w:jc w:val="both"/>
        <w:rPr>
          <w:rFonts w:eastAsiaTheme="minorHAnsi"/>
          <w:sz w:val="24"/>
          <w:szCs w:val="24"/>
        </w:rPr>
      </w:pPr>
      <w:proofErr w:type="gramStart"/>
      <w:r>
        <w:rPr>
          <w:rFonts w:eastAsiaTheme="minorHAnsi"/>
          <w:sz w:val="24"/>
          <w:szCs w:val="24"/>
        </w:rPr>
        <w:t>Dari Tabel 1.2 di atas dapat dijelaskan bahwa pada tahun 2014 kasus yang terjadi berjumlah 39 kasus dari seluruh wilayah Indonesia.</w:t>
      </w:r>
      <w:proofErr w:type="gramEnd"/>
      <w:r>
        <w:rPr>
          <w:rFonts w:eastAsiaTheme="minorHAnsi"/>
          <w:sz w:val="24"/>
          <w:szCs w:val="24"/>
        </w:rPr>
        <w:t xml:space="preserve"> </w:t>
      </w:r>
      <w:proofErr w:type="gramStart"/>
      <w:r>
        <w:rPr>
          <w:rFonts w:eastAsiaTheme="minorHAnsi"/>
          <w:sz w:val="24"/>
          <w:szCs w:val="24"/>
        </w:rPr>
        <w:t>Jumlah ini ternyata berangsur-sangsur mengalami kenaikan hingga pada tahun 2018 yang berjumlah 89 kasus.</w:t>
      </w:r>
      <w:proofErr w:type="gramEnd"/>
      <w:r>
        <w:rPr>
          <w:rFonts w:eastAsiaTheme="minorHAnsi"/>
          <w:sz w:val="24"/>
          <w:szCs w:val="24"/>
        </w:rPr>
        <w:t xml:space="preserve"> </w:t>
      </w:r>
      <w:proofErr w:type="gramStart"/>
      <w:r>
        <w:rPr>
          <w:rFonts w:eastAsiaTheme="minorHAnsi"/>
          <w:sz w:val="24"/>
          <w:szCs w:val="24"/>
        </w:rPr>
        <w:t>Kemudian di tahun 2014-2019 mengalami penurunan secara perlahan</w:t>
      </w:r>
      <w:r w:rsidR="003E00E3">
        <w:rPr>
          <w:rFonts w:eastAsiaTheme="minorHAnsi"/>
          <w:sz w:val="24"/>
          <w:szCs w:val="24"/>
        </w:rPr>
        <w:t xml:space="preserve"> </w:t>
      </w:r>
      <w:r>
        <w:rPr>
          <w:rFonts w:eastAsiaTheme="minorHAnsi"/>
          <w:sz w:val="24"/>
          <w:szCs w:val="24"/>
        </w:rPr>
        <w:t>menjadi 53 dan 45 kasus.</w:t>
      </w:r>
      <w:proofErr w:type="gramEnd"/>
      <w:r>
        <w:rPr>
          <w:rFonts w:eastAsiaTheme="minorHAnsi"/>
          <w:sz w:val="24"/>
          <w:szCs w:val="24"/>
        </w:rPr>
        <w:t xml:space="preserve"> Pencurian ikan di Indonesia sebagai persoalan maritim berkembang di tengah-tengah potensi sumber daya perikanan di perairan Indonesia diperkirakan sebesar 4</w:t>
      </w:r>
      <w:proofErr w:type="gramStart"/>
      <w:r>
        <w:rPr>
          <w:rFonts w:eastAsiaTheme="minorHAnsi"/>
          <w:sz w:val="24"/>
          <w:szCs w:val="24"/>
        </w:rPr>
        <w:t>,5</w:t>
      </w:r>
      <w:proofErr w:type="gramEnd"/>
      <w:r>
        <w:rPr>
          <w:rFonts w:eastAsiaTheme="minorHAnsi"/>
          <w:sz w:val="24"/>
          <w:szCs w:val="24"/>
        </w:rPr>
        <w:t xml:space="preserve"> juta ton/tahun dan pada ZEE sebesar 2,1 juta ton/tahun.</w:t>
      </w:r>
      <w:r w:rsidR="005F5F14">
        <w:rPr>
          <w:rFonts w:eastAsiaTheme="minorHAnsi"/>
          <w:sz w:val="24"/>
          <w:szCs w:val="24"/>
        </w:rPr>
        <w:t xml:space="preserve"> </w:t>
      </w:r>
      <w:r>
        <w:rPr>
          <w:rFonts w:eastAsiaTheme="minorHAnsi"/>
          <w:sz w:val="24"/>
          <w:szCs w:val="24"/>
        </w:rPr>
        <w:t>Keseluruhannya mencapai 6</w:t>
      </w:r>
      <w:proofErr w:type="gramStart"/>
      <w:r>
        <w:rPr>
          <w:rFonts w:eastAsiaTheme="minorHAnsi"/>
          <w:sz w:val="24"/>
          <w:szCs w:val="24"/>
        </w:rPr>
        <w:t>,6</w:t>
      </w:r>
      <w:proofErr w:type="gramEnd"/>
      <w:r>
        <w:rPr>
          <w:rFonts w:eastAsiaTheme="minorHAnsi"/>
          <w:sz w:val="24"/>
          <w:szCs w:val="24"/>
        </w:rPr>
        <w:t xml:space="preserve"> juta ton</w:t>
      </w:r>
      <w:r>
        <w:rPr>
          <w:rFonts w:eastAsiaTheme="minorHAnsi"/>
        </w:rPr>
        <w:t xml:space="preserve">/tahun yang terdiri dari sumber </w:t>
      </w:r>
      <w:r>
        <w:rPr>
          <w:rFonts w:eastAsiaTheme="minorHAnsi"/>
          <w:sz w:val="24"/>
          <w:szCs w:val="24"/>
        </w:rPr>
        <w:t>daya</w:t>
      </w:r>
      <w:r w:rsidR="005F5F14">
        <w:rPr>
          <w:rFonts w:eastAsiaTheme="minorHAnsi"/>
        </w:rPr>
        <w:t xml:space="preserve"> </w:t>
      </w:r>
      <w:r w:rsidR="005F5F14">
        <w:rPr>
          <w:rFonts w:eastAsiaTheme="minorHAnsi"/>
          <w:sz w:val="24"/>
          <w:szCs w:val="24"/>
        </w:rPr>
        <w:t xml:space="preserve">perikanan pelagis 3,5 juta ton, demersal 2,5 juta tahun, ikan tuna 166 ribu ton, ikan cakalang 275 ton, udang 69 ribu ton dan ikan karang 48 ribu ton. </w:t>
      </w:r>
      <w:r w:rsidR="005F5F14">
        <w:rPr>
          <w:rFonts w:eastAsiaTheme="minorHAnsi"/>
          <w:sz w:val="24"/>
          <w:szCs w:val="24"/>
        </w:rPr>
        <w:lastRenderedPageBreak/>
        <w:t>Pemanfaatan keseluruhan baru sekitar 21% saja, sehingga masih dapat ditingkatkan</w:t>
      </w:r>
      <w:proofErr w:type="gramStart"/>
      <w:r w:rsidR="005F5F14">
        <w:rPr>
          <w:rFonts w:eastAsiaTheme="minorHAnsi"/>
          <w:sz w:val="24"/>
          <w:szCs w:val="24"/>
        </w:rPr>
        <w:t>.(</w:t>
      </w:r>
      <w:proofErr w:type="gramEnd"/>
      <w:r w:rsidR="005F5F14">
        <w:rPr>
          <w:rFonts w:eastAsiaTheme="minorHAnsi"/>
          <w:sz w:val="24"/>
          <w:szCs w:val="24"/>
        </w:rPr>
        <w:t>http://www.investasikp.co.id/laut-indonesia-potensi-besarperikanan-</w:t>
      </w:r>
    </w:p>
    <w:p w:rsidR="0096716E" w:rsidRPr="005F5F14" w:rsidRDefault="005F5F14" w:rsidP="005F5F14">
      <w:pPr>
        <w:widowControl/>
        <w:adjustRightInd w:val="0"/>
        <w:spacing w:line="480" w:lineRule="auto"/>
        <w:jc w:val="both"/>
        <w:rPr>
          <w:rFonts w:eastAsiaTheme="minorHAnsi"/>
          <w:sz w:val="24"/>
          <w:szCs w:val="24"/>
        </w:rPr>
      </w:pPr>
      <w:proofErr w:type="gramStart"/>
      <w:r>
        <w:rPr>
          <w:rFonts w:eastAsiaTheme="minorHAnsi"/>
          <w:sz w:val="24"/>
          <w:szCs w:val="24"/>
        </w:rPr>
        <w:t>tangkap</w:t>
      </w:r>
      <w:proofErr w:type="gramEnd"/>
      <w:r>
        <w:rPr>
          <w:rFonts w:eastAsiaTheme="minorHAnsi"/>
          <w:sz w:val="24"/>
          <w:szCs w:val="24"/>
        </w:rPr>
        <w:t xml:space="preserve">/, akses 4 Agustus 2017). </w:t>
      </w:r>
      <w:proofErr w:type="gramStart"/>
      <w:r>
        <w:rPr>
          <w:rFonts w:eastAsiaTheme="minorHAnsi"/>
          <w:sz w:val="24"/>
          <w:szCs w:val="24"/>
        </w:rPr>
        <w:t xml:space="preserve">Jika dilihat dari wilayahnya, maka area kegiatan </w:t>
      </w:r>
      <w:r>
        <w:rPr>
          <w:rFonts w:eastAsiaTheme="minorHAnsi"/>
          <w:i/>
          <w:iCs/>
          <w:sz w:val="24"/>
          <w:szCs w:val="24"/>
        </w:rPr>
        <w:t xml:space="preserve">illegal fishing </w:t>
      </w:r>
      <w:r>
        <w:rPr>
          <w:rFonts w:eastAsiaTheme="minorHAnsi"/>
          <w:sz w:val="24"/>
          <w:szCs w:val="24"/>
        </w:rPr>
        <w:t>di wilayah perairan Indonesia ternyata tidak mengalami banyak perubahan.</w:t>
      </w:r>
      <w:proofErr w:type="gramEnd"/>
      <w:r>
        <w:rPr>
          <w:rFonts w:eastAsiaTheme="minorHAnsi"/>
          <w:sz w:val="24"/>
          <w:szCs w:val="24"/>
        </w:rPr>
        <w:t xml:space="preserve"> </w:t>
      </w:r>
      <w:proofErr w:type="gramStart"/>
      <w:r>
        <w:rPr>
          <w:rFonts w:eastAsiaTheme="minorHAnsi"/>
          <w:sz w:val="24"/>
          <w:szCs w:val="24"/>
        </w:rPr>
        <w:t xml:space="preserve">Beberapa wilayah Indonesia yang menjadi wilayah rawan kegiatan </w:t>
      </w:r>
      <w:r>
        <w:rPr>
          <w:rFonts w:eastAsiaTheme="minorHAnsi"/>
          <w:i/>
          <w:iCs/>
          <w:sz w:val="24"/>
          <w:szCs w:val="24"/>
        </w:rPr>
        <w:t xml:space="preserve">illegal fishing </w:t>
      </w:r>
      <w:r>
        <w:rPr>
          <w:rFonts w:eastAsiaTheme="minorHAnsi"/>
          <w:sz w:val="24"/>
          <w:szCs w:val="24"/>
        </w:rPr>
        <w:t>pada periode 2014-2019, sebagaimana diperlihatkan oleh peta berikut.</w:t>
      </w:r>
      <w:proofErr w:type="gramEnd"/>
    </w:p>
    <w:p w:rsidR="00E4556B" w:rsidRDefault="00E4556B" w:rsidP="00E4556B">
      <w:pPr>
        <w:pStyle w:val="BodyText"/>
        <w:spacing w:line="480" w:lineRule="auto"/>
        <w:ind w:right="129" w:firstLine="720"/>
        <w:jc w:val="both"/>
      </w:pPr>
    </w:p>
    <w:p w:rsidR="00D81C88" w:rsidRPr="00D81C88" w:rsidRDefault="00D81C88" w:rsidP="00D81C88">
      <w:pPr>
        <w:widowControl/>
        <w:adjustRightInd w:val="0"/>
        <w:jc w:val="center"/>
        <w:rPr>
          <w:rFonts w:eastAsiaTheme="minorHAnsi"/>
          <w:b/>
          <w:bCs/>
          <w:sz w:val="24"/>
          <w:szCs w:val="24"/>
        </w:rPr>
      </w:pPr>
      <w:r w:rsidRPr="00D81C88">
        <w:rPr>
          <w:rFonts w:eastAsiaTheme="minorHAnsi"/>
          <w:b/>
          <w:bCs/>
          <w:sz w:val="24"/>
          <w:szCs w:val="24"/>
        </w:rPr>
        <w:t xml:space="preserve">Pemetaan </w:t>
      </w:r>
      <w:r w:rsidRPr="00D81C88">
        <w:rPr>
          <w:rFonts w:eastAsiaTheme="minorHAnsi"/>
          <w:b/>
          <w:bCs/>
          <w:i/>
          <w:iCs/>
          <w:sz w:val="24"/>
          <w:szCs w:val="24"/>
        </w:rPr>
        <w:t xml:space="preserve">Illegal Fishing </w:t>
      </w:r>
      <w:r w:rsidRPr="00D81C88">
        <w:rPr>
          <w:rFonts w:eastAsiaTheme="minorHAnsi"/>
          <w:b/>
          <w:bCs/>
          <w:sz w:val="24"/>
          <w:szCs w:val="24"/>
        </w:rPr>
        <w:t>di Indonesia</w:t>
      </w:r>
    </w:p>
    <w:p w:rsidR="00D81C88" w:rsidRPr="00D81C88" w:rsidRDefault="00D81C88" w:rsidP="00D81C88">
      <w:pPr>
        <w:widowControl/>
        <w:adjustRightInd w:val="0"/>
        <w:jc w:val="center"/>
        <w:rPr>
          <w:sz w:val="24"/>
          <w:szCs w:val="24"/>
        </w:rPr>
      </w:pPr>
      <w:r w:rsidRPr="00D81C88">
        <w:rPr>
          <w:rFonts w:eastAsiaTheme="minorHAnsi"/>
          <w:b/>
          <w:bCs/>
          <w:sz w:val="24"/>
          <w:szCs w:val="24"/>
        </w:rPr>
        <w:t>Periode 2014-2019</w:t>
      </w:r>
    </w:p>
    <w:p w:rsidR="00D81C88" w:rsidRDefault="00D81C88" w:rsidP="00D81C88">
      <w:pPr>
        <w:widowControl/>
        <w:adjustRightInd w:val="0"/>
      </w:pPr>
    </w:p>
    <w:p w:rsidR="0096716E" w:rsidRPr="00D81C88" w:rsidRDefault="00D81C88" w:rsidP="00D81C88">
      <w:pPr>
        <w:widowControl/>
        <w:adjustRightInd w:val="0"/>
        <w:rPr>
          <w:rFonts w:eastAsiaTheme="minorHAnsi"/>
          <w:b/>
          <w:bCs/>
          <w:sz w:val="24"/>
          <w:szCs w:val="24"/>
        </w:rPr>
      </w:pPr>
      <w:r w:rsidRPr="00D81C88">
        <w:rPr>
          <w:noProof/>
          <w:szCs w:val="24"/>
        </w:rPr>
        <w:drawing>
          <wp:inline distT="0" distB="0" distL="0" distR="0">
            <wp:extent cx="5042535" cy="2603582"/>
            <wp:effectExtent l="19050" t="0" r="571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042535" cy="2603582"/>
                    </a:xfrm>
                    <a:prstGeom prst="rect">
                      <a:avLst/>
                    </a:prstGeom>
                    <a:noFill/>
                    <a:ln w="9525">
                      <a:noFill/>
                      <a:miter lim="800000"/>
                      <a:headEnd/>
                      <a:tailEnd/>
                    </a:ln>
                  </pic:spPr>
                </pic:pic>
              </a:graphicData>
            </a:graphic>
          </wp:inline>
        </w:drawing>
      </w:r>
    </w:p>
    <w:p w:rsidR="00D81C88" w:rsidRDefault="00D81C88" w:rsidP="00D81C88">
      <w:pPr>
        <w:widowControl/>
        <w:adjustRightInd w:val="0"/>
        <w:rPr>
          <w:rFonts w:eastAsiaTheme="minorHAnsi"/>
          <w:sz w:val="20"/>
          <w:szCs w:val="20"/>
        </w:rPr>
      </w:pPr>
      <w:r>
        <w:rPr>
          <w:rFonts w:eastAsiaTheme="minorHAnsi"/>
          <w:sz w:val="20"/>
          <w:szCs w:val="20"/>
        </w:rPr>
        <w:t xml:space="preserve">Sumber: Diolah dari “Peta Perairan Indonesia dan Potensi </w:t>
      </w:r>
      <w:r>
        <w:rPr>
          <w:rFonts w:eastAsiaTheme="minorHAnsi"/>
          <w:i/>
          <w:iCs/>
          <w:sz w:val="20"/>
          <w:szCs w:val="20"/>
        </w:rPr>
        <w:t>Illegal Fishing</w:t>
      </w:r>
      <w:r>
        <w:rPr>
          <w:rFonts w:eastAsiaTheme="minorHAnsi"/>
          <w:sz w:val="20"/>
          <w:szCs w:val="20"/>
        </w:rPr>
        <w:t>”, Badan Survey dan</w:t>
      </w:r>
    </w:p>
    <w:p w:rsidR="0096716E" w:rsidRDefault="00D81C88" w:rsidP="00D81C88">
      <w:pPr>
        <w:pStyle w:val="BodyText"/>
        <w:spacing w:line="480" w:lineRule="auto"/>
        <w:ind w:right="129" w:firstLine="720"/>
        <w:jc w:val="both"/>
        <w:rPr>
          <w:rFonts w:eastAsiaTheme="minorHAnsi"/>
          <w:sz w:val="20"/>
          <w:szCs w:val="20"/>
        </w:rPr>
      </w:pPr>
      <w:r>
        <w:rPr>
          <w:rFonts w:eastAsiaTheme="minorHAnsi"/>
          <w:sz w:val="20"/>
          <w:szCs w:val="20"/>
        </w:rPr>
        <w:t>Oceanografi, TNI Angkatan Laut, 2019.</w:t>
      </w:r>
    </w:p>
    <w:p w:rsidR="00B92F02" w:rsidRDefault="00B92F02" w:rsidP="00B92F02">
      <w:pPr>
        <w:widowControl/>
        <w:adjustRightInd w:val="0"/>
        <w:spacing w:line="480" w:lineRule="auto"/>
        <w:jc w:val="both"/>
        <w:rPr>
          <w:rFonts w:eastAsiaTheme="minorHAnsi"/>
          <w:sz w:val="24"/>
          <w:szCs w:val="24"/>
        </w:rPr>
      </w:pPr>
      <w:r>
        <w:rPr>
          <w:rFonts w:eastAsiaTheme="minorHAnsi"/>
          <w:sz w:val="24"/>
          <w:szCs w:val="24"/>
        </w:rPr>
        <w:t xml:space="preserve">Dari peta Gambar 1.1 di atas dapat dijelaskan bahwa sejak tahun 2014  hingga 2019  kasus </w:t>
      </w:r>
      <w:r>
        <w:rPr>
          <w:rFonts w:eastAsiaTheme="minorHAnsi"/>
          <w:i/>
          <w:iCs/>
          <w:sz w:val="24"/>
          <w:szCs w:val="24"/>
        </w:rPr>
        <w:t>illegal fishing</w:t>
      </w:r>
      <w:r>
        <w:rPr>
          <w:rFonts w:eastAsiaTheme="minorHAnsi"/>
          <w:sz w:val="24"/>
          <w:szCs w:val="24"/>
        </w:rPr>
        <w:t>, seperti yang dapat dilihat pada titik-titik merah di atas, banyak terjadi di wilayah kepualauan Natuna hingga Pantai Timur Selain itu, wilayah lainnya adalah perairan Sulawesi, Kaliamantan dan Sumatra sebagian kecil terjadi di perairan Laut Jawa.</w:t>
      </w:r>
    </w:p>
    <w:p w:rsidR="00B92F02" w:rsidRDefault="00B92F02" w:rsidP="00B92F02">
      <w:pPr>
        <w:widowControl/>
        <w:adjustRightInd w:val="0"/>
        <w:spacing w:line="480" w:lineRule="auto"/>
        <w:ind w:firstLine="720"/>
        <w:jc w:val="both"/>
        <w:rPr>
          <w:rFonts w:eastAsiaTheme="minorHAnsi"/>
          <w:sz w:val="24"/>
          <w:szCs w:val="24"/>
        </w:rPr>
      </w:pPr>
      <w:r>
        <w:rPr>
          <w:rFonts w:eastAsiaTheme="minorHAnsi"/>
          <w:sz w:val="24"/>
          <w:szCs w:val="24"/>
        </w:rPr>
        <w:lastRenderedPageBreak/>
        <w:t xml:space="preserve">Kegiatan </w:t>
      </w:r>
      <w:r>
        <w:rPr>
          <w:rFonts w:eastAsiaTheme="minorHAnsi"/>
          <w:i/>
          <w:iCs/>
          <w:sz w:val="24"/>
          <w:szCs w:val="24"/>
        </w:rPr>
        <w:t xml:space="preserve">Illegal </w:t>
      </w:r>
      <w:proofErr w:type="gramStart"/>
      <w:r>
        <w:rPr>
          <w:rFonts w:eastAsiaTheme="minorHAnsi"/>
          <w:i/>
          <w:iCs/>
          <w:sz w:val="24"/>
          <w:szCs w:val="24"/>
        </w:rPr>
        <w:t>Fishing</w:t>
      </w:r>
      <w:proofErr w:type="gramEnd"/>
      <w:r>
        <w:rPr>
          <w:rFonts w:eastAsiaTheme="minorHAnsi"/>
          <w:i/>
          <w:iCs/>
          <w:sz w:val="24"/>
          <w:szCs w:val="24"/>
        </w:rPr>
        <w:t xml:space="preserve"> </w:t>
      </w:r>
      <w:r>
        <w:rPr>
          <w:rFonts w:eastAsiaTheme="minorHAnsi"/>
          <w:sz w:val="24"/>
          <w:szCs w:val="24"/>
        </w:rPr>
        <w:t>yang terjadi di wilayah pengelolaan perikanan Republik Indonesia (WPP-RI) adalah pencurian ikan oleh KIA yang berasal dari beberapa negara tetangga (</w:t>
      </w:r>
      <w:r>
        <w:rPr>
          <w:rFonts w:eastAsiaTheme="minorHAnsi"/>
          <w:i/>
          <w:iCs/>
          <w:sz w:val="24"/>
          <w:szCs w:val="24"/>
        </w:rPr>
        <w:t>neighboring countries</w:t>
      </w:r>
      <w:r>
        <w:rPr>
          <w:rFonts w:eastAsiaTheme="minorHAnsi"/>
          <w:sz w:val="24"/>
          <w:szCs w:val="24"/>
        </w:rPr>
        <w:t xml:space="preserve">). Dari hasil pengawasan yang dilakukan, dapat disimpulkan bahwa </w:t>
      </w:r>
      <w:r>
        <w:rPr>
          <w:rFonts w:eastAsiaTheme="minorHAnsi"/>
          <w:i/>
          <w:iCs/>
          <w:sz w:val="24"/>
          <w:szCs w:val="24"/>
        </w:rPr>
        <w:t xml:space="preserve">illegal fishing </w:t>
      </w:r>
      <w:r>
        <w:rPr>
          <w:rFonts w:eastAsiaTheme="minorHAnsi"/>
          <w:sz w:val="24"/>
          <w:szCs w:val="24"/>
        </w:rPr>
        <w:t>yang dilakukan oleh KIA sebagian besar terjadi di ZEE Indonesia dan juga cukup banyak terjadi di perairan</w:t>
      </w:r>
    </w:p>
    <w:p w:rsidR="00016001" w:rsidRPr="00016001" w:rsidRDefault="00B92F02" w:rsidP="00016001">
      <w:pPr>
        <w:widowControl/>
        <w:adjustRightInd w:val="0"/>
        <w:spacing w:line="480" w:lineRule="auto"/>
        <w:jc w:val="both"/>
        <w:rPr>
          <w:rFonts w:eastAsiaTheme="minorHAnsi"/>
          <w:b/>
          <w:bCs/>
        </w:rPr>
      </w:pPr>
      <w:proofErr w:type="gramStart"/>
      <w:r>
        <w:rPr>
          <w:rFonts w:eastAsiaTheme="minorHAnsi"/>
          <w:sz w:val="24"/>
          <w:szCs w:val="24"/>
        </w:rPr>
        <w:t>kepulauan</w:t>
      </w:r>
      <w:proofErr w:type="gramEnd"/>
      <w:r>
        <w:rPr>
          <w:rFonts w:eastAsiaTheme="minorHAnsi"/>
          <w:sz w:val="24"/>
          <w:szCs w:val="24"/>
        </w:rPr>
        <w:t xml:space="preserve"> (</w:t>
      </w:r>
      <w:r>
        <w:rPr>
          <w:rFonts w:eastAsiaTheme="minorHAnsi"/>
          <w:i/>
          <w:iCs/>
          <w:sz w:val="24"/>
          <w:szCs w:val="24"/>
        </w:rPr>
        <w:t>archipelagic state</w:t>
      </w:r>
      <w:r>
        <w:rPr>
          <w:rFonts w:eastAsiaTheme="minorHAnsi"/>
          <w:sz w:val="24"/>
          <w:szCs w:val="24"/>
        </w:rPr>
        <w:t xml:space="preserve">). </w:t>
      </w:r>
      <w:proofErr w:type="gramStart"/>
      <w:r>
        <w:rPr>
          <w:rFonts w:eastAsiaTheme="minorHAnsi"/>
          <w:sz w:val="24"/>
          <w:szCs w:val="24"/>
        </w:rPr>
        <w:t xml:space="preserve">Pada umumnya, Jenis alat tangkap yang digunakan oleh KIA di perairan Indonesia adalah alat-alat tangkap produktif seperti </w:t>
      </w:r>
      <w:r>
        <w:rPr>
          <w:rFonts w:eastAsiaTheme="minorHAnsi"/>
          <w:i/>
          <w:iCs/>
          <w:sz w:val="24"/>
          <w:szCs w:val="24"/>
        </w:rPr>
        <w:t xml:space="preserve">purse seine </w:t>
      </w:r>
      <w:r>
        <w:rPr>
          <w:rFonts w:eastAsiaTheme="minorHAnsi"/>
          <w:sz w:val="24"/>
          <w:szCs w:val="24"/>
        </w:rPr>
        <w:t xml:space="preserve">dan </w:t>
      </w:r>
      <w:r>
        <w:rPr>
          <w:rFonts w:eastAsiaTheme="minorHAnsi"/>
          <w:i/>
          <w:iCs/>
          <w:sz w:val="24"/>
          <w:szCs w:val="24"/>
        </w:rPr>
        <w:t>trawl</w:t>
      </w:r>
      <w:r>
        <w:rPr>
          <w:rFonts w:eastAsiaTheme="minorHAnsi"/>
          <w:sz w:val="24"/>
          <w:szCs w:val="24"/>
        </w:rPr>
        <w:t>.</w:t>
      </w:r>
      <w:proofErr w:type="gramEnd"/>
      <w:r>
        <w:rPr>
          <w:rFonts w:eastAsiaTheme="minorHAnsi"/>
          <w:sz w:val="24"/>
          <w:szCs w:val="24"/>
        </w:rPr>
        <w:t xml:space="preserve"> </w:t>
      </w:r>
      <w:proofErr w:type="gramStart"/>
      <w:r>
        <w:rPr>
          <w:rFonts w:eastAsiaTheme="minorHAnsi"/>
          <w:sz w:val="24"/>
          <w:szCs w:val="24"/>
        </w:rPr>
        <w:t xml:space="preserve">Kegiatan </w:t>
      </w:r>
      <w:r>
        <w:rPr>
          <w:rFonts w:eastAsiaTheme="minorHAnsi"/>
          <w:i/>
          <w:iCs/>
          <w:sz w:val="24"/>
          <w:szCs w:val="24"/>
        </w:rPr>
        <w:t xml:space="preserve">illegal fishing </w:t>
      </w:r>
      <w:r>
        <w:rPr>
          <w:rFonts w:eastAsiaTheme="minorHAnsi"/>
          <w:sz w:val="24"/>
          <w:szCs w:val="24"/>
        </w:rPr>
        <w:t>juga dilakukan oleh kapal ikan Indonesia (KII).</w:t>
      </w:r>
      <w:proofErr w:type="gramEnd"/>
      <w:r>
        <w:rPr>
          <w:rFonts w:eastAsiaTheme="minorHAnsi"/>
          <w:sz w:val="24"/>
          <w:szCs w:val="24"/>
        </w:rPr>
        <w:t xml:space="preserve"> Beberapa modus/jenis kegiatan </w:t>
      </w:r>
      <w:r>
        <w:rPr>
          <w:rFonts w:eastAsiaTheme="minorHAnsi"/>
          <w:i/>
          <w:iCs/>
          <w:sz w:val="24"/>
          <w:szCs w:val="24"/>
        </w:rPr>
        <w:t xml:space="preserve">illegal </w:t>
      </w:r>
      <w:r>
        <w:rPr>
          <w:rFonts w:eastAsiaTheme="minorHAnsi"/>
          <w:sz w:val="24"/>
          <w:szCs w:val="24"/>
        </w:rPr>
        <w:t xml:space="preserve">yang sering dilakukan KII, antara lain: penangkapan ikan tanpa Surat Izin Usaha Perikanan (SIUP) dan Surat Izin Penangkapan Ikan (SIPI) maupun Surat Izin Kapal Pengangkutan Ikan (SIKPI), memiliki izin tapi melanggar ketentuan yang telah ditetapkan (pelanggaran daerah penangkapan ikan, pelanggaran alat tangkap, pelanggaran ketaatan berpangkalan), pemalsuan/manipulasi dokumen (dokumen pengadaan, registrasi, dan perizinan kapal), </w:t>
      </w:r>
      <w:r>
        <w:rPr>
          <w:rFonts w:eastAsiaTheme="minorHAnsi"/>
          <w:i/>
          <w:iCs/>
          <w:sz w:val="24"/>
          <w:szCs w:val="24"/>
        </w:rPr>
        <w:t xml:space="preserve">transshipment </w:t>
      </w:r>
      <w:r>
        <w:rPr>
          <w:rFonts w:eastAsiaTheme="minorHAnsi"/>
          <w:sz w:val="24"/>
          <w:szCs w:val="24"/>
        </w:rPr>
        <w:t xml:space="preserve">di laut, tidak mengaktifkan transmitter (khusus bagi kapalkapal yang diwajibkan memasang transmitter), dan penangkapan ikan yang merusak </w:t>
      </w:r>
      <w:r>
        <w:rPr>
          <w:rFonts w:eastAsiaTheme="minorHAnsi"/>
          <w:i/>
          <w:iCs/>
          <w:sz w:val="24"/>
          <w:szCs w:val="24"/>
        </w:rPr>
        <w:t xml:space="preserve">(destructive fishing) </w:t>
      </w:r>
      <w:r>
        <w:rPr>
          <w:rFonts w:eastAsiaTheme="minorHAnsi"/>
          <w:sz w:val="24"/>
          <w:szCs w:val="24"/>
        </w:rPr>
        <w:t>dengan menggunakan bahan kimia, bahan biologis, bahanpeledak, alat dan/atau cara, dan/atau bangunan yang membahayakan melestarikan sumber daya ikan. (KKP, 201</w:t>
      </w:r>
      <w:r w:rsidR="00D35864">
        <w:rPr>
          <w:rFonts w:eastAsiaTheme="minorHAnsi"/>
          <w:sz w:val="24"/>
          <w:szCs w:val="24"/>
        </w:rPr>
        <w:t>9</w:t>
      </w:r>
      <w:r>
        <w:rPr>
          <w:rFonts w:eastAsiaTheme="minorHAnsi"/>
          <w:sz w:val="24"/>
          <w:szCs w:val="24"/>
        </w:rPr>
        <w:t xml:space="preserve">) </w:t>
      </w:r>
      <w:proofErr w:type="gramStart"/>
      <w:r>
        <w:rPr>
          <w:rFonts w:eastAsiaTheme="minorHAnsi"/>
          <w:sz w:val="24"/>
          <w:szCs w:val="24"/>
        </w:rPr>
        <w:t xml:space="preserve">Praktik penangkapan ikan secara </w:t>
      </w:r>
      <w:r>
        <w:rPr>
          <w:rFonts w:eastAsiaTheme="minorHAnsi"/>
          <w:i/>
          <w:iCs/>
          <w:sz w:val="24"/>
          <w:szCs w:val="24"/>
        </w:rPr>
        <w:t xml:space="preserve">ilegal </w:t>
      </w:r>
      <w:r>
        <w:rPr>
          <w:rFonts w:eastAsiaTheme="minorHAnsi"/>
          <w:sz w:val="24"/>
          <w:szCs w:val="24"/>
        </w:rPr>
        <w:t>merupakan tindak kriminal lintasnegara</w:t>
      </w:r>
      <w:r w:rsidR="00D35864">
        <w:rPr>
          <w:rFonts w:eastAsiaTheme="minorHAnsi"/>
          <w:sz w:val="24"/>
          <w:szCs w:val="24"/>
        </w:rPr>
        <w:t xml:space="preserve"> </w:t>
      </w:r>
      <w:r>
        <w:rPr>
          <w:rFonts w:eastAsiaTheme="minorHAnsi"/>
          <w:sz w:val="24"/>
          <w:szCs w:val="24"/>
        </w:rPr>
        <w:t>yang terorganisir dan telah menyebabkan kerugian serius bagi Indonesia</w:t>
      </w:r>
      <w:r w:rsidR="00016001">
        <w:rPr>
          <w:rFonts w:eastAsiaTheme="minorHAnsi"/>
          <w:sz w:val="24"/>
          <w:szCs w:val="24"/>
        </w:rPr>
        <w:t xml:space="preserve"> dan negara–negara di kawasan Asia Pasifik lainnya.</w:t>
      </w:r>
      <w:proofErr w:type="gramEnd"/>
      <w:r w:rsidR="00016001">
        <w:rPr>
          <w:rFonts w:eastAsiaTheme="minorHAnsi"/>
          <w:sz w:val="24"/>
          <w:szCs w:val="24"/>
        </w:rPr>
        <w:t xml:space="preserve"> </w:t>
      </w:r>
      <w:proofErr w:type="gramStart"/>
      <w:r w:rsidR="00016001">
        <w:rPr>
          <w:rFonts w:eastAsiaTheme="minorHAnsi"/>
          <w:sz w:val="24"/>
          <w:szCs w:val="24"/>
        </w:rPr>
        <w:t>Selain merugikan secara</w:t>
      </w:r>
      <w:r w:rsidR="00016001">
        <w:rPr>
          <w:rFonts w:eastAsiaTheme="minorHAnsi"/>
          <w:b/>
          <w:bCs/>
        </w:rPr>
        <w:t xml:space="preserve"> </w:t>
      </w:r>
      <w:r w:rsidR="00016001">
        <w:rPr>
          <w:rFonts w:eastAsiaTheme="minorHAnsi"/>
          <w:sz w:val="24"/>
          <w:szCs w:val="24"/>
        </w:rPr>
        <w:t>ekonomi, social dan ekologi praktik ini merupakan tindakan yang melemahkan</w:t>
      </w:r>
      <w:r w:rsidR="00016001">
        <w:rPr>
          <w:rFonts w:eastAsiaTheme="minorHAnsi"/>
          <w:b/>
          <w:bCs/>
        </w:rPr>
        <w:t xml:space="preserve"> </w:t>
      </w:r>
      <w:r w:rsidR="00016001">
        <w:rPr>
          <w:rFonts w:eastAsiaTheme="minorHAnsi"/>
          <w:sz w:val="24"/>
          <w:szCs w:val="24"/>
        </w:rPr>
        <w:t>kedaulatan wilayah suatu bangsa.</w:t>
      </w:r>
      <w:proofErr w:type="gramEnd"/>
      <w:r w:rsidR="00016001">
        <w:rPr>
          <w:rFonts w:eastAsiaTheme="minorHAnsi"/>
          <w:sz w:val="24"/>
          <w:szCs w:val="24"/>
        </w:rPr>
        <w:t xml:space="preserve"> </w:t>
      </w:r>
      <w:proofErr w:type="gramStart"/>
      <w:r w:rsidR="00016001">
        <w:rPr>
          <w:rFonts w:eastAsiaTheme="minorHAnsi"/>
          <w:sz w:val="24"/>
          <w:szCs w:val="24"/>
        </w:rPr>
        <w:t>(Nicholas, 2017).</w:t>
      </w:r>
      <w:proofErr w:type="gramEnd"/>
      <w:r w:rsidR="00016001">
        <w:rPr>
          <w:rFonts w:eastAsiaTheme="minorHAnsi"/>
          <w:sz w:val="24"/>
          <w:szCs w:val="24"/>
        </w:rPr>
        <w:t xml:space="preserve"> Menurut Kementrian</w:t>
      </w:r>
      <w:r w:rsidR="00016001">
        <w:rPr>
          <w:rFonts w:eastAsiaTheme="minorHAnsi"/>
          <w:b/>
          <w:bCs/>
        </w:rPr>
        <w:t xml:space="preserve"> </w:t>
      </w:r>
      <w:r w:rsidR="00016001">
        <w:rPr>
          <w:rFonts w:eastAsiaTheme="minorHAnsi"/>
          <w:sz w:val="24"/>
          <w:szCs w:val="24"/>
        </w:rPr>
        <w:t xml:space="preserve">Kelautan dan Perikanan </w:t>
      </w:r>
      <w:r w:rsidR="00016001">
        <w:rPr>
          <w:rFonts w:eastAsiaTheme="minorHAnsi"/>
          <w:sz w:val="24"/>
          <w:szCs w:val="24"/>
        </w:rPr>
        <w:lastRenderedPageBreak/>
        <w:t>(KKP) selama tahun 2013 tercatat kapal asing yang</w:t>
      </w:r>
      <w:r w:rsidR="00016001">
        <w:rPr>
          <w:rFonts w:eastAsiaTheme="minorHAnsi"/>
          <w:b/>
          <w:bCs/>
        </w:rPr>
        <w:t xml:space="preserve"> </w:t>
      </w:r>
      <w:r w:rsidR="00016001">
        <w:rPr>
          <w:rFonts w:eastAsiaTheme="minorHAnsi"/>
          <w:sz w:val="24"/>
          <w:szCs w:val="24"/>
        </w:rPr>
        <w:t>mencuri ikan di perairan Indonesia cukup banyak di antaranya dari Vietnam 17</w:t>
      </w:r>
      <w:r w:rsidR="00016001">
        <w:rPr>
          <w:rFonts w:eastAsiaTheme="minorHAnsi"/>
          <w:b/>
          <w:bCs/>
        </w:rPr>
        <w:t xml:space="preserve"> </w:t>
      </w:r>
      <w:r w:rsidR="00016001">
        <w:rPr>
          <w:rFonts w:eastAsiaTheme="minorHAnsi"/>
          <w:sz w:val="24"/>
          <w:szCs w:val="24"/>
        </w:rPr>
        <w:t>kapal, Filipina 9 kapal, Malaysia 14 kapal, Thailand 4 kapal, serta kapal-kapal</w:t>
      </w:r>
      <w:r w:rsidR="00016001">
        <w:rPr>
          <w:rFonts w:eastAsiaTheme="minorHAnsi"/>
          <w:b/>
          <w:bCs/>
        </w:rPr>
        <w:t xml:space="preserve"> </w:t>
      </w:r>
      <w:r w:rsidR="00016001">
        <w:rPr>
          <w:rFonts w:eastAsiaTheme="minorHAnsi"/>
          <w:sz w:val="24"/>
          <w:szCs w:val="24"/>
        </w:rPr>
        <w:t>penangkap ikan tanpa izin asal Taiwan, Tiongkok dan Hongkong.</w:t>
      </w:r>
    </w:p>
    <w:p w:rsidR="00016001" w:rsidRDefault="00F97161" w:rsidP="00016001">
      <w:pPr>
        <w:widowControl/>
        <w:adjustRightInd w:val="0"/>
        <w:spacing w:line="480" w:lineRule="auto"/>
        <w:jc w:val="both"/>
        <w:rPr>
          <w:rFonts w:eastAsiaTheme="minorHAnsi"/>
          <w:sz w:val="24"/>
          <w:szCs w:val="24"/>
        </w:rPr>
      </w:pPr>
      <w:hyperlink r:id="rId10" w:history="1">
        <w:proofErr w:type="gramStart"/>
        <w:r w:rsidR="00016001" w:rsidRPr="00A36E76">
          <w:rPr>
            <w:rStyle w:val="Hyperlink"/>
            <w:rFonts w:eastAsiaTheme="minorHAnsi"/>
            <w:sz w:val="24"/>
            <w:szCs w:val="24"/>
          </w:rPr>
          <w:t>https://news.detik.com/berita/3509499/kapal-patroli-sergap-kapal-ikan-asing darifilipina-</w:t>
        </w:r>
      </w:hyperlink>
      <w:r w:rsidR="00016001">
        <w:rPr>
          <w:rFonts w:eastAsiaTheme="minorHAnsi"/>
          <w:sz w:val="24"/>
          <w:szCs w:val="24"/>
        </w:rPr>
        <w:t xml:space="preserve"> dan-vietnam, akses September 2019).</w:t>
      </w:r>
      <w:proofErr w:type="gramEnd"/>
    </w:p>
    <w:p w:rsidR="00016001" w:rsidRPr="00016001" w:rsidRDefault="00016001" w:rsidP="00016001">
      <w:pPr>
        <w:widowControl/>
        <w:adjustRightInd w:val="0"/>
        <w:spacing w:line="480" w:lineRule="auto"/>
        <w:jc w:val="both"/>
        <w:rPr>
          <w:rFonts w:eastAsiaTheme="minorHAnsi"/>
          <w:i/>
          <w:iCs/>
          <w:sz w:val="24"/>
          <w:szCs w:val="24"/>
        </w:rPr>
      </w:pPr>
      <w:proofErr w:type="gramStart"/>
      <w:r>
        <w:rPr>
          <w:rFonts w:eastAsiaTheme="minorHAnsi"/>
          <w:sz w:val="24"/>
          <w:szCs w:val="24"/>
        </w:rPr>
        <w:t xml:space="preserve">Berdasarkan data dari Organisasi Pangan dan Pertanian Dunia </w:t>
      </w:r>
      <w:r>
        <w:rPr>
          <w:rFonts w:eastAsiaTheme="minorHAnsi"/>
          <w:i/>
          <w:iCs/>
          <w:sz w:val="24"/>
          <w:szCs w:val="24"/>
        </w:rPr>
        <w:t xml:space="preserve">Food and Agriculture Organization (FAO) </w:t>
      </w:r>
      <w:r>
        <w:rPr>
          <w:rFonts w:eastAsiaTheme="minorHAnsi"/>
          <w:sz w:val="24"/>
          <w:szCs w:val="24"/>
        </w:rPr>
        <w:t>menyatakan bahwa kerugian Indonesia akibat</w:t>
      </w:r>
      <w:r>
        <w:rPr>
          <w:rFonts w:eastAsiaTheme="minorHAnsi"/>
          <w:i/>
          <w:iCs/>
          <w:sz w:val="24"/>
          <w:szCs w:val="24"/>
        </w:rPr>
        <w:t xml:space="preserve"> IUU Fishing </w:t>
      </w:r>
      <w:r>
        <w:rPr>
          <w:rFonts w:eastAsiaTheme="minorHAnsi"/>
          <w:sz w:val="24"/>
          <w:szCs w:val="24"/>
        </w:rPr>
        <w:t>diperkiraan mencapai Rp.30 triliun per tahun.</w:t>
      </w:r>
      <w:proofErr w:type="gramEnd"/>
      <w:r>
        <w:rPr>
          <w:rFonts w:eastAsiaTheme="minorHAnsi"/>
          <w:sz w:val="24"/>
          <w:szCs w:val="24"/>
        </w:rPr>
        <w:t xml:space="preserve"> </w:t>
      </w:r>
      <w:r>
        <w:rPr>
          <w:rFonts w:eastAsiaTheme="minorHAnsi"/>
          <w:i/>
          <w:iCs/>
          <w:sz w:val="24"/>
          <w:szCs w:val="24"/>
        </w:rPr>
        <w:t xml:space="preserve">FAO </w:t>
      </w:r>
      <w:r>
        <w:rPr>
          <w:rFonts w:eastAsiaTheme="minorHAnsi"/>
          <w:sz w:val="24"/>
          <w:szCs w:val="24"/>
        </w:rPr>
        <w:t>menyatakan</w:t>
      </w:r>
      <w:r>
        <w:rPr>
          <w:rFonts w:eastAsiaTheme="minorHAnsi"/>
          <w:i/>
          <w:iCs/>
          <w:sz w:val="24"/>
          <w:szCs w:val="24"/>
        </w:rPr>
        <w:t xml:space="preserve"> </w:t>
      </w:r>
      <w:r>
        <w:rPr>
          <w:rFonts w:eastAsiaTheme="minorHAnsi"/>
          <w:sz w:val="24"/>
          <w:szCs w:val="24"/>
        </w:rPr>
        <w:t>bahwa saat ini stok sumber daya ikan di Indonesia yang masih memungkinkan</w:t>
      </w:r>
      <w:r>
        <w:rPr>
          <w:rFonts w:eastAsiaTheme="minorHAnsi"/>
          <w:i/>
          <w:iCs/>
          <w:sz w:val="24"/>
          <w:szCs w:val="24"/>
        </w:rPr>
        <w:t xml:space="preserve"> </w:t>
      </w:r>
      <w:r>
        <w:rPr>
          <w:rFonts w:eastAsiaTheme="minorHAnsi"/>
          <w:sz w:val="24"/>
          <w:szCs w:val="24"/>
        </w:rPr>
        <w:t>untuk ditingkatkan hanya tinggal 20 persen, sedangkan 55 persensudah dalam</w:t>
      </w:r>
      <w:r>
        <w:rPr>
          <w:rFonts w:eastAsiaTheme="minorHAnsi"/>
          <w:i/>
          <w:iCs/>
          <w:sz w:val="24"/>
          <w:szCs w:val="24"/>
        </w:rPr>
        <w:t xml:space="preserve"> </w:t>
      </w:r>
      <w:r>
        <w:rPr>
          <w:rFonts w:eastAsiaTheme="minorHAnsi"/>
          <w:sz w:val="24"/>
          <w:szCs w:val="24"/>
        </w:rPr>
        <w:t>kondisi pemanfaatan penuh dan sisanya 25 persen terancam kelestariannya.</w:t>
      </w:r>
      <w:r>
        <w:rPr>
          <w:rFonts w:eastAsiaTheme="minorHAnsi"/>
          <w:i/>
          <w:iCs/>
          <w:sz w:val="24"/>
          <w:szCs w:val="24"/>
        </w:rPr>
        <w:t xml:space="preserve"> </w:t>
      </w:r>
      <w:r>
        <w:rPr>
          <w:rFonts w:eastAsiaTheme="minorHAnsi"/>
          <w:sz w:val="24"/>
          <w:szCs w:val="24"/>
        </w:rPr>
        <w:t>(https://ojs.kejaksaan.go.id/index.php/binaadhyaksa/article/download/95/70, akses</w:t>
      </w:r>
    </w:p>
    <w:p w:rsidR="00016001" w:rsidRDefault="00016001" w:rsidP="00016001">
      <w:pPr>
        <w:widowControl/>
        <w:adjustRightInd w:val="0"/>
        <w:spacing w:line="480" w:lineRule="auto"/>
        <w:jc w:val="both"/>
        <w:rPr>
          <w:rFonts w:eastAsiaTheme="minorHAnsi"/>
          <w:sz w:val="24"/>
          <w:szCs w:val="24"/>
        </w:rPr>
      </w:pPr>
      <w:proofErr w:type="gramStart"/>
      <w:r>
        <w:rPr>
          <w:rFonts w:eastAsiaTheme="minorHAnsi"/>
          <w:sz w:val="24"/>
          <w:szCs w:val="24"/>
        </w:rPr>
        <w:t>2 Agustus 2017).</w:t>
      </w:r>
      <w:proofErr w:type="gramEnd"/>
    </w:p>
    <w:p w:rsidR="00262DA3" w:rsidRDefault="00016001" w:rsidP="00262DA3">
      <w:pPr>
        <w:widowControl/>
        <w:adjustRightInd w:val="0"/>
        <w:spacing w:line="480" w:lineRule="auto"/>
        <w:jc w:val="both"/>
        <w:rPr>
          <w:rFonts w:eastAsiaTheme="minorHAnsi"/>
          <w:sz w:val="24"/>
          <w:szCs w:val="24"/>
        </w:rPr>
      </w:pPr>
      <w:r>
        <w:rPr>
          <w:rFonts w:eastAsiaTheme="minorHAnsi"/>
          <w:sz w:val="24"/>
          <w:szCs w:val="24"/>
        </w:rPr>
        <w:t xml:space="preserve">Hal ini diperjelas dengan pernyataan dari (KKP) bahwa tingkat kerugian tersebut sekitar 25 persen dari total potensi perikanan yang dimiliki Indonesia sebesar 1,6 juta ton per tahun. </w:t>
      </w:r>
      <w:proofErr w:type="gramStart"/>
      <w:r>
        <w:rPr>
          <w:rFonts w:eastAsiaTheme="minorHAnsi"/>
          <w:sz w:val="24"/>
          <w:szCs w:val="24"/>
        </w:rPr>
        <w:t>(DKP, 2019).</w:t>
      </w:r>
      <w:proofErr w:type="gramEnd"/>
      <w:r>
        <w:rPr>
          <w:rFonts w:eastAsiaTheme="minorHAnsi"/>
          <w:sz w:val="24"/>
          <w:szCs w:val="24"/>
        </w:rPr>
        <w:t xml:space="preserve"> </w:t>
      </w:r>
      <w:proofErr w:type="gramStart"/>
      <w:r>
        <w:rPr>
          <w:rFonts w:eastAsiaTheme="minorHAnsi"/>
          <w:sz w:val="24"/>
          <w:szCs w:val="24"/>
        </w:rPr>
        <w:t>Pada tahun 2018, KKP telah melakukan pengawasan dan penangkapan terhadap 89 kapal asing, dan 95 kapal ikan Indonesia.</w:t>
      </w:r>
      <w:proofErr w:type="gramEnd"/>
      <w:r>
        <w:rPr>
          <w:rFonts w:eastAsiaTheme="minorHAnsi"/>
          <w:sz w:val="24"/>
          <w:szCs w:val="24"/>
        </w:rPr>
        <w:t xml:space="preserve"> </w:t>
      </w:r>
      <w:proofErr w:type="gramStart"/>
      <w:r>
        <w:rPr>
          <w:rFonts w:eastAsiaTheme="minorHAnsi"/>
          <w:sz w:val="24"/>
          <w:szCs w:val="24"/>
        </w:rPr>
        <w:t>Sedangkan hingga tahun 2014 jumlah kapal yang ditangkap 229 kapal asing dan Indonesia.</w:t>
      </w:r>
      <w:proofErr w:type="gramEnd"/>
      <w:r>
        <w:rPr>
          <w:rFonts w:eastAsiaTheme="minorHAnsi"/>
          <w:sz w:val="24"/>
          <w:szCs w:val="24"/>
        </w:rPr>
        <w:t xml:space="preserve"> </w:t>
      </w:r>
      <w:proofErr w:type="gramStart"/>
      <w:r>
        <w:rPr>
          <w:rFonts w:eastAsiaTheme="minorHAnsi"/>
          <w:sz w:val="24"/>
          <w:szCs w:val="24"/>
        </w:rPr>
        <w:t>(DKP, 2019).</w:t>
      </w:r>
      <w:proofErr w:type="gramEnd"/>
      <w:r>
        <w:rPr>
          <w:rFonts w:eastAsiaTheme="minorHAnsi"/>
          <w:sz w:val="24"/>
          <w:szCs w:val="24"/>
        </w:rPr>
        <w:t xml:space="preserve"> </w:t>
      </w:r>
      <w:proofErr w:type="gramStart"/>
      <w:r>
        <w:rPr>
          <w:rFonts w:eastAsiaTheme="minorHAnsi"/>
          <w:sz w:val="24"/>
          <w:szCs w:val="24"/>
        </w:rPr>
        <w:t>Ini menunjukkan bahwa jika</w:t>
      </w:r>
      <w:r w:rsidR="00262DA3">
        <w:rPr>
          <w:rFonts w:eastAsiaTheme="minorHAnsi"/>
          <w:sz w:val="24"/>
          <w:szCs w:val="24"/>
        </w:rPr>
        <w:t xml:space="preserve"> dibandingkan dengan tahun 20</w:t>
      </w:r>
      <w:r w:rsidR="00BD7E42">
        <w:rPr>
          <w:rFonts w:eastAsiaTheme="minorHAnsi"/>
          <w:sz w:val="24"/>
          <w:szCs w:val="24"/>
        </w:rPr>
        <w:t>11</w:t>
      </w:r>
      <w:r w:rsidR="00262DA3">
        <w:rPr>
          <w:rFonts w:eastAsiaTheme="minorHAnsi"/>
          <w:sz w:val="24"/>
          <w:szCs w:val="24"/>
        </w:rPr>
        <w:t>, maka sepuluh tahun kemudian (201</w:t>
      </w:r>
      <w:r w:rsidR="00BD7E42">
        <w:rPr>
          <w:rFonts w:eastAsiaTheme="minorHAnsi"/>
          <w:sz w:val="24"/>
          <w:szCs w:val="24"/>
        </w:rPr>
        <w:t>9</w:t>
      </w:r>
      <w:r w:rsidR="00262DA3">
        <w:rPr>
          <w:rFonts w:eastAsiaTheme="minorHAnsi"/>
          <w:sz w:val="24"/>
          <w:szCs w:val="24"/>
        </w:rPr>
        <w:t>) perkembangan pencurian ikan meningkat lebih dari dua kali lipat.</w:t>
      </w:r>
      <w:proofErr w:type="gramEnd"/>
      <w:r w:rsidR="00262DA3">
        <w:rPr>
          <w:rFonts w:eastAsiaTheme="minorHAnsi"/>
          <w:sz w:val="24"/>
          <w:szCs w:val="24"/>
        </w:rPr>
        <w:t xml:space="preserve"> </w:t>
      </w:r>
      <w:proofErr w:type="gramStart"/>
      <w:r w:rsidR="00262DA3">
        <w:rPr>
          <w:rFonts w:eastAsiaTheme="minorHAnsi"/>
          <w:sz w:val="24"/>
          <w:szCs w:val="24"/>
        </w:rPr>
        <w:t>(DKP, 201</w:t>
      </w:r>
      <w:r w:rsidR="00BD7E42">
        <w:rPr>
          <w:rFonts w:eastAsiaTheme="minorHAnsi"/>
          <w:sz w:val="24"/>
          <w:szCs w:val="24"/>
        </w:rPr>
        <w:t>9</w:t>
      </w:r>
      <w:r w:rsidR="00262DA3">
        <w:rPr>
          <w:rFonts w:eastAsiaTheme="minorHAnsi"/>
          <w:sz w:val="24"/>
          <w:szCs w:val="24"/>
        </w:rPr>
        <w:t>).</w:t>
      </w:r>
      <w:proofErr w:type="gramEnd"/>
      <w:r w:rsidR="00262DA3">
        <w:rPr>
          <w:rFonts w:eastAsiaTheme="minorHAnsi"/>
          <w:sz w:val="24"/>
          <w:szCs w:val="24"/>
        </w:rPr>
        <w:t xml:space="preserve"> Kerugian Negara yang dapat diselamatkan diperkirakan mencapai Rp439</w:t>
      </w:r>
      <w:proofErr w:type="gramStart"/>
      <w:r w:rsidR="00262DA3">
        <w:rPr>
          <w:rFonts w:eastAsiaTheme="minorHAnsi"/>
          <w:sz w:val="24"/>
          <w:szCs w:val="24"/>
        </w:rPr>
        <w:t>,6</w:t>
      </w:r>
      <w:proofErr w:type="gramEnd"/>
      <w:r w:rsidR="00262DA3">
        <w:rPr>
          <w:rFonts w:eastAsiaTheme="minorHAnsi"/>
          <w:sz w:val="24"/>
          <w:szCs w:val="24"/>
        </w:rPr>
        <w:t xml:space="preserve"> miliar dengan rincian Pajak Penghasilan Perikanan (PPP) sebesar Rp34 miliar. Selain itu, subsidi BBM </w:t>
      </w:r>
      <w:r w:rsidR="00262DA3">
        <w:rPr>
          <w:rFonts w:eastAsiaTheme="minorHAnsi"/>
          <w:sz w:val="24"/>
          <w:szCs w:val="24"/>
        </w:rPr>
        <w:lastRenderedPageBreak/>
        <w:t xml:space="preserve">senilai Rp23,8 miliar, sumber daya perikanan yang terselamatkan senilai Rp381 miliar, dan nilai sumber daya ikan tersebut bila dikonversikan dengan produksi ikan sekitar 43.208 ton. </w:t>
      </w:r>
      <w:proofErr w:type="gramStart"/>
      <w:r w:rsidR="00262DA3">
        <w:rPr>
          <w:rFonts w:eastAsiaTheme="minorHAnsi"/>
          <w:sz w:val="24"/>
          <w:szCs w:val="24"/>
        </w:rPr>
        <w:t xml:space="preserve">Berdasarkan data tersebut, setiap tahun diperkirakan Indonesia mengalami kerugian akibat </w:t>
      </w:r>
      <w:r w:rsidR="00262DA3">
        <w:rPr>
          <w:rFonts w:eastAsiaTheme="minorHAnsi"/>
          <w:i/>
          <w:iCs/>
          <w:sz w:val="24"/>
          <w:szCs w:val="24"/>
        </w:rPr>
        <w:t>IUU Fishing</w:t>
      </w:r>
      <w:r w:rsidR="00262DA3">
        <w:rPr>
          <w:rFonts w:eastAsiaTheme="minorHAnsi"/>
          <w:sz w:val="24"/>
          <w:szCs w:val="24"/>
        </w:rPr>
        <w:t xml:space="preserve"> sebesar Rp101.040 trilliun per tahun.</w:t>
      </w:r>
      <w:proofErr w:type="gramEnd"/>
      <w:r w:rsidR="00262DA3">
        <w:rPr>
          <w:rFonts w:eastAsiaTheme="minorHAnsi"/>
          <w:sz w:val="24"/>
          <w:szCs w:val="24"/>
        </w:rPr>
        <w:t xml:space="preserve"> Kerugian ekonomi lainnya, adalah hilangnya nilai ekonomis dari ikan yang dicuri, Pungutan Hasil Perikanan (PHP) </w:t>
      </w:r>
      <w:proofErr w:type="gramStart"/>
      <w:r w:rsidR="00262DA3">
        <w:rPr>
          <w:rFonts w:eastAsiaTheme="minorHAnsi"/>
          <w:sz w:val="24"/>
          <w:szCs w:val="24"/>
        </w:rPr>
        <w:t>akan</w:t>
      </w:r>
      <w:proofErr w:type="gramEnd"/>
      <w:r w:rsidR="00262DA3">
        <w:rPr>
          <w:rFonts w:eastAsiaTheme="minorHAnsi"/>
          <w:sz w:val="24"/>
          <w:szCs w:val="24"/>
        </w:rPr>
        <w:t xml:space="preserve"> hilang, dan subsidi BBM dinikmati oleh kapal perikanan yang tidak berhak.</w:t>
      </w:r>
    </w:p>
    <w:p w:rsidR="00262DA3" w:rsidRDefault="00262DA3" w:rsidP="00262DA3">
      <w:pPr>
        <w:widowControl/>
        <w:adjustRightInd w:val="0"/>
        <w:spacing w:line="480" w:lineRule="auto"/>
        <w:ind w:firstLine="720"/>
        <w:jc w:val="both"/>
        <w:rPr>
          <w:rFonts w:eastAsiaTheme="minorHAnsi"/>
          <w:sz w:val="24"/>
          <w:szCs w:val="24"/>
        </w:rPr>
      </w:pPr>
      <w:r>
        <w:rPr>
          <w:rFonts w:eastAsiaTheme="minorHAnsi"/>
          <w:sz w:val="24"/>
          <w:szCs w:val="24"/>
        </w:rPr>
        <w:t xml:space="preserve">Selain itu Unit Pengelolaan Ikan (UPI) kekurangan pasokan bahan </w:t>
      </w:r>
      <w:proofErr w:type="gramStart"/>
      <w:r>
        <w:rPr>
          <w:rFonts w:eastAsiaTheme="minorHAnsi"/>
          <w:sz w:val="24"/>
          <w:szCs w:val="24"/>
        </w:rPr>
        <w:t>baku</w:t>
      </w:r>
      <w:proofErr w:type="gramEnd"/>
      <w:r>
        <w:rPr>
          <w:rFonts w:eastAsiaTheme="minorHAnsi"/>
          <w:sz w:val="24"/>
          <w:szCs w:val="24"/>
        </w:rPr>
        <w:t>, sehingga melemahkan upaya pemerintah untuk mendorong peningkatan daya saing produk perikanan. (</w:t>
      </w:r>
      <w:r>
        <w:rPr>
          <w:rFonts w:eastAsiaTheme="minorHAnsi"/>
          <w:i/>
          <w:iCs/>
          <w:sz w:val="24"/>
          <w:szCs w:val="24"/>
        </w:rPr>
        <w:t>Republika</w:t>
      </w:r>
      <w:r>
        <w:rPr>
          <w:rFonts w:eastAsiaTheme="minorHAnsi"/>
          <w:sz w:val="24"/>
          <w:szCs w:val="24"/>
        </w:rPr>
        <w:t xml:space="preserve">, 4 November 2016). </w:t>
      </w:r>
      <w:proofErr w:type="gramStart"/>
      <w:r>
        <w:rPr>
          <w:rFonts w:eastAsiaTheme="minorHAnsi"/>
          <w:sz w:val="24"/>
          <w:szCs w:val="24"/>
        </w:rPr>
        <w:t xml:space="preserve">Perlunya suatu tindakan dan aksi membahas masalah ini, yakni dengan mengkaji sebab-akibat adanya kegiatan </w:t>
      </w:r>
      <w:r>
        <w:rPr>
          <w:rFonts w:eastAsiaTheme="minorHAnsi"/>
          <w:i/>
          <w:iCs/>
          <w:sz w:val="24"/>
          <w:szCs w:val="24"/>
        </w:rPr>
        <w:t xml:space="preserve">IUU-Fishing </w:t>
      </w:r>
      <w:r>
        <w:rPr>
          <w:rFonts w:eastAsiaTheme="minorHAnsi"/>
          <w:sz w:val="24"/>
          <w:szCs w:val="24"/>
        </w:rPr>
        <w:t>di perairan Indonesia.</w:t>
      </w:r>
      <w:proofErr w:type="gramEnd"/>
    </w:p>
    <w:p w:rsidR="0079764D" w:rsidRDefault="00262DA3" w:rsidP="0079764D">
      <w:pPr>
        <w:widowControl/>
        <w:adjustRightInd w:val="0"/>
        <w:spacing w:line="480" w:lineRule="auto"/>
        <w:jc w:val="both"/>
        <w:rPr>
          <w:rFonts w:eastAsiaTheme="minorHAnsi"/>
          <w:sz w:val="24"/>
          <w:szCs w:val="24"/>
        </w:rPr>
      </w:pPr>
      <w:proofErr w:type="gramStart"/>
      <w:r>
        <w:rPr>
          <w:rFonts w:eastAsiaTheme="minorHAnsi"/>
          <w:sz w:val="24"/>
          <w:szCs w:val="24"/>
        </w:rPr>
        <w:t xml:space="preserve">Mengidentifikasi dan mengkaji faktor-faktor yang mempengaruhi upaya penanggulangan </w:t>
      </w:r>
      <w:r>
        <w:rPr>
          <w:rFonts w:eastAsiaTheme="minorHAnsi"/>
          <w:i/>
          <w:iCs/>
          <w:sz w:val="24"/>
          <w:szCs w:val="24"/>
        </w:rPr>
        <w:t xml:space="preserve">IUU-Fishing </w:t>
      </w:r>
      <w:r>
        <w:rPr>
          <w:rFonts w:eastAsiaTheme="minorHAnsi"/>
          <w:sz w:val="24"/>
          <w:szCs w:val="24"/>
        </w:rPr>
        <w:t>di perairan Indonesia.</w:t>
      </w:r>
      <w:proofErr w:type="gramEnd"/>
      <w:r>
        <w:rPr>
          <w:rFonts w:eastAsiaTheme="minorHAnsi"/>
          <w:sz w:val="24"/>
          <w:szCs w:val="24"/>
        </w:rPr>
        <w:t xml:space="preserve"> </w:t>
      </w:r>
      <w:proofErr w:type="gramStart"/>
      <w:r>
        <w:rPr>
          <w:rFonts w:eastAsiaTheme="minorHAnsi"/>
          <w:sz w:val="24"/>
          <w:szCs w:val="24"/>
        </w:rPr>
        <w:t xml:space="preserve">Menelaah dan menganalisa upaya penanggulangan kegiatan </w:t>
      </w:r>
      <w:r>
        <w:rPr>
          <w:rFonts w:eastAsiaTheme="minorHAnsi"/>
          <w:i/>
          <w:iCs/>
          <w:sz w:val="24"/>
          <w:szCs w:val="24"/>
        </w:rPr>
        <w:t xml:space="preserve">IUU-Fishing </w:t>
      </w:r>
      <w:r>
        <w:rPr>
          <w:rFonts w:eastAsiaTheme="minorHAnsi"/>
          <w:sz w:val="24"/>
          <w:szCs w:val="24"/>
        </w:rPr>
        <w:t xml:space="preserve">di perairan Indonesia dan merekomendasi strategi yang tepat untuk penanggulangan </w:t>
      </w:r>
      <w:r>
        <w:rPr>
          <w:rFonts w:eastAsiaTheme="minorHAnsi"/>
          <w:i/>
          <w:iCs/>
          <w:sz w:val="24"/>
          <w:szCs w:val="24"/>
        </w:rPr>
        <w:t xml:space="preserve">IUU-Fishing </w:t>
      </w:r>
      <w:r>
        <w:rPr>
          <w:rFonts w:eastAsiaTheme="minorHAnsi"/>
          <w:sz w:val="24"/>
          <w:szCs w:val="24"/>
        </w:rPr>
        <w:t>di perairan Indonesia.</w:t>
      </w:r>
      <w:proofErr w:type="gramEnd"/>
      <w:r>
        <w:rPr>
          <w:rFonts w:eastAsiaTheme="minorHAnsi"/>
          <w:sz w:val="24"/>
          <w:szCs w:val="24"/>
        </w:rPr>
        <w:t xml:space="preserve"> </w:t>
      </w:r>
      <w:proofErr w:type="gramStart"/>
      <w:r>
        <w:rPr>
          <w:rFonts w:eastAsiaTheme="minorHAnsi"/>
          <w:sz w:val="24"/>
          <w:szCs w:val="24"/>
        </w:rPr>
        <w:t>(Kusumaatmaja, 1978:186).</w:t>
      </w:r>
      <w:proofErr w:type="gramEnd"/>
      <w:r>
        <w:rPr>
          <w:rFonts w:eastAsiaTheme="minorHAnsi"/>
          <w:sz w:val="24"/>
          <w:szCs w:val="24"/>
        </w:rPr>
        <w:t xml:space="preserve"> </w:t>
      </w:r>
      <w:proofErr w:type="gramStart"/>
      <w:r>
        <w:rPr>
          <w:rFonts w:eastAsiaTheme="minorHAnsi"/>
          <w:sz w:val="24"/>
          <w:szCs w:val="24"/>
        </w:rPr>
        <w:t xml:space="preserve">Persoalan </w:t>
      </w:r>
      <w:r>
        <w:rPr>
          <w:rFonts w:eastAsiaTheme="minorHAnsi"/>
          <w:i/>
          <w:iCs/>
          <w:sz w:val="24"/>
          <w:szCs w:val="24"/>
        </w:rPr>
        <w:t xml:space="preserve">illegal fishing </w:t>
      </w:r>
      <w:r>
        <w:rPr>
          <w:rFonts w:eastAsiaTheme="minorHAnsi"/>
          <w:sz w:val="24"/>
          <w:szCs w:val="24"/>
        </w:rPr>
        <w:t>di Indonesia yang semakin berkembang secara kompleks kemudian mendorong para pemangku kepentingan (</w:t>
      </w:r>
      <w:r>
        <w:rPr>
          <w:rFonts w:eastAsiaTheme="minorHAnsi"/>
          <w:i/>
          <w:iCs/>
          <w:sz w:val="24"/>
          <w:szCs w:val="24"/>
        </w:rPr>
        <w:t>stakeholder</w:t>
      </w:r>
      <w:r>
        <w:rPr>
          <w:rFonts w:eastAsiaTheme="minorHAnsi"/>
          <w:sz w:val="24"/>
          <w:szCs w:val="24"/>
        </w:rPr>
        <w:t>) untuk</w:t>
      </w:r>
      <w:r w:rsidR="0079764D">
        <w:rPr>
          <w:rFonts w:eastAsiaTheme="minorHAnsi"/>
          <w:sz w:val="24"/>
          <w:szCs w:val="24"/>
        </w:rPr>
        <w:t xml:space="preserve"> secara serius menangani persoalan ini.</w:t>
      </w:r>
      <w:proofErr w:type="gramEnd"/>
      <w:r w:rsidR="0079764D">
        <w:rPr>
          <w:rFonts w:eastAsiaTheme="minorHAnsi"/>
          <w:sz w:val="24"/>
          <w:szCs w:val="24"/>
        </w:rPr>
        <w:t xml:space="preserve"> Pihak-pihak/institusi yang terlibat dapat</w:t>
      </w:r>
    </w:p>
    <w:p w:rsidR="0079764D" w:rsidRDefault="0079764D" w:rsidP="0079764D">
      <w:pPr>
        <w:widowControl/>
        <w:adjustRightInd w:val="0"/>
        <w:spacing w:line="480" w:lineRule="auto"/>
        <w:jc w:val="both"/>
        <w:rPr>
          <w:rFonts w:eastAsiaTheme="minorHAnsi"/>
          <w:sz w:val="24"/>
          <w:szCs w:val="24"/>
        </w:rPr>
      </w:pPr>
      <w:proofErr w:type="gramStart"/>
      <w:r>
        <w:rPr>
          <w:rFonts w:eastAsiaTheme="minorHAnsi"/>
          <w:sz w:val="24"/>
          <w:szCs w:val="24"/>
        </w:rPr>
        <w:t>dibedakan</w:t>
      </w:r>
      <w:proofErr w:type="gramEnd"/>
      <w:r>
        <w:rPr>
          <w:rFonts w:eastAsiaTheme="minorHAnsi"/>
          <w:sz w:val="24"/>
          <w:szCs w:val="24"/>
        </w:rPr>
        <w:t xml:space="preserve"> menjadi dua, masing-masing adalah:</w:t>
      </w:r>
    </w:p>
    <w:p w:rsidR="0079764D" w:rsidRDefault="0079764D" w:rsidP="00475E7F">
      <w:pPr>
        <w:widowControl/>
        <w:adjustRightInd w:val="0"/>
        <w:spacing w:line="480" w:lineRule="auto"/>
        <w:ind w:left="900" w:hanging="360"/>
        <w:jc w:val="both"/>
        <w:rPr>
          <w:rFonts w:eastAsiaTheme="minorHAnsi"/>
          <w:sz w:val="24"/>
          <w:szCs w:val="24"/>
        </w:rPr>
      </w:pPr>
      <w:r>
        <w:rPr>
          <w:rFonts w:eastAsiaTheme="minorHAnsi"/>
          <w:sz w:val="24"/>
          <w:szCs w:val="24"/>
        </w:rPr>
        <w:t>a. Aktor-aktor utama (</w:t>
      </w:r>
      <w:r>
        <w:rPr>
          <w:rFonts w:eastAsiaTheme="minorHAnsi"/>
          <w:i/>
          <w:iCs/>
          <w:sz w:val="24"/>
          <w:szCs w:val="24"/>
        </w:rPr>
        <w:t>main actors</w:t>
      </w:r>
      <w:r>
        <w:rPr>
          <w:rFonts w:eastAsiaTheme="minorHAnsi"/>
          <w:sz w:val="24"/>
          <w:szCs w:val="24"/>
        </w:rPr>
        <w:t xml:space="preserve">), yaitu Kementerian Kelautan dan Perikanan Republik Indonesia, khususnya Direktorat Jenderal Kelautan Pesisir dan Pulau-pulau Kecil, serta Direktorat Jenderal Pengawasan </w:t>
      </w:r>
      <w:r>
        <w:rPr>
          <w:rFonts w:eastAsiaTheme="minorHAnsi"/>
          <w:sz w:val="24"/>
          <w:szCs w:val="24"/>
        </w:rPr>
        <w:lastRenderedPageBreak/>
        <w:t>Sumber Daya Kelautan dan Perikanan yang di dukung Kepolisian Negara Republik Indonesia, khususnya Badan Pemeliharaan Keamanan (Baharkam), serta Tentara Nasional Indonesia (TNI), khususnya Angkatan Laut (TNI-AL).</w:t>
      </w:r>
    </w:p>
    <w:p w:rsidR="0079764D" w:rsidRDefault="0079764D" w:rsidP="00475E7F">
      <w:pPr>
        <w:widowControl/>
        <w:adjustRightInd w:val="0"/>
        <w:spacing w:line="480" w:lineRule="auto"/>
        <w:ind w:left="900" w:hanging="360"/>
        <w:jc w:val="both"/>
        <w:rPr>
          <w:rFonts w:eastAsiaTheme="minorHAnsi"/>
          <w:sz w:val="24"/>
          <w:szCs w:val="24"/>
        </w:rPr>
      </w:pPr>
      <w:r>
        <w:rPr>
          <w:rFonts w:eastAsiaTheme="minorHAnsi"/>
          <w:sz w:val="24"/>
          <w:szCs w:val="24"/>
        </w:rPr>
        <w:t>b. Aktor pendukung (</w:t>
      </w:r>
      <w:r>
        <w:rPr>
          <w:rFonts w:eastAsiaTheme="minorHAnsi"/>
          <w:i/>
          <w:iCs/>
          <w:sz w:val="24"/>
          <w:szCs w:val="24"/>
        </w:rPr>
        <w:t>supporter actors</w:t>
      </w:r>
      <w:r>
        <w:rPr>
          <w:rFonts w:eastAsiaTheme="minorHAnsi"/>
          <w:sz w:val="24"/>
          <w:szCs w:val="24"/>
        </w:rPr>
        <w:t>) yaitu Dewan Perwakilan Rakyar RI, Dewan Perwakilan Rakyat Daerah (DPRD) sebagai regulator, Kementerian Luar Negeri Republik Indonesia, Kementerian Dalam Negeri Republik Indonesia, civitas akademisi pendidikan tinggi yang berkompeten, serta entitas-entitas lainnya.</w:t>
      </w:r>
    </w:p>
    <w:p w:rsidR="00475E7F" w:rsidRDefault="0079764D" w:rsidP="00475E7F">
      <w:pPr>
        <w:widowControl/>
        <w:adjustRightInd w:val="0"/>
        <w:spacing w:line="480" w:lineRule="auto"/>
        <w:ind w:firstLine="540"/>
        <w:jc w:val="both"/>
        <w:rPr>
          <w:rFonts w:eastAsiaTheme="minorHAnsi"/>
          <w:sz w:val="24"/>
          <w:szCs w:val="24"/>
        </w:rPr>
      </w:pPr>
      <w:proofErr w:type="gramStart"/>
      <w:r>
        <w:rPr>
          <w:rFonts w:eastAsiaTheme="minorHAnsi"/>
          <w:sz w:val="24"/>
          <w:szCs w:val="24"/>
        </w:rPr>
        <w:t xml:space="preserve">Dari permasalahan di atas dapat dilihat bahwa upaya-upaya yang dilakukan oleh Indonesia untuk mengatasi masalah </w:t>
      </w:r>
      <w:r>
        <w:rPr>
          <w:rFonts w:eastAsiaTheme="minorHAnsi"/>
          <w:i/>
          <w:iCs/>
          <w:sz w:val="24"/>
          <w:szCs w:val="24"/>
        </w:rPr>
        <w:t xml:space="preserve">illegal fishing </w:t>
      </w:r>
      <w:r>
        <w:rPr>
          <w:rFonts w:eastAsiaTheme="minorHAnsi"/>
          <w:sz w:val="24"/>
          <w:szCs w:val="24"/>
        </w:rPr>
        <w:t>belum memperlihatkan capaian yang baik, sehingga idealnya perlu ada kebijakan khususnya berdimensi luar negeri, terutama dalam interval tahun 2014 hingga 2019.</w:t>
      </w:r>
      <w:proofErr w:type="gramEnd"/>
      <w:r>
        <w:rPr>
          <w:rFonts w:eastAsiaTheme="minorHAnsi"/>
          <w:sz w:val="24"/>
          <w:szCs w:val="24"/>
        </w:rPr>
        <w:t xml:space="preserve"> Dipilih periode ini karena berkaitan dengan berbagai upaya dari para </w:t>
      </w:r>
      <w:r>
        <w:rPr>
          <w:rFonts w:eastAsiaTheme="minorHAnsi"/>
          <w:i/>
          <w:iCs/>
          <w:sz w:val="24"/>
          <w:szCs w:val="24"/>
        </w:rPr>
        <w:t xml:space="preserve">stakeholder </w:t>
      </w:r>
      <w:r>
        <w:rPr>
          <w:rFonts w:eastAsiaTheme="minorHAnsi"/>
          <w:sz w:val="24"/>
          <w:szCs w:val="24"/>
        </w:rPr>
        <w:t>Indonesia untuk dapat menangani pencurian ikan di wilayah Indonesia secara efektif, dimana persoalan ini menjadi permasalahan yang cukup kompleks untuk dapat diselesaikan karena luasnya wilayah geografis perairan yang harus diamankan, serta keberadaan para pencuri ikan memiliki kapal-kapal</w:t>
      </w:r>
      <w:r w:rsidR="00475E7F">
        <w:rPr>
          <w:rFonts w:eastAsiaTheme="minorHAnsi"/>
          <w:sz w:val="24"/>
          <w:szCs w:val="24"/>
        </w:rPr>
        <w:t xml:space="preserve"> </w:t>
      </w:r>
      <w:r>
        <w:rPr>
          <w:rFonts w:eastAsiaTheme="minorHAnsi"/>
          <w:sz w:val="24"/>
          <w:szCs w:val="24"/>
        </w:rPr>
        <w:t xml:space="preserve">terbaru sehingga sulit untuk ditangani karena pergerakan yang cepat. </w:t>
      </w:r>
      <w:proofErr w:type="gramStart"/>
      <w:r>
        <w:rPr>
          <w:rFonts w:eastAsiaTheme="minorHAnsi"/>
          <w:sz w:val="24"/>
          <w:szCs w:val="24"/>
        </w:rPr>
        <w:t>Kemudian</w:t>
      </w:r>
      <w:r w:rsidR="00475E7F">
        <w:rPr>
          <w:rFonts w:eastAsiaTheme="minorHAnsi"/>
          <w:sz w:val="24"/>
          <w:szCs w:val="24"/>
        </w:rPr>
        <w:t xml:space="preserve"> pelaku pencuri ikan bukan hanya berasal dari negara-negara Asia Tenggara, namun juga wilayah lain, diantaranya China, Jepang dan beberapa negara lainnya sehingga diperlukan kerjasama pengamanan bidang maritim dalam lingkup yang lebih luas.</w:t>
      </w:r>
      <w:proofErr w:type="gramEnd"/>
    </w:p>
    <w:p w:rsidR="00475E7F" w:rsidRDefault="00475E7F" w:rsidP="00475E7F">
      <w:pPr>
        <w:widowControl/>
        <w:adjustRightInd w:val="0"/>
        <w:spacing w:line="480" w:lineRule="auto"/>
        <w:ind w:firstLine="540"/>
        <w:jc w:val="both"/>
        <w:rPr>
          <w:rFonts w:eastAsiaTheme="minorHAnsi"/>
          <w:sz w:val="24"/>
          <w:szCs w:val="24"/>
        </w:rPr>
      </w:pPr>
    </w:p>
    <w:p w:rsidR="00475E7F" w:rsidRDefault="00475E7F" w:rsidP="00475E7F">
      <w:pPr>
        <w:widowControl/>
        <w:adjustRightInd w:val="0"/>
        <w:spacing w:line="480" w:lineRule="auto"/>
        <w:ind w:firstLine="540"/>
        <w:jc w:val="both"/>
        <w:rPr>
          <w:rFonts w:eastAsiaTheme="minorHAnsi"/>
          <w:sz w:val="24"/>
          <w:szCs w:val="24"/>
        </w:rPr>
      </w:pPr>
    </w:p>
    <w:p w:rsidR="00475E7F" w:rsidRDefault="00475E7F" w:rsidP="00475E7F">
      <w:pPr>
        <w:widowControl/>
        <w:adjustRightInd w:val="0"/>
        <w:spacing w:line="480" w:lineRule="auto"/>
        <w:ind w:firstLine="540"/>
        <w:jc w:val="both"/>
        <w:rPr>
          <w:rFonts w:eastAsiaTheme="minorHAnsi"/>
          <w:sz w:val="24"/>
          <w:szCs w:val="24"/>
        </w:rPr>
      </w:pPr>
      <w:r>
        <w:rPr>
          <w:rFonts w:eastAsiaTheme="minorHAnsi"/>
          <w:sz w:val="24"/>
          <w:szCs w:val="24"/>
        </w:rPr>
        <w:lastRenderedPageBreak/>
        <w:t>Dengan demikian penulis mengambil judul penelitian ini, yaitu</w:t>
      </w:r>
    </w:p>
    <w:p w:rsidR="00475E7F" w:rsidRDefault="00475E7F" w:rsidP="00475E7F">
      <w:pPr>
        <w:widowControl/>
        <w:adjustRightInd w:val="0"/>
        <w:spacing w:line="480" w:lineRule="auto"/>
        <w:jc w:val="both"/>
        <w:rPr>
          <w:rFonts w:eastAsiaTheme="minorHAnsi"/>
          <w:b/>
          <w:bCs/>
          <w:sz w:val="24"/>
          <w:szCs w:val="24"/>
        </w:rPr>
      </w:pPr>
      <w:r>
        <w:rPr>
          <w:rFonts w:eastAsiaTheme="minorHAnsi"/>
          <w:b/>
          <w:bCs/>
          <w:sz w:val="24"/>
          <w:szCs w:val="24"/>
        </w:rPr>
        <w:t xml:space="preserve">“Kebijakan Luar Negeri Indonesia dalam Mengatasi </w:t>
      </w:r>
      <w:r>
        <w:rPr>
          <w:rFonts w:eastAsiaTheme="minorHAnsi"/>
          <w:b/>
          <w:bCs/>
          <w:i/>
          <w:iCs/>
          <w:sz w:val="24"/>
          <w:szCs w:val="24"/>
        </w:rPr>
        <w:t xml:space="preserve">Illegal Fishing </w:t>
      </w:r>
      <w:r>
        <w:rPr>
          <w:rFonts w:eastAsiaTheme="minorHAnsi"/>
          <w:b/>
          <w:bCs/>
          <w:sz w:val="24"/>
          <w:szCs w:val="24"/>
        </w:rPr>
        <w:t>di Wilayah Perairan Indonesia, 2014-2019”.</w:t>
      </w:r>
    </w:p>
    <w:p w:rsidR="00475E7F" w:rsidRDefault="00475E7F" w:rsidP="00475E7F">
      <w:pPr>
        <w:widowControl/>
        <w:adjustRightInd w:val="0"/>
        <w:spacing w:line="480" w:lineRule="auto"/>
        <w:jc w:val="both"/>
        <w:rPr>
          <w:rFonts w:eastAsiaTheme="minorHAnsi"/>
          <w:b/>
          <w:bCs/>
          <w:sz w:val="24"/>
          <w:szCs w:val="24"/>
        </w:rPr>
      </w:pPr>
      <w:r>
        <w:rPr>
          <w:rFonts w:eastAsiaTheme="minorHAnsi"/>
          <w:b/>
          <w:bCs/>
          <w:sz w:val="24"/>
          <w:szCs w:val="24"/>
        </w:rPr>
        <w:t>1.2. Rumusan Masalah</w:t>
      </w:r>
    </w:p>
    <w:p w:rsidR="00475E7F" w:rsidRDefault="00475E7F" w:rsidP="00475E7F">
      <w:pPr>
        <w:widowControl/>
        <w:adjustRightInd w:val="0"/>
        <w:spacing w:line="480" w:lineRule="auto"/>
        <w:ind w:firstLine="720"/>
        <w:jc w:val="both"/>
        <w:rPr>
          <w:rFonts w:eastAsiaTheme="minorHAnsi"/>
          <w:b/>
          <w:bCs/>
          <w:sz w:val="24"/>
          <w:szCs w:val="24"/>
        </w:rPr>
      </w:pPr>
      <w:proofErr w:type="gramStart"/>
      <w:r>
        <w:rPr>
          <w:rFonts w:eastAsiaTheme="minorHAnsi"/>
          <w:sz w:val="24"/>
          <w:szCs w:val="24"/>
        </w:rPr>
        <w:t>Indonesia merupakan negara yang luas secara geografis terutama aspek lautnya.</w:t>
      </w:r>
      <w:proofErr w:type="gramEnd"/>
      <w:r>
        <w:rPr>
          <w:rFonts w:eastAsiaTheme="minorHAnsi"/>
          <w:sz w:val="24"/>
          <w:szCs w:val="24"/>
        </w:rPr>
        <w:t xml:space="preserve"> Hal itu tentu berpotensi untuk dieksploitasi oleh pihak </w:t>
      </w:r>
      <w:proofErr w:type="gramStart"/>
      <w:r>
        <w:rPr>
          <w:rFonts w:eastAsiaTheme="minorHAnsi"/>
          <w:sz w:val="24"/>
          <w:szCs w:val="24"/>
        </w:rPr>
        <w:t>lain</w:t>
      </w:r>
      <w:proofErr w:type="gramEnd"/>
      <w:r>
        <w:rPr>
          <w:rFonts w:eastAsiaTheme="minorHAnsi"/>
          <w:sz w:val="24"/>
          <w:szCs w:val="24"/>
        </w:rPr>
        <w:t xml:space="preserve"> diluar Indonesia. Idealnya, Indonesia mampu mencegah dan mengatasi upaya dari pihakpihak </w:t>
      </w:r>
      <w:proofErr w:type="gramStart"/>
      <w:r>
        <w:rPr>
          <w:rFonts w:eastAsiaTheme="minorHAnsi"/>
          <w:sz w:val="24"/>
          <w:szCs w:val="24"/>
        </w:rPr>
        <w:t>lain</w:t>
      </w:r>
      <w:proofErr w:type="gramEnd"/>
      <w:r>
        <w:rPr>
          <w:rFonts w:eastAsiaTheme="minorHAnsi"/>
          <w:sz w:val="24"/>
          <w:szCs w:val="24"/>
        </w:rPr>
        <w:t xml:space="preserve"> tersebut, sehingga tidak menimbulkan dampak atau potensi kerugian dapat diantisipasi. </w:t>
      </w:r>
      <w:proofErr w:type="gramStart"/>
      <w:r>
        <w:rPr>
          <w:rFonts w:eastAsiaTheme="minorHAnsi"/>
          <w:sz w:val="24"/>
          <w:szCs w:val="24"/>
        </w:rPr>
        <w:t xml:space="preserve">Berdasarkan latar belakang masalah di atas, penulis merumuskan sebuah pertanyaan penelitian, yakni </w:t>
      </w:r>
      <w:r>
        <w:rPr>
          <w:rFonts w:eastAsiaTheme="minorHAnsi"/>
          <w:b/>
          <w:bCs/>
          <w:sz w:val="24"/>
          <w:szCs w:val="24"/>
        </w:rPr>
        <w:t>Bagaimana kebijakan luar</w:t>
      </w:r>
      <w:r>
        <w:rPr>
          <w:rFonts w:eastAsiaTheme="minorHAnsi"/>
          <w:sz w:val="24"/>
          <w:szCs w:val="24"/>
        </w:rPr>
        <w:t xml:space="preserve"> </w:t>
      </w:r>
      <w:r>
        <w:rPr>
          <w:rFonts w:eastAsiaTheme="minorHAnsi"/>
          <w:b/>
          <w:bCs/>
          <w:sz w:val="24"/>
          <w:szCs w:val="24"/>
        </w:rPr>
        <w:t xml:space="preserve">negeri Indonesia dalam mengatasi </w:t>
      </w:r>
      <w:r>
        <w:rPr>
          <w:rFonts w:eastAsiaTheme="minorHAnsi"/>
          <w:b/>
          <w:bCs/>
          <w:i/>
          <w:iCs/>
          <w:sz w:val="24"/>
          <w:szCs w:val="24"/>
        </w:rPr>
        <w:t xml:space="preserve">illegal fishing </w:t>
      </w:r>
      <w:r>
        <w:rPr>
          <w:rFonts w:eastAsiaTheme="minorHAnsi"/>
          <w:b/>
          <w:bCs/>
          <w:sz w:val="24"/>
          <w:szCs w:val="24"/>
        </w:rPr>
        <w:t>yang dilakukan oleh kapal kapal</w:t>
      </w:r>
      <w:r>
        <w:rPr>
          <w:rFonts w:eastAsiaTheme="minorHAnsi"/>
          <w:sz w:val="24"/>
          <w:szCs w:val="24"/>
        </w:rPr>
        <w:t xml:space="preserve"> </w:t>
      </w:r>
      <w:r>
        <w:rPr>
          <w:rFonts w:eastAsiaTheme="minorHAnsi"/>
          <w:b/>
          <w:bCs/>
          <w:sz w:val="24"/>
          <w:szCs w:val="24"/>
        </w:rPr>
        <w:t>asing di wilayah perairan Indonesia dalam periode 2014-2019?</w:t>
      </w:r>
      <w:proofErr w:type="gramEnd"/>
    </w:p>
    <w:p w:rsidR="00475E7F" w:rsidRDefault="00475E7F" w:rsidP="00475E7F">
      <w:pPr>
        <w:widowControl/>
        <w:adjustRightInd w:val="0"/>
        <w:spacing w:line="480" w:lineRule="auto"/>
        <w:jc w:val="both"/>
        <w:rPr>
          <w:rFonts w:eastAsiaTheme="minorHAnsi"/>
          <w:b/>
          <w:sz w:val="24"/>
          <w:szCs w:val="24"/>
        </w:rPr>
      </w:pPr>
      <w:r w:rsidRPr="00475E7F">
        <w:rPr>
          <w:rFonts w:eastAsiaTheme="minorHAnsi"/>
          <w:b/>
          <w:sz w:val="24"/>
          <w:szCs w:val="24"/>
        </w:rPr>
        <w:t>1.3. Pembatasan Masalah</w:t>
      </w:r>
    </w:p>
    <w:p w:rsidR="00475E7F" w:rsidRDefault="00475E7F" w:rsidP="00475E7F">
      <w:pPr>
        <w:widowControl/>
        <w:adjustRightInd w:val="0"/>
        <w:spacing w:line="480" w:lineRule="auto"/>
        <w:ind w:firstLine="720"/>
        <w:jc w:val="both"/>
        <w:rPr>
          <w:rFonts w:eastAsiaTheme="minorHAnsi"/>
          <w:sz w:val="24"/>
          <w:szCs w:val="24"/>
        </w:rPr>
      </w:pPr>
      <w:r w:rsidRPr="00475E7F">
        <w:rPr>
          <w:rFonts w:eastAsiaTheme="minorHAnsi"/>
          <w:sz w:val="24"/>
          <w:szCs w:val="24"/>
        </w:rPr>
        <w:t>Berdasarkan latar belakang dan rumusan masalah yang telah dipaparkan</w:t>
      </w:r>
      <w:proofErr w:type="gramStart"/>
      <w:r w:rsidRPr="00475E7F">
        <w:rPr>
          <w:rFonts w:eastAsiaTheme="minorHAnsi"/>
          <w:sz w:val="24"/>
          <w:szCs w:val="24"/>
        </w:rPr>
        <w:t>,</w:t>
      </w:r>
      <w:r>
        <w:rPr>
          <w:rFonts w:eastAsiaTheme="minorHAnsi"/>
          <w:sz w:val="24"/>
          <w:szCs w:val="24"/>
        </w:rPr>
        <w:t xml:space="preserve">  </w:t>
      </w:r>
      <w:r w:rsidRPr="00475E7F">
        <w:rPr>
          <w:rFonts w:eastAsiaTheme="minorHAnsi"/>
          <w:sz w:val="24"/>
          <w:szCs w:val="24"/>
        </w:rPr>
        <w:t>mengingat</w:t>
      </w:r>
      <w:proofErr w:type="gramEnd"/>
      <w:r w:rsidRPr="00475E7F">
        <w:rPr>
          <w:rFonts w:eastAsiaTheme="minorHAnsi"/>
          <w:sz w:val="24"/>
          <w:szCs w:val="24"/>
        </w:rPr>
        <w:t xml:space="preserve"> kompleksnya pembahasan keamanan dalam konteks Indo-Pasifik, maka</w:t>
      </w:r>
      <w:r>
        <w:rPr>
          <w:rFonts w:eastAsiaTheme="minorHAnsi"/>
          <w:sz w:val="24"/>
          <w:szCs w:val="24"/>
        </w:rPr>
        <w:t xml:space="preserve"> </w:t>
      </w:r>
      <w:r w:rsidRPr="00475E7F">
        <w:rPr>
          <w:rFonts w:eastAsiaTheme="minorHAnsi"/>
          <w:sz w:val="24"/>
          <w:szCs w:val="24"/>
        </w:rPr>
        <w:t>penulis perlu membatasi masalah agar pembahasan dalam penelitian ini menjadi</w:t>
      </w:r>
      <w:r>
        <w:rPr>
          <w:rFonts w:eastAsiaTheme="minorHAnsi"/>
          <w:sz w:val="24"/>
          <w:szCs w:val="24"/>
        </w:rPr>
        <w:t xml:space="preserve"> </w:t>
      </w:r>
      <w:r w:rsidRPr="00475E7F">
        <w:rPr>
          <w:rFonts w:eastAsiaTheme="minorHAnsi"/>
          <w:sz w:val="24"/>
          <w:szCs w:val="24"/>
        </w:rPr>
        <w:t xml:space="preserve">lebih fokus. Penelitian ini hanya </w:t>
      </w:r>
      <w:proofErr w:type="gramStart"/>
      <w:r w:rsidRPr="00475E7F">
        <w:rPr>
          <w:rFonts w:eastAsiaTheme="minorHAnsi"/>
          <w:sz w:val="24"/>
          <w:szCs w:val="24"/>
        </w:rPr>
        <w:t>akan</w:t>
      </w:r>
      <w:proofErr w:type="gramEnd"/>
      <w:r w:rsidRPr="00475E7F">
        <w:rPr>
          <w:rFonts w:eastAsiaTheme="minorHAnsi"/>
          <w:sz w:val="24"/>
          <w:szCs w:val="24"/>
        </w:rPr>
        <w:t xml:space="preserve"> fokus mengkaji bagaimana strategi </w:t>
      </w:r>
      <w:r w:rsidRPr="00475E7F">
        <w:rPr>
          <w:rFonts w:eastAsiaTheme="minorHAnsi"/>
          <w:bCs/>
          <w:sz w:val="24"/>
          <w:szCs w:val="24"/>
        </w:rPr>
        <w:t>Bagaimana kebijakan luar</w:t>
      </w:r>
      <w:r w:rsidRPr="00475E7F">
        <w:rPr>
          <w:rFonts w:eastAsiaTheme="minorHAnsi"/>
          <w:sz w:val="24"/>
          <w:szCs w:val="24"/>
        </w:rPr>
        <w:t xml:space="preserve"> </w:t>
      </w:r>
      <w:r w:rsidRPr="00475E7F">
        <w:rPr>
          <w:rFonts w:eastAsiaTheme="minorHAnsi"/>
          <w:bCs/>
          <w:sz w:val="24"/>
          <w:szCs w:val="24"/>
        </w:rPr>
        <w:t xml:space="preserve">negeri Indonesia dalam mengatasi </w:t>
      </w:r>
      <w:r w:rsidRPr="00475E7F">
        <w:rPr>
          <w:rFonts w:eastAsiaTheme="minorHAnsi"/>
          <w:bCs/>
          <w:i/>
          <w:iCs/>
          <w:sz w:val="24"/>
          <w:szCs w:val="24"/>
        </w:rPr>
        <w:t xml:space="preserve">illegal fishing </w:t>
      </w:r>
      <w:r w:rsidRPr="00475E7F">
        <w:rPr>
          <w:rFonts w:eastAsiaTheme="minorHAnsi"/>
          <w:bCs/>
          <w:sz w:val="24"/>
          <w:szCs w:val="24"/>
        </w:rPr>
        <w:t>yang dilakukan oleh kapal kapal</w:t>
      </w:r>
      <w:r w:rsidRPr="00475E7F">
        <w:rPr>
          <w:rFonts w:eastAsiaTheme="minorHAnsi"/>
          <w:sz w:val="24"/>
          <w:szCs w:val="24"/>
        </w:rPr>
        <w:t xml:space="preserve"> </w:t>
      </w:r>
      <w:r w:rsidRPr="00475E7F">
        <w:rPr>
          <w:rFonts w:eastAsiaTheme="minorHAnsi"/>
          <w:bCs/>
          <w:sz w:val="24"/>
          <w:szCs w:val="24"/>
        </w:rPr>
        <w:t>asing di wilayah perairan Indonesia dalam periode 20</w:t>
      </w:r>
      <w:r>
        <w:rPr>
          <w:rFonts w:eastAsiaTheme="minorHAnsi"/>
          <w:bCs/>
          <w:sz w:val="24"/>
          <w:szCs w:val="24"/>
        </w:rPr>
        <w:t>14</w:t>
      </w:r>
      <w:r w:rsidRPr="00475E7F">
        <w:rPr>
          <w:rFonts w:eastAsiaTheme="minorHAnsi"/>
          <w:bCs/>
          <w:sz w:val="24"/>
          <w:szCs w:val="24"/>
        </w:rPr>
        <w:t>-201</w:t>
      </w:r>
      <w:r>
        <w:rPr>
          <w:rFonts w:eastAsiaTheme="minorHAnsi"/>
          <w:bCs/>
          <w:sz w:val="24"/>
          <w:szCs w:val="24"/>
        </w:rPr>
        <w:t>9</w:t>
      </w:r>
      <w:r w:rsidRPr="00475E7F">
        <w:rPr>
          <w:rFonts w:eastAsiaTheme="minorHAnsi"/>
          <w:sz w:val="24"/>
          <w:szCs w:val="24"/>
        </w:rPr>
        <w:t>.</w:t>
      </w:r>
    </w:p>
    <w:p w:rsidR="000E349E" w:rsidRDefault="000E349E" w:rsidP="00475E7F">
      <w:pPr>
        <w:widowControl/>
        <w:adjustRightInd w:val="0"/>
        <w:spacing w:line="480" w:lineRule="auto"/>
        <w:ind w:firstLine="720"/>
        <w:jc w:val="both"/>
        <w:rPr>
          <w:rFonts w:eastAsiaTheme="minorHAnsi"/>
          <w:sz w:val="24"/>
          <w:szCs w:val="24"/>
        </w:rPr>
      </w:pPr>
    </w:p>
    <w:p w:rsidR="000E349E" w:rsidRDefault="000E349E" w:rsidP="00475E7F">
      <w:pPr>
        <w:widowControl/>
        <w:adjustRightInd w:val="0"/>
        <w:spacing w:line="480" w:lineRule="auto"/>
        <w:ind w:firstLine="720"/>
        <w:jc w:val="both"/>
        <w:rPr>
          <w:rFonts w:eastAsiaTheme="minorHAnsi"/>
          <w:sz w:val="24"/>
          <w:szCs w:val="24"/>
        </w:rPr>
      </w:pPr>
    </w:p>
    <w:p w:rsidR="000E349E" w:rsidRDefault="000E349E" w:rsidP="00475E7F">
      <w:pPr>
        <w:widowControl/>
        <w:adjustRightInd w:val="0"/>
        <w:spacing w:line="480" w:lineRule="auto"/>
        <w:ind w:firstLine="720"/>
        <w:jc w:val="both"/>
        <w:rPr>
          <w:rFonts w:eastAsiaTheme="minorHAnsi"/>
          <w:sz w:val="24"/>
          <w:szCs w:val="24"/>
        </w:rPr>
      </w:pPr>
    </w:p>
    <w:p w:rsidR="000E349E" w:rsidRDefault="000E349E" w:rsidP="00475E7F">
      <w:pPr>
        <w:widowControl/>
        <w:adjustRightInd w:val="0"/>
        <w:spacing w:line="480" w:lineRule="auto"/>
        <w:ind w:firstLine="720"/>
        <w:jc w:val="both"/>
        <w:rPr>
          <w:rFonts w:eastAsiaTheme="minorHAnsi"/>
          <w:sz w:val="24"/>
          <w:szCs w:val="24"/>
        </w:rPr>
      </w:pPr>
    </w:p>
    <w:p w:rsidR="000E349E" w:rsidRDefault="00A5031E" w:rsidP="000E349E">
      <w:pPr>
        <w:widowControl/>
        <w:adjustRightInd w:val="0"/>
        <w:spacing w:line="480" w:lineRule="auto"/>
        <w:rPr>
          <w:rFonts w:eastAsiaTheme="minorHAnsi"/>
          <w:b/>
          <w:bCs/>
          <w:sz w:val="24"/>
          <w:szCs w:val="24"/>
        </w:rPr>
      </w:pPr>
      <w:r>
        <w:rPr>
          <w:rFonts w:eastAsiaTheme="minorHAnsi"/>
          <w:b/>
          <w:bCs/>
          <w:sz w:val="24"/>
          <w:szCs w:val="24"/>
        </w:rPr>
        <w:lastRenderedPageBreak/>
        <w:t>1.4</w:t>
      </w:r>
      <w:r w:rsidR="000E349E">
        <w:rPr>
          <w:rFonts w:eastAsiaTheme="minorHAnsi"/>
          <w:b/>
          <w:bCs/>
          <w:sz w:val="24"/>
          <w:szCs w:val="24"/>
        </w:rPr>
        <w:t xml:space="preserve"> Tujuan Penelitian</w:t>
      </w:r>
    </w:p>
    <w:p w:rsidR="000E349E" w:rsidRDefault="000E349E" w:rsidP="000E349E">
      <w:pPr>
        <w:widowControl/>
        <w:adjustRightInd w:val="0"/>
        <w:spacing w:line="480" w:lineRule="auto"/>
        <w:rPr>
          <w:rFonts w:eastAsiaTheme="minorHAnsi"/>
          <w:sz w:val="24"/>
          <w:szCs w:val="24"/>
        </w:rPr>
      </w:pPr>
      <w:r>
        <w:rPr>
          <w:rFonts w:eastAsiaTheme="minorHAnsi"/>
          <w:sz w:val="24"/>
          <w:szCs w:val="24"/>
        </w:rPr>
        <w:t>Penelitian ini memiliki dua tujuan</w:t>
      </w:r>
      <w:proofErr w:type="gramStart"/>
      <w:r>
        <w:rPr>
          <w:rFonts w:eastAsiaTheme="minorHAnsi"/>
          <w:sz w:val="24"/>
          <w:szCs w:val="24"/>
        </w:rPr>
        <w:t>,yaitu</w:t>
      </w:r>
      <w:proofErr w:type="gramEnd"/>
      <w:r>
        <w:rPr>
          <w:rFonts w:eastAsiaTheme="minorHAnsi"/>
          <w:sz w:val="24"/>
          <w:szCs w:val="24"/>
        </w:rPr>
        <w:t>:</w:t>
      </w:r>
    </w:p>
    <w:p w:rsidR="000E349E" w:rsidRDefault="000E349E" w:rsidP="000E349E">
      <w:pPr>
        <w:widowControl/>
        <w:adjustRightInd w:val="0"/>
        <w:spacing w:line="480" w:lineRule="auto"/>
        <w:ind w:left="720" w:hanging="720"/>
        <w:rPr>
          <w:rFonts w:eastAsiaTheme="minorHAnsi"/>
          <w:sz w:val="24"/>
          <w:szCs w:val="24"/>
        </w:rPr>
      </w:pPr>
      <w:r>
        <w:rPr>
          <w:rFonts w:eastAsiaTheme="minorHAnsi"/>
          <w:sz w:val="24"/>
          <w:szCs w:val="24"/>
        </w:rPr>
        <w:t xml:space="preserve">1. Mengidentifikasi persoalan </w:t>
      </w:r>
      <w:r>
        <w:rPr>
          <w:rFonts w:eastAsiaTheme="minorHAnsi"/>
          <w:i/>
          <w:iCs/>
          <w:sz w:val="24"/>
          <w:szCs w:val="24"/>
        </w:rPr>
        <w:t xml:space="preserve">illegal fishing </w:t>
      </w:r>
      <w:r>
        <w:rPr>
          <w:rFonts w:eastAsiaTheme="minorHAnsi"/>
          <w:sz w:val="24"/>
          <w:szCs w:val="24"/>
        </w:rPr>
        <w:t>yang dilakukan oleh kapalkapal</w:t>
      </w:r>
    </w:p>
    <w:p w:rsidR="000E349E" w:rsidRDefault="000E349E" w:rsidP="000E349E">
      <w:pPr>
        <w:widowControl/>
        <w:adjustRightInd w:val="0"/>
        <w:spacing w:line="480" w:lineRule="auto"/>
        <w:jc w:val="both"/>
        <w:rPr>
          <w:rFonts w:eastAsiaTheme="minorHAnsi"/>
          <w:sz w:val="24"/>
          <w:szCs w:val="24"/>
        </w:rPr>
      </w:pPr>
      <w:r>
        <w:rPr>
          <w:rFonts w:eastAsiaTheme="minorHAnsi"/>
          <w:sz w:val="24"/>
          <w:szCs w:val="24"/>
        </w:rPr>
        <w:t xml:space="preserve">    </w:t>
      </w:r>
      <w:proofErr w:type="gramStart"/>
      <w:r>
        <w:rPr>
          <w:rFonts w:eastAsiaTheme="minorHAnsi"/>
          <w:sz w:val="24"/>
          <w:szCs w:val="24"/>
        </w:rPr>
        <w:t>asing</w:t>
      </w:r>
      <w:proofErr w:type="gramEnd"/>
      <w:r>
        <w:rPr>
          <w:rFonts w:eastAsiaTheme="minorHAnsi"/>
          <w:sz w:val="24"/>
          <w:szCs w:val="24"/>
        </w:rPr>
        <w:t xml:space="preserve"> di wilayah perairan Indonesia selama tahun 2014-2019.</w:t>
      </w:r>
    </w:p>
    <w:p w:rsidR="000E349E" w:rsidRDefault="000E349E" w:rsidP="000E349E">
      <w:pPr>
        <w:widowControl/>
        <w:adjustRightInd w:val="0"/>
        <w:spacing w:line="480" w:lineRule="auto"/>
        <w:ind w:left="720" w:hanging="720"/>
        <w:rPr>
          <w:rFonts w:eastAsiaTheme="minorHAnsi"/>
          <w:sz w:val="24"/>
          <w:szCs w:val="24"/>
        </w:rPr>
      </w:pPr>
      <w:r>
        <w:rPr>
          <w:rFonts w:eastAsiaTheme="minorHAnsi"/>
          <w:sz w:val="24"/>
          <w:szCs w:val="24"/>
        </w:rPr>
        <w:t>2. Menganalisis kebijakan luar negeri Indonesia dalam mengatasi kasus kasus</w:t>
      </w:r>
    </w:p>
    <w:p w:rsidR="000E349E" w:rsidRDefault="000E349E" w:rsidP="000E349E">
      <w:pPr>
        <w:widowControl/>
        <w:adjustRightInd w:val="0"/>
        <w:spacing w:line="480" w:lineRule="auto"/>
        <w:ind w:left="720" w:hanging="720"/>
        <w:jc w:val="both"/>
        <w:rPr>
          <w:rFonts w:eastAsiaTheme="minorHAnsi"/>
          <w:sz w:val="24"/>
          <w:szCs w:val="24"/>
        </w:rPr>
      </w:pPr>
      <w:r>
        <w:rPr>
          <w:rFonts w:eastAsiaTheme="minorHAnsi"/>
          <w:i/>
          <w:iCs/>
          <w:sz w:val="24"/>
          <w:szCs w:val="24"/>
        </w:rPr>
        <w:t xml:space="preserve">    </w:t>
      </w:r>
      <w:proofErr w:type="gramStart"/>
      <w:r>
        <w:rPr>
          <w:rFonts w:eastAsiaTheme="minorHAnsi"/>
          <w:i/>
          <w:iCs/>
          <w:sz w:val="24"/>
          <w:szCs w:val="24"/>
        </w:rPr>
        <w:t>illegal</w:t>
      </w:r>
      <w:proofErr w:type="gramEnd"/>
      <w:r>
        <w:rPr>
          <w:rFonts w:eastAsiaTheme="minorHAnsi"/>
          <w:i/>
          <w:iCs/>
          <w:sz w:val="24"/>
          <w:szCs w:val="24"/>
        </w:rPr>
        <w:t xml:space="preserve"> fishing </w:t>
      </w:r>
      <w:r>
        <w:rPr>
          <w:rFonts w:eastAsiaTheme="minorHAnsi"/>
          <w:sz w:val="24"/>
          <w:szCs w:val="24"/>
        </w:rPr>
        <w:t>di wilayah periran Indonesia tahun 2014-2019</w:t>
      </w:r>
    </w:p>
    <w:p w:rsidR="000E349E" w:rsidRPr="000E349E" w:rsidRDefault="00A5031E" w:rsidP="000E349E">
      <w:pPr>
        <w:widowControl/>
        <w:adjustRightInd w:val="0"/>
        <w:spacing w:line="480" w:lineRule="auto"/>
        <w:jc w:val="both"/>
        <w:rPr>
          <w:rFonts w:eastAsiaTheme="minorHAnsi"/>
          <w:b/>
          <w:sz w:val="24"/>
          <w:szCs w:val="24"/>
        </w:rPr>
      </w:pPr>
      <w:r>
        <w:rPr>
          <w:rFonts w:eastAsiaTheme="minorHAnsi"/>
          <w:b/>
          <w:sz w:val="24"/>
          <w:szCs w:val="24"/>
        </w:rPr>
        <w:t>1.5</w:t>
      </w:r>
      <w:r w:rsidR="000E349E" w:rsidRPr="000E349E">
        <w:rPr>
          <w:rFonts w:eastAsiaTheme="minorHAnsi"/>
          <w:b/>
          <w:sz w:val="24"/>
          <w:szCs w:val="24"/>
        </w:rPr>
        <w:t xml:space="preserve"> Kegunaan Penelitian</w:t>
      </w:r>
    </w:p>
    <w:p w:rsidR="000E349E" w:rsidRPr="000E349E" w:rsidRDefault="000E349E" w:rsidP="000E349E">
      <w:pPr>
        <w:widowControl/>
        <w:adjustRightInd w:val="0"/>
        <w:spacing w:line="480" w:lineRule="auto"/>
        <w:jc w:val="both"/>
        <w:rPr>
          <w:rFonts w:eastAsiaTheme="minorHAnsi"/>
          <w:b/>
          <w:sz w:val="24"/>
          <w:szCs w:val="24"/>
        </w:rPr>
      </w:pPr>
      <w:r w:rsidRPr="000E349E">
        <w:rPr>
          <w:rFonts w:eastAsiaTheme="minorHAnsi"/>
          <w:b/>
          <w:sz w:val="24"/>
          <w:szCs w:val="24"/>
        </w:rPr>
        <w:t>1. Manfaat Akademis</w:t>
      </w:r>
    </w:p>
    <w:p w:rsidR="000E349E" w:rsidRPr="000E349E" w:rsidRDefault="000E349E" w:rsidP="000E349E">
      <w:pPr>
        <w:widowControl/>
        <w:adjustRightInd w:val="0"/>
        <w:spacing w:line="480" w:lineRule="auto"/>
        <w:ind w:left="270" w:firstLine="450"/>
        <w:jc w:val="both"/>
        <w:rPr>
          <w:rFonts w:eastAsiaTheme="minorHAnsi"/>
          <w:sz w:val="24"/>
          <w:szCs w:val="24"/>
        </w:rPr>
      </w:pPr>
      <w:r w:rsidRPr="000E349E">
        <w:rPr>
          <w:rFonts w:eastAsiaTheme="minorHAnsi"/>
          <w:sz w:val="24"/>
          <w:szCs w:val="24"/>
        </w:rPr>
        <w:t>Sebagai manfaat akademis, penelitian ini diharapkan dapat menjad</w:t>
      </w:r>
      <w:r>
        <w:rPr>
          <w:rFonts w:eastAsiaTheme="minorHAnsi"/>
          <w:sz w:val="24"/>
          <w:szCs w:val="24"/>
        </w:rPr>
        <w:t xml:space="preserve"> lah satu </w:t>
      </w:r>
      <w:r w:rsidRPr="000E349E">
        <w:rPr>
          <w:rFonts w:eastAsiaTheme="minorHAnsi"/>
          <w:sz w:val="24"/>
          <w:szCs w:val="24"/>
        </w:rPr>
        <w:t>referensi dalam pengembangan studi Hubungan Internasional dan</w:t>
      </w:r>
      <w:r>
        <w:rPr>
          <w:rFonts w:eastAsiaTheme="minorHAnsi"/>
          <w:sz w:val="24"/>
          <w:szCs w:val="24"/>
        </w:rPr>
        <w:t xml:space="preserve"> dapat </w:t>
      </w:r>
      <w:r w:rsidRPr="000E349E">
        <w:rPr>
          <w:rFonts w:eastAsiaTheme="minorHAnsi"/>
          <w:sz w:val="24"/>
          <w:szCs w:val="24"/>
        </w:rPr>
        <w:t>bermanfaat serta membantu pihak-pihak yang tertarik dalam</w:t>
      </w:r>
      <w:r>
        <w:rPr>
          <w:rFonts w:eastAsiaTheme="minorHAnsi"/>
          <w:sz w:val="24"/>
          <w:szCs w:val="24"/>
        </w:rPr>
        <w:t xml:space="preserve"> memahami kebijakan luar negeri Indonesia dalam mengatasi kasus kasus </w:t>
      </w:r>
      <w:r>
        <w:rPr>
          <w:rFonts w:eastAsiaTheme="minorHAnsi"/>
          <w:i/>
          <w:iCs/>
          <w:sz w:val="24"/>
          <w:szCs w:val="24"/>
        </w:rPr>
        <w:t xml:space="preserve"> illegal fishing </w:t>
      </w:r>
      <w:r>
        <w:rPr>
          <w:rFonts w:eastAsiaTheme="minorHAnsi"/>
          <w:sz w:val="24"/>
          <w:szCs w:val="24"/>
        </w:rPr>
        <w:t>di wilayah periran Indonesia tahun 2014-2019</w:t>
      </w:r>
    </w:p>
    <w:p w:rsidR="000E349E" w:rsidRPr="000E349E" w:rsidRDefault="000E349E" w:rsidP="000E349E">
      <w:pPr>
        <w:widowControl/>
        <w:adjustRightInd w:val="0"/>
        <w:spacing w:line="480" w:lineRule="auto"/>
        <w:jc w:val="both"/>
        <w:rPr>
          <w:rFonts w:eastAsiaTheme="minorHAnsi"/>
          <w:b/>
          <w:sz w:val="24"/>
          <w:szCs w:val="24"/>
        </w:rPr>
      </w:pPr>
      <w:r w:rsidRPr="000E349E">
        <w:rPr>
          <w:rFonts w:eastAsiaTheme="minorHAnsi"/>
          <w:b/>
          <w:sz w:val="24"/>
          <w:szCs w:val="24"/>
        </w:rPr>
        <w:t>2. Manfaat Praktis</w:t>
      </w:r>
    </w:p>
    <w:p w:rsidR="00556256" w:rsidRPr="00556256" w:rsidRDefault="00556256" w:rsidP="00556256">
      <w:pPr>
        <w:pStyle w:val="BodyText"/>
        <w:tabs>
          <w:tab w:val="left" w:pos="270"/>
        </w:tabs>
        <w:spacing w:line="480" w:lineRule="auto"/>
        <w:ind w:left="540" w:right="129" w:hanging="270"/>
        <w:jc w:val="both"/>
        <w:rPr>
          <w:rFonts w:eastAsiaTheme="minorHAnsi"/>
        </w:rPr>
      </w:pPr>
      <w:r w:rsidRPr="00556256">
        <w:rPr>
          <w:rFonts w:eastAsiaTheme="minorHAnsi"/>
        </w:rPr>
        <w:t>1. Sebagai prasyarat kelulusan mata kul</w:t>
      </w:r>
      <w:r>
        <w:rPr>
          <w:rFonts w:eastAsiaTheme="minorHAnsi"/>
        </w:rPr>
        <w:t xml:space="preserve">iah skripsi dalam program </w:t>
      </w:r>
      <w:proofErr w:type="gramStart"/>
      <w:r>
        <w:rPr>
          <w:rFonts w:eastAsiaTheme="minorHAnsi"/>
        </w:rPr>
        <w:t xml:space="preserve">studi  </w:t>
      </w:r>
      <w:r w:rsidRPr="00556256">
        <w:rPr>
          <w:rFonts w:eastAsiaTheme="minorHAnsi"/>
        </w:rPr>
        <w:t>Ilmu</w:t>
      </w:r>
      <w:proofErr w:type="gramEnd"/>
      <w:r>
        <w:rPr>
          <w:rFonts w:eastAsiaTheme="minorHAnsi"/>
        </w:rPr>
        <w:t xml:space="preserve"> </w:t>
      </w:r>
      <w:r w:rsidRPr="00556256">
        <w:rPr>
          <w:rFonts w:eastAsiaTheme="minorHAnsi"/>
        </w:rPr>
        <w:t>Hubungan Internasional, Universitas Pasundan</w:t>
      </w:r>
    </w:p>
    <w:p w:rsidR="0096716E" w:rsidRDefault="00556256" w:rsidP="00556256">
      <w:pPr>
        <w:pStyle w:val="BodyText"/>
        <w:spacing w:line="480" w:lineRule="auto"/>
        <w:ind w:left="540" w:right="129" w:hanging="270"/>
        <w:jc w:val="both"/>
        <w:rPr>
          <w:rFonts w:eastAsiaTheme="minorHAnsi"/>
        </w:rPr>
      </w:pPr>
      <w:r>
        <w:rPr>
          <w:rFonts w:eastAsiaTheme="minorHAnsi"/>
        </w:rPr>
        <w:t xml:space="preserve">2. </w:t>
      </w:r>
      <w:r w:rsidRPr="00556256">
        <w:rPr>
          <w:rFonts w:eastAsiaTheme="minorHAnsi"/>
        </w:rPr>
        <w:t xml:space="preserve">Penelitian diharapkan dapat menjadi sumber informasi bagi penulis </w:t>
      </w:r>
      <w:r>
        <w:rPr>
          <w:rFonts w:eastAsiaTheme="minorHAnsi"/>
        </w:rPr>
        <w:t xml:space="preserve">  </w:t>
      </w:r>
      <w:r w:rsidRPr="00556256">
        <w:rPr>
          <w:rFonts w:eastAsiaTheme="minorHAnsi"/>
        </w:rPr>
        <w:t>sendiri</w:t>
      </w:r>
      <w:r>
        <w:rPr>
          <w:rFonts w:eastAsiaTheme="minorHAnsi"/>
        </w:rPr>
        <w:t xml:space="preserve"> </w:t>
      </w:r>
      <w:r w:rsidRPr="00556256">
        <w:rPr>
          <w:rFonts w:eastAsiaTheme="minorHAnsi"/>
        </w:rPr>
        <w:t>maupun para pembaca selaku penstudi Hubungan Internasiona</w:t>
      </w:r>
    </w:p>
    <w:p w:rsidR="00556256" w:rsidRPr="00556256" w:rsidRDefault="00556256" w:rsidP="00556256">
      <w:pPr>
        <w:pStyle w:val="BodyText"/>
        <w:spacing w:line="480" w:lineRule="auto"/>
        <w:ind w:right="129" w:firstLine="270"/>
        <w:jc w:val="both"/>
        <w:rPr>
          <w:rFonts w:eastAsiaTheme="minorHAnsi"/>
        </w:rPr>
      </w:pPr>
      <w:r>
        <w:rPr>
          <w:rFonts w:eastAsiaTheme="minorHAnsi"/>
        </w:rPr>
        <w:t xml:space="preserve">3. </w:t>
      </w:r>
      <w:r w:rsidRPr="00556256">
        <w:rPr>
          <w:rFonts w:eastAsiaTheme="minorHAnsi"/>
        </w:rPr>
        <w:t>Hasil penelitian ini diharapkan dapat menjadi sumber literatur bagi</w:t>
      </w:r>
    </w:p>
    <w:p w:rsidR="00556256" w:rsidRPr="00556256" w:rsidRDefault="00556256" w:rsidP="00556256">
      <w:pPr>
        <w:pStyle w:val="BodyText"/>
        <w:spacing w:line="480" w:lineRule="auto"/>
        <w:ind w:right="129" w:firstLine="270"/>
        <w:jc w:val="both"/>
        <w:rPr>
          <w:rFonts w:eastAsiaTheme="minorHAnsi"/>
        </w:rPr>
      </w:pPr>
      <w:r>
        <w:rPr>
          <w:rFonts w:eastAsiaTheme="minorHAnsi"/>
        </w:rPr>
        <w:t xml:space="preserve">    </w:t>
      </w:r>
      <w:proofErr w:type="gramStart"/>
      <w:r w:rsidRPr="00556256">
        <w:rPr>
          <w:rFonts w:eastAsiaTheme="minorHAnsi"/>
        </w:rPr>
        <w:t>penelitian</w:t>
      </w:r>
      <w:proofErr w:type="gramEnd"/>
      <w:r w:rsidRPr="00556256">
        <w:rPr>
          <w:rFonts w:eastAsiaTheme="minorHAnsi"/>
        </w:rPr>
        <w:t xml:space="preserve"> selanjutnya, khususnya penelitian mengenai Studi Ilmu</w:t>
      </w:r>
    </w:p>
    <w:p w:rsidR="00556256" w:rsidRPr="00556256" w:rsidRDefault="00556256" w:rsidP="00556256">
      <w:pPr>
        <w:pStyle w:val="BodyText"/>
        <w:spacing w:line="480" w:lineRule="auto"/>
        <w:ind w:right="129" w:firstLine="270"/>
        <w:jc w:val="both"/>
        <w:rPr>
          <w:rFonts w:eastAsiaTheme="minorHAnsi"/>
        </w:rPr>
      </w:pPr>
      <w:r>
        <w:rPr>
          <w:rFonts w:eastAsiaTheme="minorHAnsi"/>
        </w:rPr>
        <w:t xml:space="preserve">    </w:t>
      </w:r>
      <w:r w:rsidRPr="00556256">
        <w:rPr>
          <w:rFonts w:eastAsiaTheme="minorHAnsi"/>
        </w:rPr>
        <w:t xml:space="preserve">Hubungan Internasional dimasa yang </w:t>
      </w:r>
      <w:proofErr w:type="gramStart"/>
      <w:r w:rsidRPr="00556256">
        <w:rPr>
          <w:rFonts w:eastAsiaTheme="minorHAnsi"/>
        </w:rPr>
        <w:t>akan</w:t>
      </w:r>
      <w:proofErr w:type="gramEnd"/>
      <w:r w:rsidRPr="00556256">
        <w:rPr>
          <w:rFonts w:eastAsiaTheme="minorHAnsi"/>
        </w:rPr>
        <w:t xml:space="preserve"> datang</w:t>
      </w:r>
    </w:p>
    <w:p w:rsidR="0096716E" w:rsidRDefault="0096716E" w:rsidP="00835508">
      <w:pPr>
        <w:pStyle w:val="BodyText"/>
        <w:spacing w:line="480" w:lineRule="auto"/>
        <w:ind w:right="129" w:firstLine="720"/>
        <w:jc w:val="both"/>
      </w:pPr>
    </w:p>
    <w:p w:rsidR="0096716E" w:rsidRDefault="0096716E" w:rsidP="00835508">
      <w:pPr>
        <w:pStyle w:val="BodyText"/>
        <w:spacing w:line="480" w:lineRule="auto"/>
        <w:ind w:right="129" w:firstLine="720"/>
        <w:jc w:val="both"/>
      </w:pPr>
    </w:p>
    <w:p w:rsidR="0096716E" w:rsidRDefault="0096716E" w:rsidP="00835508">
      <w:pPr>
        <w:pStyle w:val="BodyText"/>
        <w:spacing w:line="480" w:lineRule="auto"/>
        <w:ind w:right="129" w:firstLine="720"/>
        <w:jc w:val="both"/>
      </w:pPr>
    </w:p>
    <w:p w:rsidR="0096716E" w:rsidRDefault="0096716E" w:rsidP="00835508">
      <w:pPr>
        <w:pStyle w:val="BodyText"/>
        <w:spacing w:line="480" w:lineRule="auto"/>
        <w:ind w:right="129" w:firstLine="720"/>
        <w:jc w:val="both"/>
      </w:pPr>
    </w:p>
    <w:p w:rsidR="0096716E" w:rsidRDefault="0096716E" w:rsidP="00835508">
      <w:pPr>
        <w:pStyle w:val="BodyText"/>
        <w:spacing w:line="480" w:lineRule="auto"/>
        <w:ind w:right="129" w:firstLine="720"/>
        <w:jc w:val="both"/>
      </w:pPr>
    </w:p>
    <w:p w:rsidR="0096716E" w:rsidRDefault="0096716E" w:rsidP="00835508">
      <w:pPr>
        <w:pStyle w:val="BodyText"/>
        <w:spacing w:line="480" w:lineRule="auto"/>
        <w:ind w:right="129" w:firstLine="720"/>
        <w:jc w:val="both"/>
      </w:pPr>
    </w:p>
    <w:p w:rsidR="0096716E" w:rsidRDefault="0096716E" w:rsidP="00835508">
      <w:pPr>
        <w:pStyle w:val="BodyText"/>
        <w:spacing w:line="480" w:lineRule="auto"/>
        <w:ind w:right="129" w:firstLine="720"/>
        <w:jc w:val="both"/>
      </w:pPr>
    </w:p>
    <w:p w:rsidR="0096716E" w:rsidRDefault="0096716E" w:rsidP="00835508">
      <w:pPr>
        <w:pStyle w:val="BodyText"/>
        <w:spacing w:line="480" w:lineRule="auto"/>
        <w:ind w:right="129" w:firstLine="720"/>
        <w:jc w:val="both"/>
      </w:pPr>
    </w:p>
    <w:p w:rsidR="0096716E" w:rsidRDefault="0096716E" w:rsidP="00835508">
      <w:pPr>
        <w:pStyle w:val="BodyText"/>
        <w:spacing w:line="480" w:lineRule="auto"/>
        <w:ind w:right="129" w:firstLine="720"/>
        <w:jc w:val="both"/>
      </w:pPr>
    </w:p>
    <w:p w:rsidR="0096716E" w:rsidRDefault="0096716E" w:rsidP="00835508">
      <w:pPr>
        <w:pStyle w:val="BodyText"/>
        <w:spacing w:line="480" w:lineRule="auto"/>
        <w:ind w:right="129" w:firstLine="720"/>
        <w:jc w:val="both"/>
      </w:pPr>
    </w:p>
    <w:p w:rsidR="0096716E" w:rsidRDefault="0096716E" w:rsidP="00835508">
      <w:pPr>
        <w:pStyle w:val="BodyText"/>
        <w:spacing w:line="480" w:lineRule="auto"/>
        <w:ind w:right="129" w:firstLine="720"/>
        <w:jc w:val="both"/>
      </w:pPr>
    </w:p>
    <w:p w:rsidR="0096716E" w:rsidRDefault="0096716E" w:rsidP="00835508">
      <w:pPr>
        <w:pStyle w:val="BodyText"/>
        <w:spacing w:line="480" w:lineRule="auto"/>
        <w:ind w:right="129" w:firstLine="720"/>
        <w:jc w:val="both"/>
      </w:pPr>
    </w:p>
    <w:p w:rsidR="00835508" w:rsidRPr="00835508" w:rsidRDefault="00835508" w:rsidP="00835508">
      <w:pPr>
        <w:spacing w:line="480" w:lineRule="auto"/>
        <w:ind w:firstLine="720"/>
        <w:jc w:val="both"/>
        <w:rPr>
          <w:b/>
          <w:sz w:val="24"/>
          <w:szCs w:val="24"/>
        </w:rPr>
      </w:pPr>
    </w:p>
    <w:sectPr w:rsidR="00835508" w:rsidRPr="00835508" w:rsidSect="00055294">
      <w:headerReference w:type="default" r:id="rId11"/>
      <w:footerReference w:type="first" r:id="rId12"/>
      <w:pgSz w:w="11910" w:h="16840" w:code="9"/>
      <w:pgMar w:top="1710" w:right="1701" w:bottom="1701" w:left="2268" w:header="1020" w:footer="567"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1F3" w:rsidRDefault="004401F3">
      <w:r>
        <w:separator/>
      </w:r>
    </w:p>
  </w:endnote>
  <w:endnote w:type="continuationSeparator" w:id="1">
    <w:p w:rsidR="004401F3" w:rsidRDefault="004401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201040"/>
      <w:docPartObj>
        <w:docPartGallery w:val="Page Numbers (Bottom of Page)"/>
        <w:docPartUnique/>
      </w:docPartObj>
    </w:sdtPr>
    <w:sdtEndPr>
      <w:rPr>
        <w:rFonts w:asciiTheme="minorHAnsi" w:hAnsiTheme="minorHAnsi" w:cstheme="minorHAnsi"/>
        <w:noProof/>
        <w:sz w:val="24"/>
        <w:szCs w:val="24"/>
      </w:rPr>
    </w:sdtEndPr>
    <w:sdtContent>
      <w:p w:rsidR="00951B29" w:rsidRPr="00951B29" w:rsidRDefault="00F97161">
        <w:pPr>
          <w:pStyle w:val="Footer"/>
          <w:jc w:val="center"/>
          <w:rPr>
            <w:rFonts w:asciiTheme="minorHAnsi" w:hAnsiTheme="minorHAnsi" w:cstheme="minorHAnsi"/>
            <w:sz w:val="24"/>
            <w:szCs w:val="24"/>
          </w:rPr>
        </w:pPr>
        <w:r w:rsidRPr="00951B29">
          <w:rPr>
            <w:rFonts w:asciiTheme="minorHAnsi" w:hAnsiTheme="minorHAnsi" w:cstheme="minorHAnsi"/>
            <w:sz w:val="24"/>
            <w:szCs w:val="24"/>
          </w:rPr>
          <w:fldChar w:fldCharType="begin"/>
        </w:r>
        <w:r w:rsidR="00951B29" w:rsidRPr="00951B29">
          <w:rPr>
            <w:rFonts w:asciiTheme="minorHAnsi" w:hAnsiTheme="minorHAnsi" w:cstheme="minorHAnsi"/>
            <w:sz w:val="24"/>
            <w:szCs w:val="24"/>
          </w:rPr>
          <w:instrText xml:space="preserve"> PAGE   \* MERGEFORMAT </w:instrText>
        </w:r>
        <w:r w:rsidRPr="00951B29">
          <w:rPr>
            <w:rFonts w:asciiTheme="minorHAnsi" w:hAnsiTheme="minorHAnsi" w:cstheme="minorHAnsi"/>
            <w:sz w:val="24"/>
            <w:szCs w:val="24"/>
          </w:rPr>
          <w:fldChar w:fldCharType="separate"/>
        </w:r>
        <w:r w:rsidR="00A5031E">
          <w:rPr>
            <w:rFonts w:asciiTheme="minorHAnsi" w:hAnsiTheme="minorHAnsi" w:cstheme="minorHAnsi"/>
            <w:noProof/>
            <w:sz w:val="24"/>
            <w:szCs w:val="24"/>
          </w:rPr>
          <w:t>1</w:t>
        </w:r>
        <w:r w:rsidRPr="00951B29">
          <w:rPr>
            <w:rFonts w:asciiTheme="minorHAnsi" w:hAnsiTheme="minorHAnsi" w:cstheme="minorHAnsi"/>
            <w:noProof/>
            <w:sz w:val="24"/>
            <w:szCs w:val="24"/>
          </w:rPr>
          <w:fldChar w:fldCharType="end"/>
        </w:r>
      </w:p>
    </w:sdtContent>
  </w:sdt>
  <w:p w:rsidR="00951B29" w:rsidRDefault="00951B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1F3" w:rsidRDefault="004401F3">
      <w:r>
        <w:separator/>
      </w:r>
    </w:p>
  </w:footnote>
  <w:footnote w:type="continuationSeparator" w:id="1">
    <w:p w:rsidR="004401F3" w:rsidRDefault="004401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8137605"/>
      <w:docPartObj>
        <w:docPartGallery w:val="Page Numbers (Top of Page)"/>
        <w:docPartUnique/>
      </w:docPartObj>
    </w:sdtPr>
    <w:sdtEndPr>
      <w:rPr>
        <w:rFonts w:asciiTheme="minorHAnsi" w:hAnsiTheme="minorHAnsi" w:cstheme="minorHAnsi"/>
        <w:noProof/>
        <w:sz w:val="24"/>
        <w:szCs w:val="24"/>
      </w:rPr>
    </w:sdtEndPr>
    <w:sdtContent>
      <w:p w:rsidR="00951B29" w:rsidRPr="00951B29" w:rsidRDefault="00F97161">
        <w:pPr>
          <w:pStyle w:val="Header"/>
          <w:jc w:val="right"/>
          <w:rPr>
            <w:rFonts w:asciiTheme="minorHAnsi" w:hAnsiTheme="minorHAnsi" w:cstheme="minorHAnsi"/>
            <w:sz w:val="24"/>
            <w:szCs w:val="24"/>
          </w:rPr>
        </w:pPr>
        <w:r w:rsidRPr="00951B29">
          <w:rPr>
            <w:rFonts w:asciiTheme="minorHAnsi" w:hAnsiTheme="minorHAnsi" w:cstheme="minorHAnsi"/>
            <w:sz w:val="24"/>
            <w:szCs w:val="24"/>
          </w:rPr>
          <w:fldChar w:fldCharType="begin"/>
        </w:r>
        <w:r w:rsidR="00951B29" w:rsidRPr="00951B29">
          <w:rPr>
            <w:rFonts w:asciiTheme="minorHAnsi" w:hAnsiTheme="minorHAnsi" w:cstheme="minorHAnsi"/>
            <w:sz w:val="24"/>
            <w:szCs w:val="24"/>
          </w:rPr>
          <w:instrText xml:space="preserve"> PAGE   \* MERGEFORMAT </w:instrText>
        </w:r>
        <w:r w:rsidRPr="00951B29">
          <w:rPr>
            <w:rFonts w:asciiTheme="minorHAnsi" w:hAnsiTheme="minorHAnsi" w:cstheme="minorHAnsi"/>
            <w:sz w:val="24"/>
            <w:szCs w:val="24"/>
          </w:rPr>
          <w:fldChar w:fldCharType="separate"/>
        </w:r>
        <w:r w:rsidR="00A5031E">
          <w:rPr>
            <w:rFonts w:asciiTheme="minorHAnsi" w:hAnsiTheme="minorHAnsi" w:cstheme="minorHAnsi"/>
            <w:noProof/>
            <w:sz w:val="24"/>
            <w:szCs w:val="24"/>
          </w:rPr>
          <w:t>12</w:t>
        </w:r>
        <w:r w:rsidRPr="00951B29">
          <w:rPr>
            <w:rFonts w:asciiTheme="minorHAnsi" w:hAnsiTheme="minorHAnsi" w:cstheme="minorHAnsi"/>
            <w:noProof/>
            <w:sz w:val="24"/>
            <w:szCs w:val="24"/>
          </w:rPr>
          <w:fldChar w:fldCharType="end"/>
        </w:r>
      </w:p>
    </w:sdtContent>
  </w:sdt>
  <w:p w:rsidR="00951B29" w:rsidRPr="00951B29" w:rsidRDefault="00951B29">
    <w:pPr>
      <w:pStyle w:val="Header"/>
      <w:rPr>
        <w:rFonts w:asciiTheme="minorHAnsi" w:hAnsiTheme="minorHAnsi" w:cstheme="minorHAns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43EB9"/>
    <w:multiLevelType w:val="multilevel"/>
    <w:tmpl w:val="F18AC64C"/>
    <w:lvl w:ilvl="0">
      <w:start w:val="1"/>
      <w:numFmt w:val="decimal"/>
      <w:lvlText w:val="%1"/>
      <w:lvlJc w:val="left"/>
      <w:pPr>
        <w:ind w:left="360" w:hanging="360"/>
      </w:pPr>
      <w:rPr>
        <w:rFonts w:hint="default"/>
        <w:color w:val="231F20"/>
      </w:rPr>
    </w:lvl>
    <w:lvl w:ilvl="1">
      <w:start w:val="1"/>
      <w:numFmt w:val="decimal"/>
      <w:lvlText w:val="%1.%2"/>
      <w:lvlJc w:val="left"/>
      <w:pPr>
        <w:ind w:left="719" w:hanging="360"/>
      </w:pPr>
      <w:rPr>
        <w:rFonts w:hint="default"/>
        <w:color w:val="231F20"/>
      </w:rPr>
    </w:lvl>
    <w:lvl w:ilvl="2">
      <w:start w:val="1"/>
      <w:numFmt w:val="decimal"/>
      <w:lvlText w:val="%1.%2.%3"/>
      <w:lvlJc w:val="left"/>
      <w:pPr>
        <w:ind w:left="1438" w:hanging="720"/>
      </w:pPr>
      <w:rPr>
        <w:rFonts w:hint="default"/>
        <w:color w:val="231F20"/>
      </w:rPr>
    </w:lvl>
    <w:lvl w:ilvl="3">
      <w:start w:val="1"/>
      <w:numFmt w:val="decimal"/>
      <w:lvlText w:val="%1.%2.%3.%4"/>
      <w:lvlJc w:val="left"/>
      <w:pPr>
        <w:ind w:left="1797" w:hanging="720"/>
      </w:pPr>
      <w:rPr>
        <w:rFonts w:hint="default"/>
        <w:color w:val="231F20"/>
      </w:rPr>
    </w:lvl>
    <w:lvl w:ilvl="4">
      <w:start w:val="1"/>
      <w:numFmt w:val="decimal"/>
      <w:lvlText w:val="%1.%2.%3.%4.%5"/>
      <w:lvlJc w:val="left"/>
      <w:pPr>
        <w:ind w:left="2516" w:hanging="1080"/>
      </w:pPr>
      <w:rPr>
        <w:rFonts w:hint="default"/>
        <w:color w:val="231F20"/>
      </w:rPr>
    </w:lvl>
    <w:lvl w:ilvl="5">
      <w:start w:val="1"/>
      <w:numFmt w:val="decimal"/>
      <w:lvlText w:val="%1.%2.%3.%4.%5.%6"/>
      <w:lvlJc w:val="left"/>
      <w:pPr>
        <w:ind w:left="2875" w:hanging="1080"/>
      </w:pPr>
      <w:rPr>
        <w:rFonts w:hint="default"/>
        <w:color w:val="231F20"/>
      </w:rPr>
    </w:lvl>
    <w:lvl w:ilvl="6">
      <w:start w:val="1"/>
      <w:numFmt w:val="decimal"/>
      <w:lvlText w:val="%1.%2.%3.%4.%5.%6.%7"/>
      <w:lvlJc w:val="left"/>
      <w:pPr>
        <w:ind w:left="3594" w:hanging="1440"/>
      </w:pPr>
      <w:rPr>
        <w:rFonts w:hint="default"/>
        <w:color w:val="231F20"/>
      </w:rPr>
    </w:lvl>
    <w:lvl w:ilvl="7">
      <w:start w:val="1"/>
      <w:numFmt w:val="decimal"/>
      <w:lvlText w:val="%1.%2.%3.%4.%5.%6.%7.%8"/>
      <w:lvlJc w:val="left"/>
      <w:pPr>
        <w:ind w:left="3953" w:hanging="1440"/>
      </w:pPr>
      <w:rPr>
        <w:rFonts w:hint="default"/>
        <w:color w:val="231F20"/>
      </w:rPr>
    </w:lvl>
    <w:lvl w:ilvl="8">
      <w:start w:val="1"/>
      <w:numFmt w:val="decimal"/>
      <w:lvlText w:val="%1.%2.%3.%4.%5.%6.%7.%8.%9"/>
      <w:lvlJc w:val="left"/>
      <w:pPr>
        <w:ind w:left="4672" w:hanging="1800"/>
      </w:pPr>
      <w:rPr>
        <w:rFonts w:hint="default"/>
        <w:color w:val="231F20"/>
      </w:rPr>
    </w:lvl>
  </w:abstractNum>
  <w:abstractNum w:abstractNumId="1">
    <w:nsid w:val="1939517A"/>
    <w:multiLevelType w:val="hybridMultilevel"/>
    <w:tmpl w:val="F1D8A9B4"/>
    <w:lvl w:ilvl="0" w:tplc="07082934">
      <w:start w:val="1"/>
      <w:numFmt w:val="upperLetter"/>
      <w:lvlText w:val="%1."/>
      <w:lvlJc w:val="left"/>
      <w:pPr>
        <w:ind w:left="1139" w:hanging="360"/>
      </w:pPr>
      <w:rPr>
        <w:rFonts w:ascii="Times New Roman" w:eastAsia="Times New Roman" w:hAnsi="Times New Roman" w:cs="Times New Roman" w:hint="default"/>
        <w:b/>
        <w:bCs/>
        <w:color w:val="231F20"/>
        <w:spacing w:val="-1"/>
        <w:w w:val="99"/>
        <w:sz w:val="24"/>
        <w:szCs w:val="24"/>
      </w:rPr>
    </w:lvl>
    <w:lvl w:ilvl="1" w:tplc="13EE0CC8">
      <w:start w:val="1"/>
      <w:numFmt w:val="decimal"/>
      <w:lvlText w:val="%2."/>
      <w:lvlJc w:val="left"/>
      <w:pPr>
        <w:ind w:left="1499" w:hanging="360"/>
      </w:pPr>
      <w:rPr>
        <w:rFonts w:hint="default"/>
        <w:b/>
        <w:bCs/>
        <w:spacing w:val="-3"/>
        <w:w w:val="99"/>
      </w:rPr>
    </w:lvl>
    <w:lvl w:ilvl="2" w:tplc="D3E209C8">
      <w:start w:val="1"/>
      <w:numFmt w:val="lowerLetter"/>
      <w:lvlText w:val="%3."/>
      <w:lvlJc w:val="left"/>
      <w:pPr>
        <w:ind w:left="2546" w:hanging="360"/>
      </w:pPr>
      <w:rPr>
        <w:rFonts w:ascii="Times New Roman" w:eastAsia="Times New Roman" w:hAnsi="Times New Roman" w:cs="Times New Roman" w:hint="default"/>
        <w:color w:val="231F20"/>
        <w:spacing w:val="-16"/>
        <w:w w:val="100"/>
        <w:sz w:val="24"/>
        <w:szCs w:val="24"/>
      </w:rPr>
    </w:lvl>
    <w:lvl w:ilvl="3" w:tplc="C2B2A1E6">
      <w:start w:val="1"/>
      <w:numFmt w:val="decimal"/>
      <w:lvlText w:val="%4."/>
      <w:lvlJc w:val="left"/>
      <w:pPr>
        <w:ind w:left="2546" w:hanging="360"/>
      </w:pPr>
      <w:rPr>
        <w:rFonts w:ascii="Times New Roman" w:eastAsia="Times New Roman" w:hAnsi="Times New Roman" w:cs="Times New Roman" w:hint="default"/>
        <w:color w:val="231F20"/>
        <w:spacing w:val="-15"/>
        <w:w w:val="99"/>
        <w:sz w:val="24"/>
        <w:szCs w:val="24"/>
      </w:rPr>
    </w:lvl>
    <w:lvl w:ilvl="4" w:tplc="6BF040F8">
      <w:numFmt w:val="bullet"/>
      <w:lvlText w:val="•"/>
      <w:lvlJc w:val="left"/>
      <w:pPr>
        <w:ind w:left="2540" w:hanging="360"/>
      </w:pPr>
      <w:rPr>
        <w:rFonts w:hint="default"/>
      </w:rPr>
    </w:lvl>
    <w:lvl w:ilvl="5" w:tplc="EDBE1D0C">
      <w:numFmt w:val="bullet"/>
      <w:lvlText w:val="•"/>
      <w:lvlJc w:val="left"/>
      <w:pPr>
        <w:ind w:left="2680" w:hanging="360"/>
      </w:pPr>
      <w:rPr>
        <w:rFonts w:hint="default"/>
      </w:rPr>
    </w:lvl>
    <w:lvl w:ilvl="6" w:tplc="9C90C5BC">
      <w:numFmt w:val="bullet"/>
      <w:lvlText w:val="•"/>
      <w:lvlJc w:val="left"/>
      <w:pPr>
        <w:ind w:left="3908" w:hanging="360"/>
      </w:pPr>
      <w:rPr>
        <w:rFonts w:hint="default"/>
      </w:rPr>
    </w:lvl>
    <w:lvl w:ilvl="7" w:tplc="49AE091C">
      <w:numFmt w:val="bullet"/>
      <w:lvlText w:val="•"/>
      <w:lvlJc w:val="left"/>
      <w:pPr>
        <w:ind w:left="5137" w:hanging="360"/>
      </w:pPr>
      <w:rPr>
        <w:rFonts w:hint="default"/>
      </w:rPr>
    </w:lvl>
    <w:lvl w:ilvl="8" w:tplc="DEF87B80">
      <w:numFmt w:val="bullet"/>
      <w:lvlText w:val="•"/>
      <w:lvlJc w:val="left"/>
      <w:pPr>
        <w:ind w:left="6366" w:hanging="360"/>
      </w:pPr>
      <w:rPr>
        <w:rFonts w:hint="default"/>
      </w:rPr>
    </w:lvl>
  </w:abstractNum>
  <w:abstractNum w:abstractNumId="2">
    <w:nsid w:val="30A3223B"/>
    <w:multiLevelType w:val="multilevel"/>
    <w:tmpl w:val="E522FE8C"/>
    <w:lvl w:ilvl="0">
      <w:start w:val="1"/>
      <w:numFmt w:val="decimal"/>
      <w:lvlText w:val="%1."/>
      <w:lvlJc w:val="left"/>
      <w:pPr>
        <w:ind w:left="360" w:hanging="360"/>
      </w:pPr>
      <w:rPr>
        <w:rFonts w:ascii="Times New Roman" w:hAnsi="Times New Roman" w:cs="Times New Roman" w:hint="default"/>
        <w:color w:val="231F20"/>
        <w:sz w:val="24"/>
      </w:rPr>
    </w:lvl>
    <w:lvl w:ilvl="1">
      <w:start w:val="1"/>
      <w:numFmt w:val="decimal"/>
      <w:lvlText w:val="%1.%2"/>
      <w:lvlJc w:val="left"/>
      <w:pPr>
        <w:ind w:left="719" w:hanging="360"/>
      </w:pPr>
      <w:rPr>
        <w:rFonts w:hint="default"/>
        <w:color w:val="231F20"/>
      </w:rPr>
    </w:lvl>
    <w:lvl w:ilvl="2">
      <w:start w:val="1"/>
      <w:numFmt w:val="decimal"/>
      <w:lvlText w:val="%1.%2.%3"/>
      <w:lvlJc w:val="left"/>
      <w:pPr>
        <w:ind w:left="1438" w:hanging="720"/>
      </w:pPr>
      <w:rPr>
        <w:rFonts w:hint="default"/>
        <w:color w:val="231F20"/>
      </w:rPr>
    </w:lvl>
    <w:lvl w:ilvl="3">
      <w:start w:val="1"/>
      <w:numFmt w:val="decimal"/>
      <w:lvlText w:val="%1.%2.%3.%4"/>
      <w:lvlJc w:val="left"/>
      <w:pPr>
        <w:ind w:left="1797" w:hanging="720"/>
      </w:pPr>
      <w:rPr>
        <w:rFonts w:hint="default"/>
        <w:color w:val="231F20"/>
      </w:rPr>
    </w:lvl>
    <w:lvl w:ilvl="4">
      <w:start w:val="1"/>
      <w:numFmt w:val="decimal"/>
      <w:lvlText w:val="%1.%2.%3.%4.%5"/>
      <w:lvlJc w:val="left"/>
      <w:pPr>
        <w:ind w:left="2516" w:hanging="1080"/>
      </w:pPr>
      <w:rPr>
        <w:rFonts w:hint="default"/>
        <w:color w:val="231F20"/>
      </w:rPr>
    </w:lvl>
    <w:lvl w:ilvl="5">
      <w:start w:val="1"/>
      <w:numFmt w:val="decimal"/>
      <w:lvlText w:val="%1.%2.%3.%4.%5.%6"/>
      <w:lvlJc w:val="left"/>
      <w:pPr>
        <w:ind w:left="2875" w:hanging="1080"/>
      </w:pPr>
      <w:rPr>
        <w:rFonts w:hint="default"/>
        <w:color w:val="231F20"/>
      </w:rPr>
    </w:lvl>
    <w:lvl w:ilvl="6">
      <w:start w:val="1"/>
      <w:numFmt w:val="decimal"/>
      <w:lvlText w:val="%1.%2.%3.%4.%5.%6.%7"/>
      <w:lvlJc w:val="left"/>
      <w:pPr>
        <w:ind w:left="3594" w:hanging="1440"/>
      </w:pPr>
      <w:rPr>
        <w:rFonts w:hint="default"/>
        <w:color w:val="231F20"/>
      </w:rPr>
    </w:lvl>
    <w:lvl w:ilvl="7">
      <w:start w:val="1"/>
      <w:numFmt w:val="decimal"/>
      <w:lvlText w:val="%1.%2.%3.%4.%5.%6.%7.%8"/>
      <w:lvlJc w:val="left"/>
      <w:pPr>
        <w:ind w:left="3953" w:hanging="1440"/>
      </w:pPr>
      <w:rPr>
        <w:rFonts w:hint="default"/>
        <w:color w:val="231F20"/>
      </w:rPr>
    </w:lvl>
    <w:lvl w:ilvl="8">
      <w:start w:val="1"/>
      <w:numFmt w:val="decimal"/>
      <w:lvlText w:val="%1.%2.%3.%4.%5.%6.%7.%8.%9"/>
      <w:lvlJc w:val="left"/>
      <w:pPr>
        <w:ind w:left="4672" w:hanging="1800"/>
      </w:pPr>
      <w:rPr>
        <w:rFonts w:hint="default"/>
        <w:color w:val="231F20"/>
      </w:rPr>
    </w:lvl>
  </w:abstractNum>
  <w:abstractNum w:abstractNumId="3">
    <w:nsid w:val="34F84DE2"/>
    <w:multiLevelType w:val="multilevel"/>
    <w:tmpl w:val="38EAEB76"/>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b/>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
    <w:nsid w:val="42980CA7"/>
    <w:multiLevelType w:val="hybridMultilevel"/>
    <w:tmpl w:val="99EEC086"/>
    <w:lvl w:ilvl="0" w:tplc="3D625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8FC1639"/>
    <w:multiLevelType w:val="multilevel"/>
    <w:tmpl w:val="38EAEB76"/>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b/>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6">
    <w:nsid w:val="59B5444F"/>
    <w:multiLevelType w:val="multilevel"/>
    <w:tmpl w:val="BFD4AC34"/>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ascii="Times New Roman" w:hAnsi="Times New Roman" w:cs="Times New Roman" w:hint="default"/>
        <w:b/>
        <w:sz w:val="24"/>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7">
    <w:nsid w:val="628B2B93"/>
    <w:multiLevelType w:val="multilevel"/>
    <w:tmpl w:val="C1989B62"/>
    <w:lvl w:ilvl="0">
      <w:start w:val="1"/>
      <w:numFmt w:val="decimal"/>
      <w:lvlText w:val="%1."/>
      <w:lvlJc w:val="left"/>
      <w:pPr>
        <w:ind w:left="360" w:hanging="360"/>
      </w:pPr>
      <w:rPr>
        <w:rFonts w:hint="default"/>
        <w:color w:val="231F20"/>
        <w:sz w:val="24"/>
      </w:rPr>
    </w:lvl>
    <w:lvl w:ilvl="1">
      <w:start w:val="1"/>
      <w:numFmt w:val="decimal"/>
      <w:lvlText w:val="%1.%2"/>
      <w:lvlJc w:val="left"/>
      <w:pPr>
        <w:ind w:left="719" w:hanging="360"/>
      </w:pPr>
      <w:rPr>
        <w:rFonts w:hint="default"/>
        <w:color w:val="231F20"/>
      </w:rPr>
    </w:lvl>
    <w:lvl w:ilvl="2">
      <w:start w:val="1"/>
      <w:numFmt w:val="decimal"/>
      <w:lvlText w:val="%1.%2.%3"/>
      <w:lvlJc w:val="left"/>
      <w:pPr>
        <w:ind w:left="1438" w:hanging="720"/>
      </w:pPr>
      <w:rPr>
        <w:rFonts w:hint="default"/>
        <w:color w:val="231F20"/>
      </w:rPr>
    </w:lvl>
    <w:lvl w:ilvl="3">
      <w:start w:val="1"/>
      <w:numFmt w:val="decimal"/>
      <w:lvlText w:val="%1.%2.%3.%4"/>
      <w:lvlJc w:val="left"/>
      <w:pPr>
        <w:ind w:left="1797" w:hanging="720"/>
      </w:pPr>
      <w:rPr>
        <w:rFonts w:hint="default"/>
        <w:color w:val="231F20"/>
      </w:rPr>
    </w:lvl>
    <w:lvl w:ilvl="4">
      <w:start w:val="1"/>
      <w:numFmt w:val="decimal"/>
      <w:lvlText w:val="%1.%2.%3.%4.%5"/>
      <w:lvlJc w:val="left"/>
      <w:pPr>
        <w:ind w:left="2516" w:hanging="1080"/>
      </w:pPr>
      <w:rPr>
        <w:rFonts w:hint="default"/>
        <w:color w:val="231F20"/>
      </w:rPr>
    </w:lvl>
    <w:lvl w:ilvl="5">
      <w:start w:val="1"/>
      <w:numFmt w:val="decimal"/>
      <w:lvlText w:val="%1.%2.%3.%4.%5.%6"/>
      <w:lvlJc w:val="left"/>
      <w:pPr>
        <w:ind w:left="2875" w:hanging="1080"/>
      </w:pPr>
      <w:rPr>
        <w:rFonts w:hint="default"/>
        <w:color w:val="231F20"/>
      </w:rPr>
    </w:lvl>
    <w:lvl w:ilvl="6">
      <w:start w:val="1"/>
      <w:numFmt w:val="decimal"/>
      <w:lvlText w:val="%1.%2.%3.%4.%5.%6.%7"/>
      <w:lvlJc w:val="left"/>
      <w:pPr>
        <w:ind w:left="3594" w:hanging="1440"/>
      </w:pPr>
      <w:rPr>
        <w:rFonts w:hint="default"/>
        <w:color w:val="231F20"/>
      </w:rPr>
    </w:lvl>
    <w:lvl w:ilvl="7">
      <w:start w:val="1"/>
      <w:numFmt w:val="decimal"/>
      <w:lvlText w:val="%1.%2.%3.%4.%5.%6.%7.%8"/>
      <w:lvlJc w:val="left"/>
      <w:pPr>
        <w:ind w:left="3953" w:hanging="1440"/>
      </w:pPr>
      <w:rPr>
        <w:rFonts w:hint="default"/>
        <w:color w:val="231F20"/>
      </w:rPr>
    </w:lvl>
    <w:lvl w:ilvl="8">
      <w:start w:val="1"/>
      <w:numFmt w:val="decimal"/>
      <w:lvlText w:val="%1.%2.%3.%4.%5.%6.%7.%8.%9"/>
      <w:lvlJc w:val="left"/>
      <w:pPr>
        <w:ind w:left="4672" w:hanging="1800"/>
      </w:pPr>
      <w:rPr>
        <w:rFonts w:hint="default"/>
        <w:color w:val="231F20"/>
      </w:rPr>
    </w:lvl>
  </w:abstractNum>
  <w:abstractNum w:abstractNumId="8">
    <w:nsid w:val="6A917FF3"/>
    <w:multiLevelType w:val="hybridMultilevel"/>
    <w:tmpl w:val="3F7E4828"/>
    <w:lvl w:ilvl="0" w:tplc="792CED48">
      <w:start w:val="1"/>
      <w:numFmt w:val="decimal"/>
      <w:lvlText w:val="%1."/>
      <w:lvlJc w:val="left"/>
      <w:pPr>
        <w:ind w:left="810" w:hanging="360"/>
      </w:pPr>
      <w:rPr>
        <w:rFonts w:cs="Times New Roman" w:hint="default"/>
        <w:b/>
      </w:rPr>
    </w:lvl>
    <w:lvl w:ilvl="1" w:tplc="04090019">
      <w:start w:val="1"/>
      <w:numFmt w:val="lowerLetter"/>
      <w:lvlText w:val="%2."/>
      <w:lvlJc w:val="left"/>
      <w:pPr>
        <w:ind w:left="-1962" w:hanging="360"/>
      </w:pPr>
      <w:rPr>
        <w:rFonts w:cs="Times New Roman"/>
      </w:rPr>
    </w:lvl>
    <w:lvl w:ilvl="2" w:tplc="0409001B">
      <w:start w:val="1"/>
      <w:numFmt w:val="lowerRoman"/>
      <w:lvlText w:val="%3."/>
      <w:lvlJc w:val="right"/>
      <w:pPr>
        <w:ind w:left="-1242" w:hanging="180"/>
      </w:pPr>
      <w:rPr>
        <w:rFonts w:cs="Times New Roman"/>
      </w:rPr>
    </w:lvl>
    <w:lvl w:ilvl="3" w:tplc="0409000F" w:tentative="1">
      <w:start w:val="1"/>
      <w:numFmt w:val="decimal"/>
      <w:lvlText w:val="%4."/>
      <w:lvlJc w:val="left"/>
      <w:pPr>
        <w:ind w:left="-522" w:hanging="360"/>
      </w:pPr>
      <w:rPr>
        <w:rFonts w:cs="Times New Roman"/>
      </w:rPr>
    </w:lvl>
    <w:lvl w:ilvl="4" w:tplc="04090019" w:tentative="1">
      <w:start w:val="1"/>
      <w:numFmt w:val="lowerLetter"/>
      <w:lvlText w:val="%5."/>
      <w:lvlJc w:val="left"/>
      <w:pPr>
        <w:ind w:left="198" w:hanging="360"/>
      </w:pPr>
      <w:rPr>
        <w:rFonts w:cs="Times New Roman"/>
      </w:rPr>
    </w:lvl>
    <w:lvl w:ilvl="5" w:tplc="0409001B" w:tentative="1">
      <w:start w:val="1"/>
      <w:numFmt w:val="lowerRoman"/>
      <w:lvlText w:val="%6."/>
      <w:lvlJc w:val="right"/>
      <w:pPr>
        <w:ind w:left="918" w:hanging="180"/>
      </w:pPr>
      <w:rPr>
        <w:rFonts w:cs="Times New Roman"/>
      </w:rPr>
    </w:lvl>
    <w:lvl w:ilvl="6" w:tplc="0409000F" w:tentative="1">
      <w:start w:val="1"/>
      <w:numFmt w:val="decimal"/>
      <w:lvlText w:val="%7."/>
      <w:lvlJc w:val="left"/>
      <w:pPr>
        <w:ind w:left="1638" w:hanging="360"/>
      </w:pPr>
      <w:rPr>
        <w:rFonts w:cs="Times New Roman"/>
      </w:rPr>
    </w:lvl>
    <w:lvl w:ilvl="7" w:tplc="04090019" w:tentative="1">
      <w:start w:val="1"/>
      <w:numFmt w:val="lowerLetter"/>
      <w:lvlText w:val="%8."/>
      <w:lvlJc w:val="left"/>
      <w:pPr>
        <w:ind w:left="2358" w:hanging="360"/>
      </w:pPr>
      <w:rPr>
        <w:rFonts w:cs="Times New Roman"/>
      </w:rPr>
    </w:lvl>
    <w:lvl w:ilvl="8" w:tplc="0409001B" w:tentative="1">
      <w:start w:val="1"/>
      <w:numFmt w:val="lowerRoman"/>
      <w:lvlText w:val="%9."/>
      <w:lvlJc w:val="right"/>
      <w:pPr>
        <w:ind w:left="3078" w:hanging="180"/>
      </w:pPr>
      <w:rPr>
        <w:rFonts w:cs="Times New Roman"/>
      </w:rPr>
    </w:lvl>
  </w:abstractNum>
  <w:num w:numId="1">
    <w:abstractNumId w:val="1"/>
  </w:num>
  <w:num w:numId="2">
    <w:abstractNumId w:val="0"/>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hdrShapeDefaults>
    <o:shapedefaults v:ext="edit" spidmax="16385" fill="f" fillcolor="white" stroke="f">
      <v:fill color="white" on="f"/>
      <v:stroke on="f"/>
    </o:shapedefaults>
  </w:hdrShapeDefaults>
  <w:footnotePr>
    <w:footnote w:id="0"/>
    <w:footnote w:id="1"/>
  </w:footnotePr>
  <w:endnotePr>
    <w:endnote w:id="0"/>
    <w:endnote w:id="1"/>
  </w:endnotePr>
  <w:compat>
    <w:ulTrailSpace/>
  </w:compat>
  <w:rsids>
    <w:rsidRoot w:val="00013A70"/>
    <w:rsid w:val="00013A70"/>
    <w:rsid w:val="00016001"/>
    <w:rsid w:val="00020E92"/>
    <w:rsid w:val="000237FB"/>
    <w:rsid w:val="00055294"/>
    <w:rsid w:val="000C5C1C"/>
    <w:rsid w:val="000E349E"/>
    <w:rsid w:val="001837B7"/>
    <w:rsid w:val="001B097E"/>
    <w:rsid w:val="00213B05"/>
    <w:rsid w:val="00262DA3"/>
    <w:rsid w:val="002827A3"/>
    <w:rsid w:val="0033274F"/>
    <w:rsid w:val="003E00E3"/>
    <w:rsid w:val="003F5853"/>
    <w:rsid w:val="004401F3"/>
    <w:rsid w:val="0047253E"/>
    <w:rsid w:val="00475E7F"/>
    <w:rsid w:val="004A2BA3"/>
    <w:rsid w:val="004F4E58"/>
    <w:rsid w:val="00556256"/>
    <w:rsid w:val="00561F81"/>
    <w:rsid w:val="00572D5A"/>
    <w:rsid w:val="0059044B"/>
    <w:rsid w:val="00594A50"/>
    <w:rsid w:val="005F5F14"/>
    <w:rsid w:val="005F7A00"/>
    <w:rsid w:val="006C0A21"/>
    <w:rsid w:val="006F2614"/>
    <w:rsid w:val="00702EBA"/>
    <w:rsid w:val="00760B03"/>
    <w:rsid w:val="0079764D"/>
    <w:rsid w:val="007A09DA"/>
    <w:rsid w:val="007D2564"/>
    <w:rsid w:val="007D3A96"/>
    <w:rsid w:val="00826533"/>
    <w:rsid w:val="00833CC7"/>
    <w:rsid w:val="00835508"/>
    <w:rsid w:val="00922AFC"/>
    <w:rsid w:val="00951B29"/>
    <w:rsid w:val="00965922"/>
    <w:rsid w:val="0096716E"/>
    <w:rsid w:val="00980A22"/>
    <w:rsid w:val="009A093F"/>
    <w:rsid w:val="009F28CE"/>
    <w:rsid w:val="00A1307B"/>
    <w:rsid w:val="00A3276D"/>
    <w:rsid w:val="00A5031E"/>
    <w:rsid w:val="00A7479F"/>
    <w:rsid w:val="00A94B6B"/>
    <w:rsid w:val="00AA74AB"/>
    <w:rsid w:val="00B45CA1"/>
    <w:rsid w:val="00B76F44"/>
    <w:rsid w:val="00B92F02"/>
    <w:rsid w:val="00BC458F"/>
    <w:rsid w:val="00BD7E42"/>
    <w:rsid w:val="00D35864"/>
    <w:rsid w:val="00D6552E"/>
    <w:rsid w:val="00D81C88"/>
    <w:rsid w:val="00DC3F03"/>
    <w:rsid w:val="00DC4CDE"/>
    <w:rsid w:val="00E4556B"/>
    <w:rsid w:val="00E91A73"/>
    <w:rsid w:val="00EA028C"/>
    <w:rsid w:val="00ED65C9"/>
    <w:rsid w:val="00F52F40"/>
    <w:rsid w:val="00F61ACD"/>
    <w:rsid w:val="00F971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3276D"/>
    <w:rPr>
      <w:rFonts w:ascii="Times New Roman" w:eastAsia="Times New Roman" w:hAnsi="Times New Roman" w:cs="Times New Roman"/>
    </w:rPr>
  </w:style>
  <w:style w:type="paragraph" w:styleId="Heading1">
    <w:name w:val="heading 1"/>
    <w:basedOn w:val="Normal"/>
    <w:uiPriority w:val="1"/>
    <w:qFormat/>
    <w:rsid w:val="00A3276D"/>
    <w:pPr>
      <w:ind w:left="150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3276D"/>
    <w:rPr>
      <w:sz w:val="24"/>
      <w:szCs w:val="24"/>
    </w:rPr>
  </w:style>
  <w:style w:type="paragraph" w:styleId="ListParagraph">
    <w:name w:val="List Paragraph"/>
    <w:basedOn w:val="Normal"/>
    <w:uiPriority w:val="34"/>
    <w:qFormat/>
    <w:rsid w:val="00A3276D"/>
    <w:pPr>
      <w:ind w:left="1500" w:hanging="360"/>
    </w:pPr>
  </w:style>
  <w:style w:type="paragraph" w:customStyle="1" w:styleId="TableParagraph">
    <w:name w:val="Table Paragraph"/>
    <w:basedOn w:val="Normal"/>
    <w:uiPriority w:val="1"/>
    <w:qFormat/>
    <w:rsid w:val="00A3276D"/>
  </w:style>
  <w:style w:type="character" w:styleId="Hyperlink">
    <w:name w:val="Hyperlink"/>
    <w:basedOn w:val="DefaultParagraphFont"/>
    <w:uiPriority w:val="99"/>
    <w:unhideWhenUsed/>
    <w:rsid w:val="00B45CA1"/>
    <w:rPr>
      <w:color w:val="0000FF" w:themeColor="hyperlink"/>
      <w:u w:val="single"/>
    </w:rPr>
  </w:style>
  <w:style w:type="paragraph" w:styleId="Header">
    <w:name w:val="header"/>
    <w:basedOn w:val="Normal"/>
    <w:link w:val="HeaderChar"/>
    <w:uiPriority w:val="99"/>
    <w:unhideWhenUsed/>
    <w:rsid w:val="00561F81"/>
    <w:pPr>
      <w:tabs>
        <w:tab w:val="center" w:pos="4680"/>
        <w:tab w:val="right" w:pos="9360"/>
      </w:tabs>
    </w:pPr>
  </w:style>
  <w:style w:type="character" w:customStyle="1" w:styleId="HeaderChar">
    <w:name w:val="Header Char"/>
    <w:basedOn w:val="DefaultParagraphFont"/>
    <w:link w:val="Header"/>
    <w:uiPriority w:val="99"/>
    <w:rsid w:val="00561F81"/>
    <w:rPr>
      <w:rFonts w:ascii="Times New Roman" w:eastAsia="Times New Roman" w:hAnsi="Times New Roman" w:cs="Times New Roman"/>
    </w:rPr>
  </w:style>
  <w:style w:type="paragraph" w:styleId="Footer">
    <w:name w:val="footer"/>
    <w:basedOn w:val="Normal"/>
    <w:link w:val="FooterChar"/>
    <w:uiPriority w:val="99"/>
    <w:unhideWhenUsed/>
    <w:rsid w:val="00561F81"/>
    <w:pPr>
      <w:tabs>
        <w:tab w:val="center" w:pos="4680"/>
        <w:tab w:val="right" w:pos="9360"/>
      </w:tabs>
    </w:pPr>
  </w:style>
  <w:style w:type="character" w:customStyle="1" w:styleId="FooterChar">
    <w:name w:val="Footer Char"/>
    <w:basedOn w:val="DefaultParagraphFont"/>
    <w:link w:val="Footer"/>
    <w:uiPriority w:val="99"/>
    <w:rsid w:val="00561F81"/>
    <w:rPr>
      <w:rFonts w:ascii="Times New Roman" w:eastAsia="Times New Roman" w:hAnsi="Times New Roman" w:cs="Times New Roman"/>
    </w:rPr>
  </w:style>
  <w:style w:type="paragraph" w:customStyle="1" w:styleId="Default">
    <w:name w:val="Default"/>
    <w:rsid w:val="00561F81"/>
    <w:pPr>
      <w:widowControl/>
      <w:adjustRightInd w:val="0"/>
    </w:pPr>
    <w:rPr>
      <w:rFonts w:ascii="Cambria" w:hAnsi="Cambria" w:cs="Cambria"/>
      <w:color w:val="000000"/>
      <w:sz w:val="24"/>
      <w:szCs w:val="24"/>
    </w:rPr>
  </w:style>
  <w:style w:type="paragraph" w:customStyle="1" w:styleId="m-7661849185275916570gmail-p1">
    <w:name w:val="m_-7661849185275916570gmail-p1"/>
    <w:basedOn w:val="Normal"/>
    <w:rsid w:val="00980A22"/>
    <w:pPr>
      <w:widowControl/>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F2614"/>
    <w:rPr>
      <w:rFonts w:ascii="Tahoma" w:hAnsi="Tahoma" w:cs="Tahoma"/>
      <w:sz w:val="16"/>
      <w:szCs w:val="16"/>
    </w:rPr>
  </w:style>
  <w:style w:type="character" w:customStyle="1" w:styleId="BalloonTextChar">
    <w:name w:val="Balloon Text Char"/>
    <w:basedOn w:val="DefaultParagraphFont"/>
    <w:link w:val="BalloonText"/>
    <w:uiPriority w:val="99"/>
    <w:semiHidden/>
    <w:rsid w:val="006F2614"/>
    <w:rPr>
      <w:rFonts w:ascii="Tahoma" w:eastAsia="Times New Roman" w:hAnsi="Tahoma" w:cs="Tahoma"/>
      <w:sz w:val="16"/>
      <w:szCs w:val="16"/>
    </w:rPr>
  </w:style>
  <w:style w:type="table" w:styleId="TableGrid">
    <w:name w:val="Table Grid"/>
    <w:basedOn w:val="TableNormal"/>
    <w:uiPriority w:val="59"/>
    <w:rsid w:val="004F4E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ia.neliti.com/media/publications/49121-ID-statistik-sumber-daya%20lautda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news.detik.com/berita/3509499/kapal-patroli-sergap-kapal-ikan-asing%20darifilipina-"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900</TotalTime>
  <Pages>13</Pages>
  <Words>2518</Words>
  <Characters>14354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HK10376.pdf</vt:lpstr>
    </vt:vector>
  </TitlesOfParts>
  <Company/>
  <LinksUpToDate>false</LinksUpToDate>
  <CharactersWithSpaces>16839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HK10376.pdf</dc:title>
  <dc:creator>YOGI</dc:creator>
  <cp:lastModifiedBy>Gigabyte</cp:lastModifiedBy>
  <cp:revision>37</cp:revision>
  <dcterms:created xsi:type="dcterms:W3CDTF">2018-11-15T04:46:00Z</dcterms:created>
  <dcterms:modified xsi:type="dcterms:W3CDTF">2024-03-11T14:17:00Z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2014-09-22T00:00:00Z</vt:filetime>
  </property>
  <property fmtid="{D5CDD505-2E9C-101B-9397-08002B2CF9AE}" pid="3" name="Creator">
    <vt:lpwstr>PDF reDirect v2</vt:lpwstr>
  </property>
  <property fmtid="{D5CDD505-2E9C-101B-9397-08002B2CF9AE}" pid="4" name="LastSaved">
    <vt:filetime>2018-11-10T00:00:00Z</vt:filetime>
  </property>
</Properties>
</file>