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F3AE4" w14:textId="77777777" w:rsidR="004D0B0E" w:rsidRPr="004D0B0E" w:rsidRDefault="004D0B0E" w:rsidP="004D0B0E">
      <w:pPr>
        <w:spacing w:after="23" w:line="249" w:lineRule="auto"/>
        <w:ind w:rightChars="6" w:right="12"/>
        <w:jc w:val="center"/>
        <w:rPr>
          <w:sz w:val="22"/>
          <w:szCs w:val="22"/>
        </w:rPr>
      </w:pPr>
      <w:r w:rsidRPr="004D0B0E">
        <w:rPr>
          <w:b/>
          <w:sz w:val="22"/>
          <w:szCs w:val="22"/>
        </w:rPr>
        <w:t xml:space="preserve">PENGARUH BIAYA PROMOSI, BIAYA DONASI, DAN BIAYA DISTRIBUSI TERHADAP VOLUME PENJUALAN SERTA DAMPAKNYA PADA TINGKAT </w:t>
      </w:r>
      <w:r w:rsidRPr="004D0B0E">
        <w:rPr>
          <w:b/>
          <w:sz w:val="22"/>
          <w:szCs w:val="22"/>
          <w:lang w:val="en-ID"/>
        </w:rPr>
        <w:t>PROFITABILITAS</w:t>
      </w:r>
      <w:r w:rsidRPr="004D0B0E">
        <w:rPr>
          <w:b/>
          <w:sz w:val="22"/>
          <w:szCs w:val="22"/>
        </w:rPr>
        <w:t xml:space="preserve"> DAN </w:t>
      </w:r>
      <w:r w:rsidRPr="004D0B0E">
        <w:rPr>
          <w:b/>
          <w:sz w:val="22"/>
          <w:szCs w:val="22"/>
          <w:lang w:val="en-ID"/>
        </w:rPr>
        <w:t xml:space="preserve">PENGHINDARAN </w:t>
      </w:r>
      <w:r w:rsidRPr="004D0B0E">
        <w:rPr>
          <w:b/>
          <w:sz w:val="22"/>
          <w:szCs w:val="22"/>
        </w:rPr>
        <w:t>PAJAK (STUDI PADA PERUSAHAAN MANUFAKTUR SUBSEKTOR FARMASI YANG TERDAFTAR DI BURSA EFEK INDONESIA PERIODE 2018-2022)</w:t>
      </w:r>
    </w:p>
    <w:p w14:paraId="143FC029" w14:textId="5388AD3A" w:rsidR="003A35D7" w:rsidRPr="003A35D7" w:rsidRDefault="003A35D7" w:rsidP="003A35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bCs/>
          <w:i/>
          <w:iCs/>
          <w:color w:val="202124"/>
          <w:sz w:val="22"/>
          <w:szCs w:val="22"/>
        </w:rPr>
      </w:pPr>
      <w:r w:rsidRPr="003A35D7">
        <w:rPr>
          <w:rFonts w:eastAsia="Times New Roman"/>
          <w:b/>
          <w:bCs/>
          <w:i/>
          <w:iCs/>
          <w:color w:val="202124"/>
          <w:sz w:val="22"/>
          <w:szCs w:val="22"/>
          <w:lang w:val="en"/>
        </w:rPr>
        <w:t xml:space="preserve">The Effect </w:t>
      </w:r>
      <w:proofErr w:type="gramStart"/>
      <w:r w:rsidRPr="003A35D7">
        <w:rPr>
          <w:rFonts w:eastAsia="Times New Roman"/>
          <w:b/>
          <w:bCs/>
          <w:i/>
          <w:iCs/>
          <w:color w:val="202124"/>
          <w:sz w:val="22"/>
          <w:szCs w:val="22"/>
          <w:lang w:val="en"/>
        </w:rPr>
        <w:t>Of</w:t>
      </w:r>
      <w:proofErr w:type="gramEnd"/>
      <w:r w:rsidRPr="003A35D7">
        <w:rPr>
          <w:rFonts w:eastAsia="Times New Roman"/>
          <w:b/>
          <w:bCs/>
          <w:i/>
          <w:iCs/>
          <w:color w:val="202124"/>
          <w:sz w:val="22"/>
          <w:szCs w:val="22"/>
          <w:lang w:val="en"/>
        </w:rPr>
        <w:t xml:space="preserve"> Promotion Costs, Donation Costs, And Distribution Costs On Sales Volume And Its Impact On Profitability Levels And Tax Avoidance (Study On Pharmaceutical Subsector Manufacturing Companies Listed On The Indonesian Stock Exchange For The 2018-2022 Period)</w:t>
      </w:r>
    </w:p>
    <w:p w14:paraId="3EA769DC" w14:textId="77777777" w:rsidR="00AE6512" w:rsidRPr="008D463A" w:rsidRDefault="00AE6512" w:rsidP="00AE6512">
      <w:pPr>
        <w:jc w:val="center"/>
        <w:rPr>
          <w:b/>
          <w:spacing w:val="-14"/>
          <w:sz w:val="22"/>
          <w:szCs w:val="22"/>
        </w:rPr>
      </w:pPr>
      <w:r w:rsidRPr="008D463A">
        <w:rPr>
          <w:b/>
          <w:spacing w:val="-14"/>
          <w:sz w:val="22"/>
          <w:szCs w:val="22"/>
        </w:rPr>
        <w:t>Oleh:</w:t>
      </w:r>
    </w:p>
    <w:p w14:paraId="3794FFFA" w14:textId="77777777" w:rsidR="00AE6512" w:rsidRDefault="00AE6512" w:rsidP="00AE6512">
      <w:pPr>
        <w:spacing w:line="221" w:lineRule="auto"/>
        <w:ind w:right="760"/>
        <w:jc w:val="center"/>
        <w:rPr>
          <w:rFonts w:eastAsia="Times New Roman"/>
          <w:b/>
          <w:sz w:val="22"/>
          <w:szCs w:val="22"/>
        </w:rPr>
      </w:pPr>
    </w:p>
    <w:p w14:paraId="0B06C904" w14:textId="77777777" w:rsidR="003A35D7" w:rsidRPr="003A35D7" w:rsidRDefault="003A35D7" w:rsidP="00AE6512">
      <w:pPr>
        <w:ind w:left="793" w:right="856" w:hanging="10"/>
        <w:jc w:val="center"/>
        <w:rPr>
          <w:b/>
          <w:bCs/>
          <w:sz w:val="22"/>
          <w:szCs w:val="22"/>
        </w:rPr>
      </w:pPr>
      <w:r w:rsidRPr="003A35D7">
        <w:rPr>
          <w:b/>
          <w:bCs/>
          <w:sz w:val="22"/>
          <w:szCs w:val="22"/>
        </w:rPr>
        <w:t xml:space="preserve">Tendi Apriyaza </w:t>
      </w:r>
    </w:p>
    <w:p w14:paraId="598AD4D9" w14:textId="101B8695" w:rsidR="00AE6512" w:rsidRPr="00AE6512" w:rsidRDefault="00AE6512" w:rsidP="00AE6512">
      <w:pPr>
        <w:ind w:left="793" w:right="856" w:hanging="10"/>
        <w:jc w:val="center"/>
        <w:rPr>
          <w:bCs/>
          <w:sz w:val="22"/>
          <w:szCs w:val="22"/>
        </w:rPr>
      </w:pPr>
      <w:r w:rsidRPr="00AE6512">
        <w:rPr>
          <w:bCs/>
          <w:sz w:val="22"/>
          <w:szCs w:val="22"/>
        </w:rPr>
        <w:t>Program Studi Magister Akuntansi, Fakultas Pascasarjana</w:t>
      </w:r>
    </w:p>
    <w:p w14:paraId="2ED25564" w14:textId="1562CB46" w:rsidR="00AE6512" w:rsidRPr="00AE6512" w:rsidRDefault="00AE6512" w:rsidP="00AE6512">
      <w:pPr>
        <w:ind w:left="793" w:right="852" w:hanging="10"/>
        <w:jc w:val="center"/>
        <w:rPr>
          <w:bCs/>
          <w:sz w:val="22"/>
          <w:szCs w:val="22"/>
        </w:rPr>
      </w:pPr>
      <w:r w:rsidRPr="00AE6512">
        <w:rPr>
          <w:bCs/>
          <w:sz w:val="22"/>
          <w:szCs w:val="22"/>
        </w:rPr>
        <w:t>Universitas Pasundan</w:t>
      </w:r>
    </w:p>
    <w:p w14:paraId="6941EE59" w14:textId="2BBAA815" w:rsidR="00AE6512" w:rsidRPr="008360FA" w:rsidRDefault="00AE6512" w:rsidP="008360FA">
      <w:pPr>
        <w:ind w:left="793" w:right="855" w:hanging="10"/>
        <w:jc w:val="center"/>
        <w:rPr>
          <w:bCs/>
          <w:sz w:val="22"/>
          <w:szCs w:val="22"/>
        </w:rPr>
      </w:pPr>
      <w:r w:rsidRPr="00AE6512">
        <w:rPr>
          <w:bCs/>
          <w:sz w:val="22"/>
          <w:szCs w:val="22"/>
        </w:rPr>
        <w:t>Bandung</w:t>
      </w:r>
    </w:p>
    <w:p w14:paraId="6FABC10B" w14:textId="2E11334E" w:rsidR="008360FA" w:rsidRDefault="008360FA" w:rsidP="008360FA">
      <w:pPr>
        <w:jc w:val="center"/>
        <w:rPr>
          <w:b/>
          <w:i/>
          <w:sz w:val="22"/>
          <w:szCs w:val="22"/>
        </w:rPr>
      </w:pPr>
    </w:p>
    <w:p w14:paraId="04D2DC67" w14:textId="77777777" w:rsidR="009E32F9" w:rsidRDefault="009E32F9" w:rsidP="009E32F9">
      <w:pPr>
        <w:pStyle w:val="HTMLPreformatted"/>
        <w:jc w:val="center"/>
        <w:rPr>
          <w:rFonts w:ascii="Times New Roman" w:hAnsi="Times New Roman" w:cs="Times New Roman"/>
          <w:b/>
          <w:bCs/>
          <w:iCs/>
          <w:sz w:val="22"/>
          <w:szCs w:val="22"/>
          <w:lang w:val="en"/>
        </w:rPr>
      </w:pPr>
      <w:r>
        <w:rPr>
          <w:rFonts w:ascii="Times New Roman" w:hAnsi="Times New Roman" w:cs="Times New Roman"/>
          <w:b/>
          <w:bCs/>
          <w:iCs/>
          <w:sz w:val="22"/>
          <w:szCs w:val="22"/>
          <w:lang w:val="en"/>
        </w:rPr>
        <w:t>Abstrak</w:t>
      </w:r>
    </w:p>
    <w:p w14:paraId="285E1976" w14:textId="77777777" w:rsidR="009E32F9" w:rsidRDefault="009E32F9" w:rsidP="009E32F9">
      <w:pPr>
        <w:shd w:val="clear" w:color="auto" w:fill="FFFFFF"/>
        <w:jc w:val="both"/>
        <w:rPr>
          <w:rFonts w:eastAsia="Times New Roman"/>
          <w:color w:val="333333"/>
          <w:sz w:val="22"/>
          <w:szCs w:val="22"/>
        </w:rPr>
      </w:pPr>
      <w:proofErr w:type="gramStart"/>
      <w:r w:rsidRPr="003A35D7">
        <w:rPr>
          <w:rFonts w:eastAsia="Times New Roman"/>
          <w:color w:val="333333"/>
          <w:sz w:val="22"/>
          <w:szCs w:val="22"/>
        </w:rPr>
        <w:t xml:space="preserve">Penelitian ini bertujuan untuk menganalisis pengaruh </w:t>
      </w:r>
      <w:r>
        <w:rPr>
          <w:bCs/>
          <w:sz w:val="22"/>
          <w:szCs w:val="22"/>
        </w:rPr>
        <w:t>b</w:t>
      </w:r>
      <w:r w:rsidRPr="003A35D7">
        <w:rPr>
          <w:bCs/>
          <w:sz w:val="22"/>
          <w:szCs w:val="22"/>
        </w:rPr>
        <w:t xml:space="preserve">iaya </w:t>
      </w:r>
      <w:r>
        <w:rPr>
          <w:bCs/>
          <w:sz w:val="22"/>
          <w:szCs w:val="22"/>
        </w:rPr>
        <w:t>p</w:t>
      </w:r>
      <w:r w:rsidRPr="003A35D7">
        <w:rPr>
          <w:bCs/>
          <w:sz w:val="22"/>
          <w:szCs w:val="22"/>
        </w:rPr>
        <w:t xml:space="preserve">romosi, </w:t>
      </w:r>
      <w:r>
        <w:rPr>
          <w:bCs/>
          <w:sz w:val="22"/>
          <w:szCs w:val="22"/>
        </w:rPr>
        <w:t>b</w:t>
      </w:r>
      <w:r w:rsidRPr="003A35D7">
        <w:rPr>
          <w:bCs/>
          <w:sz w:val="22"/>
          <w:szCs w:val="22"/>
        </w:rPr>
        <w:t xml:space="preserve">iaya </w:t>
      </w:r>
      <w:r>
        <w:rPr>
          <w:bCs/>
          <w:sz w:val="22"/>
          <w:szCs w:val="22"/>
        </w:rPr>
        <w:t>d</w:t>
      </w:r>
      <w:r w:rsidRPr="003A35D7">
        <w:rPr>
          <w:bCs/>
          <w:sz w:val="22"/>
          <w:szCs w:val="22"/>
        </w:rPr>
        <w:t xml:space="preserve">onasi, </w:t>
      </w:r>
      <w:r>
        <w:rPr>
          <w:bCs/>
          <w:sz w:val="22"/>
          <w:szCs w:val="22"/>
        </w:rPr>
        <w:t>d</w:t>
      </w:r>
      <w:r w:rsidRPr="003A35D7">
        <w:rPr>
          <w:bCs/>
          <w:sz w:val="22"/>
          <w:szCs w:val="22"/>
        </w:rPr>
        <w:t xml:space="preserve">an </w:t>
      </w:r>
      <w:r>
        <w:rPr>
          <w:bCs/>
          <w:sz w:val="22"/>
          <w:szCs w:val="22"/>
        </w:rPr>
        <w:t>b</w:t>
      </w:r>
      <w:r w:rsidRPr="003A35D7">
        <w:rPr>
          <w:bCs/>
          <w:sz w:val="22"/>
          <w:szCs w:val="22"/>
        </w:rPr>
        <w:t xml:space="preserve">iaya </w:t>
      </w:r>
      <w:r>
        <w:rPr>
          <w:bCs/>
          <w:sz w:val="22"/>
          <w:szCs w:val="22"/>
        </w:rPr>
        <w:t>d</w:t>
      </w:r>
      <w:r w:rsidRPr="003A35D7">
        <w:rPr>
          <w:bCs/>
          <w:sz w:val="22"/>
          <w:szCs w:val="22"/>
        </w:rPr>
        <w:t xml:space="preserve">istribusi </w:t>
      </w:r>
      <w:r>
        <w:rPr>
          <w:bCs/>
          <w:sz w:val="22"/>
          <w:szCs w:val="22"/>
        </w:rPr>
        <w:t>t</w:t>
      </w:r>
      <w:r w:rsidRPr="003A35D7">
        <w:rPr>
          <w:bCs/>
          <w:sz w:val="22"/>
          <w:szCs w:val="22"/>
        </w:rPr>
        <w:t xml:space="preserve">erhadap </w:t>
      </w:r>
      <w:r>
        <w:rPr>
          <w:bCs/>
          <w:sz w:val="22"/>
          <w:szCs w:val="22"/>
        </w:rPr>
        <w:t>v</w:t>
      </w:r>
      <w:r w:rsidRPr="003A35D7">
        <w:rPr>
          <w:bCs/>
          <w:sz w:val="22"/>
          <w:szCs w:val="22"/>
        </w:rPr>
        <w:t xml:space="preserve">olume </w:t>
      </w:r>
      <w:r>
        <w:rPr>
          <w:bCs/>
          <w:sz w:val="22"/>
          <w:szCs w:val="22"/>
        </w:rPr>
        <w:t>p</w:t>
      </w:r>
      <w:r w:rsidRPr="003A35D7">
        <w:rPr>
          <w:bCs/>
          <w:sz w:val="22"/>
          <w:szCs w:val="22"/>
        </w:rPr>
        <w:t xml:space="preserve">enjualan </w:t>
      </w:r>
      <w:r>
        <w:rPr>
          <w:bCs/>
          <w:sz w:val="22"/>
          <w:szCs w:val="22"/>
        </w:rPr>
        <w:t>s</w:t>
      </w:r>
      <w:r w:rsidRPr="003A35D7">
        <w:rPr>
          <w:bCs/>
          <w:sz w:val="22"/>
          <w:szCs w:val="22"/>
        </w:rPr>
        <w:t xml:space="preserve">erta </w:t>
      </w:r>
      <w:r>
        <w:rPr>
          <w:bCs/>
          <w:sz w:val="22"/>
          <w:szCs w:val="22"/>
        </w:rPr>
        <w:t>d</w:t>
      </w:r>
      <w:r w:rsidRPr="003A35D7">
        <w:rPr>
          <w:bCs/>
          <w:sz w:val="22"/>
          <w:szCs w:val="22"/>
        </w:rPr>
        <w:t xml:space="preserve">ampaknya </w:t>
      </w:r>
      <w:r>
        <w:rPr>
          <w:bCs/>
          <w:sz w:val="22"/>
          <w:szCs w:val="22"/>
        </w:rPr>
        <w:t>p</w:t>
      </w:r>
      <w:r w:rsidRPr="003A35D7">
        <w:rPr>
          <w:bCs/>
          <w:sz w:val="22"/>
          <w:szCs w:val="22"/>
        </w:rPr>
        <w:t xml:space="preserve">ada </w:t>
      </w:r>
      <w:r>
        <w:rPr>
          <w:bCs/>
          <w:sz w:val="22"/>
          <w:szCs w:val="22"/>
        </w:rPr>
        <w:t>t</w:t>
      </w:r>
      <w:r w:rsidRPr="003A35D7">
        <w:rPr>
          <w:bCs/>
          <w:sz w:val="22"/>
          <w:szCs w:val="22"/>
        </w:rPr>
        <w:t xml:space="preserve">ingkat </w:t>
      </w:r>
      <w:r>
        <w:rPr>
          <w:bCs/>
          <w:sz w:val="22"/>
          <w:szCs w:val="22"/>
          <w:lang w:val="en-ID"/>
        </w:rPr>
        <w:t>p</w:t>
      </w:r>
      <w:r w:rsidRPr="003A35D7">
        <w:rPr>
          <w:bCs/>
          <w:sz w:val="22"/>
          <w:szCs w:val="22"/>
          <w:lang w:val="en-ID"/>
        </w:rPr>
        <w:t>rofitabilitas</w:t>
      </w:r>
      <w:r w:rsidRPr="003A35D7">
        <w:rPr>
          <w:bCs/>
          <w:sz w:val="22"/>
          <w:szCs w:val="22"/>
        </w:rPr>
        <w:t xml:space="preserve"> </w:t>
      </w:r>
      <w:r>
        <w:rPr>
          <w:bCs/>
          <w:sz w:val="22"/>
          <w:szCs w:val="22"/>
        </w:rPr>
        <w:t>d</w:t>
      </w:r>
      <w:r w:rsidRPr="003A35D7">
        <w:rPr>
          <w:bCs/>
          <w:sz w:val="22"/>
          <w:szCs w:val="22"/>
        </w:rPr>
        <w:t xml:space="preserve">an </w:t>
      </w:r>
      <w:r>
        <w:rPr>
          <w:bCs/>
          <w:sz w:val="22"/>
          <w:szCs w:val="22"/>
          <w:lang w:val="en-ID"/>
        </w:rPr>
        <w:t>p</w:t>
      </w:r>
      <w:r w:rsidRPr="003A35D7">
        <w:rPr>
          <w:bCs/>
          <w:sz w:val="22"/>
          <w:szCs w:val="22"/>
          <w:lang w:val="en-ID"/>
        </w:rPr>
        <w:t xml:space="preserve">enghindaran </w:t>
      </w:r>
      <w:r>
        <w:rPr>
          <w:bCs/>
          <w:sz w:val="22"/>
          <w:szCs w:val="22"/>
        </w:rPr>
        <w:t>p</w:t>
      </w:r>
      <w:r w:rsidRPr="003A35D7">
        <w:rPr>
          <w:bCs/>
          <w:sz w:val="22"/>
          <w:szCs w:val="22"/>
        </w:rPr>
        <w:t xml:space="preserve">ajak </w:t>
      </w:r>
      <w:r>
        <w:rPr>
          <w:bCs/>
          <w:sz w:val="22"/>
          <w:szCs w:val="22"/>
        </w:rPr>
        <w:t>p</w:t>
      </w:r>
      <w:r w:rsidRPr="003A35D7">
        <w:rPr>
          <w:bCs/>
          <w:sz w:val="22"/>
          <w:szCs w:val="22"/>
        </w:rPr>
        <w:t xml:space="preserve">ada </w:t>
      </w:r>
      <w:r>
        <w:rPr>
          <w:bCs/>
          <w:sz w:val="22"/>
          <w:szCs w:val="22"/>
        </w:rPr>
        <w:t>p</w:t>
      </w:r>
      <w:r w:rsidRPr="003A35D7">
        <w:rPr>
          <w:bCs/>
          <w:sz w:val="22"/>
          <w:szCs w:val="22"/>
        </w:rPr>
        <w:t xml:space="preserve">erusahaan </w:t>
      </w:r>
      <w:r>
        <w:rPr>
          <w:bCs/>
          <w:sz w:val="22"/>
          <w:szCs w:val="22"/>
        </w:rPr>
        <w:t>m</w:t>
      </w:r>
      <w:r w:rsidRPr="003A35D7">
        <w:rPr>
          <w:bCs/>
          <w:sz w:val="22"/>
          <w:szCs w:val="22"/>
        </w:rPr>
        <w:t xml:space="preserve">anufaktur </w:t>
      </w:r>
      <w:r>
        <w:rPr>
          <w:bCs/>
          <w:sz w:val="22"/>
          <w:szCs w:val="22"/>
        </w:rPr>
        <w:t>s</w:t>
      </w:r>
      <w:r w:rsidRPr="003A35D7">
        <w:rPr>
          <w:bCs/>
          <w:sz w:val="22"/>
          <w:szCs w:val="22"/>
        </w:rPr>
        <w:t xml:space="preserve">ubsektor </w:t>
      </w:r>
      <w:r>
        <w:rPr>
          <w:bCs/>
          <w:sz w:val="22"/>
          <w:szCs w:val="22"/>
        </w:rPr>
        <w:t>f</w:t>
      </w:r>
      <w:r w:rsidRPr="003A35D7">
        <w:rPr>
          <w:bCs/>
          <w:sz w:val="22"/>
          <w:szCs w:val="22"/>
        </w:rPr>
        <w:t xml:space="preserve">armasi </w:t>
      </w:r>
      <w:r>
        <w:rPr>
          <w:bCs/>
          <w:sz w:val="22"/>
          <w:szCs w:val="22"/>
        </w:rPr>
        <w:t>y</w:t>
      </w:r>
      <w:r w:rsidRPr="003A35D7">
        <w:rPr>
          <w:bCs/>
          <w:sz w:val="22"/>
          <w:szCs w:val="22"/>
        </w:rPr>
        <w:t xml:space="preserve">ang </w:t>
      </w:r>
      <w:r>
        <w:rPr>
          <w:bCs/>
          <w:sz w:val="22"/>
          <w:szCs w:val="22"/>
        </w:rPr>
        <w:t>t</w:t>
      </w:r>
      <w:r w:rsidRPr="003A35D7">
        <w:rPr>
          <w:bCs/>
          <w:sz w:val="22"/>
          <w:szCs w:val="22"/>
        </w:rPr>
        <w:t xml:space="preserve">erdaftar </w:t>
      </w:r>
      <w:r>
        <w:rPr>
          <w:bCs/>
          <w:sz w:val="22"/>
          <w:szCs w:val="22"/>
        </w:rPr>
        <w:t>d</w:t>
      </w:r>
      <w:r w:rsidRPr="003A35D7">
        <w:rPr>
          <w:bCs/>
          <w:sz w:val="22"/>
          <w:szCs w:val="22"/>
        </w:rPr>
        <w:t xml:space="preserve">i </w:t>
      </w:r>
      <w:r>
        <w:rPr>
          <w:bCs/>
          <w:sz w:val="22"/>
          <w:szCs w:val="22"/>
        </w:rPr>
        <w:t>b</w:t>
      </w:r>
      <w:r w:rsidRPr="003A35D7">
        <w:rPr>
          <w:bCs/>
          <w:sz w:val="22"/>
          <w:szCs w:val="22"/>
        </w:rPr>
        <w:t xml:space="preserve">ursa </w:t>
      </w:r>
      <w:r>
        <w:rPr>
          <w:bCs/>
          <w:sz w:val="22"/>
          <w:szCs w:val="22"/>
        </w:rPr>
        <w:t>e</w:t>
      </w:r>
      <w:r w:rsidRPr="003A35D7">
        <w:rPr>
          <w:bCs/>
          <w:sz w:val="22"/>
          <w:szCs w:val="22"/>
        </w:rPr>
        <w:t xml:space="preserve">fek Indonesia </w:t>
      </w:r>
      <w:r>
        <w:rPr>
          <w:bCs/>
          <w:sz w:val="22"/>
          <w:szCs w:val="22"/>
        </w:rPr>
        <w:t>p</w:t>
      </w:r>
      <w:r w:rsidRPr="003A35D7">
        <w:rPr>
          <w:bCs/>
          <w:sz w:val="22"/>
          <w:szCs w:val="22"/>
        </w:rPr>
        <w:t>eriode 2018-2022</w:t>
      </w:r>
      <w:r w:rsidRPr="003A35D7">
        <w:rPr>
          <w:rFonts w:eastAsia="Times New Roman"/>
          <w:color w:val="333333"/>
          <w:sz w:val="22"/>
          <w:szCs w:val="22"/>
        </w:rPr>
        <w:t>.</w:t>
      </w:r>
      <w:proofErr w:type="gramEnd"/>
      <w:r w:rsidRPr="003A35D7">
        <w:rPr>
          <w:rFonts w:eastAsia="Times New Roman"/>
          <w:color w:val="333333"/>
          <w:sz w:val="22"/>
          <w:szCs w:val="22"/>
        </w:rPr>
        <w:t xml:space="preserve"> </w:t>
      </w:r>
      <w:proofErr w:type="gramStart"/>
      <w:r w:rsidRPr="003A35D7">
        <w:rPr>
          <w:rFonts w:eastAsia="Times New Roman"/>
          <w:color w:val="333333"/>
          <w:sz w:val="22"/>
          <w:szCs w:val="22"/>
        </w:rPr>
        <w:t>Data diambil dari enam perusahaan farmasi.</w:t>
      </w:r>
      <w:proofErr w:type="gramEnd"/>
      <w:r w:rsidRPr="003A35D7">
        <w:rPr>
          <w:rFonts w:eastAsia="Times New Roman"/>
          <w:color w:val="333333"/>
          <w:sz w:val="22"/>
          <w:szCs w:val="22"/>
        </w:rPr>
        <w:t xml:space="preserve"> </w:t>
      </w:r>
      <w:proofErr w:type="gramStart"/>
      <w:r w:rsidRPr="003A35D7">
        <w:rPr>
          <w:rFonts w:eastAsia="Times New Roman"/>
          <w:color w:val="333333"/>
          <w:sz w:val="22"/>
          <w:szCs w:val="22"/>
        </w:rPr>
        <w:t>Metode analisis yang digunakan meliputi, uji asumsi klasik, dan regresi data panel.</w:t>
      </w:r>
      <w:proofErr w:type="gramEnd"/>
      <w:r w:rsidRPr="003A35D7">
        <w:rPr>
          <w:rFonts w:eastAsia="Times New Roman"/>
          <w:color w:val="333333"/>
          <w:sz w:val="22"/>
          <w:szCs w:val="22"/>
        </w:rPr>
        <w:t xml:space="preserve"> </w:t>
      </w:r>
      <w:proofErr w:type="gramStart"/>
      <w:r w:rsidRPr="003A35D7">
        <w:rPr>
          <w:rFonts w:eastAsia="Times New Roman"/>
          <w:color w:val="333333"/>
          <w:sz w:val="22"/>
          <w:szCs w:val="22"/>
        </w:rPr>
        <w:t>Hasil penelitian menunjukkan bahwa biaya promosi, biaya donasi, dan biaya distribusi memiliki pengaruh signifikan terhadap volume penjualan.</w:t>
      </w:r>
      <w:proofErr w:type="gramEnd"/>
      <w:r w:rsidRPr="003A35D7">
        <w:rPr>
          <w:rFonts w:eastAsia="Times New Roman"/>
          <w:color w:val="333333"/>
          <w:sz w:val="22"/>
          <w:szCs w:val="22"/>
        </w:rPr>
        <w:t xml:space="preserve"> Selain itu, profitabilitas dan penghindaran pajak juga menunjukkan pengaruh yang signifikan terhadap struktur modal </w:t>
      </w:r>
      <w:proofErr w:type="gramStart"/>
      <w:r w:rsidRPr="003A35D7">
        <w:rPr>
          <w:rFonts w:eastAsia="Times New Roman"/>
          <w:color w:val="333333"/>
          <w:sz w:val="22"/>
          <w:szCs w:val="22"/>
        </w:rPr>
        <w:t>perusahaan.</w:t>
      </w:r>
      <w:r w:rsidRPr="00172890">
        <w:rPr>
          <w:rFonts w:eastAsia="Times New Roman"/>
          <w:color w:val="333333"/>
          <w:sz w:val="22"/>
          <w:szCs w:val="22"/>
        </w:rPr>
        <w:t>,</w:t>
      </w:r>
      <w:proofErr w:type="gramEnd"/>
      <w:r w:rsidRPr="00172890">
        <w:rPr>
          <w:rFonts w:eastAsia="Times New Roman"/>
          <w:color w:val="333333"/>
          <w:sz w:val="22"/>
          <w:szCs w:val="22"/>
        </w:rPr>
        <w:t xml:space="preserve"> </w:t>
      </w:r>
    </w:p>
    <w:p w14:paraId="3D0386A1" w14:textId="77777777" w:rsidR="009E32F9" w:rsidRPr="00E351F1" w:rsidRDefault="009E32F9" w:rsidP="009E32F9">
      <w:pPr>
        <w:shd w:val="clear" w:color="auto" w:fill="FFFFFF"/>
        <w:jc w:val="both"/>
        <w:rPr>
          <w:rFonts w:eastAsia="Times New Roman"/>
          <w:color w:val="333333"/>
          <w:sz w:val="22"/>
          <w:szCs w:val="22"/>
        </w:rPr>
      </w:pPr>
    </w:p>
    <w:p w14:paraId="4B50A242" w14:textId="1F4E5344" w:rsidR="009E32F9" w:rsidRPr="007E576F" w:rsidRDefault="007E576F" w:rsidP="007E576F">
      <w:pPr>
        <w:pStyle w:val="HTMLPreformatted"/>
        <w:ind w:left="1418" w:hanging="1418"/>
        <w:jc w:val="both"/>
        <w:rPr>
          <w:rFonts w:ascii="Times New Roman" w:hAnsi="Times New Roman" w:cs="Times New Roman"/>
          <w:b/>
          <w:sz w:val="22"/>
          <w:szCs w:val="22"/>
        </w:rPr>
      </w:pPr>
      <w:r>
        <w:rPr>
          <w:rFonts w:ascii="Times New Roman" w:hAnsi="Times New Roman" w:cs="Times New Roman"/>
          <w:b/>
          <w:sz w:val="22"/>
          <w:szCs w:val="22"/>
          <w:lang w:val="id-ID"/>
        </w:rPr>
        <w:t>Kata Kunci</w:t>
      </w:r>
      <w:r w:rsidR="009E32F9" w:rsidRPr="007E576F">
        <w:rPr>
          <w:rFonts w:ascii="Times New Roman" w:hAnsi="Times New Roman" w:cs="Times New Roman"/>
          <w:b/>
          <w:sz w:val="22"/>
          <w:szCs w:val="22"/>
          <w:lang w:val="en"/>
        </w:rPr>
        <w:t xml:space="preserve">: </w:t>
      </w:r>
      <w:r>
        <w:rPr>
          <w:rFonts w:ascii="Times New Roman" w:hAnsi="Times New Roman" w:cs="Times New Roman"/>
          <w:b/>
          <w:sz w:val="22"/>
          <w:szCs w:val="22"/>
          <w:lang w:val="id-ID"/>
        </w:rPr>
        <w:tab/>
      </w:r>
      <w:r w:rsidR="009E32F9" w:rsidRPr="007E576F">
        <w:rPr>
          <w:rFonts w:ascii="Times New Roman" w:hAnsi="Times New Roman" w:cs="Times New Roman"/>
          <w:sz w:val="22"/>
          <w:szCs w:val="22"/>
          <w:lang w:val="en"/>
        </w:rPr>
        <w:t>Biaya Promosi, Biaya Donasi, Biaya Distribusi, Volume Penjualan, Profitabilitas, Penghindaran Pajak</w:t>
      </w:r>
    </w:p>
    <w:p w14:paraId="64E9F91F" w14:textId="77777777" w:rsidR="00B0428D" w:rsidRDefault="00B0428D" w:rsidP="008360FA">
      <w:pPr>
        <w:jc w:val="center"/>
        <w:rPr>
          <w:b/>
          <w:i/>
          <w:sz w:val="22"/>
          <w:szCs w:val="22"/>
        </w:rPr>
      </w:pPr>
    </w:p>
    <w:p w14:paraId="5C24E449" w14:textId="6AFFBABC" w:rsidR="00AE6512" w:rsidRPr="004F37E8" w:rsidRDefault="00AE6512" w:rsidP="008360FA">
      <w:pPr>
        <w:jc w:val="center"/>
        <w:rPr>
          <w:b/>
          <w:i/>
          <w:sz w:val="22"/>
          <w:szCs w:val="22"/>
        </w:rPr>
      </w:pPr>
      <w:r w:rsidRPr="004F37E8">
        <w:rPr>
          <w:b/>
          <w:i/>
          <w:sz w:val="22"/>
          <w:szCs w:val="22"/>
        </w:rPr>
        <w:t xml:space="preserve">Abstract </w:t>
      </w:r>
    </w:p>
    <w:p w14:paraId="487E795F" w14:textId="1CD478FF" w:rsidR="008360FA" w:rsidRPr="007E576F" w:rsidRDefault="003A35D7" w:rsidP="007E576F">
      <w:pPr>
        <w:pStyle w:val="HTMLPreformatted"/>
        <w:spacing w:after="240"/>
        <w:jc w:val="both"/>
        <w:rPr>
          <w:rFonts w:ascii="Times New Roman" w:hAnsi="Times New Roman" w:cs="Times New Roman"/>
          <w:b/>
          <w:i/>
          <w:iCs/>
          <w:sz w:val="22"/>
          <w:szCs w:val="22"/>
          <w:lang w:val="id-ID"/>
        </w:rPr>
      </w:pPr>
      <w:r w:rsidRPr="003A35D7">
        <w:rPr>
          <w:rStyle w:val="y2iqfc"/>
          <w:rFonts w:ascii="Times New Roman" w:eastAsia="MS Mincho" w:hAnsi="Times New Roman" w:cs="Times New Roman"/>
          <w:i/>
          <w:iCs/>
          <w:color w:val="202124"/>
          <w:sz w:val="22"/>
          <w:szCs w:val="22"/>
          <w:lang w:val="en"/>
        </w:rPr>
        <w:t>This research aims to analyze the influence of promotional costs, donation costs and distribution costs on sales volume and their impact on the level of profitability and tax avoidance in pharmaceutical subsector manufacturing companies listed on the Indonesian stock exchange for the 2018-2022 period. Data was taken from six pharmaceutical companies. The analytical methods used include classical assumption tests and panel data regression. The research results show that promotional costs, donation costs and distribution costs have a significant influence on sales volume. Apart from that, profitability and tax avoidance also show a significant influence on the company's capital structure</w:t>
      </w:r>
      <w:proofErr w:type="gramStart"/>
      <w:r w:rsidRPr="003A35D7">
        <w:rPr>
          <w:rStyle w:val="y2iqfc"/>
          <w:rFonts w:ascii="Times New Roman" w:eastAsia="MS Mincho" w:hAnsi="Times New Roman" w:cs="Times New Roman"/>
          <w:i/>
          <w:iCs/>
          <w:color w:val="202124"/>
          <w:sz w:val="22"/>
          <w:szCs w:val="22"/>
          <w:lang w:val="en"/>
        </w:rPr>
        <w:t>.,</w:t>
      </w:r>
      <w:proofErr w:type="gramEnd"/>
    </w:p>
    <w:p w14:paraId="1AF557AE" w14:textId="77777777" w:rsidR="003A35D7" w:rsidRPr="00BC21BB" w:rsidRDefault="008360FA" w:rsidP="003A35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i/>
          <w:color w:val="202124"/>
          <w:sz w:val="42"/>
          <w:szCs w:val="42"/>
        </w:rPr>
      </w:pPr>
      <w:r w:rsidRPr="004F37E8">
        <w:rPr>
          <w:b/>
          <w:i/>
          <w:sz w:val="22"/>
          <w:szCs w:val="22"/>
          <w:lang w:val="en"/>
        </w:rPr>
        <w:t>Keywords</w:t>
      </w:r>
      <w:r w:rsidRPr="003A35D7">
        <w:rPr>
          <w:b/>
          <w:i/>
          <w:sz w:val="22"/>
          <w:szCs w:val="22"/>
          <w:lang w:val="en"/>
        </w:rPr>
        <w:t xml:space="preserve">: </w:t>
      </w:r>
      <w:r w:rsidR="003A35D7" w:rsidRPr="00BC21BB">
        <w:rPr>
          <w:rFonts w:eastAsia="Times New Roman"/>
          <w:i/>
          <w:color w:val="202124"/>
          <w:sz w:val="22"/>
          <w:szCs w:val="22"/>
          <w:lang w:val="en"/>
        </w:rPr>
        <w:t>Promotion Costs, Donation Costs, Distribution Costs, Sales Volume, Profitability, Tax Avoidance</w:t>
      </w:r>
    </w:p>
    <w:p w14:paraId="2DE7BAB5" w14:textId="300609E9" w:rsidR="009E32F9" w:rsidRPr="00471E1E" w:rsidRDefault="00471E1E" w:rsidP="009E32F9">
      <w:pPr>
        <w:pStyle w:val="HTMLPreformatted"/>
        <w:jc w:val="center"/>
        <w:rPr>
          <w:rFonts w:ascii="Times New Roman" w:hAnsi="Times New Roman" w:cs="Times New Roman"/>
          <w:b/>
          <w:bCs/>
          <w:iCs/>
          <w:sz w:val="22"/>
          <w:szCs w:val="22"/>
          <w:lang w:val="id-ID"/>
        </w:rPr>
      </w:pPr>
      <w:r>
        <w:rPr>
          <w:rFonts w:ascii="Times New Roman" w:hAnsi="Times New Roman" w:cs="Times New Roman"/>
          <w:b/>
          <w:bCs/>
          <w:iCs/>
          <w:sz w:val="22"/>
          <w:szCs w:val="22"/>
          <w:lang w:val="id-ID"/>
        </w:rPr>
        <w:t>Ringkesan</w:t>
      </w:r>
    </w:p>
    <w:p w14:paraId="2DF2841A" w14:textId="68B03C15" w:rsidR="009E32F9" w:rsidRPr="00B747C4" w:rsidRDefault="008F6CBC" w:rsidP="009E32F9">
      <w:pPr>
        <w:shd w:val="clear" w:color="auto" w:fill="FFFFFF"/>
        <w:jc w:val="both"/>
        <w:rPr>
          <w:rFonts w:eastAsia="Times New Roman"/>
          <w:color w:val="333333"/>
          <w:sz w:val="22"/>
          <w:szCs w:val="22"/>
          <w:lang w:val="id-ID"/>
        </w:rPr>
      </w:pPr>
      <w:proofErr w:type="gramStart"/>
      <w:r w:rsidRPr="008F6CBC">
        <w:rPr>
          <w:rFonts w:eastAsia="Times New Roman"/>
          <w:color w:val="333333"/>
          <w:sz w:val="22"/>
          <w:szCs w:val="22"/>
        </w:rPr>
        <w:t xml:space="preserve">Panalungtikan ieu miboga tujuan pikeun nganalisis pangaruh waragad iklan, waragad sumbangan jeung waragad pangiriman kana eusi ngajual sarta pangaruhna kana tingkat kauntungan jeung nyingkahan pajeg di pausahaan manufaktur subsektor farmasi anu didaptarkeun di bursa efek </w:t>
      </w:r>
      <w:r w:rsidRPr="00D9357E">
        <w:rPr>
          <w:rFonts w:eastAsia="Times New Roman"/>
          <w:sz w:val="22"/>
          <w:szCs w:val="22"/>
        </w:rPr>
        <w:t>Indonésia periode 2018-2022.</w:t>
      </w:r>
      <w:proofErr w:type="gramEnd"/>
      <w:r w:rsidRPr="00D9357E">
        <w:rPr>
          <w:rFonts w:eastAsia="Times New Roman"/>
          <w:sz w:val="22"/>
          <w:szCs w:val="22"/>
          <w:lang w:val="id-ID"/>
        </w:rPr>
        <w:t xml:space="preserve"> </w:t>
      </w:r>
      <w:proofErr w:type="gramStart"/>
      <w:r w:rsidR="00FA2914" w:rsidRPr="00D9357E">
        <w:rPr>
          <w:rFonts w:eastAsia="Times New Roman"/>
          <w:sz w:val="22"/>
          <w:szCs w:val="22"/>
        </w:rPr>
        <w:t>Data dicandak ti genep perusahaan farmasi.</w:t>
      </w:r>
      <w:proofErr w:type="gramEnd"/>
      <w:r w:rsidR="00FA2914" w:rsidRPr="00D9357E">
        <w:rPr>
          <w:rFonts w:eastAsia="Times New Roman"/>
          <w:sz w:val="22"/>
          <w:szCs w:val="22"/>
        </w:rPr>
        <w:t xml:space="preserve"> </w:t>
      </w:r>
      <w:proofErr w:type="gramStart"/>
      <w:r w:rsidR="00FA2914" w:rsidRPr="00D9357E">
        <w:rPr>
          <w:rFonts w:eastAsia="Times New Roman"/>
          <w:sz w:val="22"/>
          <w:szCs w:val="22"/>
        </w:rPr>
        <w:t>Métode analitis anu digunakeun ngawengku, uji asumsi klasik jeung régrési data panel.</w:t>
      </w:r>
      <w:proofErr w:type="gramEnd"/>
      <w:r w:rsidR="00FA2914" w:rsidRPr="00D9357E">
        <w:rPr>
          <w:rFonts w:eastAsia="Times New Roman"/>
          <w:sz w:val="22"/>
          <w:szCs w:val="22"/>
        </w:rPr>
        <w:t xml:space="preserve"> </w:t>
      </w:r>
      <w:proofErr w:type="gramStart"/>
      <w:r w:rsidR="00FA2914" w:rsidRPr="00D9357E">
        <w:rPr>
          <w:rFonts w:eastAsia="Times New Roman"/>
          <w:sz w:val="22"/>
          <w:szCs w:val="22"/>
        </w:rPr>
        <w:t>Hasil panalungtikan nunjukkeun yén waragad sumbangan jeung waragad pangiriman gaduh pangaruh anu signifikan kana eusi ngajual.</w:t>
      </w:r>
      <w:proofErr w:type="gramEnd"/>
      <w:r w:rsidR="009E32F9" w:rsidRPr="00D9357E">
        <w:rPr>
          <w:rFonts w:eastAsia="Times New Roman"/>
          <w:sz w:val="22"/>
          <w:szCs w:val="22"/>
        </w:rPr>
        <w:t xml:space="preserve"> </w:t>
      </w:r>
      <w:proofErr w:type="gramStart"/>
      <w:r w:rsidR="00B747C4" w:rsidRPr="00B747C4">
        <w:rPr>
          <w:rFonts w:eastAsia="Times New Roman"/>
          <w:color w:val="333333"/>
          <w:sz w:val="22"/>
          <w:szCs w:val="22"/>
        </w:rPr>
        <w:t>Salian ti éta, kauntungan sareng nyingkahan pajeg ogé nunjukkeun pangaruh anu penting kana rarancang modal pausahaan.</w:t>
      </w:r>
      <w:proofErr w:type="gramEnd"/>
    </w:p>
    <w:p w14:paraId="4BC2A4D3" w14:textId="77777777" w:rsidR="009E32F9" w:rsidRPr="00E351F1" w:rsidRDefault="009E32F9" w:rsidP="009E32F9">
      <w:pPr>
        <w:shd w:val="clear" w:color="auto" w:fill="FFFFFF"/>
        <w:jc w:val="both"/>
        <w:rPr>
          <w:rFonts w:eastAsia="Times New Roman"/>
          <w:color w:val="333333"/>
          <w:sz w:val="22"/>
          <w:szCs w:val="22"/>
        </w:rPr>
      </w:pPr>
    </w:p>
    <w:p w14:paraId="053A0228" w14:textId="5400B608" w:rsidR="009E32F9" w:rsidRPr="0019759B" w:rsidRDefault="00E2128B" w:rsidP="007E576F">
      <w:pPr>
        <w:pStyle w:val="HTMLPreformatted"/>
        <w:ind w:left="1440" w:hanging="1418"/>
        <w:jc w:val="both"/>
        <w:rPr>
          <w:rFonts w:ascii="Times New Roman" w:hAnsi="Times New Roman" w:cs="Times New Roman"/>
          <w:b/>
          <w:sz w:val="22"/>
          <w:szCs w:val="22"/>
          <w:lang w:val="id-ID"/>
        </w:rPr>
      </w:pPr>
      <w:r>
        <w:rPr>
          <w:rFonts w:ascii="Times New Roman" w:hAnsi="Times New Roman" w:cs="Times New Roman"/>
          <w:b/>
          <w:sz w:val="22"/>
          <w:szCs w:val="22"/>
          <w:lang w:val="id-ID"/>
        </w:rPr>
        <w:t>Kecap Konci</w:t>
      </w:r>
      <w:r w:rsidR="009E32F9" w:rsidRPr="00471E1E">
        <w:rPr>
          <w:rFonts w:ascii="Times New Roman" w:hAnsi="Times New Roman" w:cs="Times New Roman"/>
          <w:b/>
          <w:sz w:val="22"/>
          <w:szCs w:val="22"/>
          <w:lang w:val="en"/>
        </w:rPr>
        <w:t xml:space="preserve">: </w:t>
      </w:r>
      <w:r w:rsidR="0019759B" w:rsidRPr="0019759B">
        <w:rPr>
          <w:rFonts w:ascii="Times New Roman" w:hAnsi="Times New Roman" w:cs="Times New Roman"/>
          <w:sz w:val="22"/>
          <w:szCs w:val="22"/>
          <w:lang w:val="en"/>
        </w:rPr>
        <w:t>Biaya Promosi, Waragad Sumbangan jeung Waragad Pangiriman, Eusi Ngajual, Kauntungan, Nyingkahan Pajeg</w:t>
      </w:r>
      <w:r w:rsidR="0019759B">
        <w:rPr>
          <w:rFonts w:ascii="Times New Roman" w:hAnsi="Times New Roman" w:cs="Times New Roman"/>
          <w:sz w:val="22"/>
          <w:szCs w:val="22"/>
          <w:lang w:val="id-ID"/>
        </w:rPr>
        <w:t>.</w:t>
      </w:r>
    </w:p>
    <w:p w14:paraId="11767CB8" w14:textId="22E6F556" w:rsidR="00AE0D5C" w:rsidRDefault="00AE0D5C" w:rsidP="007E576F">
      <w:pPr>
        <w:ind w:left="1418" w:hanging="1418"/>
        <w:jc w:val="both"/>
        <w:rPr>
          <w:b/>
          <w:sz w:val="22"/>
          <w:szCs w:val="22"/>
          <w:lang w:val="id-ID"/>
        </w:rPr>
      </w:pPr>
    </w:p>
    <w:p w14:paraId="1ADD1B4B" w14:textId="77777777" w:rsidR="007E576F" w:rsidRPr="007E576F" w:rsidRDefault="007E576F" w:rsidP="007E576F">
      <w:pPr>
        <w:ind w:left="1418" w:hanging="1418"/>
        <w:jc w:val="both"/>
        <w:rPr>
          <w:b/>
          <w:sz w:val="22"/>
          <w:szCs w:val="22"/>
          <w:lang w:val="id-ID"/>
        </w:rPr>
        <w:sectPr w:rsidR="007E576F" w:rsidRPr="007E576F" w:rsidSect="007E576F">
          <w:headerReference w:type="even" r:id="rId8"/>
          <w:footerReference w:type="even" r:id="rId9"/>
          <w:pgSz w:w="11907" w:h="16840" w:code="9"/>
          <w:pgMar w:top="1531" w:right="1531" w:bottom="1531" w:left="1531" w:header="720" w:footer="851" w:gutter="0"/>
          <w:cols w:space="720"/>
        </w:sectPr>
      </w:pPr>
      <w:bookmarkStart w:id="0" w:name="_GoBack"/>
      <w:bookmarkEnd w:id="0"/>
    </w:p>
    <w:p w14:paraId="67B650EA" w14:textId="6961B06B" w:rsidR="007E7284" w:rsidRDefault="00AE6512" w:rsidP="007E7284">
      <w:pPr>
        <w:ind w:left="360" w:right="-1" w:hanging="360"/>
        <w:jc w:val="both"/>
        <w:rPr>
          <w:b/>
          <w:sz w:val="22"/>
          <w:szCs w:val="22"/>
        </w:rPr>
      </w:pPr>
      <w:r w:rsidRPr="004F37E8">
        <w:rPr>
          <w:b/>
          <w:sz w:val="22"/>
          <w:szCs w:val="22"/>
        </w:rPr>
        <w:lastRenderedPageBreak/>
        <w:t>PENDAHULUAN</w:t>
      </w:r>
    </w:p>
    <w:p w14:paraId="63B9F7F3" w14:textId="77777777" w:rsidR="00496B11" w:rsidRPr="004F37E8" w:rsidRDefault="00496B11" w:rsidP="007E7284">
      <w:pPr>
        <w:ind w:left="360" w:right="-1" w:hanging="360"/>
        <w:jc w:val="both"/>
        <w:rPr>
          <w:b/>
          <w:sz w:val="22"/>
          <w:szCs w:val="22"/>
        </w:rPr>
      </w:pPr>
    </w:p>
    <w:p w14:paraId="4C8F5138" w14:textId="17A9C6F5" w:rsidR="003B1E2D" w:rsidRPr="003A35D7" w:rsidRDefault="003B1E2D" w:rsidP="003A35D7">
      <w:pPr>
        <w:ind w:firstLine="360"/>
        <w:jc w:val="both"/>
        <w:rPr>
          <w:sz w:val="22"/>
          <w:szCs w:val="22"/>
        </w:rPr>
      </w:pPr>
      <w:proofErr w:type="gramStart"/>
      <w:r w:rsidRPr="003A35D7">
        <w:rPr>
          <w:sz w:val="22"/>
          <w:szCs w:val="22"/>
        </w:rPr>
        <w:t>Penelitian ini dilatarbelakangi oleh pentingnya strategi pemasaran dalam meningkatkan volume penjualan dan profitabilitas perusahaan.</w:t>
      </w:r>
      <w:proofErr w:type="gramEnd"/>
      <w:r w:rsidRPr="003A35D7">
        <w:rPr>
          <w:sz w:val="22"/>
          <w:szCs w:val="22"/>
        </w:rPr>
        <w:t xml:space="preserve"> </w:t>
      </w:r>
      <w:proofErr w:type="gramStart"/>
      <w:r w:rsidRPr="003A35D7">
        <w:rPr>
          <w:sz w:val="22"/>
          <w:szCs w:val="22"/>
        </w:rPr>
        <w:t>Perusahaan farmasi yang terdaftar di Bursa Efek Indonesia menjadi objek penelitian karena sektor ini memiliki dinamika yang unik dalam hal pengeluaran promosi, donasi, dan distribusi.</w:t>
      </w:r>
      <w:proofErr w:type="gramEnd"/>
      <w:r w:rsidRPr="003A35D7">
        <w:rPr>
          <w:sz w:val="22"/>
          <w:szCs w:val="22"/>
        </w:rPr>
        <w:t xml:space="preserve"> </w:t>
      </w:r>
      <w:proofErr w:type="gramStart"/>
      <w:r w:rsidRPr="003A35D7">
        <w:rPr>
          <w:sz w:val="22"/>
          <w:szCs w:val="22"/>
        </w:rPr>
        <w:t>Tujuan penelitian ini adalah untuk menganalisis pengaruh biaya promosi, biaya donasi, dan biaya distribusi terhadap volume penjualan serta dampaknya pada profitabilitas dan penghindaran pajak.</w:t>
      </w:r>
      <w:proofErr w:type="gramEnd"/>
    </w:p>
    <w:p w14:paraId="67426E35" w14:textId="5C0E592E" w:rsidR="00496B11" w:rsidRPr="003A35D7" w:rsidRDefault="00496B11" w:rsidP="003A35D7">
      <w:pPr>
        <w:ind w:firstLine="360"/>
        <w:jc w:val="both"/>
        <w:rPr>
          <w:sz w:val="22"/>
          <w:szCs w:val="22"/>
        </w:rPr>
      </w:pPr>
      <w:r w:rsidRPr="003A35D7">
        <w:rPr>
          <w:sz w:val="22"/>
          <w:szCs w:val="22"/>
        </w:rPr>
        <w:t xml:space="preserve">Penelitian ini menggunakan beberapa variabel penelitian diantaranya, Biaya Promosi, Biaya Donasi, Dan Biaya Distribusi Terhadap Volume Penjualan Serta Dampaknya Pada </w:t>
      </w:r>
      <w:r w:rsidRPr="003A35D7">
        <w:rPr>
          <w:sz w:val="22"/>
          <w:szCs w:val="22"/>
          <w:lang w:val="en-ID"/>
        </w:rPr>
        <w:t>Profitabilitas</w:t>
      </w:r>
      <w:r w:rsidRPr="003A35D7">
        <w:rPr>
          <w:sz w:val="22"/>
          <w:szCs w:val="22"/>
        </w:rPr>
        <w:t xml:space="preserve"> Dan </w:t>
      </w:r>
      <w:r w:rsidRPr="003A35D7">
        <w:rPr>
          <w:sz w:val="22"/>
          <w:szCs w:val="22"/>
          <w:lang w:val="en-ID"/>
        </w:rPr>
        <w:t>Penghindaran</w:t>
      </w:r>
      <w:r w:rsidRPr="003A35D7">
        <w:rPr>
          <w:sz w:val="22"/>
          <w:szCs w:val="22"/>
        </w:rPr>
        <w:t xml:space="preserve"> Pajak. Judul peneliti ini berbeda dari beberapa penelitian terdahulu di dalam metode variabel yang digunakan, penambahan biaya donasi merupakan suatu hal yang baru dalam penelitian ini dibandingkan penelitian terdahulu, dan selanjutnya rumus yang digunakan dalam pembayaran pajak adalah ratio penghindaran pajak, dimana peneliti dapat mengetahui secara mendalam selain perusahaan membayarankan pajak yang dilakukan, apakah ada penghindaran pajak atau tidak, dengan menggunakan rumus </w:t>
      </w:r>
      <w:r w:rsidRPr="003A35D7">
        <w:rPr>
          <w:i/>
          <w:sz w:val="22"/>
          <w:szCs w:val="22"/>
        </w:rPr>
        <w:t xml:space="preserve">Cash </w:t>
      </w:r>
      <w:r w:rsidRPr="003A35D7">
        <w:rPr>
          <w:sz w:val="22"/>
          <w:szCs w:val="22"/>
        </w:rPr>
        <w:t>ETR</w:t>
      </w:r>
    </w:p>
    <w:p w14:paraId="284C596F" w14:textId="77777777" w:rsidR="003A35D7" w:rsidRPr="003A35D7" w:rsidRDefault="003A35D7" w:rsidP="003A35D7">
      <w:pPr>
        <w:ind w:rightChars="6" w:right="12" w:firstLine="360"/>
        <w:jc w:val="both"/>
        <w:rPr>
          <w:sz w:val="22"/>
          <w:szCs w:val="22"/>
        </w:rPr>
      </w:pPr>
      <w:proofErr w:type="gramStart"/>
      <w:r w:rsidRPr="003A35D7">
        <w:rPr>
          <w:sz w:val="22"/>
          <w:szCs w:val="22"/>
        </w:rPr>
        <w:t>Berdasarkan uraian latarbelakang maka peneliti tertarik untuk meneliti dengan judul “</w:t>
      </w:r>
      <w:r w:rsidRPr="003A35D7">
        <w:rPr>
          <w:b/>
          <w:bCs/>
          <w:sz w:val="22"/>
          <w:szCs w:val="22"/>
        </w:rPr>
        <w:t xml:space="preserve">Pengaruh Biaya Promosi, Biaya Donasi, Dan Biaya Distribusi Terhadap Volume Penjualan Serta Dampaknya Pada </w:t>
      </w:r>
      <w:r w:rsidRPr="003A35D7">
        <w:rPr>
          <w:b/>
          <w:bCs/>
          <w:sz w:val="22"/>
          <w:szCs w:val="22"/>
          <w:lang w:val="en-ID"/>
        </w:rPr>
        <w:t>Profitabilitas</w:t>
      </w:r>
      <w:r w:rsidRPr="003A35D7">
        <w:rPr>
          <w:b/>
          <w:bCs/>
          <w:sz w:val="22"/>
          <w:szCs w:val="22"/>
        </w:rPr>
        <w:t xml:space="preserve"> Dan Pe</w:t>
      </w:r>
      <w:r w:rsidRPr="003A35D7">
        <w:rPr>
          <w:b/>
          <w:bCs/>
          <w:sz w:val="22"/>
          <w:szCs w:val="22"/>
          <w:lang w:val="en-ID"/>
        </w:rPr>
        <w:t>nghindaran</w:t>
      </w:r>
      <w:r w:rsidRPr="003A35D7">
        <w:rPr>
          <w:b/>
          <w:bCs/>
          <w:sz w:val="22"/>
          <w:szCs w:val="22"/>
        </w:rPr>
        <w:t xml:space="preserve"> Pajak” (Studi Pada Perusahaan Manufaktur Subsektor Farmasi Yang Terdaftar Di Bursa Efek Indonesia Periode 2018-2022).</w:t>
      </w:r>
      <w:proofErr w:type="gramEnd"/>
    </w:p>
    <w:p w14:paraId="4DD8DCA4" w14:textId="4E88BC56" w:rsidR="00AE6512" w:rsidRPr="001E0807" w:rsidRDefault="00AE6512" w:rsidP="003A35D7">
      <w:pPr>
        <w:jc w:val="both"/>
        <w:rPr>
          <w:sz w:val="22"/>
          <w:szCs w:val="22"/>
        </w:rPr>
      </w:pPr>
    </w:p>
    <w:p w14:paraId="61BCC4C0" w14:textId="2AAAFE51" w:rsidR="00AE6512" w:rsidRDefault="00AE6512" w:rsidP="00AE6512">
      <w:pPr>
        <w:spacing w:line="0" w:lineRule="atLeast"/>
        <w:rPr>
          <w:rFonts w:eastAsia="Times New Roman"/>
          <w:b/>
          <w:sz w:val="22"/>
          <w:szCs w:val="22"/>
        </w:rPr>
      </w:pPr>
      <w:r w:rsidRPr="004F37E8">
        <w:rPr>
          <w:rFonts w:eastAsia="Times New Roman"/>
          <w:b/>
          <w:sz w:val="22"/>
          <w:szCs w:val="22"/>
        </w:rPr>
        <w:t>KAJIAN PUSTAKA</w:t>
      </w:r>
    </w:p>
    <w:p w14:paraId="4FD80B37" w14:textId="77777777" w:rsidR="003B1E2D" w:rsidRDefault="003B1E2D" w:rsidP="00AE6512">
      <w:pPr>
        <w:spacing w:line="0" w:lineRule="atLeast"/>
        <w:rPr>
          <w:rFonts w:eastAsia="Times New Roman"/>
          <w:b/>
          <w:sz w:val="22"/>
          <w:szCs w:val="22"/>
        </w:rPr>
      </w:pPr>
    </w:p>
    <w:p w14:paraId="777E194A" w14:textId="5B212264" w:rsidR="003B1E2D" w:rsidRPr="007E7284" w:rsidRDefault="003B1E2D" w:rsidP="007E7284">
      <w:pPr>
        <w:jc w:val="both"/>
        <w:rPr>
          <w:rFonts w:eastAsia="Times New Roman"/>
          <w:b/>
          <w:sz w:val="22"/>
          <w:szCs w:val="22"/>
        </w:rPr>
      </w:pPr>
      <w:r w:rsidRPr="007E7284">
        <w:rPr>
          <w:rFonts w:eastAsia="Times New Roman"/>
          <w:b/>
          <w:sz w:val="22"/>
          <w:szCs w:val="22"/>
        </w:rPr>
        <w:t>Biaya promosi</w:t>
      </w:r>
    </w:p>
    <w:p w14:paraId="74D37F47" w14:textId="77777777" w:rsidR="003A35D7" w:rsidRDefault="003A35D7" w:rsidP="007E7284">
      <w:pPr>
        <w:ind w:rightChars="6" w:right="12" w:firstLine="360"/>
        <w:jc w:val="both"/>
        <w:rPr>
          <w:sz w:val="22"/>
          <w:szCs w:val="22"/>
        </w:rPr>
      </w:pPr>
    </w:p>
    <w:p w14:paraId="406AE3A2" w14:textId="159F2018" w:rsidR="003B1E2D" w:rsidRPr="007E7284" w:rsidRDefault="003B1E2D" w:rsidP="007E7284">
      <w:pPr>
        <w:ind w:rightChars="6" w:right="12" w:firstLine="360"/>
        <w:jc w:val="both"/>
        <w:rPr>
          <w:b/>
          <w:sz w:val="22"/>
          <w:szCs w:val="22"/>
        </w:rPr>
      </w:pPr>
      <w:r w:rsidRPr="007E7284">
        <w:rPr>
          <w:sz w:val="22"/>
          <w:szCs w:val="22"/>
        </w:rPr>
        <w:t xml:space="preserve">Freddy Rangkuti (2013:35) Biaya promosi </w:t>
      </w:r>
      <w:proofErr w:type="gramStart"/>
      <w:r w:rsidRPr="007E7284">
        <w:rPr>
          <w:sz w:val="22"/>
          <w:szCs w:val="22"/>
        </w:rPr>
        <w:t>adalah :</w:t>
      </w:r>
      <w:proofErr w:type="gramEnd"/>
      <w:r w:rsidRPr="007E7284">
        <w:rPr>
          <w:sz w:val="22"/>
          <w:szCs w:val="22"/>
        </w:rPr>
        <w:t xml:space="preserve"> “Biaya pemasaran atau biaya penjualan yang meliputi seluruh biaya yang diperoleh untuk menjamin pelayanan konsumen dan menyampaikan produk jadi atau jasa ke tangan konsumen”</w:t>
      </w:r>
    </w:p>
    <w:p w14:paraId="4E7801D6" w14:textId="75E67464" w:rsidR="003B1E2D" w:rsidRPr="007E7284" w:rsidRDefault="003B1E2D" w:rsidP="00AE0D5C">
      <w:pPr>
        <w:ind w:rightChars="6" w:right="12" w:firstLine="360"/>
        <w:jc w:val="both"/>
        <w:rPr>
          <w:sz w:val="22"/>
          <w:szCs w:val="22"/>
        </w:rPr>
      </w:pPr>
      <w:r w:rsidRPr="007E7284">
        <w:rPr>
          <w:sz w:val="22"/>
          <w:szCs w:val="22"/>
        </w:rPr>
        <w:t xml:space="preserve">Menurut Freddy Rangkuti (2014:95) Biaya promosi adalah biaya pemasaran atau penjualan </w:t>
      </w:r>
      <w:r w:rsidRPr="007E7284">
        <w:rPr>
          <w:sz w:val="22"/>
          <w:szCs w:val="22"/>
        </w:rPr>
        <w:lastRenderedPageBreak/>
        <w:t xml:space="preserve">yang meliputi seluruh biaya yang diperoleh untuk menjamin pelayanan konsumen dan menyampaikan produk jadi atau jasa ke tangan konsumen. Boyd (2016:4) mengemukakan bahwa pemasaran adalah suatu proses sosial yang melibatkan kegiatan penting yang memungkingkan individu dan perusahaan mendapatkan </w:t>
      </w:r>
      <w:proofErr w:type="gramStart"/>
      <w:r w:rsidRPr="007E7284">
        <w:rPr>
          <w:sz w:val="22"/>
          <w:szCs w:val="22"/>
        </w:rPr>
        <w:t>apa</w:t>
      </w:r>
      <w:proofErr w:type="gramEnd"/>
      <w:r w:rsidRPr="007E7284">
        <w:rPr>
          <w:sz w:val="22"/>
          <w:szCs w:val="22"/>
        </w:rPr>
        <w:t xml:space="preserve"> yang mereka butuhkan dan ingin dengan menciptakan, menawarkan dan mempertukarkan produk yang bernilai dengan pihak lain. Adapun indikator biaya promosi dapat diukur dengan rumus:</w:t>
      </w:r>
    </w:p>
    <w:p w14:paraId="5A3A6696" w14:textId="77777777" w:rsidR="007E7284" w:rsidRPr="007E7284" w:rsidRDefault="007E7284" w:rsidP="007E7284">
      <w:pPr>
        <w:ind w:rightChars="6" w:right="12" w:firstLine="360"/>
        <w:jc w:val="both"/>
        <w:rPr>
          <w:rFonts w:eastAsiaTheme="minorEastAsia"/>
          <w:sz w:val="22"/>
          <w:szCs w:val="22"/>
        </w:rPr>
      </w:pPr>
    </w:p>
    <w:p w14:paraId="6CEB4E33" w14:textId="31B6E839" w:rsidR="003B1E2D" w:rsidRPr="00E50A2C" w:rsidRDefault="007E7284" w:rsidP="007E7284">
      <w:pPr>
        <w:spacing w:line="480" w:lineRule="auto"/>
        <w:jc w:val="center"/>
        <w:rPr>
          <w:rFonts w:eastAsiaTheme="minorEastAsia"/>
          <w:i/>
        </w:rPr>
      </w:pPr>
      <w:r>
        <w:rPr>
          <w:rFonts w:eastAsiaTheme="minorEastAsia"/>
          <w:i/>
          <w:noProof/>
          <w:lang w:val="id-ID" w:eastAsia="id-ID"/>
        </w:rPr>
        <w:drawing>
          <wp:inline distT="0" distB="0" distL="0" distR="0" wp14:anchorId="50F79278" wp14:editId="5DE483A6">
            <wp:extent cx="27717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771775" cy="161925"/>
                    </a:xfrm>
                    <a:prstGeom prst="rect">
                      <a:avLst/>
                    </a:prstGeom>
                  </pic:spPr>
                </pic:pic>
              </a:graphicData>
            </a:graphic>
          </wp:inline>
        </w:drawing>
      </w:r>
    </w:p>
    <w:p w14:paraId="30ED812C" w14:textId="77777777" w:rsidR="007E7284" w:rsidRPr="007E7284" w:rsidRDefault="003B1E2D" w:rsidP="007E7284">
      <w:pPr>
        <w:ind w:rightChars="6" w:right="12" w:firstLine="10"/>
        <w:jc w:val="both"/>
        <w:rPr>
          <w:b/>
          <w:bCs/>
          <w:sz w:val="22"/>
          <w:szCs w:val="22"/>
        </w:rPr>
      </w:pPr>
      <w:r w:rsidRPr="007E7284">
        <w:rPr>
          <w:b/>
          <w:bCs/>
          <w:sz w:val="22"/>
          <w:szCs w:val="22"/>
        </w:rPr>
        <w:t xml:space="preserve">Biaya donasi </w:t>
      </w:r>
    </w:p>
    <w:p w14:paraId="32F900C4" w14:textId="77777777" w:rsidR="007E7284" w:rsidRDefault="007E7284" w:rsidP="007E7284">
      <w:pPr>
        <w:ind w:rightChars="6" w:right="12" w:firstLine="360"/>
        <w:jc w:val="both"/>
        <w:rPr>
          <w:sz w:val="22"/>
          <w:szCs w:val="22"/>
        </w:rPr>
      </w:pPr>
    </w:p>
    <w:p w14:paraId="07AF0E2A" w14:textId="0B3608B7" w:rsidR="003B1E2D" w:rsidRPr="007E7284" w:rsidRDefault="003B1E2D" w:rsidP="007E7284">
      <w:pPr>
        <w:ind w:rightChars="6" w:right="12" w:firstLine="360"/>
        <w:jc w:val="both"/>
        <w:rPr>
          <w:b/>
          <w:bCs/>
          <w:sz w:val="22"/>
          <w:szCs w:val="22"/>
        </w:rPr>
      </w:pPr>
      <w:proofErr w:type="gramStart"/>
      <w:r w:rsidRPr="007E7284">
        <w:rPr>
          <w:sz w:val="22"/>
          <w:szCs w:val="22"/>
        </w:rPr>
        <w:t>Donasi merupakan kegiatan kemanusiaan yang bertujuan untuk keperluan kegiatan sosial (Hilda, 2017).</w:t>
      </w:r>
      <w:proofErr w:type="gramEnd"/>
      <w:r w:rsidRPr="007E7284">
        <w:rPr>
          <w:sz w:val="22"/>
          <w:szCs w:val="22"/>
        </w:rPr>
        <w:t xml:space="preserve"> </w:t>
      </w:r>
      <w:r w:rsidRPr="007E7284">
        <w:rPr>
          <w:sz w:val="22"/>
          <w:szCs w:val="22"/>
          <w:lang w:val="en-ID"/>
        </w:rPr>
        <w:t>S</w:t>
      </w:r>
      <w:r w:rsidRPr="007E7284">
        <w:rPr>
          <w:sz w:val="22"/>
          <w:szCs w:val="22"/>
        </w:rPr>
        <w:t xml:space="preserve">umbangan berupa </w:t>
      </w:r>
      <w:proofErr w:type="gramStart"/>
      <w:r w:rsidRPr="007E7284">
        <w:rPr>
          <w:sz w:val="22"/>
          <w:szCs w:val="22"/>
        </w:rPr>
        <w:t>dana</w:t>
      </w:r>
      <w:proofErr w:type="gramEnd"/>
      <w:r w:rsidRPr="007E7284">
        <w:rPr>
          <w:sz w:val="22"/>
          <w:szCs w:val="22"/>
        </w:rPr>
        <w:t xml:space="preserve"> kepada suatu perkumpulan dan sebagainya, masyarakata atau pihak yang menyumbang disebut dengan donatur, sebagai donatur suatu lembaga atau yayasan mempunyai beberapa hak untuk dapat mengetahui secara jelas mengenai penggunaan dana sumbangan yang telah mereka berikan kepada yayasan.</w:t>
      </w:r>
    </w:p>
    <w:p w14:paraId="7B93097B" w14:textId="25EA6A66" w:rsidR="001E0807" w:rsidRDefault="001E0807" w:rsidP="007E7284">
      <w:pPr>
        <w:ind w:right="68"/>
        <w:jc w:val="both"/>
        <w:rPr>
          <w:sz w:val="22"/>
          <w:szCs w:val="22"/>
          <w:lang w:val="en-ID"/>
        </w:rPr>
      </w:pPr>
      <w:r>
        <w:t xml:space="preserve"> </w:t>
      </w:r>
      <w:r w:rsidRPr="001E0807">
        <w:rPr>
          <w:sz w:val="22"/>
          <w:szCs w:val="22"/>
          <w:lang w:val="en-ID"/>
        </w:rPr>
        <w:t>Dalam penelitian Elisa Ulfah (2020), bahwa biaya natura dihitung melalui beban operasi perusahaan, sebagai berikut:</w:t>
      </w:r>
    </w:p>
    <w:p w14:paraId="2D009A8E" w14:textId="77777777" w:rsidR="007E7284" w:rsidRPr="001E0807" w:rsidRDefault="007E7284" w:rsidP="007E7284">
      <w:pPr>
        <w:ind w:right="68"/>
        <w:jc w:val="both"/>
        <w:rPr>
          <w:sz w:val="22"/>
          <w:szCs w:val="22"/>
          <w:lang w:val="en-ID"/>
        </w:rPr>
      </w:pPr>
    </w:p>
    <w:p w14:paraId="52DFA905" w14:textId="3192B7EC" w:rsidR="001E0807" w:rsidRPr="007E7284" w:rsidRDefault="001E0807" w:rsidP="001E0807">
      <w:pPr>
        <w:jc w:val="both"/>
        <w:rPr>
          <w:rFonts w:eastAsiaTheme="minorEastAsia"/>
          <w:sz w:val="22"/>
          <w:szCs w:val="22"/>
        </w:rPr>
      </w:pPr>
      <m:oMathPara>
        <m:oMath>
          <m:r>
            <w:rPr>
              <w:rFonts w:ascii="Cambria Math" w:eastAsiaTheme="minorEastAsia" w:hAnsi="Cambria Math"/>
              <w:sz w:val="22"/>
              <w:szCs w:val="22"/>
            </w:rPr>
            <m:t xml:space="preserve">Biaya Natura=Beban Operasi </m:t>
          </m:r>
        </m:oMath>
      </m:oMathPara>
    </w:p>
    <w:p w14:paraId="64A69D4B" w14:textId="77777777" w:rsidR="007E7284" w:rsidRPr="001E0807" w:rsidRDefault="007E7284" w:rsidP="001E0807">
      <w:pPr>
        <w:jc w:val="both"/>
        <w:rPr>
          <w:rFonts w:eastAsiaTheme="minorEastAsia"/>
          <w:sz w:val="22"/>
          <w:szCs w:val="22"/>
        </w:rPr>
      </w:pPr>
    </w:p>
    <w:p w14:paraId="6D538489" w14:textId="66ED27CD" w:rsidR="001E0807" w:rsidRDefault="001E0807" w:rsidP="001E0807">
      <w:pPr>
        <w:jc w:val="both"/>
        <w:rPr>
          <w:rFonts w:eastAsiaTheme="minorEastAsia"/>
          <w:b/>
          <w:bCs/>
          <w:sz w:val="22"/>
          <w:szCs w:val="22"/>
        </w:rPr>
      </w:pPr>
      <w:r>
        <w:rPr>
          <w:rFonts w:eastAsiaTheme="minorEastAsia"/>
          <w:b/>
          <w:bCs/>
          <w:sz w:val="22"/>
          <w:szCs w:val="22"/>
        </w:rPr>
        <w:t xml:space="preserve">Biaya distribusi </w:t>
      </w:r>
    </w:p>
    <w:p w14:paraId="331CD058" w14:textId="77777777" w:rsidR="007E7284" w:rsidRDefault="007E7284" w:rsidP="001E0807">
      <w:pPr>
        <w:jc w:val="both"/>
        <w:rPr>
          <w:rFonts w:eastAsiaTheme="minorEastAsia"/>
          <w:b/>
          <w:bCs/>
          <w:sz w:val="22"/>
          <w:szCs w:val="22"/>
        </w:rPr>
      </w:pPr>
    </w:p>
    <w:p w14:paraId="0B38582F" w14:textId="0B9BC5D7" w:rsidR="001E0807" w:rsidRDefault="001E0807" w:rsidP="007E7284">
      <w:pPr>
        <w:ind w:firstLine="360"/>
        <w:jc w:val="both"/>
        <w:rPr>
          <w:sz w:val="22"/>
          <w:szCs w:val="22"/>
        </w:rPr>
      </w:pPr>
      <w:proofErr w:type="gramStart"/>
      <w:r w:rsidRPr="001E0807">
        <w:rPr>
          <w:sz w:val="22"/>
          <w:szCs w:val="22"/>
        </w:rPr>
        <w:t xml:space="preserve">Distribusi </w:t>
      </w:r>
      <w:r w:rsidRPr="001E0807">
        <w:rPr>
          <w:i/>
          <w:sz w:val="22"/>
          <w:szCs w:val="22"/>
        </w:rPr>
        <w:t>(place)</w:t>
      </w:r>
      <w:r w:rsidRPr="001E0807">
        <w:rPr>
          <w:sz w:val="22"/>
          <w:szCs w:val="22"/>
        </w:rPr>
        <w:t xml:space="preserve"> merupakan salah satu dari elemen </w:t>
      </w:r>
      <w:r w:rsidRPr="001E0807">
        <w:rPr>
          <w:i/>
          <w:sz w:val="22"/>
          <w:szCs w:val="22"/>
        </w:rPr>
        <w:t>marketing mix</w:t>
      </w:r>
      <w:r w:rsidRPr="001E0807">
        <w:rPr>
          <w:sz w:val="22"/>
          <w:szCs w:val="22"/>
        </w:rPr>
        <w:t>.</w:t>
      </w:r>
      <w:proofErr w:type="gramEnd"/>
      <w:r w:rsidRPr="001E0807">
        <w:rPr>
          <w:sz w:val="22"/>
          <w:szCs w:val="22"/>
        </w:rPr>
        <w:t xml:space="preserve"> </w:t>
      </w:r>
      <w:proofErr w:type="gramStart"/>
      <w:r w:rsidRPr="001E0807">
        <w:rPr>
          <w:sz w:val="22"/>
          <w:szCs w:val="22"/>
        </w:rPr>
        <w:t>Saluran distribusi adalah saluran yang dipakai produsen untuk menyalurkan barang hasil produksinya kepada konsumen, baik berpindahnya hak (penguasaan) hingga pemindahan barang maupun hanya pemindahan kepemilikan (Daryanto, 2013:100).</w:t>
      </w:r>
      <w:proofErr w:type="gramEnd"/>
    </w:p>
    <w:p w14:paraId="44A9499B" w14:textId="77777777" w:rsidR="001E0807" w:rsidRPr="001E0807" w:rsidRDefault="001E0807" w:rsidP="001E0807">
      <w:pPr>
        <w:jc w:val="both"/>
        <w:rPr>
          <w:rFonts w:eastAsiaTheme="minorEastAsia"/>
          <w:sz w:val="22"/>
          <w:szCs w:val="22"/>
        </w:rPr>
      </w:pPr>
      <w:r w:rsidRPr="001E0807">
        <w:rPr>
          <w:rFonts w:eastAsiaTheme="minorEastAsia"/>
          <w:sz w:val="22"/>
          <w:szCs w:val="22"/>
        </w:rPr>
        <w:t>Biaya Distribusi dapat dihitung berdasarkan rumus dibawah ini:</w:t>
      </w:r>
    </w:p>
    <w:p w14:paraId="69641009" w14:textId="35EB3C4D" w:rsidR="001E0807" w:rsidRDefault="001E0807" w:rsidP="001E0807">
      <w:pPr>
        <w:jc w:val="both"/>
        <w:rPr>
          <w:rFonts w:eastAsiaTheme="minorEastAsia"/>
          <w:sz w:val="22"/>
          <w:szCs w:val="22"/>
        </w:rPr>
      </w:pPr>
      <w:r>
        <w:rPr>
          <w:rFonts w:eastAsiaTheme="minorEastAsia"/>
          <w:noProof/>
          <w:sz w:val="22"/>
          <w:szCs w:val="22"/>
          <w:lang w:val="id-ID" w:eastAsia="id-ID"/>
        </w:rPr>
        <w:drawing>
          <wp:inline distT="0" distB="0" distL="0" distR="0" wp14:anchorId="76A767AE" wp14:editId="749B9A04">
            <wp:extent cx="2771775" cy="866775"/>
            <wp:effectExtent l="0" t="0" r="9525" b="9525"/>
            <wp:docPr id="1171585538"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585538" name="Gambar 1171585538"/>
                    <pic:cNvPicPr/>
                  </pic:nvPicPr>
                  <pic:blipFill>
                    <a:blip r:embed="rId11">
                      <a:extLst>
                        <a:ext uri="{28A0092B-C50C-407E-A947-70E740481C1C}">
                          <a14:useLocalDpi xmlns:a14="http://schemas.microsoft.com/office/drawing/2010/main" val="0"/>
                        </a:ext>
                      </a:extLst>
                    </a:blip>
                    <a:stretch>
                      <a:fillRect/>
                    </a:stretch>
                  </pic:blipFill>
                  <pic:spPr>
                    <a:xfrm>
                      <a:off x="0" y="0"/>
                      <a:ext cx="2771775" cy="866775"/>
                    </a:xfrm>
                    <a:prstGeom prst="rect">
                      <a:avLst/>
                    </a:prstGeom>
                  </pic:spPr>
                </pic:pic>
              </a:graphicData>
            </a:graphic>
          </wp:inline>
        </w:drawing>
      </w:r>
    </w:p>
    <w:p w14:paraId="1C752480" w14:textId="77777777" w:rsidR="00AE0D5C" w:rsidRPr="001E0807" w:rsidRDefault="00AE0D5C" w:rsidP="001E0807">
      <w:pPr>
        <w:jc w:val="both"/>
        <w:rPr>
          <w:rFonts w:eastAsiaTheme="minorEastAsia"/>
          <w:sz w:val="22"/>
          <w:szCs w:val="22"/>
        </w:rPr>
      </w:pPr>
    </w:p>
    <w:p w14:paraId="24AC284E" w14:textId="4DD0C97B" w:rsidR="001E0807" w:rsidRDefault="00906950" w:rsidP="007E7284">
      <w:pPr>
        <w:spacing w:after="200"/>
        <w:ind w:rightChars="6" w:right="12" w:firstLine="10"/>
        <w:jc w:val="both"/>
        <w:rPr>
          <w:b/>
          <w:bCs/>
          <w:sz w:val="22"/>
          <w:szCs w:val="22"/>
        </w:rPr>
      </w:pPr>
      <w:r>
        <w:rPr>
          <w:b/>
          <w:bCs/>
          <w:sz w:val="22"/>
          <w:szCs w:val="22"/>
        </w:rPr>
        <w:t xml:space="preserve">Volume penjualan </w:t>
      </w:r>
    </w:p>
    <w:p w14:paraId="6F169660" w14:textId="52DE3D38" w:rsidR="00906950" w:rsidRPr="00906950" w:rsidRDefault="00906950" w:rsidP="007E7284">
      <w:pPr>
        <w:ind w:rightChars="6" w:right="12" w:firstLine="360"/>
        <w:jc w:val="both"/>
        <w:rPr>
          <w:rFonts w:eastAsiaTheme="minorEastAsia"/>
          <w:sz w:val="22"/>
          <w:szCs w:val="22"/>
        </w:rPr>
      </w:pPr>
      <w:r w:rsidRPr="00906950">
        <w:rPr>
          <w:rFonts w:eastAsiaTheme="minorEastAsia"/>
          <w:color w:val="000000"/>
          <w:kern w:val="2"/>
          <w:sz w:val="22"/>
          <w:szCs w:val="22"/>
          <w:lang w:val="zh-CN" w:eastAsia="zh-CN"/>
          <w14:ligatures w14:val="standardContextual"/>
        </w:rPr>
        <w:t>Menurut Daryanto (2011:187) volume penjualan merupakan ukuran yang</w:t>
      </w:r>
      <w:r w:rsidRPr="00906950">
        <w:rPr>
          <w:rFonts w:eastAsiaTheme="minorEastAsia"/>
          <w:color w:val="000000"/>
          <w:kern w:val="2"/>
          <w:sz w:val="22"/>
          <w:szCs w:val="22"/>
          <w:lang w:val="en-ID" w:eastAsia="zh-CN"/>
          <w14:ligatures w14:val="standardContextual"/>
        </w:rPr>
        <w:t xml:space="preserve"> </w:t>
      </w:r>
      <w:r w:rsidRPr="00906950">
        <w:rPr>
          <w:rFonts w:eastAsiaTheme="minorEastAsia"/>
          <w:color w:val="000000"/>
          <w:kern w:val="2"/>
          <w:sz w:val="22"/>
          <w:szCs w:val="22"/>
          <w:lang w:val="zh-CN" w:eastAsia="zh-CN"/>
          <w14:ligatures w14:val="standardContextual"/>
        </w:rPr>
        <w:lastRenderedPageBreak/>
        <w:t>menunjukkan banyaknya atau besarnya jumlah barang atau jasa yang terjual.</w:t>
      </w:r>
      <w:r w:rsidRPr="00906950">
        <w:rPr>
          <w:rFonts w:eastAsiaTheme="minorEastAsia"/>
          <w:color w:val="000000"/>
          <w:kern w:val="2"/>
          <w:sz w:val="22"/>
          <w:szCs w:val="22"/>
          <w:lang w:val="en-ID" w:eastAsia="zh-CN"/>
          <w14:ligatures w14:val="standardContextual"/>
        </w:rPr>
        <w:t xml:space="preserve"> </w:t>
      </w:r>
      <w:r w:rsidRPr="00906950">
        <w:rPr>
          <w:rFonts w:eastAsiaTheme="minorEastAsia"/>
          <w:color w:val="000000"/>
          <w:kern w:val="2"/>
          <w:sz w:val="22"/>
          <w:szCs w:val="22"/>
          <w:lang w:val="zh-CN" w:eastAsia="zh-CN"/>
          <w14:ligatures w14:val="standardContextual"/>
        </w:rPr>
        <w:t>Volume penjualan merupakan suatu yang menandakan naik turunnya penjualan dan</w:t>
      </w:r>
      <w:r w:rsidRPr="00906950">
        <w:rPr>
          <w:rFonts w:eastAsiaTheme="minorEastAsia"/>
          <w:color w:val="000000"/>
          <w:kern w:val="2"/>
          <w:sz w:val="22"/>
          <w:szCs w:val="22"/>
          <w:lang w:val="en-ID" w:eastAsia="zh-CN"/>
          <w14:ligatures w14:val="standardContextual"/>
        </w:rPr>
        <w:t xml:space="preserve"> </w:t>
      </w:r>
      <w:r w:rsidRPr="00906950">
        <w:rPr>
          <w:rFonts w:eastAsiaTheme="minorEastAsia"/>
          <w:color w:val="000000"/>
          <w:kern w:val="2"/>
          <w:sz w:val="22"/>
          <w:szCs w:val="22"/>
          <w:lang w:val="zh-CN" w:eastAsia="zh-CN"/>
          <w14:ligatures w14:val="standardContextual"/>
        </w:rPr>
        <w:t>dapat dinyatakan dalam bentuk unit, kilo, ton, liter dan rupiah.</w:t>
      </w:r>
      <w:r w:rsidRPr="00906950">
        <w:t xml:space="preserve"> </w:t>
      </w:r>
      <w:r w:rsidRPr="00906950">
        <w:rPr>
          <w:sz w:val="22"/>
          <w:szCs w:val="22"/>
        </w:rPr>
        <w:t>Volume Penjualan dapat dihitung berdasarkan rumus dibawah ini:</w:t>
      </w:r>
    </w:p>
    <w:p w14:paraId="7245362D" w14:textId="5093D84F" w:rsidR="00906950" w:rsidRPr="00906950" w:rsidRDefault="00906950" w:rsidP="007E7284">
      <w:pPr>
        <w:pStyle w:val="ListParagraph"/>
        <w:spacing w:line="240" w:lineRule="auto"/>
        <w:ind w:left="0" w:firstLine="567"/>
        <w:jc w:val="both"/>
        <w:rPr>
          <w:rFonts w:ascii="Times New Roman" w:eastAsiaTheme="minorEastAsia" w:hAnsi="Times New Roman"/>
          <w:color w:val="000000"/>
          <w:kern w:val="2"/>
          <w:lang w:eastAsia="zh-CN"/>
          <w14:ligatures w14:val="standardContextual"/>
        </w:rPr>
      </w:pPr>
    </w:p>
    <w:p w14:paraId="410FC878" w14:textId="77777777" w:rsidR="00906950" w:rsidRPr="00906950" w:rsidRDefault="00906950" w:rsidP="00906950">
      <w:pPr>
        <w:spacing w:line="480" w:lineRule="auto"/>
        <w:rPr>
          <w:rFonts w:eastAsiaTheme="minorEastAsia"/>
        </w:rPr>
      </w:pPr>
      <m:oMathPara>
        <m:oMath>
          <m:r>
            <w:rPr>
              <w:rFonts w:ascii="Cambria Math" w:eastAsiaTheme="minorEastAsia" w:hAnsi="Cambria Math"/>
            </w:rPr>
            <m:t>Volume Penjualan=Total Penjualan</m:t>
          </m:r>
        </m:oMath>
      </m:oMathPara>
    </w:p>
    <w:p w14:paraId="2FD7BB16" w14:textId="77777777" w:rsidR="00384A16" w:rsidRPr="00384A16" w:rsidRDefault="00384A16" w:rsidP="00384A16">
      <w:pPr>
        <w:jc w:val="both"/>
        <w:rPr>
          <w:b/>
          <w:bCs/>
          <w:sz w:val="22"/>
          <w:szCs w:val="22"/>
        </w:rPr>
      </w:pPr>
      <w:r w:rsidRPr="00384A16">
        <w:rPr>
          <w:b/>
          <w:bCs/>
          <w:i/>
          <w:sz w:val="22"/>
          <w:szCs w:val="22"/>
        </w:rPr>
        <w:t xml:space="preserve">Return </w:t>
      </w:r>
      <w:proofErr w:type="gramStart"/>
      <w:r w:rsidRPr="00384A16">
        <w:rPr>
          <w:b/>
          <w:bCs/>
          <w:i/>
          <w:sz w:val="22"/>
          <w:szCs w:val="22"/>
        </w:rPr>
        <w:t>On</w:t>
      </w:r>
      <w:proofErr w:type="gramEnd"/>
      <w:r w:rsidRPr="00384A16">
        <w:rPr>
          <w:b/>
          <w:bCs/>
          <w:i/>
          <w:sz w:val="22"/>
          <w:szCs w:val="22"/>
        </w:rPr>
        <w:t xml:space="preserve"> Asset</w:t>
      </w:r>
      <w:r w:rsidRPr="00384A16">
        <w:rPr>
          <w:b/>
          <w:bCs/>
          <w:sz w:val="22"/>
          <w:szCs w:val="22"/>
        </w:rPr>
        <w:t xml:space="preserve"> </w:t>
      </w:r>
    </w:p>
    <w:p w14:paraId="20081AFA" w14:textId="34F4D68D" w:rsidR="00906950" w:rsidRDefault="00906950" w:rsidP="007E7284">
      <w:pPr>
        <w:ind w:firstLine="360"/>
        <w:jc w:val="both"/>
        <w:rPr>
          <w:sz w:val="22"/>
          <w:szCs w:val="22"/>
        </w:rPr>
      </w:pPr>
      <w:proofErr w:type="gramStart"/>
      <w:r w:rsidRPr="00906950">
        <w:rPr>
          <w:sz w:val="22"/>
          <w:szCs w:val="22"/>
        </w:rPr>
        <w:t xml:space="preserve">Menurut Novianti dan Bilqisti </w:t>
      </w:r>
      <w:r w:rsidRPr="00906950">
        <w:rPr>
          <w:sz w:val="22"/>
          <w:szCs w:val="22"/>
          <w:lang w:val="en-ID"/>
        </w:rPr>
        <w:t>(</w:t>
      </w:r>
      <w:r w:rsidRPr="00906950">
        <w:rPr>
          <w:sz w:val="22"/>
          <w:szCs w:val="22"/>
        </w:rPr>
        <w:t>2015)</w:t>
      </w:r>
      <w:r w:rsidRPr="00906950">
        <w:rPr>
          <w:sz w:val="22"/>
          <w:szCs w:val="22"/>
          <w:lang w:val="en-ID"/>
        </w:rPr>
        <w:t>,</w:t>
      </w:r>
      <w:r w:rsidRPr="00906950">
        <w:rPr>
          <w:sz w:val="22"/>
          <w:szCs w:val="22"/>
        </w:rPr>
        <w:t xml:space="preserve"> Profitabilitas merupakan kemampuan perusahaan untuk menciptakan laba dengan menggunakan modal yang cukup tersedia.</w:t>
      </w:r>
      <w:proofErr w:type="gramEnd"/>
      <w:r w:rsidRPr="00906950">
        <w:rPr>
          <w:sz w:val="22"/>
          <w:szCs w:val="22"/>
        </w:rPr>
        <w:t xml:space="preserve"> Kinerja manajerial dari setiap perusahaan </w:t>
      </w:r>
      <w:proofErr w:type="gramStart"/>
      <w:r w:rsidRPr="00906950">
        <w:rPr>
          <w:sz w:val="22"/>
          <w:szCs w:val="22"/>
        </w:rPr>
        <w:t>akan</w:t>
      </w:r>
      <w:proofErr w:type="gramEnd"/>
      <w:r w:rsidRPr="00906950">
        <w:rPr>
          <w:sz w:val="22"/>
          <w:szCs w:val="22"/>
        </w:rPr>
        <w:t xml:space="preserve"> dapat dikatakan baik apabila tingkat profitabilitas perusahaan yang dikelolanya tinggi ataupun dengan kata lain maksimal, dimana profitabilitas ini umumnya selalu diukur dengan membandingkan laba yang diperoleh perusahaan dengan sejumlah perkiraan yang menjadi tolak ukur keberhasilan perusahaan.</w:t>
      </w:r>
    </w:p>
    <w:p w14:paraId="07114D08" w14:textId="77777777" w:rsidR="00906950" w:rsidRPr="00906950" w:rsidRDefault="00906950" w:rsidP="007E7284">
      <w:pPr>
        <w:ind w:firstLine="360"/>
        <w:jc w:val="both"/>
        <w:rPr>
          <w:sz w:val="22"/>
          <w:szCs w:val="22"/>
        </w:rPr>
      </w:pPr>
      <w:r w:rsidRPr="00906950">
        <w:rPr>
          <w:sz w:val="22"/>
          <w:szCs w:val="22"/>
        </w:rPr>
        <w:t>Menurut (Novianti dan Hakim, 2018) menyatakan bahwa: “</w:t>
      </w:r>
      <w:r w:rsidRPr="00906950">
        <w:rPr>
          <w:i/>
          <w:sz w:val="22"/>
          <w:szCs w:val="22"/>
        </w:rPr>
        <w:t xml:space="preserve">Return </w:t>
      </w:r>
      <w:proofErr w:type="gramStart"/>
      <w:r w:rsidRPr="00906950">
        <w:rPr>
          <w:i/>
          <w:sz w:val="22"/>
          <w:szCs w:val="22"/>
        </w:rPr>
        <w:t>On</w:t>
      </w:r>
      <w:proofErr w:type="gramEnd"/>
      <w:r w:rsidRPr="00906950">
        <w:rPr>
          <w:i/>
          <w:sz w:val="22"/>
          <w:szCs w:val="22"/>
        </w:rPr>
        <w:t xml:space="preserve"> Asset</w:t>
      </w:r>
      <w:r w:rsidRPr="00906950">
        <w:rPr>
          <w:sz w:val="22"/>
          <w:szCs w:val="22"/>
        </w:rPr>
        <w:t xml:space="preserve"> yakni salah satu rasio profitabilitas rasio yang digunakan untuk mengukur keuntungan bersih yang diperoleh dari penggunaan aktiva. Dengan kata lain, semakin tinggi rasio ini maka semakin baik produktivitas aset dalam memperoleh keuntungan bersih”</w:t>
      </w:r>
    </w:p>
    <w:p w14:paraId="46DF7ED3" w14:textId="23F0DC90" w:rsidR="00906950" w:rsidRPr="00384A16" w:rsidRDefault="00906950" w:rsidP="007E7284">
      <w:pPr>
        <w:ind w:left="-450"/>
        <w:jc w:val="both"/>
        <w:rPr>
          <w:rFonts w:eastAsiaTheme="minorEastAsia"/>
        </w:rPr>
      </w:pPr>
      <m:oMathPara>
        <m:oMath>
          <m:r>
            <w:rPr>
              <w:rFonts w:ascii="Cambria Math" w:hAnsi="Cambria Math"/>
            </w:rPr>
            <m:t>Return On Asset =</m:t>
          </m:r>
          <m:f>
            <m:fPr>
              <m:ctrlPr>
                <w:rPr>
                  <w:rFonts w:ascii="Cambria Math" w:hAnsi="Cambria Math"/>
                  <w:i/>
                </w:rPr>
              </m:ctrlPr>
            </m:fPr>
            <m:num>
              <m:r>
                <w:rPr>
                  <w:rFonts w:ascii="Cambria Math" w:hAnsi="Cambria Math"/>
                </w:rPr>
                <m:t>Total Asset</m:t>
              </m:r>
            </m:num>
            <m:den>
              <m:r>
                <w:rPr>
                  <w:rFonts w:ascii="Cambria Math" w:hAnsi="Cambria Math"/>
                </w:rPr>
                <m:t>Laba Sebelum Pajak</m:t>
              </m:r>
            </m:den>
          </m:f>
        </m:oMath>
      </m:oMathPara>
    </w:p>
    <w:p w14:paraId="25A5FFFC" w14:textId="77777777" w:rsidR="00384A16" w:rsidRPr="00906950" w:rsidRDefault="00384A16" w:rsidP="00AE0D5C">
      <w:pPr>
        <w:jc w:val="both"/>
        <w:rPr>
          <w:rFonts w:eastAsiaTheme="minorEastAsia"/>
          <w:b/>
          <w:bCs/>
          <w:sz w:val="22"/>
          <w:szCs w:val="22"/>
        </w:rPr>
      </w:pPr>
    </w:p>
    <w:p w14:paraId="650D0F45" w14:textId="7591A85F" w:rsidR="00906950" w:rsidRPr="007E7284" w:rsidRDefault="00384A16" w:rsidP="00906950">
      <w:pPr>
        <w:jc w:val="both"/>
        <w:rPr>
          <w:rFonts w:eastAsiaTheme="minorEastAsia"/>
          <w:b/>
          <w:bCs/>
          <w:color w:val="000000"/>
          <w:kern w:val="2"/>
          <w:sz w:val="24"/>
          <w:szCs w:val="24"/>
          <w:lang w:eastAsia="zh-CN"/>
          <w14:ligatures w14:val="standardContextual"/>
        </w:rPr>
      </w:pPr>
      <w:r>
        <w:rPr>
          <w:rFonts w:eastAsiaTheme="minorEastAsia"/>
          <w:b/>
          <w:bCs/>
          <w:color w:val="000000"/>
          <w:kern w:val="2"/>
          <w:sz w:val="24"/>
          <w:szCs w:val="24"/>
          <w:lang w:eastAsia="zh-CN"/>
          <w14:ligatures w14:val="standardContextual"/>
        </w:rPr>
        <w:t xml:space="preserve">Penghindaran </w:t>
      </w:r>
      <w:r w:rsidR="00906950" w:rsidRPr="007E7284">
        <w:rPr>
          <w:rFonts w:eastAsiaTheme="minorEastAsia"/>
          <w:b/>
          <w:bCs/>
          <w:color w:val="000000"/>
          <w:kern w:val="2"/>
          <w:sz w:val="24"/>
          <w:szCs w:val="24"/>
          <w:lang w:eastAsia="zh-CN"/>
          <w14:ligatures w14:val="standardContextual"/>
        </w:rPr>
        <w:t xml:space="preserve">Pajak </w:t>
      </w:r>
    </w:p>
    <w:p w14:paraId="1D4872BF" w14:textId="77777777" w:rsidR="00384A16" w:rsidRPr="00384A16" w:rsidRDefault="00384A16" w:rsidP="00384A16">
      <w:pPr>
        <w:ind w:firstLine="360"/>
        <w:jc w:val="both"/>
        <w:rPr>
          <w:rFonts w:eastAsiaTheme="minorEastAsia"/>
          <w:sz w:val="22"/>
          <w:szCs w:val="22"/>
        </w:rPr>
      </w:pPr>
      <w:r w:rsidRPr="00384A16">
        <w:rPr>
          <w:rFonts w:eastAsiaTheme="minorEastAsia"/>
          <w:sz w:val="22"/>
          <w:szCs w:val="22"/>
        </w:rPr>
        <w:t xml:space="preserve">Penghindaran pajak disebut juga dengan istilah </w:t>
      </w:r>
      <w:r w:rsidRPr="00384A16">
        <w:rPr>
          <w:rFonts w:eastAsiaTheme="minorEastAsia"/>
          <w:i/>
          <w:sz w:val="22"/>
          <w:szCs w:val="22"/>
        </w:rPr>
        <w:t>Tax Avoidance</w:t>
      </w:r>
      <w:r w:rsidRPr="00384A16">
        <w:rPr>
          <w:rFonts w:eastAsiaTheme="minorEastAsia"/>
          <w:sz w:val="22"/>
          <w:szCs w:val="22"/>
        </w:rPr>
        <w:t xml:space="preserve"> dapat dipahami sebagai upaya guna menghindari penanggungan pajak secara legal yang tidak melanggar aturan yang ada menggunkan </w:t>
      </w:r>
      <w:proofErr w:type="gramStart"/>
      <w:r w:rsidRPr="00384A16">
        <w:rPr>
          <w:rFonts w:eastAsiaTheme="minorEastAsia"/>
          <w:sz w:val="22"/>
          <w:szCs w:val="22"/>
        </w:rPr>
        <w:t>cara</w:t>
      </w:r>
      <w:proofErr w:type="gramEnd"/>
      <w:r w:rsidRPr="00384A16">
        <w:rPr>
          <w:rFonts w:eastAsiaTheme="minorEastAsia"/>
          <w:sz w:val="22"/>
          <w:szCs w:val="22"/>
        </w:rPr>
        <w:t xml:space="preserve"> mencari titik kesempatan melihat dari kelemahan peraturan mengenai perpajakan demi tujuan untuk menurunkan total pajak yang harus dibayarkan. </w:t>
      </w:r>
      <w:proofErr w:type="gramStart"/>
      <w:r w:rsidRPr="00384A16">
        <w:rPr>
          <w:rFonts w:eastAsiaTheme="minorEastAsia"/>
          <w:sz w:val="22"/>
          <w:szCs w:val="22"/>
        </w:rPr>
        <w:t>Kegiatan menghindari pembayaran pajak bagi pewajib pajak dilakukan dengan tujuan untuk meminimalisir kewajiban dari pembayaran pajak ini memiliki sifat yang sah, yang dapat menyebabkan berbagai perusahaan mempunyai kesempatan untuk mencari berbagai macam langkah untuk mengurangi jumlah pajak dan meningkatkan arus kas keuangan perusahaan (Khoiron et al., 2023).</w:t>
      </w:r>
      <w:proofErr w:type="gramEnd"/>
    </w:p>
    <w:p w14:paraId="2682AC86" w14:textId="0AB6AE46" w:rsidR="00906950" w:rsidRPr="00906950" w:rsidRDefault="00906950" w:rsidP="007E7284">
      <w:pPr>
        <w:ind w:firstLine="360"/>
        <w:jc w:val="both"/>
        <w:rPr>
          <w:rFonts w:eastAsiaTheme="minorEastAsia"/>
          <w:sz w:val="22"/>
          <w:szCs w:val="22"/>
        </w:rPr>
      </w:pPr>
      <w:r w:rsidRPr="00906950">
        <w:rPr>
          <w:sz w:val="22"/>
          <w:szCs w:val="22"/>
        </w:rPr>
        <w:t>.</w:t>
      </w:r>
    </w:p>
    <w:p w14:paraId="53CFBDA6" w14:textId="598A784A" w:rsidR="00C45196" w:rsidRDefault="00C45196" w:rsidP="007E7284">
      <w:pPr>
        <w:ind w:firstLine="360"/>
        <w:jc w:val="both"/>
        <w:rPr>
          <w:i/>
          <w:sz w:val="22"/>
          <w:szCs w:val="22"/>
          <w:lang w:val="en-ID"/>
        </w:rPr>
      </w:pPr>
      <w:r w:rsidRPr="00C45196">
        <w:rPr>
          <w:sz w:val="22"/>
          <w:szCs w:val="22"/>
        </w:rPr>
        <w:lastRenderedPageBreak/>
        <w:t xml:space="preserve">Selain itu pengukuran menggunakan </w:t>
      </w:r>
      <w:r w:rsidRPr="00C45196">
        <w:rPr>
          <w:i/>
          <w:sz w:val="22"/>
          <w:szCs w:val="22"/>
        </w:rPr>
        <w:t>Cash</w:t>
      </w:r>
      <w:r w:rsidRPr="00C45196">
        <w:rPr>
          <w:sz w:val="22"/>
          <w:szCs w:val="22"/>
        </w:rPr>
        <w:t xml:space="preserve"> ETR dapat menjawab atas permasalahan dan keterbatasan atas pengukuran </w:t>
      </w:r>
      <w:r w:rsidRPr="00C45196">
        <w:rPr>
          <w:i/>
          <w:sz w:val="22"/>
          <w:szCs w:val="22"/>
        </w:rPr>
        <w:t>tax avoidance</w:t>
      </w:r>
      <w:r w:rsidRPr="00C45196">
        <w:rPr>
          <w:i/>
          <w:sz w:val="22"/>
          <w:szCs w:val="22"/>
          <w:lang w:val="en-ID"/>
        </w:rPr>
        <w:t xml:space="preserve">, </w:t>
      </w:r>
      <w:r w:rsidRPr="00C45196">
        <w:rPr>
          <w:sz w:val="22"/>
          <w:szCs w:val="22"/>
          <w:lang w:val="en-ID"/>
        </w:rPr>
        <w:t>sebagai berikut</w:t>
      </w:r>
      <w:r w:rsidRPr="00C45196">
        <w:rPr>
          <w:i/>
          <w:sz w:val="22"/>
          <w:szCs w:val="22"/>
          <w:lang w:val="en-ID"/>
        </w:rPr>
        <w:t>;</w:t>
      </w:r>
    </w:p>
    <w:p w14:paraId="303589C6" w14:textId="77777777" w:rsidR="007E7284" w:rsidRPr="00C45196" w:rsidRDefault="007E7284" w:rsidP="007E7284">
      <w:pPr>
        <w:ind w:firstLine="360"/>
        <w:jc w:val="both"/>
        <w:rPr>
          <w:rFonts w:eastAsiaTheme="minorEastAsia"/>
          <w:sz w:val="22"/>
          <w:szCs w:val="22"/>
          <w:lang w:val="en-ID"/>
        </w:rPr>
      </w:pPr>
    </w:p>
    <w:p w14:paraId="63AB5EF2" w14:textId="77777777" w:rsidR="00C45196" w:rsidRPr="00C45196" w:rsidRDefault="00C45196" w:rsidP="007E7284">
      <w:pPr>
        <w:ind w:left="-360" w:rightChars="6" w:right="12" w:firstLine="1080"/>
        <w:jc w:val="both"/>
        <w:rPr>
          <w:rFonts w:eastAsiaTheme="minorEastAsia"/>
          <w:sz w:val="22"/>
          <w:szCs w:val="22"/>
        </w:rPr>
      </w:pPr>
      <m:oMathPara>
        <m:oMath>
          <m:r>
            <w:rPr>
              <w:rFonts w:ascii="Cambria Math" w:hAnsi="Cambria Math"/>
              <w:sz w:val="22"/>
              <w:szCs w:val="22"/>
            </w:rPr>
            <m:t xml:space="preserve">Cash ETR= </m:t>
          </m:r>
          <m:f>
            <m:fPr>
              <m:ctrlPr>
                <w:rPr>
                  <w:rFonts w:ascii="Cambria Math" w:hAnsi="Cambria Math"/>
                  <w:i/>
                  <w:sz w:val="22"/>
                  <w:szCs w:val="22"/>
                </w:rPr>
              </m:ctrlPr>
            </m:fPr>
            <m:num>
              <m:r>
                <w:rPr>
                  <w:rFonts w:ascii="Cambria Math" w:hAnsi="Cambria Math"/>
                  <w:sz w:val="22"/>
                  <w:szCs w:val="22"/>
                </w:rPr>
                <m:t>Pembayaran Pajak</m:t>
              </m:r>
            </m:num>
            <m:den>
              <m:r>
                <w:rPr>
                  <w:rFonts w:ascii="Cambria Math" w:hAnsi="Cambria Math"/>
                  <w:sz w:val="22"/>
                  <w:szCs w:val="22"/>
                </w:rPr>
                <m:t>Laba Sebelum Pajak</m:t>
              </m:r>
            </m:den>
          </m:f>
        </m:oMath>
      </m:oMathPara>
    </w:p>
    <w:p w14:paraId="1A6FE9E5" w14:textId="526CAE3D" w:rsidR="00956227" w:rsidRDefault="00956227" w:rsidP="003C4A0D">
      <w:pPr>
        <w:ind w:right="45"/>
        <w:jc w:val="both"/>
        <w:rPr>
          <w:rFonts w:eastAsia="Times New Roman"/>
          <w:sz w:val="22"/>
          <w:szCs w:val="22"/>
        </w:rPr>
      </w:pPr>
    </w:p>
    <w:p w14:paraId="28459DC8" w14:textId="77777777" w:rsidR="003A35D7" w:rsidRDefault="003A35D7" w:rsidP="00AE6512">
      <w:pPr>
        <w:spacing w:line="0" w:lineRule="atLeast"/>
        <w:ind w:left="47"/>
        <w:rPr>
          <w:rFonts w:eastAsia="Times New Roman"/>
          <w:b/>
          <w:sz w:val="22"/>
        </w:rPr>
      </w:pPr>
    </w:p>
    <w:p w14:paraId="667143BB" w14:textId="6EAE1AC3" w:rsidR="00AE6512" w:rsidRDefault="00AE6512" w:rsidP="00AE6512">
      <w:pPr>
        <w:spacing w:line="0" w:lineRule="atLeast"/>
        <w:ind w:left="47"/>
        <w:rPr>
          <w:rFonts w:eastAsia="Times New Roman"/>
          <w:b/>
          <w:sz w:val="22"/>
        </w:rPr>
      </w:pPr>
      <w:r>
        <w:rPr>
          <w:rFonts w:eastAsia="Times New Roman"/>
          <w:b/>
          <w:sz w:val="22"/>
        </w:rPr>
        <w:t>Kerangka Pemikiran</w:t>
      </w:r>
    </w:p>
    <w:p w14:paraId="080E83E1" w14:textId="10F33112" w:rsidR="00C45196" w:rsidRDefault="00C45196" w:rsidP="00AE6512">
      <w:pPr>
        <w:spacing w:line="0" w:lineRule="atLeast"/>
        <w:ind w:left="47"/>
        <w:rPr>
          <w:rFonts w:eastAsia="Times New Roman"/>
          <w:b/>
          <w:sz w:val="22"/>
        </w:rPr>
      </w:pPr>
    </w:p>
    <w:p w14:paraId="22405CEA" w14:textId="1826047B" w:rsidR="00AE6512" w:rsidRPr="004F37E8" w:rsidRDefault="00384A16" w:rsidP="00384A16">
      <w:pPr>
        <w:ind w:left="-90" w:right="-1"/>
        <w:jc w:val="center"/>
        <w:rPr>
          <w:rFonts w:eastAsia="Times New Roman"/>
          <w:b/>
          <w:sz w:val="22"/>
          <w:szCs w:val="22"/>
        </w:rPr>
      </w:pPr>
      <w:r>
        <w:rPr>
          <w:rFonts w:eastAsia="Times New Roman"/>
          <w:b/>
          <w:noProof/>
          <w:sz w:val="22"/>
          <w:szCs w:val="22"/>
          <w:lang w:val="id-ID" w:eastAsia="id-ID"/>
        </w:rPr>
        <w:drawing>
          <wp:inline distT="0" distB="0" distL="0" distR="0" wp14:anchorId="0586A48D" wp14:editId="73E0EC04">
            <wp:extent cx="2771775" cy="2762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771775" cy="2762250"/>
                    </a:xfrm>
                    <a:prstGeom prst="rect">
                      <a:avLst/>
                    </a:prstGeom>
                  </pic:spPr>
                </pic:pic>
              </a:graphicData>
            </a:graphic>
          </wp:inline>
        </w:drawing>
      </w:r>
    </w:p>
    <w:p w14:paraId="1A3939C7" w14:textId="742C0FFD" w:rsidR="00AE6512" w:rsidRDefault="00AE6512" w:rsidP="00AE6512">
      <w:pPr>
        <w:ind w:right="-1"/>
        <w:jc w:val="both"/>
        <w:rPr>
          <w:b/>
          <w:sz w:val="22"/>
          <w:szCs w:val="22"/>
        </w:rPr>
      </w:pPr>
    </w:p>
    <w:p w14:paraId="206A46AF" w14:textId="77777777" w:rsidR="00AE6512" w:rsidRDefault="00AE6512" w:rsidP="003411D5">
      <w:pPr>
        <w:spacing w:line="0" w:lineRule="atLeast"/>
        <w:jc w:val="center"/>
        <w:rPr>
          <w:rFonts w:eastAsia="Times New Roman"/>
          <w:b/>
          <w:sz w:val="22"/>
        </w:rPr>
      </w:pPr>
      <w:r>
        <w:rPr>
          <w:rFonts w:eastAsia="Times New Roman"/>
          <w:b/>
          <w:sz w:val="22"/>
        </w:rPr>
        <w:t>Gambar 1 Paradigma Pemikiran</w:t>
      </w:r>
    </w:p>
    <w:p w14:paraId="324008B0" w14:textId="77777777" w:rsidR="007D3561" w:rsidRDefault="007D3561" w:rsidP="00AE6512">
      <w:pPr>
        <w:spacing w:line="251" w:lineRule="exact"/>
        <w:rPr>
          <w:rFonts w:eastAsia="Times New Roman"/>
        </w:rPr>
      </w:pPr>
    </w:p>
    <w:p w14:paraId="6656E72A" w14:textId="77777777" w:rsidR="00AE6512" w:rsidRDefault="00AE6512" w:rsidP="00AE6512">
      <w:pPr>
        <w:spacing w:line="0" w:lineRule="atLeast"/>
        <w:rPr>
          <w:rFonts w:eastAsia="Times New Roman"/>
          <w:b/>
          <w:sz w:val="22"/>
        </w:rPr>
      </w:pPr>
      <w:r>
        <w:rPr>
          <w:rFonts w:eastAsia="Times New Roman"/>
          <w:b/>
          <w:sz w:val="22"/>
        </w:rPr>
        <w:t>Hipotesis</w:t>
      </w:r>
    </w:p>
    <w:p w14:paraId="2461DE64" w14:textId="284B38BC" w:rsidR="00C45196" w:rsidRPr="00C45196" w:rsidRDefault="00C45196" w:rsidP="00384A16">
      <w:pPr>
        <w:ind w:left="360" w:rightChars="6" w:right="12" w:hanging="360"/>
        <w:jc w:val="both"/>
        <w:rPr>
          <w:sz w:val="22"/>
          <w:szCs w:val="22"/>
        </w:rPr>
      </w:pPr>
      <w:r w:rsidRPr="00C45196">
        <w:rPr>
          <w:sz w:val="22"/>
          <w:szCs w:val="22"/>
        </w:rPr>
        <w:t>H1:</w:t>
      </w:r>
      <w:r w:rsidR="00384A16">
        <w:rPr>
          <w:sz w:val="22"/>
          <w:szCs w:val="22"/>
        </w:rPr>
        <w:tab/>
      </w:r>
      <w:r w:rsidRPr="00C45196">
        <w:rPr>
          <w:sz w:val="22"/>
          <w:szCs w:val="22"/>
        </w:rPr>
        <w:t xml:space="preserve">Biaya Promosi berpengaruh terhadap Volume Penjualan </w:t>
      </w:r>
    </w:p>
    <w:p w14:paraId="599D6A42" w14:textId="1C61FDB3" w:rsidR="00C45196" w:rsidRPr="00C45196" w:rsidRDefault="00C45196" w:rsidP="00384A16">
      <w:pPr>
        <w:tabs>
          <w:tab w:val="left" w:pos="1620"/>
          <w:tab w:val="left" w:pos="1800"/>
        </w:tabs>
        <w:ind w:left="360" w:rightChars="6" w:right="12" w:hanging="360"/>
        <w:jc w:val="both"/>
        <w:rPr>
          <w:sz w:val="22"/>
          <w:szCs w:val="22"/>
        </w:rPr>
      </w:pPr>
      <w:r w:rsidRPr="00C45196">
        <w:rPr>
          <w:sz w:val="22"/>
          <w:szCs w:val="22"/>
        </w:rPr>
        <w:t>H2:</w:t>
      </w:r>
      <w:r w:rsidR="00384A16">
        <w:rPr>
          <w:sz w:val="22"/>
          <w:szCs w:val="22"/>
        </w:rPr>
        <w:tab/>
      </w:r>
      <w:r w:rsidRPr="00C45196">
        <w:rPr>
          <w:sz w:val="22"/>
          <w:szCs w:val="22"/>
        </w:rPr>
        <w:t>Biaya Donasi berpengaruh terhadap Volume Penjualan</w:t>
      </w:r>
    </w:p>
    <w:p w14:paraId="07024E35" w14:textId="55206B35" w:rsidR="00C45196" w:rsidRPr="00C45196" w:rsidRDefault="00C45196" w:rsidP="003F2D6C">
      <w:pPr>
        <w:ind w:leftChars="13" w:left="360" w:rightChars="6" w:right="12" w:hanging="334"/>
        <w:jc w:val="both"/>
        <w:rPr>
          <w:rFonts w:eastAsiaTheme="minorEastAsia"/>
          <w:sz w:val="22"/>
          <w:szCs w:val="22"/>
        </w:rPr>
      </w:pPr>
      <w:r w:rsidRPr="00C45196">
        <w:rPr>
          <w:sz w:val="22"/>
          <w:szCs w:val="22"/>
        </w:rPr>
        <w:t>H3</w:t>
      </w:r>
      <w:proofErr w:type="gramStart"/>
      <w:r w:rsidRPr="00C45196">
        <w:rPr>
          <w:sz w:val="22"/>
          <w:szCs w:val="22"/>
        </w:rPr>
        <w:t>:Biaya</w:t>
      </w:r>
      <w:proofErr w:type="gramEnd"/>
      <w:r w:rsidRPr="00C45196">
        <w:rPr>
          <w:sz w:val="22"/>
          <w:szCs w:val="22"/>
        </w:rPr>
        <w:t xml:space="preserve"> Distribusi berpengaruh terhadap </w:t>
      </w:r>
      <w:r w:rsidR="00384A16">
        <w:rPr>
          <w:sz w:val="22"/>
          <w:szCs w:val="22"/>
        </w:rPr>
        <w:t xml:space="preserve">  </w:t>
      </w:r>
      <w:r w:rsidRPr="00C45196">
        <w:rPr>
          <w:sz w:val="22"/>
          <w:szCs w:val="22"/>
        </w:rPr>
        <w:t>Volume Penjualan</w:t>
      </w:r>
    </w:p>
    <w:p w14:paraId="7E7EEDC3" w14:textId="57BDB362" w:rsidR="00C45196" w:rsidRPr="00C45196" w:rsidRDefault="00C45196" w:rsidP="00384A16">
      <w:pPr>
        <w:ind w:leftChars="-5" w:left="360" w:rightChars="6" w:right="12" w:hanging="370"/>
        <w:jc w:val="both"/>
        <w:rPr>
          <w:rFonts w:eastAsiaTheme="minorEastAsia"/>
          <w:sz w:val="22"/>
          <w:szCs w:val="22"/>
          <w:lang w:val="en-ID"/>
        </w:rPr>
      </w:pPr>
      <w:r w:rsidRPr="00C45196">
        <w:rPr>
          <w:rFonts w:eastAsiaTheme="minorEastAsia" w:hint="eastAsia"/>
          <w:sz w:val="22"/>
          <w:szCs w:val="22"/>
        </w:rPr>
        <w:t>H</w:t>
      </w:r>
      <w:r w:rsidRPr="00C45196">
        <w:rPr>
          <w:rFonts w:eastAsiaTheme="minorEastAsia"/>
          <w:sz w:val="22"/>
          <w:szCs w:val="22"/>
          <w:lang w:val="en-ID"/>
        </w:rPr>
        <w:t>4</w:t>
      </w:r>
      <w:proofErr w:type="gramStart"/>
      <w:r w:rsidRPr="00C45196">
        <w:rPr>
          <w:rFonts w:eastAsiaTheme="minorEastAsia"/>
          <w:sz w:val="22"/>
          <w:szCs w:val="22"/>
          <w:lang w:val="en-ID"/>
        </w:rPr>
        <w:t>:</w:t>
      </w:r>
      <w:r w:rsidRPr="00C45196">
        <w:rPr>
          <w:sz w:val="22"/>
          <w:szCs w:val="22"/>
        </w:rPr>
        <w:t>Biaya</w:t>
      </w:r>
      <w:proofErr w:type="gramEnd"/>
      <w:r w:rsidRPr="00C45196">
        <w:rPr>
          <w:sz w:val="22"/>
          <w:szCs w:val="22"/>
        </w:rPr>
        <w:t xml:space="preserve"> Promosi</w:t>
      </w:r>
      <w:r w:rsidRPr="00C45196">
        <w:rPr>
          <w:sz w:val="22"/>
          <w:szCs w:val="22"/>
          <w:lang w:val="en-ID"/>
        </w:rPr>
        <w:t>, Biaya Donasi dan Biaya Distribusi</w:t>
      </w:r>
      <w:r w:rsidRPr="00C45196">
        <w:rPr>
          <w:sz w:val="22"/>
          <w:szCs w:val="22"/>
        </w:rPr>
        <w:t xml:space="preserve"> berpengaruh terhadap Volume Penjualan</w:t>
      </w:r>
    </w:p>
    <w:p w14:paraId="66745FFA" w14:textId="7C7574ED" w:rsidR="00C45196" w:rsidRPr="00C45196" w:rsidRDefault="00C45196" w:rsidP="003F2D6C">
      <w:pPr>
        <w:ind w:leftChars="15" w:left="360" w:rightChars="6" w:right="12" w:hanging="330"/>
        <w:jc w:val="both"/>
        <w:rPr>
          <w:sz w:val="22"/>
          <w:szCs w:val="22"/>
          <w:lang w:val="en-ID"/>
        </w:rPr>
      </w:pPr>
      <w:r w:rsidRPr="00C45196">
        <w:rPr>
          <w:sz w:val="22"/>
          <w:szCs w:val="22"/>
        </w:rPr>
        <w:t>H5</w:t>
      </w:r>
      <w:proofErr w:type="gramStart"/>
      <w:r w:rsidRPr="00C45196">
        <w:rPr>
          <w:sz w:val="22"/>
          <w:szCs w:val="22"/>
        </w:rPr>
        <w:t>:Biaya</w:t>
      </w:r>
      <w:proofErr w:type="gramEnd"/>
      <w:r w:rsidRPr="00C45196">
        <w:rPr>
          <w:sz w:val="22"/>
          <w:szCs w:val="22"/>
        </w:rPr>
        <w:t xml:space="preserve"> Promosi</w:t>
      </w:r>
      <w:r w:rsidRPr="00C45196">
        <w:rPr>
          <w:sz w:val="22"/>
          <w:szCs w:val="22"/>
          <w:lang w:val="en-ID"/>
        </w:rPr>
        <w:t>, Biaya Donasi dan Biaya Distribusi</w:t>
      </w:r>
      <w:r w:rsidRPr="00C45196">
        <w:rPr>
          <w:sz w:val="22"/>
          <w:szCs w:val="22"/>
        </w:rPr>
        <w:t xml:space="preserve"> berpengaruh terhadap Volume Penjualan</w:t>
      </w:r>
      <w:r w:rsidRPr="00C45196">
        <w:rPr>
          <w:sz w:val="22"/>
          <w:szCs w:val="22"/>
          <w:lang w:val="en-ID"/>
        </w:rPr>
        <w:t xml:space="preserve"> dengan Profitabilitas sebagai mediasi</w:t>
      </w:r>
    </w:p>
    <w:p w14:paraId="1992E9B1" w14:textId="4A1DE173" w:rsidR="00C45196" w:rsidRPr="00C45196" w:rsidRDefault="00C45196" w:rsidP="003F2D6C">
      <w:pPr>
        <w:ind w:leftChars="-5" w:left="360" w:rightChars="6" w:right="12" w:hanging="370"/>
        <w:jc w:val="both"/>
        <w:rPr>
          <w:sz w:val="22"/>
          <w:szCs w:val="22"/>
          <w:lang w:val="en-ID"/>
        </w:rPr>
      </w:pPr>
      <w:r w:rsidRPr="00C45196">
        <w:rPr>
          <w:sz w:val="22"/>
          <w:szCs w:val="22"/>
        </w:rPr>
        <w:t>H6</w:t>
      </w:r>
      <w:proofErr w:type="gramStart"/>
      <w:r w:rsidRPr="00C45196">
        <w:rPr>
          <w:sz w:val="22"/>
          <w:szCs w:val="22"/>
        </w:rPr>
        <w:t>:Biaya</w:t>
      </w:r>
      <w:proofErr w:type="gramEnd"/>
      <w:r w:rsidRPr="00C45196">
        <w:rPr>
          <w:sz w:val="22"/>
          <w:szCs w:val="22"/>
        </w:rPr>
        <w:t xml:space="preserve"> Promosi</w:t>
      </w:r>
      <w:r w:rsidRPr="00C45196">
        <w:rPr>
          <w:sz w:val="22"/>
          <w:szCs w:val="22"/>
          <w:lang w:val="en-ID"/>
        </w:rPr>
        <w:t>, Biaya Donasi dan Biaya Distribusi</w:t>
      </w:r>
      <w:r w:rsidRPr="00C45196">
        <w:rPr>
          <w:sz w:val="22"/>
          <w:szCs w:val="22"/>
        </w:rPr>
        <w:t xml:space="preserve"> berpengaruh terhadap Volume Penjualan</w:t>
      </w:r>
      <w:r w:rsidRPr="00C45196">
        <w:rPr>
          <w:sz w:val="22"/>
          <w:szCs w:val="22"/>
          <w:lang w:val="en-ID"/>
        </w:rPr>
        <w:t xml:space="preserve"> dengan Penghindaran Pajak sebagai mediasi</w:t>
      </w:r>
    </w:p>
    <w:p w14:paraId="519CFE75" w14:textId="77777777" w:rsidR="00AE6512" w:rsidRPr="00F421FF" w:rsidRDefault="00AE6512" w:rsidP="00AE6512">
      <w:pPr>
        <w:jc w:val="both"/>
        <w:rPr>
          <w:sz w:val="22"/>
          <w:szCs w:val="22"/>
        </w:rPr>
      </w:pPr>
    </w:p>
    <w:p w14:paraId="0EDAAC9E" w14:textId="77777777" w:rsidR="00AE6512" w:rsidRPr="004F37E8" w:rsidRDefault="00AE6512" w:rsidP="00AE6512">
      <w:pPr>
        <w:spacing w:line="0" w:lineRule="atLeast"/>
        <w:rPr>
          <w:rFonts w:eastAsia="Times New Roman"/>
          <w:b/>
          <w:sz w:val="22"/>
          <w:szCs w:val="22"/>
        </w:rPr>
      </w:pPr>
      <w:r w:rsidRPr="004F37E8">
        <w:rPr>
          <w:rFonts w:eastAsia="Times New Roman"/>
          <w:b/>
          <w:sz w:val="22"/>
          <w:szCs w:val="22"/>
        </w:rPr>
        <w:t>OBJEK DAN METODE PENELITIAN</w:t>
      </w:r>
    </w:p>
    <w:p w14:paraId="761CE244" w14:textId="77777777" w:rsidR="00AE6512" w:rsidRPr="004F37E8" w:rsidRDefault="00AE6512" w:rsidP="003F2D6C">
      <w:pPr>
        <w:ind w:left="360" w:right="-1"/>
        <w:jc w:val="both"/>
        <w:rPr>
          <w:b/>
          <w:sz w:val="22"/>
          <w:szCs w:val="22"/>
        </w:rPr>
      </w:pPr>
    </w:p>
    <w:p w14:paraId="5C5066F7" w14:textId="77777777" w:rsidR="00C45196" w:rsidRPr="00C45196" w:rsidRDefault="00C45196" w:rsidP="003F2D6C">
      <w:pPr>
        <w:ind w:rightChars="6" w:right="12" w:firstLine="360"/>
        <w:jc w:val="both"/>
        <w:rPr>
          <w:sz w:val="22"/>
          <w:szCs w:val="22"/>
        </w:rPr>
      </w:pPr>
      <w:proofErr w:type="gramStart"/>
      <w:r w:rsidRPr="00C45196">
        <w:rPr>
          <w:sz w:val="22"/>
          <w:szCs w:val="22"/>
        </w:rPr>
        <w:t xml:space="preserve">Dalam melakukan penelitian ini, penulis ingin mengetahui mengenai pengaruh </w:t>
      </w:r>
      <w:r w:rsidRPr="00C45196">
        <w:rPr>
          <w:iCs/>
          <w:sz w:val="22"/>
          <w:szCs w:val="22"/>
        </w:rPr>
        <w:t xml:space="preserve">Biaya </w:t>
      </w:r>
      <w:r w:rsidRPr="00C45196">
        <w:rPr>
          <w:iCs/>
          <w:sz w:val="22"/>
          <w:szCs w:val="22"/>
        </w:rPr>
        <w:lastRenderedPageBreak/>
        <w:t xml:space="preserve">Promosi dan Biaya Distribusi terhadap volume penjualan serta dampaknya pada </w:t>
      </w:r>
      <w:r w:rsidRPr="00C45196">
        <w:rPr>
          <w:iCs/>
          <w:sz w:val="22"/>
          <w:szCs w:val="22"/>
          <w:lang w:val="en-ID"/>
        </w:rPr>
        <w:t>profitabilitas</w:t>
      </w:r>
      <w:r w:rsidRPr="00C45196">
        <w:rPr>
          <w:iCs/>
          <w:sz w:val="22"/>
          <w:szCs w:val="22"/>
        </w:rPr>
        <w:t xml:space="preserve"> dan pe</w:t>
      </w:r>
      <w:r w:rsidRPr="00C45196">
        <w:rPr>
          <w:iCs/>
          <w:sz w:val="22"/>
          <w:szCs w:val="22"/>
          <w:lang w:val="en-ID"/>
        </w:rPr>
        <w:t>nghindar</w:t>
      </w:r>
      <w:r w:rsidRPr="00C45196">
        <w:rPr>
          <w:iCs/>
          <w:sz w:val="22"/>
          <w:szCs w:val="22"/>
        </w:rPr>
        <w:t>an pajak</w:t>
      </w:r>
      <w:r w:rsidRPr="00C45196">
        <w:rPr>
          <w:sz w:val="22"/>
          <w:szCs w:val="22"/>
        </w:rPr>
        <w:t>.</w:t>
      </w:r>
      <w:proofErr w:type="gramEnd"/>
      <w:r w:rsidRPr="00C45196">
        <w:rPr>
          <w:sz w:val="22"/>
          <w:szCs w:val="22"/>
        </w:rPr>
        <w:t xml:space="preserve"> Maka dari itu, objek penelitian yang diteliti terdiri dari </w:t>
      </w:r>
      <w:r w:rsidRPr="00C45196">
        <w:rPr>
          <w:iCs/>
          <w:sz w:val="22"/>
          <w:szCs w:val="22"/>
        </w:rPr>
        <w:t>Biaya Promosi, Biaya Donasi, dan Distribusi sebgai</w:t>
      </w:r>
      <w:r w:rsidRPr="00C45196">
        <w:rPr>
          <w:sz w:val="22"/>
          <w:szCs w:val="22"/>
        </w:rPr>
        <w:t xml:space="preserve"> variable independen, serta Volume penjualan sebagai variabel dependen dan profitabilitas sebgai variabel Intervening juga penghindaran pajak sebagai variabel intervening.</w:t>
      </w:r>
    </w:p>
    <w:p w14:paraId="5D7D1200" w14:textId="1A289B9F" w:rsidR="000D382B" w:rsidRPr="00AE0D5C" w:rsidRDefault="00AE6512" w:rsidP="00AE0D5C">
      <w:pPr>
        <w:ind w:right="112" w:firstLine="360"/>
        <w:jc w:val="both"/>
        <w:rPr>
          <w:rFonts w:eastAsia="Times New Roman"/>
          <w:sz w:val="22"/>
          <w:szCs w:val="22"/>
        </w:rPr>
      </w:pPr>
      <w:proofErr w:type="gramStart"/>
      <w:r w:rsidRPr="004F37E8">
        <w:rPr>
          <w:rFonts w:eastAsia="Times New Roman"/>
          <w:sz w:val="22"/>
          <w:szCs w:val="22"/>
        </w:rPr>
        <w:t>Metode yang digunakan da</w:t>
      </w:r>
      <w:r w:rsidR="003F2D6C">
        <w:rPr>
          <w:rFonts w:eastAsia="Times New Roman"/>
          <w:sz w:val="22"/>
          <w:szCs w:val="22"/>
        </w:rPr>
        <w:t>l</w:t>
      </w:r>
      <w:r w:rsidRPr="004F37E8">
        <w:rPr>
          <w:rFonts w:eastAsia="Times New Roman"/>
          <w:sz w:val="22"/>
          <w:szCs w:val="22"/>
        </w:rPr>
        <w:t>am penelitian ini menggunakan metode verifikatif.</w:t>
      </w:r>
      <w:proofErr w:type="gramEnd"/>
      <w:r w:rsidRPr="004F37E8">
        <w:rPr>
          <w:rFonts w:eastAsia="Times New Roman"/>
          <w:sz w:val="22"/>
          <w:szCs w:val="22"/>
        </w:rPr>
        <w:t xml:space="preserve"> metode verifikatif dilakukan untuk menguji hipotesis menggunakan alat uji statistik yaitu untuk menguji seberapa besar </w:t>
      </w:r>
      <w:r w:rsidR="000D382B" w:rsidRPr="000D382B">
        <w:rPr>
          <w:bCs/>
          <w:sz w:val="22"/>
          <w:szCs w:val="22"/>
        </w:rPr>
        <w:t xml:space="preserve">Pengaruh Biaya Promosi, Biaya Donasi, Dan Biaya Distribusi Terhadap Volume Penjualan Serta Dampaknya Pada Tingkat </w:t>
      </w:r>
      <w:r w:rsidR="000D382B" w:rsidRPr="000D382B">
        <w:rPr>
          <w:bCs/>
          <w:sz w:val="22"/>
          <w:szCs w:val="22"/>
          <w:lang w:val="en-ID"/>
        </w:rPr>
        <w:t>Profitabilitas</w:t>
      </w:r>
      <w:r w:rsidR="000D382B" w:rsidRPr="000D382B">
        <w:rPr>
          <w:bCs/>
          <w:sz w:val="22"/>
          <w:szCs w:val="22"/>
        </w:rPr>
        <w:t xml:space="preserve"> Dan </w:t>
      </w:r>
      <w:r w:rsidR="000D382B" w:rsidRPr="000D382B">
        <w:rPr>
          <w:bCs/>
          <w:sz w:val="22"/>
          <w:szCs w:val="22"/>
          <w:lang w:val="en-ID"/>
        </w:rPr>
        <w:t xml:space="preserve">Penghindaran </w:t>
      </w:r>
      <w:r w:rsidR="000D382B" w:rsidRPr="000D382B">
        <w:rPr>
          <w:bCs/>
          <w:sz w:val="22"/>
          <w:szCs w:val="22"/>
        </w:rPr>
        <w:t>Pajak (Studi Pada Perusahaan Manufaktur Subsektor Farmasi Yang Terdaftar Di Bursa Efek Indonesia Periode 2018-2022)</w:t>
      </w:r>
    </w:p>
    <w:p w14:paraId="7E89B03B" w14:textId="3F14A8D6" w:rsidR="00F74033" w:rsidRPr="00F74033" w:rsidRDefault="003F2D6C" w:rsidP="003F2D6C">
      <w:pPr>
        <w:tabs>
          <w:tab w:val="left" w:pos="360"/>
        </w:tabs>
        <w:ind w:rightChars="6" w:right="12"/>
        <w:jc w:val="both"/>
        <w:rPr>
          <w:sz w:val="22"/>
          <w:szCs w:val="22"/>
        </w:rPr>
      </w:pPr>
      <w:r>
        <w:rPr>
          <w:rFonts w:eastAsia="Times New Roman"/>
          <w:sz w:val="22"/>
          <w:szCs w:val="22"/>
        </w:rPr>
        <w:tab/>
      </w:r>
      <w:proofErr w:type="gramStart"/>
      <w:r w:rsidR="00AE6512" w:rsidRPr="00F74033">
        <w:rPr>
          <w:rFonts w:eastAsia="Times New Roman"/>
          <w:sz w:val="22"/>
          <w:szCs w:val="22"/>
        </w:rPr>
        <w:t xml:space="preserve">Sumber data yang digunakan pada penelitian ini yaitu </w:t>
      </w:r>
      <w:r w:rsidR="00F74033" w:rsidRPr="00F74033">
        <w:rPr>
          <w:sz w:val="22"/>
          <w:szCs w:val="22"/>
        </w:rPr>
        <w:t>adalah data sekunder berupa data kuantitatif yang meliputi data laporan keuangan perusahaan public.</w:t>
      </w:r>
      <w:proofErr w:type="gramEnd"/>
      <w:r w:rsidR="00F74033" w:rsidRPr="00F74033">
        <w:rPr>
          <w:sz w:val="22"/>
          <w:szCs w:val="22"/>
        </w:rPr>
        <w:t xml:space="preserve"> Data dalam penelitian ini berupa laporan keuangan tahunan lengkap dengan laporan auditor dari Perusahaan manufaktur subsektor farmasi yang terdaftar pada Bursa Efek Indonesia tahun 2018-2022, yang diperoleh melalui Bursa Efek Indonesia serta situs-situs yang terkait yang menyediakan data mengenai laporan keuangan public yaitu </w:t>
      </w:r>
      <w:hyperlink r:id="rId13" w:history="1">
        <w:r w:rsidR="00F74033" w:rsidRPr="00F74033">
          <w:rPr>
            <w:rStyle w:val="Hyperlink"/>
            <w:rFonts w:eastAsia="Arial"/>
            <w:sz w:val="22"/>
            <w:szCs w:val="22"/>
          </w:rPr>
          <w:t>www.idx.co.id</w:t>
        </w:r>
      </w:hyperlink>
      <w:r w:rsidR="00F74033" w:rsidRPr="00F74033">
        <w:rPr>
          <w:sz w:val="22"/>
          <w:szCs w:val="22"/>
        </w:rPr>
        <w:t xml:space="preserve">, dan </w:t>
      </w:r>
      <w:r w:rsidR="00F74033" w:rsidRPr="00F74033">
        <w:rPr>
          <w:i/>
          <w:sz w:val="22"/>
          <w:szCs w:val="22"/>
        </w:rPr>
        <w:t>Indonesia Capital Market Directory</w:t>
      </w:r>
      <w:r w:rsidR="00F74033" w:rsidRPr="00F74033">
        <w:rPr>
          <w:sz w:val="22"/>
          <w:szCs w:val="22"/>
        </w:rPr>
        <w:t xml:space="preserve"> (ICMD).</w:t>
      </w:r>
    </w:p>
    <w:p w14:paraId="134E1DDA" w14:textId="1DDB043E" w:rsidR="001F4563" w:rsidRPr="00204140" w:rsidRDefault="001F4563" w:rsidP="001F4563">
      <w:pPr>
        <w:ind w:rightChars="6" w:right="12" w:firstLine="360"/>
        <w:jc w:val="both"/>
        <w:rPr>
          <w:sz w:val="22"/>
          <w:szCs w:val="22"/>
        </w:rPr>
      </w:pPr>
      <w:r w:rsidRPr="00204140">
        <w:rPr>
          <w:rFonts w:eastAsia="Times New Roman"/>
          <w:sz w:val="22"/>
          <w:szCs w:val="22"/>
        </w:rPr>
        <w:t xml:space="preserve">Teknik penentuan data </w:t>
      </w:r>
      <w:r w:rsidRPr="00204140">
        <w:rPr>
          <w:sz w:val="22"/>
          <w:szCs w:val="22"/>
        </w:rPr>
        <w:t>dalam penelitian ini adalah perusahaan-perusahaan yang terdaftar pada Bursa Efek Indonesia (BEI</w:t>
      </w:r>
      <w:proofErr w:type="gramStart"/>
      <w:r w:rsidRPr="00204140">
        <w:rPr>
          <w:sz w:val="22"/>
          <w:szCs w:val="22"/>
        </w:rPr>
        <w:t>)  selama</w:t>
      </w:r>
      <w:proofErr w:type="gramEnd"/>
      <w:r w:rsidRPr="00204140">
        <w:rPr>
          <w:sz w:val="22"/>
          <w:szCs w:val="22"/>
        </w:rPr>
        <w:t xml:space="preserve"> 2018-2022 dengan beberapa kriteria atau karakteristik, diantaranya sebagai berikut : </w:t>
      </w:r>
    </w:p>
    <w:p w14:paraId="36DBEAE5" w14:textId="77777777" w:rsidR="001F4563" w:rsidRPr="00204140" w:rsidRDefault="001F4563" w:rsidP="001F4563">
      <w:pPr>
        <w:pStyle w:val="ListParagraph"/>
        <w:numPr>
          <w:ilvl w:val="3"/>
          <w:numId w:val="16"/>
        </w:numPr>
        <w:spacing w:after="200" w:line="240" w:lineRule="auto"/>
        <w:ind w:left="360" w:rightChars="6" w:right="12" w:hanging="480"/>
        <w:jc w:val="both"/>
        <w:rPr>
          <w:rFonts w:ascii="Times New Roman" w:hAnsi="Times New Roman"/>
        </w:rPr>
      </w:pPr>
      <w:r w:rsidRPr="00204140">
        <w:rPr>
          <w:rFonts w:ascii="Times New Roman" w:hAnsi="Times New Roman"/>
        </w:rPr>
        <w:t>Perusahaan yang masuk dalam indeks BEI selama satu tahun atau waktu periode pelaporan berjalan.</w:t>
      </w:r>
    </w:p>
    <w:p w14:paraId="2DCF1D99" w14:textId="77777777" w:rsidR="001F4563" w:rsidRPr="00204140" w:rsidRDefault="001F4563" w:rsidP="001F4563">
      <w:pPr>
        <w:pStyle w:val="ListParagraph"/>
        <w:numPr>
          <w:ilvl w:val="3"/>
          <w:numId w:val="16"/>
        </w:numPr>
        <w:spacing w:after="200" w:line="240" w:lineRule="auto"/>
        <w:ind w:left="360" w:rightChars="6" w:right="12" w:hanging="480"/>
        <w:jc w:val="both"/>
        <w:rPr>
          <w:rFonts w:ascii="Times New Roman" w:hAnsi="Times New Roman"/>
        </w:rPr>
      </w:pPr>
      <w:r w:rsidRPr="00204140">
        <w:rPr>
          <w:rFonts w:ascii="Times New Roman" w:hAnsi="Times New Roman"/>
        </w:rPr>
        <w:t>Perusahaan merupakan Manufaktur subsector farmasi tahun 2018-2022</w:t>
      </w:r>
    </w:p>
    <w:p w14:paraId="7DAF3837" w14:textId="77777777" w:rsidR="001F4563" w:rsidRPr="00204140" w:rsidRDefault="001F4563" w:rsidP="001F4563">
      <w:pPr>
        <w:pStyle w:val="ListParagraph"/>
        <w:numPr>
          <w:ilvl w:val="3"/>
          <w:numId w:val="16"/>
        </w:numPr>
        <w:spacing w:after="200" w:line="240" w:lineRule="auto"/>
        <w:ind w:left="360" w:rightChars="6" w:right="12" w:hanging="480"/>
        <w:jc w:val="both"/>
        <w:rPr>
          <w:rFonts w:ascii="Times New Roman" w:hAnsi="Times New Roman"/>
        </w:rPr>
      </w:pPr>
      <w:r w:rsidRPr="00204140">
        <w:rPr>
          <w:rFonts w:ascii="Times New Roman" w:hAnsi="Times New Roman"/>
        </w:rPr>
        <w:t>Perusahaan yang tidak de-listing pada tahun (penelitian) 2018-2022</w:t>
      </w:r>
    </w:p>
    <w:p w14:paraId="460C9AAE" w14:textId="77777777" w:rsidR="001F4563" w:rsidRPr="00204140" w:rsidRDefault="001F4563" w:rsidP="001F4563">
      <w:pPr>
        <w:pStyle w:val="ListParagraph"/>
        <w:numPr>
          <w:ilvl w:val="3"/>
          <w:numId w:val="16"/>
        </w:numPr>
        <w:spacing w:after="200" w:line="240" w:lineRule="auto"/>
        <w:ind w:left="360" w:rightChars="6" w:right="12" w:hanging="480"/>
        <w:jc w:val="both"/>
        <w:rPr>
          <w:rFonts w:ascii="Times New Roman" w:hAnsi="Times New Roman"/>
        </w:rPr>
      </w:pPr>
      <w:r w:rsidRPr="00204140">
        <w:rPr>
          <w:rFonts w:ascii="Times New Roman" w:hAnsi="Times New Roman"/>
        </w:rPr>
        <w:t xml:space="preserve">Perusahaan telah menerbitkan laporan keuangan lengkap </w:t>
      </w:r>
    </w:p>
    <w:p w14:paraId="6C96D30F" w14:textId="77777777" w:rsidR="001F4563" w:rsidRDefault="001F4563" w:rsidP="001F4563">
      <w:pPr>
        <w:pStyle w:val="ListParagraph"/>
        <w:numPr>
          <w:ilvl w:val="3"/>
          <w:numId w:val="16"/>
        </w:numPr>
        <w:spacing w:after="200" w:line="240" w:lineRule="auto"/>
        <w:ind w:left="360" w:rightChars="6" w:right="12" w:hanging="480"/>
        <w:jc w:val="both"/>
        <w:rPr>
          <w:rFonts w:ascii="Times New Roman" w:hAnsi="Times New Roman"/>
        </w:rPr>
      </w:pPr>
      <w:r w:rsidRPr="00204140">
        <w:rPr>
          <w:rFonts w:ascii="Times New Roman" w:hAnsi="Times New Roman"/>
        </w:rPr>
        <w:t xml:space="preserve">Perusahaan menerbitkan laporan keuangan dengan mata uang negara Indonesia atau Rp. </w:t>
      </w:r>
    </w:p>
    <w:p w14:paraId="712BDC15" w14:textId="3DC285EA" w:rsidR="001F4563" w:rsidRDefault="001F4563" w:rsidP="001F4563">
      <w:pPr>
        <w:ind w:rightChars="6" w:right="12" w:firstLine="360"/>
        <w:jc w:val="both"/>
        <w:rPr>
          <w:sz w:val="22"/>
          <w:szCs w:val="22"/>
        </w:rPr>
      </w:pPr>
      <w:r w:rsidRPr="00204140">
        <w:rPr>
          <w:sz w:val="22"/>
          <w:szCs w:val="22"/>
        </w:rPr>
        <w:t xml:space="preserve">Setelah proses penyeleksian ketiga kriteria diatas, maka diperoleh perusahaan yang </w:t>
      </w:r>
      <w:r w:rsidRPr="00204140">
        <w:rPr>
          <w:sz w:val="22"/>
          <w:szCs w:val="22"/>
        </w:rPr>
        <w:lastRenderedPageBreak/>
        <w:t>dijadikan sampel dalam penelitiian ini sejumlah 6 perusahaan diantaranya adalah</w:t>
      </w:r>
      <w:proofErr w:type="gramStart"/>
      <w:r w:rsidRPr="00204140">
        <w:rPr>
          <w:sz w:val="22"/>
          <w:szCs w:val="22"/>
        </w:rPr>
        <w:t>:</w:t>
      </w:r>
      <w:r w:rsidR="007D3561">
        <w:rPr>
          <w:sz w:val="22"/>
          <w:szCs w:val="22"/>
        </w:rPr>
        <w:t>.</w:t>
      </w:r>
      <w:proofErr w:type="gramEnd"/>
    </w:p>
    <w:p w14:paraId="6A9838FF" w14:textId="77777777" w:rsidR="007D3561" w:rsidRDefault="007D3561" w:rsidP="001F4563">
      <w:pPr>
        <w:ind w:rightChars="6" w:right="12" w:firstLine="360"/>
        <w:jc w:val="both"/>
        <w:rPr>
          <w:sz w:val="22"/>
          <w:szCs w:val="22"/>
        </w:rPr>
      </w:pPr>
    </w:p>
    <w:p w14:paraId="795A809A" w14:textId="77777777" w:rsidR="003A35D7" w:rsidRDefault="003A35D7" w:rsidP="007D3561">
      <w:pPr>
        <w:ind w:rightChars="6" w:right="12" w:firstLine="360"/>
        <w:jc w:val="center"/>
        <w:rPr>
          <w:b/>
          <w:bCs/>
          <w:sz w:val="22"/>
          <w:szCs w:val="22"/>
        </w:rPr>
      </w:pPr>
    </w:p>
    <w:p w14:paraId="694A17D8" w14:textId="77777777" w:rsidR="003A35D7" w:rsidRDefault="003A35D7" w:rsidP="007D3561">
      <w:pPr>
        <w:ind w:rightChars="6" w:right="12" w:firstLine="360"/>
        <w:jc w:val="center"/>
        <w:rPr>
          <w:b/>
          <w:bCs/>
          <w:sz w:val="22"/>
          <w:szCs w:val="22"/>
        </w:rPr>
      </w:pPr>
    </w:p>
    <w:p w14:paraId="3C0AC0AF" w14:textId="77777777" w:rsidR="003A35D7" w:rsidRDefault="003A35D7" w:rsidP="007D3561">
      <w:pPr>
        <w:ind w:rightChars="6" w:right="12" w:firstLine="360"/>
        <w:jc w:val="center"/>
        <w:rPr>
          <w:b/>
          <w:bCs/>
          <w:sz w:val="22"/>
          <w:szCs w:val="22"/>
        </w:rPr>
      </w:pPr>
    </w:p>
    <w:p w14:paraId="1A84ED58" w14:textId="77777777" w:rsidR="003A35D7" w:rsidRDefault="003A35D7" w:rsidP="007D3561">
      <w:pPr>
        <w:ind w:rightChars="6" w:right="12" w:firstLine="360"/>
        <w:jc w:val="center"/>
        <w:rPr>
          <w:b/>
          <w:bCs/>
          <w:sz w:val="22"/>
          <w:szCs w:val="22"/>
        </w:rPr>
      </w:pPr>
    </w:p>
    <w:p w14:paraId="1665B25F" w14:textId="250C16F1" w:rsidR="003A35D7" w:rsidRDefault="003A35D7" w:rsidP="007D3561">
      <w:pPr>
        <w:ind w:rightChars="6" w:right="12" w:firstLine="360"/>
        <w:jc w:val="center"/>
        <w:rPr>
          <w:b/>
          <w:bCs/>
          <w:sz w:val="22"/>
          <w:szCs w:val="22"/>
        </w:rPr>
      </w:pPr>
    </w:p>
    <w:p w14:paraId="5BD8E3B5" w14:textId="2AA46D86" w:rsidR="00AE0D5C" w:rsidRDefault="00AE0D5C" w:rsidP="007D3561">
      <w:pPr>
        <w:ind w:rightChars="6" w:right="12" w:firstLine="360"/>
        <w:jc w:val="center"/>
        <w:rPr>
          <w:b/>
          <w:bCs/>
          <w:sz w:val="22"/>
          <w:szCs w:val="22"/>
        </w:rPr>
      </w:pPr>
    </w:p>
    <w:p w14:paraId="010A6E32" w14:textId="083236B4" w:rsidR="00AE0D5C" w:rsidRDefault="00AE0D5C" w:rsidP="007D3561">
      <w:pPr>
        <w:ind w:rightChars="6" w:right="12" w:firstLine="360"/>
        <w:jc w:val="center"/>
        <w:rPr>
          <w:b/>
          <w:bCs/>
          <w:sz w:val="22"/>
          <w:szCs w:val="22"/>
        </w:rPr>
      </w:pPr>
    </w:p>
    <w:p w14:paraId="09695643" w14:textId="77777777" w:rsidR="00AE0D5C" w:rsidRDefault="00AE0D5C" w:rsidP="007D3561">
      <w:pPr>
        <w:ind w:rightChars="6" w:right="12" w:firstLine="360"/>
        <w:jc w:val="center"/>
        <w:rPr>
          <w:b/>
          <w:bCs/>
          <w:sz w:val="22"/>
          <w:szCs w:val="22"/>
        </w:rPr>
      </w:pPr>
    </w:p>
    <w:p w14:paraId="6AA45CFF" w14:textId="77777777" w:rsidR="003A35D7" w:rsidRDefault="003A35D7" w:rsidP="007D3561">
      <w:pPr>
        <w:ind w:rightChars="6" w:right="12" w:firstLine="360"/>
        <w:jc w:val="center"/>
        <w:rPr>
          <w:b/>
          <w:bCs/>
          <w:sz w:val="22"/>
          <w:szCs w:val="22"/>
        </w:rPr>
      </w:pPr>
    </w:p>
    <w:p w14:paraId="49BED213" w14:textId="77777777" w:rsidR="003A35D7" w:rsidRDefault="003A35D7" w:rsidP="007D3561">
      <w:pPr>
        <w:ind w:rightChars="6" w:right="12" w:firstLine="360"/>
        <w:jc w:val="center"/>
        <w:rPr>
          <w:b/>
          <w:bCs/>
          <w:sz w:val="22"/>
          <w:szCs w:val="22"/>
        </w:rPr>
      </w:pPr>
    </w:p>
    <w:p w14:paraId="5AD74082" w14:textId="3E908804" w:rsidR="007D3561" w:rsidRPr="007D3561" w:rsidRDefault="007D3561" w:rsidP="007D3561">
      <w:pPr>
        <w:ind w:rightChars="6" w:right="12" w:firstLine="360"/>
        <w:jc w:val="center"/>
        <w:rPr>
          <w:b/>
          <w:bCs/>
          <w:sz w:val="22"/>
          <w:szCs w:val="22"/>
        </w:rPr>
      </w:pPr>
      <w:r w:rsidRPr="007D3561">
        <w:rPr>
          <w:b/>
          <w:bCs/>
          <w:sz w:val="22"/>
          <w:szCs w:val="22"/>
        </w:rPr>
        <w:t xml:space="preserve">Tabel 1 </w:t>
      </w:r>
      <w:r w:rsidRPr="007D3561">
        <w:rPr>
          <w:b/>
          <w:bCs/>
          <w:sz w:val="22"/>
          <w:szCs w:val="22"/>
          <w:lang w:val="en-ID"/>
        </w:rPr>
        <w:t>D</w:t>
      </w:r>
      <w:r w:rsidRPr="007D3561">
        <w:rPr>
          <w:b/>
          <w:bCs/>
          <w:sz w:val="22"/>
          <w:szCs w:val="22"/>
        </w:rPr>
        <w:t>ata perusahaan yang sudah dikategorikan sebagai sampel</w:t>
      </w:r>
    </w:p>
    <w:p w14:paraId="3AA718BA" w14:textId="77777777" w:rsidR="001F4563" w:rsidRDefault="001F4563" w:rsidP="001F4563">
      <w:pPr>
        <w:pStyle w:val="ListParagraph"/>
        <w:spacing w:after="200" w:line="240" w:lineRule="auto"/>
        <w:ind w:left="0" w:rightChars="6" w:right="12"/>
        <w:jc w:val="both"/>
        <w:rPr>
          <w:rFonts w:ascii="Times New Roman" w:hAnsi="Times New Roman"/>
        </w:rPr>
      </w:pPr>
      <w:r>
        <w:rPr>
          <w:rFonts w:ascii="Times New Roman" w:hAnsi="Times New Roman"/>
          <w:noProof/>
          <w:lang w:val="id-ID" w:eastAsia="id-ID"/>
        </w:rPr>
        <w:drawing>
          <wp:inline distT="0" distB="0" distL="0" distR="0" wp14:anchorId="4DA1394E" wp14:editId="3D2046BE">
            <wp:extent cx="2771775" cy="1095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2771775" cy="1095375"/>
                    </a:xfrm>
                    <a:prstGeom prst="rect">
                      <a:avLst/>
                    </a:prstGeom>
                  </pic:spPr>
                </pic:pic>
              </a:graphicData>
            </a:graphic>
          </wp:inline>
        </w:drawing>
      </w:r>
    </w:p>
    <w:p w14:paraId="744651CA" w14:textId="23A0A4A2" w:rsidR="00F74033" w:rsidRPr="001F4563" w:rsidRDefault="001F4563" w:rsidP="001F4563">
      <w:pPr>
        <w:ind w:rightChars="6" w:right="12" w:firstLine="360"/>
        <w:jc w:val="both"/>
        <w:rPr>
          <w:iCs/>
          <w:sz w:val="22"/>
          <w:szCs w:val="22"/>
        </w:rPr>
      </w:pPr>
      <w:r w:rsidRPr="00204140">
        <w:rPr>
          <w:iCs/>
          <w:sz w:val="22"/>
          <w:szCs w:val="22"/>
        </w:rPr>
        <w:t xml:space="preserve">Dapat diketahui bahwa jumlah sampel penelitian ini terdiri dari 6 perusahaan manufaktur subsektor farmasi yang terdaftar di Bursa Efek Indonesia Tahun 2018-2022, maka total sampel dapat di ketahui </w:t>
      </w:r>
      <w:proofErr w:type="gramStart"/>
      <w:r w:rsidRPr="00204140">
        <w:rPr>
          <w:iCs/>
          <w:sz w:val="22"/>
          <w:szCs w:val="22"/>
        </w:rPr>
        <w:t>sebesar :</w:t>
      </w:r>
      <w:proofErr w:type="gramEnd"/>
      <w:r w:rsidRPr="00204140">
        <w:rPr>
          <w:iCs/>
          <w:sz w:val="22"/>
          <w:szCs w:val="22"/>
        </w:rPr>
        <w:t xml:space="preserve"> ( Jumlah Sampel x Tahun Penelitian = 6 x 5= 30 ).</w:t>
      </w:r>
      <w:r w:rsidR="00F74033" w:rsidRPr="001721DA">
        <w:rPr>
          <w:sz w:val="22"/>
          <w:szCs w:val="22"/>
        </w:rPr>
        <w:t xml:space="preserve"> </w:t>
      </w:r>
    </w:p>
    <w:p w14:paraId="39008AAE" w14:textId="1AEFE7F3" w:rsidR="007D3561" w:rsidRPr="003A35D7" w:rsidRDefault="001F4563" w:rsidP="003A35D7">
      <w:pPr>
        <w:ind w:right="112" w:firstLine="284"/>
        <w:jc w:val="both"/>
        <w:rPr>
          <w:rFonts w:eastAsia="Times New Roman"/>
          <w:sz w:val="22"/>
          <w:szCs w:val="22"/>
        </w:rPr>
      </w:pPr>
      <w:proofErr w:type="gramStart"/>
      <w:r w:rsidRPr="004F37E8">
        <w:rPr>
          <w:rFonts w:eastAsia="Times New Roman"/>
          <w:sz w:val="22"/>
          <w:szCs w:val="22"/>
        </w:rPr>
        <w:t>Rancangan analisis yang digunakan pada penelitian ini yaitu menggunakan regresi berganda.</w:t>
      </w:r>
      <w:proofErr w:type="gramEnd"/>
      <w:r w:rsidRPr="004F37E8">
        <w:rPr>
          <w:rFonts w:eastAsia="Times New Roman"/>
          <w:sz w:val="22"/>
          <w:szCs w:val="22"/>
        </w:rPr>
        <w:t xml:space="preserve"> </w:t>
      </w:r>
      <w:proofErr w:type="gramStart"/>
      <w:r w:rsidRPr="004F37E8">
        <w:rPr>
          <w:rFonts w:eastAsia="Times New Roman"/>
          <w:sz w:val="22"/>
          <w:szCs w:val="22"/>
        </w:rPr>
        <w:t>Uji asumsi klasik yang digunakan pada penelitian yaitu menggunakan uji Normalitas, uji Multikolinieritas,</w:t>
      </w:r>
      <w:r>
        <w:rPr>
          <w:rFonts w:eastAsia="Times New Roman"/>
          <w:sz w:val="22"/>
          <w:szCs w:val="22"/>
        </w:rPr>
        <w:t xml:space="preserve"> </w:t>
      </w:r>
      <w:r w:rsidRPr="004F37E8">
        <w:rPr>
          <w:rFonts w:eastAsia="Times New Roman"/>
          <w:sz w:val="22"/>
          <w:szCs w:val="22"/>
        </w:rPr>
        <w:t>uji Heteroskedastisitas</w:t>
      </w:r>
      <w:r>
        <w:rPr>
          <w:rFonts w:eastAsia="Times New Roman"/>
          <w:sz w:val="22"/>
          <w:szCs w:val="22"/>
        </w:rPr>
        <w:t>, uji koefisien korelasi dan uji regresi data panel</w:t>
      </w:r>
      <w:r w:rsidRPr="004F37E8">
        <w:rPr>
          <w:rFonts w:eastAsia="Times New Roman"/>
          <w:sz w:val="22"/>
          <w:szCs w:val="22"/>
        </w:rPr>
        <w:t>.</w:t>
      </w:r>
      <w:proofErr w:type="gramEnd"/>
      <w:r w:rsidRPr="004F37E8">
        <w:rPr>
          <w:rFonts w:eastAsia="Times New Roman"/>
          <w:sz w:val="22"/>
          <w:szCs w:val="22"/>
        </w:rPr>
        <w:t xml:space="preserve"> Dan pengujian hipotesis menggunakan uji F dan Uji T </w:t>
      </w:r>
      <w:r>
        <w:rPr>
          <w:rFonts w:eastAsia="Times New Roman"/>
          <w:sz w:val="22"/>
          <w:szCs w:val="22"/>
        </w:rPr>
        <w:t xml:space="preserve">serta koefisien determinasi </w:t>
      </w:r>
    </w:p>
    <w:p w14:paraId="5AC68D61" w14:textId="77777777" w:rsidR="007D3561" w:rsidRDefault="007D3561" w:rsidP="00AE6512">
      <w:pPr>
        <w:spacing w:line="0" w:lineRule="atLeast"/>
        <w:rPr>
          <w:rFonts w:eastAsia="Times New Roman"/>
          <w:b/>
          <w:sz w:val="22"/>
          <w:szCs w:val="22"/>
        </w:rPr>
      </w:pPr>
    </w:p>
    <w:p w14:paraId="4AB8CF0D" w14:textId="64D5024F" w:rsidR="00AE6512" w:rsidRPr="004F37E8" w:rsidRDefault="00AE6512" w:rsidP="00AE6512">
      <w:pPr>
        <w:spacing w:line="0" w:lineRule="atLeast"/>
        <w:rPr>
          <w:rFonts w:eastAsia="Times New Roman"/>
          <w:b/>
          <w:sz w:val="22"/>
          <w:szCs w:val="22"/>
        </w:rPr>
      </w:pPr>
      <w:r w:rsidRPr="004F37E8">
        <w:rPr>
          <w:rFonts w:eastAsia="Times New Roman"/>
          <w:b/>
          <w:sz w:val="22"/>
          <w:szCs w:val="22"/>
        </w:rPr>
        <w:t>HASIL DAN PEMBAHASAN</w:t>
      </w:r>
    </w:p>
    <w:p w14:paraId="2EEC0A34" w14:textId="77777777" w:rsidR="00AE6512" w:rsidRPr="004F37E8" w:rsidRDefault="00AE6512" w:rsidP="00AE6512">
      <w:pPr>
        <w:spacing w:line="231" w:lineRule="auto"/>
        <w:ind w:right="112" w:firstLine="284"/>
        <w:jc w:val="both"/>
        <w:rPr>
          <w:rFonts w:eastAsia="Times New Roman"/>
          <w:sz w:val="22"/>
          <w:szCs w:val="22"/>
        </w:rPr>
      </w:pPr>
    </w:p>
    <w:p w14:paraId="3050369F" w14:textId="2003B383" w:rsidR="00AE6512" w:rsidRDefault="00AE6512" w:rsidP="00AE6512">
      <w:pPr>
        <w:spacing w:line="0" w:lineRule="atLeast"/>
        <w:rPr>
          <w:rFonts w:eastAsia="Times New Roman"/>
          <w:b/>
          <w:sz w:val="22"/>
          <w:szCs w:val="22"/>
        </w:rPr>
      </w:pPr>
      <w:r>
        <w:rPr>
          <w:rFonts w:eastAsia="Times New Roman"/>
          <w:b/>
          <w:sz w:val="22"/>
          <w:szCs w:val="22"/>
        </w:rPr>
        <w:t xml:space="preserve">Analisis Regresi </w:t>
      </w:r>
      <w:r w:rsidR="001F4563">
        <w:rPr>
          <w:rFonts w:eastAsia="Times New Roman"/>
          <w:b/>
          <w:sz w:val="22"/>
          <w:szCs w:val="22"/>
        </w:rPr>
        <w:t>Data Panel</w:t>
      </w:r>
    </w:p>
    <w:p w14:paraId="1AACCA74" w14:textId="00A20F93" w:rsidR="007F2045" w:rsidRDefault="007F2045" w:rsidP="007F2045">
      <w:pPr>
        <w:pStyle w:val="BodyText"/>
        <w:ind w:firstLine="360"/>
        <w:jc w:val="both"/>
        <w:rPr>
          <w:sz w:val="22"/>
          <w:szCs w:val="22"/>
        </w:rPr>
      </w:pPr>
      <w:proofErr w:type="gramStart"/>
      <w:r w:rsidRPr="007F2045">
        <w:rPr>
          <w:sz w:val="22"/>
          <w:szCs w:val="22"/>
        </w:rPr>
        <w:t>Dalam statistik, analisis regrasi sering digunakan untuk menguji hubungan antara variabel bebas terhadap suatu variabel terikat.</w:t>
      </w:r>
      <w:proofErr w:type="gramEnd"/>
      <w:r w:rsidRPr="007F2045">
        <w:rPr>
          <w:sz w:val="22"/>
          <w:szCs w:val="22"/>
        </w:rPr>
        <w:t xml:space="preserve"> </w:t>
      </w:r>
      <w:proofErr w:type="gramStart"/>
      <w:r w:rsidRPr="007F2045">
        <w:rPr>
          <w:sz w:val="22"/>
          <w:szCs w:val="22"/>
        </w:rPr>
        <w:t>Model matematis yang menyatakan hubungan antara kedua variabel tersebut disebut dengan persamaan regresi.</w:t>
      </w:r>
      <w:proofErr w:type="gramEnd"/>
      <w:r w:rsidRPr="007F2045">
        <w:rPr>
          <w:sz w:val="22"/>
          <w:szCs w:val="22"/>
        </w:rPr>
        <w:t xml:space="preserve"> </w:t>
      </w:r>
      <w:proofErr w:type="gramStart"/>
      <w:r w:rsidRPr="007F2045">
        <w:rPr>
          <w:sz w:val="22"/>
          <w:szCs w:val="22"/>
        </w:rPr>
        <w:t>Pada persamaan ini, terdapat parameter-parameter yang menjelaskan hubungan kuantitatif antara variabel bebas dan variabel terikat.</w:t>
      </w:r>
      <w:proofErr w:type="gramEnd"/>
      <w:r w:rsidRPr="007F2045">
        <w:rPr>
          <w:sz w:val="22"/>
          <w:szCs w:val="22"/>
        </w:rPr>
        <w:t xml:space="preserve"> </w:t>
      </w:r>
      <w:proofErr w:type="gramStart"/>
      <w:r w:rsidRPr="007F2045">
        <w:rPr>
          <w:sz w:val="22"/>
          <w:szCs w:val="22"/>
        </w:rPr>
        <w:t xml:space="preserve">Selanjutnya, hubungan antara variabel bebas dan variabel terikat pada regrasi dimanfaatkan untuk membuat prediksi pada </w:t>
      </w:r>
      <w:r w:rsidRPr="007F2045">
        <w:rPr>
          <w:sz w:val="22"/>
          <w:szCs w:val="22"/>
        </w:rPr>
        <w:lastRenderedPageBreak/>
        <w:t>berbagai permasalahan penelitian yang ada di lapangan.</w:t>
      </w:r>
      <w:proofErr w:type="gramEnd"/>
    </w:p>
    <w:p w14:paraId="643C3A04" w14:textId="758A8D75" w:rsidR="003A35D7" w:rsidRDefault="003A35D7" w:rsidP="007F2045">
      <w:pPr>
        <w:pStyle w:val="BodyText"/>
        <w:ind w:firstLine="360"/>
        <w:jc w:val="both"/>
        <w:rPr>
          <w:sz w:val="22"/>
          <w:szCs w:val="22"/>
        </w:rPr>
      </w:pPr>
    </w:p>
    <w:p w14:paraId="5F61BD49" w14:textId="43A7760E" w:rsidR="003A35D7" w:rsidRDefault="003A35D7" w:rsidP="007F2045">
      <w:pPr>
        <w:pStyle w:val="BodyText"/>
        <w:ind w:firstLine="360"/>
        <w:jc w:val="both"/>
        <w:rPr>
          <w:sz w:val="22"/>
          <w:szCs w:val="22"/>
        </w:rPr>
      </w:pPr>
    </w:p>
    <w:p w14:paraId="0A68DD71" w14:textId="7403F02B" w:rsidR="003A35D7" w:rsidRDefault="003A35D7" w:rsidP="007F2045">
      <w:pPr>
        <w:pStyle w:val="BodyText"/>
        <w:ind w:firstLine="360"/>
        <w:jc w:val="both"/>
        <w:rPr>
          <w:sz w:val="22"/>
          <w:szCs w:val="22"/>
        </w:rPr>
      </w:pPr>
    </w:p>
    <w:p w14:paraId="5621A3B2" w14:textId="6391CA17" w:rsidR="003A35D7" w:rsidRDefault="003A35D7" w:rsidP="007F2045">
      <w:pPr>
        <w:pStyle w:val="BodyText"/>
        <w:ind w:firstLine="360"/>
        <w:jc w:val="both"/>
        <w:rPr>
          <w:sz w:val="22"/>
          <w:szCs w:val="22"/>
        </w:rPr>
      </w:pPr>
    </w:p>
    <w:p w14:paraId="6B02B9CE" w14:textId="629F11CA" w:rsidR="003A35D7" w:rsidRDefault="003A35D7" w:rsidP="007F2045">
      <w:pPr>
        <w:pStyle w:val="BodyText"/>
        <w:ind w:firstLine="360"/>
        <w:jc w:val="both"/>
        <w:rPr>
          <w:sz w:val="22"/>
          <w:szCs w:val="22"/>
        </w:rPr>
      </w:pPr>
    </w:p>
    <w:p w14:paraId="0B7A5943" w14:textId="6FBF21E0" w:rsidR="003A35D7" w:rsidRDefault="003A35D7" w:rsidP="007F2045">
      <w:pPr>
        <w:pStyle w:val="BodyText"/>
        <w:ind w:firstLine="360"/>
        <w:jc w:val="both"/>
        <w:rPr>
          <w:sz w:val="22"/>
          <w:szCs w:val="22"/>
        </w:rPr>
      </w:pPr>
    </w:p>
    <w:p w14:paraId="1283739B" w14:textId="57F6C412" w:rsidR="003A35D7" w:rsidRDefault="003A35D7" w:rsidP="007F2045">
      <w:pPr>
        <w:pStyle w:val="BodyText"/>
        <w:ind w:firstLine="360"/>
        <w:jc w:val="both"/>
        <w:rPr>
          <w:sz w:val="22"/>
          <w:szCs w:val="22"/>
        </w:rPr>
      </w:pPr>
    </w:p>
    <w:p w14:paraId="30CCBA4F" w14:textId="39144563" w:rsidR="003A35D7" w:rsidRDefault="003A35D7" w:rsidP="007F2045">
      <w:pPr>
        <w:pStyle w:val="BodyText"/>
        <w:ind w:firstLine="360"/>
        <w:jc w:val="both"/>
        <w:rPr>
          <w:sz w:val="22"/>
          <w:szCs w:val="22"/>
        </w:rPr>
      </w:pPr>
    </w:p>
    <w:p w14:paraId="59B6B4E4" w14:textId="51466512" w:rsidR="003A35D7" w:rsidRDefault="003A35D7" w:rsidP="007F2045">
      <w:pPr>
        <w:pStyle w:val="BodyText"/>
        <w:ind w:firstLine="360"/>
        <w:jc w:val="both"/>
        <w:rPr>
          <w:sz w:val="22"/>
          <w:szCs w:val="22"/>
        </w:rPr>
      </w:pPr>
    </w:p>
    <w:p w14:paraId="104C416A" w14:textId="75515BA8" w:rsidR="00AE6512" w:rsidRPr="007D3561" w:rsidRDefault="007D3561" w:rsidP="007D3561">
      <w:pPr>
        <w:spacing w:line="0" w:lineRule="atLeast"/>
        <w:jc w:val="center"/>
        <w:rPr>
          <w:rFonts w:eastAsia="Times New Roman"/>
          <w:b/>
          <w:bCs/>
          <w:sz w:val="22"/>
          <w:szCs w:val="22"/>
        </w:rPr>
      </w:pPr>
      <w:r w:rsidRPr="007D3561">
        <w:rPr>
          <w:b/>
          <w:bCs/>
          <w:sz w:val="22"/>
          <w:szCs w:val="22"/>
        </w:rPr>
        <w:t xml:space="preserve">Tabel </w:t>
      </w:r>
      <w:r>
        <w:rPr>
          <w:b/>
          <w:bCs/>
          <w:sz w:val="22"/>
          <w:szCs w:val="22"/>
        </w:rPr>
        <w:t xml:space="preserve">2 </w:t>
      </w:r>
      <w:r w:rsidRPr="007D3561">
        <w:rPr>
          <w:b/>
          <w:bCs/>
          <w:sz w:val="22"/>
          <w:szCs w:val="22"/>
        </w:rPr>
        <w:t xml:space="preserve">Regresi Data Panel dan Uji t </w:t>
      </w:r>
      <w:r w:rsidRPr="007D3561">
        <w:rPr>
          <w:b/>
          <w:bCs/>
          <w:sz w:val="22"/>
          <w:szCs w:val="22"/>
          <w:lang w:val="en-ID"/>
        </w:rPr>
        <w:t>Struktural Model I</w:t>
      </w:r>
    </w:p>
    <w:p w14:paraId="54687989" w14:textId="79F3759E" w:rsidR="007F2045" w:rsidRPr="001B1F2F" w:rsidRDefault="007F2045" w:rsidP="00AE6512">
      <w:pPr>
        <w:spacing w:line="0" w:lineRule="atLeast"/>
        <w:rPr>
          <w:rFonts w:eastAsia="Times New Roman"/>
          <w:b/>
          <w:sz w:val="22"/>
          <w:szCs w:val="22"/>
        </w:rPr>
      </w:pPr>
      <w:r>
        <w:rPr>
          <w:rFonts w:eastAsia="Times New Roman"/>
          <w:b/>
          <w:noProof/>
          <w:sz w:val="22"/>
          <w:szCs w:val="22"/>
          <w:lang w:val="id-ID" w:eastAsia="id-ID"/>
        </w:rPr>
        <w:drawing>
          <wp:inline distT="0" distB="0" distL="0" distR="0" wp14:anchorId="0BF4344C" wp14:editId="2CBA90AD">
            <wp:extent cx="2771775" cy="3140075"/>
            <wp:effectExtent l="0" t="0" r="952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2771775" cy="3140075"/>
                    </a:xfrm>
                    <a:prstGeom prst="rect">
                      <a:avLst/>
                    </a:prstGeom>
                  </pic:spPr>
                </pic:pic>
              </a:graphicData>
            </a:graphic>
          </wp:inline>
        </w:drawing>
      </w:r>
    </w:p>
    <w:p w14:paraId="71D59A2B" w14:textId="5CC18C75" w:rsidR="007F2045" w:rsidRDefault="007D3561" w:rsidP="007D3561">
      <w:pPr>
        <w:spacing w:line="259" w:lineRule="auto"/>
      </w:pPr>
      <w:r w:rsidRPr="008800BD">
        <w:t xml:space="preserve">Sumber: </w:t>
      </w:r>
      <w:r w:rsidRPr="008800BD">
        <w:rPr>
          <w:i/>
        </w:rPr>
        <w:t>Output Eviews</w:t>
      </w:r>
      <w:r w:rsidRPr="008800BD">
        <w:rPr>
          <w:i/>
          <w:lang w:val="en-ID"/>
        </w:rPr>
        <w:t xml:space="preserve"> 2010</w:t>
      </w:r>
      <w:r w:rsidRPr="008800BD">
        <w:rPr>
          <w:lang w:val="en-ID"/>
        </w:rPr>
        <w:t>, (2024)</w:t>
      </w:r>
      <w:r w:rsidRPr="008800BD">
        <w:rPr>
          <w:i/>
        </w:rPr>
        <w:t xml:space="preserve"> </w:t>
      </w:r>
      <w:r w:rsidRPr="008800BD">
        <w:t xml:space="preserve"> </w:t>
      </w:r>
    </w:p>
    <w:p w14:paraId="083652E1" w14:textId="77777777" w:rsidR="007D3561" w:rsidRDefault="007D3561" w:rsidP="007D3561">
      <w:pPr>
        <w:spacing w:line="259" w:lineRule="auto"/>
      </w:pPr>
    </w:p>
    <w:p w14:paraId="7D0DD1D0" w14:textId="0AE3452B" w:rsidR="007F2045" w:rsidRDefault="007F2045" w:rsidP="007F2045">
      <w:pPr>
        <w:spacing w:after="4"/>
        <w:ind w:left="-5" w:right="187" w:firstLine="365"/>
        <w:jc w:val="both"/>
        <w:rPr>
          <w:sz w:val="22"/>
          <w:szCs w:val="22"/>
        </w:rPr>
      </w:pPr>
      <w:r w:rsidRPr="007F2045">
        <w:rPr>
          <w:sz w:val="22"/>
          <w:szCs w:val="22"/>
        </w:rPr>
        <w:t xml:space="preserve">Berdasarkan hasil regresi di atas, maka dapat diperoleh suatu persamaan garis regresi sebagai berikut: </w:t>
      </w:r>
    </w:p>
    <w:p w14:paraId="4BE12995" w14:textId="77777777" w:rsidR="007F2045" w:rsidRPr="007F2045" w:rsidRDefault="007F2045" w:rsidP="007F2045">
      <w:pPr>
        <w:spacing w:after="4"/>
        <w:ind w:left="-5" w:right="187" w:firstLine="365"/>
        <w:jc w:val="both"/>
        <w:rPr>
          <w:sz w:val="22"/>
          <w:szCs w:val="22"/>
        </w:rPr>
      </w:pPr>
    </w:p>
    <w:p w14:paraId="1065C7C3" w14:textId="62C41F62" w:rsidR="007D3561" w:rsidRDefault="007F2045" w:rsidP="003A35D7">
      <w:pPr>
        <w:ind w:right="195" w:hanging="5"/>
        <w:jc w:val="both"/>
        <w:rPr>
          <w:b/>
          <w:sz w:val="22"/>
          <w:szCs w:val="22"/>
        </w:rPr>
      </w:pPr>
      <w:r w:rsidRPr="007F2045">
        <w:rPr>
          <w:b/>
          <w:sz w:val="22"/>
          <w:szCs w:val="22"/>
          <w:lang w:val="en-ID"/>
        </w:rPr>
        <w:t>Ln Volume Penjualan</w:t>
      </w:r>
      <w:r w:rsidRPr="007F2045">
        <w:rPr>
          <w:b/>
          <w:sz w:val="22"/>
          <w:szCs w:val="22"/>
          <w:vertAlign w:val="subscript"/>
        </w:rPr>
        <w:t xml:space="preserve"> t </w:t>
      </w:r>
      <w:r w:rsidRPr="007F2045">
        <w:rPr>
          <w:b/>
          <w:sz w:val="22"/>
          <w:szCs w:val="22"/>
        </w:rPr>
        <w:t xml:space="preserve">= </w:t>
      </w:r>
      <w:r w:rsidRPr="007F2045">
        <w:rPr>
          <w:rFonts w:eastAsia="SimSun"/>
          <w:color w:val="000000"/>
          <w:sz w:val="22"/>
          <w:szCs w:val="22"/>
        </w:rPr>
        <w:t>7.384190</w:t>
      </w:r>
      <w:r w:rsidRPr="007F2045">
        <w:rPr>
          <w:b/>
          <w:sz w:val="22"/>
          <w:szCs w:val="22"/>
        </w:rPr>
        <w:t xml:space="preserve">+ </w:t>
      </w:r>
      <w:r w:rsidRPr="007F2045">
        <w:rPr>
          <w:rFonts w:eastAsia="SimSun"/>
          <w:color w:val="000000"/>
          <w:sz w:val="22"/>
          <w:szCs w:val="22"/>
        </w:rPr>
        <w:t>1.527742</w:t>
      </w:r>
      <w:r w:rsidRPr="007F2045">
        <w:rPr>
          <w:b/>
          <w:sz w:val="22"/>
          <w:szCs w:val="22"/>
        </w:rPr>
        <w:t xml:space="preserve"> </w:t>
      </w:r>
      <w:r w:rsidRPr="007F2045">
        <w:rPr>
          <w:b/>
          <w:sz w:val="22"/>
          <w:szCs w:val="22"/>
          <w:lang w:val="en-ID"/>
        </w:rPr>
        <w:t>Biaya Promosi</w:t>
      </w:r>
      <w:r w:rsidRPr="007F2045">
        <w:rPr>
          <w:b/>
          <w:sz w:val="22"/>
          <w:szCs w:val="22"/>
          <w:vertAlign w:val="subscript"/>
        </w:rPr>
        <w:t xml:space="preserve"> it</w:t>
      </w:r>
      <w:r w:rsidRPr="007F2045">
        <w:rPr>
          <w:b/>
          <w:sz w:val="22"/>
          <w:szCs w:val="22"/>
        </w:rPr>
        <w:t xml:space="preserve"> + </w:t>
      </w:r>
      <w:r w:rsidRPr="007F2045">
        <w:rPr>
          <w:rFonts w:eastAsia="SimSun"/>
          <w:color w:val="000000"/>
          <w:sz w:val="22"/>
          <w:szCs w:val="22"/>
        </w:rPr>
        <w:t xml:space="preserve">0.988193 </w:t>
      </w:r>
      <w:r w:rsidRPr="007F2045">
        <w:rPr>
          <w:b/>
          <w:sz w:val="22"/>
          <w:szCs w:val="22"/>
          <w:lang w:val="en-ID"/>
        </w:rPr>
        <w:t>Biaya Donasi</w:t>
      </w:r>
      <w:r w:rsidRPr="007F2045">
        <w:rPr>
          <w:b/>
          <w:sz w:val="22"/>
          <w:szCs w:val="22"/>
          <w:vertAlign w:val="subscript"/>
        </w:rPr>
        <w:t xml:space="preserve"> it</w:t>
      </w:r>
      <w:r w:rsidRPr="007F2045">
        <w:rPr>
          <w:b/>
          <w:sz w:val="22"/>
          <w:szCs w:val="22"/>
        </w:rPr>
        <w:t xml:space="preserve"> + (</w:t>
      </w:r>
      <w:r w:rsidRPr="007F2045">
        <w:rPr>
          <w:rFonts w:eastAsia="SimSun"/>
          <w:color w:val="000000"/>
          <w:sz w:val="22"/>
          <w:szCs w:val="22"/>
        </w:rPr>
        <w:t>0.136854</w:t>
      </w:r>
      <w:r w:rsidRPr="007F2045">
        <w:rPr>
          <w:b/>
          <w:sz w:val="22"/>
          <w:szCs w:val="22"/>
        </w:rPr>
        <w:t xml:space="preserve">) </w:t>
      </w:r>
      <w:r w:rsidRPr="007F2045">
        <w:rPr>
          <w:b/>
          <w:sz w:val="22"/>
          <w:szCs w:val="22"/>
          <w:lang w:val="en-ID"/>
        </w:rPr>
        <w:t>Biaya Distribusi</w:t>
      </w:r>
      <w:r w:rsidRPr="007F2045">
        <w:rPr>
          <w:b/>
          <w:sz w:val="22"/>
          <w:szCs w:val="22"/>
          <w:vertAlign w:val="subscript"/>
        </w:rPr>
        <w:t xml:space="preserve"> it</w:t>
      </w:r>
      <w:r w:rsidRPr="007F2045">
        <w:rPr>
          <w:b/>
          <w:sz w:val="22"/>
          <w:szCs w:val="22"/>
        </w:rPr>
        <w:t xml:space="preserve"> </w:t>
      </w:r>
    </w:p>
    <w:p w14:paraId="301E855D" w14:textId="1DEF1D66" w:rsidR="007D3561" w:rsidRDefault="007D3561" w:rsidP="007F2045">
      <w:pPr>
        <w:ind w:right="195" w:hanging="5"/>
        <w:jc w:val="both"/>
        <w:rPr>
          <w:b/>
          <w:sz w:val="22"/>
          <w:szCs w:val="22"/>
        </w:rPr>
      </w:pPr>
    </w:p>
    <w:p w14:paraId="248D5861" w14:textId="0ACE16D1" w:rsidR="007D3561" w:rsidRPr="007D3561" w:rsidRDefault="007D3561" w:rsidP="007D3561">
      <w:pPr>
        <w:ind w:right="195" w:hanging="5"/>
        <w:jc w:val="center"/>
        <w:rPr>
          <w:b/>
          <w:bCs/>
          <w:sz w:val="22"/>
          <w:szCs w:val="22"/>
        </w:rPr>
      </w:pPr>
      <w:r w:rsidRPr="007D3561">
        <w:rPr>
          <w:b/>
          <w:bCs/>
          <w:sz w:val="22"/>
          <w:szCs w:val="22"/>
        </w:rPr>
        <w:t xml:space="preserve">Tabel 3 Regresi Data Panel dan Uji t </w:t>
      </w:r>
      <w:r w:rsidRPr="007D3561">
        <w:rPr>
          <w:b/>
          <w:bCs/>
          <w:sz w:val="22"/>
          <w:szCs w:val="22"/>
          <w:lang w:val="en-ID"/>
        </w:rPr>
        <w:t>Struktural Model II</w:t>
      </w:r>
    </w:p>
    <w:p w14:paraId="04A9097D" w14:textId="5DE5811A" w:rsidR="007F2045" w:rsidRDefault="007F2045" w:rsidP="007F2045">
      <w:pPr>
        <w:ind w:right="195" w:hanging="5"/>
        <w:jc w:val="both"/>
        <w:rPr>
          <w:b/>
          <w:sz w:val="22"/>
          <w:szCs w:val="22"/>
        </w:rPr>
      </w:pPr>
      <w:r>
        <w:rPr>
          <w:b/>
          <w:noProof/>
          <w:sz w:val="22"/>
          <w:szCs w:val="22"/>
          <w:lang w:val="id-ID" w:eastAsia="id-ID"/>
        </w:rPr>
        <w:lastRenderedPageBreak/>
        <w:drawing>
          <wp:inline distT="0" distB="0" distL="0" distR="0" wp14:anchorId="2961864D" wp14:editId="25EF06D3">
            <wp:extent cx="2771775" cy="2524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a:extLst>
                        <a:ext uri="{28A0092B-C50C-407E-A947-70E740481C1C}">
                          <a14:useLocalDpi xmlns:a14="http://schemas.microsoft.com/office/drawing/2010/main" val="0"/>
                        </a:ext>
                      </a:extLst>
                    </a:blip>
                    <a:stretch>
                      <a:fillRect/>
                    </a:stretch>
                  </pic:blipFill>
                  <pic:spPr>
                    <a:xfrm>
                      <a:off x="0" y="0"/>
                      <a:ext cx="2771775" cy="2524125"/>
                    </a:xfrm>
                    <a:prstGeom prst="rect">
                      <a:avLst/>
                    </a:prstGeom>
                  </pic:spPr>
                </pic:pic>
              </a:graphicData>
            </a:graphic>
          </wp:inline>
        </w:drawing>
      </w:r>
    </w:p>
    <w:p w14:paraId="27162435" w14:textId="77777777" w:rsidR="007D3561" w:rsidRPr="008800BD" w:rsidRDefault="007D3561" w:rsidP="007D3561">
      <w:pPr>
        <w:spacing w:line="259" w:lineRule="auto"/>
      </w:pPr>
      <w:r w:rsidRPr="008800BD">
        <w:t xml:space="preserve">Sumber: </w:t>
      </w:r>
      <w:r w:rsidRPr="008800BD">
        <w:rPr>
          <w:i/>
        </w:rPr>
        <w:t>Output Eviews</w:t>
      </w:r>
      <w:r w:rsidRPr="008800BD">
        <w:rPr>
          <w:i/>
          <w:lang w:val="en-ID"/>
        </w:rPr>
        <w:t xml:space="preserve"> 2010</w:t>
      </w:r>
      <w:r w:rsidRPr="008800BD">
        <w:rPr>
          <w:lang w:val="en-ID"/>
        </w:rPr>
        <w:t>, (2024)</w:t>
      </w:r>
      <w:r w:rsidRPr="008800BD">
        <w:rPr>
          <w:i/>
        </w:rPr>
        <w:t xml:space="preserve"> </w:t>
      </w:r>
      <w:r w:rsidRPr="008800BD">
        <w:t xml:space="preserve"> </w:t>
      </w:r>
    </w:p>
    <w:p w14:paraId="4896A1FB" w14:textId="798B3556" w:rsidR="007F2045" w:rsidRDefault="007F2045" w:rsidP="007F2045">
      <w:pPr>
        <w:ind w:right="195" w:hanging="5"/>
        <w:jc w:val="both"/>
        <w:rPr>
          <w:b/>
          <w:sz w:val="22"/>
          <w:szCs w:val="22"/>
        </w:rPr>
      </w:pPr>
    </w:p>
    <w:p w14:paraId="69B0DC13" w14:textId="77777777" w:rsidR="007F2045" w:rsidRDefault="007F2045" w:rsidP="007F2045">
      <w:pPr>
        <w:spacing w:after="4"/>
        <w:ind w:left="-5" w:right="187" w:firstLine="365"/>
        <w:jc w:val="both"/>
        <w:rPr>
          <w:sz w:val="22"/>
          <w:szCs w:val="22"/>
        </w:rPr>
      </w:pPr>
      <w:r w:rsidRPr="007F2045">
        <w:rPr>
          <w:sz w:val="22"/>
          <w:szCs w:val="22"/>
        </w:rPr>
        <w:t>Berdasarkan hasil regresi di atas, maka dapat diperoleh suatu persamaan garis regresi sebagai berikut:</w:t>
      </w:r>
    </w:p>
    <w:p w14:paraId="6D25929E" w14:textId="37C708FE" w:rsidR="007F2045" w:rsidRPr="007F2045" w:rsidRDefault="007F2045" w:rsidP="007F2045">
      <w:pPr>
        <w:spacing w:after="4"/>
        <w:ind w:left="-5" w:right="187" w:firstLine="365"/>
        <w:jc w:val="both"/>
        <w:rPr>
          <w:sz w:val="22"/>
          <w:szCs w:val="22"/>
        </w:rPr>
      </w:pPr>
      <w:r w:rsidRPr="007F2045">
        <w:rPr>
          <w:sz w:val="22"/>
          <w:szCs w:val="22"/>
        </w:rPr>
        <w:t xml:space="preserve"> </w:t>
      </w:r>
    </w:p>
    <w:p w14:paraId="5576BABF" w14:textId="098C0D48" w:rsidR="007F2045" w:rsidRDefault="007F2045" w:rsidP="007F2045">
      <w:pPr>
        <w:ind w:right="195" w:hanging="5"/>
        <w:jc w:val="both"/>
        <w:rPr>
          <w:b/>
          <w:sz w:val="22"/>
          <w:szCs w:val="22"/>
        </w:rPr>
      </w:pPr>
      <w:r w:rsidRPr="007F2045">
        <w:rPr>
          <w:b/>
          <w:sz w:val="22"/>
          <w:szCs w:val="22"/>
          <w:lang w:val="en-ID"/>
        </w:rPr>
        <w:t xml:space="preserve">Ln Volume Penjualan </w:t>
      </w:r>
      <w:r w:rsidRPr="007F2045">
        <w:rPr>
          <w:b/>
          <w:sz w:val="22"/>
          <w:szCs w:val="22"/>
          <w:vertAlign w:val="subscript"/>
        </w:rPr>
        <w:t xml:space="preserve">t </w:t>
      </w:r>
      <w:r w:rsidRPr="007F2045">
        <w:rPr>
          <w:b/>
          <w:sz w:val="22"/>
          <w:szCs w:val="22"/>
        </w:rPr>
        <w:t xml:space="preserve">= </w:t>
      </w:r>
      <w:r w:rsidRPr="007F2045">
        <w:rPr>
          <w:rFonts w:eastAsia="SimSun"/>
          <w:color w:val="000000"/>
          <w:sz w:val="22"/>
          <w:szCs w:val="22"/>
        </w:rPr>
        <w:t>(3.904507</w:t>
      </w:r>
      <w:proofErr w:type="gramStart"/>
      <w:r w:rsidRPr="007F2045">
        <w:rPr>
          <w:rFonts w:eastAsia="SimSun"/>
          <w:color w:val="000000"/>
          <w:sz w:val="22"/>
          <w:szCs w:val="22"/>
        </w:rPr>
        <w:t>)</w:t>
      </w:r>
      <w:r w:rsidRPr="007F2045">
        <w:rPr>
          <w:b/>
          <w:sz w:val="22"/>
          <w:szCs w:val="22"/>
        </w:rPr>
        <w:t>+</w:t>
      </w:r>
      <w:proofErr w:type="gramEnd"/>
      <w:r w:rsidRPr="007F2045">
        <w:rPr>
          <w:b/>
          <w:sz w:val="22"/>
          <w:szCs w:val="22"/>
        </w:rPr>
        <w:t xml:space="preserve"> </w:t>
      </w:r>
      <w:r w:rsidRPr="007F2045">
        <w:rPr>
          <w:rFonts w:eastAsia="SimSun"/>
          <w:color w:val="000000"/>
          <w:sz w:val="22"/>
          <w:szCs w:val="22"/>
        </w:rPr>
        <w:t xml:space="preserve">2.666162 </w:t>
      </w:r>
      <w:r w:rsidRPr="007F2045">
        <w:rPr>
          <w:b/>
          <w:sz w:val="22"/>
          <w:szCs w:val="22"/>
          <w:lang w:val="en-ID"/>
        </w:rPr>
        <w:t xml:space="preserve">Biaya Promosi </w:t>
      </w:r>
      <w:r w:rsidRPr="007F2045">
        <w:rPr>
          <w:b/>
          <w:sz w:val="22"/>
          <w:szCs w:val="22"/>
          <w:vertAlign w:val="subscript"/>
        </w:rPr>
        <w:t>it</w:t>
      </w:r>
      <w:r w:rsidRPr="007F2045">
        <w:rPr>
          <w:b/>
          <w:sz w:val="22"/>
          <w:szCs w:val="22"/>
        </w:rPr>
        <w:t xml:space="preserve"> + </w:t>
      </w:r>
      <w:r w:rsidRPr="007F2045">
        <w:rPr>
          <w:rFonts w:eastAsia="SimSun"/>
          <w:color w:val="000000"/>
          <w:sz w:val="22"/>
          <w:szCs w:val="22"/>
        </w:rPr>
        <w:t xml:space="preserve">2.806770 </w:t>
      </w:r>
      <w:r w:rsidRPr="007F2045">
        <w:rPr>
          <w:b/>
          <w:sz w:val="22"/>
          <w:szCs w:val="22"/>
          <w:lang w:val="en-ID"/>
        </w:rPr>
        <w:t xml:space="preserve">Biaya Donasi </w:t>
      </w:r>
      <w:r w:rsidRPr="007F2045">
        <w:rPr>
          <w:b/>
          <w:sz w:val="22"/>
          <w:szCs w:val="22"/>
          <w:vertAlign w:val="subscript"/>
        </w:rPr>
        <w:t>it</w:t>
      </w:r>
      <w:r w:rsidRPr="007F2045">
        <w:rPr>
          <w:b/>
          <w:sz w:val="22"/>
          <w:szCs w:val="22"/>
        </w:rPr>
        <w:t xml:space="preserve"> + (</w:t>
      </w:r>
      <w:r w:rsidRPr="007F2045">
        <w:rPr>
          <w:rFonts w:eastAsia="SimSun"/>
          <w:color w:val="000000"/>
          <w:sz w:val="22"/>
          <w:szCs w:val="22"/>
        </w:rPr>
        <w:t>0.752995</w:t>
      </w:r>
      <w:r w:rsidRPr="007F2045">
        <w:rPr>
          <w:b/>
          <w:sz w:val="22"/>
          <w:szCs w:val="22"/>
        </w:rPr>
        <w:t xml:space="preserve">) </w:t>
      </w:r>
      <w:r w:rsidRPr="007F2045">
        <w:rPr>
          <w:b/>
          <w:sz w:val="22"/>
          <w:szCs w:val="22"/>
          <w:lang w:val="en-ID"/>
        </w:rPr>
        <w:t xml:space="preserve">Biaya Distribusi </w:t>
      </w:r>
      <w:r w:rsidRPr="007F2045">
        <w:rPr>
          <w:b/>
          <w:sz w:val="22"/>
          <w:szCs w:val="22"/>
          <w:vertAlign w:val="subscript"/>
        </w:rPr>
        <w:t>it</w:t>
      </w:r>
      <w:r w:rsidRPr="007F2045">
        <w:rPr>
          <w:b/>
          <w:sz w:val="22"/>
          <w:szCs w:val="22"/>
        </w:rPr>
        <w:t xml:space="preserve"> +  (</w:t>
      </w:r>
      <w:r w:rsidRPr="007F2045">
        <w:rPr>
          <w:rFonts w:eastAsia="SimSun"/>
          <w:color w:val="000000"/>
          <w:sz w:val="22"/>
          <w:szCs w:val="22"/>
        </w:rPr>
        <w:t>12.72856</w:t>
      </w:r>
      <w:r w:rsidRPr="007F2045">
        <w:rPr>
          <w:b/>
          <w:sz w:val="22"/>
          <w:szCs w:val="22"/>
        </w:rPr>
        <w:t xml:space="preserve">) </w:t>
      </w:r>
      <w:r w:rsidRPr="007F2045">
        <w:rPr>
          <w:b/>
          <w:sz w:val="22"/>
          <w:szCs w:val="22"/>
          <w:lang w:val="en-ID"/>
        </w:rPr>
        <w:t xml:space="preserve">Profitabilitas </w:t>
      </w:r>
      <w:r w:rsidRPr="007F2045">
        <w:rPr>
          <w:b/>
          <w:sz w:val="22"/>
          <w:szCs w:val="22"/>
          <w:vertAlign w:val="subscript"/>
        </w:rPr>
        <w:t>it</w:t>
      </w:r>
      <w:r w:rsidRPr="007F2045">
        <w:rPr>
          <w:b/>
          <w:sz w:val="22"/>
          <w:szCs w:val="22"/>
        </w:rPr>
        <w:t xml:space="preserve"> </w:t>
      </w:r>
    </w:p>
    <w:p w14:paraId="5CE62C97" w14:textId="77777777" w:rsidR="007D3561" w:rsidRDefault="007D3561" w:rsidP="007F2045">
      <w:pPr>
        <w:ind w:right="195" w:hanging="5"/>
        <w:jc w:val="both"/>
        <w:rPr>
          <w:b/>
          <w:sz w:val="22"/>
          <w:szCs w:val="22"/>
        </w:rPr>
      </w:pPr>
    </w:p>
    <w:p w14:paraId="7C00F219" w14:textId="1AF25D27" w:rsidR="007F2045" w:rsidRPr="007D3561" w:rsidRDefault="007D3561" w:rsidP="007D3561">
      <w:pPr>
        <w:ind w:right="195" w:hanging="5"/>
        <w:jc w:val="center"/>
        <w:rPr>
          <w:b/>
          <w:bCs/>
          <w:sz w:val="22"/>
          <w:szCs w:val="22"/>
        </w:rPr>
      </w:pPr>
      <w:r w:rsidRPr="007D3561">
        <w:rPr>
          <w:b/>
          <w:bCs/>
          <w:sz w:val="22"/>
          <w:szCs w:val="22"/>
        </w:rPr>
        <w:t xml:space="preserve">Tabel 4 Regresi Data Panel dan Uji t </w:t>
      </w:r>
      <w:r w:rsidRPr="007D3561">
        <w:rPr>
          <w:b/>
          <w:bCs/>
          <w:sz w:val="22"/>
          <w:szCs w:val="22"/>
          <w:lang w:val="en-ID"/>
        </w:rPr>
        <w:t>Struktural Model III</w:t>
      </w:r>
    </w:p>
    <w:p w14:paraId="09E96787" w14:textId="4DEE5B83" w:rsidR="007F2045" w:rsidRPr="007F2045" w:rsidRDefault="007F2045" w:rsidP="007F2045">
      <w:pPr>
        <w:ind w:right="195" w:hanging="5"/>
        <w:jc w:val="both"/>
        <w:rPr>
          <w:b/>
          <w:sz w:val="22"/>
          <w:szCs w:val="22"/>
        </w:rPr>
      </w:pPr>
      <w:r>
        <w:rPr>
          <w:b/>
          <w:noProof/>
          <w:sz w:val="22"/>
          <w:szCs w:val="22"/>
          <w:lang w:val="id-ID" w:eastAsia="id-ID"/>
        </w:rPr>
        <w:drawing>
          <wp:inline distT="0" distB="0" distL="0" distR="0" wp14:anchorId="4C3983C3" wp14:editId="7D20261F">
            <wp:extent cx="2771775" cy="3552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a:extLst>
                        <a:ext uri="{28A0092B-C50C-407E-A947-70E740481C1C}">
                          <a14:useLocalDpi xmlns:a14="http://schemas.microsoft.com/office/drawing/2010/main" val="0"/>
                        </a:ext>
                      </a:extLst>
                    </a:blip>
                    <a:stretch>
                      <a:fillRect/>
                    </a:stretch>
                  </pic:blipFill>
                  <pic:spPr>
                    <a:xfrm>
                      <a:off x="0" y="0"/>
                      <a:ext cx="2771775" cy="3552825"/>
                    </a:xfrm>
                    <a:prstGeom prst="rect">
                      <a:avLst/>
                    </a:prstGeom>
                  </pic:spPr>
                </pic:pic>
              </a:graphicData>
            </a:graphic>
          </wp:inline>
        </w:drawing>
      </w:r>
    </w:p>
    <w:p w14:paraId="76D91FA5" w14:textId="77777777" w:rsidR="007D3561" w:rsidRPr="008800BD" w:rsidRDefault="007D3561" w:rsidP="007D3561">
      <w:pPr>
        <w:spacing w:line="259" w:lineRule="auto"/>
      </w:pPr>
      <w:r w:rsidRPr="008800BD">
        <w:t xml:space="preserve">Sumber: </w:t>
      </w:r>
      <w:r w:rsidRPr="008800BD">
        <w:rPr>
          <w:i/>
        </w:rPr>
        <w:t>Output Eviews</w:t>
      </w:r>
      <w:r w:rsidRPr="008800BD">
        <w:rPr>
          <w:i/>
          <w:lang w:val="en-ID"/>
        </w:rPr>
        <w:t xml:space="preserve"> 2010</w:t>
      </w:r>
      <w:r w:rsidRPr="008800BD">
        <w:rPr>
          <w:lang w:val="en-ID"/>
        </w:rPr>
        <w:t>, (2024)</w:t>
      </w:r>
      <w:r w:rsidRPr="008800BD">
        <w:rPr>
          <w:i/>
        </w:rPr>
        <w:t xml:space="preserve"> </w:t>
      </w:r>
      <w:r w:rsidRPr="008800BD">
        <w:t xml:space="preserve"> </w:t>
      </w:r>
    </w:p>
    <w:p w14:paraId="6C8A1D79" w14:textId="55636813" w:rsidR="007F2045" w:rsidRDefault="007F2045" w:rsidP="007F2045">
      <w:pPr>
        <w:ind w:right="195" w:hanging="5"/>
        <w:jc w:val="both"/>
        <w:rPr>
          <w:b/>
          <w:sz w:val="22"/>
          <w:szCs w:val="22"/>
        </w:rPr>
      </w:pPr>
    </w:p>
    <w:p w14:paraId="55412A4B" w14:textId="7A09F6F6" w:rsidR="007F2045" w:rsidRDefault="007F2045" w:rsidP="007F2045">
      <w:pPr>
        <w:spacing w:after="4"/>
        <w:ind w:left="-5" w:right="187" w:firstLine="365"/>
        <w:jc w:val="both"/>
        <w:rPr>
          <w:sz w:val="22"/>
          <w:szCs w:val="22"/>
        </w:rPr>
      </w:pPr>
      <w:r w:rsidRPr="007F2045">
        <w:rPr>
          <w:sz w:val="22"/>
          <w:szCs w:val="22"/>
        </w:rPr>
        <w:lastRenderedPageBreak/>
        <w:t xml:space="preserve">Berdasarkan hasil regresi di atas, maka dapat diperoleh suatu persamaan garis regresi sebagai berikut: </w:t>
      </w:r>
    </w:p>
    <w:p w14:paraId="6B543E6A" w14:textId="77777777" w:rsidR="007F2045" w:rsidRPr="007F2045" w:rsidRDefault="007F2045" w:rsidP="007F2045">
      <w:pPr>
        <w:spacing w:after="4"/>
        <w:ind w:left="-5" w:right="187" w:firstLine="365"/>
        <w:jc w:val="both"/>
        <w:rPr>
          <w:sz w:val="22"/>
          <w:szCs w:val="22"/>
        </w:rPr>
      </w:pPr>
    </w:p>
    <w:p w14:paraId="40007303" w14:textId="77777777" w:rsidR="007F2045" w:rsidRPr="007F2045" w:rsidRDefault="007F2045" w:rsidP="007F2045">
      <w:pPr>
        <w:ind w:right="195" w:hanging="5"/>
        <w:jc w:val="both"/>
        <w:rPr>
          <w:b/>
          <w:sz w:val="22"/>
          <w:szCs w:val="22"/>
        </w:rPr>
      </w:pPr>
      <w:r w:rsidRPr="007F2045">
        <w:rPr>
          <w:b/>
          <w:sz w:val="22"/>
          <w:szCs w:val="22"/>
          <w:lang w:val="en-ID"/>
        </w:rPr>
        <w:t xml:space="preserve">Ln Volume Penjualan </w:t>
      </w:r>
      <w:r w:rsidRPr="007F2045">
        <w:rPr>
          <w:b/>
          <w:sz w:val="22"/>
          <w:szCs w:val="22"/>
          <w:vertAlign w:val="subscript"/>
        </w:rPr>
        <w:t xml:space="preserve">t </w:t>
      </w:r>
      <w:r w:rsidRPr="007F2045">
        <w:rPr>
          <w:b/>
          <w:sz w:val="22"/>
          <w:szCs w:val="22"/>
        </w:rPr>
        <w:t xml:space="preserve">= </w:t>
      </w:r>
      <w:r w:rsidRPr="007F2045">
        <w:rPr>
          <w:rFonts w:eastAsia="SimSun"/>
          <w:color w:val="000000"/>
          <w:sz w:val="22"/>
          <w:szCs w:val="22"/>
        </w:rPr>
        <w:t>6.406085</w:t>
      </w:r>
      <w:r w:rsidRPr="007F2045">
        <w:rPr>
          <w:b/>
          <w:sz w:val="22"/>
          <w:szCs w:val="22"/>
        </w:rPr>
        <w:t xml:space="preserve">+ </w:t>
      </w:r>
      <w:r w:rsidRPr="007F2045">
        <w:rPr>
          <w:rFonts w:eastAsia="SimSun"/>
          <w:color w:val="000000"/>
          <w:sz w:val="22"/>
          <w:szCs w:val="22"/>
        </w:rPr>
        <w:t xml:space="preserve">1.617907 </w:t>
      </w:r>
      <w:r w:rsidRPr="007F2045">
        <w:rPr>
          <w:b/>
          <w:sz w:val="22"/>
          <w:szCs w:val="22"/>
          <w:lang w:val="en-ID"/>
        </w:rPr>
        <w:t xml:space="preserve">Biaya Promosi </w:t>
      </w:r>
      <w:r w:rsidRPr="007F2045">
        <w:rPr>
          <w:b/>
          <w:sz w:val="22"/>
          <w:szCs w:val="22"/>
          <w:vertAlign w:val="subscript"/>
        </w:rPr>
        <w:t>it</w:t>
      </w:r>
      <w:r w:rsidRPr="007F2045">
        <w:rPr>
          <w:b/>
          <w:sz w:val="22"/>
          <w:szCs w:val="22"/>
        </w:rPr>
        <w:t xml:space="preserve"> + </w:t>
      </w:r>
      <w:r w:rsidRPr="007F2045">
        <w:rPr>
          <w:rFonts w:eastAsia="SimSun"/>
          <w:color w:val="000000"/>
          <w:sz w:val="22"/>
          <w:szCs w:val="22"/>
        </w:rPr>
        <w:t xml:space="preserve">0.979426 </w:t>
      </w:r>
      <w:r w:rsidRPr="007F2045">
        <w:rPr>
          <w:b/>
          <w:sz w:val="22"/>
          <w:szCs w:val="22"/>
          <w:lang w:val="en-ID"/>
        </w:rPr>
        <w:t xml:space="preserve">Biaya Donasi </w:t>
      </w:r>
      <w:r w:rsidRPr="007F2045">
        <w:rPr>
          <w:b/>
          <w:sz w:val="22"/>
          <w:szCs w:val="22"/>
          <w:vertAlign w:val="subscript"/>
        </w:rPr>
        <w:t>it</w:t>
      </w:r>
      <w:r w:rsidRPr="007F2045">
        <w:rPr>
          <w:b/>
          <w:sz w:val="22"/>
          <w:szCs w:val="22"/>
        </w:rPr>
        <w:t xml:space="preserve"> + (</w:t>
      </w:r>
      <w:r w:rsidRPr="007F2045">
        <w:rPr>
          <w:rFonts w:eastAsia="SimSun"/>
          <w:color w:val="000000"/>
          <w:sz w:val="22"/>
          <w:szCs w:val="22"/>
        </w:rPr>
        <w:t>0.131506</w:t>
      </w:r>
      <w:r w:rsidRPr="007F2045">
        <w:rPr>
          <w:b/>
          <w:sz w:val="22"/>
          <w:szCs w:val="22"/>
        </w:rPr>
        <w:t xml:space="preserve">) </w:t>
      </w:r>
      <w:r w:rsidRPr="007F2045">
        <w:rPr>
          <w:b/>
          <w:sz w:val="22"/>
          <w:szCs w:val="22"/>
          <w:lang w:val="en-ID"/>
        </w:rPr>
        <w:t xml:space="preserve">Biaya Distribusi </w:t>
      </w:r>
      <w:r w:rsidRPr="007F2045">
        <w:rPr>
          <w:b/>
          <w:sz w:val="22"/>
          <w:szCs w:val="22"/>
          <w:vertAlign w:val="subscript"/>
        </w:rPr>
        <w:t>it</w:t>
      </w:r>
      <w:r w:rsidRPr="007F2045">
        <w:rPr>
          <w:b/>
          <w:sz w:val="22"/>
          <w:szCs w:val="22"/>
        </w:rPr>
        <w:t xml:space="preserve"> </w:t>
      </w:r>
      <w:proofErr w:type="gramStart"/>
      <w:r w:rsidRPr="007F2045">
        <w:rPr>
          <w:b/>
          <w:sz w:val="22"/>
          <w:szCs w:val="22"/>
        </w:rPr>
        <w:t>+  (</w:t>
      </w:r>
      <w:proofErr w:type="gramEnd"/>
      <w:r w:rsidRPr="007F2045">
        <w:rPr>
          <w:rFonts w:eastAsia="SimSun"/>
          <w:color w:val="000000"/>
          <w:sz w:val="22"/>
          <w:szCs w:val="22"/>
        </w:rPr>
        <w:t>0.001333</w:t>
      </w:r>
      <w:r w:rsidRPr="007F2045">
        <w:rPr>
          <w:b/>
          <w:sz w:val="22"/>
          <w:szCs w:val="22"/>
        </w:rPr>
        <w:t xml:space="preserve">) </w:t>
      </w:r>
      <w:r w:rsidRPr="007F2045">
        <w:rPr>
          <w:b/>
          <w:sz w:val="22"/>
          <w:szCs w:val="22"/>
          <w:lang w:val="en-ID"/>
        </w:rPr>
        <w:t xml:space="preserve">Penghindaran Pajak </w:t>
      </w:r>
      <w:r w:rsidRPr="007F2045">
        <w:rPr>
          <w:b/>
          <w:sz w:val="22"/>
          <w:szCs w:val="22"/>
          <w:vertAlign w:val="subscript"/>
        </w:rPr>
        <w:t>it</w:t>
      </w:r>
      <w:r w:rsidRPr="007F2045">
        <w:rPr>
          <w:b/>
          <w:sz w:val="22"/>
          <w:szCs w:val="22"/>
        </w:rPr>
        <w:t xml:space="preserve"> </w:t>
      </w:r>
    </w:p>
    <w:p w14:paraId="619C81A2" w14:textId="77777777" w:rsidR="007F2045" w:rsidRPr="007F2045" w:rsidRDefault="007F2045" w:rsidP="007F2045">
      <w:pPr>
        <w:ind w:right="195" w:hanging="5"/>
        <w:jc w:val="both"/>
        <w:rPr>
          <w:b/>
          <w:sz w:val="22"/>
          <w:szCs w:val="22"/>
        </w:rPr>
      </w:pPr>
    </w:p>
    <w:p w14:paraId="5C4B2E99" w14:textId="77777777" w:rsidR="00AE6512" w:rsidRPr="004F37E8" w:rsidRDefault="00AE6512" w:rsidP="00AE6512">
      <w:pPr>
        <w:spacing w:line="0" w:lineRule="atLeast"/>
        <w:rPr>
          <w:rFonts w:eastAsia="Times New Roman"/>
          <w:b/>
          <w:sz w:val="22"/>
          <w:szCs w:val="22"/>
        </w:rPr>
      </w:pPr>
      <w:r w:rsidRPr="004F37E8">
        <w:rPr>
          <w:rFonts w:eastAsia="Times New Roman"/>
          <w:b/>
          <w:sz w:val="22"/>
          <w:szCs w:val="22"/>
        </w:rPr>
        <w:t>UJI ASUMSI KLASIK</w:t>
      </w:r>
    </w:p>
    <w:p w14:paraId="4B4789B5" w14:textId="77777777" w:rsidR="00AE6512" w:rsidRPr="004F37E8" w:rsidRDefault="00AE6512" w:rsidP="00AE6512">
      <w:pPr>
        <w:spacing w:line="0" w:lineRule="atLeast"/>
        <w:rPr>
          <w:rFonts w:eastAsia="Times New Roman"/>
          <w:b/>
          <w:sz w:val="22"/>
          <w:szCs w:val="22"/>
        </w:rPr>
      </w:pPr>
      <w:r w:rsidRPr="004F37E8">
        <w:rPr>
          <w:rFonts w:eastAsia="Times New Roman"/>
          <w:b/>
          <w:sz w:val="22"/>
          <w:szCs w:val="22"/>
        </w:rPr>
        <w:t>Uji Normalitas</w:t>
      </w:r>
    </w:p>
    <w:p w14:paraId="1BB22063" w14:textId="3EC6953A" w:rsidR="00AE6512" w:rsidRDefault="007D3561" w:rsidP="007D3561">
      <w:pPr>
        <w:ind w:right="-30" w:firstLine="360"/>
        <w:jc w:val="both"/>
        <w:rPr>
          <w:i/>
          <w:color w:val="000000" w:themeColor="text1"/>
          <w:sz w:val="22"/>
          <w:szCs w:val="22"/>
        </w:rPr>
      </w:pPr>
      <w:proofErr w:type="gramStart"/>
      <w:r w:rsidRPr="007D3561">
        <w:rPr>
          <w:color w:val="000000" w:themeColor="text1"/>
          <w:sz w:val="22"/>
          <w:szCs w:val="22"/>
        </w:rPr>
        <w:t>Uji normalitas bertujuan untuk menguji apakah dalam model regresi panel, variabel-variabelnya berdistribusi normal atau tidak.</w:t>
      </w:r>
      <w:proofErr w:type="gramEnd"/>
      <w:r w:rsidRPr="007D3561">
        <w:rPr>
          <w:color w:val="000000" w:themeColor="text1"/>
          <w:sz w:val="22"/>
          <w:szCs w:val="22"/>
        </w:rPr>
        <w:t xml:space="preserve"> </w:t>
      </w:r>
      <w:proofErr w:type="gramStart"/>
      <w:r w:rsidRPr="007D3561">
        <w:rPr>
          <w:color w:val="000000" w:themeColor="text1"/>
          <w:sz w:val="22"/>
          <w:szCs w:val="22"/>
        </w:rPr>
        <w:t>Model regresi yang baik adalah memiliki distribusi data normal atau mendekati normal.</w:t>
      </w:r>
      <w:proofErr w:type="gramEnd"/>
      <w:r w:rsidRPr="007D3561">
        <w:rPr>
          <w:color w:val="000000" w:themeColor="text1"/>
          <w:sz w:val="22"/>
          <w:szCs w:val="22"/>
        </w:rPr>
        <w:t xml:space="preserve"> Uji normalitas dalam penelitian ini dilakukan dengan membandingkan nilai </w:t>
      </w:r>
      <w:r w:rsidRPr="007D3561">
        <w:rPr>
          <w:i/>
          <w:color w:val="000000" w:themeColor="text1"/>
          <w:sz w:val="22"/>
          <w:szCs w:val="22"/>
        </w:rPr>
        <w:t>Jarque-Bera</w:t>
      </w:r>
      <w:r w:rsidRPr="007D3561">
        <w:rPr>
          <w:color w:val="000000" w:themeColor="text1"/>
          <w:sz w:val="22"/>
          <w:szCs w:val="22"/>
        </w:rPr>
        <w:t xml:space="preserve"> (JB) dan nilai </w:t>
      </w:r>
      <w:r w:rsidRPr="007D3561">
        <w:rPr>
          <w:i/>
          <w:color w:val="000000" w:themeColor="text1"/>
          <w:sz w:val="22"/>
          <w:szCs w:val="22"/>
        </w:rPr>
        <w:t>Chi-Square</w:t>
      </w:r>
    </w:p>
    <w:p w14:paraId="63579C9F" w14:textId="77777777" w:rsidR="007D3561" w:rsidRDefault="007D3561" w:rsidP="007D3561">
      <w:pPr>
        <w:ind w:right="-30" w:firstLine="360"/>
        <w:jc w:val="both"/>
        <w:rPr>
          <w:rFonts w:eastAsiaTheme="minorHAnsi"/>
          <w:noProof/>
        </w:rPr>
      </w:pPr>
    </w:p>
    <w:p w14:paraId="37D1E4E7" w14:textId="1586C42D" w:rsidR="007D3561" w:rsidRDefault="007D3561" w:rsidP="007D3561">
      <w:pPr>
        <w:ind w:right="-30"/>
        <w:jc w:val="both"/>
        <w:rPr>
          <w:rFonts w:eastAsia="Times New Roman"/>
          <w:sz w:val="22"/>
          <w:szCs w:val="22"/>
        </w:rPr>
      </w:pPr>
      <w:r>
        <w:rPr>
          <w:rFonts w:eastAsia="Times New Roman"/>
          <w:noProof/>
          <w:sz w:val="22"/>
          <w:szCs w:val="22"/>
          <w:lang w:val="id-ID" w:eastAsia="id-ID"/>
        </w:rPr>
        <w:drawing>
          <wp:inline distT="0" distB="0" distL="0" distR="0" wp14:anchorId="6AA64278" wp14:editId="7C179FDD">
            <wp:extent cx="3048000" cy="1514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a:extLst>
                        <a:ext uri="{28A0092B-C50C-407E-A947-70E740481C1C}">
                          <a14:useLocalDpi xmlns:a14="http://schemas.microsoft.com/office/drawing/2010/main" val="0"/>
                        </a:ext>
                      </a:extLst>
                    </a:blip>
                    <a:stretch>
                      <a:fillRect/>
                    </a:stretch>
                  </pic:blipFill>
                  <pic:spPr>
                    <a:xfrm>
                      <a:off x="0" y="0"/>
                      <a:ext cx="3048000" cy="1514475"/>
                    </a:xfrm>
                    <a:prstGeom prst="rect">
                      <a:avLst/>
                    </a:prstGeom>
                  </pic:spPr>
                </pic:pic>
              </a:graphicData>
            </a:graphic>
          </wp:inline>
        </w:drawing>
      </w:r>
    </w:p>
    <w:p w14:paraId="6E20A8F8" w14:textId="405A948B" w:rsidR="00925CCD" w:rsidRDefault="00925CCD" w:rsidP="007D3561">
      <w:pPr>
        <w:ind w:right="-30"/>
        <w:jc w:val="both"/>
        <w:rPr>
          <w:sz w:val="31"/>
          <w:vertAlign w:val="superscript"/>
        </w:rPr>
      </w:pPr>
      <w:r w:rsidRPr="00380915">
        <w:rPr>
          <w:sz w:val="22"/>
        </w:rPr>
        <w:t xml:space="preserve">Sumber: </w:t>
      </w:r>
      <w:r w:rsidRPr="00380915">
        <w:rPr>
          <w:i/>
          <w:sz w:val="22"/>
        </w:rPr>
        <w:t>Output Eviews</w:t>
      </w:r>
      <w:r w:rsidRPr="00380915">
        <w:rPr>
          <w:i/>
          <w:sz w:val="22"/>
          <w:lang w:val="en-ID"/>
        </w:rPr>
        <w:t>,</w:t>
      </w:r>
      <w:r w:rsidRPr="00380915">
        <w:rPr>
          <w:sz w:val="22"/>
          <w:lang w:val="en-ID"/>
        </w:rPr>
        <w:t xml:space="preserve"> (2024)</w:t>
      </w:r>
      <w:r w:rsidRPr="00380915">
        <w:rPr>
          <w:i/>
          <w:sz w:val="22"/>
        </w:rPr>
        <w:t xml:space="preserve"> </w:t>
      </w:r>
      <w:r w:rsidRPr="00380915">
        <w:rPr>
          <w:sz w:val="31"/>
          <w:vertAlign w:val="superscript"/>
        </w:rPr>
        <w:t xml:space="preserve"> </w:t>
      </w:r>
    </w:p>
    <w:p w14:paraId="6E0173C2" w14:textId="4A2C9F87" w:rsidR="00925CCD" w:rsidRPr="00925CCD" w:rsidRDefault="00925CCD" w:rsidP="00925CCD">
      <w:pPr>
        <w:ind w:right="-30"/>
        <w:jc w:val="center"/>
        <w:rPr>
          <w:rFonts w:eastAsia="Times New Roman"/>
          <w:b/>
          <w:bCs/>
          <w:sz w:val="22"/>
          <w:szCs w:val="22"/>
        </w:rPr>
      </w:pPr>
      <w:r>
        <w:rPr>
          <w:rFonts w:eastAsia="Times New Roman"/>
          <w:b/>
          <w:sz w:val="22"/>
        </w:rPr>
        <w:t xml:space="preserve">Gambar 2 </w:t>
      </w:r>
      <w:r w:rsidRPr="00925CCD">
        <w:rPr>
          <w:b/>
          <w:bCs/>
          <w:sz w:val="22"/>
          <w:szCs w:val="22"/>
        </w:rPr>
        <w:t>Hasil Uji Normalitas Substruktural I</w:t>
      </w:r>
    </w:p>
    <w:p w14:paraId="19CB7951" w14:textId="77777777" w:rsidR="00925CCD" w:rsidRPr="00925CCD" w:rsidRDefault="00925CCD" w:rsidP="00925CCD">
      <w:pPr>
        <w:ind w:firstLine="360"/>
        <w:contextualSpacing/>
        <w:jc w:val="both"/>
        <w:rPr>
          <w:color w:val="000000" w:themeColor="text1"/>
          <w:sz w:val="22"/>
          <w:szCs w:val="22"/>
        </w:rPr>
      </w:pPr>
      <w:r w:rsidRPr="00925CCD">
        <w:rPr>
          <w:color w:val="000000" w:themeColor="text1"/>
          <w:sz w:val="22"/>
          <w:szCs w:val="22"/>
          <w:lang w:val="en-ID"/>
        </w:rPr>
        <w:t xml:space="preserve">Dari Output Eviews diatas dapat diketahui sebagai </w:t>
      </w:r>
      <w:proofErr w:type="gramStart"/>
      <w:r w:rsidRPr="00925CCD">
        <w:rPr>
          <w:color w:val="000000" w:themeColor="text1"/>
          <w:sz w:val="22"/>
          <w:szCs w:val="22"/>
          <w:lang w:val="en-ID"/>
        </w:rPr>
        <w:t>berikut :</w:t>
      </w:r>
      <w:proofErr w:type="gramEnd"/>
      <w:r w:rsidRPr="00925CCD">
        <w:rPr>
          <w:color w:val="000000" w:themeColor="text1"/>
          <w:sz w:val="22"/>
          <w:szCs w:val="22"/>
        </w:rPr>
        <w:t xml:space="preserve"> </w:t>
      </w:r>
    </w:p>
    <w:p w14:paraId="2DF9CA54" w14:textId="23D2E299" w:rsidR="00925CCD" w:rsidRPr="00925CCD" w:rsidRDefault="00925CCD" w:rsidP="00925CCD">
      <w:pPr>
        <w:contextualSpacing/>
        <w:jc w:val="both"/>
        <w:rPr>
          <w:color w:val="000000" w:themeColor="text1"/>
          <w:sz w:val="22"/>
          <w:szCs w:val="22"/>
        </w:rPr>
      </w:pPr>
      <w:r w:rsidRPr="00925CCD">
        <w:rPr>
          <w:i/>
          <w:color w:val="000000" w:themeColor="text1"/>
          <w:sz w:val="22"/>
          <w:szCs w:val="22"/>
        </w:rPr>
        <w:t>Probability</w:t>
      </w:r>
      <w:r w:rsidRPr="00925CCD">
        <w:rPr>
          <w:i/>
          <w:color w:val="000000" w:themeColor="text1"/>
          <w:sz w:val="22"/>
          <w:szCs w:val="22"/>
          <w:lang w:val="en-ID"/>
        </w:rPr>
        <w:t xml:space="preserve"> </w:t>
      </w:r>
      <w:r w:rsidRPr="00925CCD">
        <w:rPr>
          <w:color w:val="000000" w:themeColor="text1"/>
          <w:sz w:val="22"/>
          <w:szCs w:val="22"/>
          <w:lang w:val="en-ID"/>
        </w:rPr>
        <w:t>0,798373</w:t>
      </w:r>
      <w:r w:rsidRPr="00925CCD">
        <w:rPr>
          <w:color w:val="000000" w:themeColor="text1"/>
          <w:sz w:val="22"/>
          <w:szCs w:val="22"/>
        </w:rPr>
        <w:t xml:space="preserve"> &gt; 0</w:t>
      </w:r>
      <w:proofErr w:type="gramStart"/>
      <w:r w:rsidRPr="00925CCD">
        <w:rPr>
          <w:color w:val="000000" w:themeColor="text1"/>
          <w:sz w:val="22"/>
          <w:szCs w:val="22"/>
        </w:rPr>
        <w:t>,05</w:t>
      </w:r>
      <w:proofErr w:type="gramEnd"/>
      <w:r w:rsidRPr="00925CCD">
        <w:rPr>
          <w:color w:val="000000" w:themeColor="text1"/>
          <w:sz w:val="22"/>
          <w:szCs w:val="22"/>
        </w:rPr>
        <w:t xml:space="preserve"> maka distribusi data adalah normal </w:t>
      </w:r>
    </w:p>
    <w:p w14:paraId="56DDE5F3" w14:textId="7DA2EDE5" w:rsidR="00925CCD" w:rsidRDefault="00925CCD" w:rsidP="007D3561">
      <w:pPr>
        <w:ind w:right="-30"/>
        <w:jc w:val="both"/>
        <w:rPr>
          <w:rFonts w:eastAsia="Times New Roman"/>
          <w:sz w:val="22"/>
          <w:szCs w:val="22"/>
        </w:rPr>
      </w:pPr>
    </w:p>
    <w:p w14:paraId="6E8D6CB7" w14:textId="20153160" w:rsidR="00925CCD" w:rsidRDefault="00925CCD" w:rsidP="007D3561">
      <w:pPr>
        <w:ind w:right="-30"/>
        <w:jc w:val="both"/>
        <w:rPr>
          <w:rFonts w:eastAsia="Times New Roman"/>
          <w:sz w:val="22"/>
          <w:szCs w:val="22"/>
        </w:rPr>
      </w:pPr>
      <w:r>
        <w:rPr>
          <w:rFonts w:eastAsia="Times New Roman"/>
          <w:noProof/>
          <w:sz w:val="22"/>
          <w:szCs w:val="22"/>
          <w:lang w:val="id-ID" w:eastAsia="id-ID"/>
        </w:rPr>
        <w:drawing>
          <wp:inline distT="0" distB="0" distL="0" distR="0" wp14:anchorId="2A1BA183" wp14:editId="2F245672">
            <wp:extent cx="3067050" cy="15716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9">
                      <a:extLst>
                        <a:ext uri="{28A0092B-C50C-407E-A947-70E740481C1C}">
                          <a14:useLocalDpi xmlns:a14="http://schemas.microsoft.com/office/drawing/2010/main" val="0"/>
                        </a:ext>
                      </a:extLst>
                    </a:blip>
                    <a:stretch>
                      <a:fillRect/>
                    </a:stretch>
                  </pic:blipFill>
                  <pic:spPr>
                    <a:xfrm>
                      <a:off x="0" y="0"/>
                      <a:ext cx="3067050" cy="1571625"/>
                    </a:xfrm>
                    <a:prstGeom prst="rect">
                      <a:avLst/>
                    </a:prstGeom>
                  </pic:spPr>
                </pic:pic>
              </a:graphicData>
            </a:graphic>
          </wp:inline>
        </w:drawing>
      </w:r>
    </w:p>
    <w:p w14:paraId="6814012C" w14:textId="30736A30" w:rsidR="00925CCD" w:rsidRDefault="00925CCD" w:rsidP="007D3561">
      <w:pPr>
        <w:ind w:right="-30"/>
        <w:jc w:val="both"/>
        <w:rPr>
          <w:sz w:val="31"/>
          <w:vertAlign w:val="superscript"/>
        </w:rPr>
      </w:pPr>
      <w:r w:rsidRPr="00380915">
        <w:rPr>
          <w:sz w:val="22"/>
        </w:rPr>
        <w:t xml:space="preserve">Sumber: </w:t>
      </w:r>
      <w:r w:rsidRPr="00380915">
        <w:rPr>
          <w:i/>
          <w:sz w:val="22"/>
        </w:rPr>
        <w:t>Output Eviews</w:t>
      </w:r>
      <w:r w:rsidRPr="00380915">
        <w:rPr>
          <w:i/>
          <w:sz w:val="22"/>
          <w:lang w:val="en-ID"/>
        </w:rPr>
        <w:t>,</w:t>
      </w:r>
      <w:r w:rsidRPr="00380915">
        <w:rPr>
          <w:sz w:val="22"/>
          <w:lang w:val="en-ID"/>
        </w:rPr>
        <w:t xml:space="preserve"> (2024)</w:t>
      </w:r>
      <w:r w:rsidRPr="00380915">
        <w:rPr>
          <w:i/>
          <w:sz w:val="22"/>
        </w:rPr>
        <w:t xml:space="preserve"> </w:t>
      </w:r>
      <w:r w:rsidRPr="00380915">
        <w:rPr>
          <w:sz w:val="31"/>
          <w:vertAlign w:val="superscript"/>
        </w:rPr>
        <w:t xml:space="preserve"> </w:t>
      </w:r>
    </w:p>
    <w:p w14:paraId="56BD89C1" w14:textId="3E29F1AB" w:rsidR="00925CCD" w:rsidRPr="00925CCD" w:rsidRDefault="00925CCD" w:rsidP="00925CCD">
      <w:pPr>
        <w:ind w:right="-30"/>
        <w:jc w:val="center"/>
        <w:rPr>
          <w:rFonts w:eastAsia="Times New Roman"/>
          <w:b/>
          <w:bCs/>
          <w:sz w:val="22"/>
          <w:szCs w:val="22"/>
        </w:rPr>
      </w:pPr>
      <w:r>
        <w:rPr>
          <w:rFonts w:eastAsia="Times New Roman"/>
          <w:b/>
          <w:sz w:val="22"/>
        </w:rPr>
        <w:t xml:space="preserve">Gambar 3 </w:t>
      </w:r>
      <w:r w:rsidRPr="00925CCD">
        <w:rPr>
          <w:b/>
          <w:bCs/>
          <w:sz w:val="22"/>
          <w:szCs w:val="22"/>
        </w:rPr>
        <w:t>Hasil Uji Normalitas Substruktural II</w:t>
      </w:r>
    </w:p>
    <w:p w14:paraId="7B17F38F" w14:textId="77777777" w:rsidR="00925CCD" w:rsidRPr="00925CCD" w:rsidRDefault="00925CCD" w:rsidP="00925CCD">
      <w:pPr>
        <w:ind w:firstLine="360"/>
        <w:contextualSpacing/>
        <w:jc w:val="both"/>
        <w:rPr>
          <w:color w:val="000000" w:themeColor="text1"/>
          <w:sz w:val="22"/>
          <w:szCs w:val="22"/>
        </w:rPr>
      </w:pPr>
      <w:r w:rsidRPr="00925CCD">
        <w:rPr>
          <w:color w:val="000000" w:themeColor="text1"/>
          <w:sz w:val="22"/>
          <w:szCs w:val="22"/>
          <w:lang w:val="en-ID"/>
        </w:rPr>
        <w:t xml:space="preserve">Dari Output Eviews diatas dapat diketahui sebagai </w:t>
      </w:r>
      <w:proofErr w:type="gramStart"/>
      <w:r w:rsidRPr="00925CCD">
        <w:rPr>
          <w:color w:val="000000" w:themeColor="text1"/>
          <w:sz w:val="22"/>
          <w:szCs w:val="22"/>
          <w:lang w:val="en-ID"/>
        </w:rPr>
        <w:t>berikut :</w:t>
      </w:r>
      <w:proofErr w:type="gramEnd"/>
      <w:r w:rsidRPr="00925CCD">
        <w:rPr>
          <w:color w:val="000000" w:themeColor="text1"/>
          <w:sz w:val="22"/>
          <w:szCs w:val="22"/>
        </w:rPr>
        <w:t xml:space="preserve"> </w:t>
      </w:r>
    </w:p>
    <w:p w14:paraId="60E7ACD5" w14:textId="033BAFC6" w:rsidR="00925CCD" w:rsidRDefault="00925CCD" w:rsidP="00925CCD">
      <w:pPr>
        <w:contextualSpacing/>
        <w:jc w:val="both"/>
        <w:rPr>
          <w:color w:val="000000" w:themeColor="text1"/>
          <w:sz w:val="22"/>
          <w:szCs w:val="22"/>
        </w:rPr>
      </w:pPr>
      <w:r w:rsidRPr="00925CCD">
        <w:rPr>
          <w:i/>
          <w:color w:val="000000" w:themeColor="text1"/>
          <w:sz w:val="22"/>
          <w:szCs w:val="22"/>
        </w:rPr>
        <w:t>Probability</w:t>
      </w:r>
      <w:r w:rsidRPr="00925CCD">
        <w:rPr>
          <w:i/>
          <w:color w:val="000000" w:themeColor="text1"/>
          <w:sz w:val="22"/>
          <w:szCs w:val="22"/>
          <w:lang w:val="en-ID"/>
        </w:rPr>
        <w:t xml:space="preserve"> </w:t>
      </w:r>
      <w:r w:rsidRPr="00925CCD">
        <w:rPr>
          <w:color w:val="000000" w:themeColor="text1"/>
          <w:sz w:val="22"/>
          <w:szCs w:val="22"/>
          <w:lang w:val="en-ID"/>
        </w:rPr>
        <w:t>0,807327</w:t>
      </w:r>
      <w:r w:rsidRPr="00925CCD">
        <w:rPr>
          <w:color w:val="000000" w:themeColor="text1"/>
          <w:sz w:val="22"/>
          <w:szCs w:val="22"/>
        </w:rPr>
        <w:t xml:space="preserve"> &gt; 0</w:t>
      </w:r>
      <w:proofErr w:type="gramStart"/>
      <w:r w:rsidRPr="00925CCD">
        <w:rPr>
          <w:color w:val="000000" w:themeColor="text1"/>
          <w:sz w:val="22"/>
          <w:szCs w:val="22"/>
        </w:rPr>
        <w:t>,05</w:t>
      </w:r>
      <w:proofErr w:type="gramEnd"/>
      <w:r w:rsidRPr="00925CCD">
        <w:rPr>
          <w:color w:val="000000" w:themeColor="text1"/>
          <w:sz w:val="22"/>
          <w:szCs w:val="22"/>
        </w:rPr>
        <w:t xml:space="preserve"> maka distribusi data adalah normal </w:t>
      </w:r>
    </w:p>
    <w:p w14:paraId="3E1CBA79" w14:textId="77777777" w:rsidR="00925CCD" w:rsidRPr="00925CCD" w:rsidRDefault="00925CCD" w:rsidP="00925CCD">
      <w:pPr>
        <w:contextualSpacing/>
        <w:jc w:val="both"/>
        <w:rPr>
          <w:color w:val="000000" w:themeColor="text1"/>
          <w:sz w:val="22"/>
          <w:szCs w:val="22"/>
        </w:rPr>
      </w:pPr>
    </w:p>
    <w:p w14:paraId="0D95148D" w14:textId="54C77874" w:rsidR="00925CCD" w:rsidRDefault="00925CCD" w:rsidP="007D3561">
      <w:pPr>
        <w:ind w:right="-30"/>
        <w:jc w:val="both"/>
        <w:rPr>
          <w:rFonts w:eastAsia="Times New Roman"/>
          <w:sz w:val="22"/>
          <w:szCs w:val="22"/>
        </w:rPr>
      </w:pPr>
    </w:p>
    <w:p w14:paraId="0364D9FA" w14:textId="6B4511C9" w:rsidR="00925CCD" w:rsidRDefault="00925CCD" w:rsidP="007D3561">
      <w:pPr>
        <w:ind w:right="-30"/>
        <w:jc w:val="both"/>
        <w:rPr>
          <w:rFonts w:eastAsia="Times New Roman"/>
          <w:sz w:val="22"/>
          <w:szCs w:val="22"/>
        </w:rPr>
      </w:pPr>
      <w:r>
        <w:rPr>
          <w:rFonts w:eastAsia="Times New Roman"/>
          <w:noProof/>
          <w:sz w:val="22"/>
          <w:szCs w:val="22"/>
          <w:lang w:val="id-ID" w:eastAsia="id-ID"/>
        </w:rPr>
        <w:drawing>
          <wp:inline distT="0" distB="0" distL="0" distR="0" wp14:anchorId="307B87BA" wp14:editId="6E1308CA">
            <wp:extent cx="2771775" cy="1533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0">
                      <a:extLst>
                        <a:ext uri="{28A0092B-C50C-407E-A947-70E740481C1C}">
                          <a14:useLocalDpi xmlns:a14="http://schemas.microsoft.com/office/drawing/2010/main" val="0"/>
                        </a:ext>
                      </a:extLst>
                    </a:blip>
                    <a:stretch>
                      <a:fillRect/>
                    </a:stretch>
                  </pic:blipFill>
                  <pic:spPr>
                    <a:xfrm>
                      <a:off x="0" y="0"/>
                      <a:ext cx="2771775" cy="1533525"/>
                    </a:xfrm>
                    <a:prstGeom prst="rect">
                      <a:avLst/>
                    </a:prstGeom>
                  </pic:spPr>
                </pic:pic>
              </a:graphicData>
            </a:graphic>
          </wp:inline>
        </w:drawing>
      </w:r>
    </w:p>
    <w:p w14:paraId="464101C3" w14:textId="77777777" w:rsidR="00925CCD" w:rsidRDefault="00925CCD" w:rsidP="007D3561">
      <w:pPr>
        <w:ind w:right="-30"/>
        <w:jc w:val="both"/>
        <w:rPr>
          <w:sz w:val="22"/>
          <w:lang w:val="en-ID"/>
        </w:rPr>
      </w:pPr>
      <w:r w:rsidRPr="00380915">
        <w:rPr>
          <w:sz w:val="22"/>
        </w:rPr>
        <w:t xml:space="preserve">Sumber: </w:t>
      </w:r>
      <w:r w:rsidRPr="00380915">
        <w:rPr>
          <w:i/>
          <w:sz w:val="22"/>
        </w:rPr>
        <w:t>Output Eviews</w:t>
      </w:r>
      <w:r w:rsidRPr="00380915">
        <w:rPr>
          <w:i/>
          <w:sz w:val="22"/>
          <w:lang w:val="en-ID"/>
        </w:rPr>
        <w:t>,</w:t>
      </w:r>
      <w:r w:rsidRPr="00380915">
        <w:rPr>
          <w:sz w:val="22"/>
          <w:lang w:val="en-ID"/>
        </w:rPr>
        <w:t xml:space="preserve"> (2024)</w:t>
      </w:r>
    </w:p>
    <w:p w14:paraId="53C83525" w14:textId="16E3A1A0" w:rsidR="00925CCD" w:rsidRPr="00925CCD" w:rsidRDefault="00925CCD" w:rsidP="00925CCD">
      <w:pPr>
        <w:ind w:right="-30"/>
        <w:jc w:val="center"/>
        <w:rPr>
          <w:rFonts w:eastAsia="Times New Roman"/>
          <w:b/>
          <w:sz w:val="22"/>
          <w:szCs w:val="22"/>
        </w:rPr>
      </w:pPr>
      <w:r w:rsidRPr="00925CCD">
        <w:rPr>
          <w:rFonts w:eastAsia="Times New Roman"/>
          <w:b/>
          <w:sz w:val="22"/>
          <w:szCs w:val="22"/>
        </w:rPr>
        <w:t>Gambar 4</w:t>
      </w:r>
      <w:r w:rsidRPr="00925CCD">
        <w:rPr>
          <w:b/>
          <w:i/>
          <w:sz w:val="22"/>
          <w:szCs w:val="22"/>
        </w:rPr>
        <w:t xml:space="preserve"> </w:t>
      </w:r>
      <w:r w:rsidRPr="00925CCD">
        <w:rPr>
          <w:b/>
          <w:sz w:val="22"/>
          <w:szCs w:val="22"/>
        </w:rPr>
        <w:t>Hasil Uji Normalitas Substruktural III</w:t>
      </w:r>
    </w:p>
    <w:p w14:paraId="016EFF78" w14:textId="77777777" w:rsidR="00925CCD" w:rsidRPr="00925CCD" w:rsidRDefault="00925CCD" w:rsidP="00925CCD">
      <w:pPr>
        <w:ind w:firstLine="360"/>
        <w:contextualSpacing/>
        <w:jc w:val="both"/>
        <w:rPr>
          <w:color w:val="000000" w:themeColor="text1"/>
          <w:sz w:val="22"/>
          <w:szCs w:val="22"/>
        </w:rPr>
      </w:pPr>
      <w:r w:rsidRPr="00925CCD">
        <w:rPr>
          <w:color w:val="000000" w:themeColor="text1"/>
          <w:sz w:val="22"/>
          <w:szCs w:val="22"/>
          <w:lang w:val="en-ID"/>
        </w:rPr>
        <w:t xml:space="preserve">Dari Output Eviews diatas dapat diketahui sebagai </w:t>
      </w:r>
      <w:proofErr w:type="gramStart"/>
      <w:r w:rsidRPr="00925CCD">
        <w:rPr>
          <w:color w:val="000000" w:themeColor="text1"/>
          <w:sz w:val="22"/>
          <w:szCs w:val="22"/>
          <w:lang w:val="en-ID"/>
        </w:rPr>
        <w:t>berikut :</w:t>
      </w:r>
      <w:proofErr w:type="gramEnd"/>
      <w:r w:rsidRPr="00925CCD">
        <w:rPr>
          <w:color w:val="000000" w:themeColor="text1"/>
          <w:sz w:val="22"/>
          <w:szCs w:val="22"/>
        </w:rPr>
        <w:t xml:space="preserve"> </w:t>
      </w:r>
    </w:p>
    <w:p w14:paraId="1A4B47E2" w14:textId="25AD44F8" w:rsidR="00925CCD" w:rsidRPr="00925CCD" w:rsidRDefault="00925CCD" w:rsidP="00925CCD">
      <w:pPr>
        <w:contextualSpacing/>
        <w:jc w:val="both"/>
        <w:rPr>
          <w:color w:val="000000" w:themeColor="text1"/>
          <w:sz w:val="22"/>
          <w:szCs w:val="22"/>
        </w:rPr>
      </w:pPr>
      <w:r w:rsidRPr="00925CCD">
        <w:rPr>
          <w:i/>
          <w:color w:val="000000" w:themeColor="text1"/>
          <w:sz w:val="22"/>
          <w:szCs w:val="22"/>
        </w:rPr>
        <w:t>Probability</w:t>
      </w:r>
      <w:r w:rsidRPr="00925CCD">
        <w:rPr>
          <w:i/>
          <w:color w:val="000000" w:themeColor="text1"/>
          <w:sz w:val="22"/>
          <w:szCs w:val="22"/>
          <w:lang w:val="en-ID"/>
        </w:rPr>
        <w:t xml:space="preserve"> </w:t>
      </w:r>
      <w:r w:rsidRPr="00925CCD">
        <w:rPr>
          <w:color w:val="000000" w:themeColor="text1"/>
          <w:sz w:val="22"/>
          <w:szCs w:val="22"/>
          <w:lang w:val="en-ID"/>
        </w:rPr>
        <w:t>0,374141</w:t>
      </w:r>
      <w:r w:rsidRPr="00925CCD">
        <w:rPr>
          <w:color w:val="000000" w:themeColor="text1"/>
          <w:sz w:val="22"/>
          <w:szCs w:val="22"/>
        </w:rPr>
        <w:t xml:space="preserve"> &gt; 0</w:t>
      </w:r>
      <w:proofErr w:type="gramStart"/>
      <w:r w:rsidRPr="00925CCD">
        <w:rPr>
          <w:color w:val="000000" w:themeColor="text1"/>
          <w:sz w:val="22"/>
          <w:szCs w:val="22"/>
        </w:rPr>
        <w:t>,05</w:t>
      </w:r>
      <w:proofErr w:type="gramEnd"/>
      <w:r w:rsidRPr="00925CCD">
        <w:rPr>
          <w:color w:val="000000" w:themeColor="text1"/>
          <w:sz w:val="22"/>
          <w:szCs w:val="22"/>
        </w:rPr>
        <w:t xml:space="preserve"> maka distribusi data adalah normal </w:t>
      </w:r>
    </w:p>
    <w:p w14:paraId="391AB9F6" w14:textId="77777777" w:rsidR="00925CCD" w:rsidRDefault="00925CCD" w:rsidP="007D3561">
      <w:pPr>
        <w:ind w:right="-30"/>
        <w:jc w:val="both"/>
        <w:rPr>
          <w:rFonts w:eastAsia="Times New Roman"/>
          <w:sz w:val="22"/>
          <w:szCs w:val="22"/>
        </w:rPr>
      </w:pPr>
    </w:p>
    <w:p w14:paraId="03A42D98" w14:textId="77777777" w:rsidR="003A35D7" w:rsidRDefault="003A35D7" w:rsidP="00AE6512">
      <w:pPr>
        <w:spacing w:line="0" w:lineRule="atLeast"/>
        <w:ind w:left="20"/>
        <w:rPr>
          <w:rFonts w:eastAsia="Times New Roman"/>
          <w:b/>
          <w:sz w:val="22"/>
          <w:szCs w:val="22"/>
        </w:rPr>
      </w:pPr>
    </w:p>
    <w:p w14:paraId="61B12987" w14:textId="77777777" w:rsidR="003A35D7" w:rsidRDefault="003A35D7" w:rsidP="00AE6512">
      <w:pPr>
        <w:spacing w:line="0" w:lineRule="atLeast"/>
        <w:ind w:left="20"/>
        <w:rPr>
          <w:rFonts w:eastAsia="Times New Roman"/>
          <w:b/>
          <w:sz w:val="22"/>
          <w:szCs w:val="22"/>
        </w:rPr>
      </w:pPr>
    </w:p>
    <w:p w14:paraId="430D455F" w14:textId="4C75E3CE" w:rsidR="00AE6512" w:rsidRPr="004F37E8" w:rsidRDefault="00AE6512" w:rsidP="00AE6512">
      <w:pPr>
        <w:spacing w:line="0" w:lineRule="atLeast"/>
        <w:ind w:left="20"/>
        <w:rPr>
          <w:rFonts w:eastAsia="Times New Roman"/>
          <w:b/>
          <w:sz w:val="22"/>
          <w:szCs w:val="22"/>
        </w:rPr>
      </w:pPr>
      <w:r w:rsidRPr="004F37E8">
        <w:rPr>
          <w:rFonts w:eastAsia="Times New Roman"/>
          <w:b/>
          <w:sz w:val="22"/>
          <w:szCs w:val="22"/>
        </w:rPr>
        <w:t>Uji Multikolinieritas</w:t>
      </w:r>
    </w:p>
    <w:p w14:paraId="3CCC94AE" w14:textId="3396AA2A" w:rsidR="00925CCD" w:rsidRDefault="00925CCD" w:rsidP="00925CCD">
      <w:pPr>
        <w:spacing w:after="3"/>
        <w:ind w:right="195" w:firstLine="360"/>
        <w:jc w:val="both"/>
        <w:rPr>
          <w:sz w:val="22"/>
          <w:szCs w:val="22"/>
        </w:rPr>
      </w:pPr>
      <w:proofErr w:type="gramStart"/>
      <w:r w:rsidRPr="00925CCD">
        <w:rPr>
          <w:sz w:val="22"/>
          <w:szCs w:val="22"/>
        </w:rPr>
        <w:t xml:space="preserve">Uji multikolinearitas bertujuan untuk mengetahui apakah dalam model regresi ditemukan adanya korelasi antar variabel independen.Dalam penelitian ini, pengujian multikolinearitas menggunakan </w:t>
      </w:r>
      <w:r w:rsidRPr="00925CCD">
        <w:rPr>
          <w:i/>
          <w:sz w:val="22"/>
          <w:szCs w:val="22"/>
        </w:rPr>
        <w:t>Pearson Correlation</w:t>
      </w:r>
      <w:r w:rsidRPr="00925CCD">
        <w:rPr>
          <w:sz w:val="22"/>
          <w:szCs w:val="22"/>
        </w:rPr>
        <w:t>.</w:t>
      </w:r>
      <w:proofErr w:type="gramEnd"/>
      <w:r w:rsidRPr="00925CCD">
        <w:rPr>
          <w:sz w:val="22"/>
          <w:szCs w:val="22"/>
        </w:rPr>
        <w:t xml:space="preserve"> Kriteria </w:t>
      </w:r>
      <w:r w:rsidRPr="00925CCD">
        <w:rPr>
          <w:i/>
          <w:sz w:val="22"/>
          <w:szCs w:val="22"/>
        </w:rPr>
        <w:t xml:space="preserve">Pearson Correlation </w:t>
      </w:r>
      <w:r w:rsidRPr="00925CCD">
        <w:rPr>
          <w:sz w:val="22"/>
          <w:szCs w:val="22"/>
        </w:rPr>
        <w:t>untuk uji multikolinearitas adalah jika nilai koefisien korelasinya melebihi 0</w:t>
      </w:r>
      <w:proofErr w:type="gramStart"/>
      <w:r w:rsidRPr="00925CCD">
        <w:rPr>
          <w:sz w:val="22"/>
          <w:szCs w:val="22"/>
        </w:rPr>
        <w:t>,8</w:t>
      </w:r>
      <w:proofErr w:type="gramEnd"/>
      <w:r w:rsidRPr="00925CCD">
        <w:rPr>
          <w:sz w:val="22"/>
          <w:szCs w:val="22"/>
        </w:rPr>
        <w:t xml:space="preserve"> untuk mendeteksi ada atau tidaknya multikolinearitas. Hasil uji multikolinearitas disajikan pada tabel berikut: </w:t>
      </w:r>
    </w:p>
    <w:p w14:paraId="360ACEF9" w14:textId="6677AC93" w:rsidR="00DF5A60" w:rsidRPr="00DF5A60" w:rsidRDefault="00DF5A60" w:rsidP="00DF5A60">
      <w:pPr>
        <w:spacing w:after="3"/>
        <w:ind w:right="195" w:firstLine="360"/>
        <w:jc w:val="center"/>
        <w:rPr>
          <w:b/>
          <w:bCs/>
          <w:sz w:val="22"/>
          <w:szCs w:val="22"/>
        </w:rPr>
      </w:pPr>
      <w:r w:rsidRPr="00DF5A60">
        <w:rPr>
          <w:b/>
          <w:bCs/>
          <w:sz w:val="22"/>
          <w:szCs w:val="22"/>
        </w:rPr>
        <w:t xml:space="preserve">Tabel 5 Hasil Uji Multikolinearitas </w:t>
      </w:r>
      <w:r w:rsidRPr="00DF5A60">
        <w:rPr>
          <w:b/>
          <w:bCs/>
          <w:sz w:val="22"/>
          <w:szCs w:val="22"/>
          <w:lang w:val="en-ID"/>
        </w:rPr>
        <w:t>Struktural Model I</w:t>
      </w:r>
    </w:p>
    <w:p w14:paraId="52E697D1" w14:textId="5929F55D" w:rsidR="00072644" w:rsidRDefault="00DF5A60" w:rsidP="00DF5A60">
      <w:pPr>
        <w:spacing w:before="240"/>
        <w:jc w:val="both"/>
        <w:rPr>
          <w:rFonts w:eastAsia="Times New Roman"/>
          <w:bCs/>
          <w:sz w:val="22"/>
          <w:szCs w:val="22"/>
        </w:rPr>
      </w:pPr>
      <w:r>
        <w:rPr>
          <w:rFonts w:eastAsia="Times New Roman"/>
          <w:bCs/>
          <w:noProof/>
          <w:sz w:val="22"/>
          <w:szCs w:val="22"/>
          <w:lang w:val="id-ID" w:eastAsia="id-ID"/>
        </w:rPr>
        <w:drawing>
          <wp:inline distT="0" distB="0" distL="0" distR="0" wp14:anchorId="17C1E170" wp14:editId="0C284DC6">
            <wp:extent cx="2771775" cy="544195"/>
            <wp:effectExtent l="0" t="0" r="952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1">
                      <a:extLst>
                        <a:ext uri="{28A0092B-C50C-407E-A947-70E740481C1C}">
                          <a14:useLocalDpi xmlns:a14="http://schemas.microsoft.com/office/drawing/2010/main" val="0"/>
                        </a:ext>
                      </a:extLst>
                    </a:blip>
                    <a:stretch>
                      <a:fillRect/>
                    </a:stretch>
                  </pic:blipFill>
                  <pic:spPr>
                    <a:xfrm>
                      <a:off x="0" y="0"/>
                      <a:ext cx="2771775" cy="544195"/>
                    </a:xfrm>
                    <a:prstGeom prst="rect">
                      <a:avLst/>
                    </a:prstGeom>
                  </pic:spPr>
                </pic:pic>
              </a:graphicData>
            </a:graphic>
          </wp:inline>
        </w:drawing>
      </w:r>
    </w:p>
    <w:p w14:paraId="2F78554A" w14:textId="03E803B9" w:rsidR="00DF5A60" w:rsidRPr="00DF5A60" w:rsidRDefault="00DF5A60" w:rsidP="00DF5A60">
      <w:pPr>
        <w:ind w:right="-30"/>
        <w:jc w:val="both"/>
        <w:rPr>
          <w:sz w:val="22"/>
          <w:lang w:val="en-ID"/>
        </w:rPr>
      </w:pPr>
      <w:r w:rsidRPr="00380915">
        <w:rPr>
          <w:sz w:val="22"/>
        </w:rPr>
        <w:t xml:space="preserve">Sumber: </w:t>
      </w:r>
      <w:r w:rsidRPr="00380915">
        <w:rPr>
          <w:i/>
          <w:sz w:val="22"/>
        </w:rPr>
        <w:t>Output Eviews</w:t>
      </w:r>
      <w:r w:rsidRPr="00380915">
        <w:rPr>
          <w:i/>
          <w:sz w:val="22"/>
          <w:lang w:val="en-ID"/>
        </w:rPr>
        <w:t>,</w:t>
      </w:r>
      <w:r w:rsidRPr="00380915">
        <w:rPr>
          <w:sz w:val="22"/>
          <w:lang w:val="en-ID"/>
        </w:rPr>
        <w:t xml:space="preserve"> (2024)</w:t>
      </w:r>
    </w:p>
    <w:p w14:paraId="39B6C561" w14:textId="05D3F55B" w:rsidR="00DF5A60" w:rsidRDefault="00DF5A60" w:rsidP="00DF5A60">
      <w:pPr>
        <w:spacing w:before="240"/>
        <w:jc w:val="both"/>
        <w:rPr>
          <w:sz w:val="22"/>
          <w:szCs w:val="22"/>
        </w:rPr>
      </w:pPr>
      <w:r w:rsidRPr="00DF5A60">
        <w:rPr>
          <w:sz w:val="22"/>
          <w:szCs w:val="22"/>
        </w:rPr>
        <w:t>Berdasarkan hasil pengujian yang ditunjukkan pada tabel 4.6 diketahui bahwa nilai koefisien antar variabel lebih kecil dari 0</w:t>
      </w:r>
      <w:proofErr w:type="gramStart"/>
      <w:r w:rsidRPr="00DF5A60">
        <w:rPr>
          <w:sz w:val="22"/>
          <w:szCs w:val="22"/>
        </w:rPr>
        <w:t>,8</w:t>
      </w:r>
      <w:proofErr w:type="gramEnd"/>
      <w:r w:rsidRPr="00DF5A60">
        <w:rPr>
          <w:sz w:val="22"/>
          <w:szCs w:val="22"/>
        </w:rPr>
        <w:t>. Hal ini sesuai dengan kriteria pengujian bahwa hasil dari uji multikolinearitas tidak ada nilai koefisien korelasi antar variabel yang lebih dari 0</w:t>
      </w:r>
      <w:proofErr w:type="gramStart"/>
      <w:r w:rsidRPr="00DF5A60">
        <w:rPr>
          <w:sz w:val="22"/>
          <w:szCs w:val="22"/>
        </w:rPr>
        <w:t>,8</w:t>
      </w:r>
      <w:proofErr w:type="gramEnd"/>
      <w:r w:rsidRPr="00DF5A60">
        <w:rPr>
          <w:sz w:val="22"/>
          <w:szCs w:val="22"/>
        </w:rPr>
        <w:t>. Maka dapat disimpulkan bahwa data tidak memiliki masalah multikolinearitas</w:t>
      </w:r>
    </w:p>
    <w:p w14:paraId="52EE2259" w14:textId="370045AE" w:rsidR="00DF5A60" w:rsidRPr="00DF5A60" w:rsidRDefault="00DF5A60" w:rsidP="00DF5A60">
      <w:pPr>
        <w:spacing w:before="240"/>
        <w:jc w:val="center"/>
        <w:rPr>
          <w:b/>
          <w:bCs/>
          <w:sz w:val="22"/>
          <w:szCs w:val="22"/>
        </w:rPr>
      </w:pPr>
      <w:r w:rsidRPr="00DF5A60">
        <w:rPr>
          <w:b/>
          <w:bCs/>
          <w:sz w:val="22"/>
          <w:szCs w:val="22"/>
        </w:rPr>
        <w:t xml:space="preserve">Tabel 6 Hasil Uji Multikolinearitas </w:t>
      </w:r>
      <w:r w:rsidRPr="00DF5A60">
        <w:rPr>
          <w:b/>
          <w:bCs/>
          <w:sz w:val="22"/>
          <w:szCs w:val="22"/>
          <w:lang w:val="en-ID"/>
        </w:rPr>
        <w:t>Struktural Model II</w:t>
      </w:r>
    </w:p>
    <w:p w14:paraId="152CBFAF" w14:textId="0D883884" w:rsidR="00DF5A60" w:rsidRDefault="00DF5A60" w:rsidP="00DF5A60">
      <w:pPr>
        <w:spacing w:before="240"/>
        <w:jc w:val="both"/>
        <w:rPr>
          <w:rFonts w:eastAsia="Times New Roman"/>
          <w:bCs/>
          <w:sz w:val="22"/>
          <w:szCs w:val="22"/>
        </w:rPr>
      </w:pPr>
      <w:r>
        <w:rPr>
          <w:rFonts w:eastAsia="Times New Roman"/>
          <w:bCs/>
          <w:noProof/>
          <w:sz w:val="22"/>
          <w:szCs w:val="22"/>
          <w:lang w:val="id-ID" w:eastAsia="id-ID"/>
        </w:rPr>
        <w:lastRenderedPageBreak/>
        <w:drawing>
          <wp:inline distT="0" distB="0" distL="0" distR="0" wp14:anchorId="1D305D5B" wp14:editId="5E2005B7">
            <wp:extent cx="2771775" cy="530225"/>
            <wp:effectExtent l="0" t="0" r="952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2">
                      <a:extLst>
                        <a:ext uri="{28A0092B-C50C-407E-A947-70E740481C1C}">
                          <a14:useLocalDpi xmlns:a14="http://schemas.microsoft.com/office/drawing/2010/main" val="0"/>
                        </a:ext>
                      </a:extLst>
                    </a:blip>
                    <a:stretch>
                      <a:fillRect/>
                    </a:stretch>
                  </pic:blipFill>
                  <pic:spPr>
                    <a:xfrm>
                      <a:off x="0" y="0"/>
                      <a:ext cx="2771775" cy="530225"/>
                    </a:xfrm>
                    <a:prstGeom prst="rect">
                      <a:avLst/>
                    </a:prstGeom>
                  </pic:spPr>
                </pic:pic>
              </a:graphicData>
            </a:graphic>
          </wp:inline>
        </w:drawing>
      </w:r>
    </w:p>
    <w:p w14:paraId="7C2FC3B7" w14:textId="77777777" w:rsidR="00DF5A60" w:rsidRDefault="00DF5A60" w:rsidP="00DF5A60">
      <w:pPr>
        <w:ind w:right="-30"/>
        <w:jc w:val="both"/>
        <w:rPr>
          <w:sz w:val="22"/>
          <w:lang w:val="en-ID"/>
        </w:rPr>
      </w:pPr>
      <w:r w:rsidRPr="00380915">
        <w:rPr>
          <w:sz w:val="22"/>
        </w:rPr>
        <w:t xml:space="preserve">Sumber: </w:t>
      </w:r>
      <w:r w:rsidRPr="00380915">
        <w:rPr>
          <w:i/>
          <w:sz w:val="22"/>
        </w:rPr>
        <w:t>Output Eviews</w:t>
      </w:r>
      <w:r w:rsidRPr="00380915">
        <w:rPr>
          <w:i/>
          <w:sz w:val="22"/>
          <w:lang w:val="en-ID"/>
        </w:rPr>
        <w:t>,</w:t>
      </w:r>
      <w:r w:rsidRPr="00380915">
        <w:rPr>
          <w:sz w:val="22"/>
          <w:lang w:val="en-ID"/>
        </w:rPr>
        <w:t xml:space="preserve"> (2024)</w:t>
      </w:r>
    </w:p>
    <w:p w14:paraId="1392A77B" w14:textId="77777777" w:rsidR="00DF5A60" w:rsidRDefault="00DF5A60" w:rsidP="00DF5A60">
      <w:pPr>
        <w:ind w:right="195" w:firstLine="360"/>
        <w:jc w:val="both"/>
        <w:rPr>
          <w:sz w:val="22"/>
          <w:szCs w:val="22"/>
        </w:rPr>
      </w:pPr>
    </w:p>
    <w:p w14:paraId="246CA212" w14:textId="76E39331" w:rsidR="00DF5A60" w:rsidRDefault="00DF5A60" w:rsidP="00DF5A60">
      <w:pPr>
        <w:ind w:right="195" w:firstLine="360"/>
        <w:jc w:val="both"/>
      </w:pPr>
      <w:r w:rsidRPr="00DF5A60">
        <w:rPr>
          <w:sz w:val="22"/>
          <w:szCs w:val="22"/>
        </w:rPr>
        <w:t>Berdasarkan hasil pengujian yang ditunjukkan pada tabel 4.7 diketahui bahwa nilai koefisien antar variabel lebih kecil dari 0</w:t>
      </w:r>
      <w:proofErr w:type="gramStart"/>
      <w:r w:rsidRPr="00DF5A60">
        <w:rPr>
          <w:sz w:val="22"/>
          <w:szCs w:val="22"/>
        </w:rPr>
        <w:t>,8</w:t>
      </w:r>
      <w:proofErr w:type="gramEnd"/>
      <w:r w:rsidRPr="00DF5A60">
        <w:rPr>
          <w:sz w:val="22"/>
          <w:szCs w:val="22"/>
        </w:rPr>
        <w:t>. Hal ini sesuai dengan kriteria pengujian bahwa hasil dari uji multikolinearitas tidak ada nilai koefisien korelasi antar variabel yang lebih dari 0</w:t>
      </w:r>
      <w:proofErr w:type="gramStart"/>
      <w:r w:rsidRPr="00DF5A60">
        <w:rPr>
          <w:sz w:val="22"/>
          <w:szCs w:val="22"/>
        </w:rPr>
        <w:t>,8</w:t>
      </w:r>
      <w:proofErr w:type="gramEnd"/>
      <w:r w:rsidRPr="00DF5A60">
        <w:rPr>
          <w:sz w:val="22"/>
          <w:szCs w:val="22"/>
        </w:rPr>
        <w:t xml:space="preserve">. </w:t>
      </w:r>
      <w:proofErr w:type="gramStart"/>
      <w:r w:rsidRPr="00DF5A60">
        <w:rPr>
          <w:sz w:val="22"/>
          <w:szCs w:val="22"/>
        </w:rPr>
        <w:t>Maka dapat disimpulkan bahwa data tidak memiliki masalah multikolinearitas</w:t>
      </w:r>
      <w:r w:rsidRPr="00380915">
        <w:t>.</w:t>
      </w:r>
      <w:proofErr w:type="gramEnd"/>
    </w:p>
    <w:p w14:paraId="064B9B88" w14:textId="1D9A6A2E" w:rsidR="00DF5A60" w:rsidRDefault="00DF5A60" w:rsidP="00DF5A60">
      <w:pPr>
        <w:ind w:right="195" w:firstLine="360"/>
        <w:jc w:val="both"/>
      </w:pPr>
    </w:p>
    <w:p w14:paraId="47E81BE9" w14:textId="619B2D3A" w:rsidR="00DF5A60" w:rsidRPr="00DF5A60" w:rsidRDefault="00DF5A60" w:rsidP="00DF5A60">
      <w:pPr>
        <w:ind w:right="195" w:firstLine="360"/>
        <w:jc w:val="center"/>
        <w:rPr>
          <w:b/>
          <w:bCs/>
          <w:sz w:val="22"/>
          <w:szCs w:val="22"/>
        </w:rPr>
      </w:pPr>
      <w:r w:rsidRPr="00DF5A60">
        <w:rPr>
          <w:b/>
          <w:bCs/>
          <w:sz w:val="22"/>
          <w:szCs w:val="22"/>
        </w:rPr>
        <w:t xml:space="preserve">Tabel 7 Hasil Uji Multikolinearitas </w:t>
      </w:r>
      <w:r w:rsidRPr="00DF5A60">
        <w:rPr>
          <w:b/>
          <w:bCs/>
          <w:sz w:val="22"/>
          <w:szCs w:val="22"/>
          <w:lang w:val="en-ID"/>
        </w:rPr>
        <w:t>Struktural Model III</w:t>
      </w:r>
    </w:p>
    <w:p w14:paraId="3DECDD2C" w14:textId="56B50D11" w:rsidR="00DF5A60" w:rsidRDefault="00DF5A60" w:rsidP="00DF5A60">
      <w:pPr>
        <w:spacing w:before="240"/>
        <w:jc w:val="both"/>
        <w:rPr>
          <w:rFonts w:eastAsia="Times New Roman"/>
          <w:bCs/>
          <w:sz w:val="22"/>
          <w:szCs w:val="22"/>
        </w:rPr>
      </w:pPr>
      <w:r>
        <w:rPr>
          <w:rFonts w:eastAsia="Times New Roman"/>
          <w:bCs/>
          <w:noProof/>
          <w:sz w:val="22"/>
          <w:szCs w:val="22"/>
          <w:lang w:val="id-ID" w:eastAsia="id-ID"/>
        </w:rPr>
        <w:drawing>
          <wp:inline distT="0" distB="0" distL="0" distR="0" wp14:anchorId="2277F4CA" wp14:editId="2E1780CD">
            <wp:extent cx="2771775" cy="530225"/>
            <wp:effectExtent l="0" t="0" r="952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3">
                      <a:extLst>
                        <a:ext uri="{28A0092B-C50C-407E-A947-70E740481C1C}">
                          <a14:useLocalDpi xmlns:a14="http://schemas.microsoft.com/office/drawing/2010/main" val="0"/>
                        </a:ext>
                      </a:extLst>
                    </a:blip>
                    <a:stretch>
                      <a:fillRect/>
                    </a:stretch>
                  </pic:blipFill>
                  <pic:spPr>
                    <a:xfrm>
                      <a:off x="0" y="0"/>
                      <a:ext cx="2771775" cy="530225"/>
                    </a:xfrm>
                    <a:prstGeom prst="rect">
                      <a:avLst/>
                    </a:prstGeom>
                  </pic:spPr>
                </pic:pic>
              </a:graphicData>
            </a:graphic>
          </wp:inline>
        </w:drawing>
      </w:r>
    </w:p>
    <w:p w14:paraId="60F45681" w14:textId="7137D42F" w:rsidR="00DF5A60" w:rsidRPr="00DF5A60" w:rsidRDefault="00DF5A60" w:rsidP="00DF5A60">
      <w:pPr>
        <w:ind w:right="-30"/>
        <w:jc w:val="both"/>
        <w:rPr>
          <w:sz w:val="22"/>
          <w:lang w:val="en-ID"/>
        </w:rPr>
      </w:pPr>
      <w:r w:rsidRPr="00380915">
        <w:rPr>
          <w:sz w:val="22"/>
        </w:rPr>
        <w:t xml:space="preserve">Sumber: </w:t>
      </w:r>
      <w:r w:rsidRPr="00380915">
        <w:rPr>
          <w:i/>
          <w:sz w:val="22"/>
        </w:rPr>
        <w:t>Output Eviews</w:t>
      </w:r>
      <w:r w:rsidRPr="00380915">
        <w:rPr>
          <w:i/>
          <w:sz w:val="22"/>
          <w:lang w:val="en-ID"/>
        </w:rPr>
        <w:t>,</w:t>
      </w:r>
      <w:r w:rsidRPr="00380915">
        <w:rPr>
          <w:sz w:val="22"/>
          <w:lang w:val="en-ID"/>
        </w:rPr>
        <w:t xml:space="preserve"> (2024)</w:t>
      </w:r>
    </w:p>
    <w:p w14:paraId="7AC321C9" w14:textId="18A773F9" w:rsidR="00DF5A60" w:rsidRPr="00DF5A60" w:rsidRDefault="00DF5A60" w:rsidP="00DF5A60">
      <w:pPr>
        <w:spacing w:before="240"/>
        <w:jc w:val="both"/>
        <w:rPr>
          <w:sz w:val="22"/>
          <w:szCs w:val="22"/>
        </w:rPr>
      </w:pPr>
      <w:r w:rsidRPr="00DF5A60">
        <w:rPr>
          <w:sz w:val="22"/>
          <w:szCs w:val="22"/>
        </w:rPr>
        <w:t>Berdasarkan hasil pengujian yang ditunjukkan pada tabel 4.8 diketahui bahwa nilai koefisien antar variabel lebih kecil dari 0</w:t>
      </w:r>
      <w:proofErr w:type="gramStart"/>
      <w:r w:rsidRPr="00DF5A60">
        <w:rPr>
          <w:sz w:val="22"/>
          <w:szCs w:val="22"/>
        </w:rPr>
        <w:t>,8</w:t>
      </w:r>
      <w:proofErr w:type="gramEnd"/>
      <w:r w:rsidRPr="00DF5A60">
        <w:rPr>
          <w:sz w:val="22"/>
          <w:szCs w:val="22"/>
        </w:rPr>
        <w:t>. Hal ini sesuai dengan kriteria pengujian bahwa hasil dari uji multikolinearitas tidak ada nilai koefisien korelasi antar variabel yang lebih dari 0</w:t>
      </w:r>
      <w:proofErr w:type="gramStart"/>
      <w:r w:rsidRPr="00DF5A60">
        <w:rPr>
          <w:sz w:val="22"/>
          <w:szCs w:val="22"/>
        </w:rPr>
        <w:t>,8</w:t>
      </w:r>
      <w:proofErr w:type="gramEnd"/>
      <w:r w:rsidRPr="00DF5A60">
        <w:rPr>
          <w:sz w:val="22"/>
          <w:szCs w:val="22"/>
        </w:rPr>
        <w:t>. Maka dapat disimpulkan bahwa data tidak memiliki masalah multikolinearitas</w:t>
      </w:r>
    </w:p>
    <w:p w14:paraId="6ECCE59B" w14:textId="77777777" w:rsidR="003F0B19" w:rsidRPr="004F37E8" w:rsidRDefault="003F0B19" w:rsidP="00902843">
      <w:pPr>
        <w:contextualSpacing/>
        <w:jc w:val="both"/>
        <w:rPr>
          <w:i/>
          <w:sz w:val="22"/>
          <w:szCs w:val="22"/>
        </w:rPr>
      </w:pPr>
    </w:p>
    <w:p w14:paraId="1E013B02" w14:textId="0AC8DD20" w:rsidR="00AE6512" w:rsidRDefault="00DF5A60" w:rsidP="00AE6512">
      <w:pPr>
        <w:spacing w:line="237" w:lineRule="auto"/>
        <w:ind w:right="1160"/>
        <w:rPr>
          <w:rFonts w:eastAsia="Times New Roman"/>
          <w:b/>
          <w:sz w:val="22"/>
          <w:szCs w:val="22"/>
        </w:rPr>
      </w:pPr>
      <w:r>
        <w:rPr>
          <w:rFonts w:eastAsia="Times New Roman"/>
          <w:b/>
          <w:sz w:val="22"/>
          <w:szCs w:val="22"/>
        </w:rPr>
        <w:t>Uji Hipotesis</w:t>
      </w:r>
    </w:p>
    <w:p w14:paraId="56D7D523" w14:textId="77777777" w:rsidR="00DF5A60" w:rsidRDefault="00DF5A60" w:rsidP="00AE6512">
      <w:pPr>
        <w:spacing w:line="237" w:lineRule="auto"/>
        <w:ind w:right="1160"/>
        <w:rPr>
          <w:rFonts w:eastAsia="Times New Roman"/>
          <w:b/>
          <w:sz w:val="22"/>
          <w:szCs w:val="22"/>
        </w:rPr>
      </w:pPr>
    </w:p>
    <w:p w14:paraId="61908E97" w14:textId="61A1BCE9" w:rsidR="00DF5A60" w:rsidRDefault="00DF5A60" w:rsidP="00AE6512">
      <w:pPr>
        <w:spacing w:line="237" w:lineRule="auto"/>
        <w:ind w:right="1160"/>
        <w:rPr>
          <w:rFonts w:eastAsia="Times New Roman"/>
          <w:b/>
          <w:sz w:val="22"/>
          <w:szCs w:val="22"/>
        </w:rPr>
      </w:pPr>
      <w:r>
        <w:rPr>
          <w:rFonts w:eastAsia="Times New Roman"/>
          <w:b/>
          <w:sz w:val="22"/>
          <w:szCs w:val="22"/>
        </w:rPr>
        <w:t>Uji Parsial (Uji t)</w:t>
      </w:r>
    </w:p>
    <w:p w14:paraId="66B5F109" w14:textId="6CECE725" w:rsidR="00902843" w:rsidRDefault="00902843" w:rsidP="00AE6512">
      <w:pPr>
        <w:spacing w:line="237" w:lineRule="auto"/>
        <w:ind w:right="1160"/>
        <w:rPr>
          <w:rFonts w:eastAsia="Times New Roman"/>
          <w:b/>
          <w:sz w:val="22"/>
          <w:szCs w:val="22"/>
        </w:rPr>
      </w:pPr>
    </w:p>
    <w:p w14:paraId="5AF22A48" w14:textId="458F2794" w:rsidR="003978A5" w:rsidRDefault="00DF5A60" w:rsidP="003978A5">
      <w:pPr>
        <w:pStyle w:val="ListParagraph"/>
        <w:adjustRightInd w:val="0"/>
        <w:spacing w:after="0" w:line="240" w:lineRule="auto"/>
        <w:ind w:left="0" w:firstLine="360"/>
        <w:jc w:val="both"/>
        <w:rPr>
          <w:rFonts w:ascii="Times New Roman" w:hAnsi="Times New Roman"/>
        </w:rPr>
      </w:pPr>
      <w:r w:rsidRPr="00DF5A60">
        <w:rPr>
          <w:rFonts w:ascii="Times New Roman" w:hAnsi="Times New Roman"/>
        </w:rPr>
        <w:t>Pengujian ini digunakan untuk menunjukkan seberapa jauh pengaruh satu variabel independen secara individual dalam menerangkan variasi variabel dependen</w:t>
      </w:r>
    </w:p>
    <w:p w14:paraId="1FEE3155" w14:textId="0FE7582F" w:rsidR="00DF5A60" w:rsidRPr="00DF5A60" w:rsidRDefault="00DF5A60" w:rsidP="003978A5">
      <w:pPr>
        <w:pStyle w:val="ListParagraph"/>
        <w:adjustRightInd w:val="0"/>
        <w:spacing w:after="0" w:line="240" w:lineRule="auto"/>
        <w:ind w:left="0" w:firstLine="360"/>
        <w:jc w:val="both"/>
        <w:rPr>
          <w:rFonts w:ascii="Times New Roman" w:hAnsi="Times New Roman"/>
        </w:rPr>
      </w:pPr>
    </w:p>
    <w:p w14:paraId="4B9A3117" w14:textId="6F7AA316" w:rsidR="00DF5A60" w:rsidRDefault="00DF5A60" w:rsidP="00DF5A60">
      <w:pPr>
        <w:spacing w:line="480" w:lineRule="auto"/>
        <w:ind w:right="195"/>
        <w:jc w:val="both"/>
        <w:rPr>
          <w:b/>
          <w:sz w:val="22"/>
          <w:szCs w:val="22"/>
          <w:lang w:val="en-ID"/>
        </w:rPr>
      </w:pPr>
      <w:r w:rsidRPr="00DF5A60">
        <w:rPr>
          <w:b/>
          <w:sz w:val="22"/>
          <w:szCs w:val="22"/>
          <w:lang w:val="en-ID"/>
        </w:rPr>
        <w:t>Struktural Model I</w:t>
      </w:r>
    </w:p>
    <w:p w14:paraId="521BD152" w14:textId="2DECE7F1" w:rsidR="00DF5A60" w:rsidRPr="00DF5A60" w:rsidRDefault="00DF5A60" w:rsidP="00DF5A60">
      <w:pPr>
        <w:ind w:right="195" w:firstLine="360"/>
        <w:jc w:val="both"/>
        <w:rPr>
          <w:sz w:val="22"/>
          <w:szCs w:val="22"/>
        </w:rPr>
      </w:pPr>
      <w:r w:rsidRPr="00DF5A60">
        <w:rPr>
          <w:sz w:val="22"/>
          <w:szCs w:val="22"/>
        </w:rPr>
        <w:t xml:space="preserve">Berdasarkan Tabel </w:t>
      </w:r>
      <w:r w:rsidR="00202343">
        <w:rPr>
          <w:sz w:val="22"/>
          <w:szCs w:val="22"/>
        </w:rPr>
        <w:t>2</w:t>
      </w:r>
      <w:r w:rsidRPr="00DF5A60">
        <w:rPr>
          <w:sz w:val="22"/>
          <w:szCs w:val="22"/>
        </w:rPr>
        <w:t xml:space="preserve"> menguji didapatkan hasil penelitian sebagai berikut: </w:t>
      </w:r>
    </w:p>
    <w:p w14:paraId="103A247D" w14:textId="77777777" w:rsidR="00DF5A60" w:rsidRPr="00DF5A60" w:rsidRDefault="00DF5A60" w:rsidP="00DF5A60">
      <w:pPr>
        <w:numPr>
          <w:ilvl w:val="0"/>
          <w:numId w:val="17"/>
        </w:numPr>
        <w:spacing w:after="3"/>
        <w:ind w:left="360" w:right="195" w:hanging="311"/>
        <w:jc w:val="both"/>
        <w:rPr>
          <w:sz w:val="22"/>
          <w:szCs w:val="22"/>
        </w:rPr>
      </w:pPr>
      <w:r w:rsidRPr="00DF5A60">
        <w:rPr>
          <w:sz w:val="22"/>
          <w:szCs w:val="22"/>
        </w:rPr>
        <w:t>Hipotesis pertama (H</w:t>
      </w:r>
      <w:r w:rsidRPr="00DF5A60">
        <w:rPr>
          <w:sz w:val="22"/>
          <w:szCs w:val="22"/>
          <w:vertAlign w:val="subscript"/>
        </w:rPr>
        <w:t>1</w:t>
      </w:r>
      <w:r w:rsidRPr="00DF5A60">
        <w:rPr>
          <w:sz w:val="22"/>
          <w:szCs w:val="22"/>
        </w:rPr>
        <w:t xml:space="preserve">) pengaruh </w:t>
      </w:r>
      <w:r w:rsidRPr="00DF5A60">
        <w:rPr>
          <w:sz w:val="22"/>
          <w:szCs w:val="22"/>
          <w:lang w:val="en-ID"/>
        </w:rPr>
        <w:t xml:space="preserve">Biaya Promosi </w:t>
      </w:r>
      <w:r w:rsidRPr="00DF5A60">
        <w:rPr>
          <w:sz w:val="22"/>
          <w:szCs w:val="22"/>
        </w:rPr>
        <w:t xml:space="preserve">terhadap </w:t>
      </w:r>
      <w:r w:rsidRPr="00DF5A60">
        <w:rPr>
          <w:sz w:val="22"/>
          <w:szCs w:val="22"/>
          <w:lang w:val="en-ID"/>
        </w:rPr>
        <w:t>Volume Penjualan</w:t>
      </w:r>
      <w:r w:rsidRPr="00DF5A60">
        <w:rPr>
          <w:sz w:val="22"/>
          <w:szCs w:val="22"/>
        </w:rPr>
        <w:t xml:space="preserve"> menghasilkan nilai signifikansi 0</w:t>
      </w:r>
      <w:proofErr w:type="gramStart"/>
      <w:r w:rsidRPr="00DF5A60">
        <w:rPr>
          <w:sz w:val="22"/>
          <w:szCs w:val="22"/>
        </w:rPr>
        <w:t>,0005</w:t>
      </w:r>
      <w:proofErr w:type="gramEnd"/>
      <w:r w:rsidRPr="00DF5A60">
        <w:rPr>
          <w:sz w:val="22"/>
          <w:szCs w:val="22"/>
          <w:lang w:val="en-ID"/>
        </w:rPr>
        <w:t>&lt;</w:t>
      </w:r>
      <w:r w:rsidRPr="00DF5A60">
        <w:rPr>
          <w:sz w:val="22"/>
          <w:szCs w:val="22"/>
        </w:rPr>
        <w:t xml:space="preserve"> 0,10 dengan nilai t-statistic sebesar</w:t>
      </w:r>
      <w:r w:rsidRPr="00DF5A60">
        <w:rPr>
          <w:sz w:val="22"/>
          <w:szCs w:val="22"/>
          <w:lang w:val="en-ID"/>
        </w:rPr>
        <w:t xml:space="preserve"> </w:t>
      </w:r>
      <w:r w:rsidRPr="00DF5A60">
        <w:rPr>
          <w:rFonts w:eastAsia="SimSun"/>
          <w:color w:val="000000"/>
          <w:sz w:val="22"/>
          <w:szCs w:val="22"/>
        </w:rPr>
        <w:t xml:space="preserve">4.010407 </w:t>
      </w:r>
      <w:r w:rsidRPr="00DF5A60">
        <w:rPr>
          <w:sz w:val="22"/>
          <w:szCs w:val="22"/>
          <w:lang w:val="en-ID"/>
        </w:rPr>
        <w:t xml:space="preserve">&gt; </w:t>
      </w:r>
      <w:r w:rsidRPr="00DF5A60">
        <w:rPr>
          <w:sz w:val="22"/>
          <w:szCs w:val="22"/>
        </w:rPr>
        <w:t xml:space="preserve">1.31635. Hal ini berarti </w:t>
      </w:r>
      <w:r w:rsidRPr="00DF5A60">
        <w:rPr>
          <w:sz w:val="22"/>
          <w:szCs w:val="22"/>
          <w:lang w:val="en-ID"/>
        </w:rPr>
        <w:t>Biaya Promosi</w:t>
      </w:r>
      <w:r w:rsidRPr="00DF5A60">
        <w:rPr>
          <w:sz w:val="22"/>
          <w:szCs w:val="22"/>
        </w:rPr>
        <w:t xml:space="preserve"> berpengaruh dan signifikan terhadap </w:t>
      </w:r>
      <w:r w:rsidRPr="00DF5A60">
        <w:rPr>
          <w:sz w:val="22"/>
          <w:szCs w:val="22"/>
          <w:lang w:val="en-ID"/>
        </w:rPr>
        <w:t>Volume Penjualan,</w:t>
      </w:r>
      <w:r w:rsidRPr="00DF5A60">
        <w:rPr>
          <w:sz w:val="22"/>
          <w:szCs w:val="22"/>
        </w:rPr>
        <w:t xml:space="preserve"> sehingga </w:t>
      </w:r>
      <w:r w:rsidRPr="00DF5A60">
        <w:rPr>
          <w:sz w:val="22"/>
          <w:szCs w:val="22"/>
        </w:rPr>
        <w:lastRenderedPageBreak/>
        <w:t>hipotesis (H</w:t>
      </w:r>
      <w:r w:rsidRPr="00DF5A60">
        <w:rPr>
          <w:sz w:val="22"/>
          <w:szCs w:val="22"/>
          <w:vertAlign w:val="subscript"/>
        </w:rPr>
        <w:t>1</w:t>
      </w:r>
      <w:r w:rsidRPr="00DF5A60">
        <w:rPr>
          <w:sz w:val="22"/>
          <w:szCs w:val="22"/>
        </w:rPr>
        <w:t xml:space="preserve">) yang diajukan peneliti </w:t>
      </w:r>
      <w:r w:rsidRPr="00DF5A60">
        <w:rPr>
          <w:b/>
          <w:sz w:val="22"/>
          <w:szCs w:val="22"/>
          <w:lang w:val="en-ID"/>
        </w:rPr>
        <w:t>Diterima</w:t>
      </w:r>
      <w:r w:rsidRPr="00DF5A60">
        <w:rPr>
          <w:sz w:val="22"/>
          <w:szCs w:val="22"/>
        </w:rPr>
        <w:t xml:space="preserve">. </w:t>
      </w:r>
    </w:p>
    <w:p w14:paraId="21967FE4" w14:textId="77777777" w:rsidR="00DF5A60" w:rsidRPr="00DF5A60" w:rsidRDefault="00DF5A60" w:rsidP="00DF5A60">
      <w:pPr>
        <w:numPr>
          <w:ilvl w:val="0"/>
          <w:numId w:val="17"/>
        </w:numPr>
        <w:tabs>
          <w:tab w:val="left" w:pos="540"/>
        </w:tabs>
        <w:spacing w:after="3"/>
        <w:ind w:left="360" w:right="195" w:hanging="311"/>
        <w:jc w:val="both"/>
        <w:rPr>
          <w:sz w:val="22"/>
          <w:szCs w:val="22"/>
        </w:rPr>
      </w:pPr>
      <w:r w:rsidRPr="00DF5A60">
        <w:rPr>
          <w:sz w:val="22"/>
          <w:szCs w:val="22"/>
        </w:rPr>
        <w:t>Hipotesis kedua (H</w:t>
      </w:r>
      <w:r w:rsidRPr="00DF5A60">
        <w:rPr>
          <w:sz w:val="22"/>
          <w:szCs w:val="22"/>
          <w:vertAlign w:val="subscript"/>
        </w:rPr>
        <w:t>2</w:t>
      </w:r>
      <w:r w:rsidRPr="00DF5A60">
        <w:rPr>
          <w:sz w:val="22"/>
          <w:szCs w:val="22"/>
        </w:rPr>
        <w:t xml:space="preserve">) pengaruh </w:t>
      </w:r>
      <w:r w:rsidRPr="00DF5A60">
        <w:rPr>
          <w:sz w:val="22"/>
          <w:szCs w:val="22"/>
          <w:lang w:val="en-ID"/>
        </w:rPr>
        <w:t>Biaya Donasi</w:t>
      </w:r>
      <w:r w:rsidRPr="00DF5A60">
        <w:rPr>
          <w:sz w:val="22"/>
          <w:szCs w:val="22"/>
        </w:rPr>
        <w:t xml:space="preserve"> terhadap </w:t>
      </w:r>
      <w:r w:rsidRPr="00DF5A60">
        <w:rPr>
          <w:sz w:val="22"/>
          <w:szCs w:val="22"/>
          <w:lang w:val="en-ID"/>
        </w:rPr>
        <w:t>Volume Penjualan,</w:t>
      </w:r>
      <w:r w:rsidRPr="00DF5A60">
        <w:rPr>
          <w:sz w:val="22"/>
          <w:szCs w:val="22"/>
        </w:rPr>
        <w:t xml:space="preserve"> menghasilkan nilai signifikansi 0.0944</w:t>
      </w:r>
      <w:r w:rsidRPr="00DF5A60">
        <w:rPr>
          <w:sz w:val="22"/>
          <w:szCs w:val="22"/>
          <w:lang w:val="en-ID"/>
        </w:rPr>
        <w:t xml:space="preserve"> </w:t>
      </w:r>
      <w:r w:rsidRPr="00DF5A60">
        <w:rPr>
          <w:sz w:val="22"/>
          <w:szCs w:val="22"/>
        </w:rPr>
        <w:t>&lt; 0</w:t>
      </w:r>
      <w:proofErr w:type="gramStart"/>
      <w:r w:rsidRPr="00DF5A60">
        <w:rPr>
          <w:sz w:val="22"/>
          <w:szCs w:val="22"/>
        </w:rPr>
        <w:t>,10</w:t>
      </w:r>
      <w:proofErr w:type="gramEnd"/>
      <w:r w:rsidRPr="00DF5A60">
        <w:rPr>
          <w:sz w:val="22"/>
          <w:szCs w:val="22"/>
        </w:rPr>
        <w:t xml:space="preserve"> dengan nilai t-statistic sebesar </w:t>
      </w:r>
      <w:r w:rsidRPr="00DF5A60">
        <w:rPr>
          <w:color w:val="000000"/>
          <w:sz w:val="22"/>
          <w:szCs w:val="22"/>
        </w:rPr>
        <w:t xml:space="preserve">1.735779 </w:t>
      </w:r>
      <w:r w:rsidRPr="00DF5A60">
        <w:rPr>
          <w:sz w:val="22"/>
          <w:szCs w:val="22"/>
          <w:lang w:val="en-ID"/>
        </w:rPr>
        <w:t xml:space="preserve">&gt; </w:t>
      </w:r>
      <w:r w:rsidRPr="00DF5A60">
        <w:rPr>
          <w:sz w:val="22"/>
          <w:szCs w:val="22"/>
        </w:rPr>
        <w:t xml:space="preserve">1.31635 </w:t>
      </w:r>
      <w:r w:rsidRPr="00DF5A60">
        <w:rPr>
          <w:sz w:val="22"/>
          <w:szCs w:val="22"/>
          <w:lang w:val="en-ID"/>
        </w:rPr>
        <w:t xml:space="preserve">(tTabel). </w:t>
      </w:r>
      <w:r w:rsidRPr="00DF5A60">
        <w:rPr>
          <w:sz w:val="22"/>
          <w:szCs w:val="22"/>
        </w:rPr>
        <w:t xml:space="preserve">Hal ini berarti </w:t>
      </w:r>
      <w:r w:rsidRPr="00DF5A60">
        <w:rPr>
          <w:sz w:val="22"/>
          <w:szCs w:val="22"/>
          <w:lang w:val="en-ID"/>
        </w:rPr>
        <w:t xml:space="preserve">Biaya Donasi </w:t>
      </w:r>
      <w:r w:rsidRPr="00DF5A60">
        <w:rPr>
          <w:sz w:val="22"/>
          <w:szCs w:val="22"/>
        </w:rPr>
        <w:t xml:space="preserve">berpengaruh dan signifikan terhadap </w:t>
      </w:r>
      <w:r w:rsidRPr="00DF5A60">
        <w:rPr>
          <w:sz w:val="22"/>
          <w:szCs w:val="22"/>
          <w:lang w:val="en-ID"/>
        </w:rPr>
        <w:t>Profitabilitas</w:t>
      </w:r>
      <w:r w:rsidRPr="00DF5A60">
        <w:rPr>
          <w:sz w:val="22"/>
          <w:szCs w:val="22"/>
        </w:rPr>
        <w:t>, sehingga hipotesis (H</w:t>
      </w:r>
      <w:r w:rsidRPr="00DF5A60">
        <w:rPr>
          <w:sz w:val="22"/>
          <w:szCs w:val="22"/>
          <w:vertAlign w:val="subscript"/>
        </w:rPr>
        <w:t>2</w:t>
      </w:r>
      <w:r w:rsidRPr="00DF5A60">
        <w:rPr>
          <w:sz w:val="22"/>
          <w:szCs w:val="22"/>
        </w:rPr>
        <w:t xml:space="preserve">) yang diajukan peneliti </w:t>
      </w:r>
      <w:r w:rsidRPr="00DF5A60">
        <w:rPr>
          <w:b/>
          <w:sz w:val="22"/>
          <w:szCs w:val="22"/>
        </w:rPr>
        <w:t>diterima</w:t>
      </w:r>
      <w:r w:rsidRPr="00DF5A60">
        <w:rPr>
          <w:sz w:val="22"/>
          <w:szCs w:val="22"/>
        </w:rPr>
        <w:t xml:space="preserve">. </w:t>
      </w:r>
    </w:p>
    <w:p w14:paraId="733E89EF" w14:textId="061952CF" w:rsidR="00202343" w:rsidRDefault="00DF5A60" w:rsidP="00202343">
      <w:pPr>
        <w:numPr>
          <w:ilvl w:val="0"/>
          <w:numId w:val="17"/>
        </w:numPr>
        <w:spacing w:after="3"/>
        <w:ind w:left="360" w:right="195" w:hanging="401"/>
        <w:jc w:val="both"/>
        <w:rPr>
          <w:sz w:val="22"/>
          <w:szCs w:val="22"/>
        </w:rPr>
      </w:pPr>
      <w:r w:rsidRPr="00DF5A60">
        <w:rPr>
          <w:sz w:val="22"/>
          <w:szCs w:val="22"/>
        </w:rPr>
        <w:t>Hipotesis ketiga (H</w:t>
      </w:r>
      <w:r w:rsidRPr="00DF5A60">
        <w:rPr>
          <w:sz w:val="22"/>
          <w:szCs w:val="22"/>
          <w:vertAlign w:val="subscript"/>
        </w:rPr>
        <w:t>3</w:t>
      </w:r>
      <w:r w:rsidRPr="00DF5A60">
        <w:rPr>
          <w:sz w:val="22"/>
          <w:szCs w:val="22"/>
        </w:rPr>
        <w:t xml:space="preserve">) pengaruh </w:t>
      </w:r>
      <w:r w:rsidRPr="00DF5A60">
        <w:rPr>
          <w:sz w:val="22"/>
          <w:szCs w:val="22"/>
          <w:lang w:val="en-ID"/>
        </w:rPr>
        <w:t>Biaya Distribusi</w:t>
      </w:r>
      <w:r w:rsidRPr="00DF5A60">
        <w:rPr>
          <w:sz w:val="22"/>
          <w:szCs w:val="22"/>
        </w:rPr>
        <w:t xml:space="preserve"> terhadap </w:t>
      </w:r>
      <w:r w:rsidRPr="00DF5A60">
        <w:rPr>
          <w:sz w:val="22"/>
          <w:szCs w:val="22"/>
          <w:lang w:val="en-ID"/>
        </w:rPr>
        <w:t xml:space="preserve">Volume Penjualan, </w:t>
      </w:r>
      <w:r w:rsidRPr="00DF5A60">
        <w:rPr>
          <w:sz w:val="22"/>
          <w:szCs w:val="22"/>
        </w:rPr>
        <w:t>menghasilkan nilai signifikansi 0.8664</w:t>
      </w:r>
      <w:r w:rsidRPr="00DF5A60">
        <w:rPr>
          <w:sz w:val="22"/>
          <w:szCs w:val="22"/>
          <w:lang w:val="en-ID"/>
        </w:rPr>
        <w:t xml:space="preserve"> </w:t>
      </w:r>
      <w:r w:rsidRPr="00DF5A60">
        <w:rPr>
          <w:sz w:val="22"/>
          <w:szCs w:val="22"/>
        </w:rPr>
        <w:t>&gt; 0</w:t>
      </w:r>
      <w:proofErr w:type="gramStart"/>
      <w:r w:rsidRPr="00DF5A60">
        <w:rPr>
          <w:sz w:val="22"/>
          <w:szCs w:val="22"/>
        </w:rPr>
        <w:t>,10</w:t>
      </w:r>
      <w:proofErr w:type="gramEnd"/>
      <w:r w:rsidRPr="00DF5A60">
        <w:rPr>
          <w:sz w:val="22"/>
          <w:szCs w:val="22"/>
        </w:rPr>
        <w:t xml:space="preserve"> dengan nilai t-statistic sebesar -0.169962. Hal ini berarti </w:t>
      </w:r>
      <w:r w:rsidRPr="00DF5A60">
        <w:rPr>
          <w:sz w:val="22"/>
          <w:szCs w:val="22"/>
          <w:lang w:val="en-ID"/>
        </w:rPr>
        <w:t>Biaya Distribusi</w:t>
      </w:r>
      <w:r w:rsidRPr="00DF5A60">
        <w:rPr>
          <w:sz w:val="22"/>
          <w:szCs w:val="22"/>
        </w:rPr>
        <w:t xml:space="preserve"> tidak berpengaruh </w:t>
      </w:r>
      <w:r w:rsidRPr="00DF5A60">
        <w:rPr>
          <w:sz w:val="22"/>
          <w:szCs w:val="22"/>
          <w:lang w:val="en-ID"/>
        </w:rPr>
        <w:t>dan</w:t>
      </w:r>
      <w:r w:rsidRPr="00DF5A60">
        <w:rPr>
          <w:sz w:val="22"/>
          <w:szCs w:val="22"/>
        </w:rPr>
        <w:t xml:space="preserve"> tidak signifikan terhadap </w:t>
      </w:r>
      <w:r w:rsidRPr="00DF5A60">
        <w:rPr>
          <w:sz w:val="22"/>
          <w:szCs w:val="22"/>
          <w:lang w:val="en-ID"/>
        </w:rPr>
        <w:t>Volume Penjualan</w:t>
      </w:r>
      <w:r w:rsidRPr="00DF5A60">
        <w:rPr>
          <w:sz w:val="22"/>
          <w:szCs w:val="22"/>
        </w:rPr>
        <w:t>, sehingga hipotesis (H</w:t>
      </w:r>
      <w:r w:rsidRPr="00DF5A60">
        <w:rPr>
          <w:sz w:val="22"/>
          <w:szCs w:val="22"/>
          <w:vertAlign w:val="subscript"/>
          <w:lang w:val="en-ID"/>
        </w:rPr>
        <w:t>3</w:t>
      </w:r>
      <w:r w:rsidRPr="00DF5A60">
        <w:rPr>
          <w:sz w:val="22"/>
          <w:szCs w:val="22"/>
        </w:rPr>
        <w:t xml:space="preserve">) yang diajukan peneliti </w:t>
      </w:r>
      <w:r w:rsidRPr="00DF5A60">
        <w:rPr>
          <w:b/>
          <w:sz w:val="22"/>
          <w:szCs w:val="22"/>
        </w:rPr>
        <w:t>ditolak</w:t>
      </w:r>
      <w:r w:rsidRPr="00DF5A60">
        <w:rPr>
          <w:sz w:val="22"/>
          <w:szCs w:val="22"/>
        </w:rPr>
        <w:t xml:space="preserve">. </w:t>
      </w:r>
    </w:p>
    <w:p w14:paraId="148A8D18" w14:textId="77777777" w:rsidR="00202343" w:rsidRPr="00202343" w:rsidRDefault="00202343" w:rsidP="00202343">
      <w:pPr>
        <w:spacing w:after="3"/>
        <w:ind w:left="360" w:right="195"/>
        <w:jc w:val="both"/>
        <w:rPr>
          <w:sz w:val="22"/>
          <w:szCs w:val="22"/>
        </w:rPr>
      </w:pPr>
    </w:p>
    <w:p w14:paraId="4ECF7841" w14:textId="38148FC6" w:rsidR="00DF5A60" w:rsidRDefault="00202343" w:rsidP="00202343">
      <w:pPr>
        <w:pStyle w:val="ListParagraph"/>
        <w:spacing w:line="480" w:lineRule="auto"/>
        <w:ind w:left="0" w:right="195"/>
        <w:jc w:val="both"/>
        <w:rPr>
          <w:rFonts w:ascii="Times New Roman" w:hAnsi="Times New Roman"/>
          <w:b/>
          <w:lang w:val="en-ID"/>
        </w:rPr>
      </w:pPr>
      <w:r w:rsidRPr="00202343">
        <w:rPr>
          <w:rFonts w:ascii="Times New Roman" w:hAnsi="Times New Roman"/>
          <w:b/>
          <w:lang w:val="en-ID"/>
        </w:rPr>
        <w:t>Struktural Model I</w:t>
      </w:r>
      <w:r>
        <w:rPr>
          <w:rFonts w:ascii="Times New Roman" w:hAnsi="Times New Roman"/>
          <w:b/>
          <w:lang w:val="en-ID"/>
        </w:rPr>
        <w:t>I</w:t>
      </w:r>
    </w:p>
    <w:p w14:paraId="7E10EABE" w14:textId="0C44A8B9" w:rsidR="00202343" w:rsidRPr="00202343" w:rsidRDefault="00202343" w:rsidP="00202343">
      <w:pPr>
        <w:ind w:right="195" w:firstLine="360"/>
        <w:jc w:val="both"/>
        <w:rPr>
          <w:sz w:val="22"/>
          <w:szCs w:val="22"/>
        </w:rPr>
      </w:pPr>
      <w:r w:rsidRPr="00202343">
        <w:rPr>
          <w:sz w:val="22"/>
          <w:szCs w:val="22"/>
        </w:rPr>
        <w:t xml:space="preserve">Berdasarkan Tabel </w:t>
      </w:r>
      <w:r>
        <w:rPr>
          <w:sz w:val="22"/>
          <w:szCs w:val="22"/>
        </w:rPr>
        <w:t>3</w:t>
      </w:r>
      <w:r w:rsidRPr="00202343">
        <w:rPr>
          <w:sz w:val="22"/>
          <w:szCs w:val="22"/>
        </w:rPr>
        <w:t xml:space="preserve"> menguji didapatkan hasil penelitian sebagai berikut: </w:t>
      </w:r>
    </w:p>
    <w:p w14:paraId="6A0A87A9" w14:textId="77777777" w:rsidR="00202343" w:rsidRPr="00202343" w:rsidRDefault="00202343" w:rsidP="00202343">
      <w:pPr>
        <w:numPr>
          <w:ilvl w:val="0"/>
          <w:numId w:val="18"/>
        </w:numPr>
        <w:spacing w:after="3"/>
        <w:ind w:left="360" w:right="195" w:hanging="401"/>
        <w:jc w:val="both"/>
        <w:rPr>
          <w:sz w:val="22"/>
          <w:szCs w:val="22"/>
        </w:rPr>
      </w:pPr>
      <w:r w:rsidRPr="00202343">
        <w:rPr>
          <w:sz w:val="22"/>
          <w:szCs w:val="22"/>
        </w:rPr>
        <w:t>Hipotesis pertama (H</w:t>
      </w:r>
      <w:r w:rsidRPr="00202343">
        <w:rPr>
          <w:sz w:val="22"/>
          <w:szCs w:val="22"/>
          <w:vertAlign w:val="subscript"/>
        </w:rPr>
        <w:t>1</w:t>
      </w:r>
      <w:r w:rsidRPr="00202343">
        <w:rPr>
          <w:sz w:val="22"/>
          <w:szCs w:val="22"/>
        </w:rPr>
        <w:t xml:space="preserve">) pengaruh </w:t>
      </w:r>
      <w:r w:rsidRPr="00202343">
        <w:rPr>
          <w:sz w:val="22"/>
          <w:szCs w:val="22"/>
          <w:lang w:val="en-ID"/>
        </w:rPr>
        <w:t xml:space="preserve">Biaya Promosi </w:t>
      </w:r>
      <w:r w:rsidRPr="00202343">
        <w:rPr>
          <w:sz w:val="22"/>
          <w:szCs w:val="22"/>
        </w:rPr>
        <w:t xml:space="preserve">terhadap </w:t>
      </w:r>
      <w:r w:rsidRPr="00202343">
        <w:rPr>
          <w:sz w:val="22"/>
          <w:szCs w:val="22"/>
          <w:lang w:val="en-ID"/>
        </w:rPr>
        <w:t>Volume Penjualan</w:t>
      </w:r>
      <w:r w:rsidRPr="00202343">
        <w:rPr>
          <w:sz w:val="22"/>
          <w:szCs w:val="22"/>
        </w:rPr>
        <w:t xml:space="preserve"> menghasilkan nilai signifikansi </w:t>
      </w:r>
      <w:r w:rsidRPr="00202343">
        <w:rPr>
          <w:rFonts w:eastAsia="SimSun"/>
          <w:color w:val="000000"/>
          <w:sz w:val="22"/>
          <w:szCs w:val="22"/>
        </w:rPr>
        <w:t xml:space="preserve">0.0000 </w:t>
      </w:r>
      <w:r w:rsidRPr="00202343">
        <w:rPr>
          <w:sz w:val="22"/>
          <w:szCs w:val="22"/>
          <w:lang w:val="en-ID"/>
        </w:rPr>
        <w:t>&lt;</w:t>
      </w:r>
      <w:r w:rsidRPr="00202343">
        <w:rPr>
          <w:sz w:val="22"/>
          <w:szCs w:val="22"/>
        </w:rPr>
        <w:t xml:space="preserve"> 0</w:t>
      </w:r>
      <w:proofErr w:type="gramStart"/>
      <w:r w:rsidRPr="00202343">
        <w:rPr>
          <w:sz w:val="22"/>
          <w:szCs w:val="22"/>
        </w:rPr>
        <w:t>,10</w:t>
      </w:r>
      <w:proofErr w:type="gramEnd"/>
      <w:r w:rsidRPr="00202343">
        <w:rPr>
          <w:sz w:val="22"/>
          <w:szCs w:val="22"/>
        </w:rPr>
        <w:t xml:space="preserve"> dengan nilai t-statistic sebesar</w:t>
      </w:r>
      <w:r w:rsidRPr="00202343">
        <w:rPr>
          <w:sz w:val="22"/>
          <w:szCs w:val="22"/>
          <w:lang w:val="en-ID"/>
        </w:rPr>
        <w:t xml:space="preserve"> </w:t>
      </w:r>
      <w:r w:rsidRPr="00202343">
        <w:rPr>
          <w:rFonts w:eastAsia="SimSun"/>
          <w:color w:val="000000"/>
          <w:sz w:val="22"/>
          <w:szCs w:val="22"/>
        </w:rPr>
        <w:t xml:space="preserve">15.58936 </w:t>
      </w:r>
      <w:r w:rsidRPr="00202343">
        <w:rPr>
          <w:sz w:val="22"/>
          <w:szCs w:val="22"/>
          <w:lang w:val="en-ID"/>
        </w:rPr>
        <w:t xml:space="preserve">&gt; </w:t>
      </w:r>
      <w:r w:rsidRPr="00202343">
        <w:rPr>
          <w:sz w:val="22"/>
          <w:szCs w:val="22"/>
        </w:rPr>
        <w:t xml:space="preserve">1.31635 </w:t>
      </w:r>
      <w:r w:rsidRPr="00202343">
        <w:rPr>
          <w:sz w:val="22"/>
          <w:szCs w:val="22"/>
          <w:lang w:val="en-ID"/>
        </w:rPr>
        <w:t xml:space="preserve">(tTabel) </w:t>
      </w:r>
      <w:r w:rsidRPr="00202343">
        <w:rPr>
          <w:sz w:val="22"/>
          <w:szCs w:val="22"/>
        </w:rPr>
        <w:t xml:space="preserve">. Hal ini berarti </w:t>
      </w:r>
      <w:r w:rsidRPr="00202343">
        <w:rPr>
          <w:sz w:val="22"/>
          <w:szCs w:val="22"/>
          <w:lang w:val="en-ID"/>
        </w:rPr>
        <w:t>Biaya Promosi</w:t>
      </w:r>
      <w:r w:rsidRPr="00202343">
        <w:rPr>
          <w:sz w:val="22"/>
          <w:szCs w:val="22"/>
        </w:rPr>
        <w:t xml:space="preserve"> berpengaruh dan signifikan terhadap </w:t>
      </w:r>
      <w:r w:rsidRPr="00202343">
        <w:rPr>
          <w:sz w:val="22"/>
          <w:szCs w:val="22"/>
          <w:lang w:val="en-ID"/>
        </w:rPr>
        <w:t>Volume Penjualan,</w:t>
      </w:r>
      <w:r w:rsidRPr="00202343">
        <w:rPr>
          <w:sz w:val="22"/>
          <w:szCs w:val="22"/>
        </w:rPr>
        <w:t xml:space="preserve"> sehingga hipotesis (H</w:t>
      </w:r>
      <w:r w:rsidRPr="00202343">
        <w:rPr>
          <w:sz w:val="22"/>
          <w:szCs w:val="22"/>
          <w:vertAlign w:val="subscript"/>
        </w:rPr>
        <w:t>1</w:t>
      </w:r>
      <w:r w:rsidRPr="00202343">
        <w:rPr>
          <w:sz w:val="22"/>
          <w:szCs w:val="22"/>
        </w:rPr>
        <w:t xml:space="preserve">) yang diajukan peneliti </w:t>
      </w:r>
      <w:r w:rsidRPr="00202343">
        <w:rPr>
          <w:b/>
          <w:sz w:val="22"/>
          <w:szCs w:val="22"/>
          <w:lang w:val="en-ID"/>
        </w:rPr>
        <w:t>Diterima</w:t>
      </w:r>
      <w:r w:rsidRPr="00202343">
        <w:rPr>
          <w:sz w:val="22"/>
          <w:szCs w:val="22"/>
        </w:rPr>
        <w:t xml:space="preserve">. </w:t>
      </w:r>
    </w:p>
    <w:p w14:paraId="31035C5A" w14:textId="77777777" w:rsidR="00202343" w:rsidRPr="00202343" w:rsidRDefault="00202343" w:rsidP="00202343">
      <w:pPr>
        <w:numPr>
          <w:ilvl w:val="0"/>
          <w:numId w:val="18"/>
        </w:numPr>
        <w:spacing w:after="3"/>
        <w:ind w:left="360" w:right="195" w:hanging="401"/>
        <w:jc w:val="both"/>
        <w:rPr>
          <w:sz w:val="22"/>
          <w:szCs w:val="22"/>
        </w:rPr>
      </w:pPr>
      <w:r w:rsidRPr="00202343">
        <w:rPr>
          <w:sz w:val="22"/>
          <w:szCs w:val="22"/>
        </w:rPr>
        <w:t>Hipotesis kedua (H</w:t>
      </w:r>
      <w:r w:rsidRPr="00202343">
        <w:rPr>
          <w:sz w:val="22"/>
          <w:szCs w:val="22"/>
          <w:vertAlign w:val="subscript"/>
        </w:rPr>
        <w:t>2</w:t>
      </w:r>
      <w:r w:rsidRPr="00202343">
        <w:rPr>
          <w:sz w:val="22"/>
          <w:szCs w:val="22"/>
        </w:rPr>
        <w:t xml:space="preserve">) pengaruh </w:t>
      </w:r>
      <w:r w:rsidRPr="00202343">
        <w:rPr>
          <w:sz w:val="22"/>
          <w:szCs w:val="22"/>
          <w:lang w:val="en-ID"/>
        </w:rPr>
        <w:t>Biaya Donasi</w:t>
      </w:r>
      <w:r w:rsidRPr="00202343">
        <w:rPr>
          <w:sz w:val="22"/>
          <w:szCs w:val="22"/>
        </w:rPr>
        <w:t xml:space="preserve"> terhadap </w:t>
      </w:r>
      <w:r w:rsidRPr="00202343">
        <w:rPr>
          <w:sz w:val="22"/>
          <w:szCs w:val="22"/>
          <w:lang w:val="en-ID"/>
        </w:rPr>
        <w:t>Volume Penjualan,</w:t>
      </w:r>
      <w:r w:rsidRPr="00202343">
        <w:rPr>
          <w:sz w:val="22"/>
          <w:szCs w:val="22"/>
        </w:rPr>
        <w:t xml:space="preserve"> menghasilkan nilai signifikansi </w:t>
      </w:r>
      <w:r w:rsidRPr="00202343">
        <w:rPr>
          <w:rFonts w:eastAsia="SimSun"/>
          <w:color w:val="000000"/>
          <w:sz w:val="22"/>
          <w:szCs w:val="22"/>
        </w:rPr>
        <w:t xml:space="preserve">0.0030 </w:t>
      </w:r>
      <w:r w:rsidRPr="00202343">
        <w:rPr>
          <w:sz w:val="22"/>
          <w:szCs w:val="22"/>
        </w:rPr>
        <w:t>&lt; 0</w:t>
      </w:r>
      <w:proofErr w:type="gramStart"/>
      <w:r w:rsidRPr="00202343">
        <w:rPr>
          <w:sz w:val="22"/>
          <w:szCs w:val="22"/>
        </w:rPr>
        <w:t>,10</w:t>
      </w:r>
      <w:proofErr w:type="gramEnd"/>
      <w:r w:rsidRPr="00202343">
        <w:rPr>
          <w:sz w:val="22"/>
          <w:szCs w:val="22"/>
        </w:rPr>
        <w:t xml:space="preserve"> dengan nilai t-statistic sebesar </w:t>
      </w:r>
      <w:r w:rsidRPr="00202343">
        <w:rPr>
          <w:rFonts w:eastAsia="SimSun"/>
          <w:color w:val="000000"/>
          <w:sz w:val="22"/>
          <w:szCs w:val="22"/>
        </w:rPr>
        <w:t xml:space="preserve">3.292845 </w:t>
      </w:r>
      <w:r w:rsidRPr="00202343">
        <w:rPr>
          <w:sz w:val="22"/>
          <w:szCs w:val="22"/>
          <w:lang w:val="en-ID"/>
        </w:rPr>
        <w:t xml:space="preserve">&gt; </w:t>
      </w:r>
      <w:r w:rsidRPr="00202343">
        <w:rPr>
          <w:sz w:val="22"/>
          <w:szCs w:val="22"/>
        </w:rPr>
        <w:t xml:space="preserve">1.31635 </w:t>
      </w:r>
      <w:r w:rsidRPr="00202343">
        <w:rPr>
          <w:sz w:val="22"/>
          <w:szCs w:val="22"/>
          <w:lang w:val="en-ID"/>
        </w:rPr>
        <w:t>(tTabel)</w:t>
      </w:r>
      <w:r w:rsidRPr="00202343">
        <w:rPr>
          <w:sz w:val="22"/>
          <w:szCs w:val="22"/>
        </w:rPr>
        <w:t xml:space="preserve">. Hal ini berarti </w:t>
      </w:r>
      <w:r w:rsidRPr="00202343">
        <w:rPr>
          <w:sz w:val="22"/>
          <w:szCs w:val="22"/>
          <w:lang w:val="en-ID"/>
        </w:rPr>
        <w:t xml:space="preserve">Biaya Donasi </w:t>
      </w:r>
      <w:r w:rsidRPr="00202343">
        <w:rPr>
          <w:sz w:val="22"/>
          <w:szCs w:val="22"/>
        </w:rPr>
        <w:t xml:space="preserve">berpengaruh dan signifikan terhadap </w:t>
      </w:r>
      <w:r w:rsidRPr="00202343">
        <w:rPr>
          <w:sz w:val="22"/>
          <w:szCs w:val="22"/>
          <w:lang w:val="en-ID"/>
        </w:rPr>
        <w:t>Profitabilitas</w:t>
      </w:r>
      <w:r w:rsidRPr="00202343">
        <w:rPr>
          <w:sz w:val="22"/>
          <w:szCs w:val="22"/>
        </w:rPr>
        <w:t>, sehingga hipotesis (H</w:t>
      </w:r>
      <w:r w:rsidRPr="00202343">
        <w:rPr>
          <w:sz w:val="22"/>
          <w:szCs w:val="22"/>
          <w:vertAlign w:val="subscript"/>
        </w:rPr>
        <w:t>2</w:t>
      </w:r>
      <w:r w:rsidRPr="00202343">
        <w:rPr>
          <w:sz w:val="22"/>
          <w:szCs w:val="22"/>
        </w:rPr>
        <w:t xml:space="preserve">) yang diajukan peneliti </w:t>
      </w:r>
      <w:r w:rsidRPr="00202343">
        <w:rPr>
          <w:b/>
          <w:sz w:val="22"/>
          <w:szCs w:val="22"/>
        </w:rPr>
        <w:t>diterima</w:t>
      </w:r>
      <w:r w:rsidRPr="00202343">
        <w:rPr>
          <w:sz w:val="22"/>
          <w:szCs w:val="22"/>
        </w:rPr>
        <w:t xml:space="preserve">. </w:t>
      </w:r>
    </w:p>
    <w:p w14:paraId="68FAA922" w14:textId="77777777" w:rsidR="00202343" w:rsidRPr="00202343" w:rsidRDefault="00202343" w:rsidP="00202343">
      <w:pPr>
        <w:numPr>
          <w:ilvl w:val="0"/>
          <w:numId w:val="18"/>
        </w:numPr>
        <w:spacing w:after="3"/>
        <w:ind w:left="360" w:right="195" w:hanging="401"/>
        <w:jc w:val="both"/>
        <w:rPr>
          <w:sz w:val="22"/>
          <w:szCs w:val="22"/>
        </w:rPr>
      </w:pPr>
      <w:r w:rsidRPr="00202343">
        <w:rPr>
          <w:sz w:val="22"/>
          <w:szCs w:val="22"/>
        </w:rPr>
        <w:t>Hipotesis ketiga (H</w:t>
      </w:r>
      <w:r w:rsidRPr="00202343">
        <w:rPr>
          <w:sz w:val="22"/>
          <w:szCs w:val="22"/>
          <w:vertAlign w:val="subscript"/>
        </w:rPr>
        <w:t>3</w:t>
      </w:r>
      <w:r w:rsidRPr="00202343">
        <w:rPr>
          <w:sz w:val="22"/>
          <w:szCs w:val="22"/>
        </w:rPr>
        <w:t xml:space="preserve">) pengaruh </w:t>
      </w:r>
      <w:r w:rsidRPr="00202343">
        <w:rPr>
          <w:sz w:val="22"/>
          <w:szCs w:val="22"/>
          <w:lang w:val="en-ID"/>
        </w:rPr>
        <w:t>Biaya Distribusi</w:t>
      </w:r>
      <w:r w:rsidRPr="00202343">
        <w:rPr>
          <w:sz w:val="22"/>
          <w:szCs w:val="22"/>
        </w:rPr>
        <w:t xml:space="preserve"> terhadap </w:t>
      </w:r>
      <w:r w:rsidRPr="00202343">
        <w:rPr>
          <w:sz w:val="22"/>
          <w:szCs w:val="22"/>
          <w:lang w:val="en-ID"/>
        </w:rPr>
        <w:t xml:space="preserve">Volume Penjualan, </w:t>
      </w:r>
      <w:r w:rsidRPr="00202343">
        <w:rPr>
          <w:sz w:val="22"/>
          <w:szCs w:val="22"/>
        </w:rPr>
        <w:t xml:space="preserve">menghasilkan nilai signifikansi </w:t>
      </w:r>
      <w:r w:rsidRPr="00202343">
        <w:rPr>
          <w:rFonts w:eastAsia="SimSun"/>
          <w:color w:val="000000"/>
          <w:sz w:val="22"/>
          <w:szCs w:val="22"/>
        </w:rPr>
        <w:t xml:space="preserve">0.5561 </w:t>
      </w:r>
      <w:r w:rsidRPr="00202343">
        <w:rPr>
          <w:sz w:val="22"/>
          <w:szCs w:val="22"/>
        </w:rPr>
        <w:t>&gt; 0</w:t>
      </w:r>
      <w:proofErr w:type="gramStart"/>
      <w:r w:rsidRPr="00202343">
        <w:rPr>
          <w:sz w:val="22"/>
          <w:szCs w:val="22"/>
        </w:rPr>
        <w:t>,10</w:t>
      </w:r>
      <w:proofErr w:type="gramEnd"/>
      <w:r w:rsidRPr="00202343">
        <w:rPr>
          <w:sz w:val="22"/>
          <w:szCs w:val="22"/>
        </w:rPr>
        <w:t xml:space="preserve"> dengan nilai t-statistic sebesar </w:t>
      </w:r>
      <w:r w:rsidRPr="00202343">
        <w:rPr>
          <w:rFonts w:eastAsia="SimSun"/>
          <w:color w:val="000000"/>
          <w:sz w:val="22"/>
          <w:szCs w:val="22"/>
        </w:rPr>
        <w:t>-0.596643</w:t>
      </w:r>
      <w:r w:rsidRPr="00202343">
        <w:rPr>
          <w:sz w:val="22"/>
          <w:szCs w:val="22"/>
        </w:rPr>
        <w:t xml:space="preserve">. Hal ini berarti </w:t>
      </w:r>
      <w:r w:rsidRPr="00202343">
        <w:rPr>
          <w:sz w:val="22"/>
          <w:szCs w:val="22"/>
          <w:lang w:val="en-ID"/>
        </w:rPr>
        <w:t>Biaya Distribusi</w:t>
      </w:r>
      <w:r w:rsidRPr="00202343">
        <w:rPr>
          <w:sz w:val="22"/>
          <w:szCs w:val="22"/>
        </w:rPr>
        <w:t xml:space="preserve"> tidak berpengaruh </w:t>
      </w:r>
      <w:r w:rsidRPr="00202343">
        <w:rPr>
          <w:sz w:val="22"/>
          <w:szCs w:val="22"/>
          <w:lang w:val="en-ID"/>
        </w:rPr>
        <w:t>dan</w:t>
      </w:r>
      <w:r w:rsidRPr="00202343">
        <w:rPr>
          <w:sz w:val="22"/>
          <w:szCs w:val="22"/>
        </w:rPr>
        <w:t xml:space="preserve"> tidak signifikan terhadap </w:t>
      </w:r>
      <w:r w:rsidRPr="00202343">
        <w:rPr>
          <w:sz w:val="22"/>
          <w:szCs w:val="22"/>
          <w:lang w:val="en-ID"/>
        </w:rPr>
        <w:t>Volume Penjualan</w:t>
      </w:r>
      <w:r w:rsidRPr="00202343">
        <w:rPr>
          <w:sz w:val="22"/>
          <w:szCs w:val="22"/>
        </w:rPr>
        <w:t>, sehingga hipotesis (H</w:t>
      </w:r>
      <w:r w:rsidRPr="00202343">
        <w:rPr>
          <w:sz w:val="22"/>
          <w:szCs w:val="22"/>
          <w:vertAlign w:val="subscript"/>
          <w:lang w:val="en-ID"/>
        </w:rPr>
        <w:t>3</w:t>
      </w:r>
      <w:r w:rsidRPr="00202343">
        <w:rPr>
          <w:sz w:val="22"/>
          <w:szCs w:val="22"/>
        </w:rPr>
        <w:t xml:space="preserve">) yang diajukan peneliti </w:t>
      </w:r>
      <w:r w:rsidRPr="00202343">
        <w:rPr>
          <w:b/>
          <w:sz w:val="22"/>
          <w:szCs w:val="22"/>
        </w:rPr>
        <w:t>ditolak</w:t>
      </w:r>
      <w:r w:rsidRPr="00202343">
        <w:rPr>
          <w:sz w:val="22"/>
          <w:szCs w:val="22"/>
        </w:rPr>
        <w:t xml:space="preserve">. </w:t>
      </w:r>
    </w:p>
    <w:p w14:paraId="7A652C74" w14:textId="6C208CA5" w:rsidR="00202343" w:rsidRPr="00AE0D5C" w:rsidRDefault="00202343" w:rsidP="003A35D7">
      <w:pPr>
        <w:numPr>
          <w:ilvl w:val="0"/>
          <w:numId w:val="18"/>
        </w:numPr>
        <w:spacing w:after="3"/>
        <w:ind w:left="360" w:right="195" w:hanging="401"/>
        <w:jc w:val="both"/>
        <w:rPr>
          <w:b/>
          <w:lang w:val="en-ID"/>
        </w:rPr>
      </w:pPr>
      <w:r w:rsidRPr="00202343">
        <w:rPr>
          <w:sz w:val="22"/>
          <w:szCs w:val="22"/>
        </w:rPr>
        <w:lastRenderedPageBreak/>
        <w:t>Hipotesis kelima (H</w:t>
      </w:r>
      <w:r w:rsidRPr="00202343">
        <w:rPr>
          <w:sz w:val="22"/>
          <w:szCs w:val="22"/>
          <w:vertAlign w:val="subscript"/>
        </w:rPr>
        <w:t>5</w:t>
      </w:r>
      <w:r w:rsidRPr="00202343">
        <w:rPr>
          <w:sz w:val="22"/>
          <w:szCs w:val="22"/>
        </w:rPr>
        <w:t xml:space="preserve">) pengaruh </w:t>
      </w:r>
      <w:r w:rsidRPr="00202343">
        <w:rPr>
          <w:sz w:val="22"/>
          <w:szCs w:val="22"/>
          <w:lang w:val="en-ID"/>
        </w:rPr>
        <w:t>Profitabilitas (ROA)</w:t>
      </w:r>
      <w:r w:rsidRPr="00202343">
        <w:rPr>
          <w:sz w:val="22"/>
          <w:szCs w:val="22"/>
        </w:rPr>
        <w:t xml:space="preserve"> terhadap </w:t>
      </w:r>
      <w:r w:rsidRPr="00202343">
        <w:rPr>
          <w:sz w:val="22"/>
          <w:szCs w:val="22"/>
          <w:lang w:val="en-ID"/>
        </w:rPr>
        <w:t xml:space="preserve">Volume Penjualan, </w:t>
      </w:r>
      <w:r w:rsidRPr="00202343">
        <w:rPr>
          <w:sz w:val="22"/>
          <w:szCs w:val="22"/>
        </w:rPr>
        <w:t xml:space="preserve">menghasilkan nilai signifikansi </w:t>
      </w:r>
      <w:r w:rsidRPr="00202343">
        <w:rPr>
          <w:rFonts w:eastAsia="SimSun"/>
          <w:color w:val="000000"/>
          <w:sz w:val="22"/>
          <w:szCs w:val="22"/>
        </w:rPr>
        <w:t xml:space="preserve">0.0014 </w:t>
      </w:r>
      <w:r w:rsidRPr="00202343">
        <w:rPr>
          <w:sz w:val="22"/>
          <w:szCs w:val="22"/>
          <w:lang w:val="en-ID"/>
        </w:rPr>
        <w:t>&lt;</w:t>
      </w:r>
      <w:r w:rsidRPr="00202343">
        <w:rPr>
          <w:sz w:val="22"/>
          <w:szCs w:val="22"/>
        </w:rPr>
        <w:t xml:space="preserve"> 0</w:t>
      </w:r>
      <w:proofErr w:type="gramStart"/>
      <w:r w:rsidRPr="00202343">
        <w:rPr>
          <w:sz w:val="22"/>
          <w:szCs w:val="22"/>
        </w:rPr>
        <w:t>,05</w:t>
      </w:r>
      <w:proofErr w:type="gramEnd"/>
      <w:r w:rsidRPr="00202343">
        <w:rPr>
          <w:sz w:val="22"/>
          <w:szCs w:val="22"/>
        </w:rPr>
        <w:t xml:space="preserve"> dengan nilai t-statistic sebesar </w:t>
      </w:r>
      <w:r w:rsidRPr="00202343">
        <w:rPr>
          <w:rFonts w:eastAsia="SimSun"/>
          <w:color w:val="000000"/>
          <w:sz w:val="22"/>
          <w:szCs w:val="22"/>
        </w:rPr>
        <w:t>-3.585024</w:t>
      </w:r>
      <w:r w:rsidRPr="00202343">
        <w:rPr>
          <w:sz w:val="22"/>
          <w:szCs w:val="22"/>
        </w:rPr>
        <w:t xml:space="preserve">. Hal ini berarti </w:t>
      </w:r>
      <w:r w:rsidRPr="00202343">
        <w:rPr>
          <w:sz w:val="22"/>
          <w:szCs w:val="22"/>
          <w:lang w:val="en-ID"/>
        </w:rPr>
        <w:t>Profitabilitas (ROA)</w:t>
      </w:r>
      <w:r w:rsidRPr="00202343">
        <w:rPr>
          <w:sz w:val="22"/>
          <w:szCs w:val="22"/>
        </w:rPr>
        <w:t xml:space="preserve"> berpengaruh </w:t>
      </w:r>
      <w:r w:rsidRPr="00202343">
        <w:rPr>
          <w:sz w:val="22"/>
          <w:szCs w:val="22"/>
          <w:lang w:val="en-ID"/>
        </w:rPr>
        <w:t>negatif dan</w:t>
      </w:r>
      <w:r w:rsidRPr="00202343">
        <w:rPr>
          <w:sz w:val="22"/>
          <w:szCs w:val="22"/>
        </w:rPr>
        <w:t xml:space="preserve"> signifikan terhadap </w:t>
      </w:r>
      <w:r w:rsidRPr="00202343">
        <w:rPr>
          <w:sz w:val="22"/>
          <w:szCs w:val="22"/>
          <w:lang w:val="en-ID"/>
        </w:rPr>
        <w:t>Volume Penjualan</w:t>
      </w:r>
      <w:r w:rsidRPr="00202343">
        <w:rPr>
          <w:sz w:val="22"/>
          <w:szCs w:val="22"/>
        </w:rPr>
        <w:t>, sehingga hipotesis (H</w:t>
      </w:r>
      <w:r w:rsidRPr="00202343">
        <w:rPr>
          <w:sz w:val="22"/>
          <w:szCs w:val="22"/>
          <w:vertAlign w:val="subscript"/>
          <w:lang w:val="en-ID"/>
        </w:rPr>
        <w:t>5</w:t>
      </w:r>
      <w:r w:rsidRPr="00202343">
        <w:rPr>
          <w:sz w:val="22"/>
          <w:szCs w:val="22"/>
        </w:rPr>
        <w:t xml:space="preserve">) yang diajukan peneliti </w:t>
      </w:r>
      <w:r w:rsidRPr="00202343">
        <w:rPr>
          <w:b/>
          <w:sz w:val="22"/>
          <w:szCs w:val="22"/>
        </w:rPr>
        <w:t>diterima</w:t>
      </w:r>
      <w:r w:rsidRPr="00380915">
        <w:t xml:space="preserve">. </w:t>
      </w:r>
    </w:p>
    <w:p w14:paraId="2458CB8B" w14:textId="77777777" w:rsidR="003A35D7" w:rsidRPr="003A35D7" w:rsidRDefault="003A35D7" w:rsidP="003A35D7">
      <w:pPr>
        <w:spacing w:after="3"/>
        <w:ind w:left="360" w:right="195"/>
        <w:jc w:val="both"/>
        <w:rPr>
          <w:b/>
          <w:lang w:val="en-ID"/>
        </w:rPr>
      </w:pPr>
    </w:p>
    <w:p w14:paraId="1D168C43" w14:textId="77777777" w:rsidR="003A35D7" w:rsidRDefault="00202343" w:rsidP="003A35D7">
      <w:pPr>
        <w:pStyle w:val="ListParagraph"/>
        <w:spacing w:line="480" w:lineRule="auto"/>
        <w:ind w:left="0" w:right="195"/>
        <w:jc w:val="both"/>
        <w:rPr>
          <w:rFonts w:ascii="Times New Roman" w:hAnsi="Times New Roman"/>
          <w:b/>
          <w:lang w:val="en-ID"/>
        </w:rPr>
      </w:pPr>
      <w:r w:rsidRPr="00202343">
        <w:rPr>
          <w:rFonts w:ascii="Times New Roman" w:hAnsi="Times New Roman"/>
          <w:b/>
          <w:lang w:val="en-ID"/>
        </w:rPr>
        <w:t>Struktural Model I</w:t>
      </w:r>
      <w:r>
        <w:rPr>
          <w:rFonts w:ascii="Times New Roman" w:hAnsi="Times New Roman"/>
          <w:b/>
          <w:lang w:val="en-ID"/>
        </w:rPr>
        <w:t>I</w:t>
      </w:r>
    </w:p>
    <w:p w14:paraId="39B383BD" w14:textId="00000D9A" w:rsidR="00202343" w:rsidRPr="003A35D7" w:rsidRDefault="00202343" w:rsidP="003A35D7">
      <w:pPr>
        <w:pStyle w:val="ListParagraph"/>
        <w:spacing w:line="240" w:lineRule="auto"/>
        <w:ind w:left="0" w:right="195"/>
        <w:jc w:val="both"/>
        <w:rPr>
          <w:rFonts w:ascii="Times New Roman" w:hAnsi="Times New Roman"/>
          <w:b/>
          <w:lang w:val="en-ID"/>
        </w:rPr>
      </w:pPr>
      <w:r w:rsidRPr="003A35D7">
        <w:rPr>
          <w:rFonts w:ascii="Times New Roman" w:hAnsi="Times New Roman"/>
        </w:rPr>
        <w:t xml:space="preserve">Berdasarkan Tabel 4 menguji didapatkan hasil penelitian sebagai berikut: </w:t>
      </w:r>
    </w:p>
    <w:p w14:paraId="36D1BA95" w14:textId="77777777" w:rsidR="00202343" w:rsidRPr="00202343" w:rsidRDefault="00202343" w:rsidP="00202343">
      <w:pPr>
        <w:numPr>
          <w:ilvl w:val="0"/>
          <w:numId w:val="19"/>
        </w:numPr>
        <w:spacing w:after="3"/>
        <w:ind w:left="360" w:right="195" w:hanging="311"/>
        <w:jc w:val="both"/>
        <w:rPr>
          <w:sz w:val="22"/>
          <w:szCs w:val="22"/>
        </w:rPr>
      </w:pPr>
      <w:r w:rsidRPr="00202343">
        <w:rPr>
          <w:sz w:val="22"/>
          <w:szCs w:val="22"/>
        </w:rPr>
        <w:t>Hipotesis pertama (H</w:t>
      </w:r>
      <w:r w:rsidRPr="00202343">
        <w:rPr>
          <w:sz w:val="22"/>
          <w:szCs w:val="22"/>
          <w:vertAlign w:val="subscript"/>
        </w:rPr>
        <w:t>1</w:t>
      </w:r>
      <w:r w:rsidRPr="00202343">
        <w:rPr>
          <w:sz w:val="22"/>
          <w:szCs w:val="22"/>
        </w:rPr>
        <w:t xml:space="preserve">) pengaruh </w:t>
      </w:r>
      <w:r w:rsidRPr="00202343">
        <w:rPr>
          <w:sz w:val="22"/>
          <w:szCs w:val="22"/>
          <w:lang w:val="en-ID"/>
        </w:rPr>
        <w:t xml:space="preserve">Biaya Promosi </w:t>
      </w:r>
      <w:r w:rsidRPr="00202343">
        <w:rPr>
          <w:sz w:val="22"/>
          <w:szCs w:val="22"/>
        </w:rPr>
        <w:t xml:space="preserve">terhadap </w:t>
      </w:r>
      <w:r w:rsidRPr="00202343">
        <w:rPr>
          <w:sz w:val="22"/>
          <w:szCs w:val="22"/>
          <w:lang w:val="en-ID"/>
        </w:rPr>
        <w:t>Volume Penjualan</w:t>
      </w:r>
      <w:r w:rsidRPr="00202343">
        <w:rPr>
          <w:sz w:val="22"/>
          <w:szCs w:val="22"/>
        </w:rPr>
        <w:t xml:space="preserve"> menghasilkan nilai signifikansi </w:t>
      </w:r>
      <w:r w:rsidRPr="00202343">
        <w:rPr>
          <w:rFonts w:eastAsia="SimSun"/>
          <w:color w:val="000000"/>
          <w:sz w:val="22"/>
          <w:szCs w:val="22"/>
        </w:rPr>
        <w:t xml:space="preserve">0.0002 </w:t>
      </w:r>
      <w:r w:rsidRPr="00202343">
        <w:rPr>
          <w:sz w:val="22"/>
          <w:szCs w:val="22"/>
          <w:lang w:val="en-ID"/>
        </w:rPr>
        <w:t>&lt;</w:t>
      </w:r>
      <w:r w:rsidRPr="00202343">
        <w:rPr>
          <w:sz w:val="22"/>
          <w:szCs w:val="22"/>
        </w:rPr>
        <w:t xml:space="preserve"> 0</w:t>
      </w:r>
      <w:proofErr w:type="gramStart"/>
      <w:r w:rsidRPr="00202343">
        <w:rPr>
          <w:sz w:val="22"/>
          <w:szCs w:val="22"/>
        </w:rPr>
        <w:t>,10</w:t>
      </w:r>
      <w:proofErr w:type="gramEnd"/>
      <w:r w:rsidRPr="00202343">
        <w:rPr>
          <w:sz w:val="22"/>
          <w:szCs w:val="22"/>
        </w:rPr>
        <w:t xml:space="preserve"> dengan nilai t-statistic sebesar</w:t>
      </w:r>
      <w:r w:rsidRPr="00202343">
        <w:rPr>
          <w:sz w:val="22"/>
          <w:szCs w:val="22"/>
          <w:lang w:val="en-ID"/>
        </w:rPr>
        <w:t xml:space="preserve"> </w:t>
      </w:r>
      <w:r w:rsidRPr="00202343">
        <w:rPr>
          <w:rFonts w:eastAsia="SimSun"/>
          <w:color w:val="000000"/>
          <w:sz w:val="22"/>
          <w:szCs w:val="22"/>
        </w:rPr>
        <w:t xml:space="preserve">4.342607 </w:t>
      </w:r>
      <w:r w:rsidRPr="00202343">
        <w:rPr>
          <w:sz w:val="22"/>
          <w:szCs w:val="22"/>
          <w:lang w:val="en-ID"/>
        </w:rPr>
        <w:t xml:space="preserve">&gt; </w:t>
      </w:r>
      <w:r w:rsidRPr="00202343">
        <w:rPr>
          <w:sz w:val="22"/>
          <w:szCs w:val="22"/>
        </w:rPr>
        <w:t xml:space="preserve">1.31635 </w:t>
      </w:r>
      <w:r w:rsidRPr="00202343">
        <w:rPr>
          <w:sz w:val="22"/>
          <w:szCs w:val="22"/>
          <w:lang w:val="en-ID"/>
        </w:rPr>
        <w:t>(tTabel)</w:t>
      </w:r>
      <w:r w:rsidRPr="00202343">
        <w:rPr>
          <w:sz w:val="22"/>
          <w:szCs w:val="22"/>
        </w:rPr>
        <w:t xml:space="preserve">. Hal ini berarti </w:t>
      </w:r>
      <w:r w:rsidRPr="00202343">
        <w:rPr>
          <w:sz w:val="22"/>
          <w:szCs w:val="22"/>
          <w:lang w:val="en-ID"/>
        </w:rPr>
        <w:t>Biaya Promosi</w:t>
      </w:r>
      <w:r w:rsidRPr="00202343">
        <w:rPr>
          <w:sz w:val="22"/>
          <w:szCs w:val="22"/>
        </w:rPr>
        <w:t xml:space="preserve"> berpengaruh dan signifikan terhadap </w:t>
      </w:r>
      <w:r w:rsidRPr="00202343">
        <w:rPr>
          <w:sz w:val="22"/>
          <w:szCs w:val="22"/>
          <w:lang w:val="en-ID"/>
        </w:rPr>
        <w:t>Volume Penjualan,</w:t>
      </w:r>
      <w:r w:rsidRPr="00202343">
        <w:rPr>
          <w:sz w:val="22"/>
          <w:szCs w:val="22"/>
        </w:rPr>
        <w:t xml:space="preserve"> sehingga hipotesis (H</w:t>
      </w:r>
      <w:r w:rsidRPr="00202343">
        <w:rPr>
          <w:sz w:val="22"/>
          <w:szCs w:val="22"/>
          <w:vertAlign w:val="subscript"/>
        </w:rPr>
        <w:t>1</w:t>
      </w:r>
      <w:r w:rsidRPr="00202343">
        <w:rPr>
          <w:sz w:val="22"/>
          <w:szCs w:val="22"/>
        </w:rPr>
        <w:t xml:space="preserve">) yang diajukan peneliti </w:t>
      </w:r>
      <w:r w:rsidRPr="00202343">
        <w:rPr>
          <w:b/>
          <w:sz w:val="22"/>
          <w:szCs w:val="22"/>
          <w:lang w:val="en-ID"/>
        </w:rPr>
        <w:t>Diterima</w:t>
      </w:r>
      <w:r w:rsidRPr="00202343">
        <w:rPr>
          <w:sz w:val="22"/>
          <w:szCs w:val="22"/>
        </w:rPr>
        <w:t xml:space="preserve">. </w:t>
      </w:r>
    </w:p>
    <w:p w14:paraId="26EFC690" w14:textId="77777777" w:rsidR="00202343" w:rsidRPr="00202343" w:rsidRDefault="00202343" w:rsidP="00202343">
      <w:pPr>
        <w:numPr>
          <w:ilvl w:val="0"/>
          <w:numId w:val="19"/>
        </w:numPr>
        <w:spacing w:after="3"/>
        <w:ind w:left="360" w:right="195" w:hanging="311"/>
        <w:jc w:val="both"/>
        <w:rPr>
          <w:sz w:val="22"/>
          <w:szCs w:val="22"/>
        </w:rPr>
      </w:pPr>
      <w:r w:rsidRPr="00202343">
        <w:rPr>
          <w:sz w:val="22"/>
          <w:szCs w:val="22"/>
        </w:rPr>
        <w:t>Hipotesis kedua (H</w:t>
      </w:r>
      <w:r w:rsidRPr="00202343">
        <w:rPr>
          <w:sz w:val="22"/>
          <w:szCs w:val="22"/>
          <w:vertAlign w:val="subscript"/>
        </w:rPr>
        <w:t>2</w:t>
      </w:r>
      <w:r w:rsidRPr="00202343">
        <w:rPr>
          <w:sz w:val="22"/>
          <w:szCs w:val="22"/>
        </w:rPr>
        <w:t xml:space="preserve">) pengaruh </w:t>
      </w:r>
      <w:r w:rsidRPr="00202343">
        <w:rPr>
          <w:sz w:val="22"/>
          <w:szCs w:val="22"/>
          <w:lang w:val="en-ID"/>
        </w:rPr>
        <w:t>Biaya Donasi</w:t>
      </w:r>
      <w:r w:rsidRPr="00202343">
        <w:rPr>
          <w:sz w:val="22"/>
          <w:szCs w:val="22"/>
        </w:rPr>
        <w:t xml:space="preserve"> terhadap </w:t>
      </w:r>
      <w:r w:rsidRPr="00202343">
        <w:rPr>
          <w:sz w:val="22"/>
          <w:szCs w:val="22"/>
          <w:lang w:val="en-ID"/>
        </w:rPr>
        <w:t>Volume Penjualan,</w:t>
      </w:r>
      <w:r w:rsidRPr="00202343">
        <w:rPr>
          <w:sz w:val="22"/>
          <w:szCs w:val="22"/>
        </w:rPr>
        <w:t xml:space="preserve"> menghasilkan nilai signifikansi </w:t>
      </w:r>
      <w:r w:rsidRPr="00202343">
        <w:rPr>
          <w:rFonts w:eastAsia="SimSun"/>
          <w:color w:val="000000"/>
          <w:sz w:val="22"/>
          <w:szCs w:val="22"/>
        </w:rPr>
        <w:t xml:space="preserve">0.1057 </w:t>
      </w:r>
      <w:proofErr w:type="gramStart"/>
      <w:r w:rsidRPr="00202343">
        <w:rPr>
          <w:sz w:val="22"/>
          <w:szCs w:val="22"/>
          <w:lang w:val="en-ID"/>
        </w:rPr>
        <w:t xml:space="preserve">&gt; </w:t>
      </w:r>
      <w:r w:rsidRPr="00202343">
        <w:rPr>
          <w:sz w:val="22"/>
          <w:szCs w:val="22"/>
        </w:rPr>
        <w:t xml:space="preserve"> 0,10</w:t>
      </w:r>
      <w:proofErr w:type="gramEnd"/>
      <w:r w:rsidRPr="00202343">
        <w:rPr>
          <w:sz w:val="22"/>
          <w:szCs w:val="22"/>
        </w:rPr>
        <w:t xml:space="preserve"> dengan nilai t-statistic sebesar </w:t>
      </w:r>
      <w:r w:rsidRPr="00202343">
        <w:rPr>
          <w:rFonts w:eastAsia="SimSun"/>
          <w:color w:val="000000"/>
          <w:sz w:val="22"/>
          <w:szCs w:val="22"/>
        </w:rPr>
        <w:t xml:space="preserve">1.678692 </w:t>
      </w:r>
      <w:r w:rsidRPr="00202343">
        <w:rPr>
          <w:sz w:val="22"/>
          <w:szCs w:val="22"/>
          <w:lang w:val="en-ID"/>
        </w:rPr>
        <w:t xml:space="preserve">&gt; </w:t>
      </w:r>
      <w:r w:rsidRPr="00202343">
        <w:rPr>
          <w:sz w:val="22"/>
          <w:szCs w:val="22"/>
        </w:rPr>
        <w:t xml:space="preserve">1.31635 </w:t>
      </w:r>
      <w:r w:rsidRPr="00202343">
        <w:rPr>
          <w:sz w:val="22"/>
          <w:szCs w:val="22"/>
          <w:lang w:val="en-ID"/>
        </w:rPr>
        <w:t>(tTabel)</w:t>
      </w:r>
      <w:r w:rsidRPr="00202343">
        <w:rPr>
          <w:sz w:val="22"/>
          <w:szCs w:val="22"/>
        </w:rPr>
        <w:t xml:space="preserve">. Hal ini berarti </w:t>
      </w:r>
      <w:r w:rsidRPr="00202343">
        <w:rPr>
          <w:sz w:val="22"/>
          <w:szCs w:val="22"/>
          <w:lang w:val="en-ID"/>
        </w:rPr>
        <w:t xml:space="preserve">Biaya Donasi </w:t>
      </w:r>
      <w:r w:rsidRPr="00202343">
        <w:rPr>
          <w:sz w:val="22"/>
          <w:szCs w:val="22"/>
        </w:rPr>
        <w:t xml:space="preserve">berpengaruh dan </w:t>
      </w:r>
      <w:r w:rsidRPr="00202343">
        <w:rPr>
          <w:sz w:val="22"/>
          <w:szCs w:val="22"/>
          <w:lang w:val="en-ID"/>
        </w:rPr>
        <w:t xml:space="preserve">tidak </w:t>
      </w:r>
      <w:r w:rsidRPr="00202343">
        <w:rPr>
          <w:sz w:val="22"/>
          <w:szCs w:val="22"/>
        </w:rPr>
        <w:t xml:space="preserve">signifikan terhadap </w:t>
      </w:r>
      <w:r w:rsidRPr="00202343">
        <w:rPr>
          <w:sz w:val="22"/>
          <w:szCs w:val="22"/>
          <w:lang w:val="en-ID"/>
        </w:rPr>
        <w:t>Profitabilitas</w:t>
      </w:r>
      <w:r w:rsidRPr="00202343">
        <w:rPr>
          <w:sz w:val="22"/>
          <w:szCs w:val="22"/>
        </w:rPr>
        <w:t>, sehingga hipotesis (H</w:t>
      </w:r>
      <w:r w:rsidRPr="00202343">
        <w:rPr>
          <w:sz w:val="22"/>
          <w:szCs w:val="22"/>
          <w:vertAlign w:val="subscript"/>
        </w:rPr>
        <w:t>2</w:t>
      </w:r>
      <w:r w:rsidRPr="00202343">
        <w:rPr>
          <w:sz w:val="22"/>
          <w:szCs w:val="22"/>
        </w:rPr>
        <w:t xml:space="preserve">) yang diajukan peneliti </w:t>
      </w:r>
      <w:r w:rsidRPr="00202343">
        <w:rPr>
          <w:b/>
          <w:sz w:val="22"/>
          <w:szCs w:val="22"/>
        </w:rPr>
        <w:t>diterima</w:t>
      </w:r>
      <w:r w:rsidRPr="00202343">
        <w:rPr>
          <w:sz w:val="22"/>
          <w:szCs w:val="22"/>
        </w:rPr>
        <w:t xml:space="preserve">. </w:t>
      </w:r>
    </w:p>
    <w:p w14:paraId="29759A93" w14:textId="77777777" w:rsidR="00202343" w:rsidRPr="00202343" w:rsidRDefault="00202343" w:rsidP="00202343">
      <w:pPr>
        <w:numPr>
          <w:ilvl w:val="0"/>
          <w:numId w:val="19"/>
        </w:numPr>
        <w:spacing w:after="3"/>
        <w:ind w:left="360" w:right="195" w:hanging="311"/>
        <w:jc w:val="both"/>
        <w:rPr>
          <w:sz w:val="22"/>
          <w:szCs w:val="22"/>
        </w:rPr>
      </w:pPr>
      <w:r w:rsidRPr="00202343">
        <w:rPr>
          <w:sz w:val="22"/>
          <w:szCs w:val="22"/>
        </w:rPr>
        <w:t>Hipotesis ketiga (H</w:t>
      </w:r>
      <w:r w:rsidRPr="00202343">
        <w:rPr>
          <w:sz w:val="22"/>
          <w:szCs w:val="22"/>
          <w:vertAlign w:val="subscript"/>
        </w:rPr>
        <w:t>3</w:t>
      </w:r>
      <w:r w:rsidRPr="00202343">
        <w:rPr>
          <w:sz w:val="22"/>
          <w:szCs w:val="22"/>
        </w:rPr>
        <w:t xml:space="preserve">) pengaruh </w:t>
      </w:r>
      <w:r w:rsidRPr="00202343">
        <w:rPr>
          <w:sz w:val="22"/>
          <w:szCs w:val="22"/>
          <w:lang w:val="en-ID"/>
        </w:rPr>
        <w:t>Biaya Distribusi</w:t>
      </w:r>
      <w:r w:rsidRPr="00202343">
        <w:rPr>
          <w:sz w:val="22"/>
          <w:szCs w:val="22"/>
        </w:rPr>
        <w:t xml:space="preserve"> terhadap </w:t>
      </w:r>
      <w:r w:rsidRPr="00202343">
        <w:rPr>
          <w:sz w:val="22"/>
          <w:szCs w:val="22"/>
          <w:lang w:val="en-ID"/>
        </w:rPr>
        <w:t xml:space="preserve">Volume Penjualan, </w:t>
      </w:r>
      <w:r w:rsidRPr="00202343">
        <w:rPr>
          <w:sz w:val="22"/>
          <w:szCs w:val="22"/>
        </w:rPr>
        <w:t xml:space="preserve">menghasilkan nilai signifikansi </w:t>
      </w:r>
      <w:r w:rsidRPr="00202343">
        <w:rPr>
          <w:rFonts w:eastAsia="SimSun"/>
          <w:color w:val="000000"/>
          <w:sz w:val="22"/>
          <w:szCs w:val="22"/>
        </w:rPr>
        <w:t xml:space="preserve">0.8812 </w:t>
      </w:r>
      <w:r w:rsidRPr="00202343">
        <w:rPr>
          <w:sz w:val="22"/>
          <w:szCs w:val="22"/>
        </w:rPr>
        <w:t>&gt; 0</w:t>
      </w:r>
      <w:proofErr w:type="gramStart"/>
      <w:r w:rsidRPr="00202343">
        <w:rPr>
          <w:sz w:val="22"/>
          <w:szCs w:val="22"/>
        </w:rPr>
        <w:t>,10</w:t>
      </w:r>
      <w:proofErr w:type="gramEnd"/>
      <w:r w:rsidRPr="00202343">
        <w:rPr>
          <w:sz w:val="22"/>
          <w:szCs w:val="22"/>
        </w:rPr>
        <w:t xml:space="preserve"> dengan nilai t-statistic sebesar </w:t>
      </w:r>
      <w:r w:rsidRPr="00202343">
        <w:rPr>
          <w:rFonts w:eastAsia="SimSun"/>
          <w:color w:val="000000"/>
          <w:sz w:val="22"/>
          <w:szCs w:val="22"/>
        </w:rPr>
        <w:t>-0.151023</w:t>
      </w:r>
      <w:r w:rsidRPr="00202343">
        <w:rPr>
          <w:sz w:val="22"/>
          <w:szCs w:val="22"/>
        </w:rPr>
        <w:t xml:space="preserve">. Hal ini berarti </w:t>
      </w:r>
      <w:r w:rsidRPr="00202343">
        <w:rPr>
          <w:sz w:val="22"/>
          <w:szCs w:val="22"/>
          <w:lang w:val="en-ID"/>
        </w:rPr>
        <w:t>Biaya Distribusi</w:t>
      </w:r>
      <w:r w:rsidRPr="00202343">
        <w:rPr>
          <w:sz w:val="22"/>
          <w:szCs w:val="22"/>
        </w:rPr>
        <w:t xml:space="preserve"> tidak berpengaruh </w:t>
      </w:r>
      <w:r w:rsidRPr="00202343">
        <w:rPr>
          <w:sz w:val="22"/>
          <w:szCs w:val="22"/>
          <w:lang w:val="en-ID"/>
        </w:rPr>
        <w:t>dan</w:t>
      </w:r>
      <w:r w:rsidRPr="00202343">
        <w:rPr>
          <w:sz w:val="22"/>
          <w:szCs w:val="22"/>
        </w:rPr>
        <w:t xml:space="preserve"> tidak signifikan terhadap </w:t>
      </w:r>
      <w:r w:rsidRPr="00202343">
        <w:rPr>
          <w:sz w:val="22"/>
          <w:szCs w:val="22"/>
          <w:lang w:val="en-ID"/>
        </w:rPr>
        <w:t>Volume Penjualan</w:t>
      </w:r>
      <w:r w:rsidRPr="00202343">
        <w:rPr>
          <w:sz w:val="22"/>
          <w:szCs w:val="22"/>
        </w:rPr>
        <w:t>, sehingga hipotesis (H</w:t>
      </w:r>
      <w:r w:rsidRPr="00202343">
        <w:rPr>
          <w:sz w:val="22"/>
          <w:szCs w:val="22"/>
          <w:vertAlign w:val="subscript"/>
          <w:lang w:val="en-ID"/>
        </w:rPr>
        <w:t>3</w:t>
      </w:r>
      <w:r w:rsidRPr="00202343">
        <w:rPr>
          <w:sz w:val="22"/>
          <w:szCs w:val="22"/>
        </w:rPr>
        <w:t xml:space="preserve">) yang diajukan peneliti </w:t>
      </w:r>
      <w:r w:rsidRPr="00202343">
        <w:rPr>
          <w:b/>
          <w:sz w:val="22"/>
          <w:szCs w:val="22"/>
        </w:rPr>
        <w:t>ditolak</w:t>
      </w:r>
      <w:r w:rsidRPr="00202343">
        <w:rPr>
          <w:sz w:val="22"/>
          <w:szCs w:val="22"/>
        </w:rPr>
        <w:t xml:space="preserve">. </w:t>
      </w:r>
    </w:p>
    <w:p w14:paraId="692BE8C0" w14:textId="705AC13F" w:rsidR="003978A5" w:rsidRPr="0043127F" w:rsidRDefault="00202343" w:rsidP="0043127F">
      <w:pPr>
        <w:numPr>
          <w:ilvl w:val="0"/>
          <w:numId w:val="19"/>
        </w:numPr>
        <w:spacing w:after="3"/>
        <w:ind w:left="360" w:right="195" w:hanging="311"/>
        <w:jc w:val="both"/>
        <w:rPr>
          <w:sz w:val="22"/>
          <w:szCs w:val="22"/>
        </w:rPr>
      </w:pPr>
      <w:r w:rsidRPr="00202343">
        <w:rPr>
          <w:sz w:val="22"/>
          <w:szCs w:val="22"/>
        </w:rPr>
        <w:t>Hipotesis kelima (H</w:t>
      </w:r>
      <w:r w:rsidRPr="00202343">
        <w:rPr>
          <w:sz w:val="22"/>
          <w:szCs w:val="22"/>
          <w:vertAlign w:val="subscript"/>
        </w:rPr>
        <w:t>6</w:t>
      </w:r>
      <w:r w:rsidRPr="00202343">
        <w:rPr>
          <w:sz w:val="22"/>
          <w:szCs w:val="22"/>
        </w:rPr>
        <w:t xml:space="preserve">) pengaruh </w:t>
      </w:r>
      <w:r w:rsidRPr="00202343">
        <w:rPr>
          <w:sz w:val="22"/>
          <w:szCs w:val="22"/>
          <w:lang w:val="en-ID"/>
        </w:rPr>
        <w:t>Penghindaran Pajak (CETR)</w:t>
      </w:r>
      <w:r w:rsidRPr="00202343">
        <w:rPr>
          <w:sz w:val="22"/>
          <w:szCs w:val="22"/>
        </w:rPr>
        <w:t xml:space="preserve"> terhadap </w:t>
      </w:r>
      <w:r w:rsidRPr="00202343">
        <w:rPr>
          <w:sz w:val="22"/>
          <w:szCs w:val="22"/>
          <w:lang w:val="en-ID"/>
        </w:rPr>
        <w:t xml:space="preserve">Volume Penjualan, </w:t>
      </w:r>
      <w:r w:rsidRPr="00202343">
        <w:rPr>
          <w:sz w:val="22"/>
          <w:szCs w:val="22"/>
        </w:rPr>
        <w:t xml:space="preserve">menghasilkan nilai signifikansi </w:t>
      </w:r>
      <w:r w:rsidRPr="00202343">
        <w:rPr>
          <w:rFonts w:eastAsia="SimSun"/>
          <w:color w:val="000000"/>
          <w:sz w:val="22"/>
          <w:szCs w:val="22"/>
        </w:rPr>
        <w:t xml:space="preserve">0.8768 </w:t>
      </w:r>
      <w:r w:rsidRPr="00202343">
        <w:rPr>
          <w:sz w:val="22"/>
          <w:szCs w:val="22"/>
          <w:lang w:val="en-ID"/>
        </w:rPr>
        <w:t>&lt;</w:t>
      </w:r>
      <w:r w:rsidRPr="00202343">
        <w:rPr>
          <w:sz w:val="22"/>
          <w:szCs w:val="22"/>
        </w:rPr>
        <w:t xml:space="preserve"> 0</w:t>
      </w:r>
      <w:proofErr w:type="gramStart"/>
      <w:r w:rsidRPr="00202343">
        <w:rPr>
          <w:sz w:val="22"/>
          <w:szCs w:val="22"/>
        </w:rPr>
        <w:t>,05</w:t>
      </w:r>
      <w:proofErr w:type="gramEnd"/>
      <w:r w:rsidRPr="00202343">
        <w:rPr>
          <w:sz w:val="22"/>
          <w:szCs w:val="22"/>
        </w:rPr>
        <w:t xml:space="preserve"> dengan nilai t-statistic sebesar </w:t>
      </w:r>
      <w:r w:rsidRPr="00202343">
        <w:rPr>
          <w:rFonts w:eastAsia="SimSun"/>
          <w:color w:val="000000"/>
          <w:sz w:val="22"/>
          <w:szCs w:val="22"/>
        </w:rPr>
        <w:t>-0.156630</w:t>
      </w:r>
      <w:r w:rsidRPr="00202343">
        <w:rPr>
          <w:sz w:val="22"/>
          <w:szCs w:val="22"/>
        </w:rPr>
        <w:t xml:space="preserve">. Hal ini berarti </w:t>
      </w:r>
      <w:r w:rsidRPr="00202343">
        <w:rPr>
          <w:sz w:val="22"/>
          <w:szCs w:val="22"/>
          <w:lang w:val="en-ID"/>
        </w:rPr>
        <w:t>Penghindaran Pajak (CETR)</w:t>
      </w:r>
      <w:r w:rsidRPr="00202343">
        <w:rPr>
          <w:sz w:val="22"/>
          <w:szCs w:val="22"/>
        </w:rPr>
        <w:t xml:space="preserve"> </w:t>
      </w:r>
      <w:r w:rsidRPr="00202343">
        <w:rPr>
          <w:sz w:val="22"/>
          <w:szCs w:val="22"/>
          <w:lang w:val="en-ID"/>
        </w:rPr>
        <w:t xml:space="preserve">tidak </w:t>
      </w:r>
      <w:r w:rsidRPr="00202343">
        <w:rPr>
          <w:sz w:val="22"/>
          <w:szCs w:val="22"/>
        </w:rPr>
        <w:t xml:space="preserve">berpengaruh </w:t>
      </w:r>
      <w:r w:rsidRPr="00202343">
        <w:rPr>
          <w:sz w:val="22"/>
          <w:szCs w:val="22"/>
          <w:lang w:val="en-ID"/>
        </w:rPr>
        <w:t>dan</w:t>
      </w:r>
      <w:r w:rsidRPr="00202343">
        <w:rPr>
          <w:sz w:val="22"/>
          <w:szCs w:val="22"/>
        </w:rPr>
        <w:t xml:space="preserve"> </w:t>
      </w:r>
      <w:r w:rsidRPr="00202343">
        <w:rPr>
          <w:sz w:val="22"/>
          <w:szCs w:val="22"/>
          <w:lang w:val="en-ID"/>
        </w:rPr>
        <w:t xml:space="preserve">tidak </w:t>
      </w:r>
      <w:r w:rsidRPr="00202343">
        <w:rPr>
          <w:sz w:val="22"/>
          <w:szCs w:val="22"/>
        </w:rPr>
        <w:t xml:space="preserve">signifikan terhadap </w:t>
      </w:r>
      <w:r w:rsidRPr="00202343">
        <w:rPr>
          <w:sz w:val="22"/>
          <w:szCs w:val="22"/>
          <w:lang w:val="en-ID"/>
        </w:rPr>
        <w:t>Volume Penjualan</w:t>
      </w:r>
      <w:r w:rsidRPr="00202343">
        <w:rPr>
          <w:sz w:val="22"/>
          <w:szCs w:val="22"/>
        </w:rPr>
        <w:t>, sehingga hipotesis (H</w:t>
      </w:r>
      <w:r w:rsidRPr="00202343">
        <w:rPr>
          <w:sz w:val="22"/>
          <w:szCs w:val="22"/>
          <w:vertAlign w:val="subscript"/>
          <w:lang w:val="en-ID"/>
        </w:rPr>
        <w:t>6</w:t>
      </w:r>
      <w:r w:rsidRPr="00202343">
        <w:rPr>
          <w:sz w:val="22"/>
          <w:szCs w:val="22"/>
        </w:rPr>
        <w:t xml:space="preserve">) yang diajukan peneliti </w:t>
      </w:r>
      <w:r w:rsidRPr="00202343">
        <w:rPr>
          <w:b/>
          <w:sz w:val="22"/>
          <w:szCs w:val="22"/>
        </w:rPr>
        <w:t>ditolak</w:t>
      </w:r>
      <w:r w:rsidRPr="00202343">
        <w:rPr>
          <w:sz w:val="22"/>
          <w:szCs w:val="22"/>
        </w:rPr>
        <w:t>.</w:t>
      </w:r>
    </w:p>
    <w:p w14:paraId="07342A92" w14:textId="7751E3D9" w:rsidR="0089676A" w:rsidRPr="003978A5" w:rsidRDefault="0089676A" w:rsidP="003978A5">
      <w:pPr>
        <w:pStyle w:val="ListParagraph"/>
        <w:adjustRightInd w:val="0"/>
        <w:spacing w:after="0" w:line="240" w:lineRule="auto"/>
        <w:ind w:left="0"/>
        <w:jc w:val="both"/>
        <w:rPr>
          <w:rFonts w:ascii="Times New Roman" w:hAnsi="Times New Roman"/>
        </w:rPr>
      </w:pPr>
    </w:p>
    <w:p w14:paraId="1B9F009C" w14:textId="0BA13D7A" w:rsidR="0089676A" w:rsidRDefault="0089676A" w:rsidP="0089676A">
      <w:pPr>
        <w:pStyle w:val="ListParagraph"/>
        <w:adjustRightInd w:val="0"/>
        <w:spacing w:after="0" w:line="240" w:lineRule="auto"/>
        <w:ind w:left="0"/>
        <w:jc w:val="both"/>
        <w:rPr>
          <w:rFonts w:ascii="Times New Roman" w:hAnsi="Times New Roman"/>
          <w:b/>
          <w:bCs/>
        </w:rPr>
      </w:pPr>
      <w:r w:rsidRPr="0089676A">
        <w:rPr>
          <w:rFonts w:ascii="Times New Roman" w:hAnsi="Times New Roman"/>
          <w:b/>
          <w:bCs/>
        </w:rPr>
        <w:t xml:space="preserve">Uji </w:t>
      </w:r>
      <w:r w:rsidR="00202343">
        <w:rPr>
          <w:rFonts w:ascii="Times New Roman" w:hAnsi="Times New Roman"/>
          <w:b/>
          <w:bCs/>
        </w:rPr>
        <w:t>Simultan (Uji F)</w:t>
      </w:r>
    </w:p>
    <w:p w14:paraId="05C7CCF2" w14:textId="3B8C7DE5" w:rsidR="00202343" w:rsidRDefault="00202343" w:rsidP="003A35D7">
      <w:pPr>
        <w:ind w:firstLine="360"/>
        <w:jc w:val="both"/>
        <w:rPr>
          <w:sz w:val="22"/>
          <w:szCs w:val="22"/>
          <w:lang w:val="en-ID"/>
        </w:rPr>
      </w:pPr>
      <w:proofErr w:type="gramStart"/>
      <w:r w:rsidRPr="00202343">
        <w:rPr>
          <w:rFonts w:eastAsia="Arial"/>
          <w:color w:val="000000" w:themeColor="text1"/>
          <w:sz w:val="22"/>
          <w:szCs w:val="22"/>
        </w:rPr>
        <w:lastRenderedPageBreak/>
        <w:t>Uji F digunakan untuk mengetahui apakah variabel independen secara bersama-sama atau simultan mempengaruhi variabel dependen dan untuk mengetahui derajat signifikan hubungan variabel independen terhadap variabel dependen.</w:t>
      </w:r>
      <w:proofErr w:type="gramEnd"/>
      <w:r w:rsidRPr="00202343">
        <w:rPr>
          <w:sz w:val="22"/>
          <w:szCs w:val="22"/>
          <w:lang w:val="en-ID"/>
        </w:rPr>
        <w:t xml:space="preserve"> </w:t>
      </w:r>
    </w:p>
    <w:p w14:paraId="7E7E06D8" w14:textId="43D9857A" w:rsidR="00202343" w:rsidRDefault="00202343" w:rsidP="00202343">
      <w:pPr>
        <w:ind w:firstLine="360"/>
        <w:jc w:val="both"/>
        <w:rPr>
          <w:sz w:val="22"/>
          <w:szCs w:val="22"/>
          <w:lang w:val="en-ID"/>
        </w:rPr>
      </w:pPr>
    </w:p>
    <w:p w14:paraId="52BFB162" w14:textId="77777777" w:rsidR="00202343" w:rsidRPr="00202343" w:rsidRDefault="00202343" w:rsidP="00202343">
      <w:pPr>
        <w:spacing w:line="480" w:lineRule="auto"/>
        <w:ind w:hanging="90"/>
        <w:jc w:val="both"/>
        <w:rPr>
          <w:b/>
          <w:sz w:val="22"/>
          <w:szCs w:val="22"/>
          <w:lang w:val="en-ID"/>
        </w:rPr>
      </w:pPr>
      <w:r w:rsidRPr="00202343">
        <w:rPr>
          <w:b/>
          <w:sz w:val="22"/>
          <w:szCs w:val="22"/>
          <w:lang w:val="en-ID"/>
        </w:rPr>
        <w:t>Struktural Model 1</w:t>
      </w:r>
    </w:p>
    <w:p w14:paraId="0C92DCEE" w14:textId="183F4746" w:rsidR="00202343" w:rsidRPr="00202343" w:rsidRDefault="00202343" w:rsidP="00202343">
      <w:pPr>
        <w:ind w:firstLine="360"/>
        <w:jc w:val="both"/>
        <w:rPr>
          <w:color w:val="000000" w:themeColor="text1"/>
          <w:sz w:val="22"/>
          <w:szCs w:val="22"/>
        </w:rPr>
      </w:pPr>
      <w:r w:rsidRPr="00202343">
        <w:rPr>
          <w:color w:val="000000" w:themeColor="text1"/>
          <w:sz w:val="22"/>
          <w:szCs w:val="22"/>
          <w:lang w:val="en-ID"/>
        </w:rPr>
        <w:t xml:space="preserve">Berdasarkan Tabel </w:t>
      </w:r>
      <w:r>
        <w:rPr>
          <w:color w:val="000000" w:themeColor="text1"/>
          <w:sz w:val="22"/>
          <w:szCs w:val="22"/>
          <w:lang w:val="en-ID"/>
        </w:rPr>
        <w:t>2</w:t>
      </w:r>
      <w:r w:rsidRPr="00202343">
        <w:rPr>
          <w:color w:val="000000" w:themeColor="text1"/>
          <w:sz w:val="22"/>
          <w:szCs w:val="22"/>
          <w:lang w:val="en-ID"/>
        </w:rPr>
        <w:t xml:space="preserve"> menguji didapatkan hasil penelitian sebagai </w:t>
      </w:r>
      <w:proofErr w:type="gramStart"/>
      <w:r w:rsidRPr="00202343">
        <w:rPr>
          <w:color w:val="000000" w:themeColor="text1"/>
          <w:sz w:val="22"/>
          <w:szCs w:val="22"/>
          <w:lang w:val="en-ID"/>
        </w:rPr>
        <w:t>berikut :</w:t>
      </w:r>
      <w:proofErr w:type="gramEnd"/>
      <w:r w:rsidRPr="00202343">
        <w:rPr>
          <w:color w:val="000000" w:themeColor="text1"/>
          <w:sz w:val="22"/>
          <w:szCs w:val="22"/>
        </w:rPr>
        <w:t xml:space="preserve"> </w:t>
      </w:r>
    </w:p>
    <w:p w14:paraId="0AE280A6" w14:textId="79325CD1" w:rsidR="00202343" w:rsidRPr="00202343" w:rsidRDefault="00202343" w:rsidP="00202343">
      <w:pPr>
        <w:ind w:firstLine="360"/>
        <w:jc w:val="both"/>
        <w:rPr>
          <w:sz w:val="22"/>
          <w:szCs w:val="22"/>
          <w:lang w:val="en-ID"/>
        </w:rPr>
      </w:pPr>
      <w:proofErr w:type="gramStart"/>
      <w:r w:rsidRPr="00202343">
        <w:rPr>
          <w:sz w:val="22"/>
          <w:szCs w:val="22"/>
        </w:rPr>
        <w:t>Hasil fTabel sebesar 2,759</w:t>
      </w:r>
      <w:r w:rsidRPr="00202343">
        <w:rPr>
          <w:sz w:val="22"/>
          <w:szCs w:val="22"/>
          <w:lang w:val="en-ID"/>
        </w:rPr>
        <w:t xml:space="preserve"> dengan penilaian uji secara simultan (Uji f) sebagai berikut.</w:t>
      </w:r>
      <w:proofErr w:type="gramEnd"/>
      <w:r w:rsidRPr="00202343">
        <w:rPr>
          <w:sz w:val="22"/>
          <w:szCs w:val="22"/>
          <w:lang w:val="en-ID"/>
        </w:rPr>
        <w:t xml:space="preserve"> </w:t>
      </w:r>
      <w:proofErr w:type="gramStart"/>
      <w:r w:rsidRPr="00202343">
        <w:rPr>
          <w:sz w:val="22"/>
          <w:szCs w:val="22"/>
          <w:lang w:val="en-ID"/>
        </w:rPr>
        <w:t>fHitung</w:t>
      </w:r>
      <w:proofErr w:type="gramEnd"/>
      <w:r w:rsidRPr="00202343">
        <w:rPr>
          <w:sz w:val="22"/>
          <w:szCs w:val="22"/>
          <w:lang w:val="en-ID"/>
        </w:rPr>
        <w:t xml:space="preserve"> sebesar </w:t>
      </w:r>
      <w:r w:rsidRPr="00202343">
        <w:rPr>
          <w:rFonts w:eastAsia="SimSun"/>
          <w:color w:val="000000"/>
          <w:sz w:val="22"/>
          <w:szCs w:val="22"/>
        </w:rPr>
        <w:t xml:space="preserve">5.773327 </w:t>
      </w:r>
      <w:r w:rsidRPr="00202343">
        <w:rPr>
          <w:color w:val="000000" w:themeColor="text1"/>
          <w:sz w:val="22"/>
          <w:szCs w:val="22"/>
        </w:rPr>
        <w:t xml:space="preserve">&gt; </w:t>
      </w:r>
      <w:r w:rsidRPr="00202343">
        <w:rPr>
          <w:sz w:val="22"/>
          <w:szCs w:val="22"/>
        </w:rPr>
        <w:t>2,759</w:t>
      </w:r>
      <w:r w:rsidRPr="00202343">
        <w:rPr>
          <w:color w:val="000000" w:themeColor="text1"/>
          <w:sz w:val="22"/>
          <w:szCs w:val="22"/>
          <w:lang w:val="en-ID"/>
        </w:rPr>
        <w:t xml:space="preserve"> (fTabel)</w:t>
      </w:r>
      <w:r w:rsidRPr="00202343">
        <w:rPr>
          <w:color w:val="000000" w:themeColor="text1"/>
          <w:sz w:val="22"/>
          <w:szCs w:val="22"/>
        </w:rPr>
        <w:t xml:space="preserve">, </w:t>
      </w:r>
      <w:r w:rsidRPr="00202343">
        <w:rPr>
          <w:color w:val="000000" w:themeColor="text1"/>
          <w:sz w:val="22"/>
          <w:szCs w:val="22"/>
          <w:lang w:val="en-ID"/>
        </w:rPr>
        <w:t xml:space="preserve"> dengan prob </w:t>
      </w:r>
      <w:r w:rsidRPr="00202343">
        <w:rPr>
          <w:rFonts w:eastAsia="SimSun"/>
          <w:color w:val="000000"/>
          <w:sz w:val="22"/>
          <w:szCs w:val="22"/>
        </w:rPr>
        <w:t xml:space="preserve">0.003647 </w:t>
      </w:r>
      <w:r w:rsidRPr="00202343">
        <w:rPr>
          <w:color w:val="000000" w:themeColor="text1"/>
          <w:sz w:val="22"/>
          <w:szCs w:val="22"/>
          <w:lang w:val="en-ID"/>
        </w:rPr>
        <w:t xml:space="preserve">&lt; 0,10. </w:t>
      </w:r>
      <w:proofErr w:type="gramStart"/>
      <w:r w:rsidRPr="00202343">
        <w:rPr>
          <w:color w:val="000000" w:themeColor="text1"/>
          <w:sz w:val="22"/>
          <w:szCs w:val="22"/>
          <w:lang w:val="en-ID"/>
        </w:rPr>
        <w:t>M</w:t>
      </w:r>
      <w:r w:rsidRPr="00202343">
        <w:rPr>
          <w:color w:val="000000" w:themeColor="text1"/>
          <w:sz w:val="22"/>
          <w:szCs w:val="22"/>
        </w:rPr>
        <w:t>aka H</w:t>
      </w:r>
      <w:r w:rsidRPr="00202343">
        <w:rPr>
          <w:color w:val="000000" w:themeColor="text1"/>
          <w:sz w:val="22"/>
          <w:szCs w:val="22"/>
          <w:vertAlign w:val="subscript"/>
        </w:rPr>
        <w:t>0</w:t>
      </w:r>
      <w:r w:rsidRPr="00202343">
        <w:rPr>
          <w:color w:val="000000" w:themeColor="text1"/>
          <w:sz w:val="22"/>
          <w:szCs w:val="22"/>
        </w:rPr>
        <w:t xml:space="preserve"> ditolak, dan H1 diterima, berarti variabel independen secara simultan mempengaruhi variabel dependen.</w:t>
      </w:r>
      <w:proofErr w:type="gramEnd"/>
      <w:r w:rsidRPr="00202343">
        <w:rPr>
          <w:color w:val="000000" w:themeColor="text1"/>
          <w:sz w:val="22"/>
          <w:szCs w:val="22"/>
          <w:lang w:val="en-ID"/>
        </w:rPr>
        <w:t xml:space="preserve"> </w:t>
      </w:r>
      <w:r w:rsidRPr="00202343">
        <w:rPr>
          <w:b/>
          <w:color w:val="000000" w:themeColor="text1"/>
          <w:sz w:val="22"/>
          <w:szCs w:val="22"/>
          <w:lang w:val="en-ID"/>
        </w:rPr>
        <w:t>H4 Diterima</w:t>
      </w:r>
      <w:r w:rsidRPr="00202343">
        <w:rPr>
          <w:color w:val="000000" w:themeColor="text1"/>
          <w:sz w:val="22"/>
          <w:szCs w:val="22"/>
          <w:lang w:val="en-ID"/>
        </w:rPr>
        <w:t>, artinya terdapat pengaruh secara simultan Biaya Promosi, Biaya Donasi dan Biaya Distribusi Terhadap Volume Penjualan</w:t>
      </w:r>
    </w:p>
    <w:p w14:paraId="43C0295E" w14:textId="0220A3E6" w:rsidR="00202343" w:rsidRDefault="00202343" w:rsidP="0089676A">
      <w:pPr>
        <w:pStyle w:val="ListParagraph"/>
        <w:adjustRightInd w:val="0"/>
        <w:spacing w:after="0" w:line="240" w:lineRule="auto"/>
        <w:ind w:left="0"/>
        <w:jc w:val="both"/>
        <w:rPr>
          <w:rFonts w:ascii="Times New Roman" w:hAnsi="Times New Roman"/>
          <w:b/>
          <w:bCs/>
          <w:lang w:val="en-ID"/>
        </w:rPr>
      </w:pPr>
    </w:p>
    <w:p w14:paraId="393C548B" w14:textId="7D13B09B" w:rsidR="00202343" w:rsidRDefault="00202343" w:rsidP="0089676A">
      <w:pPr>
        <w:pStyle w:val="ListParagraph"/>
        <w:adjustRightInd w:val="0"/>
        <w:spacing w:after="0" w:line="240" w:lineRule="auto"/>
        <w:ind w:left="0"/>
        <w:jc w:val="both"/>
        <w:rPr>
          <w:b/>
          <w:lang w:val="en-ID"/>
        </w:rPr>
      </w:pPr>
      <w:r>
        <w:rPr>
          <w:b/>
          <w:lang w:val="en-ID"/>
        </w:rPr>
        <w:t xml:space="preserve">Struktural Model </w:t>
      </w:r>
      <w:r w:rsidRPr="008D1FBB">
        <w:rPr>
          <w:b/>
          <w:lang w:val="en-ID"/>
        </w:rPr>
        <w:t>II</w:t>
      </w:r>
    </w:p>
    <w:p w14:paraId="776B3021" w14:textId="77777777" w:rsidR="00202343" w:rsidRDefault="00202343" w:rsidP="0089676A">
      <w:pPr>
        <w:pStyle w:val="ListParagraph"/>
        <w:adjustRightInd w:val="0"/>
        <w:spacing w:after="0" w:line="240" w:lineRule="auto"/>
        <w:ind w:left="0"/>
        <w:jc w:val="both"/>
        <w:rPr>
          <w:b/>
          <w:lang w:val="en-ID"/>
        </w:rPr>
      </w:pPr>
    </w:p>
    <w:p w14:paraId="78A04A50" w14:textId="1F3A34EB" w:rsidR="00202343" w:rsidRPr="00202343" w:rsidRDefault="00202343" w:rsidP="00202343">
      <w:pPr>
        <w:ind w:firstLine="360"/>
        <w:jc w:val="both"/>
        <w:rPr>
          <w:color w:val="000000" w:themeColor="text1"/>
          <w:sz w:val="22"/>
          <w:szCs w:val="22"/>
        </w:rPr>
      </w:pPr>
      <w:r w:rsidRPr="00202343">
        <w:rPr>
          <w:color w:val="000000" w:themeColor="text1"/>
          <w:sz w:val="22"/>
          <w:szCs w:val="22"/>
          <w:lang w:val="en-ID"/>
        </w:rPr>
        <w:t xml:space="preserve">Berdasarkan Tabel </w:t>
      </w:r>
      <w:r>
        <w:rPr>
          <w:color w:val="000000" w:themeColor="text1"/>
          <w:sz w:val="22"/>
          <w:szCs w:val="22"/>
          <w:lang w:val="en-ID"/>
        </w:rPr>
        <w:t>3</w:t>
      </w:r>
      <w:r w:rsidRPr="00202343">
        <w:rPr>
          <w:color w:val="000000" w:themeColor="text1"/>
          <w:sz w:val="22"/>
          <w:szCs w:val="22"/>
          <w:lang w:val="en-ID"/>
        </w:rPr>
        <w:t xml:space="preserve"> menguji didapatkan hasil penelitian sebagai </w:t>
      </w:r>
      <w:proofErr w:type="gramStart"/>
      <w:r w:rsidRPr="00202343">
        <w:rPr>
          <w:color w:val="000000" w:themeColor="text1"/>
          <w:sz w:val="22"/>
          <w:szCs w:val="22"/>
          <w:lang w:val="en-ID"/>
        </w:rPr>
        <w:t>berikut :</w:t>
      </w:r>
      <w:proofErr w:type="gramEnd"/>
      <w:r w:rsidRPr="00202343">
        <w:rPr>
          <w:color w:val="000000" w:themeColor="text1"/>
          <w:sz w:val="22"/>
          <w:szCs w:val="22"/>
        </w:rPr>
        <w:t xml:space="preserve"> </w:t>
      </w:r>
    </w:p>
    <w:p w14:paraId="6BACA7AB" w14:textId="66224BB6" w:rsidR="00202343" w:rsidRDefault="00202343" w:rsidP="00202343">
      <w:pPr>
        <w:pStyle w:val="ListParagraph"/>
        <w:adjustRightInd w:val="0"/>
        <w:spacing w:after="0" w:line="240" w:lineRule="auto"/>
        <w:ind w:left="0" w:firstLine="360"/>
        <w:jc w:val="both"/>
        <w:rPr>
          <w:rFonts w:ascii="Times New Roman" w:hAnsi="Times New Roman"/>
          <w:color w:val="000000" w:themeColor="text1"/>
          <w:lang w:val="en-ID"/>
        </w:rPr>
      </w:pPr>
      <w:proofErr w:type="gramStart"/>
      <w:r w:rsidRPr="00202343">
        <w:rPr>
          <w:rFonts w:ascii="Times New Roman" w:hAnsi="Times New Roman"/>
        </w:rPr>
        <w:t>Hasil fTabel sebesar 2,759</w:t>
      </w:r>
      <w:r w:rsidRPr="00202343">
        <w:rPr>
          <w:rFonts w:ascii="Times New Roman" w:hAnsi="Times New Roman"/>
          <w:lang w:val="en-ID"/>
        </w:rPr>
        <w:t xml:space="preserve"> dengan penilaian uji secara simultan (Uji f) sebagai berikut.</w:t>
      </w:r>
      <w:proofErr w:type="gramEnd"/>
      <w:r w:rsidRPr="00202343">
        <w:rPr>
          <w:rFonts w:ascii="Times New Roman" w:hAnsi="Times New Roman"/>
          <w:lang w:val="en-ID"/>
        </w:rPr>
        <w:t xml:space="preserve"> </w:t>
      </w:r>
      <w:proofErr w:type="gramStart"/>
      <w:r w:rsidRPr="00202343">
        <w:rPr>
          <w:rFonts w:ascii="Times New Roman" w:hAnsi="Times New Roman"/>
          <w:lang w:val="en-ID"/>
        </w:rPr>
        <w:t>fHitung</w:t>
      </w:r>
      <w:proofErr w:type="gramEnd"/>
      <w:r w:rsidRPr="00202343">
        <w:rPr>
          <w:rFonts w:ascii="Times New Roman" w:hAnsi="Times New Roman"/>
          <w:lang w:val="en-ID"/>
        </w:rPr>
        <w:t xml:space="preserve"> sebesar </w:t>
      </w:r>
      <w:r w:rsidRPr="00202343">
        <w:rPr>
          <w:rFonts w:ascii="Times New Roman" w:eastAsia="SimSun" w:hAnsi="Times New Roman"/>
          <w:color w:val="000000"/>
        </w:rPr>
        <w:t xml:space="preserve">82.30693 </w:t>
      </w:r>
      <w:r w:rsidRPr="00202343">
        <w:rPr>
          <w:rFonts w:ascii="Times New Roman" w:hAnsi="Times New Roman"/>
          <w:color w:val="000000" w:themeColor="text1"/>
        </w:rPr>
        <w:t xml:space="preserve">&gt; </w:t>
      </w:r>
      <w:r w:rsidRPr="00202343">
        <w:rPr>
          <w:rFonts w:ascii="Times New Roman" w:hAnsi="Times New Roman"/>
        </w:rPr>
        <w:t>2,759</w:t>
      </w:r>
      <w:r w:rsidRPr="00202343">
        <w:rPr>
          <w:rFonts w:ascii="Times New Roman" w:hAnsi="Times New Roman"/>
          <w:color w:val="000000" w:themeColor="text1"/>
          <w:lang w:val="en-ID"/>
        </w:rPr>
        <w:t xml:space="preserve"> (fTabel)</w:t>
      </w:r>
      <w:r w:rsidRPr="00202343">
        <w:rPr>
          <w:rFonts w:ascii="Times New Roman" w:hAnsi="Times New Roman"/>
          <w:color w:val="000000" w:themeColor="text1"/>
        </w:rPr>
        <w:t xml:space="preserve">, </w:t>
      </w:r>
      <w:r w:rsidRPr="00202343">
        <w:rPr>
          <w:rFonts w:ascii="Times New Roman" w:hAnsi="Times New Roman"/>
          <w:color w:val="000000" w:themeColor="text1"/>
          <w:lang w:val="en-ID"/>
        </w:rPr>
        <w:t xml:space="preserve"> dengan prob </w:t>
      </w:r>
      <w:r w:rsidRPr="00202343">
        <w:rPr>
          <w:rFonts w:ascii="Times New Roman" w:eastAsia="SimSun" w:hAnsi="Times New Roman"/>
          <w:color w:val="000000"/>
        </w:rPr>
        <w:t xml:space="preserve">0.0000 </w:t>
      </w:r>
      <w:r w:rsidRPr="00202343">
        <w:rPr>
          <w:rFonts w:ascii="Times New Roman" w:hAnsi="Times New Roman"/>
          <w:color w:val="000000" w:themeColor="text1"/>
          <w:lang w:val="en-ID"/>
        </w:rPr>
        <w:t xml:space="preserve">&lt; 0,10. </w:t>
      </w:r>
      <w:proofErr w:type="gramStart"/>
      <w:r w:rsidRPr="00202343">
        <w:rPr>
          <w:rFonts w:ascii="Times New Roman" w:hAnsi="Times New Roman"/>
          <w:color w:val="000000" w:themeColor="text1"/>
          <w:lang w:val="en-ID"/>
        </w:rPr>
        <w:t>M</w:t>
      </w:r>
      <w:r w:rsidRPr="00202343">
        <w:rPr>
          <w:rFonts w:ascii="Times New Roman" w:hAnsi="Times New Roman"/>
          <w:color w:val="000000" w:themeColor="text1"/>
        </w:rPr>
        <w:t>aka H</w:t>
      </w:r>
      <w:r w:rsidRPr="00202343">
        <w:rPr>
          <w:rFonts w:ascii="Times New Roman" w:hAnsi="Times New Roman"/>
          <w:color w:val="000000" w:themeColor="text1"/>
          <w:vertAlign w:val="subscript"/>
        </w:rPr>
        <w:t>0</w:t>
      </w:r>
      <w:r w:rsidRPr="00202343">
        <w:rPr>
          <w:rFonts w:ascii="Times New Roman" w:hAnsi="Times New Roman"/>
          <w:color w:val="000000" w:themeColor="text1"/>
        </w:rPr>
        <w:t xml:space="preserve"> ditolak, dan H1 diterima, berarti variabel independen secara simultan mempengaruhi variabel dependen.</w:t>
      </w:r>
      <w:proofErr w:type="gramEnd"/>
      <w:r w:rsidRPr="00202343">
        <w:rPr>
          <w:rFonts w:ascii="Times New Roman" w:hAnsi="Times New Roman"/>
          <w:color w:val="000000" w:themeColor="text1"/>
          <w:lang w:val="en-ID"/>
        </w:rPr>
        <w:t xml:space="preserve"> </w:t>
      </w:r>
      <w:r w:rsidRPr="00202343">
        <w:rPr>
          <w:rFonts w:ascii="Times New Roman" w:hAnsi="Times New Roman"/>
          <w:b/>
          <w:color w:val="000000" w:themeColor="text1"/>
          <w:lang w:val="en-ID"/>
        </w:rPr>
        <w:t>H5 Diterima</w:t>
      </w:r>
      <w:r w:rsidRPr="00202343">
        <w:rPr>
          <w:rFonts w:ascii="Times New Roman" w:hAnsi="Times New Roman"/>
          <w:color w:val="000000" w:themeColor="text1"/>
          <w:lang w:val="en-ID"/>
        </w:rPr>
        <w:t>, artinya terdapat pengaruh secara simultan Biaya Promosi, Biaya Donasi dan Biaya Distribusi Terhadap Volume Penjualan melalui Profitabilitas sebagai variabel intervening</w:t>
      </w:r>
    </w:p>
    <w:p w14:paraId="4CBF6A58" w14:textId="665F9B04" w:rsidR="00202343" w:rsidRDefault="00202343" w:rsidP="00202343">
      <w:pPr>
        <w:pStyle w:val="ListParagraph"/>
        <w:adjustRightInd w:val="0"/>
        <w:spacing w:after="0" w:line="240" w:lineRule="auto"/>
        <w:ind w:left="0" w:firstLine="360"/>
        <w:jc w:val="both"/>
        <w:rPr>
          <w:rFonts w:ascii="Times New Roman" w:hAnsi="Times New Roman"/>
          <w:color w:val="000000" w:themeColor="text1"/>
          <w:lang w:val="en-ID"/>
        </w:rPr>
      </w:pPr>
    </w:p>
    <w:p w14:paraId="3080839A" w14:textId="77777777" w:rsidR="00202343" w:rsidRPr="008D1FBB" w:rsidRDefault="00202343" w:rsidP="00202343">
      <w:pPr>
        <w:spacing w:line="480" w:lineRule="auto"/>
        <w:jc w:val="both"/>
        <w:rPr>
          <w:b/>
          <w:lang w:val="en-ID"/>
        </w:rPr>
      </w:pPr>
      <w:r>
        <w:rPr>
          <w:b/>
          <w:lang w:val="en-ID"/>
        </w:rPr>
        <w:t xml:space="preserve">Struktural Model </w:t>
      </w:r>
      <w:r w:rsidRPr="008D1FBB">
        <w:rPr>
          <w:b/>
          <w:lang w:val="en-ID"/>
        </w:rPr>
        <w:t>III</w:t>
      </w:r>
    </w:p>
    <w:p w14:paraId="493B8521" w14:textId="053A31E8" w:rsidR="00202343" w:rsidRPr="00202343" w:rsidRDefault="00202343" w:rsidP="00202343">
      <w:pPr>
        <w:ind w:firstLine="360"/>
        <w:jc w:val="both"/>
        <w:rPr>
          <w:color w:val="000000" w:themeColor="text1"/>
          <w:sz w:val="22"/>
          <w:szCs w:val="22"/>
        </w:rPr>
      </w:pPr>
      <w:r w:rsidRPr="00202343">
        <w:rPr>
          <w:color w:val="000000" w:themeColor="text1"/>
          <w:sz w:val="22"/>
          <w:szCs w:val="22"/>
          <w:lang w:val="en-ID"/>
        </w:rPr>
        <w:t xml:space="preserve">Berdasarkan Tabel 4 menguji didapatkan hasil penelitian sebagai </w:t>
      </w:r>
      <w:proofErr w:type="gramStart"/>
      <w:r w:rsidRPr="00202343">
        <w:rPr>
          <w:color w:val="000000" w:themeColor="text1"/>
          <w:sz w:val="22"/>
          <w:szCs w:val="22"/>
          <w:lang w:val="en-ID"/>
        </w:rPr>
        <w:t>berikut :</w:t>
      </w:r>
      <w:proofErr w:type="gramEnd"/>
      <w:r w:rsidRPr="00202343">
        <w:rPr>
          <w:color w:val="000000" w:themeColor="text1"/>
          <w:sz w:val="22"/>
          <w:szCs w:val="22"/>
        </w:rPr>
        <w:t xml:space="preserve"> </w:t>
      </w:r>
    </w:p>
    <w:p w14:paraId="7CCADB9D" w14:textId="1C4BF8E5" w:rsidR="00202343" w:rsidRDefault="00202343" w:rsidP="00202343">
      <w:pPr>
        <w:pStyle w:val="ListParagraph"/>
        <w:adjustRightInd w:val="0"/>
        <w:spacing w:after="0" w:line="240" w:lineRule="auto"/>
        <w:ind w:left="0" w:firstLine="360"/>
        <w:jc w:val="both"/>
        <w:rPr>
          <w:rFonts w:ascii="Times New Roman" w:hAnsi="Times New Roman"/>
          <w:color w:val="000000" w:themeColor="text1"/>
          <w:lang w:val="en-ID"/>
        </w:rPr>
      </w:pPr>
      <w:proofErr w:type="gramStart"/>
      <w:r w:rsidRPr="00202343">
        <w:rPr>
          <w:rFonts w:ascii="Times New Roman" w:hAnsi="Times New Roman"/>
        </w:rPr>
        <w:t>Hasil fTabel sebesar 2,759</w:t>
      </w:r>
      <w:r w:rsidRPr="00202343">
        <w:rPr>
          <w:rFonts w:ascii="Times New Roman" w:hAnsi="Times New Roman"/>
          <w:lang w:val="en-ID"/>
        </w:rPr>
        <w:t xml:space="preserve"> dengan penilaian uji secara simultan (Uji f) sebagai berikut.</w:t>
      </w:r>
      <w:proofErr w:type="gramEnd"/>
      <w:r w:rsidRPr="00202343">
        <w:rPr>
          <w:rFonts w:ascii="Times New Roman" w:hAnsi="Times New Roman"/>
          <w:lang w:val="en-ID"/>
        </w:rPr>
        <w:t xml:space="preserve"> </w:t>
      </w:r>
      <w:proofErr w:type="gramStart"/>
      <w:r w:rsidRPr="00202343">
        <w:rPr>
          <w:rFonts w:ascii="Times New Roman" w:hAnsi="Times New Roman"/>
          <w:lang w:val="en-ID"/>
        </w:rPr>
        <w:t>fHitung</w:t>
      </w:r>
      <w:proofErr w:type="gramEnd"/>
      <w:r w:rsidRPr="00202343">
        <w:rPr>
          <w:rFonts w:ascii="Times New Roman" w:hAnsi="Times New Roman"/>
          <w:lang w:val="en-ID"/>
        </w:rPr>
        <w:t xml:space="preserve"> sebesar </w:t>
      </w:r>
      <w:r w:rsidRPr="00202343">
        <w:rPr>
          <w:rFonts w:ascii="Times New Roman" w:eastAsia="SimSun" w:hAnsi="Times New Roman"/>
          <w:color w:val="000000"/>
        </w:rPr>
        <w:t xml:space="preserve">82.30693 </w:t>
      </w:r>
      <w:r w:rsidRPr="00202343">
        <w:rPr>
          <w:rFonts w:ascii="Times New Roman" w:hAnsi="Times New Roman"/>
          <w:color w:val="000000" w:themeColor="text1"/>
        </w:rPr>
        <w:t xml:space="preserve">&gt; </w:t>
      </w:r>
      <w:r w:rsidRPr="00202343">
        <w:rPr>
          <w:rFonts w:ascii="Times New Roman" w:hAnsi="Times New Roman"/>
        </w:rPr>
        <w:t>2,759</w:t>
      </w:r>
      <w:r w:rsidRPr="00202343">
        <w:rPr>
          <w:rFonts w:ascii="Times New Roman" w:hAnsi="Times New Roman"/>
          <w:color w:val="000000" w:themeColor="text1"/>
          <w:lang w:val="en-ID"/>
        </w:rPr>
        <w:t xml:space="preserve"> (fTabel)</w:t>
      </w:r>
      <w:r w:rsidRPr="00202343">
        <w:rPr>
          <w:rFonts w:ascii="Times New Roman" w:hAnsi="Times New Roman"/>
          <w:color w:val="000000" w:themeColor="text1"/>
        </w:rPr>
        <w:t xml:space="preserve">, </w:t>
      </w:r>
      <w:r w:rsidRPr="00202343">
        <w:rPr>
          <w:rFonts w:ascii="Times New Roman" w:hAnsi="Times New Roman"/>
          <w:color w:val="000000" w:themeColor="text1"/>
          <w:lang w:val="en-ID"/>
        </w:rPr>
        <w:t xml:space="preserve"> dengan prob </w:t>
      </w:r>
      <w:r w:rsidRPr="00202343">
        <w:rPr>
          <w:rFonts w:ascii="Times New Roman" w:eastAsia="SimSun" w:hAnsi="Times New Roman"/>
          <w:color w:val="000000"/>
        </w:rPr>
        <w:t xml:space="preserve">0.0000 </w:t>
      </w:r>
      <w:r w:rsidRPr="00202343">
        <w:rPr>
          <w:rFonts w:ascii="Times New Roman" w:hAnsi="Times New Roman"/>
          <w:color w:val="000000" w:themeColor="text1"/>
          <w:lang w:val="en-ID"/>
        </w:rPr>
        <w:t xml:space="preserve">&lt; 0,10. </w:t>
      </w:r>
      <w:proofErr w:type="gramStart"/>
      <w:r w:rsidRPr="00202343">
        <w:rPr>
          <w:rFonts w:ascii="Times New Roman" w:hAnsi="Times New Roman"/>
          <w:color w:val="000000" w:themeColor="text1"/>
          <w:lang w:val="en-ID"/>
        </w:rPr>
        <w:t>M</w:t>
      </w:r>
      <w:r w:rsidRPr="00202343">
        <w:rPr>
          <w:rFonts w:ascii="Times New Roman" w:hAnsi="Times New Roman"/>
          <w:color w:val="000000" w:themeColor="text1"/>
        </w:rPr>
        <w:t>aka H</w:t>
      </w:r>
      <w:r w:rsidRPr="00202343">
        <w:rPr>
          <w:rFonts w:ascii="Times New Roman" w:hAnsi="Times New Roman"/>
          <w:color w:val="000000" w:themeColor="text1"/>
          <w:vertAlign w:val="subscript"/>
        </w:rPr>
        <w:t>0</w:t>
      </w:r>
      <w:r w:rsidRPr="00202343">
        <w:rPr>
          <w:rFonts w:ascii="Times New Roman" w:hAnsi="Times New Roman"/>
          <w:color w:val="000000" w:themeColor="text1"/>
        </w:rPr>
        <w:t xml:space="preserve"> ditolak, dan H1 diterima, berarti variabel independen secara simultan mempengaruhi variabel dependen.</w:t>
      </w:r>
      <w:proofErr w:type="gramEnd"/>
      <w:r w:rsidRPr="00202343">
        <w:rPr>
          <w:rFonts w:ascii="Times New Roman" w:hAnsi="Times New Roman"/>
          <w:color w:val="000000" w:themeColor="text1"/>
          <w:lang w:val="en-ID"/>
        </w:rPr>
        <w:t xml:space="preserve"> </w:t>
      </w:r>
      <w:r w:rsidRPr="00202343">
        <w:rPr>
          <w:rFonts w:ascii="Times New Roman" w:hAnsi="Times New Roman"/>
          <w:b/>
          <w:color w:val="000000" w:themeColor="text1"/>
          <w:lang w:val="en-ID"/>
        </w:rPr>
        <w:t>H6 Diterima</w:t>
      </w:r>
      <w:r w:rsidRPr="00202343">
        <w:rPr>
          <w:rFonts w:ascii="Times New Roman" w:hAnsi="Times New Roman"/>
          <w:color w:val="000000" w:themeColor="text1"/>
          <w:lang w:val="en-ID"/>
        </w:rPr>
        <w:t>, artinya terdapat pengaruh secara simultan Biaya Promosi, Biaya Donasi dan Biaya Distribusi Terhadap Volume Penjualan melalui Penghindaran Pajak sebagai variabel intervening</w:t>
      </w:r>
    </w:p>
    <w:p w14:paraId="4EDF6B34" w14:textId="77777777" w:rsidR="00AE0D5C" w:rsidRDefault="00AE0D5C" w:rsidP="0043127F">
      <w:pPr>
        <w:pStyle w:val="ListParagraph"/>
        <w:adjustRightInd w:val="0"/>
        <w:spacing w:after="0" w:line="240" w:lineRule="auto"/>
        <w:ind w:left="0"/>
        <w:jc w:val="both"/>
        <w:rPr>
          <w:rFonts w:ascii="Times New Roman" w:hAnsi="Times New Roman"/>
          <w:b/>
          <w:bCs/>
        </w:rPr>
      </w:pPr>
    </w:p>
    <w:p w14:paraId="08E31132" w14:textId="42B6BF9F" w:rsidR="00AE0F97" w:rsidRDefault="00AE0F97" w:rsidP="0043127F">
      <w:pPr>
        <w:pStyle w:val="ListParagraph"/>
        <w:adjustRightInd w:val="0"/>
        <w:spacing w:after="0" w:line="240" w:lineRule="auto"/>
        <w:ind w:left="0"/>
        <w:jc w:val="both"/>
        <w:rPr>
          <w:rFonts w:ascii="Times New Roman" w:hAnsi="Times New Roman"/>
          <w:b/>
          <w:bCs/>
        </w:rPr>
      </w:pPr>
      <w:r w:rsidRPr="00AE0F97">
        <w:rPr>
          <w:rFonts w:ascii="Times New Roman" w:hAnsi="Times New Roman"/>
          <w:b/>
          <w:bCs/>
        </w:rPr>
        <w:t>Uji Koefisien Determinasi (R</w:t>
      </w:r>
      <w:r w:rsidRPr="00AE0F97">
        <w:rPr>
          <w:rFonts w:ascii="Times New Roman" w:hAnsi="Times New Roman"/>
          <w:b/>
          <w:bCs/>
          <w:vertAlign w:val="subscript"/>
        </w:rPr>
        <w:t>2</w:t>
      </w:r>
      <w:r w:rsidRPr="00AE0F97">
        <w:rPr>
          <w:rFonts w:ascii="Times New Roman" w:hAnsi="Times New Roman"/>
          <w:b/>
          <w:bCs/>
        </w:rPr>
        <w:t xml:space="preserve">)  </w:t>
      </w:r>
    </w:p>
    <w:p w14:paraId="21FF4277" w14:textId="77777777" w:rsidR="0043127F" w:rsidRPr="0043127F" w:rsidRDefault="0043127F" w:rsidP="0043127F">
      <w:pPr>
        <w:pStyle w:val="ListParagraph"/>
        <w:adjustRightInd w:val="0"/>
        <w:spacing w:after="0" w:line="240" w:lineRule="auto"/>
        <w:ind w:left="0"/>
        <w:jc w:val="both"/>
        <w:rPr>
          <w:rFonts w:ascii="Times New Roman" w:hAnsi="Times New Roman"/>
          <w:b/>
          <w:bCs/>
        </w:rPr>
      </w:pPr>
    </w:p>
    <w:p w14:paraId="23CA520D" w14:textId="3744AE60" w:rsidR="00AE0F97" w:rsidRPr="0043127F" w:rsidRDefault="00AE0F97" w:rsidP="0043127F">
      <w:pPr>
        <w:spacing w:after="4" w:line="480" w:lineRule="auto"/>
        <w:ind w:right="187"/>
        <w:jc w:val="both"/>
        <w:rPr>
          <w:b/>
          <w:sz w:val="22"/>
          <w:szCs w:val="22"/>
          <w:lang w:val="en-ID"/>
        </w:rPr>
      </w:pPr>
      <w:r w:rsidRPr="00AE0F97">
        <w:rPr>
          <w:b/>
          <w:sz w:val="22"/>
          <w:szCs w:val="22"/>
          <w:lang w:val="en-ID"/>
        </w:rPr>
        <w:t>Struktural Model I</w:t>
      </w:r>
    </w:p>
    <w:p w14:paraId="031E76FD" w14:textId="4CB4D345" w:rsidR="00AE0F97" w:rsidRPr="0043127F" w:rsidRDefault="00AE0F97" w:rsidP="0043127F">
      <w:pPr>
        <w:spacing w:line="360" w:lineRule="auto"/>
        <w:ind w:rightChars="6" w:right="12"/>
        <w:jc w:val="center"/>
        <w:rPr>
          <w:b/>
          <w:bCs/>
          <w:sz w:val="22"/>
          <w:szCs w:val="22"/>
        </w:rPr>
      </w:pPr>
      <w:r w:rsidRPr="0043127F">
        <w:rPr>
          <w:b/>
          <w:bCs/>
          <w:sz w:val="22"/>
          <w:szCs w:val="22"/>
        </w:rPr>
        <w:t>Tabel 8</w:t>
      </w:r>
      <w:r w:rsidR="0043127F" w:rsidRPr="0043127F">
        <w:rPr>
          <w:b/>
          <w:bCs/>
          <w:sz w:val="22"/>
          <w:szCs w:val="22"/>
        </w:rPr>
        <w:t xml:space="preserve"> Hasil Uji Koefisien Determinasi Hipotesis 1</w:t>
      </w:r>
    </w:p>
    <w:p w14:paraId="3B3246CC" w14:textId="1CA86459" w:rsidR="00AE0F97" w:rsidRPr="00AE0F97" w:rsidRDefault="00AE0F97" w:rsidP="00AE0F97">
      <w:pPr>
        <w:spacing w:line="360" w:lineRule="auto"/>
        <w:ind w:rightChars="6" w:right="12"/>
        <w:rPr>
          <w:bCs/>
          <w:sz w:val="22"/>
          <w:szCs w:val="22"/>
        </w:rPr>
      </w:pPr>
      <w:r>
        <w:rPr>
          <w:bCs/>
          <w:noProof/>
          <w:sz w:val="22"/>
          <w:szCs w:val="22"/>
          <w:lang w:val="id-ID" w:eastAsia="id-ID"/>
        </w:rPr>
        <w:drawing>
          <wp:inline distT="0" distB="0" distL="0" distR="0" wp14:anchorId="47295CFE" wp14:editId="7C5076A0">
            <wp:extent cx="2771775" cy="310959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4">
                      <a:extLst>
                        <a:ext uri="{28A0092B-C50C-407E-A947-70E740481C1C}">
                          <a14:useLocalDpi xmlns:a14="http://schemas.microsoft.com/office/drawing/2010/main" val="0"/>
                        </a:ext>
                      </a:extLst>
                    </a:blip>
                    <a:stretch>
                      <a:fillRect/>
                    </a:stretch>
                  </pic:blipFill>
                  <pic:spPr>
                    <a:xfrm>
                      <a:off x="0" y="0"/>
                      <a:ext cx="2771775" cy="3109595"/>
                    </a:xfrm>
                    <a:prstGeom prst="rect">
                      <a:avLst/>
                    </a:prstGeom>
                  </pic:spPr>
                </pic:pic>
              </a:graphicData>
            </a:graphic>
          </wp:inline>
        </w:drawing>
      </w:r>
    </w:p>
    <w:p w14:paraId="6BDA4E1D" w14:textId="0B07104B" w:rsidR="0043127F" w:rsidRDefault="0043127F" w:rsidP="0043127F">
      <w:pPr>
        <w:ind w:right="-30"/>
        <w:jc w:val="both"/>
        <w:rPr>
          <w:sz w:val="22"/>
          <w:lang w:val="en-ID"/>
        </w:rPr>
      </w:pPr>
      <w:r w:rsidRPr="00380915">
        <w:rPr>
          <w:sz w:val="22"/>
        </w:rPr>
        <w:t xml:space="preserve">Sumber: </w:t>
      </w:r>
      <w:r w:rsidRPr="00380915">
        <w:rPr>
          <w:i/>
          <w:sz w:val="22"/>
        </w:rPr>
        <w:t>Output Eviews</w:t>
      </w:r>
      <w:r w:rsidRPr="00380915">
        <w:rPr>
          <w:i/>
          <w:sz w:val="22"/>
          <w:lang w:val="en-ID"/>
        </w:rPr>
        <w:t>,</w:t>
      </w:r>
      <w:r w:rsidRPr="00380915">
        <w:rPr>
          <w:sz w:val="22"/>
          <w:lang w:val="en-ID"/>
        </w:rPr>
        <w:t xml:space="preserve"> (2024)</w:t>
      </w:r>
    </w:p>
    <w:p w14:paraId="2908BE53" w14:textId="77777777" w:rsidR="0043127F" w:rsidRDefault="0043127F" w:rsidP="0043127F">
      <w:pPr>
        <w:ind w:right="-30"/>
        <w:jc w:val="both"/>
        <w:rPr>
          <w:sz w:val="22"/>
          <w:lang w:val="en-ID"/>
        </w:rPr>
      </w:pPr>
    </w:p>
    <w:p w14:paraId="472EF9B9" w14:textId="4F7A4F04" w:rsidR="0043127F" w:rsidRPr="0043127F" w:rsidRDefault="0043127F" w:rsidP="0043127F">
      <w:pPr>
        <w:spacing w:line="360" w:lineRule="auto"/>
        <w:ind w:rightChars="6" w:right="12"/>
        <w:rPr>
          <w:bCs/>
          <w:sz w:val="22"/>
          <w:szCs w:val="22"/>
        </w:rPr>
      </w:pPr>
      <w:r w:rsidRPr="00AE0F97">
        <w:rPr>
          <w:bCs/>
          <w:sz w:val="22"/>
          <w:szCs w:val="22"/>
        </w:rPr>
        <w:t xml:space="preserve">H1: Biaya Promosi berpengaruh terhadap Volume Penjualan </w:t>
      </w:r>
    </w:p>
    <w:p w14:paraId="478D9FB6" w14:textId="17C697A1" w:rsidR="0043127F" w:rsidRPr="003A35D7" w:rsidRDefault="0043127F" w:rsidP="003A35D7">
      <w:pPr>
        <w:ind w:right="-30" w:firstLine="360"/>
        <w:jc w:val="both"/>
        <w:rPr>
          <w:sz w:val="22"/>
          <w:szCs w:val="22"/>
          <w:lang w:val="en-ID"/>
        </w:rPr>
      </w:pPr>
      <w:r w:rsidRPr="0043127F">
        <w:rPr>
          <w:sz w:val="22"/>
          <w:szCs w:val="22"/>
        </w:rPr>
        <w:t xml:space="preserve">Berdasarkan hasil penelitian diatas yang disajikan pada Tabel </w:t>
      </w:r>
      <w:r>
        <w:rPr>
          <w:sz w:val="22"/>
          <w:szCs w:val="22"/>
        </w:rPr>
        <w:t>8</w:t>
      </w:r>
      <w:r w:rsidRPr="0043127F">
        <w:rPr>
          <w:sz w:val="22"/>
          <w:szCs w:val="22"/>
        </w:rPr>
        <w:t xml:space="preserve"> menunjukkan bahwa </w:t>
      </w:r>
      <w:r w:rsidRPr="0043127F">
        <w:rPr>
          <w:i/>
          <w:sz w:val="22"/>
          <w:szCs w:val="22"/>
        </w:rPr>
        <w:t xml:space="preserve">adjusted R square </w:t>
      </w:r>
      <w:r w:rsidRPr="0043127F">
        <w:rPr>
          <w:sz w:val="22"/>
          <w:szCs w:val="22"/>
        </w:rPr>
        <w:t xml:space="preserve">sebesar 0.332296. Hal ini berarti bahwa </w:t>
      </w:r>
      <w:r w:rsidRPr="0043127F">
        <w:rPr>
          <w:sz w:val="22"/>
          <w:szCs w:val="22"/>
          <w:lang w:val="en-ID"/>
        </w:rPr>
        <w:t xml:space="preserve">sebesar </w:t>
      </w:r>
      <w:r w:rsidRPr="0043127F">
        <w:rPr>
          <w:sz w:val="22"/>
          <w:szCs w:val="22"/>
        </w:rPr>
        <w:t xml:space="preserve">33,22% </w:t>
      </w:r>
      <w:r w:rsidRPr="0043127F">
        <w:rPr>
          <w:sz w:val="22"/>
          <w:szCs w:val="22"/>
          <w:lang w:val="en-ID"/>
        </w:rPr>
        <w:t>nilai Volume Penjualan</w:t>
      </w:r>
      <w:r w:rsidRPr="0043127F">
        <w:rPr>
          <w:sz w:val="22"/>
          <w:szCs w:val="22"/>
        </w:rPr>
        <w:t xml:space="preserve"> dapat dijelaskan oleh </w:t>
      </w:r>
      <w:r w:rsidRPr="0043127F">
        <w:rPr>
          <w:sz w:val="22"/>
          <w:szCs w:val="22"/>
          <w:lang w:val="en-ID"/>
        </w:rPr>
        <w:t>Baiaya Promosi</w:t>
      </w:r>
      <w:r w:rsidRPr="0043127F">
        <w:rPr>
          <w:sz w:val="22"/>
          <w:szCs w:val="22"/>
        </w:rPr>
        <w:t>,</w:t>
      </w:r>
      <w:r w:rsidRPr="0043127F">
        <w:rPr>
          <w:sz w:val="22"/>
          <w:szCs w:val="22"/>
          <w:lang w:val="en-ID"/>
        </w:rPr>
        <w:t xml:space="preserve"> </w:t>
      </w:r>
      <w:r w:rsidRPr="0043127F">
        <w:rPr>
          <w:sz w:val="22"/>
          <w:szCs w:val="22"/>
        </w:rPr>
        <w:t>sedangkan sisanya sebesar 66,78% dijelaskan oleh variabel lain yang tidak termasuk dalam model penelitian ini</w:t>
      </w:r>
    </w:p>
    <w:p w14:paraId="34B5FEC9" w14:textId="7D5147BE" w:rsidR="00AE0F97" w:rsidRPr="0043127F" w:rsidRDefault="00AE0F97" w:rsidP="0043127F">
      <w:pPr>
        <w:spacing w:line="360" w:lineRule="auto"/>
        <w:ind w:rightChars="6" w:right="12"/>
        <w:jc w:val="center"/>
        <w:rPr>
          <w:b/>
          <w:bCs/>
          <w:sz w:val="22"/>
          <w:szCs w:val="22"/>
        </w:rPr>
      </w:pPr>
      <w:r w:rsidRPr="0043127F">
        <w:rPr>
          <w:b/>
          <w:bCs/>
          <w:sz w:val="22"/>
          <w:szCs w:val="22"/>
        </w:rPr>
        <w:t>Tabel 9</w:t>
      </w:r>
      <w:r w:rsidR="0043127F" w:rsidRPr="0043127F">
        <w:rPr>
          <w:b/>
          <w:bCs/>
          <w:sz w:val="22"/>
          <w:szCs w:val="22"/>
        </w:rPr>
        <w:t xml:space="preserve"> Hasil Uji Koefisien Determinasi Hipotesis 2</w:t>
      </w:r>
    </w:p>
    <w:p w14:paraId="790EF863" w14:textId="36A1C6D2" w:rsidR="00AE0F97" w:rsidRPr="00AE0F97" w:rsidRDefault="00AE0F97" w:rsidP="00AE0F97">
      <w:pPr>
        <w:spacing w:line="360" w:lineRule="auto"/>
        <w:ind w:rightChars="6" w:right="12"/>
        <w:rPr>
          <w:bCs/>
          <w:sz w:val="22"/>
          <w:szCs w:val="22"/>
        </w:rPr>
      </w:pPr>
      <w:r>
        <w:rPr>
          <w:bCs/>
          <w:noProof/>
          <w:sz w:val="22"/>
          <w:szCs w:val="22"/>
          <w:lang w:val="id-ID" w:eastAsia="id-ID"/>
        </w:rPr>
        <w:lastRenderedPageBreak/>
        <w:drawing>
          <wp:inline distT="0" distB="0" distL="0" distR="0" wp14:anchorId="775526E0" wp14:editId="3AE5D72E">
            <wp:extent cx="2771775" cy="309308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5">
                      <a:extLst>
                        <a:ext uri="{28A0092B-C50C-407E-A947-70E740481C1C}">
                          <a14:useLocalDpi xmlns:a14="http://schemas.microsoft.com/office/drawing/2010/main" val="0"/>
                        </a:ext>
                      </a:extLst>
                    </a:blip>
                    <a:stretch>
                      <a:fillRect/>
                    </a:stretch>
                  </pic:blipFill>
                  <pic:spPr>
                    <a:xfrm>
                      <a:off x="0" y="0"/>
                      <a:ext cx="2771775" cy="3093085"/>
                    </a:xfrm>
                    <a:prstGeom prst="rect">
                      <a:avLst/>
                    </a:prstGeom>
                  </pic:spPr>
                </pic:pic>
              </a:graphicData>
            </a:graphic>
          </wp:inline>
        </w:drawing>
      </w:r>
    </w:p>
    <w:p w14:paraId="58A59643" w14:textId="561A2131" w:rsidR="0043127F" w:rsidRDefault="0043127F" w:rsidP="0043127F">
      <w:pPr>
        <w:ind w:right="-30"/>
        <w:jc w:val="both"/>
        <w:rPr>
          <w:sz w:val="22"/>
          <w:lang w:val="en-ID"/>
        </w:rPr>
      </w:pPr>
      <w:r w:rsidRPr="00380915">
        <w:rPr>
          <w:sz w:val="22"/>
        </w:rPr>
        <w:t xml:space="preserve">Sumber: </w:t>
      </w:r>
      <w:r w:rsidRPr="00380915">
        <w:rPr>
          <w:i/>
          <w:sz w:val="22"/>
        </w:rPr>
        <w:t>Output Eviews</w:t>
      </w:r>
      <w:r w:rsidRPr="00380915">
        <w:rPr>
          <w:i/>
          <w:sz w:val="22"/>
          <w:lang w:val="en-ID"/>
        </w:rPr>
        <w:t>,</w:t>
      </w:r>
      <w:r w:rsidRPr="00380915">
        <w:rPr>
          <w:sz w:val="22"/>
          <w:lang w:val="en-ID"/>
        </w:rPr>
        <w:t xml:space="preserve"> (2024)</w:t>
      </w:r>
    </w:p>
    <w:p w14:paraId="4378281F" w14:textId="77777777" w:rsidR="0043127F" w:rsidRDefault="0043127F" w:rsidP="0043127F">
      <w:pPr>
        <w:ind w:right="-30"/>
        <w:jc w:val="both"/>
        <w:rPr>
          <w:sz w:val="22"/>
          <w:lang w:val="en-ID"/>
        </w:rPr>
      </w:pPr>
    </w:p>
    <w:p w14:paraId="7FAE9E5E" w14:textId="77777777" w:rsidR="0043127F" w:rsidRDefault="0043127F" w:rsidP="0043127F">
      <w:pPr>
        <w:spacing w:line="360" w:lineRule="auto"/>
        <w:ind w:rightChars="6" w:right="12"/>
        <w:rPr>
          <w:bCs/>
          <w:sz w:val="22"/>
          <w:szCs w:val="22"/>
        </w:rPr>
      </w:pPr>
      <w:r w:rsidRPr="00AE0F97">
        <w:rPr>
          <w:bCs/>
          <w:sz w:val="22"/>
          <w:szCs w:val="22"/>
        </w:rPr>
        <w:t>H2: Biaya Donasi berpengaruh terhadap Volume Penjualan</w:t>
      </w:r>
    </w:p>
    <w:p w14:paraId="5DB77641" w14:textId="1D79AEBE" w:rsidR="00AE0F97" w:rsidRPr="0043127F" w:rsidRDefault="0043127F" w:rsidP="0043127F">
      <w:pPr>
        <w:pStyle w:val="ListParagraph"/>
        <w:adjustRightInd w:val="0"/>
        <w:spacing w:after="0" w:line="240" w:lineRule="auto"/>
        <w:ind w:left="0" w:firstLine="360"/>
        <w:jc w:val="both"/>
        <w:rPr>
          <w:rFonts w:ascii="Times New Roman" w:hAnsi="Times New Roman"/>
          <w:bCs/>
        </w:rPr>
      </w:pPr>
      <w:r w:rsidRPr="0043127F">
        <w:rPr>
          <w:rFonts w:ascii="Times New Roman" w:hAnsi="Times New Roman"/>
        </w:rPr>
        <w:t xml:space="preserve">Berdasarkan hasil penelitian diatas yang disajikan pada Tabel </w:t>
      </w:r>
      <w:r>
        <w:rPr>
          <w:rFonts w:ascii="Times New Roman" w:hAnsi="Times New Roman"/>
        </w:rPr>
        <w:t>9</w:t>
      </w:r>
      <w:r w:rsidRPr="0043127F">
        <w:rPr>
          <w:rFonts w:ascii="Times New Roman" w:hAnsi="Times New Roman"/>
        </w:rPr>
        <w:t xml:space="preserve"> menunjukkan bahwa </w:t>
      </w:r>
      <w:r w:rsidRPr="0043127F">
        <w:rPr>
          <w:rFonts w:ascii="Times New Roman" w:hAnsi="Times New Roman"/>
          <w:i/>
        </w:rPr>
        <w:t xml:space="preserve">adjusted R square </w:t>
      </w:r>
      <w:r w:rsidRPr="0043127F">
        <w:rPr>
          <w:rFonts w:ascii="Times New Roman" w:hAnsi="Times New Roman"/>
        </w:rPr>
        <w:t>sebesar 0.1</w:t>
      </w:r>
      <w:r w:rsidRPr="0043127F">
        <w:rPr>
          <w:rFonts w:ascii="Times New Roman" w:hAnsi="Times New Roman"/>
          <w:lang w:val="en-ID"/>
        </w:rPr>
        <w:t>46983</w:t>
      </w:r>
      <w:r w:rsidRPr="0043127F">
        <w:rPr>
          <w:rFonts w:ascii="Times New Roman" w:hAnsi="Times New Roman"/>
        </w:rPr>
        <w:t>. Hal ini berarti bahwa 14,</w:t>
      </w:r>
      <w:r w:rsidRPr="0043127F">
        <w:rPr>
          <w:rFonts w:ascii="Times New Roman" w:hAnsi="Times New Roman"/>
          <w:lang w:val="en-ID"/>
        </w:rPr>
        <w:t>69</w:t>
      </w:r>
      <w:r w:rsidRPr="0043127F">
        <w:rPr>
          <w:rFonts w:ascii="Times New Roman" w:hAnsi="Times New Roman"/>
        </w:rPr>
        <w:t xml:space="preserve">% </w:t>
      </w:r>
      <w:r w:rsidRPr="0043127F">
        <w:rPr>
          <w:rFonts w:ascii="Times New Roman" w:hAnsi="Times New Roman"/>
          <w:lang w:val="en-ID"/>
        </w:rPr>
        <w:t xml:space="preserve">nilai Volume Penjualan </w:t>
      </w:r>
      <w:r w:rsidRPr="0043127F">
        <w:rPr>
          <w:rFonts w:ascii="Times New Roman" w:hAnsi="Times New Roman"/>
        </w:rPr>
        <w:t xml:space="preserve">dapat dijelaskan oleh </w:t>
      </w:r>
      <w:r w:rsidRPr="0043127F">
        <w:rPr>
          <w:rFonts w:ascii="Times New Roman" w:hAnsi="Times New Roman"/>
          <w:lang w:val="en-ID"/>
        </w:rPr>
        <w:t>Biaya Donasi</w:t>
      </w:r>
      <w:r w:rsidRPr="0043127F">
        <w:rPr>
          <w:rFonts w:ascii="Times New Roman" w:hAnsi="Times New Roman"/>
        </w:rPr>
        <w:t>, sedangkan sisanya sebesar 85,31% dijelaskan oleh variabel lain yang tidak termasuk dalam model penelitian ini</w:t>
      </w:r>
    </w:p>
    <w:p w14:paraId="4DC7F2D2" w14:textId="291EF02A" w:rsidR="0043127F" w:rsidRDefault="0043127F" w:rsidP="00AE0D5C">
      <w:pPr>
        <w:spacing w:line="360" w:lineRule="auto"/>
        <w:ind w:rightChars="6" w:right="12"/>
        <w:rPr>
          <w:b/>
          <w:bCs/>
          <w:sz w:val="22"/>
          <w:szCs w:val="22"/>
        </w:rPr>
      </w:pPr>
    </w:p>
    <w:p w14:paraId="22F056B6" w14:textId="793B3EF8" w:rsidR="00AE0D5C" w:rsidRDefault="00AE0D5C" w:rsidP="00AE0D5C">
      <w:pPr>
        <w:spacing w:line="360" w:lineRule="auto"/>
        <w:ind w:rightChars="6" w:right="12"/>
        <w:rPr>
          <w:b/>
          <w:bCs/>
          <w:sz w:val="22"/>
          <w:szCs w:val="22"/>
        </w:rPr>
      </w:pPr>
    </w:p>
    <w:p w14:paraId="70EBB726" w14:textId="1DDE2990" w:rsidR="00AE0D5C" w:rsidRDefault="00AE0D5C" w:rsidP="00AE0D5C">
      <w:pPr>
        <w:spacing w:line="360" w:lineRule="auto"/>
        <w:ind w:rightChars="6" w:right="12"/>
        <w:rPr>
          <w:b/>
          <w:bCs/>
          <w:sz w:val="22"/>
          <w:szCs w:val="22"/>
        </w:rPr>
      </w:pPr>
    </w:p>
    <w:p w14:paraId="6EED3D6B" w14:textId="1E5A3659" w:rsidR="00AE0D5C" w:rsidRDefault="00AE0D5C" w:rsidP="00AE0D5C">
      <w:pPr>
        <w:spacing w:line="360" w:lineRule="auto"/>
        <w:ind w:rightChars="6" w:right="12"/>
        <w:rPr>
          <w:b/>
          <w:bCs/>
          <w:sz w:val="22"/>
          <w:szCs w:val="22"/>
        </w:rPr>
      </w:pPr>
    </w:p>
    <w:p w14:paraId="05E3AD35" w14:textId="0A787890" w:rsidR="00AE0D5C" w:rsidRDefault="00AE0D5C" w:rsidP="00AE0D5C">
      <w:pPr>
        <w:spacing w:line="360" w:lineRule="auto"/>
        <w:ind w:rightChars="6" w:right="12"/>
        <w:rPr>
          <w:b/>
          <w:bCs/>
          <w:sz w:val="22"/>
          <w:szCs w:val="22"/>
        </w:rPr>
      </w:pPr>
    </w:p>
    <w:p w14:paraId="4AB5E987" w14:textId="3FCCC93E" w:rsidR="00AE0D5C" w:rsidRDefault="00AE0D5C" w:rsidP="00AE0D5C">
      <w:pPr>
        <w:spacing w:line="360" w:lineRule="auto"/>
        <w:ind w:rightChars="6" w:right="12"/>
        <w:rPr>
          <w:b/>
          <w:bCs/>
          <w:sz w:val="22"/>
          <w:szCs w:val="22"/>
        </w:rPr>
      </w:pPr>
    </w:p>
    <w:p w14:paraId="2E512A43" w14:textId="7ACF24E7" w:rsidR="00AE0D5C" w:rsidRDefault="00AE0D5C" w:rsidP="00AE0D5C">
      <w:pPr>
        <w:spacing w:line="360" w:lineRule="auto"/>
        <w:ind w:rightChars="6" w:right="12"/>
        <w:rPr>
          <w:b/>
          <w:bCs/>
          <w:sz w:val="22"/>
          <w:szCs w:val="22"/>
        </w:rPr>
      </w:pPr>
    </w:p>
    <w:p w14:paraId="77C7A694" w14:textId="414E74ED" w:rsidR="00AE0D5C" w:rsidRDefault="00AE0D5C" w:rsidP="00AE0D5C">
      <w:pPr>
        <w:spacing w:line="360" w:lineRule="auto"/>
        <w:ind w:rightChars="6" w:right="12"/>
        <w:rPr>
          <w:b/>
          <w:bCs/>
          <w:sz w:val="22"/>
          <w:szCs w:val="22"/>
        </w:rPr>
      </w:pPr>
    </w:p>
    <w:p w14:paraId="79E876FE" w14:textId="6629F8BD" w:rsidR="00AE0D5C" w:rsidRDefault="00AE0D5C" w:rsidP="00AE0D5C">
      <w:pPr>
        <w:spacing w:line="360" w:lineRule="auto"/>
        <w:ind w:rightChars="6" w:right="12"/>
        <w:rPr>
          <w:b/>
          <w:bCs/>
          <w:sz w:val="22"/>
          <w:szCs w:val="22"/>
        </w:rPr>
      </w:pPr>
    </w:p>
    <w:p w14:paraId="73385E46" w14:textId="548587AF" w:rsidR="00AE0D5C" w:rsidRDefault="00AE0D5C" w:rsidP="00AE0D5C">
      <w:pPr>
        <w:spacing w:line="360" w:lineRule="auto"/>
        <w:ind w:rightChars="6" w:right="12"/>
        <w:rPr>
          <w:b/>
          <w:bCs/>
          <w:sz w:val="22"/>
          <w:szCs w:val="22"/>
        </w:rPr>
      </w:pPr>
    </w:p>
    <w:p w14:paraId="21B31FEA" w14:textId="6FDC1797" w:rsidR="00AE0D5C" w:rsidRDefault="00AE0D5C" w:rsidP="00AE0D5C">
      <w:pPr>
        <w:spacing w:line="360" w:lineRule="auto"/>
        <w:ind w:rightChars="6" w:right="12"/>
        <w:rPr>
          <w:b/>
          <w:bCs/>
          <w:sz w:val="22"/>
          <w:szCs w:val="22"/>
        </w:rPr>
      </w:pPr>
    </w:p>
    <w:p w14:paraId="6981F5E9" w14:textId="39C3E7CD" w:rsidR="00AE0D5C" w:rsidRDefault="00AE0D5C" w:rsidP="00AE0D5C">
      <w:pPr>
        <w:spacing w:line="360" w:lineRule="auto"/>
        <w:ind w:rightChars="6" w:right="12"/>
        <w:rPr>
          <w:b/>
          <w:bCs/>
          <w:sz w:val="22"/>
          <w:szCs w:val="22"/>
        </w:rPr>
      </w:pPr>
    </w:p>
    <w:p w14:paraId="2BA07C7D" w14:textId="77777777" w:rsidR="00AE0D5C" w:rsidRDefault="00AE0D5C" w:rsidP="00AE0D5C">
      <w:pPr>
        <w:spacing w:line="360" w:lineRule="auto"/>
        <w:ind w:rightChars="6" w:right="12"/>
        <w:rPr>
          <w:b/>
          <w:bCs/>
          <w:sz w:val="22"/>
          <w:szCs w:val="22"/>
        </w:rPr>
      </w:pPr>
    </w:p>
    <w:p w14:paraId="774A172F" w14:textId="31B6D2F6" w:rsidR="00AE0F97" w:rsidRPr="0043127F" w:rsidRDefault="00AE0F97" w:rsidP="0043127F">
      <w:pPr>
        <w:spacing w:line="360" w:lineRule="auto"/>
        <w:ind w:rightChars="6" w:right="12"/>
        <w:jc w:val="center"/>
        <w:rPr>
          <w:b/>
          <w:bCs/>
          <w:sz w:val="22"/>
          <w:szCs w:val="22"/>
        </w:rPr>
      </w:pPr>
      <w:r w:rsidRPr="0043127F">
        <w:rPr>
          <w:b/>
          <w:bCs/>
          <w:sz w:val="22"/>
          <w:szCs w:val="22"/>
        </w:rPr>
        <w:lastRenderedPageBreak/>
        <w:t>Tabel 10</w:t>
      </w:r>
      <w:r w:rsidR="0043127F" w:rsidRPr="0043127F">
        <w:rPr>
          <w:b/>
          <w:bCs/>
          <w:sz w:val="22"/>
          <w:szCs w:val="22"/>
        </w:rPr>
        <w:t xml:space="preserve"> Hasil Uji Koefisien Determinasi Hipotesis 3</w:t>
      </w:r>
    </w:p>
    <w:p w14:paraId="3BCB4E94" w14:textId="669F5AAB" w:rsidR="00AE0F97" w:rsidRPr="00AE0F97" w:rsidRDefault="00AE0F97" w:rsidP="00AE0F97">
      <w:pPr>
        <w:spacing w:line="360" w:lineRule="auto"/>
        <w:ind w:leftChars="-5" w:left="-10" w:rightChars="6" w:right="12"/>
        <w:jc w:val="both"/>
        <w:rPr>
          <w:bCs/>
          <w:sz w:val="22"/>
          <w:szCs w:val="22"/>
        </w:rPr>
      </w:pPr>
      <w:r>
        <w:rPr>
          <w:bCs/>
          <w:noProof/>
          <w:sz w:val="22"/>
          <w:szCs w:val="22"/>
          <w:lang w:val="id-ID" w:eastAsia="id-ID"/>
        </w:rPr>
        <w:drawing>
          <wp:inline distT="0" distB="0" distL="0" distR="0" wp14:anchorId="0A664763" wp14:editId="35BE049C">
            <wp:extent cx="2771775" cy="292163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6">
                      <a:extLst>
                        <a:ext uri="{28A0092B-C50C-407E-A947-70E740481C1C}">
                          <a14:useLocalDpi xmlns:a14="http://schemas.microsoft.com/office/drawing/2010/main" val="0"/>
                        </a:ext>
                      </a:extLst>
                    </a:blip>
                    <a:stretch>
                      <a:fillRect/>
                    </a:stretch>
                  </pic:blipFill>
                  <pic:spPr>
                    <a:xfrm>
                      <a:off x="0" y="0"/>
                      <a:ext cx="2771775" cy="2921635"/>
                    </a:xfrm>
                    <a:prstGeom prst="rect">
                      <a:avLst/>
                    </a:prstGeom>
                  </pic:spPr>
                </pic:pic>
              </a:graphicData>
            </a:graphic>
          </wp:inline>
        </w:drawing>
      </w:r>
    </w:p>
    <w:p w14:paraId="3599759A" w14:textId="0E330351" w:rsidR="00AE0F97" w:rsidRDefault="0043127F" w:rsidP="0043127F">
      <w:pPr>
        <w:ind w:right="-30"/>
        <w:jc w:val="both"/>
        <w:rPr>
          <w:sz w:val="22"/>
          <w:lang w:val="en-ID"/>
        </w:rPr>
      </w:pPr>
      <w:r w:rsidRPr="00380915">
        <w:rPr>
          <w:sz w:val="22"/>
        </w:rPr>
        <w:t xml:space="preserve">Sumber: </w:t>
      </w:r>
      <w:r w:rsidRPr="00380915">
        <w:rPr>
          <w:i/>
          <w:sz w:val="22"/>
        </w:rPr>
        <w:t>Output Eviews</w:t>
      </w:r>
      <w:r w:rsidRPr="00380915">
        <w:rPr>
          <w:i/>
          <w:sz w:val="22"/>
          <w:lang w:val="en-ID"/>
        </w:rPr>
        <w:t>,</w:t>
      </w:r>
      <w:r w:rsidRPr="00380915">
        <w:rPr>
          <w:sz w:val="22"/>
          <w:lang w:val="en-ID"/>
        </w:rPr>
        <w:t xml:space="preserve"> (2024)</w:t>
      </w:r>
    </w:p>
    <w:p w14:paraId="5612ED3A" w14:textId="2F23A9C1" w:rsidR="0043127F" w:rsidRDefault="0043127F" w:rsidP="0043127F">
      <w:pPr>
        <w:ind w:right="-30"/>
        <w:jc w:val="both"/>
        <w:rPr>
          <w:sz w:val="22"/>
          <w:lang w:val="en-ID"/>
        </w:rPr>
      </w:pPr>
    </w:p>
    <w:p w14:paraId="1A1E874A" w14:textId="77777777" w:rsidR="0043127F" w:rsidRPr="0043127F" w:rsidRDefault="0043127F" w:rsidP="0043127F">
      <w:pPr>
        <w:spacing w:line="360" w:lineRule="auto"/>
        <w:ind w:leftChars="-5" w:left="-10" w:rightChars="6" w:right="12"/>
        <w:jc w:val="both"/>
        <w:rPr>
          <w:bCs/>
          <w:sz w:val="22"/>
          <w:szCs w:val="22"/>
        </w:rPr>
      </w:pPr>
      <w:r w:rsidRPr="0043127F">
        <w:rPr>
          <w:bCs/>
          <w:sz w:val="22"/>
          <w:szCs w:val="22"/>
        </w:rPr>
        <w:t xml:space="preserve">H3: Biaya Distribusi </w:t>
      </w:r>
      <w:r w:rsidRPr="0043127F">
        <w:rPr>
          <w:bCs/>
          <w:sz w:val="22"/>
          <w:szCs w:val="22"/>
          <w:lang w:val="en-ID"/>
        </w:rPr>
        <w:t xml:space="preserve">tidak </w:t>
      </w:r>
      <w:r w:rsidRPr="0043127F">
        <w:rPr>
          <w:bCs/>
          <w:sz w:val="22"/>
          <w:szCs w:val="22"/>
        </w:rPr>
        <w:t>berpengaruh terhadap Volume Penjualan</w:t>
      </w:r>
    </w:p>
    <w:p w14:paraId="3DE86446" w14:textId="33789708" w:rsidR="0043127F" w:rsidRPr="00AE0D5C" w:rsidRDefault="0043127F" w:rsidP="00AE0D5C">
      <w:pPr>
        <w:spacing w:after="4"/>
        <w:ind w:right="-1" w:firstLine="360"/>
        <w:jc w:val="both"/>
        <w:rPr>
          <w:sz w:val="22"/>
          <w:szCs w:val="22"/>
        </w:rPr>
      </w:pPr>
      <w:r w:rsidRPr="0043127F">
        <w:rPr>
          <w:sz w:val="22"/>
          <w:szCs w:val="22"/>
        </w:rPr>
        <w:t xml:space="preserve">Berdasarkan hasil penelitian diatas yang disajikan pada Tabel </w:t>
      </w:r>
      <w:r>
        <w:rPr>
          <w:sz w:val="22"/>
          <w:szCs w:val="22"/>
        </w:rPr>
        <w:t>10</w:t>
      </w:r>
      <w:r w:rsidRPr="0043127F">
        <w:rPr>
          <w:sz w:val="22"/>
          <w:szCs w:val="22"/>
        </w:rPr>
        <w:t xml:space="preserve"> menunjukkan bahwa </w:t>
      </w:r>
      <w:r w:rsidRPr="0043127F">
        <w:rPr>
          <w:i/>
          <w:sz w:val="22"/>
          <w:szCs w:val="22"/>
        </w:rPr>
        <w:t xml:space="preserve">adjusted R square </w:t>
      </w:r>
      <w:r w:rsidRPr="0043127F">
        <w:rPr>
          <w:sz w:val="22"/>
          <w:szCs w:val="22"/>
        </w:rPr>
        <w:t>sebesar -0</w:t>
      </w:r>
      <w:proofErr w:type="gramStart"/>
      <w:r w:rsidRPr="0043127F">
        <w:rPr>
          <w:sz w:val="22"/>
          <w:szCs w:val="22"/>
        </w:rPr>
        <w:t>,008448</w:t>
      </w:r>
      <w:proofErr w:type="gramEnd"/>
      <w:r w:rsidRPr="0043127F">
        <w:rPr>
          <w:sz w:val="22"/>
          <w:szCs w:val="22"/>
        </w:rPr>
        <w:t xml:space="preserve">. Hal ini berarti bahwa </w:t>
      </w:r>
      <w:r w:rsidRPr="0043127F">
        <w:rPr>
          <w:sz w:val="22"/>
          <w:szCs w:val="22"/>
          <w:lang w:val="en-ID"/>
        </w:rPr>
        <w:t>-0</w:t>
      </w:r>
      <w:proofErr w:type="gramStart"/>
      <w:r w:rsidRPr="0043127F">
        <w:rPr>
          <w:sz w:val="22"/>
          <w:szCs w:val="22"/>
          <w:lang w:val="en-ID"/>
        </w:rPr>
        <w:t>,84</w:t>
      </w:r>
      <w:proofErr w:type="gramEnd"/>
      <w:r w:rsidRPr="0043127F">
        <w:rPr>
          <w:sz w:val="22"/>
          <w:szCs w:val="22"/>
        </w:rPr>
        <w:t xml:space="preserve">% </w:t>
      </w:r>
      <w:r w:rsidRPr="0043127F">
        <w:rPr>
          <w:sz w:val="22"/>
          <w:szCs w:val="22"/>
          <w:lang w:val="en-ID"/>
        </w:rPr>
        <w:t>nilai Volume Penjualan</w:t>
      </w:r>
      <w:r w:rsidRPr="0043127F">
        <w:rPr>
          <w:sz w:val="22"/>
          <w:szCs w:val="22"/>
        </w:rPr>
        <w:t xml:space="preserve"> </w:t>
      </w:r>
      <w:r w:rsidRPr="0043127F">
        <w:rPr>
          <w:sz w:val="22"/>
          <w:szCs w:val="22"/>
          <w:lang w:val="en-ID"/>
        </w:rPr>
        <w:t xml:space="preserve">tidak </w:t>
      </w:r>
      <w:r w:rsidRPr="0043127F">
        <w:rPr>
          <w:sz w:val="22"/>
          <w:szCs w:val="22"/>
        </w:rPr>
        <w:t xml:space="preserve">dapat dijelaskan oleh </w:t>
      </w:r>
      <w:r w:rsidRPr="0043127F">
        <w:rPr>
          <w:sz w:val="22"/>
          <w:szCs w:val="22"/>
          <w:lang w:val="en-ID"/>
        </w:rPr>
        <w:t>Baiaya Distribusi,</w:t>
      </w:r>
      <w:r w:rsidRPr="0043127F">
        <w:rPr>
          <w:sz w:val="22"/>
          <w:szCs w:val="22"/>
        </w:rPr>
        <w:t xml:space="preserve"> sedangkan sisanya sebesar 100% dijelaskan oleh variabel lain yang tidak termasuk dalam model penelitian ini.</w:t>
      </w:r>
    </w:p>
    <w:p w14:paraId="31A6D4AC" w14:textId="46D49928" w:rsidR="0043127F" w:rsidRDefault="0043127F" w:rsidP="0043127F">
      <w:pPr>
        <w:spacing w:line="360" w:lineRule="auto"/>
        <w:ind w:rightChars="6" w:right="12"/>
        <w:jc w:val="center"/>
        <w:rPr>
          <w:b/>
          <w:bCs/>
          <w:sz w:val="22"/>
          <w:szCs w:val="22"/>
        </w:rPr>
      </w:pPr>
    </w:p>
    <w:p w14:paraId="650473E3" w14:textId="76DEBBEE" w:rsidR="00AE0D5C" w:rsidRDefault="00AE0D5C" w:rsidP="0043127F">
      <w:pPr>
        <w:spacing w:line="360" w:lineRule="auto"/>
        <w:ind w:rightChars="6" w:right="12"/>
        <w:jc w:val="center"/>
        <w:rPr>
          <w:b/>
          <w:bCs/>
          <w:sz w:val="22"/>
          <w:szCs w:val="22"/>
        </w:rPr>
      </w:pPr>
    </w:p>
    <w:p w14:paraId="59DC8BF3" w14:textId="7CF1D818" w:rsidR="00AE0D5C" w:rsidRDefault="00AE0D5C" w:rsidP="0043127F">
      <w:pPr>
        <w:spacing w:line="360" w:lineRule="auto"/>
        <w:ind w:rightChars="6" w:right="12"/>
        <w:jc w:val="center"/>
        <w:rPr>
          <w:b/>
          <w:bCs/>
          <w:sz w:val="22"/>
          <w:szCs w:val="22"/>
        </w:rPr>
      </w:pPr>
    </w:p>
    <w:p w14:paraId="64FC035B" w14:textId="3319B6F7" w:rsidR="00AE0D5C" w:rsidRDefault="00AE0D5C" w:rsidP="0043127F">
      <w:pPr>
        <w:spacing w:line="360" w:lineRule="auto"/>
        <w:ind w:rightChars="6" w:right="12"/>
        <w:jc w:val="center"/>
        <w:rPr>
          <w:b/>
          <w:bCs/>
          <w:sz w:val="22"/>
          <w:szCs w:val="22"/>
        </w:rPr>
      </w:pPr>
    </w:p>
    <w:p w14:paraId="7C8CF3B3" w14:textId="466E0F4A" w:rsidR="00AE0D5C" w:rsidRDefault="00AE0D5C" w:rsidP="0043127F">
      <w:pPr>
        <w:spacing w:line="360" w:lineRule="auto"/>
        <w:ind w:rightChars="6" w:right="12"/>
        <w:jc w:val="center"/>
        <w:rPr>
          <w:b/>
          <w:bCs/>
          <w:sz w:val="22"/>
          <w:szCs w:val="22"/>
        </w:rPr>
      </w:pPr>
    </w:p>
    <w:p w14:paraId="074D6E11" w14:textId="40843008" w:rsidR="00AE0D5C" w:rsidRDefault="00AE0D5C" w:rsidP="0043127F">
      <w:pPr>
        <w:spacing w:line="360" w:lineRule="auto"/>
        <w:ind w:rightChars="6" w:right="12"/>
        <w:jc w:val="center"/>
        <w:rPr>
          <w:b/>
          <w:bCs/>
          <w:sz w:val="22"/>
          <w:szCs w:val="22"/>
        </w:rPr>
      </w:pPr>
    </w:p>
    <w:p w14:paraId="2A33830A" w14:textId="1536F233" w:rsidR="00AE0D5C" w:rsidRDefault="00AE0D5C" w:rsidP="0043127F">
      <w:pPr>
        <w:spacing w:line="360" w:lineRule="auto"/>
        <w:ind w:rightChars="6" w:right="12"/>
        <w:jc w:val="center"/>
        <w:rPr>
          <w:b/>
          <w:bCs/>
          <w:sz w:val="22"/>
          <w:szCs w:val="22"/>
        </w:rPr>
      </w:pPr>
    </w:p>
    <w:p w14:paraId="77F640A7" w14:textId="3D1B345D" w:rsidR="00AE0D5C" w:rsidRDefault="00AE0D5C" w:rsidP="0043127F">
      <w:pPr>
        <w:spacing w:line="360" w:lineRule="auto"/>
        <w:ind w:rightChars="6" w:right="12"/>
        <w:jc w:val="center"/>
        <w:rPr>
          <w:b/>
          <w:bCs/>
          <w:sz w:val="22"/>
          <w:szCs w:val="22"/>
        </w:rPr>
      </w:pPr>
    </w:p>
    <w:p w14:paraId="57B4AAA0" w14:textId="4902A9F8" w:rsidR="00AE0D5C" w:rsidRDefault="00AE0D5C" w:rsidP="0043127F">
      <w:pPr>
        <w:spacing w:line="360" w:lineRule="auto"/>
        <w:ind w:rightChars="6" w:right="12"/>
        <w:jc w:val="center"/>
        <w:rPr>
          <w:b/>
          <w:bCs/>
          <w:sz w:val="22"/>
          <w:szCs w:val="22"/>
        </w:rPr>
      </w:pPr>
    </w:p>
    <w:p w14:paraId="063F73E0" w14:textId="4B4D179D" w:rsidR="00AE0D5C" w:rsidRDefault="00AE0D5C" w:rsidP="0043127F">
      <w:pPr>
        <w:spacing w:line="360" w:lineRule="auto"/>
        <w:ind w:rightChars="6" w:right="12"/>
        <w:jc w:val="center"/>
        <w:rPr>
          <w:b/>
          <w:bCs/>
          <w:sz w:val="22"/>
          <w:szCs w:val="22"/>
        </w:rPr>
      </w:pPr>
    </w:p>
    <w:p w14:paraId="678FC790" w14:textId="11E7BDE0" w:rsidR="00AE0D5C" w:rsidRDefault="00AE0D5C" w:rsidP="0043127F">
      <w:pPr>
        <w:spacing w:line="360" w:lineRule="auto"/>
        <w:ind w:rightChars="6" w:right="12"/>
        <w:jc w:val="center"/>
        <w:rPr>
          <w:b/>
          <w:bCs/>
          <w:sz w:val="22"/>
          <w:szCs w:val="22"/>
        </w:rPr>
      </w:pPr>
    </w:p>
    <w:p w14:paraId="026BF6B2" w14:textId="02E3C69C" w:rsidR="00AE0D5C" w:rsidRDefault="00AE0D5C" w:rsidP="0043127F">
      <w:pPr>
        <w:spacing w:line="360" w:lineRule="auto"/>
        <w:ind w:rightChars="6" w:right="12"/>
        <w:jc w:val="center"/>
        <w:rPr>
          <w:b/>
          <w:bCs/>
          <w:sz w:val="22"/>
          <w:szCs w:val="22"/>
        </w:rPr>
      </w:pPr>
    </w:p>
    <w:p w14:paraId="77470E23" w14:textId="77777777" w:rsidR="00AE0D5C" w:rsidRDefault="00AE0D5C" w:rsidP="0043127F">
      <w:pPr>
        <w:spacing w:line="360" w:lineRule="auto"/>
        <w:ind w:rightChars="6" w:right="12"/>
        <w:jc w:val="center"/>
        <w:rPr>
          <w:b/>
          <w:bCs/>
          <w:sz w:val="22"/>
          <w:szCs w:val="22"/>
        </w:rPr>
      </w:pPr>
    </w:p>
    <w:p w14:paraId="1E5461EF" w14:textId="7B6629BD" w:rsidR="00AE0F97" w:rsidRPr="0043127F" w:rsidRDefault="00AE0F97" w:rsidP="0043127F">
      <w:pPr>
        <w:spacing w:line="360" w:lineRule="auto"/>
        <w:ind w:rightChars="6" w:right="12"/>
        <w:jc w:val="center"/>
        <w:rPr>
          <w:b/>
          <w:bCs/>
          <w:sz w:val="22"/>
          <w:szCs w:val="22"/>
        </w:rPr>
      </w:pPr>
      <w:r w:rsidRPr="0043127F">
        <w:rPr>
          <w:b/>
          <w:bCs/>
          <w:sz w:val="22"/>
          <w:szCs w:val="22"/>
        </w:rPr>
        <w:lastRenderedPageBreak/>
        <w:t>Tabel 1</w:t>
      </w:r>
      <w:r w:rsidR="0086288A">
        <w:rPr>
          <w:b/>
          <w:bCs/>
          <w:sz w:val="22"/>
          <w:szCs w:val="22"/>
        </w:rPr>
        <w:t>1</w:t>
      </w:r>
      <w:r w:rsidR="0043127F" w:rsidRPr="0043127F">
        <w:rPr>
          <w:b/>
          <w:bCs/>
          <w:sz w:val="22"/>
          <w:szCs w:val="22"/>
        </w:rPr>
        <w:t xml:space="preserve"> Hasil Uji Koefisien Determinasi Hipotesis 4</w:t>
      </w:r>
    </w:p>
    <w:p w14:paraId="2BA047F7" w14:textId="6C519442" w:rsidR="00AE0F97" w:rsidRPr="00AE0F97" w:rsidRDefault="00AE0F97" w:rsidP="00AE0F97">
      <w:pPr>
        <w:spacing w:line="360" w:lineRule="auto"/>
        <w:ind w:leftChars="-5" w:rightChars="6" w:right="12" w:hanging="10"/>
        <w:jc w:val="both"/>
        <w:rPr>
          <w:rFonts w:eastAsiaTheme="minorEastAsia"/>
          <w:bCs/>
          <w:sz w:val="22"/>
          <w:szCs w:val="22"/>
          <w:lang w:val="en-ID"/>
        </w:rPr>
      </w:pPr>
      <w:r>
        <w:rPr>
          <w:rFonts w:eastAsiaTheme="minorEastAsia"/>
          <w:bCs/>
          <w:noProof/>
          <w:sz w:val="22"/>
          <w:szCs w:val="22"/>
          <w:lang w:val="id-ID" w:eastAsia="id-ID"/>
        </w:rPr>
        <w:drawing>
          <wp:inline distT="0" distB="0" distL="0" distR="0" wp14:anchorId="10B1A02A" wp14:editId="0F7E4B23">
            <wp:extent cx="2771775" cy="29813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5">
                      <a:extLst>
                        <a:ext uri="{28A0092B-C50C-407E-A947-70E740481C1C}">
                          <a14:useLocalDpi xmlns:a14="http://schemas.microsoft.com/office/drawing/2010/main" val="0"/>
                        </a:ext>
                      </a:extLst>
                    </a:blip>
                    <a:stretch>
                      <a:fillRect/>
                    </a:stretch>
                  </pic:blipFill>
                  <pic:spPr>
                    <a:xfrm>
                      <a:off x="0" y="0"/>
                      <a:ext cx="2771775" cy="2981325"/>
                    </a:xfrm>
                    <a:prstGeom prst="rect">
                      <a:avLst/>
                    </a:prstGeom>
                  </pic:spPr>
                </pic:pic>
              </a:graphicData>
            </a:graphic>
          </wp:inline>
        </w:drawing>
      </w:r>
    </w:p>
    <w:p w14:paraId="7C9A1391" w14:textId="77777777" w:rsidR="0043127F" w:rsidRDefault="0043127F" w:rsidP="0043127F">
      <w:pPr>
        <w:ind w:right="-30"/>
        <w:jc w:val="both"/>
        <w:rPr>
          <w:sz w:val="22"/>
          <w:lang w:val="en-ID"/>
        </w:rPr>
      </w:pPr>
      <w:r w:rsidRPr="00380915">
        <w:rPr>
          <w:sz w:val="22"/>
        </w:rPr>
        <w:t xml:space="preserve">Sumber: </w:t>
      </w:r>
      <w:r w:rsidRPr="00380915">
        <w:rPr>
          <w:i/>
          <w:sz w:val="22"/>
        </w:rPr>
        <w:t>Output Eviews</w:t>
      </w:r>
      <w:r w:rsidRPr="00380915">
        <w:rPr>
          <w:i/>
          <w:sz w:val="22"/>
          <w:lang w:val="en-ID"/>
        </w:rPr>
        <w:t>,</w:t>
      </w:r>
      <w:r w:rsidRPr="00380915">
        <w:rPr>
          <w:sz w:val="22"/>
          <w:lang w:val="en-ID"/>
        </w:rPr>
        <w:t xml:space="preserve"> (2024)</w:t>
      </w:r>
    </w:p>
    <w:p w14:paraId="7B1545A5" w14:textId="77777777" w:rsidR="0043127F" w:rsidRPr="0043127F" w:rsidRDefault="0043127F" w:rsidP="0043127F">
      <w:pPr>
        <w:ind w:right="-30"/>
        <w:jc w:val="both"/>
        <w:rPr>
          <w:sz w:val="22"/>
          <w:lang w:val="en-ID"/>
        </w:rPr>
      </w:pPr>
    </w:p>
    <w:p w14:paraId="7A1DB32A" w14:textId="606F4592" w:rsidR="0043127F" w:rsidRDefault="0043127F" w:rsidP="0043127F">
      <w:pPr>
        <w:spacing w:line="360" w:lineRule="auto"/>
        <w:ind w:leftChars="-5" w:rightChars="6" w:right="12" w:hanging="10"/>
        <w:jc w:val="both"/>
        <w:rPr>
          <w:bCs/>
          <w:sz w:val="22"/>
          <w:szCs w:val="22"/>
        </w:rPr>
      </w:pPr>
      <w:r w:rsidRPr="00AE0F97">
        <w:rPr>
          <w:rFonts w:eastAsiaTheme="minorEastAsia" w:hint="eastAsia"/>
          <w:bCs/>
          <w:sz w:val="22"/>
          <w:szCs w:val="22"/>
        </w:rPr>
        <w:t>H</w:t>
      </w:r>
      <w:r w:rsidRPr="00AE0F97">
        <w:rPr>
          <w:rFonts w:eastAsiaTheme="minorEastAsia"/>
          <w:bCs/>
          <w:sz w:val="22"/>
          <w:szCs w:val="22"/>
          <w:lang w:val="en-ID"/>
        </w:rPr>
        <w:t>4:</w:t>
      </w:r>
      <w:r>
        <w:rPr>
          <w:rFonts w:eastAsiaTheme="minorEastAsia"/>
          <w:bCs/>
          <w:sz w:val="22"/>
          <w:szCs w:val="22"/>
          <w:lang w:val="en-ID"/>
        </w:rPr>
        <w:t xml:space="preserve"> </w:t>
      </w:r>
      <w:r w:rsidRPr="00AE0F97">
        <w:rPr>
          <w:bCs/>
          <w:sz w:val="22"/>
          <w:szCs w:val="22"/>
        </w:rPr>
        <w:t>Biaya Promosi</w:t>
      </w:r>
      <w:r w:rsidRPr="00AE0F97">
        <w:rPr>
          <w:bCs/>
          <w:sz w:val="22"/>
          <w:szCs w:val="22"/>
          <w:lang w:val="en-ID"/>
        </w:rPr>
        <w:t>, Biaya Donasi dan Biaya Distribusi</w:t>
      </w:r>
      <w:r w:rsidRPr="00AE0F97">
        <w:rPr>
          <w:bCs/>
          <w:sz w:val="22"/>
          <w:szCs w:val="22"/>
        </w:rPr>
        <w:t xml:space="preserve"> berpengaruh terhadap Volume Penjualan</w:t>
      </w:r>
    </w:p>
    <w:p w14:paraId="7C95CB64" w14:textId="1AEE2D56" w:rsidR="0043127F" w:rsidRDefault="0043127F" w:rsidP="00AE0D5C">
      <w:pPr>
        <w:spacing w:after="4"/>
        <w:ind w:right="187" w:firstLine="360"/>
        <w:jc w:val="both"/>
        <w:rPr>
          <w:sz w:val="22"/>
          <w:szCs w:val="22"/>
        </w:rPr>
      </w:pPr>
      <w:r w:rsidRPr="0043127F">
        <w:rPr>
          <w:sz w:val="22"/>
          <w:szCs w:val="22"/>
        </w:rPr>
        <w:t xml:space="preserve">Berdasarkan hasil penelitian diatas yang disajikan pada Tabel </w:t>
      </w:r>
      <w:r w:rsidR="0086288A">
        <w:rPr>
          <w:sz w:val="22"/>
          <w:szCs w:val="22"/>
        </w:rPr>
        <w:t>11</w:t>
      </w:r>
      <w:r w:rsidRPr="0043127F">
        <w:rPr>
          <w:sz w:val="22"/>
          <w:szCs w:val="22"/>
        </w:rPr>
        <w:t xml:space="preserve"> menunjukkan bahwa </w:t>
      </w:r>
      <w:r w:rsidRPr="0043127F">
        <w:rPr>
          <w:i/>
          <w:sz w:val="22"/>
          <w:szCs w:val="22"/>
        </w:rPr>
        <w:t xml:space="preserve">adjusted R square </w:t>
      </w:r>
      <w:r w:rsidRPr="0043127F">
        <w:rPr>
          <w:sz w:val="22"/>
          <w:szCs w:val="22"/>
        </w:rPr>
        <w:t xml:space="preserve">sebesar 0.399815. Hal ini berarti bahwa </w:t>
      </w:r>
      <w:r w:rsidRPr="0043127F">
        <w:rPr>
          <w:sz w:val="22"/>
          <w:szCs w:val="22"/>
          <w:lang w:val="en-ID"/>
        </w:rPr>
        <w:t>sebesar 33,05</w:t>
      </w:r>
      <w:r w:rsidRPr="0043127F">
        <w:rPr>
          <w:sz w:val="22"/>
          <w:szCs w:val="22"/>
        </w:rPr>
        <w:t>%</w:t>
      </w:r>
      <w:r w:rsidRPr="0043127F">
        <w:rPr>
          <w:sz w:val="22"/>
          <w:szCs w:val="22"/>
          <w:lang w:val="en-ID"/>
        </w:rPr>
        <w:t>,</w:t>
      </w:r>
      <w:r w:rsidRPr="0043127F">
        <w:rPr>
          <w:sz w:val="22"/>
          <w:szCs w:val="22"/>
        </w:rPr>
        <w:t xml:space="preserve"> </w:t>
      </w:r>
      <w:r w:rsidRPr="0043127F">
        <w:rPr>
          <w:sz w:val="22"/>
          <w:szCs w:val="22"/>
          <w:lang w:val="en-ID"/>
        </w:rPr>
        <w:t>Volume Penjualan</w:t>
      </w:r>
      <w:r w:rsidRPr="0043127F">
        <w:rPr>
          <w:sz w:val="22"/>
          <w:szCs w:val="22"/>
        </w:rPr>
        <w:t xml:space="preserve"> dapat dijelaskan oleh </w:t>
      </w:r>
      <w:r w:rsidRPr="0043127F">
        <w:rPr>
          <w:sz w:val="22"/>
          <w:szCs w:val="22"/>
          <w:lang w:val="en-ID"/>
        </w:rPr>
        <w:t>Biaya Promosi, Biaya Donasi dan Biaya Distribusi</w:t>
      </w:r>
      <w:r w:rsidRPr="0043127F">
        <w:rPr>
          <w:sz w:val="22"/>
          <w:szCs w:val="22"/>
        </w:rPr>
        <w:t>, sedangkan sisanya sebesar 66,95% dijelaskan oleh variabel lain yang tidak termasuk dalam model penelitian ini. Nilai standar error model regresi 0.543856</w:t>
      </w:r>
      <w:r w:rsidRPr="0043127F">
        <w:rPr>
          <w:sz w:val="22"/>
          <w:szCs w:val="22"/>
          <w:lang w:val="en-ID"/>
        </w:rPr>
        <w:t xml:space="preserve"> </w:t>
      </w:r>
      <w:r w:rsidRPr="0043127F">
        <w:rPr>
          <w:sz w:val="22"/>
          <w:szCs w:val="22"/>
        </w:rPr>
        <w:t xml:space="preserve">ditunjukkan dengan label </w:t>
      </w:r>
      <w:r w:rsidRPr="0043127F">
        <w:rPr>
          <w:i/>
          <w:sz w:val="22"/>
          <w:szCs w:val="22"/>
        </w:rPr>
        <w:t>S.E. of Regression</w:t>
      </w:r>
      <w:r w:rsidRPr="0043127F">
        <w:rPr>
          <w:sz w:val="22"/>
          <w:szCs w:val="22"/>
        </w:rPr>
        <w:t xml:space="preserve">. Nilai standar error ini lebih kecil dari pada nilai standar deviasi variabel response yang ditunjukkan dengan label </w:t>
      </w:r>
      <w:r w:rsidRPr="0043127F">
        <w:rPr>
          <w:i/>
          <w:sz w:val="22"/>
          <w:szCs w:val="22"/>
        </w:rPr>
        <w:t xml:space="preserve">S.D. Dependent var </w:t>
      </w:r>
      <w:r w:rsidRPr="0043127F">
        <w:rPr>
          <w:sz w:val="22"/>
          <w:szCs w:val="22"/>
        </w:rPr>
        <w:t xml:space="preserve">yaitu sebesar </w:t>
      </w:r>
      <w:r w:rsidRPr="0043127F">
        <w:rPr>
          <w:color w:val="000000"/>
          <w:sz w:val="22"/>
          <w:szCs w:val="22"/>
        </w:rPr>
        <w:t xml:space="preserve">0.664706 </w:t>
      </w:r>
      <w:r w:rsidRPr="0043127F">
        <w:rPr>
          <w:sz w:val="22"/>
          <w:szCs w:val="22"/>
        </w:rPr>
        <w:t xml:space="preserve">yang dapat diartikan bahwa model regresi valid sebagai model prediktor. </w:t>
      </w:r>
    </w:p>
    <w:p w14:paraId="3E4DEC7F" w14:textId="7BF63FC8" w:rsidR="00AE0D5C" w:rsidRDefault="00AE0D5C" w:rsidP="00AE0D5C">
      <w:pPr>
        <w:spacing w:after="4"/>
        <w:ind w:right="187" w:firstLine="360"/>
        <w:jc w:val="both"/>
        <w:rPr>
          <w:sz w:val="22"/>
          <w:szCs w:val="22"/>
        </w:rPr>
      </w:pPr>
    </w:p>
    <w:p w14:paraId="30F9C395" w14:textId="78D10291" w:rsidR="00AE0D5C" w:rsidRDefault="00AE0D5C" w:rsidP="00AE0D5C">
      <w:pPr>
        <w:spacing w:after="4"/>
        <w:ind w:right="187" w:firstLine="360"/>
        <w:jc w:val="both"/>
        <w:rPr>
          <w:sz w:val="22"/>
          <w:szCs w:val="22"/>
        </w:rPr>
      </w:pPr>
    </w:p>
    <w:p w14:paraId="055C73E8" w14:textId="46D74F3E" w:rsidR="00AE0D5C" w:rsidRDefault="00AE0D5C" w:rsidP="00AE0D5C">
      <w:pPr>
        <w:spacing w:after="4"/>
        <w:ind w:right="187" w:firstLine="360"/>
        <w:jc w:val="both"/>
        <w:rPr>
          <w:sz w:val="22"/>
          <w:szCs w:val="22"/>
        </w:rPr>
      </w:pPr>
    </w:p>
    <w:p w14:paraId="4D07CDB2" w14:textId="3F6B0D24" w:rsidR="00AE0D5C" w:rsidRDefault="00AE0D5C" w:rsidP="00AE0D5C">
      <w:pPr>
        <w:spacing w:after="4"/>
        <w:ind w:right="187" w:firstLine="360"/>
        <w:jc w:val="both"/>
        <w:rPr>
          <w:sz w:val="22"/>
          <w:szCs w:val="22"/>
        </w:rPr>
      </w:pPr>
    </w:p>
    <w:p w14:paraId="08E3F200" w14:textId="2BC7AE43" w:rsidR="00AE0D5C" w:rsidRDefault="00AE0D5C" w:rsidP="00AE0D5C">
      <w:pPr>
        <w:spacing w:after="4"/>
        <w:ind w:right="187" w:firstLine="360"/>
        <w:jc w:val="both"/>
        <w:rPr>
          <w:sz w:val="22"/>
          <w:szCs w:val="22"/>
        </w:rPr>
      </w:pPr>
    </w:p>
    <w:p w14:paraId="26750606" w14:textId="7274EB2B" w:rsidR="00AE0D5C" w:rsidRDefault="00AE0D5C" w:rsidP="00AE0D5C">
      <w:pPr>
        <w:spacing w:after="4"/>
        <w:ind w:right="187" w:firstLine="360"/>
        <w:jc w:val="both"/>
        <w:rPr>
          <w:sz w:val="22"/>
          <w:szCs w:val="22"/>
        </w:rPr>
      </w:pPr>
    </w:p>
    <w:p w14:paraId="0A6ECC68" w14:textId="57A467F4" w:rsidR="00AE0D5C" w:rsidRDefault="00AE0D5C" w:rsidP="00AE0D5C">
      <w:pPr>
        <w:spacing w:after="4"/>
        <w:ind w:right="187" w:firstLine="360"/>
        <w:jc w:val="both"/>
        <w:rPr>
          <w:sz w:val="22"/>
          <w:szCs w:val="22"/>
        </w:rPr>
      </w:pPr>
    </w:p>
    <w:p w14:paraId="5934E1FE" w14:textId="5CCEABC2" w:rsidR="00AE0D5C" w:rsidRDefault="00AE0D5C" w:rsidP="00AE0D5C">
      <w:pPr>
        <w:spacing w:after="4"/>
        <w:ind w:right="187" w:firstLine="360"/>
        <w:jc w:val="both"/>
        <w:rPr>
          <w:sz w:val="22"/>
          <w:szCs w:val="22"/>
        </w:rPr>
      </w:pPr>
    </w:p>
    <w:p w14:paraId="7FA00D2F" w14:textId="3A26D0DD" w:rsidR="00AE0D5C" w:rsidRDefault="00AE0D5C" w:rsidP="00AE0D5C">
      <w:pPr>
        <w:spacing w:after="4"/>
        <w:ind w:right="187" w:firstLine="360"/>
        <w:jc w:val="both"/>
        <w:rPr>
          <w:sz w:val="22"/>
          <w:szCs w:val="22"/>
        </w:rPr>
      </w:pPr>
    </w:p>
    <w:p w14:paraId="7E2793CF" w14:textId="4F5E711F" w:rsidR="00AE0D5C" w:rsidRDefault="00AE0D5C" w:rsidP="00AE0D5C">
      <w:pPr>
        <w:spacing w:after="4"/>
        <w:ind w:right="187" w:firstLine="360"/>
        <w:jc w:val="both"/>
        <w:rPr>
          <w:sz w:val="22"/>
          <w:szCs w:val="22"/>
        </w:rPr>
      </w:pPr>
    </w:p>
    <w:p w14:paraId="75269517" w14:textId="64328399" w:rsidR="00AE0D5C" w:rsidRDefault="00AE0D5C" w:rsidP="00AE0D5C">
      <w:pPr>
        <w:spacing w:after="4"/>
        <w:ind w:right="187" w:firstLine="360"/>
        <w:jc w:val="both"/>
        <w:rPr>
          <w:sz w:val="22"/>
          <w:szCs w:val="22"/>
        </w:rPr>
      </w:pPr>
    </w:p>
    <w:p w14:paraId="00EF6252" w14:textId="77777777" w:rsidR="00AE0D5C" w:rsidRPr="00AE0D5C" w:rsidRDefault="00AE0D5C" w:rsidP="00AE0D5C">
      <w:pPr>
        <w:spacing w:after="4"/>
        <w:ind w:right="187" w:firstLine="360"/>
        <w:jc w:val="both"/>
        <w:rPr>
          <w:sz w:val="22"/>
          <w:szCs w:val="22"/>
        </w:rPr>
      </w:pPr>
    </w:p>
    <w:p w14:paraId="04D527AD" w14:textId="44BCA172" w:rsidR="0043127F" w:rsidRDefault="0043127F" w:rsidP="0043127F">
      <w:pPr>
        <w:spacing w:after="4" w:line="480" w:lineRule="auto"/>
        <w:ind w:right="187"/>
        <w:jc w:val="both"/>
        <w:rPr>
          <w:b/>
          <w:sz w:val="22"/>
          <w:szCs w:val="22"/>
          <w:lang w:val="en-ID"/>
        </w:rPr>
      </w:pPr>
      <w:r w:rsidRPr="0043127F">
        <w:rPr>
          <w:b/>
          <w:sz w:val="22"/>
          <w:szCs w:val="22"/>
          <w:lang w:val="en-ID"/>
        </w:rPr>
        <w:t>Struktural Model II</w:t>
      </w:r>
    </w:p>
    <w:p w14:paraId="138A6B0F" w14:textId="7E87F11B" w:rsidR="0043127F" w:rsidRPr="0043127F" w:rsidRDefault="0043127F" w:rsidP="0043127F">
      <w:pPr>
        <w:spacing w:line="360" w:lineRule="auto"/>
        <w:ind w:rightChars="6" w:right="12"/>
        <w:jc w:val="center"/>
        <w:rPr>
          <w:b/>
          <w:bCs/>
          <w:sz w:val="22"/>
          <w:szCs w:val="22"/>
        </w:rPr>
      </w:pPr>
      <w:r w:rsidRPr="0043127F">
        <w:rPr>
          <w:b/>
          <w:bCs/>
          <w:sz w:val="22"/>
          <w:szCs w:val="22"/>
        </w:rPr>
        <w:t>Tabel 1</w:t>
      </w:r>
      <w:r w:rsidR="0086288A">
        <w:rPr>
          <w:b/>
          <w:bCs/>
          <w:sz w:val="22"/>
          <w:szCs w:val="22"/>
        </w:rPr>
        <w:t>2</w:t>
      </w:r>
      <w:r w:rsidRPr="0043127F">
        <w:rPr>
          <w:b/>
          <w:bCs/>
          <w:sz w:val="22"/>
          <w:szCs w:val="22"/>
        </w:rPr>
        <w:t xml:space="preserve"> Hasil Uji Koefisien Determinasi Hipotesis </w:t>
      </w:r>
      <w:r>
        <w:rPr>
          <w:b/>
          <w:bCs/>
          <w:sz w:val="22"/>
          <w:szCs w:val="22"/>
        </w:rPr>
        <w:t>5</w:t>
      </w:r>
    </w:p>
    <w:p w14:paraId="7EA1DE40" w14:textId="5E722906" w:rsidR="0043127F" w:rsidRPr="0043127F" w:rsidRDefault="0043127F" w:rsidP="0043127F">
      <w:pPr>
        <w:spacing w:after="4" w:line="480" w:lineRule="auto"/>
        <w:ind w:right="187"/>
        <w:jc w:val="both"/>
        <w:rPr>
          <w:b/>
          <w:sz w:val="22"/>
          <w:szCs w:val="22"/>
          <w:lang w:val="en-ID"/>
        </w:rPr>
      </w:pPr>
      <w:r>
        <w:rPr>
          <w:b/>
          <w:noProof/>
          <w:sz w:val="22"/>
          <w:szCs w:val="22"/>
          <w:lang w:val="id-ID" w:eastAsia="id-ID"/>
        </w:rPr>
        <w:drawing>
          <wp:inline distT="0" distB="0" distL="0" distR="0" wp14:anchorId="5C9CBA39" wp14:editId="318A2035">
            <wp:extent cx="2771775" cy="2455545"/>
            <wp:effectExtent l="0" t="0" r="952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7">
                      <a:extLst>
                        <a:ext uri="{28A0092B-C50C-407E-A947-70E740481C1C}">
                          <a14:useLocalDpi xmlns:a14="http://schemas.microsoft.com/office/drawing/2010/main" val="0"/>
                        </a:ext>
                      </a:extLst>
                    </a:blip>
                    <a:stretch>
                      <a:fillRect/>
                    </a:stretch>
                  </pic:blipFill>
                  <pic:spPr>
                    <a:xfrm>
                      <a:off x="0" y="0"/>
                      <a:ext cx="2771775" cy="2455545"/>
                    </a:xfrm>
                    <a:prstGeom prst="rect">
                      <a:avLst/>
                    </a:prstGeom>
                  </pic:spPr>
                </pic:pic>
              </a:graphicData>
            </a:graphic>
          </wp:inline>
        </w:drawing>
      </w:r>
    </w:p>
    <w:p w14:paraId="0286A4BF" w14:textId="77777777" w:rsidR="0043127F" w:rsidRDefault="0043127F" w:rsidP="0043127F">
      <w:pPr>
        <w:ind w:right="-30"/>
        <w:jc w:val="both"/>
        <w:rPr>
          <w:sz w:val="22"/>
          <w:lang w:val="en-ID"/>
        </w:rPr>
      </w:pPr>
      <w:r w:rsidRPr="00380915">
        <w:rPr>
          <w:sz w:val="22"/>
        </w:rPr>
        <w:t xml:space="preserve">Sumber: </w:t>
      </w:r>
      <w:r w:rsidRPr="00380915">
        <w:rPr>
          <w:i/>
          <w:sz w:val="22"/>
        </w:rPr>
        <w:t>Output Eviews</w:t>
      </w:r>
      <w:r w:rsidRPr="00380915">
        <w:rPr>
          <w:i/>
          <w:sz w:val="22"/>
          <w:lang w:val="en-ID"/>
        </w:rPr>
        <w:t>,</w:t>
      </w:r>
      <w:r w:rsidRPr="00380915">
        <w:rPr>
          <w:sz w:val="22"/>
          <w:lang w:val="en-ID"/>
        </w:rPr>
        <w:t xml:space="preserve"> (2024)</w:t>
      </w:r>
    </w:p>
    <w:p w14:paraId="4F1BE87C" w14:textId="026AD82E" w:rsidR="00AE0F97" w:rsidRDefault="00AE0F97" w:rsidP="00AE0F97">
      <w:pPr>
        <w:pStyle w:val="ListParagraph"/>
        <w:adjustRightInd w:val="0"/>
        <w:spacing w:after="0" w:line="240" w:lineRule="auto"/>
        <w:ind w:left="0"/>
        <w:jc w:val="both"/>
        <w:rPr>
          <w:rFonts w:ascii="Times New Roman" w:hAnsi="Times New Roman"/>
          <w:bCs/>
        </w:rPr>
      </w:pPr>
    </w:p>
    <w:p w14:paraId="07CC4878" w14:textId="53544640" w:rsidR="0043127F" w:rsidRDefault="0043127F" w:rsidP="0043127F">
      <w:pPr>
        <w:ind w:rightChars="6" w:right="12" w:firstLine="10"/>
        <w:jc w:val="both"/>
        <w:rPr>
          <w:bCs/>
          <w:sz w:val="22"/>
          <w:szCs w:val="22"/>
          <w:lang w:val="en-ID"/>
        </w:rPr>
      </w:pPr>
      <w:r w:rsidRPr="0043127F">
        <w:rPr>
          <w:bCs/>
          <w:sz w:val="22"/>
          <w:szCs w:val="22"/>
        </w:rPr>
        <w:t>H5</w:t>
      </w:r>
      <w:proofErr w:type="gramStart"/>
      <w:r w:rsidRPr="0043127F">
        <w:rPr>
          <w:bCs/>
          <w:sz w:val="22"/>
          <w:szCs w:val="22"/>
        </w:rPr>
        <w:t>:Biaya</w:t>
      </w:r>
      <w:proofErr w:type="gramEnd"/>
      <w:r w:rsidRPr="0043127F">
        <w:rPr>
          <w:bCs/>
          <w:sz w:val="22"/>
          <w:szCs w:val="22"/>
        </w:rPr>
        <w:t xml:space="preserve"> Promosi</w:t>
      </w:r>
      <w:r w:rsidRPr="0043127F">
        <w:rPr>
          <w:bCs/>
          <w:sz w:val="22"/>
          <w:szCs w:val="22"/>
          <w:lang w:val="en-ID"/>
        </w:rPr>
        <w:t>, Biaya Donasi dan Biaya Distribusi</w:t>
      </w:r>
      <w:r w:rsidRPr="0043127F">
        <w:rPr>
          <w:bCs/>
          <w:sz w:val="22"/>
          <w:szCs w:val="22"/>
        </w:rPr>
        <w:t xml:space="preserve"> berpengaruh terhadap Volume Penjualan</w:t>
      </w:r>
      <w:r w:rsidRPr="0043127F">
        <w:rPr>
          <w:bCs/>
          <w:sz w:val="22"/>
          <w:szCs w:val="22"/>
          <w:lang w:val="en-ID"/>
        </w:rPr>
        <w:t xml:space="preserve"> dengan Profitabilitas sebagai mediasi</w:t>
      </w:r>
    </w:p>
    <w:p w14:paraId="6317F0C5" w14:textId="287CA882" w:rsidR="0043127F" w:rsidRDefault="0043127F" w:rsidP="0043127F">
      <w:pPr>
        <w:ind w:rightChars="6" w:right="12" w:firstLine="10"/>
        <w:jc w:val="both"/>
        <w:rPr>
          <w:bCs/>
          <w:sz w:val="22"/>
          <w:szCs w:val="22"/>
          <w:lang w:val="en-ID"/>
        </w:rPr>
      </w:pPr>
    </w:p>
    <w:p w14:paraId="543A3C8F" w14:textId="726E91C1" w:rsidR="0043127F" w:rsidRDefault="0043127F" w:rsidP="0043127F">
      <w:pPr>
        <w:spacing w:after="4"/>
        <w:ind w:right="-1" w:firstLine="360"/>
        <w:jc w:val="both"/>
        <w:rPr>
          <w:sz w:val="22"/>
          <w:szCs w:val="22"/>
          <w:lang w:val="en-ID"/>
        </w:rPr>
      </w:pPr>
      <w:r w:rsidRPr="0043127F">
        <w:rPr>
          <w:sz w:val="22"/>
          <w:szCs w:val="22"/>
        </w:rPr>
        <w:t xml:space="preserve">Berdasarkan hasil penelitian diatas yang disajikan pada Tabel </w:t>
      </w:r>
      <w:r w:rsidR="0086288A">
        <w:rPr>
          <w:sz w:val="22"/>
          <w:szCs w:val="22"/>
        </w:rPr>
        <w:t>12</w:t>
      </w:r>
      <w:r w:rsidRPr="0043127F">
        <w:rPr>
          <w:sz w:val="22"/>
          <w:szCs w:val="22"/>
        </w:rPr>
        <w:t xml:space="preserve"> menunjukkan bahwa </w:t>
      </w:r>
      <w:r w:rsidRPr="0043127F">
        <w:rPr>
          <w:i/>
          <w:sz w:val="22"/>
          <w:szCs w:val="22"/>
        </w:rPr>
        <w:t xml:space="preserve">adjusted R square </w:t>
      </w:r>
      <w:r w:rsidRPr="0043127F">
        <w:rPr>
          <w:sz w:val="22"/>
          <w:szCs w:val="22"/>
        </w:rPr>
        <w:t xml:space="preserve">sebesar </w:t>
      </w:r>
      <w:r w:rsidRPr="0043127F">
        <w:rPr>
          <w:rFonts w:eastAsia="SimSun"/>
          <w:color w:val="000000"/>
          <w:sz w:val="22"/>
          <w:szCs w:val="22"/>
        </w:rPr>
        <w:t>0.918132</w:t>
      </w:r>
      <w:r w:rsidRPr="0043127F">
        <w:rPr>
          <w:sz w:val="22"/>
          <w:szCs w:val="22"/>
        </w:rPr>
        <w:t xml:space="preserve">. Hal ini berarti bahwa </w:t>
      </w:r>
      <w:r w:rsidRPr="0043127F">
        <w:rPr>
          <w:sz w:val="22"/>
          <w:szCs w:val="22"/>
          <w:lang w:val="en-ID"/>
        </w:rPr>
        <w:t>91,81</w:t>
      </w:r>
      <w:r w:rsidRPr="0043127F">
        <w:rPr>
          <w:sz w:val="22"/>
          <w:szCs w:val="22"/>
        </w:rPr>
        <w:t xml:space="preserve">% </w:t>
      </w:r>
      <w:r w:rsidRPr="0043127F">
        <w:rPr>
          <w:sz w:val="22"/>
          <w:szCs w:val="22"/>
          <w:lang w:val="en-ID"/>
        </w:rPr>
        <w:t xml:space="preserve">nilai Volume Penjualan </w:t>
      </w:r>
      <w:r w:rsidRPr="0043127F">
        <w:rPr>
          <w:sz w:val="22"/>
          <w:szCs w:val="22"/>
        </w:rPr>
        <w:t xml:space="preserve">dapat dijelaskan oleh </w:t>
      </w:r>
      <w:r w:rsidRPr="0043127F">
        <w:rPr>
          <w:sz w:val="22"/>
          <w:szCs w:val="22"/>
          <w:lang w:val="en-ID"/>
        </w:rPr>
        <w:t>Biaya Promosi, Biaya Donasi, Biaya Distribusi dan Profitabilitas</w:t>
      </w:r>
      <w:r w:rsidRPr="0043127F">
        <w:rPr>
          <w:sz w:val="22"/>
          <w:szCs w:val="22"/>
        </w:rPr>
        <w:t xml:space="preserve">, sedangkan sisanya sebesar </w:t>
      </w:r>
      <w:r w:rsidRPr="0043127F">
        <w:rPr>
          <w:sz w:val="22"/>
          <w:szCs w:val="22"/>
          <w:lang w:val="en-ID"/>
        </w:rPr>
        <w:t>8,19</w:t>
      </w:r>
      <w:r w:rsidRPr="0043127F">
        <w:rPr>
          <w:sz w:val="22"/>
          <w:szCs w:val="22"/>
        </w:rPr>
        <w:t>% dijelaskan oleh variabel lain yang tidak termasuk dalam model penelitian ini.</w:t>
      </w:r>
      <w:r w:rsidRPr="0043127F">
        <w:rPr>
          <w:sz w:val="22"/>
          <w:szCs w:val="22"/>
          <w:lang w:val="en-ID"/>
        </w:rPr>
        <w:t xml:space="preserve"> Selanjutnya, untuk mengetahui seberapa besar pengaruh Profitabilitas terhadap Volume penjualan, dengan tujuan untuk mengetahui berapa besar sumbangan variabel mediasi pertama (Z1) terhadap Volume penjualan di uji dengan hasil koefesien determinasi sebagai berikut,</w:t>
      </w:r>
    </w:p>
    <w:p w14:paraId="16DA99D8" w14:textId="5B4CA957" w:rsidR="0086288A" w:rsidRDefault="0086288A" w:rsidP="0043127F">
      <w:pPr>
        <w:spacing w:after="4"/>
        <w:ind w:right="-1" w:firstLine="360"/>
        <w:jc w:val="both"/>
        <w:rPr>
          <w:sz w:val="22"/>
          <w:szCs w:val="22"/>
          <w:lang w:val="en-ID"/>
        </w:rPr>
      </w:pPr>
    </w:p>
    <w:p w14:paraId="27095F73" w14:textId="2D9F8762" w:rsidR="0086288A" w:rsidRDefault="0086288A" w:rsidP="0043127F">
      <w:pPr>
        <w:spacing w:after="4"/>
        <w:ind w:right="-1" w:firstLine="360"/>
        <w:jc w:val="both"/>
        <w:rPr>
          <w:sz w:val="22"/>
          <w:szCs w:val="22"/>
          <w:lang w:val="en-ID"/>
        </w:rPr>
      </w:pPr>
    </w:p>
    <w:p w14:paraId="5C1994D0" w14:textId="5C6EE413" w:rsidR="0086288A" w:rsidRDefault="0086288A" w:rsidP="0043127F">
      <w:pPr>
        <w:spacing w:after="4"/>
        <w:ind w:right="-1" w:firstLine="360"/>
        <w:jc w:val="both"/>
        <w:rPr>
          <w:sz w:val="22"/>
          <w:szCs w:val="22"/>
          <w:lang w:val="en-ID"/>
        </w:rPr>
      </w:pPr>
    </w:p>
    <w:p w14:paraId="2530980D" w14:textId="5445FAD2" w:rsidR="0086288A" w:rsidRDefault="0086288A" w:rsidP="0043127F">
      <w:pPr>
        <w:spacing w:after="4"/>
        <w:ind w:right="-1" w:firstLine="360"/>
        <w:jc w:val="both"/>
        <w:rPr>
          <w:sz w:val="22"/>
          <w:szCs w:val="22"/>
          <w:lang w:val="en-ID"/>
        </w:rPr>
      </w:pPr>
    </w:p>
    <w:p w14:paraId="1BB42ACD" w14:textId="69DAAC26" w:rsidR="0086288A" w:rsidRDefault="0086288A" w:rsidP="0043127F">
      <w:pPr>
        <w:spacing w:after="4"/>
        <w:ind w:right="-1" w:firstLine="360"/>
        <w:jc w:val="both"/>
        <w:rPr>
          <w:sz w:val="22"/>
          <w:szCs w:val="22"/>
          <w:lang w:val="en-ID"/>
        </w:rPr>
      </w:pPr>
    </w:p>
    <w:p w14:paraId="050B180F" w14:textId="15A69A4B" w:rsidR="0086288A" w:rsidRDefault="0086288A" w:rsidP="0043127F">
      <w:pPr>
        <w:spacing w:after="4"/>
        <w:ind w:right="-1" w:firstLine="360"/>
        <w:jc w:val="both"/>
        <w:rPr>
          <w:sz w:val="22"/>
          <w:szCs w:val="22"/>
          <w:lang w:val="en-ID"/>
        </w:rPr>
      </w:pPr>
    </w:p>
    <w:p w14:paraId="3379F47B" w14:textId="68A4E63A" w:rsidR="0086288A" w:rsidRDefault="0086288A" w:rsidP="0043127F">
      <w:pPr>
        <w:spacing w:after="4"/>
        <w:ind w:right="-1" w:firstLine="360"/>
        <w:jc w:val="both"/>
        <w:rPr>
          <w:sz w:val="22"/>
          <w:szCs w:val="22"/>
          <w:lang w:val="en-ID"/>
        </w:rPr>
      </w:pPr>
    </w:p>
    <w:p w14:paraId="19212D38" w14:textId="28D07145" w:rsidR="0086288A" w:rsidRDefault="0086288A" w:rsidP="0043127F">
      <w:pPr>
        <w:spacing w:after="4"/>
        <w:ind w:right="-1" w:firstLine="360"/>
        <w:jc w:val="both"/>
        <w:rPr>
          <w:sz w:val="22"/>
          <w:szCs w:val="22"/>
          <w:lang w:val="en-ID"/>
        </w:rPr>
      </w:pPr>
    </w:p>
    <w:p w14:paraId="5F96392F" w14:textId="211CA71A" w:rsidR="0086288A" w:rsidRDefault="0086288A" w:rsidP="0043127F">
      <w:pPr>
        <w:spacing w:after="4"/>
        <w:ind w:right="-1" w:firstLine="360"/>
        <w:jc w:val="both"/>
        <w:rPr>
          <w:sz w:val="22"/>
          <w:szCs w:val="22"/>
          <w:lang w:val="en-ID"/>
        </w:rPr>
      </w:pPr>
    </w:p>
    <w:p w14:paraId="634360EB" w14:textId="2AE9F45C" w:rsidR="0086288A" w:rsidRDefault="0086288A" w:rsidP="0043127F">
      <w:pPr>
        <w:spacing w:after="4"/>
        <w:ind w:right="-1" w:firstLine="360"/>
        <w:jc w:val="both"/>
        <w:rPr>
          <w:sz w:val="22"/>
          <w:szCs w:val="22"/>
          <w:lang w:val="en-ID"/>
        </w:rPr>
      </w:pPr>
    </w:p>
    <w:p w14:paraId="6C5030DB" w14:textId="5B6F2DAE" w:rsidR="0086288A" w:rsidRDefault="0086288A" w:rsidP="0043127F">
      <w:pPr>
        <w:spacing w:after="4"/>
        <w:ind w:right="-1" w:firstLine="360"/>
        <w:jc w:val="both"/>
        <w:rPr>
          <w:sz w:val="22"/>
          <w:szCs w:val="22"/>
          <w:lang w:val="en-ID"/>
        </w:rPr>
      </w:pPr>
    </w:p>
    <w:p w14:paraId="53384A3F" w14:textId="31852B27" w:rsidR="0086288A" w:rsidRDefault="0086288A" w:rsidP="0043127F">
      <w:pPr>
        <w:spacing w:after="4"/>
        <w:ind w:right="-1" w:firstLine="360"/>
        <w:jc w:val="both"/>
        <w:rPr>
          <w:sz w:val="22"/>
          <w:szCs w:val="22"/>
          <w:lang w:val="en-ID"/>
        </w:rPr>
      </w:pPr>
    </w:p>
    <w:p w14:paraId="28C3D6FA" w14:textId="77777777" w:rsidR="0086288A" w:rsidRPr="0043127F" w:rsidRDefault="0086288A" w:rsidP="0043127F">
      <w:pPr>
        <w:spacing w:after="4"/>
        <w:ind w:right="-1" w:firstLine="360"/>
        <w:jc w:val="both"/>
        <w:rPr>
          <w:sz w:val="22"/>
          <w:szCs w:val="22"/>
          <w:lang w:val="en-ID"/>
        </w:rPr>
      </w:pPr>
    </w:p>
    <w:p w14:paraId="687E1850" w14:textId="5943A2BB" w:rsidR="0086288A" w:rsidRPr="0086288A" w:rsidRDefault="0086288A" w:rsidP="0086288A">
      <w:pPr>
        <w:spacing w:after="4" w:line="480" w:lineRule="auto"/>
        <w:ind w:right="187"/>
        <w:jc w:val="both"/>
        <w:rPr>
          <w:b/>
          <w:sz w:val="22"/>
          <w:szCs w:val="22"/>
          <w:lang w:val="en-ID"/>
        </w:rPr>
      </w:pPr>
      <w:r w:rsidRPr="0086288A">
        <w:rPr>
          <w:b/>
          <w:sz w:val="22"/>
          <w:szCs w:val="22"/>
          <w:lang w:val="en-ID"/>
        </w:rPr>
        <w:t>Struktural Model III</w:t>
      </w:r>
    </w:p>
    <w:p w14:paraId="51594F21" w14:textId="1DDDFEA1" w:rsidR="0043127F" w:rsidRPr="0086288A" w:rsidRDefault="0086288A" w:rsidP="0086288A">
      <w:pPr>
        <w:spacing w:line="360" w:lineRule="auto"/>
        <w:ind w:rightChars="6" w:right="12"/>
        <w:jc w:val="center"/>
        <w:rPr>
          <w:b/>
          <w:bCs/>
          <w:sz w:val="22"/>
          <w:szCs w:val="22"/>
        </w:rPr>
      </w:pPr>
      <w:r w:rsidRPr="0043127F">
        <w:rPr>
          <w:b/>
          <w:bCs/>
          <w:sz w:val="22"/>
          <w:szCs w:val="22"/>
        </w:rPr>
        <w:t>Tabel 1</w:t>
      </w:r>
      <w:r>
        <w:rPr>
          <w:b/>
          <w:bCs/>
          <w:sz w:val="22"/>
          <w:szCs w:val="22"/>
        </w:rPr>
        <w:t>3</w:t>
      </w:r>
      <w:r w:rsidRPr="0043127F">
        <w:rPr>
          <w:b/>
          <w:bCs/>
          <w:sz w:val="22"/>
          <w:szCs w:val="22"/>
        </w:rPr>
        <w:t xml:space="preserve"> Hasil Uji Koefisien Determinasi Hipotesis </w:t>
      </w:r>
      <w:r>
        <w:rPr>
          <w:b/>
          <w:bCs/>
          <w:sz w:val="22"/>
          <w:szCs w:val="22"/>
        </w:rPr>
        <w:t>6</w:t>
      </w:r>
    </w:p>
    <w:p w14:paraId="57F4174E" w14:textId="06FEB298" w:rsidR="0043127F" w:rsidRPr="0043127F" w:rsidRDefault="0086288A" w:rsidP="00AE0F97">
      <w:pPr>
        <w:pStyle w:val="ListParagraph"/>
        <w:adjustRightInd w:val="0"/>
        <w:spacing w:after="0" w:line="240" w:lineRule="auto"/>
        <w:ind w:left="0"/>
        <w:jc w:val="both"/>
        <w:rPr>
          <w:rFonts w:ascii="Times New Roman" w:hAnsi="Times New Roman"/>
          <w:bCs/>
          <w:lang w:val="en-ID"/>
        </w:rPr>
      </w:pPr>
      <w:r>
        <w:rPr>
          <w:rFonts w:ascii="Times New Roman" w:hAnsi="Times New Roman"/>
          <w:bCs/>
          <w:noProof/>
          <w:lang w:val="id-ID" w:eastAsia="id-ID"/>
        </w:rPr>
        <w:drawing>
          <wp:inline distT="0" distB="0" distL="0" distR="0" wp14:anchorId="741621B2" wp14:editId="41D70F31">
            <wp:extent cx="2771775" cy="3097530"/>
            <wp:effectExtent l="0" t="0" r="952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8">
                      <a:extLst>
                        <a:ext uri="{28A0092B-C50C-407E-A947-70E740481C1C}">
                          <a14:useLocalDpi xmlns:a14="http://schemas.microsoft.com/office/drawing/2010/main" val="0"/>
                        </a:ext>
                      </a:extLst>
                    </a:blip>
                    <a:stretch>
                      <a:fillRect/>
                    </a:stretch>
                  </pic:blipFill>
                  <pic:spPr>
                    <a:xfrm>
                      <a:off x="0" y="0"/>
                      <a:ext cx="2771775" cy="3097530"/>
                    </a:xfrm>
                    <a:prstGeom prst="rect">
                      <a:avLst/>
                    </a:prstGeom>
                  </pic:spPr>
                </pic:pic>
              </a:graphicData>
            </a:graphic>
          </wp:inline>
        </w:drawing>
      </w:r>
    </w:p>
    <w:p w14:paraId="74EBA899" w14:textId="77777777" w:rsidR="0086288A" w:rsidRDefault="0086288A" w:rsidP="0086288A">
      <w:pPr>
        <w:ind w:right="-30"/>
        <w:jc w:val="both"/>
        <w:rPr>
          <w:sz w:val="22"/>
          <w:lang w:val="en-ID"/>
        </w:rPr>
      </w:pPr>
      <w:r w:rsidRPr="00380915">
        <w:rPr>
          <w:sz w:val="22"/>
        </w:rPr>
        <w:t xml:space="preserve">Sumber: </w:t>
      </w:r>
      <w:r w:rsidRPr="00380915">
        <w:rPr>
          <w:i/>
          <w:sz w:val="22"/>
        </w:rPr>
        <w:t>Output Eviews</w:t>
      </w:r>
      <w:r w:rsidRPr="00380915">
        <w:rPr>
          <w:i/>
          <w:sz w:val="22"/>
          <w:lang w:val="en-ID"/>
        </w:rPr>
        <w:t>,</w:t>
      </w:r>
      <w:r w:rsidRPr="00380915">
        <w:rPr>
          <w:sz w:val="22"/>
          <w:lang w:val="en-ID"/>
        </w:rPr>
        <w:t xml:space="preserve"> (2024)</w:t>
      </w:r>
    </w:p>
    <w:p w14:paraId="11644DE1" w14:textId="0FAFE5FA" w:rsidR="0089676A" w:rsidRDefault="0089676A" w:rsidP="00AE0F97">
      <w:pPr>
        <w:pStyle w:val="ListParagraph"/>
        <w:adjustRightInd w:val="0"/>
        <w:spacing w:after="0" w:line="240" w:lineRule="auto"/>
        <w:ind w:left="0"/>
        <w:jc w:val="both"/>
        <w:rPr>
          <w:rFonts w:ascii="Times New Roman" w:hAnsi="Times New Roman"/>
          <w:b/>
          <w:bCs/>
        </w:rPr>
      </w:pPr>
    </w:p>
    <w:p w14:paraId="6566F5BE" w14:textId="20A8F83D" w:rsidR="0086288A" w:rsidRDefault="0086288A" w:rsidP="0086288A">
      <w:pPr>
        <w:spacing w:line="360" w:lineRule="auto"/>
        <w:ind w:leftChars="-5" w:rightChars="6" w:right="12" w:hanging="10"/>
        <w:jc w:val="both"/>
        <w:rPr>
          <w:bCs/>
          <w:sz w:val="22"/>
          <w:szCs w:val="22"/>
          <w:lang w:val="en-ID"/>
        </w:rPr>
      </w:pPr>
      <w:r w:rsidRPr="0086288A">
        <w:rPr>
          <w:bCs/>
          <w:sz w:val="22"/>
          <w:szCs w:val="22"/>
        </w:rPr>
        <w:t>H6:</w:t>
      </w:r>
      <w:r>
        <w:rPr>
          <w:bCs/>
          <w:sz w:val="22"/>
          <w:szCs w:val="22"/>
        </w:rPr>
        <w:t xml:space="preserve"> </w:t>
      </w:r>
      <w:r w:rsidRPr="0086288A">
        <w:rPr>
          <w:bCs/>
          <w:sz w:val="22"/>
          <w:szCs w:val="22"/>
        </w:rPr>
        <w:t>Biaya Promosi</w:t>
      </w:r>
      <w:r w:rsidRPr="0086288A">
        <w:rPr>
          <w:bCs/>
          <w:sz w:val="22"/>
          <w:szCs w:val="22"/>
          <w:lang w:val="en-ID"/>
        </w:rPr>
        <w:t>, Biaya Donasi dan Biaya Distribusi</w:t>
      </w:r>
      <w:r w:rsidRPr="0086288A">
        <w:rPr>
          <w:bCs/>
          <w:sz w:val="22"/>
          <w:szCs w:val="22"/>
        </w:rPr>
        <w:t xml:space="preserve"> berpengaruh terhadap Volume Penjualan</w:t>
      </w:r>
      <w:r w:rsidRPr="0086288A">
        <w:rPr>
          <w:bCs/>
          <w:sz w:val="22"/>
          <w:szCs w:val="22"/>
          <w:lang w:val="en-ID"/>
        </w:rPr>
        <w:t xml:space="preserve"> dengan Penghindaran Pajak sebagai mediasi</w:t>
      </w:r>
    </w:p>
    <w:p w14:paraId="0A19DF44" w14:textId="12C3786C" w:rsidR="0086288A" w:rsidRPr="0086288A" w:rsidRDefault="0086288A" w:rsidP="0086288A">
      <w:pPr>
        <w:spacing w:after="4"/>
        <w:ind w:right="-1" w:firstLine="360"/>
        <w:jc w:val="both"/>
        <w:rPr>
          <w:sz w:val="22"/>
          <w:szCs w:val="22"/>
        </w:rPr>
      </w:pPr>
      <w:r w:rsidRPr="0086288A">
        <w:rPr>
          <w:sz w:val="22"/>
          <w:szCs w:val="22"/>
        </w:rPr>
        <w:t xml:space="preserve">Berdasarkan hasil penelitian diatas yang disajikan pada Tabel </w:t>
      </w:r>
      <w:r>
        <w:rPr>
          <w:sz w:val="22"/>
          <w:szCs w:val="22"/>
        </w:rPr>
        <w:t>13</w:t>
      </w:r>
      <w:r w:rsidRPr="0086288A">
        <w:rPr>
          <w:sz w:val="22"/>
          <w:szCs w:val="22"/>
        </w:rPr>
        <w:t xml:space="preserve"> menunjukkan bahwa </w:t>
      </w:r>
      <w:r w:rsidRPr="0086288A">
        <w:rPr>
          <w:i/>
          <w:sz w:val="22"/>
          <w:szCs w:val="22"/>
        </w:rPr>
        <w:t xml:space="preserve">adjusted R square </w:t>
      </w:r>
      <w:r w:rsidRPr="0086288A">
        <w:rPr>
          <w:sz w:val="22"/>
          <w:szCs w:val="22"/>
        </w:rPr>
        <w:t xml:space="preserve">sebesar </w:t>
      </w:r>
      <w:r w:rsidRPr="0086288A">
        <w:rPr>
          <w:sz w:val="22"/>
          <w:szCs w:val="22"/>
          <w:lang w:val="en-ID"/>
        </w:rPr>
        <w:t>-</w:t>
      </w:r>
      <w:r w:rsidRPr="0086288A">
        <w:rPr>
          <w:sz w:val="22"/>
          <w:szCs w:val="22"/>
        </w:rPr>
        <w:t xml:space="preserve">0.034078. Hal ini berarti bahwa </w:t>
      </w:r>
      <w:r w:rsidRPr="0086288A">
        <w:rPr>
          <w:sz w:val="22"/>
          <w:szCs w:val="22"/>
          <w:lang w:val="en-ID"/>
        </w:rPr>
        <w:t>-3</w:t>
      </w:r>
      <w:proofErr w:type="gramStart"/>
      <w:r w:rsidRPr="0086288A">
        <w:rPr>
          <w:sz w:val="22"/>
          <w:szCs w:val="22"/>
          <w:lang w:val="en-ID"/>
        </w:rPr>
        <w:t>,40</w:t>
      </w:r>
      <w:proofErr w:type="gramEnd"/>
      <w:r w:rsidRPr="0086288A">
        <w:rPr>
          <w:sz w:val="22"/>
          <w:szCs w:val="22"/>
        </w:rPr>
        <w:t xml:space="preserve">% </w:t>
      </w:r>
      <w:r w:rsidRPr="0086288A">
        <w:rPr>
          <w:sz w:val="22"/>
          <w:szCs w:val="22"/>
          <w:lang w:val="en-ID"/>
        </w:rPr>
        <w:t>nilai Volume Penjualan tidak</w:t>
      </w:r>
      <w:r w:rsidRPr="0086288A">
        <w:rPr>
          <w:sz w:val="22"/>
          <w:szCs w:val="22"/>
        </w:rPr>
        <w:t xml:space="preserve"> dapat dijelaskan oleh </w:t>
      </w:r>
      <w:r w:rsidRPr="0086288A">
        <w:rPr>
          <w:sz w:val="22"/>
          <w:szCs w:val="22"/>
          <w:lang w:val="en-ID"/>
        </w:rPr>
        <w:t>Penghindaran Pajak (CETR),</w:t>
      </w:r>
      <w:r w:rsidRPr="0086288A">
        <w:rPr>
          <w:sz w:val="22"/>
          <w:szCs w:val="22"/>
        </w:rPr>
        <w:t xml:space="preserve"> sedangkan sisanya sebesar 100% dijelaskan oleh variabel lain yang tidak termasuk dalam model penelitian ini.</w:t>
      </w:r>
    </w:p>
    <w:p w14:paraId="6A166CFA" w14:textId="77777777" w:rsidR="0086288A" w:rsidRPr="0086288A" w:rsidRDefault="0086288A" w:rsidP="00AE0F97">
      <w:pPr>
        <w:pStyle w:val="ListParagraph"/>
        <w:adjustRightInd w:val="0"/>
        <w:spacing w:after="0" w:line="240" w:lineRule="auto"/>
        <w:ind w:left="0"/>
        <w:jc w:val="both"/>
        <w:rPr>
          <w:rFonts w:ascii="Times New Roman" w:hAnsi="Times New Roman"/>
          <w:b/>
          <w:bCs/>
          <w:lang w:val="en-ID"/>
        </w:rPr>
      </w:pPr>
    </w:p>
    <w:p w14:paraId="1D6059A6" w14:textId="77777777" w:rsidR="0086288A" w:rsidRDefault="0086288A" w:rsidP="0086288A">
      <w:pPr>
        <w:spacing w:line="233" w:lineRule="auto"/>
        <w:jc w:val="both"/>
        <w:rPr>
          <w:b/>
          <w:bCs/>
          <w:sz w:val="22"/>
          <w:szCs w:val="22"/>
          <w:lang w:val="en-ID"/>
        </w:rPr>
      </w:pPr>
      <w:r w:rsidRPr="00202343">
        <w:rPr>
          <w:rFonts w:eastAsia="Arial"/>
          <w:b/>
          <w:bCs/>
          <w:sz w:val="22"/>
          <w:szCs w:val="22"/>
          <w:lang w:val="en-ID"/>
        </w:rPr>
        <w:t>Interprestasi Hasil</w:t>
      </w:r>
      <w:r w:rsidRPr="00202343">
        <w:rPr>
          <w:b/>
          <w:bCs/>
          <w:sz w:val="22"/>
          <w:szCs w:val="22"/>
        </w:rPr>
        <w:t xml:space="preserve"> </w:t>
      </w:r>
      <w:r w:rsidRPr="00202343">
        <w:rPr>
          <w:b/>
          <w:bCs/>
          <w:sz w:val="22"/>
          <w:szCs w:val="22"/>
          <w:lang w:val="en-ID"/>
        </w:rPr>
        <w:t>Analisis Jalur</w:t>
      </w:r>
    </w:p>
    <w:p w14:paraId="2838688E" w14:textId="59803C34" w:rsidR="0086288A" w:rsidRDefault="0086288A" w:rsidP="0086288A">
      <w:pPr>
        <w:spacing w:before="240" w:after="4"/>
        <w:ind w:right="-1" w:firstLine="360"/>
        <w:jc w:val="both"/>
        <w:rPr>
          <w:sz w:val="22"/>
          <w:szCs w:val="22"/>
          <w:lang w:val="en-ID"/>
        </w:rPr>
      </w:pPr>
      <w:proofErr w:type="gramStart"/>
      <w:r w:rsidRPr="00202343">
        <w:rPr>
          <w:sz w:val="22"/>
          <w:szCs w:val="22"/>
          <w:lang w:val="en-ID"/>
        </w:rPr>
        <w:t>Berdasarkan dari hasil penelitian maka dapat disimpulkan melalui hasil interprestasi jalur yang terdiri dari Struktural Model (1, 2 dan 3), sebagai berikut.</w:t>
      </w:r>
      <w:proofErr w:type="gramEnd"/>
    </w:p>
    <w:p w14:paraId="27928D34" w14:textId="3C3FD676" w:rsidR="0086288A" w:rsidRDefault="0086288A" w:rsidP="0086288A">
      <w:pPr>
        <w:spacing w:before="240" w:after="4"/>
        <w:ind w:right="-1" w:firstLine="360"/>
        <w:jc w:val="both"/>
        <w:rPr>
          <w:sz w:val="22"/>
          <w:szCs w:val="22"/>
          <w:lang w:val="en-ID"/>
        </w:rPr>
      </w:pPr>
    </w:p>
    <w:p w14:paraId="78134D26" w14:textId="1783944E" w:rsidR="0086288A" w:rsidRDefault="0086288A" w:rsidP="0086288A">
      <w:pPr>
        <w:spacing w:before="240" w:after="4"/>
        <w:ind w:right="-1" w:firstLine="360"/>
        <w:jc w:val="both"/>
        <w:rPr>
          <w:sz w:val="22"/>
          <w:szCs w:val="22"/>
          <w:lang w:val="en-ID"/>
        </w:rPr>
      </w:pPr>
    </w:p>
    <w:p w14:paraId="2DDD4496" w14:textId="1C9CF693" w:rsidR="0086288A" w:rsidRDefault="0086288A" w:rsidP="0086288A">
      <w:pPr>
        <w:spacing w:before="240" w:after="4"/>
        <w:ind w:right="-1" w:firstLine="360"/>
        <w:jc w:val="both"/>
        <w:rPr>
          <w:sz w:val="22"/>
          <w:szCs w:val="22"/>
          <w:lang w:val="en-ID"/>
        </w:rPr>
      </w:pPr>
    </w:p>
    <w:p w14:paraId="60298D34" w14:textId="77777777" w:rsidR="0086288A" w:rsidRPr="0086288A" w:rsidRDefault="0086288A" w:rsidP="003A35D7">
      <w:pPr>
        <w:spacing w:before="240" w:after="4"/>
        <w:ind w:right="-1"/>
        <w:jc w:val="both"/>
        <w:rPr>
          <w:sz w:val="22"/>
          <w:szCs w:val="22"/>
          <w:lang w:val="en-ID"/>
        </w:rPr>
      </w:pPr>
    </w:p>
    <w:p w14:paraId="0F696DB7" w14:textId="5E0283AA" w:rsidR="00202343" w:rsidRPr="0086288A" w:rsidRDefault="0086288A" w:rsidP="0086288A">
      <w:pPr>
        <w:spacing w:line="233" w:lineRule="auto"/>
        <w:jc w:val="center"/>
        <w:rPr>
          <w:b/>
          <w:bCs/>
          <w:sz w:val="22"/>
          <w:szCs w:val="22"/>
          <w:lang w:val="en-ID"/>
        </w:rPr>
      </w:pPr>
      <w:r w:rsidRPr="0086288A">
        <w:rPr>
          <w:b/>
          <w:bCs/>
          <w:sz w:val="22"/>
          <w:szCs w:val="22"/>
        </w:rPr>
        <w:t>Tabel 1</w:t>
      </w:r>
      <w:r w:rsidR="00DF0209">
        <w:rPr>
          <w:b/>
          <w:bCs/>
          <w:sz w:val="22"/>
          <w:szCs w:val="22"/>
        </w:rPr>
        <w:t>4</w:t>
      </w:r>
      <w:r w:rsidRPr="0086288A">
        <w:rPr>
          <w:b/>
          <w:bCs/>
          <w:sz w:val="22"/>
          <w:szCs w:val="22"/>
        </w:rPr>
        <w:t xml:space="preserve"> Hasil Interprestasi Analisis Jalur Sub Struktural</w:t>
      </w:r>
    </w:p>
    <w:p w14:paraId="3709B6FA" w14:textId="30F15FCA" w:rsidR="0086288A" w:rsidRPr="0086288A" w:rsidRDefault="0086288A" w:rsidP="0086288A">
      <w:pPr>
        <w:spacing w:line="233" w:lineRule="auto"/>
        <w:jc w:val="both"/>
        <w:rPr>
          <w:b/>
          <w:bCs/>
          <w:sz w:val="22"/>
          <w:szCs w:val="22"/>
          <w:lang w:val="en-ID"/>
        </w:rPr>
      </w:pPr>
      <w:r>
        <w:rPr>
          <w:b/>
          <w:bCs/>
          <w:noProof/>
          <w:sz w:val="22"/>
          <w:szCs w:val="22"/>
          <w:lang w:val="id-ID" w:eastAsia="id-ID"/>
        </w:rPr>
        <w:drawing>
          <wp:inline distT="0" distB="0" distL="0" distR="0" wp14:anchorId="5A834B3D" wp14:editId="1F47CBF7">
            <wp:extent cx="2771775" cy="19431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9">
                      <a:extLst>
                        <a:ext uri="{28A0092B-C50C-407E-A947-70E740481C1C}">
                          <a14:useLocalDpi xmlns:a14="http://schemas.microsoft.com/office/drawing/2010/main" val="0"/>
                        </a:ext>
                      </a:extLst>
                    </a:blip>
                    <a:stretch>
                      <a:fillRect/>
                    </a:stretch>
                  </pic:blipFill>
                  <pic:spPr>
                    <a:xfrm>
                      <a:off x="0" y="0"/>
                      <a:ext cx="2771775" cy="1943100"/>
                    </a:xfrm>
                    <a:prstGeom prst="rect">
                      <a:avLst/>
                    </a:prstGeom>
                  </pic:spPr>
                </pic:pic>
              </a:graphicData>
            </a:graphic>
          </wp:inline>
        </w:drawing>
      </w:r>
      <w:r>
        <w:rPr>
          <w:lang w:val="en-ID"/>
        </w:rPr>
        <w:t>Sumber: Data diolah oleh peneliti, 2024</w:t>
      </w:r>
    </w:p>
    <w:p w14:paraId="0ABD781B" w14:textId="2181F204" w:rsidR="0086288A" w:rsidRDefault="0086288A" w:rsidP="0086288A">
      <w:pPr>
        <w:spacing w:before="240" w:after="4"/>
        <w:ind w:right="-1" w:firstLine="360"/>
        <w:jc w:val="both"/>
        <w:rPr>
          <w:sz w:val="22"/>
          <w:szCs w:val="22"/>
          <w:lang w:val="en-ID"/>
        </w:rPr>
      </w:pPr>
      <w:proofErr w:type="gramStart"/>
      <w:r w:rsidRPr="0086288A">
        <w:rPr>
          <w:sz w:val="22"/>
          <w:szCs w:val="22"/>
          <w:lang w:val="en-ID"/>
        </w:rPr>
        <w:t xml:space="preserve">Pada Tabel </w:t>
      </w:r>
      <w:r w:rsidR="00DF0209">
        <w:rPr>
          <w:sz w:val="22"/>
          <w:szCs w:val="22"/>
          <w:lang w:val="en-ID"/>
        </w:rPr>
        <w:t>14</w:t>
      </w:r>
      <w:r w:rsidRPr="0086288A">
        <w:rPr>
          <w:sz w:val="22"/>
          <w:szCs w:val="22"/>
          <w:lang w:val="en-ID"/>
        </w:rPr>
        <w:t xml:space="preserve"> mengenai hasil uji interprestasi jalur dapat diketahui bahwa Struktural Model 1 dan Struktural Model 2 memiliki hasil pasca estimasi Diterima.</w:t>
      </w:r>
      <w:proofErr w:type="gramEnd"/>
      <w:r w:rsidRPr="0086288A">
        <w:rPr>
          <w:sz w:val="22"/>
          <w:szCs w:val="22"/>
          <w:lang w:val="en-ID"/>
        </w:rPr>
        <w:t xml:space="preserve"> </w:t>
      </w:r>
      <w:proofErr w:type="gramStart"/>
      <w:r w:rsidRPr="0086288A">
        <w:rPr>
          <w:sz w:val="22"/>
          <w:szCs w:val="22"/>
          <w:lang w:val="en-ID"/>
        </w:rPr>
        <w:t>Kemudian, hasil menunjukan pada substruktural 3 hasil pasca estimasi Ditolak.</w:t>
      </w:r>
      <w:proofErr w:type="gramEnd"/>
      <w:r w:rsidRPr="0086288A">
        <w:rPr>
          <w:sz w:val="22"/>
          <w:szCs w:val="22"/>
          <w:lang w:val="en-ID"/>
        </w:rPr>
        <w:t xml:space="preserve"> </w:t>
      </w:r>
      <w:proofErr w:type="gramStart"/>
      <w:r w:rsidRPr="0086288A">
        <w:rPr>
          <w:sz w:val="22"/>
          <w:szCs w:val="22"/>
          <w:lang w:val="en-ID"/>
        </w:rPr>
        <w:t>Dari hasil tersebut dapat diketahui bahwa, Variabel Intervening yang diterima adalah Profitabilitas (pada substruktural 2), dengan hasil berpengaruh sebesar 5% pada variabel terikat yaitu Volume Penjualan.</w:t>
      </w:r>
      <w:proofErr w:type="gramEnd"/>
      <w:r w:rsidRPr="0086288A">
        <w:rPr>
          <w:sz w:val="22"/>
          <w:szCs w:val="22"/>
          <w:lang w:val="en-ID"/>
        </w:rPr>
        <w:t xml:space="preserve"> </w:t>
      </w:r>
      <w:proofErr w:type="gramStart"/>
      <w:r w:rsidRPr="0086288A">
        <w:rPr>
          <w:sz w:val="22"/>
          <w:szCs w:val="22"/>
          <w:lang w:val="en-ID"/>
        </w:rPr>
        <w:t xml:space="preserve">Sedangkan, pada Struktural Model 3 hasil </w:t>
      </w:r>
      <w:r w:rsidRPr="0086288A">
        <w:rPr>
          <w:b/>
          <w:sz w:val="22"/>
          <w:szCs w:val="22"/>
          <w:lang w:val="en-ID"/>
        </w:rPr>
        <w:t>ditolak</w:t>
      </w:r>
      <w:r w:rsidRPr="0086288A">
        <w:rPr>
          <w:sz w:val="22"/>
          <w:szCs w:val="22"/>
          <w:lang w:val="en-ID"/>
        </w:rPr>
        <w:t>, yang berarti substruktural 3 tidak dapat menjadi variabel intervening, karena Penghindaran Pajak tidak berpengaruh terhadap Volume Penjualan.</w:t>
      </w:r>
      <w:proofErr w:type="gramEnd"/>
    </w:p>
    <w:p w14:paraId="3F6F1ACB" w14:textId="77777777" w:rsidR="00DF0209" w:rsidRDefault="00DF0209" w:rsidP="00DF0209">
      <w:pPr>
        <w:spacing w:before="240" w:after="4"/>
        <w:ind w:right="-1"/>
        <w:jc w:val="both"/>
        <w:rPr>
          <w:b/>
          <w:bCs/>
          <w:sz w:val="22"/>
          <w:szCs w:val="22"/>
          <w:lang w:val="en-ID"/>
        </w:rPr>
      </w:pPr>
      <w:r w:rsidRPr="00DF0209">
        <w:rPr>
          <w:b/>
          <w:bCs/>
          <w:sz w:val="22"/>
          <w:szCs w:val="22"/>
          <w:lang w:val="en-ID"/>
        </w:rPr>
        <w:t>Pembahasan</w:t>
      </w:r>
    </w:p>
    <w:p w14:paraId="6B5F6242" w14:textId="1B419EA0" w:rsidR="00DF0209" w:rsidRPr="00DF0209" w:rsidRDefault="00DF0209" w:rsidP="00DF0209">
      <w:pPr>
        <w:spacing w:before="240" w:after="4"/>
        <w:ind w:right="-1"/>
        <w:jc w:val="both"/>
        <w:rPr>
          <w:b/>
          <w:bCs/>
          <w:sz w:val="22"/>
          <w:szCs w:val="22"/>
          <w:lang w:val="en-ID"/>
        </w:rPr>
      </w:pPr>
      <w:r w:rsidRPr="00DF0209">
        <w:rPr>
          <w:b/>
          <w:bCs/>
          <w:color w:val="000000" w:themeColor="text1"/>
          <w:sz w:val="22"/>
          <w:szCs w:val="22"/>
        </w:rPr>
        <w:t xml:space="preserve">Analisis Pengaruh </w:t>
      </w:r>
      <w:r w:rsidRPr="00DF0209">
        <w:rPr>
          <w:b/>
          <w:bCs/>
          <w:color w:val="000000" w:themeColor="text1"/>
          <w:sz w:val="22"/>
          <w:szCs w:val="22"/>
          <w:lang w:val="en-ID"/>
        </w:rPr>
        <w:t>Biaya Promosi</w:t>
      </w:r>
      <w:r w:rsidRPr="00DF0209">
        <w:rPr>
          <w:b/>
          <w:bCs/>
          <w:color w:val="000000" w:themeColor="text1"/>
          <w:sz w:val="22"/>
          <w:szCs w:val="22"/>
        </w:rPr>
        <w:t xml:space="preserve"> Terhadap </w:t>
      </w:r>
      <w:r w:rsidRPr="00DF0209">
        <w:rPr>
          <w:b/>
          <w:bCs/>
          <w:color w:val="000000" w:themeColor="text1"/>
          <w:sz w:val="22"/>
          <w:szCs w:val="22"/>
          <w:lang w:val="en-ID"/>
        </w:rPr>
        <w:t>Volume Penjualan</w:t>
      </w:r>
    </w:p>
    <w:p w14:paraId="45496394" w14:textId="77777777" w:rsidR="00DF0209" w:rsidRPr="00DF0209" w:rsidRDefault="00DF0209" w:rsidP="00DF0209">
      <w:pPr>
        <w:ind w:firstLine="360"/>
        <w:jc w:val="both"/>
        <w:rPr>
          <w:color w:val="000000" w:themeColor="text1"/>
          <w:sz w:val="22"/>
          <w:szCs w:val="22"/>
          <w:lang w:val="en-ID"/>
        </w:rPr>
      </w:pPr>
      <w:proofErr w:type="gramStart"/>
      <w:r w:rsidRPr="00DF0209">
        <w:rPr>
          <w:sz w:val="22"/>
          <w:szCs w:val="22"/>
        </w:rPr>
        <w:t>Hasil pengujian dalam penelitian ini menunjukkan bahwa Biaya Promosi Terhadap Volume Penjualan.</w:t>
      </w:r>
      <w:proofErr w:type="gramEnd"/>
      <w:r w:rsidRPr="00DF0209">
        <w:rPr>
          <w:sz w:val="22"/>
          <w:szCs w:val="22"/>
        </w:rPr>
        <w:t xml:space="preserve"> Hal ini dibutikkan dengan nilai signifikansi 0,0005</w:t>
      </w:r>
      <w:r w:rsidRPr="00DF0209">
        <w:rPr>
          <w:sz w:val="22"/>
          <w:szCs w:val="22"/>
          <w:lang w:val="en-ID"/>
        </w:rPr>
        <w:t xml:space="preserve"> &lt;</w:t>
      </w:r>
      <w:r w:rsidRPr="00DF0209">
        <w:rPr>
          <w:sz w:val="22"/>
          <w:szCs w:val="22"/>
        </w:rPr>
        <w:t xml:space="preserve"> 0,10 dengan nilai t-statistic sebesar</w:t>
      </w:r>
      <w:r w:rsidRPr="00DF0209">
        <w:rPr>
          <w:sz w:val="22"/>
          <w:szCs w:val="22"/>
          <w:lang w:val="en-ID"/>
        </w:rPr>
        <w:t xml:space="preserve"> </w:t>
      </w:r>
      <w:r w:rsidRPr="00DF0209">
        <w:rPr>
          <w:rFonts w:eastAsia="SimSun"/>
          <w:color w:val="000000"/>
          <w:sz w:val="22"/>
          <w:szCs w:val="22"/>
        </w:rPr>
        <w:t xml:space="preserve">4.010407 </w:t>
      </w:r>
      <w:r w:rsidRPr="00DF0209">
        <w:rPr>
          <w:sz w:val="22"/>
          <w:szCs w:val="22"/>
          <w:lang w:val="en-ID"/>
        </w:rPr>
        <w:t xml:space="preserve">&gt; </w:t>
      </w:r>
      <w:r w:rsidRPr="00DF0209">
        <w:rPr>
          <w:sz w:val="22"/>
          <w:szCs w:val="22"/>
        </w:rPr>
        <w:t xml:space="preserve">1.31635, dengan besaran pengaruh pada </w:t>
      </w:r>
      <w:r w:rsidRPr="00DF0209">
        <w:rPr>
          <w:sz w:val="22"/>
          <w:szCs w:val="22"/>
          <w:lang w:val="en-ID"/>
        </w:rPr>
        <w:t xml:space="preserve">Volume Penjualan sebesar 33,22%, pengaruh biaya promosi lebih besar dan dominan dibandingkan Variabel Independen lainnya yang diteliti (Biaya Donasi dan Biaya Distribusi). Maka dapat disimpulkan bahwa, </w:t>
      </w:r>
      <w:proofErr w:type="gramStart"/>
      <w:r w:rsidRPr="00DF0209">
        <w:rPr>
          <w:b/>
          <w:sz w:val="22"/>
          <w:szCs w:val="22"/>
          <w:lang w:val="en-ID"/>
        </w:rPr>
        <w:t>H1 :</w:t>
      </w:r>
      <w:proofErr w:type="gramEnd"/>
      <w:r w:rsidRPr="00DF0209">
        <w:rPr>
          <w:b/>
          <w:sz w:val="22"/>
          <w:szCs w:val="22"/>
          <w:lang w:val="en-ID"/>
        </w:rPr>
        <w:t xml:space="preserve"> Diterima = </w:t>
      </w:r>
      <w:r w:rsidRPr="00DF0209">
        <w:rPr>
          <w:rFonts w:eastAsia="Arial"/>
          <w:b/>
          <w:iCs/>
          <w:color w:val="000000" w:themeColor="text1"/>
          <w:sz w:val="22"/>
          <w:szCs w:val="22"/>
        </w:rPr>
        <w:t xml:space="preserve">Terdapat pengaruh </w:t>
      </w:r>
      <w:r w:rsidRPr="00DF0209">
        <w:rPr>
          <w:b/>
          <w:color w:val="000000" w:themeColor="text1"/>
          <w:sz w:val="22"/>
          <w:szCs w:val="22"/>
          <w:lang w:val="en-ID"/>
        </w:rPr>
        <w:t>Biaya Promosi</w:t>
      </w:r>
      <w:r w:rsidRPr="00DF0209">
        <w:rPr>
          <w:b/>
          <w:color w:val="000000" w:themeColor="text1"/>
          <w:sz w:val="22"/>
          <w:szCs w:val="22"/>
        </w:rPr>
        <w:t xml:space="preserve"> Terhadap </w:t>
      </w:r>
      <w:r w:rsidRPr="00DF0209">
        <w:rPr>
          <w:b/>
          <w:color w:val="000000" w:themeColor="text1"/>
          <w:sz w:val="22"/>
          <w:szCs w:val="22"/>
          <w:lang w:val="en-ID"/>
        </w:rPr>
        <w:t>Volume Penjualan</w:t>
      </w:r>
      <w:r w:rsidRPr="00DF0209">
        <w:rPr>
          <w:color w:val="000000" w:themeColor="text1"/>
          <w:sz w:val="22"/>
          <w:szCs w:val="22"/>
          <w:lang w:val="en-ID"/>
        </w:rPr>
        <w:t>.</w:t>
      </w:r>
    </w:p>
    <w:p w14:paraId="64333B2C" w14:textId="77777777" w:rsidR="00DF0209" w:rsidRDefault="00DF0209" w:rsidP="00DF0209">
      <w:pPr>
        <w:jc w:val="both"/>
        <w:rPr>
          <w:sz w:val="22"/>
          <w:szCs w:val="22"/>
          <w:lang w:val="en-ID"/>
        </w:rPr>
      </w:pPr>
      <w:bookmarkStart w:id="1" w:name="_Toc157822888"/>
      <w:bookmarkStart w:id="2" w:name="_Toc161975842"/>
    </w:p>
    <w:p w14:paraId="1D5DBDCF" w14:textId="205B28A6" w:rsidR="00DF0209" w:rsidRPr="00DF0209" w:rsidRDefault="00DF0209" w:rsidP="00DF0209">
      <w:pPr>
        <w:jc w:val="both"/>
        <w:rPr>
          <w:b/>
          <w:bCs/>
          <w:sz w:val="22"/>
          <w:szCs w:val="22"/>
          <w:lang w:val="en-ID"/>
        </w:rPr>
      </w:pPr>
      <w:r w:rsidRPr="00DF0209">
        <w:rPr>
          <w:b/>
          <w:bCs/>
          <w:color w:val="000000" w:themeColor="text1"/>
          <w:sz w:val="22"/>
          <w:szCs w:val="22"/>
        </w:rPr>
        <w:t xml:space="preserve">Analisis Pengaruh </w:t>
      </w:r>
      <w:r w:rsidRPr="00DF0209">
        <w:rPr>
          <w:b/>
          <w:bCs/>
          <w:color w:val="000000" w:themeColor="text1"/>
          <w:sz w:val="22"/>
          <w:szCs w:val="22"/>
          <w:lang w:val="en-ID"/>
        </w:rPr>
        <w:t>Biaya Donasi</w:t>
      </w:r>
      <w:r w:rsidRPr="00DF0209">
        <w:rPr>
          <w:b/>
          <w:bCs/>
          <w:color w:val="000000" w:themeColor="text1"/>
          <w:sz w:val="22"/>
          <w:szCs w:val="22"/>
        </w:rPr>
        <w:t xml:space="preserve"> Terhadap </w:t>
      </w:r>
      <w:bookmarkEnd w:id="1"/>
      <w:r w:rsidRPr="00DF0209">
        <w:rPr>
          <w:b/>
          <w:bCs/>
          <w:color w:val="000000" w:themeColor="text1"/>
          <w:sz w:val="22"/>
          <w:szCs w:val="22"/>
          <w:lang w:val="en-ID"/>
        </w:rPr>
        <w:t>Volume Penjualan</w:t>
      </w:r>
      <w:bookmarkEnd w:id="2"/>
    </w:p>
    <w:p w14:paraId="298B4724" w14:textId="77777777" w:rsidR="00DF0209" w:rsidRDefault="00DF0209" w:rsidP="00DF0209">
      <w:pPr>
        <w:ind w:firstLine="360"/>
        <w:jc w:val="both"/>
        <w:rPr>
          <w:color w:val="000000" w:themeColor="text1"/>
          <w:sz w:val="22"/>
          <w:szCs w:val="22"/>
        </w:rPr>
      </w:pPr>
      <w:proofErr w:type="gramStart"/>
      <w:r w:rsidRPr="00DF0209">
        <w:rPr>
          <w:sz w:val="22"/>
          <w:szCs w:val="22"/>
        </w:rPr>
        <w:t xml:space="preserve">Hasil pengujian dalam penelitian ini menunjukkan bahwa Biaya </w:t>
      </w:r>
      <w:r w:rsidRPr="00DF0209">
        <w:rPr>
          <w:sz w:val="22"/>
          <w:szCs w:val="22"/>
          <w:lang w:val="en-ID"/>
        </w:rPr>
        <w:t>Donasi</w:t>
      </w:r>
      <w:r w:rsidRPr="00DF0209">
        <w:rPr>
          <w:sz w:val="22"/>
          <w:szCs w:val="22"/>
        </w:rPr>
        <w:t xml:space="preserve"> Terhadap Volume Penjualan.</w:t>
      </w:r>
      <w:proofErr w:type="gramEnd"/>
      <w:r w:rsidRPr="00DF0209">
        <w:rPr>
          <w:sz w:val="22"/>
          <w:szCs w:val="22"/>
        </w:rPr>
        <w:t xml:space="preserve"> Hal ini dibutikkan dengan nilai signifikansi 0.0944</w:t>
      </w:r>
      <w:r w:rsidRPr="00DF0209">
        <w:rPr>
          <w:sz w:val="22"/>
          <w:szCs w:val="22"/>
          <w:lang w:val="en-ID"/>
        </w:rPr>
        <w:t xml:space="preserve"> </w:t>
      </w:r>
      <w:r w:rsidRPr="00DF0209">
        <w:rPr>
          <w:sz w:val="22"/>
          <w:szCs w:val="22"/>
        </w:rPr>
        <w:t>&lt; 0</w:t>
      </w:r>
      <w:proofErr w:type="gramStart"/>
      <w:r w:rsidRPr="00DF0209">
        <w:rPr>
          <w:sz w:val="22"/>
          <w:szCs w:val="22"/>
        </w:rPr>
        <w:t>,10</w:t>
      </w:r>
      <w:proofErr w:type="gramEnd"/>
      <w:r w:rsidRPr="00DF0209">
        <w:rPr>
          <w:sz w:val="22"/>
          <w:szCs w:val="22"/>
        </w:rPr>
        <w:t xml:space="preserve"> dengan nilai t-statistic sebesar </w:t>
      </w:r>
      <w:r w:rsidRPr="00DF0209">
        <w:rPr>
          <w:color w:val="000000"/>
          <w:sz w:val="22"/>
          <w:szCs w:val="22"/>
        </w:rPr>
        <w:t xml:space="preserve">1.735779 </w:t>
      </w:r>
      <w:r w:rsidRPr="00DF0209">
        <w:rPr>
          <w:sz w:val="22"/>
          <w:szCs w:val="22"/>
          <w:lang w:val="en-ID"/>
        </w:rPr>
        <w:t xml:space="preserve">&gt; </w:t>
      </w:r>
      <w:r w:rsidRPr="00DF0209">
        <w:rPr>
          <w:sz w:val="22"/>
          <w:szCs w:val="22"/>
        </w:rPr>
        <w:t xml:space="preserve">1.31635 </w:t>
      </w:r>
      <w:r w:rsidRPr="00DF0209">
        <w:rPr>
          <w:sz w:val="22"/>
          <w:szCs w:val="22"/>
          <w:lang w:val="en-ID"/>
        </w:rPr>
        <w:t>(tTabel) (Df = n-k = 30-5 = 25),</w:t>
      </w:r>
      <w:r w:rsidRPr="00DF0209">
        <w:rPr>
          <w:sz w:val="22"/>
          <w:szCs w:val="22"/>
        </w:rPr>
        <w:t xml:space="preserve"> dengan besaran pengaruh pada </w:t>
      </w:r>
      <w:r w:rsidRPr="00DF0209">
        <w:rPr>
          <w:sz w:val="22"/>
          <w:szCs w:val="22"/>
          <w:lang w:val="en-ID"/>
        </w:rPr>
        <w:t>Volume Penjualan sebesar 14,69%, pengaruh biaya donasi lebih besar dibandingkan Variabel Independen lainnya yang diteliti (Biaya Distribusi). Maka dapat disimpulkan bahwa</w:t>
      </w:r>
      <w:proofErr w:type="gramStart"/>
      <w:r w:rsidRPr="00DF0209">
        <w:rPr>
          <w:sz w:val="22"/>
          <w:szCs w:val="22"/>
          <w:lang w:val="en-ID"/>
        </w:rPr>
        <w:t xml:space="preserve">,  </w:t>
      </w:r>
      <w:r w:rsidRPr="00DF0209">
        <w:rPr>
          <w:b/>
          <w:sz w:val="22"/>
          <w:szCs w:val="22"/>
          <w:lang w:val="en-ID"/>
        </w:rPr>
        <w:t>H2</w:t>
      </w:r>
      <w:proofErr w:type="gramEnd"/>
      <w:r w:rsidRPr="00DF0209">
        <w:rPr>
          <w:b/>
          <w:sz w:val="22"/>
          <w:szCs w:val="22"/>
          <w:lang w:val="en-ID"/>
        </w:rPr>
        <w:t xml:space="preserve"> : Diterima = </w:t>
      </w:r>
      <w:r w:rsidRPr="00DF0209">
        <w:rPr>
          <w:b/>
          <w:sz w:val="22"/>
          <w:szCs w:val="22"/>
        </w:rPr>
        <w:t xml:space="preserve">Terdapat </w:t>
      </w:r>
      <w:r w:rsidRPr="00DF0209">
        <w:rPr>
          <w:rFonts w:eastAsia="Arial"/>
          <w:b/>
          <w:iCs/>
          <w:color w:val="000000" w:themeColor="text1"/>
          <w:sz w:val="22"/>
          <w:szCs w:val="22"/>
        </w:rPr>
        <w:t>pengaruh Biaya Donasi Terhadap Volume Penjualan</w:t>
      </w:r>
      <w:r w:rsidRPr="00DF0209">
        <w:rPr>
          <w:color w:val="000000" w:themeColor="text1"/>
          <w:sz w:val="22"/>
          <w:szCs w:val="22"/>
        </w:rPr>
        <w:t>.</w:t>
      </w:r>
      <w:bookmarkStart w:id="3" w:name="_Toc157822889"/>
      <w:bookmarkStart w:id="4" w:name="_Toc161975843"/>
    </w:p>
    <w:p w14:paraId="109C501E" w14:textId="77777777" w:rsidR="00DF0209" w:rsidRDefault="00DF0209" w:rsidP="00DF0209">
      <w:pPr>
        <w:ind w:firstLine="360"/>
        <w:jc w:val="both"/>
        <w:rPr>
          <w:color w:val="000000" w:themeColor="text1"/>
          <w:sz w:val="22"/>
          <w:szCs w:val="22"/>
        </w:rPr>
      </w:pPr>
    </w:p>
    <w:p w14:paraId="0684C5CF" w14:textId="5F3508B7" w:rsidR="00DF0209" w:rsidRPr="00DF0209" w:rsidRDefault="00DF0209" w:rsidP="00DF0209">
      <w:pPr>
        <w:jc w:val="both"/>
        <w:rPr>
          <w:b/>
          <w:bCs/>
          <w:color w:val="000000" w:themeColor="text1"/>
          <w:sz w:val="22"/>
          <w:szCs w:val="22"/>
        </w:rPr>
      </w:pPr>
      <w:r w:rsidRPr="00DF0209">
        <w:rPr>
          <w:b/>
          <w:bCs/>
          <w:color w:val="000000" w:themeColor="text1"/>
          <w:sz w:val="22"/>
          <w:szCs w:val="22"/>
        </w:rPr>
        <w:t xml:space="preserve">Analisis Pengaruh </w:t>
      </w:r>
      <w:r w:rsidRPr="00DF0209">
        <w:rPr>
          <w:b/>
          <w:bCs/>
          <w:color w:val="000000" w:themeColor="text1"/>
          <w:sz w:val="22"/>
          <w:szCs w:val="22"/>
          <w:lang w:val="en-ID"/>
        </w:rPr>
        <w:t>Biaya Distribusi</w:t>
      </w:r>
      <w:r w:rsidRPr="00DF0209">
        <w:rPr>
          <w:b/>
          <w:bCs/>
          <w:color w:val="000000" w:themeColor="text1"/>
          <w:sz w:val="22"/>
          <w:szCs w:val="22"/>
        </w:rPr>
        <w:t xml:space="preserve"> Terhadap </w:t>
      </w:r>
      <w:bookmarkEnd w:id="3"/>
      <w:r w:rsidRPr="00DF0209">
        <w:rPr>
          <w:b/>
          <w:bCs/>
          <w:color w:val="000000" w:themeColor="text1"/>
          <w:sz w:val="22"/>
          <w:szCs w:val="22"/>
          <w:lang w:val="en-ID"/>
        </w:rPr>
        <w:t>Volume Penjualan</w:t>
      </w:r>
      <w:bookmarkEnd w:id="4"/>
    </w:p>
    <w:p w14:paraId="2CE5D592" w14:textId="77777777" w:rsidR="00DF0209" w:rsidRDefault="00DF0209" w:rsidP="00DF0209">
      <w:pPr>
        <w:tabs>
          <w:tab w:val="left" w:pos="1710"/>
        </w:tabs>
        <w:ind w:firstLine="360"/>
        <w:jc w:val="both"/>
        <w:rPr>
          <w:rFonts w:eastAsia="Arial"/>
          <w:iCs/>
          <w:color w:val="000000" w:themeColor="text1"/>
          <w:sz w:val="22"/>
          <w:szCs w:val="22"/>
        </w:rPr>
      </w:pPr>
      <w:proofErr w:type="gramStart"/>
      <w:r w:rsidRPr="00DF0209">
        <w:rPr>
          <w:sz w:val="22"/>
          <w:szCs w:val="22"/>
        </w:rPr>
        <w:t xml:space="preserve">Hasil pengujian dalam penelitian ini menunjukkan bahwa </w:t>
      </w:r>
      <w:r w:rsidRPr="00DF0209">
        <w:rPr>
          <w:sz w:val="22"/>
          <w:szCs w:val="22"/>
          <w:lang w:val="en-ID"/>
        </w:rPr>
        <w:t>Biaya Distribusi Terhadap Volume Penjualan.</w:t>
      </w:r>
      <w:proofErr w:type="gramEnd"/>
      <w:r w:rsidRPr="00DF0209">
        <w:rPr>
          <w:sz w:val="22"/>
          <w:szCs w:val="22"/>
        </w:rPr>
        <w:t xml:space="preserve"> Hal ini dibutikkan dengan nilai signifikansi 0.8664</w:t>
      </w:r>
      <w:r w:rsidRPr="00DF0209">
        <w:rPr>
          <w:sz w:val="22"/>
          <w:szCs w:val="22"/>
          <w:lang w:val="en-ID"/>
        </w:rPr>
        <w:t xml:space="preserve"> </w:t>
      </w:r>
      <w:r w:rsidRPr="00DF0209">
        <w:rPr>
          <w:sz w:val="22"/>
          <w:szCs w:val="22"/>
        </w:rPr>
        <w:t xml:space="preserve">&gt; 0,10 dengan nilai t-statistic sebesar -0.169962, dengan besaran pengaruh pada </w:t>
      </w:r>
      <w:r w:rsidRPr="00DF0209">
        <w:rPr>
          <w:sz w:val="22"/>
          <w:szCs w:val="22"/>
          <w:lang w:val="en-ID"/>
        </w:rPr>
        <w:t>Volume Penjualan sebesar -0,84</w:t>
      </w:r>
      <w:r w:rsidRPr="00DF0209">
        <w:rPr>
          <w:sz w:val="22"/>
          <w:szCs w:val="22"/>
        </w:rPr>
        <w:t xml:space="preserve">%, </w:t>
      </w:r>
      <w:r w:rsidRPr="00DF0209">
        <w:rPr>
          <w:sz w:val="22"/>
          <w:szCs w:val="22"/>
          <w:lang w:val="en-ID"/>
        </w:rPr>
        <w:t xml:space="preserve">Maka dapat disimpulkan bahwa, </w:t>
      </w:r>
      <w:r w:rsidRPr="00DF0209">
        <w:rPr>
          <w:b/>
          <w:sz w:val="22"/>
          <w:szCs w:val="22"/>
          <w:lang w:val="en-ID"/>
        </w:rPr>
        <w:t xml:space="preserve">H4 : Ditolak = </w:t>
      </w:r>
      <w:r w:rsidRPr="00DF0209">
        <w:rPr>
          <w:rFonts w:eastAsia="Arial"/>
          <w:b/>
          <w:iCs/>
          <w:color w:val="000000" w:themeColor="text1"/>
          <w:sz w:val="22"/>
          <w:szCs w:val="22"/>
        </w:rPr>
        <w:t>Tidak terdapat pengaruh Biaya Distribusi Terhadap Volume Penjualan</w:t>
      </w:r>
      <w:r w:rsidRPr="00DF0209">
        <w:rPr>
          <w:rFonts w:eastAsia="Arial"/>
          <w:iCs/>
          <w:color w:val="000000" w:themeColor="text1"/>
          <w:sz w:val="22"/>
          <w:szCs w:val="22"/>
        </w:rPr>
        <w:t>.</w:t>
      </w:r>
      <w:bookmarkStart w:id="5" w:name="_Toc157822886"/>
      <w:bookmarkStart w:id="6" w:name="_Toc161975844"/>
      <w:bookmarkStart w:id="7" w:name="_Toc157822890"/>
    </w:p>
    <w:p w14:paraId="6CE6505C" w14:textId="77777777" w:rsidR="00DF0209" w:rsidRDefault="00DF0209" w:rsidP="00DF0209">
      <w:pPr>
        <w:tabs>
          <w:tab w:val="left" w:pos="1710"/>
        </w:tabs>
        <w:jc w:val="both"/>
        <w:rPr>
          <w:rFonts w:eastAsia="Arial"/>
          <w:color w:val="000000" w:themeColor="text1"/>
          <w:sz w:val="22"/>
          <w:szCs w:val="22"/>
        </w:rPr>
      </w:pPr>
      <w:r w:rsidRPr="00DF0209">
        <w:rPr>
          <w:rFonts w:eastAsia="Arial"/>
          <w:color w:val="000000" w:themeColor="text1"/>
          <w:sz w:val="22"/>
          <w:szCs w:val="22"/>
        </w:rPr>
        <w:tab/>
      </w:r>
    </w:p>
    <w:p w14:paraId="2AE54520" w14:textId="0B0C2B50" w:rsidR="00DF0209" w:rsidRPr="00DF0209" w:rsidRDefault="00DF0209" w:rsidP="00DF0209">
      <w:pPr>
        <w:tabs>
          <w:tab w:val="left" w:pos="1710"/>
        </w:tabs>
        <w:jc w:val="both"/>
        <w:rPr>
          <w:rFonts w:eastAsia="Arial"/>
          <w:b/>
          <w:bCs/>
          <w:iCs/>
          <w:color w:val="000000" w:themeColor="text1"/>
          <w:sz w:val="22"/>
          <w:szCs w:val="22"/>
        </w:rPr>
      </w:pPr>
      <w:r w:rsidRPr="00DF0209">
        <w:rPr>
          <w:b/>
          <w:bCs/>
          <w:color w:val="000000" w:themeColor="text1"/>
          <w:sz w:val="22"/>
          <w:szCs w:val="22"/>
        </w:rPr>
        <w:t xml:space="preserve">Analisis Pengaruh </w:t>
      </w:r>
      <w:r w:rsidRPr="00DF0209">
        <w:rPr>
          <w:b/>
          <w:bCs/>
          <w:color w:val="000000" w:themeColor="text1"/>
          <w:sz w:val="22"/>
          <w:szCs w:val="22"/>
          <w:lang w:val="en-ID"/>
        </w:rPr>
        <w:t>Biaya Promosi, Biaya Donasi dan Biaya Distribusi</w:t>
      </w:r>
      <w:r w:rsidRPr="00DF0209">
        <w:rPr>
          <w:b/>
          <w:bCs/>
          <w:color w:val="000000" w:themeColor="text1"/>
          <w:sz w:val="22"/>
          <w:szCs w:val="22"/>
        </w:rPr>
        <w:t xml:space="preserve"> Terhadap </w:t>
      </w:r>
      <w:bookmarkEnd w:id="5"/>
      <w:r w:rsidRPr="00DF0209">
        <w:rPr>
          <w:b/>
          <w:bCs/>
          <w:color w:val="000000" w:themeColor="text1"/>
          <w:sz w:val="22"/>
          <w:szCs w:val="22"/>
          <w:lang w:val="en-ID"/>
        </w:rPr>
        <w:t>Volume Penjualan</w:t>
      </w:r>
      <w:bookmarkEnd w:id="6"/>
    </w:p>
    <w:p w14:paraId="199EF083" w14:textId="63D3A2A1" w:rsidR="00DF0209" w:rsidRDefault="00DF0209" w:rsidP="00DF0209">
      <w:pPr>
        <w:ind w:firstLine="360"/>
        <w:jc w:val="both"/>
        <w:rPr>
          <w:sz w:val="22"/>
          <w:szCs w:val="22"/>
        </w:rPr>
      </w:pPr>
      <w:proofErr w:type="gramStart"/>
      <w:r w:rsidRPr="00DF0209">
        <w:rPr>
          <w:sz w:val="22"/>
          <w:szCs w:val="22"/>
        </w:rPr>
        <w:t>Hasil pengujian dalam penelitian ini menunjukkan bahwa Biaya Promosi, Biaya Donasi dan Biaya Distribusi Terhadap Volume Penjualan.</w:t>
      </w:r>
      <w:proofErr w:type="gramEnd"/>
      <w:r w:rsidRPr="00DF0209">
        <w:rPr>
          <w:sz w:val="22"/>
          <w:szCs w:val="22"/>
        </w:rPr>
        <w:t xml:space="preserve"> Hal ini dibutikkan dengan </w:t>
      </w:r>
      <w:r w:rsidRPr="00DF0209">
        <w:rPr>
          <w:sz w:val="22"/>
          <w:szCs w:val="22"/>
          <w:lang w:val="en-ID"/>
        </w:rPr>
        <w:t xml:space="preserve">fHitung sebesar </w:t>
      </w:r>
      <w:r w:rsidRPr="00DF0209">
        <w:rPr>
          <w:rFonts w:eastAsia="SimSun"/>
          <w:color w:val="000000"/>
          <w:sz w:val="22"/>
          <w:szCs w:val="22"/>
        </w:rPr>
        <w:t xml:space="preserve">5.773327 </w:t>
      </w:r>
      <w:r w:rsidRPr="00DF0209">
        <w:rPr>
          <w:color w:val="000000" w:themeColor="text1"/>
          <w:sz w:val="22"/>
          <w:szCs w:val="22"/>
        </w:rPr>
        <w:t xml:space="preserve">&gt; </w:t>
      </w:r>
      <w:r w:rsidRPr="00DF0209">
        <w:rPr>
          <w:sz w:val="22"/>
          <w:szCs w:val="22"/>
        </w:rPr>
        <w:t>2,759</w:t>
      </w:r>
      <w:r w:rsidRPr="00DF0209">
        <w:rPr>
          <w:color w:val="000000" w:themeColor="text1"/>
          <w:sz w:val="22"/>
          <w:szCs w:val="22"/>
          <w:lang w:val="en-ID"/>
        </w:rPr>
        <w:t xml:space="preserve"> (fTabel)</w:t>
      </w:r>
      <w:r w:rsidRPr="00DF0209">
        <w:rPr>
          <w:color w:val="000000" w:themeColor="text1"/>
          <w:sz w:val="22"/>
          <w:szCs w:val="22"/>
        </w:rPr>
        <w:t xml:space="preserve">, </w:t>
      </w:r>
      <w:r w:rsidRPr="00DF0209">
        <w:rPr>
          <w:color w:val="000000" w:themeColor="text1"/>
          <w:sz w:val="22"/>
          <w:szCs w:val="22"/>
          <w:lang w:val="en-ID"/>
        </w:rPr>
        <w:t xml:space="preserve">dengan prob </w:t>
      </w:r>
      <w:r w:rsidRPr="00DF0209">
        <w:rPr>
          <w:rFonts w:eastAsia="SimSun"/>
          <w:color w:val="000000"/>
          <w:sz w:val="22"/>
          <w:szCs w:val="22"/>
        </w:rPr>
        <w:t xml:space="preserve">0.003647 </w:t>
      </w:r>
      <w:r w:rsidRPr="00DF0209">
        <w:rPr>
          <w:color w:val="000000" w:themeColor="text1"/>
          <w:sz w:val="22"/>
          <w:szCs w:val="22"/>
          <w:lang w:val="en-ID"/>
        </w:rPr>
        <w:t>&lt; 0</w:t>
      </w:r>
      <w:proofErr w:type="gramStart"/>
      <w:r w:rsidRPr="00DF0209">
        <w:rPr>
          <w:color w:val="000000" w:themeColor="text1"/>
          <w:sz w:val="22"/>
          <w:szCs w:val="22"/>
          <w:lang w:val="en-ID"/>
        </w:rPr>
        <w:t>,10</w:t>
      </w:r>
      <w:proofErr w:type="gramEnd"/>
      <w:r w:rsidRPr="00DF0209">
        <w:rPr>
          <w:color w:val="000000" w:themeColor="text1"/>
          <w:sz w:val="22"/>
          <w:szCs w:val="22"/>
          <w:lang w:val="en-ID"/>
        </w:rPr>
        <w:t>.</w:t>
      </w:r>
      <w:r>
        <w:rPr>
          <w:color w:val="000000" w:themeColor="text1"/>
          <w:sz w:val="22"/>
          <w:szCs w:val="22"/>
          <w:lang w:val="en-ID"/>
        </w:rPr>
        <w:t xml:space="preserve"> </w:t>
      </w:r>
      <w:r w:rsidRPr="00DF0209">
        <w:rPr>
          <w:sz w:val="22"/>
          <w:szCs w:val="22"/>
          <w:lang w:val="en-ID"/>
        </w:rPr>
        <w:t xml:space="preserve">Yang berarti bahwa, </w:t>
      </w:r>
      <w:proofErr w:type="gramStart"/>
      <w:r w:rsidRPr="00DF0209">
        <w:rPr>
          <w:b/>
          <w:sz w:val="22"/>
          <w:szCs w:val="22"/>
          <w:lang w:val="en-ID"/>
        </w:rPr>
        <w:t>H4 :</w:t>
      </w:r>
      <w:proofErr w:type="gramEnd"/>
      <w:r w:rsidRPr="00DF0209">
        <w:rPr>
          <w:b/>
          <w:sz w:val="22"/>
          <w:szCs w:val="22"/>
          <w:lang w:val="en-ID"/>
        </w:rPr>
        <w:t xml:space="preserve"> Diterima = </w:t>
      </w:r>
      <w:r w:rsidRPr="00DF0209">
        <w:rPr>
          <w:b/>
          <w:color w:val="000000" w:themeColor="text1"/>
          <w:sz w:val="22"/>
          <w:szCs w:val="22"/>
        </w:rPr>
        <w:t>Terdapat pengaruh Biaya Promosi, Biaya Donasi dan Biaya Distribusi Terhadap Volume Penjualan</w:t>
      </w:r>
      <w:r w:rsidRPr="00DF0209">
        <w:rPr>
          <w:color w:val="000000" w:themeColor="text1"/>
          <w:sz w:val="22"/>
          <w:szCs w:val="22"/>
        </w:rPr>
        <w:t>.</w:t>
      </w:r>
      <w:r w:rsidRPr="00DF0209">
        <w:rPr>
          <w:sz w:val="22"/>
          <w:szCs w:val="22"/>
        </w:rPr>
        <w:t xml:space="preserve"> </w:t>
      </w:r>
      <w:bookmarkStart w:id="8" w:name="_Toc161975845"/>
      <w:bookmarkEnd w:id="7"/>
    </w:p>
    <w:p w14:paraId="476C6E97" w14:textId="77777777" w:rsidR="00DF0209" w:rsidRDefault="00DF0209" w:rsidP="00DF0209">
      <w:pPr>
        <w:ind w:firstLine="360"/>
        <w:jc w:val="both"/>
        <w:rPr>
          <w:sz w:val="22"/>
          <w:szCs w:val="22"/>
        </w:rPr>
      </w:pPr>
    </w:p>
    <w:p w14:paraId="3249E0DA" w14:textId="017D8538" w:rsidR="00DF0209" w:rsidRPr="00DF0209" w:rsidRDefault="00DF0209" w:rsidP="00DF0209">
      <w:pPr>
        <w:jc w:val="both"/>
        <w:rPr>
          <w:b/>
          <w:bCs/>
          <w:sz w:val="22"/>
          <w:szCs w:val="22"/>
        </w:rPr>
      </w:pPr>
      <w:r w:rsidRPr="00DF0209">
        <w:rPr>
          <w:b/>
          <w:bCs/>
          <w:color w:val="000000" w:themeColor="text1"/>
          <w:sz w:val="22"/>
          <w:szCs w:val="22"/>
        </w:rPr>
        <w:t>Analisis Pengaruh Biaya Promosi, Biaya Donasi dan Biaya Distribusi Terhadap Volume Penjualan</w:t>
      </w:r>
      <w:r w:rsidRPr="00DF0209">
        <w:rPr>
          <w:b/>
          <w:bCs/>
          <w:color w:val="000000" w:themeColor="text1"/>
          <w:sz w:val="22"/>
          <w:szCs w:val="22"/>
          <w:lang w:val="en-ID"/>
        </w:rPr>
        <w:t xml:space="preserve"> dan Profitabilitas sebagai mediasi</w:t>
      </w:r>
      <w:bookmarkEnd w:id="8"/>
    </w:p>
    <w:p w14:paraId="77DE306D" w14:textId="77777777" w:rsidR="00DF0209" w:rsidRDefault="00DF0209" w:rsidP="00DF0209">
      <w:pPr>
        <w:ind w:firstLine="360"/>
        <w:jc w:val="both"/>
        <w:rPr>
          <w:sz w:val="22"/>
          <w:szCs w:val="22"/>
        </w:rPr>
      </w:pPr>
      <w:proofErr w:type="gramStart"/>
      <w:r w:rsidRPr="00DF0209">
        <w:rPr>
          <w:sz w:val="22"/>
          <w:szCs w:val="22"/>
        </w:rPr>
        <w:t xml:space="preserve">Hasil pengujian dalam penelitian ini menunjukkan bahwa Biaya Promosi, Biaya Donasi, Biaya Distribusi </w:t>
      </w:r>
      <w:r w:rsidRPr="00DF0209">
        <w:rPr>
          <w:sz w:val="22"/>
          <w:szCs w:val="22"/>
          <w:lang w:val="en-ID"/>
        </w:rPr>
        <w:t xml:space="preserve">dan Profitabilitas </w:t>
      </w:r>
      <w:r w:rsidRPr="00DF0209">
        <w:rPr>
          <w:sz w:val="22"/>
          <w:szCs w:val="22"/>
        </w:rPr>
        <w:t>Terhadap Volume Penjualan.</w:t>
      </w:r>
      <w:proofErr w:type="gramEnd"/>
      <w:r w:rsidRPr="00DF0209">
        <w:rPr>
          <w:sz w:val="22"/>
          <w:szCs w:val="22"/>
        </w:rPr>
        <w:t xml:space="preserve"> Hal ini dibutikkan dengan </w:t>
      </w:r>
      <w:r w:rsidRPr="00DF0209">
        <w:rPr>
          <w:sz w:val="22"/>
          <w:szCs w:val="22"/>
          <w:lang w:val="en-ID"/>
        </w:rPr>
        <w:t xml:space="preserve">fHitung sebesar </w:t>
      </w:r>
      <w:r w:rsidRPr="00DF0209">
        <w:rPr>
          <w:rFonts w:eastAsia="SimSun"/>
          <w:color w:val="000000"/>
          <w:sz w:val="22"/>
          <w:szCs w:val="22"/>
        </w:rPr>
        <w:t xml:space="preserve">5.773327 </w:t>
      </w:r>
      <w:r w:rsidRPr="00DF0209">
        <w:rPr>
          <w:color w:val="000000" w:themeColor="text1"/>
          <w:sz w:val="22"/>
          <w:szCs w:val="22"/>
        </w:rPr>
        <w:t xml:space="preserve">&gt; </w:t>
      </w:r>
      <w:r w:rsidRPr="00DF0209">
        <w:rPr>
          <w:sz w:val="22"/>
          <w:szCs w:val="22"/>
        </w:rPr>
        <w:t>2,759</w:t>
      </w:r>
      <w:r w:rsidRPr="00DF0209">
        <w:rPr>
          <w:color w:val="000000" w:themeColor="text1"/>
          <w:sz w:val="22"/>
          <w:szCs w:val="22"/>
          <w:lang w:val="en-ID"/>
        </w:rPr>
        <w:t xml:space="preserve"> (fTabel)</w:t>
      </w:r>
      <w:proofErr w:type="gramStart"/>
      <w:r w:rsidRPr="00DF0209">
        <w:rPr>
          <w:color w:val="000000" w:themeColor="text1"/>
          <w:sz w:val="22"/>
          <w:szCs w:val="22"/>
        </w:rPr>
        <w:t xml:space="preserve">, </w:t>
      </w:r>
      <w:r w:rsidRPr="00DF0209">
        <w:rPr>
          <w:color w:val="000000" w:themeColor="text1"/>
          <w:sz w:val="22"/>
          <w:szCs w:val="22"/>
          <w:lang w:val="en-ID"/>
        </w:rPr>
        <w:t xml:space="preserve"> dengan</w:t>
      </w:r>
      <w:proofErr w:type="gramEnd"/>
      <w:r w:rsidRPr="00DF0209">
        <w:rPr>
          <w:color w:val="000000" w:themeColor="text1"/>
          <w:sz w:val="22"/>
          <w:szCs w:val="22"/>
          <w:lang w:val="en-ID"/>
        </w:rPr>
        <w:t xml:space="preserve"> prob </w:t>
      </w:r>
      <w:r w:rsidRPr="00DF0209">
        <w:rPr>
          <w:rFonts w:eastAsia="SimSun"/>
          <w:color w:val="000000"/>
          <w:sz w:val="22"/>
          <w:szCs w:val="22"/>
        </w:rPr>
        <w:t xml:space="preserve">0.003647 </w:t>
      </w:r>
      <w:r w:rsidRPr="00DF0209">
        <w:rPr>
          <w:color w:val="000000" w:themeColor="text1"/>
          <w:sz w:val="22"/>
          <w:szCs w:val="22"/>
          <w:lang w:val="en-ID"/>
        </w:rPr>
        <w:t xml:space="preserve">&lt; 0,10. Selanjutnya, dihitung secara parsial dengan hasil </w:t>
      </w:r>
      <w:r w:rsidRPr="00DF0209">
        <w:rPr>
          <w:sz w:val="22"/>
          <w:szCs w:val="22"/>
          <w:lang w:val="en-ID"/>
        </w:rPr>
        <w:t>Profitabilitas (ROA)</w:t>
      </w:r>
      <w:r w:rsidRPr="00DF0209">
        <w:rPr>
          <w:sz w:val="22"/>
          <w:szCs w:val="22"/>
        </w:rPr>
        <w:t xml:space="preserve"> terhadap </w:t>
      </w:r>
      <w:r w:rsidRPr="00DF0209">
        <w:rPr>
          <w:sz w:val="22"/>
          <w:szCs w:val="22"/>
          <w:lang w:val="en-ID"/>
        </w:rPr>
        <w:t xml:space="preserve">Volume </w:t>
      </w:r>
      <w:r w:rsidRPr="00DF0209">
        <w:rPr>
          <w:sz w:val="22"/>
          <w:szCs w:val="22"/>
          <w:lang w:val="en-ID"/>
        </w:rPr>
        <w:lastRenderedPageBreak/>
        <w:t xml:space="preserve">Penjualan, </w:t>
      </w:r>
      <w:r w:rsidRPr="00DF0209">
        <w:rPr>
          <w:sz w:val="22"/>
          <w:szCs w:val="22"/>
        </w:rPr>
        <w:t xml:space="preserve">menghasilkan nilai signifikansi </w:t>
      </w:r>
      <w:r w:rsidRPr="00DF0209">
        <w:rPr>
          <w:rFonts w:eastAsia="SimSun"/>
          <w:color w:val="000000"/>
          <w:sz w:val="22"/>
          <w:szCs w:val="22"/>
        </w:rPr>
        <w:t xml:space="preserve">0.0014 </w:t>
      </w:r>
      <w:r w:rsidRPr="00DF0209">
        <w:rPr>
          <w:sz w:val="22"/>
          <w:szCs w:val="22"/>
          <w:lang w:val="en-ID"/>
        </w:rPr>
        <w:t>&lt;</w:t>
      </w:r>
      <w:r w:rsidRPr="00DF0209">
        <w:rPr>
          <w:sz w:val="22"/>
          <w:szCs w:val="22"/>
        </w:rPr>
        <w:t xml:space="preserve"> 0,05 dengan nilai t-statistic sebesar </w:t>
      </w:r>
      <w:r w:rsidRPr="00DF0209">
        <w:rPr>
          <w:rFonts w:eastAsia="SimSun"/>
          <w:color w:val="000000"/>
          <w:sz w:val="22"/>
          <w:szCs w:val="22"/>
        </w:rPr>
        <w:t>-3.585024</w:t>
      </w:r>
      <w:r w:rsidRPr="00DF0209">
        <w:rPr>
          <w:sz w:val="22"/>
          <w:szCs w:val="22"/>
        </w:rPr>
        <w:t xml:space="preserve">. Hal ini berarti </w:t>
      </w:r>
      <w:r w:rsidRPr="00DF0209">
        <w:rPr>
          <w:sz w:val="22"/>
          <w:szCs w:val="22"/>
          <w:lang w:val="en-ID"/>
        </w:rPr>
        <w:t>Profitabilitas (ROA)</w:t>
      </w:r>
      <w:r w:rsidRPr="00DF0209">
        <w:rPr>
          <w:sz w:val="22"/>
          <w:szCs w:val="22"/>
        </w:rPr>
        <w:t xml:space="preserve"> berpengaruh </w:t>
      </w:r>
      <w:r w:rsidRPr="00DF0209">
        <w:rPr>
          <w:sz w:val="22"/>
          <w:szCs w:val="22"/>
          <w:lang w:val="en-ID"/>
        </w:rPr>
        <w:t>negatif dan</w:t>
      </w:r>
      <w:r w:rsidRPr="00DF0209">
        <w:rPr>
          <w:sz w:val="22"/>
          <w:szCs w:val="22"/>
        </w:rPr>
        <w:t xml:space="preserve"> signifikan terhadap </w:t>
      </w:r>
      <w:r w:rsidRPr="00DF0209">
        <w:rPr>
          <w:sz w:val="22"/>
          <w:szCs w:val="22"/>
          <w:lang w:val="en-ID"/>
        </w:rPr>
        <w:t>Volume Penjualan</w:t>
      </w:r>
      <w:r w:rsidRPr="00DF0209">
        <w:rPr>
          <w:sz w:val="22"/>
          <w:szCs w:val="22"/>
        </w:rPr>
        <w:t xml:space="preserve"> dengan besaran pengaruh sebesar </w:t>
      </w:r>
      <w:r w:rsidRPr="00DF0209">
        <w:rPr>
          <w:sz w:val="22"/>
          <w:szCs w:val="22"/>
          <w:lang w:val="en-ID"/>
        </w:rPr>
        <w:t>5</w:t>
      </w:r>
      <w:proofErr w:type="gramStart"/>
      <w:r w:rsidRPr="00DF0209">
        <w:rPr>
          <w:sz w:val="22"/>
          <w:szCs w:val="22"/>
          <w:lang w:val="en-ID"/>
        </w:rPr>
        <w:t>,78</w:t>
      </w:r>
      <w:proofErr w:type="gramEnd"/>
      <w:r w:rsidRPr="00DF0209">
        <w:rPr>
          <w:sz w:val="22"/>
          <w:szCs w:val="22"/>
          <w:lang w:val="en-ID"/>
        </w:rPr>
        <w:t xml:space="preserve">%. </w:t>
      </w:r>
      <w:proofErr w:type="gramStart"/>
      <w:r w:rsidRPr="00DF0209">
        <w:rPr>
          <w:sz w:val="22"/>
          <w:szCs w:val="22"/>
          <w:lang w:val="en-ID"/>
        </w:rPr>
        <w:t>Yang berarti bahwa adanya Profitabilitas sebagai Variabel Intervening terhadap Volume Penjualan.</w:t>
      </w:r>
      <w:proofErr w:type="gramEnd"/>
      <w:r w:rsidRPr="00DF0209">
        <w:rPr>
          <w:sz w:val="22"/>
          <w:szCs w:val="22"/>
          <w:lang w:val="en-ID"/>
        </w:rPr>
        <w:t xml:space="preserve"> Dapat diketahui bahwa</w:t>
      </w:r>
      <w:proofErr w:type="gramStart"/>
      <w:r w:rsidRPr="00DF0209">
        <w:rPr>
          <w:sz w:val="22"/>
          <w:szCs w:val="22"/>
          <w:lang w:val="en-ID"/>
        </w:rPr>
        <w:t xml:space="preserve">,  </w:t>
      </w:r>
      <w:r w:rsidRPr="00DF0209">
        <w:rPr>
          <w:b/>
          <w:sz w:val="22"/>
          <w:szCs w:val="22"/>
          <w:lang w:val="en-ID"/>
        </w:rPr>
        <w:t>H5</w:t>
      </w:r>
      <w:proofErr w:type="gramEnd"/>
      <w:r w:rsidRPr="00DF0209">
        <w:rPr>
          <w:b/>
          <w:sz w:val="22"/>
          <w:szCs w:val="22"/>
          <w:lang w:val="en-ID"/>
        </w:rPr>
        <w:t xml:space="preserve"> : Diterima =  </w:t>
      </w:r>
      <w:r w:rsidRPr="00DF0209">
        <w:rPr>
          <w:b/>
          <w:color w:val="000000" w:themeColor="text1"/>
          <w:sz w:val="22"/>
          <w:szCs w:val="22"/>
        </w:rPr>
        <w:t>terdapat pengaruh Biaya Promosi, Biaya Donasi dan Biaya Distribusi Terhadap Volume Penjualan dan Profitabilitas sebagai mediasi</w:t>
      </w:r>
      <w:r w:rsidRPr="00DF0209">
        <w:rPr>
          <w:rFonts w:eastAsia="Arial"/>
          <w:iCs/>
          <w:color w:val="000000" w:themeColor="text1"/>
          <w:sz w:val="22"/>
          <w:szCs w:val="22"/>
        </w:rPr>
        <w:t>.</w:t>
      </w:r>
      <w:r w:rsidRPr="00DF0209">
        <w:rPr>
          <w:sz w:val="22"/>
          <w:szCs w:val="22"/>
        </w:rPr>
        <w:t xml:space="preserve"> </w:t>
      </w:r>
      <w:bookmarkStart w:id="9" w:name="_Toc161975846"/>
    </w:p>
    <w:p w14:paraId="483CCE1F" w14:textId="0C42C076" w:rsidR="00DF0209" w:rsidRPr="00DF0209" w:rsidRDefault="00DF0209" w:rsidP="00DF0209">
      <w:pPr>
        <w:jc w:val="both"/>
        <w:rPr>
          <w:b/>
          <w:bCs/>
          <w:sz w:val="22"/>
          <w:szCs w:val="22"/>
        </w:rPr>
      </w:pPr>
      <w:r w:rsidRPr="00DF0209">
        <w:rPr>
          <w:b/>
          <w:bCs/>
          <w:color w:val="000000" w:themeColor="text1"/>
          <w:sz w:val="22"/>
          <w:szCs w:val="22"/>
        </w:rPr>
        <w:t>Analisis Pengaruh Biaya Promosi, Biaya Donasi dan Biaya Distribusi Terhadap Volume Penjualan dan P</w:t>
      </w:r>
      <w:r w:rsidRPr="00DF0209">
        <w:rPr>
          <w:b/>
          <w:bCs/>
          <w:color w:val="000000" w:themeColor="text1"/>
          <w:sz w:val="22"/>
          <w:szCs w:val="22"/>
          <w:lang w:val="en-ID"/>
        </w:rPr>
        <w:t>enghindaran Pajak</w:t>
      </w:r>
      <w:r w:rsidRPr="00DF0209">
        <w:rPr>
          <w:b/>
          <w:bCs/>
          <w:color w:val="000000" w:themeColor="text1"/>
          <w:sz w:val="22"/>
          <w:szCs w:val="22"/>
        </w:rPr>
        <w:t xml:space="preserve"> sebagai mediasi</w:t>
      </w:r>
      <w:bookmarkEnd w:id="9"/>
    </w:p>
    <w:p w14:paraId="52E3FEB6" w14:textId="1EB6639E" w:rsidR="00202343" w:rsidRPr="00DF0209" w:rsidRDefault="00DF0209" w:rsidP="00DF0209">
      <w:pPr>
        <w:pStyle w:val="NoSpacing"/>
        <w:ind w:firstLine="360"/>
        <w:jc w:val="both"/>
        <w:rPr>
          <w:b/>
          <w:color w:val="000000" w:themeColor="text1"/>
          <w:sz w:val="22"/>
          <w:szCs w:val="22"/>
          <w:lang w:val="en-US"/>
        </w:rPr>
      </w:pPr>
      <w:r w:rsidRPr="00DF0209">
        <w:rPr>
          <w:sz w:val="22"/>
          <w:szCs w:val="22"/>
        </w:rPr>
        <w:t xml:space="preserve">Hasil pengujian dalam penelitian ini menunjukkan bahwa Biaya Promosi, Biaya Donasi, Biaya Distribusi </w:t>
      </w:r>
      <w:r w:rsidRPr="00DF0209">
        <w:rPr>
          <w:sz w:val="22"/>
          <w:szCs w:val="22"/>
          <w:lang w:val="en-ID"/>
        </w:rPr>
        <w:t xml:space="preserve">dan Penghindaran Pajak </w:t>
      </w:r>
      <w:r w:rsidRPr="00DF0209">
        <w:rPr>
          <w:sz w:val="22"/>
          <w:szCs w:val="22"/>
        </w:rPr>
        <w:t xml:space="preserve">Terhadap Volume Penjualan. Hal ini dibutikkan dengan </w:t>
      </w:r>
      <w:r w:rsidRPr="00DF0209">
        <w:rPr>
          <w:rFonts w:eastAsia="SimSun"/>
          <w:color w:val="000000"/>
          <w:sz w:val="22"/>
          <w:szCs w:val="22"/>
          <w:lang w:val="en-US"/>
        </w:rPr>
        <w:t xml:space="preserve">82.30693 </w:t>
      </w:r>
      <w:r w:rsidRPr="00DF0209">
        <w:rPr>
          <w:color w:val="000000" w:themeColor="text1"/>
          <w:sz w:val="22"/>
          <w:szCs w:val="22"/>
          <w:lang w:val="en-US"/>
        </w:rPr>
        <w:t>&gt;</w:t>
      </w:r>
      <w:r w:rsidRPr="00DF0209">
        <w:rPr>
          <w:color w:val="000000" w:themeColor="text1"/>
          <w:sz w:val="22"/>
          <w:szCs w:val="22"/>
        </w:rPr>
        <w:t xml:space="preserve"> </w:t>
      </w:r>
      <w:r w:rsidRPr="00DF0209">
        <w:rPr>
          <w:sz w:val="22"/>
          <w:szCs w:val="22"/>
        </w:rPr>
        <w:t>2,759</w:t>
      </w:r>
      <w:r w:rsidRPr="00DF0209">
        <w:rPr>
          <w:color w:val="000000" w:themeColor="text1"/>
          <w:sz w:val="22"/>
          <w:szCs w:val="22"/>
          <w:lang w:val="en-ID"/>
        </w:rPr>
        <w:t xml:space="preserve"> (fTabel)</w:t>
      </w:r>
      <w:r w:rsidRPr="00DF0209">
        <w:rPr>
          <w:color w:val="000000" w:themeColor="text1"/>
          <w:sz w:val="22"/>
          <w:szCs w:val="22"/>
        </w:rPr>
        <w:t xml:space="preserve">, </w:t>
      </w:r>
      <w:r w:rsidRPr="00DF0209">
        <w:rPr>
          <w:color w:val="000000" w:themeColor="text1"/>
          <w:sz w:val="22"/>
          <w:szCs w:val="22"/>
          <w:lang w:val="en-ID"/>
        </w:rPr>
        <w:t xml:space="preserve"> dengan prob </w:t>
      </w:r>
      <w:r w:rsidRPr="00DF0209">
        <w:rPr>
          <w:rFonts w:eastAsia="SimSun"/>
          <w:color w:val="000000"/>
          <w:sz w:val="22"/>
          <w:szCs w:val="22"/>
          <w:lang w:val="en-US"/>
        </w:rPr>
        <w:t xml:space="preserve">0.0000 </w:t>
      </w:r>
      <w:r w:rsidRPr="00DF0209">
        <w:rPr>
          <w:color w:val="000000" w:themeColor="text1"/>
          <w:sz w:val="22"/>
          <w:szCs w:val="22"/>
          <w:lang w:val="en-ID"/>
        </w:rPr>
        <w:t xml:space="preserve">&lt; 0,10.  Selanjutnya, dihitung secara parsial dengan hasil </w:t>
      </w:r>
      <w:r w:rsidRPr="00DF0209">
        <w:rPr>
          <w:sz w:val="22"/>
          <w:szCs w:val="22"/>
          <w:lang w:val="en-ID"/>
        </w:rPr>
        <w:t>Penghindaran Pajak (CETR)</w:t>
      </w:r>
      <w:r w:rsidRPr="00DF0209">
        <w:rPr>
          <w:sz w:val="22"/>
          <w:szCs w:val="22"/>
        </w:rPr>
        <w:t xml:space="preserve"> terhadap </w:t>
      </w:r>
      <w:r w:rsidRPr="00DF0209">
        <w:rPr>
          <w:sz w:val="22"/>
          <w:szCs w:val="22"/>
          <w:lang w:val="en-ID"/>
        </w:rPr>
        <w:t xml:space="preserve">Volume Penjualan, </w:t>
      </w:r>
      <w:r w:rsidRPr="00DF0209">
        <w:rPr>
          <w:sz w:val="22"/>
          <w:szCs w:val="22"/>
        </w:rPr>
        <w:t xml:space="preserve">menghasilkan nilai signifikansi </w:t>
      </w:r>
      <w:r w:rsidRPr="00DF0209">
        <w:rPr>
          <w:rFonts w:eastAsia="SimSun"/>
          <w:color w:val="000000"/>
          <w:sz w:val="22"/>
          <w:szCs w:val="22"/>
          <w:lang w:val="en-US"/>
        </w:rPr>
        <w:t xml:space="preserve">0.8768 </w:t>
      </w:r>
      <w:r w:rsidRPr="00DF0209">
        <w:rPr>
          <w:sz w:val="22"/>
          <w:szCs w:val="22"/>
          <w:lang w:val="en-ID"/>
        </w:rPr>
        <w:t>&lt;</w:t>
      </w:r>
      <w:r w:rsidRPr="00DF0209">
        <w:rPr>
          <w:sz w:val="22"/>
          <w:szCs w:val="22"/>
        </w:rPr>
        <w:t xml:space="preserve"> 0</w:t>
      </w:r>
      <w:proofErr w:type="gramStart"/>
      <w:r w:rsidRPr="00DF0209">
        <w:rPr>
          <w:sz w:val="22"/>
          <w:szCs w:val="22"/>
        </w:rPr>
        <w:t>,05</w:t>
      </w:r>
      <w:proofErr w:type="gramEnd"/>
      <w:r w:rsidRPr="00DF0209">
        <w:rPr>
          <w:sz w:val="22"/>
          <w:szCs w:val="22"/>
        </w:rPr>
        <w:t xml:space="preserve"> dengan nilai t-statistic sebesar </w:t>
      </w:r>
      <w:r w:rsidRPr="00DF0209">
        <w:rPr>
          <w:rFonts w:eastAsia="SimSun"/>
          <w:color w:val="000000"/>
          <w:sz w:val="22"/>
          <w:szCs w:val="22"/>
          <w:lang w:val="en-US"/>
        </w:rPr>
        <w:t>-0.156630</w:t>
      </w:r>
      <w:r w:rsidRPr="00DF0209">
        <w:rPr>
          <w:sz w:val="22"/>
          <w:szCs w:val="22"/>
        </w:rPr>
        <w:t xml:space="preserve">. Hal ini berarti </w:t>
      </w:r>
      <w:r w:rsidRPr="00DF0209">
        <w:rPr>
          <w:sz w:val="22"/>
          <w:szCs w:val="22"/>
          <w:lang w:val="en-ID"/>
        </w:rPr>
        <w:t>Penghindaran pajak (CETR))</w:t>
      </w:r>
      <w:r w:rsidRPr="00DF0209">
        <w:rPr>
          <w:sz w:val="22"/>
          <w:szCs w:val="22"/>
        </w:rPr>
        <w:t xml:space="preserve"> </w:t>
      </w:r>
      <w:r w:rsidRPr="00DF0209">
        <w:rPr>
          <w:sz w:val="22"/>
          <w:szCs w:val="22"/>
          <w:lang w:val="en-ID"/>
        </w:rPr>
        <w:t xml:space="preserve">tidak </w:t>
      </w:r>
      <w:r w:rsidRPr="00DF0209">
        <w:rPr>
          <w:sz w:val="22"/>
          <w:szCs w:val="22"/>
        </w:rPr>
        <w:t xml:space="preserve">berpengaruh </w:t>
      </w:r>
      <w:r w:rsidRPr="00DF0209">
        <w:rPr>
          <w:sz w:val="22"/>
          <w:szCs w:val="22"/>
          <w:lang w:val="en-ID"/>
        </w:rPr>
        <w:t>dan</w:t>
      </w:r>
      <w:r w:rsidRPr="00DF0209">
        <w:rPr>
          <w:sz w:val="22"/>
          <w:szCs w:val="22"/>
        </w:rPr>
        <w:t xml:space="preserve"> </w:t>
      </w:r>
      <w:r w:rsidRPr="00DF0209">
        <w:rPr>
          <w:sz w:val="22"/>
          <w:szCs w:val="22"/>
          <w:lang w:val="en-ID"/>
        </w:rPr>
        <w:t xml:space="preserve">tidak </w:t>
      </w:r>
      <w:r w:rsidRPr="00DF0209">
        <w:rPr>
          <w:sz w:val="22"/>
          <w:szCs w:val="22"/>
        </w:rPr>
        <w:t xml:space="preserve">signifikan terhadap </w:t>
      </w:r>
      <w:r w:rsidRPr="00DF0209">
        <w:rPr>
          <w:sz w:val="22"/>
          <w:szCs w:val="22"/>
          <w:lang w:val="en-ID"/>
        </w:rPr>
        <w:t>Volume Penjualan</w:t>
      </w:r>
      <w:r w:rsidRPr="00DF0209">
        <w:rPr>
          <w:sz w:val="22"/>
          <w:szCs w:val="22"/>
        </w:rPr>
        <w:t xml:space="preserve"> dengan besaran pengaruh sebesar </w:t>
      </w:r>
      <w:r w:rsidRPr="00DF0209">
        <w:rPr>
          <w:sz w:val="22"/>
          <w:szCs w:val="22"/>
          <w:lang w:val="en-ID"/>
        </w:rPr>
        <w:t>-3,40</w:t>
      </w:r>
      <w:r w:rsidRPr="00DF0209">
        <w:rPr>
          <w:sz w:val="22"/>
          <w:szCs w:val="22"/>
        </w:rPr>
        <w:t xml:space="preserve">% </w:t>
      </w:r>
      <w:r w:rsidRPr="00DF0209">
        <w:rPr>
          <w:sz w:val="22"/>
          <w:szCs w:val="22"/>
          <w:lang w:val="en-ID"/>
        </w:rPr>
        <w:t>.Yang berarti bahwa adanya Penghindaran Pajak (CETR) tidak dapat menjadi Variabel Intervening terhadap Volume Penjualan. Dapat diketahui bahwa</w:t>
      </w:r>
      <w:proofErr w:type="gramStart"/>
      <w:r w:rsidRPr="00DF0209">
        <w:rPr>
          <w:sz w:val="22"/>
          <w:szCs w:val="22"/>
          <w:lang w:val="en-ID"/>
        </w:rPr>
        <w:t xml:space="preserve">,  </w:t>
      </w:r>
      <w:r w:rsidRPr="00DF0209">
        <w:rPr>
          <w:b/>
          <w:sz w:val="22"/>
          <w:szCs w:val="22"/>
          <w:lang w:val="en-ID"/>
        </w:rPr>
        <w:t>H6</w:t>
      </w:r>
      <w:proofErr w:type="gramEnd"/>
      <w:r w:rsidRPr="00DF0209">
        <w:rPr>
          <w:b/>
          <w:sz w:val="22"/>
          <w:szCs w:val="22"/>
          <w:lang w:val="en-ID"/>
        </w:rPr>
        <w:t xml:space="preserve"> : Ditolak = tidak </w:t>
      </w:r>
      <w:r w:rsidRPr="00DF0209">
        <w:rPr>
          <w:b/>
          <w:color w:val="000000" w:themeColor="text1"/>
          <w:sz w:val="22"/>
          <w:szCs w:val="22"/>
          <w:lang w:val="en-US"/>
        </w:rPr>
        <w:t>terdapat Pengaruh Biaya Promosi, Biaya Donasi dan Biaya Distribusi Terhadap Volume Penjualan dan Penghindaran Pajak sebagai mediasi.</w:t>
      </w:r>
    </w:p>
    <w:p w14:paraId="2EB58B27" w14:textId="77777777" w:rsidR="00202343" w:rsidRPr="00202343" w:rsidRDefault="00202343" w:rsidP="00202343">
      <w:pPr>
        <w:spacing w:line="233" w:lineRule="auto"/>
        <w:jc w:val="both"/>
        <w:rPr>
          <w:b/>
          <w:bCs/>
          <w:sz w:val="22"/>
          <w:szCs w:val="22"/>
          <w:lang w:val="en-ID"/>
        </w:rPr>
      </w:pPr>
    </w:p>
    <w:p w14:paraId="2A18347D" w14:textId="77777777" w:rsidR="00AE6512" w:rsidRDefault="00AE6512" w:rsidP="00AE6512">
      <w:pPr>
        <w:spacing w:line="233" w:lineRule="auto"/>
        <w:jc w:val="both"/>
        <w:rPr>
          <w:rFonts w:eastAsia="Times New Roman"/>
          <w:b/>
          <w:sz w:val="22"/>
        </w:rPr>
      </w:pPr>
      <w:r>
        <w:rPr>
          <w:rFonts w:eastAsia="Times New Roman"/>
          <w:b/>
          <w:sz w:val="22"/>
        </w:rPr>
        <w:t>KESIMPULAN DAN SARAN</w:t>
      </w:r>
    </w:p>
    <w:p w14:paraId="7DA272A7" w14:textId="77777777" w:rsidR="00AE6512" w:rsidRDefault="00AE6512" w:rsidP="00AE6512">
      <w:pPr>
        <w:spacing w:line="233" w:lineRule="auto"/>
        <w:jc w:val="both"/>
        <w:rPr>
          <w:rFonts w:eastAsia="Times New Roman"/>
          <w:b/>
          <w:sz w:val="22"/>
        </w:rPr>
      </w:pPr>
    </w:p>
    <w:p w14:paraId="5C15694D" w14:textId="77777777" w:rsidR="00AE6512" w:rsidRDefault="00AE6512" w:rsidP="00AE6512">
      <w:pPr>
        <w:spacing w:line="233" w:lineRule="auto"/>
        <w:jc w:val="both"/>
        <w:rPr>
          <w:rFonts w:eastAsia="Times New Roman"/>
          <w:b/>
          <w:sz w:val="22"/>
        </w:rPr>
      </w:pPr>
      <w:r>
        <w:rPr>
          <w:rFonts w:eastAsia="Times New Roman"/>
          <w:b/>
          <w:sz w:val="22"/>
        </w:rPr>
        <w:t>Kesimpulan</w:t>
      </w:r>
    </w:p>
    <w:p w14:paraId="3C7599E5" w14:textId="77777777" w:rsidR="00AE6512" w:rsidRPr="009F42AB" w:rsidRDefault="00AE6512" w:rsidP="009F42AB">
      <w:pPr>
        <w:jc w:val="both"/>
        <w:rPr>
          <w:rFonts w:eastAsia="Times New Roman"/>
          <w:sz w:val="22"/>
          <w:szCs w:val="22"/>
        </w:rPr>
      </w:pPr>
    </w:p>
    <w:p w14:paraId="3FC63D5F" w14:textId="77777777" w:rsidR="00DF0209" w:rsidRPr="00496B11" w:rsidRDefault="00DF0209" w:rsidP="00496B11">
      <w:pPr>
        <w:ind w:firstLine="360"/>
        <w:jc w:val="both"/>
        <w:rPr>
          <w:sz w:val="22"/>
          <w:szCs w:val="22"/>
        </w:rPr>
      </w:pPr>
      <w:r w:rsidRPr="00496B11">
        <w:rPr>
          <w:sz w:val="22"/>
          <w:szCs w:val="22"/>
        </w:rPr>
        <w:t xml:space="preserve">Berdasarkan hasil penelitian mengenai “Pengaruh </w:t>
      </w:r>
      <w:r w:rsidRPr="00496B11">
        <w:rPr>
          <w:sz w:val="22"/>
          <w:szCs w:val="22"/>
          <w:lang w:val="en-ID"/>
        </w:rPr>
        <w:t>Risiko Likuiditas, Penyaluran kredit dan Pemodalan Terhadap Profitabilitas Serta Implikasinya Pada Nilai Perusahaan di</w:t>
      </w:r>
      <w:r w:rsidRPr="00496B11">
        <w:rPr>
          <w:sz w:val="22"/>
          <w:szCs w:val="22"/>
        </w:rPr>
        <w:t xml:space="preserve"> </w:t>
      </w:r>
      <w:r w:rsidRPr="00496B11">
        <w:rPr>
          <w:sz w:val="22"/>
          <w:szCs w:val="22"/>
          <w:lang w:val="en-ID"/>
        </w:rPr>
        <w:t>Perusahaan perbankan</w:t>
      </w:r>
      <w:r w:rsidRPr="00496B11">
        <w:rPr>
          <w:sz w:val="22"/>
          <w:szCs w:val="22"/>
        </w:rPr>
        <w:t xml:space="preserve"> yang Terdaftar di </w:t>
      </w:r>
      <w:r w:rsidRPr="00496B11">
        <w:rPr>
          <w:sz w:val="22"/>
          <w:szCs w:val="22"/>
          <w:lang w:val="en-ID"/>
        </w:rPr>
        <w:t>Indeks Sri-Kehati</w:t>
      </w:r>
      <w:r w:rsidRPr="00496B11">
        <w:rPr>
          <w:sz w:val="22"/>
          <w:szCs w:val="22"/>
        </w:rPr>
        <w:t xml:space="preserve"> Periode 2016-2022” dapat diambil kesimpulan sebagai berikut:</w:t>
      </w:r>
    </w:p>
    <w:p w14:paraId="226AC4D3" w14:textId="77777777" w:rsidR="00DF0209" w:rsidRPr="00496B11" w:rsidRDefault="00DF0209" w:rsidP="00496B11">
      <w:pPr>
        <w:pStyle w:val="ListParagraph"/>
        <w:numPr>
          <w:ilvl w:val="0"/>
          <w:numId w:val="14"/>
        </w:numPr>
        <w:spacing w:after="0" w:line="240" w:lineRule="auto"/>
        <w:ind w:left="0" w:firstLine="360"/>
        <w:jc w:val="both"/>
        <w:rPr>
          <w:rFonts w:ascii="Times New Roman" w:hAnsi="Times New Roman"/>
          <w:lang w:val="en-ID"/>
        </w:rPr>
      </w:pPr>
      <w:r w:rsidRPr="00496B11">
        <w:rPr>
          <w:rFonts w:ascii="Times New Roman" w:hAnsi="Times New Roman"/>
          <w:lang w:val="en-ID"/>
        </w:rPr>
        <w:t>Biaya Promosi berpengaruh positif dan signifikan terhadap Volume Penjualan dan berkontribusi sebesar 33</w:t>
      </w:r>
      <w:proofErr w:type="gramStart"/>
      <w:r w:rsidRPr="00496B11">
        <w:rPr>
          <w:rFonts w:ascii="Times New Roman" w:hAnsi="Times New Roman"/>
          <w:lang w:val="en-ID"/>
        </w:rPr>
        <w:t>,22</w:t>
      </w:r>
      <w:proofErr w:type="gramEnd"/>
      <w:r w:rsidRPr="00496B11">
        <w:rPr>
          <w:rFonts w:ascii="Times New Roman" w:hAnsi="Times New Roman"/>
          <w:lang w:val="en-ID"/>
        </w:rPr>
        <w:t xml:space="preserve">%. </w:t>
      </w:r>
    </w:p>
    <w:p w14:paraId="750D9496" w14:textId="77777777" w:rsidR="00DF0209" w:rsidRPr="00496B11" w:rsidRDefault="00DF0209" w:rsidP="00496B11">
      <w:pPr>
        <w:pStyle w:val="ListParagraph"/>
        <w:numPr>
          <w:ilvl w:val="0"/>
          <w:numId w:val="14"/>
        </w:numPr>
        <w:spacing w:after="0" w:line="240" w:lineRule="auto"/>
        <w:ind w:left="0" w:firstLine="360"/>
        <w:jc w:val="both"/>
        <w:rPr>
          <w:rFonts w:ascii="Times New Roman" w:hAnsi="Times New Roman"/>
          <w:lang w:val="en-ID"/>
        </w:rPr>
      </w:pPr>
      <w:r w:rsidRPr="00496B11">
        <w:rPr>
          <w:rFonts w:ascii="Times New Roman" w:hAnsi="Times New Roman"/>
          <w:lang w:val="en-ID"/>
        </w:rPr>
        <w:lastRenderedPageBreak/>
        <w:t>Biaya Donasi berpengaruh positif dan signifikan terhadap Volume Penjualan dan berkontribusi sebesar 14</w:t>
      </w:r>
      <w:proofErr w:type="gramStart"/>
      <w:r w:rsidRPr="00496B11">
        <w:rPr>
          <w:rFonts w:ascii="Times New Roman" w:hAnsi="Times New Roman"/>
          <w:lang w:val="en-ID"/>
        </w:rPr>
        <w:t>,69</w:t>
      </w:r>
      <w:proofErr w:type="gramEnd"/>
      <w:r w:rsidRPr="00496B11">
        <w:rPr>
          <w:rFonts w:ascii="Times New Roman" w:hAnsi="Times New Roman"/>
          <w:lang w:val="en-ID"/>
        </w:rPr>
        <w:t xml:space="preserve">%. </w:t>
      </w:r>
    </w:p>
    <w:p w14:paraId="250A38B4" w14:textId="77777777" w:rsidR="00DF0209" w:rsidRPr="00496B11" w:rsidRDefault="00DF0209" w:rsidP="00496B11">
      <w:pPr>
        <w:pStyle w:val="ListParagraph"/>
        <w:numPr>
          <w:ilvl w:val="0"/>
          <w:numId w:val="14"/>
        </w:numPr>
        <w:spacing w:after="0" w:line="240" w:lineRule="auto"/>
        <w:ind w:left="0" w:firstLine="360"/>
        <w:jc w:val="both"/>
        <w:rPr>
          <w:rFonts w:ascii="Times New Roman" w:hAnsi="Times New Roman"/>
          <w:lang w:val="en-ID"/>
        </w:rPr>
      </w:pPr>
      <w:r w:rsidRPr="00496B11">
        <w:rPr>
          <w:rFonts w:ascii="Times New Roman" w:hAnsi="Times New Roman"/>
          <w:lang w:val="en-ID"/>
        </w:rPr>
        <w:t>Biaya Distribusi tidak berpengaruh dan tidak signifikan terhadap Volume Penjualan dan berkontribusi sebesar 0</w:t>
      </w:r>
      <w:proofErr w:type="gramStart"/>
      <w:r w:rsidRPr="00496B11">
        <w:rPr>
          <w:rFonts w:ascii="Times New Roman" w:hAnsi="Times New Roman"/>
          <w:lang w:val="en-ID"/>
        </w:rPr>
        <w:t>,84</w:t>
      </w:r>
      <w:proofErr w:type="gramEnd"/>
      <w:r w:rsidRPr="00496B11">
        <w:rPr>
          <w:rFonts w:ascii="Times New Roman" w:hAnsi="Times New Roman"/>
          <w:lang w:val="en-ID"/>
        </w:rPr>
        <w:t>%.</w:t>
      </w:r>
    </w:p>
    <w:p w14:paraId="142E0EC3" w14:textId="77777777" w:rsidR="00DF0209" w:rsidRPr="00496B11" w:rsidRDefault="00DF0209" w:rsidP="00496B11">
      <w:pPr>
        <w:pStyle w:val="ListParagraph"/>
        <w:numPr>
          <w:ilvl w:val="0"/>
          <w:numId w:val="14"/>
        </w:numPr>
        <w:spacing w:after="0" w:line="240" w:lineRule="auto"/>
        <w:ind w:left="0" w:firstLine="360"/>
        <w:jc w:val="both"/>
        <w:rPr>
          <w:rFonts w:ascii="Times New Roman" w:hAnsi="Times New Roman"/>
          <w:lang w:val="en-ID"/>
        </w:rPr>
      </w:pPr>
      <w:r w:rsidRPr="00496B11">
        <w:rPr>
          <w:rFonts w:ascii="Times New Roman" w:hAnsi="Times New Roman"/>
          <w:lang w:val="en-ID"/>
        </w:rPr>
        <w:t>Secara bersama-sama (simultan) Biaya Promosi, Biaya Donasi dan Biaya Distribusi berpengaruh positif dan signifikan Terhadap Volume Penjualan. Dengan besaran kontribusi sebesar 33</w:t>
      </w:r>
      <w:proofErr w:type="gramStart"/>
      <w:r w:rsidRPr="00496B11">
        <w:rPr>
          <w:rFonts w:ascii="Times New Roman" w:hAnsi="Times New Roman"/>
          <w:lang w:val="en-ID"/>
        </w:rPr>
        <w:t>,05</w:t>
      </w:r>
      <w:proofErr w:type="gramEnd"/>
      <w:r w:rsidRPr="00496B11">
        <w:rPr>
          <w:rFonts w:ascii="Times New Roman" w:hAnsi="Times New Roman"/>
        </w:rPr>
        <w:t>%</w:t>
      </w:r>
      <w:r w:rsidRPr="00496B11">
        <w:rPr>
          <w:rFonts w:ascii="Times New Roman" w:hAnsi="Times New Roman"/>
          <w:lang w:val="en-ID"/>
        </w:rPr>
        <w:t>.</w:t>
      </w:r>
    </w:p>
    <w:p w14:paraId="45F8F940" w14:textId="77777777" w:rsidR="00DF0209" w:rsidRPr="00496B11" w:rsidRDefault="00DF0209" w:rsidP="00496B11">
      <w:pPr>
        <w:pStyle w:val="ListParagraph"/>
        <w:numPr>
          <w:ilvl w:val="0"/>
          <w:numId w:val="14"/>
        </w:numPr>
        <w:spacing w:after="0" w:line="240" w:lineRule="auto"/>
        <w:ind w:left="0" w:firstLine="360"/>
        <w:jc w:val="both"/>
        <w:rPr>
          <w:rFonts w:ascii="Times New Roman" w:hAnsi="Times New Roman"/>
          <w:lang w:val="en-ID"/>
        </w:rPr>
      </w:pPr>
      <w:r w:rsidRPr="00496B11">
        <w:rPr>
          <w:rFonts w:ascii="Times New Roman" w:hAnsi="Times New Roman"/>
          <w:lang w:val="en-ID"/>
        </w:rPr>
        <w:t>Profitabilitas (ROA) berpengaruh negatif dan tidak signifikan terhadap Volume Penjualan dan berkontribusi sebesar 5</w:t>
      </w:r>
      <w:proofErr w:type="gramStart"/>
      <w:r w:rsidRPr="00496B11">
        <w:rPr>
          <w:rFonts w:ascii="Times New Roman" w:hAnsi="Times New Roman"/>
          <w:lang w:val="en-ID"/>
        </w:rPr>
        <w:t>,78</w:t>
      </w:r>
      <w:proofErr w:type="gramEnd"/>
      <w:r w:rsidRPr="00496B11">
        <w:rPr>
          <w:rFonts w:ascii="Times New Roman" w:hAnsi="Times New Roman"/>
          <w:lang w:val="en-ID"/>
        </w:rPr>
        <w:t xml:space="preserve">%. Selanjutnya, secara bersama </w:t>
      </w:r>
      <w:proofErr w:type="gramStart"/>
      <w:r w:rsidRPr="00496B11">
        <w:rPr>
          <w:rFonts w:ascii="Times New Roman" w:hAnsi="Times New Roman"/>
          <w:lang w:val="en-ID"/>
        </w:rPr>
        <w:t>sama</w:t>
      </w:r>
      <w:proofErr w:type="gramEnd"/>
      <w:r w:rsidRPr="00496B11">
        <w:rPr>
          <w:rFonts w:ascii="Times New Roman" w:hAnsi="Times New Roman"/>
          <w:lang w:val="en-ID"/>
        </w:rPr>
        <w:t xml:space="preserve"> Biaya Promosi, Biaya Donasi, Biaya Distribusi dan Profitabilitas berpengaruh positif dan signifikan Terhadap Volume Penjualan. Dengan besaran kontribusi sebesar 91</w:t>
      </w:r>
      <w:proofErr w:type="gramStart"/>
      <w:r w:rsidRPr="00496B11">
        <w:rPr>
          <w:rFonts w:ascii="Times New Roman" w:hAnsi="Times New Roman"/>
          <w:lang w:val="en-ID"/>
        </w:rPr>
        <w:t>,81</w:t>
      </w:r>
      <w:proofErr w:type="gramEnd"/>
      <w:r w:rsidRPr="00496B11">
        <w:rPr>
          <w:rFonts w:ascii="Times New Roman" w:hAnsi="Times New Roman"/>
        </w:rPr>
        <w:t>%</w:t>
      </w:r>
      <w:r w:rsidRPr="00496B11">
        <w:rPr>
          <w:rFonts w:ascii="Times New Roman" w:hAnsi="Times New Roman"/>
          <w:lang w:val="en-ID"/>
        </w:rPr>
        <w:t>. Hasil menunjukan bahwa Profitabilitas dapat menjadi Variabel Intervening. Dengan kontribusi variabel paling besar adalah Variabel Biaya Promosi sebesar 33</w:t>
      </w:r>
      <w:proofErr w:type="gramStart"/>
      <w:r w:rsidRPr="00496B11">
        <w:rPr>
          <w:rFonts w:ascii="Times New Roman" w:hAnsi="Times New Roman"/>
          <w:lang w:val="en-ID"/>
        </w:rPr>
        <w:t>,22</w:t>
      </w:r>
      <w:proofErr w:type="gramEnd"/>
      <w:r w:rsidRPr="00496B11">
        <w:rPr>
          <w:rFonts w:ascii="Times New Roman" w:hAnsi="Times New Roman"/>
          <w:lang w:val="en-ID"/>
        </w:rPr>
        <w:t>%.</w:t>
      </w:r>
    </w:p>
    <w:p w14:paraId="7B7EDEBE" w14:textId="77777777" w:rsidR="00DF0209" w:rsidRPr="00496B11" w:rsidRDefault="00DF0209" w:rsidP="00496B11">
      <w:pPr>
        <w:pStyle w:val="ListParagraph"/>
        <w:numPr>
          <w:ilvl w:val="0"/>
          <w:numId w:val="14"/>
        </w:numPr>
        <w:spacing w:after="0" w:line="240" w:lineRule="auto"/>
        <w:ind w:left="0" w:firstLine="360"/>
        <w:jc w:val="both"/>
        <w:rPr>
          <w:rFonts w:ascii="Times New Roman" w:hAnsi="Times New Roman"/>
          <w:lang w:val="en-ID"/>
        </w:rPr>
      </w:pPr>
      <w:r w:rsidRPr="00496B11">
        <w:rPr>
          <w:rFonts w:ascii="Times New Roman" w:hAnsi="Times New Roman"/>
          <w:lang w:val="en-ID"/>
        </w:rPr>
        <w:t>Penghindaran Pajak (CETR) tidak berpengaruh dan tidak signifikan terhadap Volume Penjualan dan berkontribusi sebesar 0</w:t>
      </w:r>
      <w:proofErr w:type="gramStart"/>
      <w:r w:rsidRPr="00496B11">
        <w:rPr>
          <w:rFonts w:ascii="Times New Roman" w:hAnsi="Times New Roman"/>
          <w:lang w:val="en-ID"/>
        </w:rPr>
        <w:t>,84</w:t>
      </w:r>
      <w:proofErr w:type="gramEnd"/>
      <w:r w:rsidRPr="00496B11">
        <w:rPr>
          <w:rFonts w:ascii="Times New Roman" w:hAnsi="Times New Roman"/>
          <w:lang w:val="en-ID"/>
        </w:rPr>
        <w:t xml:space="preserve">%. Selanjutnya, secara bersama </w:t>
      </w:r>
      <w:proofErr w:type="gramStart"/>
      <w:r w:rsidRPr="00496B11">
        <w:rPr>
          <w:rFonts w:ascii="Times New Roman" w:hAnsi="Times New Roman"/>
          <w:lang w:val="en-ID"/>
        </w:rPr>
        <w:t>sama</w:t>
      </w:r>
      <w:proofErr w:type="gramEnd"/>
      <w:r w:rsidRPr="00496B11">
        <w:rPr>
          <w:rFonts w:ascii="Times New Roman" w:hAnsi="Times New Roman"/>
          <w:lang w:val="en-ID"/>
        </w:rPr>
        <w:t xml:space="preserve"> Biaya Promosi, Biaya Donasi, Biaya Distribusi dan Penghindaran Pajak berpengaruh positif dan signifikan Terhadap Volume Penjualan. Dengan besaran kontribusi sebesar 33</w:t>
      </w:r>
      <w:proofErr w:type="gramStart"/>
      <w:r w:rsidRPr="00496B11">
        <w:rPr>
          <w:rFonts w:ascii="Times New Roman" w:hAnsi="Times New Roman"/>
          <w:lang w:val="en-ID"/>
        </w:rPr>
        <w:t>,99</w:t>
      </w:r>
      <w:proofErr w:type="gramEnd"/>
      <w:r w:rsidRPr="00496B11">
        <w:rPr>
          <w:rFonts w:ascii="Times New Roman" w:hAnsi="Times New Roman"/>
        </w:rPr>
        <w:t>%</w:t>
      </w:r>
      <w:r w:rsidRPr="00496B11">
        <w:rPr>
          <w:rFonts w:ascii="Times New Roman" w:hAnsi="Times New Roman"/>
          <w:lang w:val="en-ID"/>
        </w:rPr>
        <w:t>. Hasil menunjukan bahwa Penghindaran Pajak tidak dapat menjadi Variabel Intervening. Dengan kontribusi variabel paling besar adalah Variabel Biaya Promosi sebesar 33</w:t>
      </w:r>
      <w:proofErr w:type="gramStart"/>
      <w:r w:rsidRPr="00496B11">
        <w:rPr>
          <w:rFonts w:ascii="Times New Roman" w:hAnsi="Times New Roman"/>
          <w:lang w:val="en-ID"/>
        </w:rPr>
        <w:t>,22</w:t>
      </w:r>
      <w:proofErr w:type="gramEnd"/>
      <w:r w:rsidRPr="00496B11">
        <w:rPr>
          <w:rFonts w:ascii="Times New Roman" w:hAnsi="Times New Roman"/>
          <w:lang w:val="en-ID"/>
        </w:rPr>
        <w:t>%.</w:t>
      </w:r>
    </w:p>
    <w:p w14:paraId="55AE3A7E" w14:textId="77777777" w:rsidR="009F42AB" w:rsidRPr="00496B11" w:rsidRDefault="009F42AB" w:rsidP="00496B11">
      <w:pPr>
        <w:pStyle w:val="ListParagraph"/>
        <w:spacing w:after="0" w:line="240" w:lineRule="auto"/>
        <w:ind w:left="360" w:firstLine="360"/>
        <w:jc w:val="both"/>
        <w:rPr>
          <w:rFonts w:ascii="Times New Roman" w:hAnsi="Times New Roman"/>
          <w:lang w:val="en-ID"/>
        </w:rPr>
      </w:pPr>
    </w:p>
    <w:p w14:paraId="26C29903" w14:textId="2BFF9644" w:rsidR="00AE6512" w:rsidRPr="009F42AB" w:rsidRDefault="00AE6512" w:rsidP="009F42AB">
      <w:pPr>
        <w:ind w:firstLine="284"/>
        <w:jc w:val="both"/>
        <w:rPr>
          <w:rFonts w:eastAsia="Times New Roman"/>
          <w:b/>
          <w:sz w:val="22"/>
          <w:szCs w:val="22"/>
        </w:rPr>
      </w:pPr>
      <w:r w:rsidRPr="009F42AB">
        <w:rPr>
          <w:rFonts w:eastAsia="Times New Roman"/>
          <w:b/>
          <w:sz w:val="22"/>
          <w:szCs w:val="22"/>
        </w:rPr>
        <w:t>Saran</w:t>
      </w:r>
    </w:p>
    <w:p w14:paraId="798C85B9" w14:textId="77777777" w:rsidR="00496B11" w:rsidRPr="00380915" w:rsidRDefault="00496B11" w:rsidP="00496B11">
      <w:pPr>
        <w:rPr>
          <w:lang w:val="en-ID"/>
        </w:rPr>
      </w:pPr>
    </w:p>
    <w:p w14:paraId="1EF2FF2C" w14:textId="77777777" w:rsidR="00496B11" w:rsidRPr="00496B11" w:rsidRDefault="00496B11" w:rsidP="00496B11">
      <w:pPr>
        <w:ind w:firstLine="360"/>
        <w:jc w:val="both"/>
        <w:rPr>
          <w:sz w:val="22"/>
          <w:szCs w:val="22"/>
        </w:rPr>
      </w:pPr>
      <w:r w:rsidRPr="00496B11">
        <w:rPr>
          <w:sz w:val="22"/>
          <w:szCs w:val="22"/>
        </w:rPr>
        <w:t>Berdasarkan kesimpulan dan keterbatasan penelitian yang telah disampaikan di atas, maka saran yang dapat disampaikan adalah sebagai berikut:</w:t>
      </w:r>
    </w:p>
    <w:p w14:paraId="6B34034A" w14:textId="77777777" w:rsidR="00496B11" w:rsidRPr="00496B11" w:rsidRDefault="00496B11" w:rsidP="00496B11">
      <w:pPr>
        <w:pStyle w:val="ListParagraph"/>
        <w:numPr>
          <w:ilvl w:val="0"/>
          <w:numId w:val="15"/>
        </w:numPr>
        <w:spacing w:after="0" w:line="240" w:lineRule="auto"/>
        <w:ind w:left="360" w:hanging="373"/>
        <w:jc w:val="both"/>
        <w:rPr>
          <w:rFonts w:ascii="Times New Roman" w:hAnsi="Times New Roman"/>
          <w:lang w:val="en-ID"/>
        </w:rPr>
      </w:pPr>
      <w:r w:rsidRPr="00496B11">
        <w:rPr>
          <w:rFonts w:ascii="Times New Roman" w:hAnsi="Times New Roman"/>
        </w:rPr>
        <w:t xml:space="preserve">Bagi Perusahaan </w:t>
      </w:r>
    </w:p>
    <w:p w14:paraId="456F1296" w14:textId="77777777" w:rsidR="00496B11" w:rsidRPr="00496B11" w:rsidRDefault="00496B11" w:rsidP="00496B11">
      <w:pPr>
        <w:pStyle w:val="ListParagraph"/>
        <w:spacing w:line="240" w:lineRule="auto"/>
        <w:ind w:left="0" w:firstLine="360"/>
        <w:jc w:val="both"/>
        <w:rPr>
          <w:rFonts w:ascii="Times New Roman" w:hAnsi="Times New Roman"/>
        </w:rPr>
      </w:pPr>
      <w:r w:rsidRPr="00496B11">
        <w:rPr>
          <w:rFonts w:ascii="Times New Roman" w:hAnsi="Times New Roman"/>
          <w:lang w:val="en-ID"/>
        </w:rPr>
        <w:t>Perusahaan Manufaktur sub sektor Farmasi</w:t>
      </w:r>
      <w:r w:rsidRPr="00496B11">
        <w:rPr>
          <w:rFonts w:ascii="Times New Roman" w:hAnsi="Times New Roman"/>
        </w:rPr>
        <w:t xml:space="preserve"> sebaiknya menjaga </w:t>
      </w:r>
      <w:r w:rsidRPr="00496B11">
        <w:rPr>
          <w:rFonts w:ascii="Times New Roman" w:hAnsi="Times New Roman"/>
          <w:lang w:val="en-ID"/>
        </w:rPr>
        <w:t xml:space="preserve">Biaya Promosi </w:t>
      </w:r>
      <w:r w:rsidRPr="00496B11">
        <w:rPr>
          <w:rFonts w:ascii="Times New Roman" w:hAnsi="Times New Roman"/>
        </w:rPr>
        <w:t xml:space="preserve">agar tetap sesuai ketentuan yang ada. </w:t>
      </w:r>
      <w:proofErr w:type="gramStart"/>
      <w:r w:rsidRPr="00496B11">
        <w:rPr>
          <w:rFonts w:ascii="Times New Roman" w:hAnsi="Times New Roman"/>
        </w:rPr>
        <w:t xml:space="preserve">Hal ini dikarenakan </w:t>
      </w:r>
      <w:r w:rsidRPr="00496B11">
        <w:rPr>
          <w:rFonts w:ascii="Times New Roman" w:hAnsi="Times New Roman"/>
          <w:lang w:val="en-ID"/>
        </w:rPr>
        <w:t xml:space="preserve">Biaya Promosi </w:t>
      </w:r>
      <w:r w:rsidRPr="00496B11">
        <w:rPr>
          <w:rFonts w:ascii="Times New Roman" w:hAnsi="Times New Roman"/>
        </w:rPr>
        <w:t xml:space="preserve">mencerminkan tingkat efisiensi </w:t>
      </w:r>
      <w:r w:rsidRPr="00496B11">
        <w:rPr>
          <w:rFonts w:ascii="Times New Roman" w:hAnsi="Times New Roman"/>
          <w:lang w:val="en-ID"/>
        </w:rPr>
        <w:t>Volume Penjualan.</w:t>
      </w:r>
      <w:proofErr w:type="gramEnd"/>
      <w:r w:rsidRPr="00496B11">
        <w:rPr>
          <w:rFonts w:ascii="Times New Roman" w:hAnsi="Times New Roman"/>
          <w:lang w:val="en-ID"/>
        </w:rPr>
        <w:t xml:space="preserve"> </w:t>
      </w:r>
      <w:proofErr w:type="gramStart"/>
      <w:r w:rsidRPr="00496B11">
        <w:rPr>
          <w:rFonts w:ascii="Times New Roman" w:hAnsi="Times New Roman"/>
          <w:lang w:val="en-ID"/>
        </w:rPr>
        <w:t>Selanjutnya, lebih diperhatikan kembali pada variabel Biaya Distribusi yang tidak ada kontribusi pada Volume Penjualan.</w:t>
      </w:r>
      <w:proofErr w:type="gramEnd"/>
      <w:r w:rsidRPr="00496B11">
        <w:rPr>
          <w:rFonts w:ascii="Times New Roman" w:hAnsi="Times New Roman"/>
          <w:lang w:val="en-ID"/>
        </w:rPr>
        <w:t xml:space="preserve"> Dalam kasus ini khususnya pada Perusahaan-Perusahaan Manufaktur sub sektor Farmasi saat diadakannya penelitian terjadi faktor eksternal yang tidak diteliti </w:t>
      </w:r>
      <w:r w:rsidRPr="00496B11">
        <w:rPr>
          <w:rFonts w:ascii="Times New Roman" w:hAnsi="Times New Roman"/>
          <w:lang w:val="en-ID"/>
        </w:rPr>
        <w:lastRenderedPageBreak/>
        <w:t xml:space="preserve">sehingga kemungkinan adanya faktor lain yang menyebabkan biaya distribusi tidak berkontribusi pada naik dan turunnya Volume Perusahaan Manufaktor subsektor Farmasi, beberapa faktor tersebut salah satunya Covid19. </w:t>
      </w:r>
      <w:proofErr w:type="gramStart"/>
      <w:r w:rsidRPr="00496B11">
        <w:rPr>
          <w:rFonts w:ascii="Times New Roman" w:hAnsi="Times New Roman"/>
          <w:lang w:val="en-ID"/>
        </w:rPr>
        <w:t>Kemudian, pada Variabel Penghindaran Pajak diharapkan untuk Perusahaan Manufaktur sub sektor Farmasi agar dapat mengelola pajaknya dengan baik, sehingga keberlangsungan perusahaan lebih terkelola dengan baik, dari segi Internal Perusahaan dan Eksternal Perusahaan</w:t>
      </w:r>
      <w:r w:rsidRPr="00496B11">
        <w:rPr>
          <w:rFonts w:ascii="Times New Roman" w:hAnsi="Times New Roman"/>
        </w:rPr>
        <w:t>.</w:t>
      </w:r>
      <w:proofErr w:type="gramEnd"/>
    </w:p>
    <w:p w14:paraId="5128E320" w14:textId="77777777" w:rsidR="00496B11" w:rsidRPr="00496B11" w:rsidRDefault="00496B11" w:rsidP="00496B11">
      <w:pPr>
        <w:pStyle w:val="ListParagraph"/>
        <w:numPr>
          <w:ilvl w:val="0"/>
          <w:numId w:val="15"/>
        </w:numPr>
        <w:spacing w:after="0" w:line="240" w:lineRule="auto"/>
        <w:ind w:left="360" w:hanging="373"/>
        <w:jc w:val="both"/>
        <w:rPr>
          <w:rFonts w:ascii="Times New Roman" w:hAnsi="Times New Roman"/>
        </w:rPr>
      </w:pPr>
      <w:r w:rsidRPr="00496B11">
        <w:rPr>
          <w:rFonts w:ascii="Times New Roman" w:hAnsi="Times New Roman"/>
        </w:rPr>
        <w:t xml:space="preserve">Bagi Peneliti Selanjutnya </w:t>
      </w:r>
    </w:p>
    <w:p w14:paraId="289E2C47" w14:textId="77777777" w:rsidR="00496B11" w:rsidRPr="00496B11" w:rsidRDefault="00496B11" w:rsidP="00496B11">
      <w:pPr>
        <w:pStyle w:val="ListParagraph"/>
        <w:spacing w:line="240" w:lineRule="auto"/>
        <w:ind w:left="0" w:firstLine="360"/>
        <w:jc w:val="both"/>
        <w:rPr>
          <w:rFonts w:ascii="Times New Roman" w:hAnsi="Times New Roman"/>
          <w:i/>
        </w:rPr>
      </w:pPr>
      <w:proofErr w:type="gramStart"/>
      <w:r w:rsidRPr="00496B11">
        <w:rPr>
          <w:rFonts w:ascii="Times New Roman" w:hAnsi="Times New Roman"/>
        </w:rPr>
        <w:t>Peneliti selanjutnya disarankan untuk menambah rentang waktu dan jumlah sampel agar didapatkan data dan hasil penelitian yang lebih akurat.</w:t>
      </w:r>
      <w:proofErr w:type="gramEnd"/>
      <w:r w:rsidRPr="00496B11">
        <w:rPr>
          <w:rFonts w:ascii="Times New Roman" w:hAnsi="Times New Roman"/>
        </w:rPr>
        <w:t xml:space="preserve"> Penelitian selanjutnya juga disarankan untuk meneliti faktor-faktor lain yang berpengaruh terhadap </w:t>
      </w:r>
      <w:r w:rsidRPr="00496B11">
        <w:rPr>
          <w:rFonts w:ascii="Times New Roman" w:hAnsi="Times New Roman"/>
          <w:lang w:val="en-ID"/>
        </w:rPr>
        <w:t>Volume Penjualan</w:t>
      </w:r>
      <w:r w:rsidRPr="00496B11">
        <w:rPr>
          <w:rFonts w:ascii="Times New Roman" w:hAnsi="Times New Roman"/>
        </w:rPr>
        <w:t xml:space="preserve">, misalnya seperti: </w:t>
      </w:r>
      <w:r w:rsidRPr="00496B11">
        <w:rPr>
          <w:rFonts w:ascii="Times New Roman" w:hAnsi="Times New Roman"/>
          <w:i/>
        </w:rPr>
        <w:t xml:space="preserve">Likuiditas, Corporate Social Responsibility Disclosure, </w:t>
      </w:r>
      <w:r w:rsidRPr="00496B11">
        <w:rPr>
          <w:rFonts w:ascii="Times New Roman" w:hAnsi="Times New Roman"/>
        </w:rPr>
        <w:t>Ukuran Perusahaan</w:t>
      </w:r>
      <w:r w:rsidRPr="00496B11">
        <w:rPr>
          <w:rFonts w:ascii="Times New Roman" w:hAnsi="Times New Roman"/>
          <w:i/>
        </w:rPr>
        <w:t>, Capital Intensity, Leverage</w:t>
      </w:r>
    </w:p>
    <w:p w14:paraId="42CF261C" w14:textId="77777777" w:rsidR="00AE6512" w:rsidRPr="00F421FF" w:rsidRDefault="00AE6512" w:rsidP="00AE6512">
      <w:pPr>
        <w:rPr>
          <w:rFonts w:eastAsia="Times New Roman"/>
          <w:b/>
          <w:sz w:val="22"/>
          <w:szCs w:val="22"/>
        </w:rPr>
      </w:pPr>
    </w:p>
    <w:p w14:paraId="1FF5C615" w14:textId="77777777" w:rsidR="00AE6512" w:rsidRDefault="00AE6512" w:rsidP="00AE6512">
      <w:pPr>
        <w:jc w:val="both"/>
        <w:rPr>
          <w:rFonts w:eastAsia="Times New Roman"/>
          <w:b/>
          <w:sz w:val="22"/>
        </w:rPr>
      </w:pPr>
      <w:r>
        <w:rPr>
          <w:rFonts w:eastAsia="Times New Roman"/>
          <w:b/>
          <w:sz w:val="22"/>
        </w:rPr>
        <w:t>DAFTAR PUSTAKA</w:t>
      </w:r>
    </w:p>
    <w:p w14:paraId="32BCD92A" w14:textId="30A72403" w:rsidR="00AE6512" w:rsidRPr="00AE0D5C" w:rsidRDefault="00AE0D5C" w:rsidP="00AE0D5C">
      <w:pPr>
        <w:ind w:left="567" w:hanging="567"/>
        <w:jc w:val="both"/>
        <w:rPr>
          <w:rFonts w:eastAsiaTheme="minorEastAsia"/>
          <w:sz w:val="22"/>
          <w:szCs w:val="22"/>
        </w:rPr>
      </w:pPr>
      <w:r w:rsidRPr="00AE0D5C">
        <w:rPr>
          <w:sz w:val="22"/>
          <w:szCs w:val="22"/>
        </w:rPr>
        <w:t xml:space="preserve">Abdul Halim., Kusufi, Muhammad Syam. 2017. Teori, Konsep, dan Aplikasi Akuntansi Sektor Publik. Salemba Empat, jakarata </w:t>
      </w:r>
    </w:p>
    <w:p w14:paraId="0DBB44DE" w14:textId="77777777" w:rsidR="003A35D7" w:rsidRPr="003A35D7" w:rsidRDefault="003A35D7" w:rsidP="003A35D7">
      <w:pPr>
        <w:ind w:left="567" w:hanging="567"/>
        <w:jc w:val="both"/>
        <w:rPr>
          <w:rFonts w:eastAsiaTheme="minorEastAsia"/>
          <w:sz w:val="22"/>
          <w:szCs w:val="22"/>
        </w:rPr>
      </w:pPr>
      <w:proofErr w:type="gramStart"/>
      <w:r w:rsidRPr="003A35D7">
        <w:rPr>
          <w:sz w:val="22"/>
          <w:szCs w:val="22"/>
        </w:rPr>
        <w:t>Daryanto, 2011.</w:t>
      </w:r>
      <w:proofErr w:type="gramEnd"/>
      <w:r w:rsidRPr="003A35D7">
        <w:rPr>
          <w:sz w:val="22"/>
          <w:szCs w:val="22"/>
        </w:rPr>
        <w:t xml:space="preserve"> Manajemen Pemasaran. </w:t>
      </w:r>
      <w:proofErr w:type="gramStart"/>
      <w:r w:rsidRPr="003A35D7">
        <w:rPr>
          <w:sz w:val="22"/>
          <w:szCs w:val="22"/>
        </w:rPr>
        <w:t>Cetekan 1.</w:t>
      </w:r>
      <w:proofErr w:type="gramEnd"/>
      <w:r w:rsidRPr="003A35D7">
        <w:rPr>
          <w:sz w:val="22"/>
          <w:szCs w:val="22"/>
        </w:rPr>
        <w:t xml:space="preserve"> </w:t>
      </w:r>
      <w:proofErr w:type="gramStart"/>
      <w:r w:rsidRPr="003A35D7">
        <w:rPr>
          <w:sz w:val="22"/>
          <w:szCs w:val="22"/>
        </w:rPr>
        <w:t>Bandung :</w:t>
      </w:r>
      <w:proofErr w:type="gramEnd"/>
      <w:r w:rsidRPr="003A35D7">
        <w:rPr>
          <w:sz w:val="22"/>
          <w:szCs w:val="22"/>
        </w:rPr>
        <w:t xml:space="preserve"> Satu Nusa</w:t>
      </w:r>
    </w:p>
    <w:p w14:paraId="644DB4E4" w14:textId="77777777" w:rsidR="003A35D7" w:rsidRPr="003A35D7" w:rsidRDefault="003A35D7" w:rsidP="003A35D7">
      <w:pPr>
        <w:ind w:left="567" w:hanging="567"/>
        <w:jc w:val="both"/>
        <w:rPr>
          <w:rFonts w:eastAsiaTheme="minorEastAsia"/>
          <w:sz w:val="22"/>
          <w:szCs w:val="22"/>
        </w:rPr>
      </w:pPr>
      <w:r w:rsidRPr="003A35D7">
        <w:rPr>
          <w:sz w:val="22"/>
          <w:szCs w:val="22"/>
          <w:u w:val="single"/>
          <w:lang w:val="en-ID"/>
        </w:rPr>
        <w:t xml:space="preserve">              </w:t>
      </w:r>
      <w:r w:rsidRPr="003A35D7">
        <w:rPr>
          <w:sz w:val="22"/>
          <w:szCs w:val="22"/>
        </w:rPr>
        <w:t xml:space="preserve"> </w:t>
      </w:r>
      <w:proofErr w:type="gramStart"/>
      <w:r w:rsidRPr="003A35D7">
        <w:rPr>
          <w:sz w:val="22"/>
          <w:szCs w:val="22"/>
        </w:rPr>
        <w:t>(2013). Sari Kuliah Manajemen Pemasaran.</w:t>
      </w:r>
      <w:proofErr w:type="gramEnd"/>
      <w:r w:rsidRPr="003A35D7">
        <w:rPr>
          <w:sz w:val="22"/>
          <w:szCs w:val="22"/>
        </w:rPr>
        <w:t xml:space="preserve"> Bandung: PT. Sarana Tutorial Nurani Sejahtera</w:t>
      </w:r>
      <w:r w:rsidRPr="003A35D7">
        <w:rPr>
          <w:rFonts w:eastAsiaTheme="minorEastAsia"/>
          <w:sz w:val="22"/>
          <w:szCs w:val="22"/>
        </w:rPr>
        <w:t xml:space="preserve"> </w:t>
      </w:r>
    </w:p>
    <w:p w14:paraId="14216A2B" w14:textId="77777777" w:rsidR="003A35D7" w:rsidRPr="003A35D7" w:rsidRDefault="003A35D7" w:rsidP="003A35D7">
      <w:pPr>
        <w:ind w:left="567" w:hanging="567"/>
        <w:jc w:val="both"/>
        <w:rPr>
          <w:rFonts w:eastAsiaTheme="minorHAnsi"/>
          <w:sz w:val="22"/>
          <w:szCs w:val="22"/>
          <w:lang w:val="en-ID"/>
        </w:rPr>
      </w:pPr>
      <w:r w:rsidRPr="003A35D7">
        <w:rPr>
          <w:sz w:val="22"/>
          <w:szCs w:val="22"/>
          <w:lang w:val="en-ID"/>
        </w:rPr>
        <w:t xml:space="preserve">Elisa Ulfah. 2020, Analisa </w:t>
      </w:r>
      <w:proofErr w:type="gramStart"/>
      <w:r w:rsidRPr="003A35D7">
        <w:rPr>
          <w:sz w:val="22"/>
          <w:szCs w:val="22"/>
          <w:lang w:val="en-ID"/>
        </w:rPr>
        <w:t>Tax  Planning</w:t>
      </w:r>
      <w:proofErr w:type="gramEnd"/>
      <w:r w:rsidRPr="003A35D7">
        <w:rPr>
          <w:sz w:val="22"/>
          <w:szCs w:val="22"/>
          <w:lang w:val="en-ID"/>
        </w:rPr>
        <w:t xml:space="preserve"> Dengan Pemberian Natura Untuk meminimalisasi Pajak Penghasilan(Studi Kasus Pada Cv Karya Sentosa)</w:t>
      </w:r>
    </w:p>
    <w:p w14:paraId="60F2B734" w14:textId="77777777" w:rsidR="003A35D7" w:rsidRPr="003A35D7" w:rsidRDefault="003A35D7" w:rsidP="003A35D7">
      <w:pPr>
        <w:jc w:val="both"/>
        <w:rPr>
          <w:sz w:val="22"/>
          <w:szCs w:val="22"/>
        </w:rPr>
      </w:pPr>
      <w:proofErr w:type="gramStart"/>
      <w:r w:rsidRPr="003A35D7">
        <w:rPr>
          <w:sz w:val="22"/>
          <w:szCs w:val="22"/>
        </w:rPr>
        <w:t>Freddy Rangkuti.</w:t>
      </w:r>
      <w:proofErr w:type="gramEnd"/>
      <w:r w:rsidRPr="003A35D7">
        <w:rPr>
          <w:sz w:val="22"/>
          <w:szCs w:val="22"/>
        </w:rPr>
        <w:t xml:space="preserve"> 2013. Riset Pemasaran. Gramedia Pustaka Utama: Jakarta</w:t>
      </w:r>
    </w:p>
    <w:p w14:paraId="5A6B3FF3" w14:textId="77777777" w:rsidR="003A35D7" w:rsidRPr="003A35D7" w:rsidRDefault="003A35D7" w:rsidP="003A35D7">
      <w:pPr>
        <w:ind w:left="567" w:hanging="567"/>
        <w:jc w:val="both"/>
        <w:rPr>
          <w:sz w:val="22"/>
          <w:szCs w:val="22"/>
        </w:rPr>
      </w:pPr>
      <w:r w:rsidRPr="003A35D7">
        <w:rPr>
          <w:sz w:val="22"/>
          <w:szCs w:val="22"/>
        </w:rPr>
        <w:t xml:space="preserve">Hilda Amalia, Rima Ferdira, Maya </w:t>
      </w:r>
      <w:proofErr w:type="gramStart"/>
      <w:r w:rsidRPr="003A35D7">
        <w:rPr>
          <w:sz w:val="22"/>
          <w:szCs w:val="22"/>
        </w:rPr>
        <w:t>Anggraini.,</w:t>
      </w:r>
      <w:proofErr w:type="gramEnd"/>
      <w:r w:rsidRPr="003A35D7">
        <w:rPr>
          <w:sz w:val="22"/>
          <w:szCs w:val="22"/>
        </w:rPr>
        <w:t xml:space="preserve"> 2017. Sistem Informasi Pengolahan Dana Donasi. </w:t>
      </w:r>
      <w:proofErr w:type="gramStart"/>
      <w:r w:rsidRPr="003A35D7">
        <w:rPr>
          <w:sz w:val="22"/>
          <w:szCs w:val="22"/>
        </w:rPr>
        <w:t>Jurnal Komputerisasi Akuntansi Vol 15 No 1.</w:t>
      </w:r>
      <w:proofErr w:type="gramEnd"/>
    </w:p>
    <w:p w14:paraId="5F8122FE" w14:textId="77777777" w:rsidR="003A35D7" w:rsidRPr="003A35D7" w:rsidRDefault="003A35D7" w:rsidP="003A35D7">
      <w:pPr>
        <w:ind w:left="567" w:hanging="567"/>
        <w:jc w:val="both"/>
        <w:rPr>
          <w:rFonts w:eastAsiaTheme="minorEastAsia"/>
          <w:sz w:val="22"/>
          <w:szCs w:val="22"/>
          <w:lang w:val="en-ID"/>
        </w:rPr>
      </w:pPr>
      <w:r w:rsidRPr="003A35D7">
        <w:rPr>
          <w:rFonts w:eastAsiaTheme="minorEastAsia"/>
          <w:sz w:val="22"/>
          <w:szCs w:val="22"/>
        </w:rPr>
        <w:t>Khoiron et al., 2023</w:t>
      </w:r>
      <w:r w:rsidRPr="003A35D7">
        <w:rPr>
          <w:rFonts w:eastAsiaTheme="minorEastAsia"/>
          <w:sz w:val="22"/>
          <w:szCs w:val="22"/>
          <w:lang w:val="en-ID"/>
        </w:rPr>
        <w:t xml:space="preserve"> Pengaruh Profitabilitas, Leverage, Ukuran Perusahaan, Dan Intensitas Aset Tetap Terhadap Penghindaran Pajak (</w:t>
      </w:r>
      <w:r w:rsidRPr="003A35D7">
        <w:rPr>
          <w:rFonts w:eastAsiaTheme="minorEastAsia"/>
          <w:i/>
          <w:sz w:val="22"/>
          <w:szCs w:val="22"/>
          <w:lang w:val="en-ID"/>
        </w:rPr>
        <w:t>Tax Avoidance</w:t>
      </w:r>
      <w:r w:rsidRPr="003A35D7">
        <w:rPr>
          <w:rFonts w:eastAsiaTheme="minorEastAsia"/>
          <w:sz w:val="22"/>
          <w:szCs w:val="22"/>
          <w:lang w:val="en-ID"/>
        </w:rPr>
        <w:t>) (Studi Empiris Pada Perusahaan Subsektor Makanan Dan Minuman Yang Terdaftar Di Bursa Efek Indonesia)</w:t>
      </w:r>
    </w:p>
    <w:p w14:paraId="782862AE" w14:textId="77777777" w:rsidR="003A35D7" w:rsidRPr="003A35D7" w:rsidRDefault="003A35D7" w:rsidP="003A35D7">
      <w:pPr>
        <w:ind w:left="567" w:hanging="567"/>
        <w:jc w:val="both"/>
        <w:rPr>
          <w:rFonts w:eastAsiaTheme="minorEastAsia"/>
          <w:sz w:val="22"/>
          <w:szCs w:val="22"/>
          <w:lang w:val="en-ID"/>
        </w:rPr>
      </w:pPr>
      <w:r w:rsidRPr="003A35D7">
        <w:rPr>
          <w:sz w:val="22"/>
          <w:szCs w:val="22"/>
        </w:rPr>
        <w:t xml:space="preserve">Novianti, W. dan Hakim, R. P. (2018) “Harga Saham yang Dipengaruhi oleh Profitabilitas dan Struktur Aktiva dalam </w:t>
      </w:r>
      <w:r w:rsidRPr="003A35D7">
        <w:rPr>
          <w:sz w:val="22"/>
          <w:szCs w:val="22"/>
        </w:rPr>
        <w:lastRenderedPageBreak/>
        <w:t xml:space="preserve">Sektor Telekomunikasi,” Jurnal Ilmu Keuangan dan Perbankan (JIKA), 7(2), hal. </w:t>
      </w:r>
      <w:proofErr w:type="gramStart"/>
      <w:r w:rsidRPr="003A35D7">
        <w:rPr>
          <w:sz w:val="22"/>
          <w:szCs w:val="22"/>
        </w:rPr>
        <w:t>19–32.</w:t>
      </w:r>
      <w:proofErr w:type="gramEnd"/>
      <w:r w:rsidRPr="003A35D7">
        <w:rPr>
          <w:sz w:val="22"/>
          <w:szCs w:val="22"/>
        </w:rPr>
        <w:t xml:space="preserve"> </w:t>
      </w:r>
      <w:proofErr w:type="gramStart"/>
      <w:r w:rsidRPr="003A35D7">
        <w:rPr>
          <w:sz w:val="22"/>
          <w:szCs w:val="22"/>
        </w:rPr>
        <w:t>doi</w:t>
      </w:r>
      <w:proofErr w:type="gramEnd"/>
      <w:r w:rsidRPr="003A35D7">
        <w:rPr>
          <w:sz w:val="22"/>
          <w:szCs w:val="22"/>
        </w:rPr>
        <w:t>: 10.34010/JIKA.V7I2.1912</w:t>
      </w:r>
    </w:p>
    <w:p w14:paraId="0A2B1ED0" w14:textId="77777777" w:rsidR="00AE0D5C" w:rsidRPr="00AE0D5C" w:rsidRDefault="00AE0D5C" w:rsidP="00AE0D5C">
      <w:pPr>
        <w:ind w:left="567" w:hanging="567"/>
        <w:jc w:val="both"/>
        <w:rPr>
          <w:rFonts w:eastAsiaTheme="minorEastAsia"/>
          <w:sz w:val="22"/>
          <w:szCs w:val="22"/>
        </w:rPr>
      </w:pPr>
      <w:r w:rsidRPr="00AE0D5C">
        <w:rPr>
          <w:rFonts w:eastAsiaTheme="minorEastAsia"/>
          <w:sz w:val="22"/>
          <w:szCs w:val="22"/>
        </w:rPr>
        <w:t>Novita Sari Pulungan, 2017 Pengaruh biaya produksi dan biaya promosi terhadap laba bersih PT Mayora Indah Tbk</w:t>
      </w:r>
    </w:p>
    <w:p w14:paraId="3349D659" w14:textId="77777777" w:rsidR="00AE0D5C" w:rsidRPr="00AE0D5C" w:rsidRDefault="00AE0D5C" w:rsidP="00AE0D5C">
      <w:pPr>
        <w:ind w:left="567" w:hanging="567"/>
        <w:jc w:val="both"/>
        <w:rPr>
          <w:rFonts w:eastAsiaTheme="minorEastAsia"/>
          <w:sz w:val="22"/>
          <w:szCs w:val="22"/>
          <w:lang w:val="en-ID"/>
        </w:rPr>
      </w:pPr>
      <w:r w:rsidRPr="00AE0D5C">
        <w:rPr>
          <w:rFonts w:eastAsiaTheme="minorEastAsia"/>
          <w:sz w:val="22"/>
          <w:szCs w:val="22"/>
        </w:rPr>
        <w:t>Novita Sari</w:t>
      </w:r>
      <w:r w:rsidRPr="00AE0D5C">
        <w:rPr>
          <w:rFonts w:eastAsiaTheme="minorEastAsia"/>
          <w:sz w:val="22"/>
          <w:szCs w:val="22"/>
          <w:lang w:val="en-ID"/>
        </w:rPr>
        <w:t>.</w:t>
      </w:r>
      <w:r w:rsidRPr="00AE0D5C">
        <w:rPr>
          <w:rFonts w:eastAsiaTheme="minorEastAsia"/>
          <w:sz w:val="22"/>
          <w:szCs w:val="22"/>
        </w:rPr>
        <w:t xml:space="preserve"> 2019.</w:t>
      </w:r>
      <w:r w:rsidRPr="00AE0D5C">
        <w:rPr>
          <w:rFonts w:eastAsiaTheme="minorEastAsia"/>
          <w:sz w:val="22"/>
          <w:szCs w:val="22"/>
          <w:lang w:val="en-ID"/>
        </w:rPr>
        <w:t xml:space="preserve"> Modernisasi Teknologi Informasi Perpajakan Di Era Ekonomi Digital</w:t>
      </w:r>
    </w:p>
    <w:p w14:paraId="5A64FC61" w14:textId="77777777" w:rsidR="00AE0D5C" w:rsidRPr="00AE0D5C" w:rsidRDefault="00AE0D5C" w:rsidP="00AE0D5C">
      <w:pPr>
        <w:ind w:left="567" w:hanging="567"/>
        <w:jc w:val="both"/>
        <w:rPr>
          <w:rFonts w:eastAsiaTheme="minorEastAsia"/>
          <w:sz w:val="22"/>
          <w:szCs w:val="22"/>
        </w:rPr>
      </w:pPr>
      <w:proofErr w:type="gramStart"/>
      <w:r w:rsidRPr="00AE0D5C">
        <w:rPr>
          <w:rFonts w:eastAsiaTheme="minorEastAsia"/>
          <w:sz w:val="22"/>
          <w:szCs w:val="22"/>
        </w:rPr>
        <w:t>Rahma, 2019.</w:t>
      </w:r>
      <w:proofErr w:type="gramEnd"/>
      <w:r w:rsidRPr="00AE0D5C">
        <w:rPr>
          <w:rFonts w:eastAsiaTheme="minorEastAsia"/>
          <w:sz w:val="22"/>
          <w:szCs w:val="22"/>
        </w:rPr>
        <w:t xml:space="preserve"> </w:t>
      </w:r>
      <w:r w:rsidRPr="00AE0D5C">
        <w:rPr>
          <w:sz w:val="22"/>
          <w:szCs w:val="22"/>
        </w:rPr>
        <w:t>Pengaruh Biaya Produksi Dan Biaya Promosi Terhadap Laba Bersih Pada PT Indofood Sukses Makmur Tbk Periode 2010- 2018.‖ Institut Agama Islam Negeri Padangsidimpuan, 2019.</w:t>
      </w:r>
    </w:p>
    <w:p w14:paraId="709E733F" w14:textId="6F32EA5B" w:rsidR="00D247F3" w:rsidRPr="00AE0D5C" w:rsidRDefault="00AE0D5C" w:rsidP="00AE0D5C">
      <w:pPr>
        <w:ind w:left="567" w:hanging="567"/>
        <w:jc w:val="both"/>
        <w:rPr>
          <w:sz w:val="22"/>
          <w:szCs w:val="22"/>
          <w:lang w:val="en-ID"/>
        </w:rPr>
      </w:pPr>
      <w:r w:rsidRPr="00AE0D5C">
        <w:rPr>
          <w:rFonts w:eastAsiaTheme="minorEastAsia"/>
          <w:sz w:val="22"/>
          <w:szCs w:val="22"/>
        </w:rPr>
        <w:t>Rahma Fitria,</w:t>
      </w:r>
      <w:r w:rsidRPr="00AE0D5C">
        <w:rPr>
          <w:rFonts w:eastAsiaTheme="minorEastAsia"/>
          <w:sz w:val="22"/>
          <w:szCs w:val="22"/>
          <w:lang w:val="en-ID"/>
        </w:rPr>
        <w:t xml:space="preserve"> </w:t>
      </w:r>
      <w:r w:rsidRPr="00AE0D5C">
        <w:rPr>
          <w:rFonts w:eastAsiaTheme="minorEastAsia"/>
          <w:sz w:val="22"/>
          <w:szCs w:val="22"/>
        </w:rPr>
        <w:t>Dy Ilham Satria, Nur Afni Yunita, dan Indrayani (2022)</w:t>
      </w:r>
      <w:r w:rsidRPr="00AE0D5C">
        <w:rPr>
          <w:rFonts w:eastAsiaTheme="minorEastAsia"/>
          <w:sz w:val="22"/>
          <w:szCs w:val="22"/>
        </w:rPr>
        <w:tab/>
        <w:t>Pengaruh Perencanaan Pajak, Beban Pajak Tangguhan, Leverage dan Profitabilitas Terhadap Manajemen Laba Pada Perusahaan</w:t>
      </w:r>
      <w:r w:rsidRPr="00AE0D5C">
        <w:rPr>
          <w:rFonts w:eastAsiaTheme="minorEastAsia"/>
          <w:sz w:val="22"/>
          <w:szCs w:val="22"/>
          <w:lang w:val="en-ID"/>
        </w:rPr>
        <w:t xml:space="preserve"> </w:t>
      </w:r>
      <w:r w:rsidRPr="00AE0D5C">
        <w:rPr>
          <w:rFonts w:eastAsiaTheme="minorEastAsia"/>
          <w:sz w:val="22"/>
          <w:szCs w:val="22"/>
        </w:rPr>
        <w:t>Manufaktur Sektor Industri Barang Konsumsi Yang</w:t>
      </w:r>
      <w:r w:rsidRPr="00AE0D5C">
        <w:rPr>
          <w:rFonts w:eastAsiaTheme="minorEastAsia"/>
          <w:sz w:val="22"/>
          <w:szCs w:val="22"/>
          <w:lang w:val="en-ID"/>
        </w:rPr>
        <w:t xml:space="preserve"> </w:t>
      </w:r>
      <w:r w:rsidRPr="00AE0D5C">
        <w:rPr>
          <w:rFonts w:eastAsiaTheme="minorEastAsia"/>
          <w:sz w:val="22"/>
          <w:szCs w:val="22"/>
        </w:rPr>
        <w:t>Terdaftar Di BEI</w:t>
      </w:r>
    </w:p>
    <w:sectPr w:rsidR="00D247F3" w:rsidRPr="00AE0D5C" w:rsidSect="007E576F">
      <w:type w:val="continuous"/>
      <w:pgSz w:w="11907" w:h="16840" w:code="9"/>
      <w:pgMar w:top="1531" w:right="1531" w:bottom="1531" w:left="1531" w:header="720" w:footer="851" w:gutter="0"/>
      <w:cols w:num="2" w:space="34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FB322" w14:textId="77777777" w:rsidR="005D2817" w:rsidRDefault="005D2817">
      <w:r>
        <w:separator/>
      </w:r>
    </w:p>
  </w:endnote>
  <w:endnote w:type="continuationSeparator" w:id="0">
    <w:p w14:paraId="5EB8FAC7" w14:textId="77777777" w:rsidR="005D2817" w:rsidRDefault="005D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EE290" w14:textId="77777777" w:rsidR="007F2045" w:rsidRDefault="007F2045">
    <w:pPr>
      <w:pStyle w:val="Footer"/>
      <w:tabs>
        <w:tab w:val="clear" w:pos="8306"/>
        <w:tab w:val="left" w:pos="85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BD4D9" w14:textId="77777777" w:rsidR="005D2817" w:rsidRDefault="005D2817">
      <w:r>
        <w:separator/>
      </w:r>
    </w:p>
  </w:footnote>
  <w:footnote w:type="continuationSeparator" w:id="0">
    <w:p w14:paraId="0C291743" w14:textId="77777777" w:rsidR="005D2817" w:rsidRDefault="005D2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3208C" w14:textId="77777777" w:rsidR="007F2045" w:rsidRDefault="007F2045">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4CC4"/>
    <w:multiLevelType w:val="hybridMultilevel"/>
    <w:tmpl w:val="686ED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413FE"/>
    <w:multiLevelType w:val="hybridMultilevel"/>
    <w:tmpl w:val="848EC7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8D601F"/>
    <w:multiLevelType w:val="hybridMultilevel"/>
    <w:tmpl w:val="A726C7B6"/>
    <w:lvl w:ilvl="0" w:tplc="458206F4">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8719CE3"/>
    <w:multiLevelType w:val="singleLevel"/>
    <w:tmpl w:val="18719CE3"/>
    <w:lvl w:ilvl="0">
      <w:start w:val="1"/>
      <w:numFmt w:val="decimal"/>
      <w:suff w:val="space"/>
      <w:lvlText w:val="%1."/>
      <w:lvlJc w:val="left"/>
    </w:lvl>
  </w:abstractNum>
  <w:abstractNum w:abstractNumId="4">
    <w:nsid w:val="1AE45D44"/>
    <w:multiLevelType w:val="hybridMultilevel"/>
    <w:tmpl w:val="C4AA53E4"/>
    <w:lvl w:ilvl="0" w:tplc="97CA8CF2">
      <w:start w:val="1"/>
      <w:numFmt w:val="decimal"/>
      <w:lvlText w:val="%1."/>
      <w:lvlJc w:val="left"/>
      <w:pPr>
        <w:ind w:left="2651" w:hanging="360"/>
      </w:pPr>
      <w:rPr>
        <w:rFonts w:hint="default"/>
      </w:rPr>
    </w:lvl>
    <w:lvl w:ilvl="1" w:tplc="04090019" w:tentative="1">
      <w:start w:val="1"/>
      <w:numFmt w:val="lowerLetter"/>
      <w:lvlText w:val="%2."/>
      <w:lvlJc w:val="left"/>
      <w:pPr>
        <w:ind w:left="3371" w:hanging="360"/>
      </w:pPr>
    </w:lvl>
    <w:lvl w:ilvl="2" w:tplc="0409001B" w:tentative="1">
      <w:start w:val="1"/>
      <w:numFmt w:val="lowerRoman"/>
      <w:lvlText w:val="%3."/>
      <w:lvlJc w:val="right"/>
      <w:pPr>
        <w:ind w:left="4091" w:hanging="180"/>
      </w:pPr>
    </w:lvl>
    <w:lvl w:ilvl="3" w:tplc="0409000F" w:tentative="1">
      <w:start w:val="1"/>
      <w:numFmt w:val="decimal"/>
      <w:lvlText w:val="%4."/>
      <w:lvlJc w:val="left"/>
      <w:pPr>
        <w:ind w:left="4811" w:hanging="360"/>
      </w:pPr>
    </w:lvl>
    <w:lvl w:ilvl="4" w:tplc="04090019" w:tentative="1">
      <w:start w:val="1"/>
      <w:numFmt w:val="lowerLetter"/>
      <w:lvlText w:val="%5."/>
      <w:lvlJc w:val="left"/>
      <w:pPr>
        <w:ind w:left="5531" w:hanging="360"/>
      </w:pPr>
    </w:lvl>
    <w:lvl w:ilvl="5" w:tplc="0409001B" w:tentative="1">
      <w:start w:val="1"/>
      <w:numFmt w:val="lowerRoman"/>
      <w:lvlText w:val="%6."/>
      <w:lvlJc w:val="right"/>
      <w:pPr>
        <w:ind w:left="6251" w:hanging="180"/>
      </w:pPr>
    </w:lvl>
    <w:lvl w:ilvl="6" w:tplc="0409000F" w:tentative="1">
      <w:start w:val="1"/>
      <w:numFmt w:val="decimal"/>
      <w:lvlText w:val="%7."/>
      <w:lvlJc w:val="left"/>
      <w:pPr>
        <w:ind w:left="6971" w:hanging="360"/>
      </w:pPr>
    </w:lvl>
    <w:lvl w:ilvl="7" w:tplc="04090019" w:tentative="1">
      <w:start w:val="1"/>
      <w:numFmt w:val="lowerLetter"/>
      <w:lvlText w:val="%8."/>
      <w:lvlJc w:val="left"/>
      <w:pPr>
        <w:ind w:left="7691" w:hanging="360"/>
      </w:pPr>
    </w:lvl>
    <w:lvl w:ilvl="8" w:tplc="0409001B" w:tentative="1">
      <w:start w:val="1"/>
      <w:numFmt w:val="lowerRoman"/>
      <w:lvlText w:val="%9."/>
      <w:lvlJc w:val="right"/>
      <w:pPr>
        <w:ind w:left="8411" w:hanging="180"/>
      </w:pPr>
    </w:lvl>
  </w:abstractNum>
  <w:abstractNum w:abstractNumId="5">
    <w:nsid w:val="288D712F"/>
    <w:multiLevelType w:val="hybridMultilevel"/>
    <w:tmpl w:val="DF124214"/>
    <w:lvl w:ilvl="0" w:tplc="6AEC7E42">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E83810">
      <w:start w:val="1"/>
      <w:numFmt w:val="lowerLetter"/>
      <w:lvlText w:val="%2"/>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3C6D36">
      <w:start w:val="1"/>
      <w:numFmt w:val="lowerRoman"/>
      <w:lvlText w:val="%3"/>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A28788">
      <w:start w:val="1"/>
      <w:numFmt w:val="decimal"/>
      <w:lvlText w:val="%4"/>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489020">
      <w:start w:val="1"/>
      <w:numFmt w:val="lowerLetter"/>
      <w:lvlText w:val="%5"/>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4A8B48">
      <w:start w:val="1"/>
      <w:numFmt w:val="lowerRoman"/>
      <w:lvlText w:val="%6"/>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9A5DE0">
      <w:start w:val="1"/>
      <w:numFmt w:val="decimal"/>
      <w:lvlText w:val="%7"/>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DC25C8">
      <w:start w:val="1"/>
      <w:numFmt w:val="lowerLetter"/>
      <w:lvlText w:val="%8"/>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402862">
      <w:start w:val="1"/>
      <w:numFmt w:val="lowerRoman"/>
      <w:lvlText w:val="%9"/>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8EB6DFD"/>
    <w:multiLevelType w:val="hybridMultilevel"/>
    <w:tmpl w:val="848EC7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B3373E1"/>
    <w:multiLevelType w:val="hybridMultilevel"/>
    <w:tmpl w:val="DF124214"/>
    <w:lvl w:ilvl="0" w:tplc="6AEC7E42">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E83810">
      <w:start w:val="1"/>
      <w:numFmt w:val="lowerLetter"/>
      <w:lvlText w:val="%2"/>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3C6D36">
      <w:start w:val="1"/>
      <w:numFmt w:val="lowerRoman"/>
      <w:lvlText w:val="%3"/>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A28788">
      <w:start w:val="1"/>
      <w:numFmt w:val="decimal"/>
      <w:lvlText w:val="%4"/>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489020">
      <w:start w:val="1"/>
      <w:numFmt w:val="lowerLetter"/>
      <w:lvlText w:val="%5"/>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4A8B48">
      <w:start w:val="1"/>
      <w:numFmt w:val="lowerRoman"/>
      <w:lvlText w:val="%6"/>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9A5DE0">
      <w:start w:val="1"/>
      <w:numFmt w:val="decimal"/>
      <w:lvlText w:val="%7"/>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DC25C8">
      <w:start w:val="1"/>
      <w:numFmt w:val="lowerLetter"/>
      <w:lvlText w:val="%8"/>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402862">
      <w:start w:val="1"/>
      <w:numFmt w:val="lowerRoman"/>
      <w:lvlText w:val="%9"/>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F6A298B"/>
    <w:multiLevelType w:val="hybridMultilevel"/>
    <w:tmpl w:val="DF124214"/>
    <w:lvl w:ilvl="0" w:tplc="6AEC7E42">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E83810">
      <w:start w:val="1"/>
      <w:numFmt w:val="lowerLetter"/>
      <w:lvlText w:val="%2"/>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3C6D36">
      <w:start w:val="1"/>
      <w:numFmt w:val="lowerRoman"/>
      <w:lvlText w:val="%3"/>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A28788">
      <w:start w:val="1"/>
      <w:numFmt w:val="decimal"/>
      <w:lvlText w:val="%4"/>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489020">
      <w:start w:val="1"/>
      <w:numFmt w:val="lowerLetter"/>
      <w:lvlText w:val="%5"/>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4A8B48">
      <w:start w:val="1"/>
      <w:numFmt w:val="lowerRoman"/>
      <w:lvlText w:val="%6"/>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9A5DE0">
      <w:start w:val="1"/>
      <w:numFmt w:val="decimal"/>
      <w:lvlText w:val="%7"/>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DC25C8">
      <w:start w:val="1"/>
      <w:numFmt w:val="lowerLetter"/>
      <w:lvlText w:val="%8"/>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402862">
      <w:start w:val="1"/>
      <w:numFmt w:val="lowerRoman"/>
      <w:lvlText w:val="%9"/>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47657F7"/>
    <w:multiLevelType w:val="hybridMultilevel"/>
    <w:tmpl w:val="848EC7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AA16BA4"/>
    <w:multiLevelType w:val="hybridMultilevel"/>
    <w:tmpl w:val="33DA7860"/>
    <w:lvl w:ilvl="0" w:tplc="424E0C5A">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E58698E"/>
    <w:multiLevelType w:val="hybridMultilevel"/>
    <w:tmpl w:val="848EC7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3BD76FE"/>
    <w:multiLevelType w:val="multilevel"/>
    <w:tmpl w:val="BE24FCF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8D70317"/>
    <w:multiLevelType w:val="hybridMultilevel"/>
    <w:tmpl w:val="F37EAB68"/>
    <w:lvl w:ilvl="0" w:tplc="61822AF0">
      <w:start w:val="1"/>
      <w:numFmt w:val="decimal"/>
      <w:lvlText w:val="%1."/>
      <w:lvlJc w:val="left"/>
      <w:pPr>
        <w:ind w:left="644" w:hanging="360"/>
      </w:pPr>
      <w:rPr>
        <w:rFonts w:ascii="Arial" w:hAnsi="Arial" w:hint="default"/>
        <w:b w:val="0"/>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BAF07DE"/>
    <w:multiLevelType w:val="hybridMultilevel"/>
    <w:tmpl w:val="1368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2576CAD"/>
    <w:multiLevelType w:val="hybridMultilevel"/>
    <w:tmpl w:val="82E618B4"/>
    <w:lvl w:ilvl="0" w:tplc="3ADA4CBE">
      <w:start w:val="1"/>
      <w:numFmt w:val="decimal"/>
      <w:lvlText w:val="%1."/>
      <w:lvlJc w:val="left"/>
      <w:pPr>
        <w:ind w:left="1774"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6">
    <w:nsid w:val="643350A1"/>
    <w:multiLevelType w:val="hybridMultilevel"/>
    <w:tmpl w:val="515A54DE"/>
    <w:lvl w:ilvl="0" w:tplc="4DE4B1DE">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74BD44C8"/>
    <w:multiLevelType w:val="hybridMultilevel"/>
    <w:tmpl w:val="6D6C5EB4"/>
    <w:lvl w:ilvl="0" w:tplc="8D1E4AC4">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7D23038E"/>
    <w:multiLevelType w:val="hybridMultilevel"/>
    <w:tmpl w:val="FD1A96F2"/>
    <w:lvl w:ilvl="0" w:tplc="3ADA4CBE">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0701AD"/>
    <w:multiLevelType w:val="hybridMultilevel"/>
    <w:tmpl w:val="A0544E88"/>
    <w:lvl w:ilvl="0" w:tplc="053404FC">
      <w:start w:val="1"/>
      <w:numFmt w:val="lowerLetter"/>
      <w:lvlText w:val="%1."/>
      <w:lvlJc w:val="left"/>
      <w:pPr>
        <w:ind w:left="740" w:hanging="360"/>
      </w:pPr>
      <w:rPr>
        <w:rFonts w:hint="default"/>
        <w:sz w:val="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abstractNumId w:val="13"/>
  </w:num>
  <w:num w:numId="2">
    <w:abstractNumId w:val="16"/>
  </w:num>
  <w:num w:numId="3">
    <w:abstractNumId w:val="10"/>
  </w:num>
  <w:num w:numId="4">
    <w:abstractNumId w:val="17"/>
  </w:num>
  <w:num w:numId="5">
    <w:abstractNumId w:val="19"/>
  </w:num>
  <w:num w:numId="6">
    <w:abstractNumId w:val="14"/>
  </w:num>
  <w:num w:numId="7">
    <w:abstractNumId w:val="4"/>
  </w:num>
  <w:num w:numId="8">
    <w:abstractNumId w:val="2"/>
  </w:num>
  <w:num w:numId="9">
    <w:abstractNumId w:val="0"/>
  </w:num>
  <w:num w:numId="10">
    <w:abstractNumId w:val="11"/>
  </w:num>
  <w:num w:numId="11">
    <w:abstractNumId w:val="9"/>
  </w:num>
  <w:num w:numId="12">
    <w:abstractNumId w:val="6"/>
  </w:num>
  <w:num w:numId="13">
    <w:abstractNumId w:val="1"/>
  </w:num>
  <w:num w:numId="14">
    <w:abstractNumId w:val="18"/>
  </w:num>
  <w:num w:numId="15">
    <w:abstractNumId w:val="15"/>
  </w:num>
  <w:num w:numId="16">
    <w:abstractNumId w:val="12"/>
  </w:num>
  <w:num w:numId="17">
    <w:abstractNumId w:val="5"/>
  </w:num>
  <w:num w:numId="18">
    <w:abstractNumId w:val="8"/>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512"/>
    <w:rsid w:val="00037F2F"/>
    <w:rsid w:val="00072644"/>
    <w:rsid w:val="000727FF"/>
    <w:rsid w:val="00072D5A"/>
    <w:rsid w:val="000D382B"/>
    <w:rsid w:val="001721DA"/>
    <w:rsid w:val="0019759B"/>
    <w:rsid w:val="001E0807"/>
    <w:rsid w:val="001E7F58"/>
    <w:rsid w:val="001F4563"/>
    <w:rsid w:val="00202343"/>
    <w:rsid w:val="0025131F"/>
    <w:rsid w:val="002B5ECD"/>
    <w:rsid w:val="002C525D"/>
    <w:rsid w:val="003411D5"/>
    <w:rsid w:val="00384A16"/>
    <w:rsid w:val="003978A5"/>
    <w:rsid w:val="003A35D7"/>
    <w:rsid w:val="003B1E2D"/>
    <w:rsid w:val="003C4A0D"/>
    <w:rsid w:val="003F0B19"/>
    <w:rsid w:val="003F2D6C"/>
    <w:rsid w:val="0043127F"/>
    <w:rsid w:val="00471E1E"/>
    <w:rsid w:val="00496B11"/>
    <w:rsid w:val="004B23F9"/>
    <w:rsid w:val="004D0B0E"/>
    <w:rsid w:val="005D2817"/>
    <w:rsid w:val="0078361B"/>
    <w:rsid w:val="007D3561"/>
    <w:rsid w:val="007E576F"/>
    <w:rsid w:val="007E7284"/>
    <w:rsid w:val="007F2045"/>
    <w:rsid w:val="007F7245"/>
    <w:rsid w:val="0083061B"/>
    <w:rsid w:val="008360FA"/>
    <w:rsid w:val="0086288A"/>
    <w:rsid w:val="00881DFC"/>
    <w:rsid w:val="0089676A"/>
    <w:rsid w:val="008D0942"/>
    <w:rsid w:val="008D2843"/>
    <w:rsid w:val="008D5C0C"/>
    <w:rsid w:val="008F6CBC"/>
    <w:rsid w:val="00902843"/>
    <w:rsid w:val="00906950"/>
    <w:rsid w:val="00925CCD"/>
    <w:rsid w:val="009339F3"/>
    <w:rsid w:val="00956227"/>
    <w:rsid w:val="009910BE"/>
    <w:rsid w:val="009E32F9"/>
    <w:rsid w:val="009F42AB"/>
    <w:rsid w:val="00AE0D5C"/>
    <w:rsid w:val="00AE0F97"/>
    <w:rsid w:val="00AE6512"/>
    <w:rsid w:val="00B0428D"/>
    <w:rsid w:val="00B747C4"/>
    <w:rsid w:val="00C14D0C"/>
    <w:rsid w:val="00C45196"/>
    <w:rsid w:val="00CA500D"/>
    <w:rsid w:val="00CA69DB"/>
    <w:rsid w:val="00D247F3"/>
    <w:rsid w:val="00D9357E"/>
    <w:rsid w:val="00DA691C"/>
    <w:rsid w:val="00DB1122"/>
    <w:rsid w:val="00DD7D56"/>
    <w:rsid w:val="00DF0209"/>
    <w:rsid w:val="00DF5A60"/>
    <w:rsid w:val="00E2128B"/>
    <w:rsid w:val="00E927C1"/>
    <w:rsid w:val="00F74033"/>
    <w:rsid w:val="00FA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512"/>
    <w:pPr>
      <w:spacing w:after="0" w:line="240" w:lineRule="auto"/>
    </w:pPr>
    <w:rPr>
      <w:rFonts w:ascii="Times New Roman" w:eastAsia="MS Mincho" w:hAnsi="Times New Roman" w:cs="Times New Roman"/>
      <w:sz w:val="20"/>
      <w:szCs w:val="20"/>
    </w:rPr>
  </w:style>
  <w:style w:type="paragraph" w:styleId="Heading3">
    <w:name w:val="heading 3"/>
    <w:basedOn w:val="Normal"/>
    <w:next w:val="Normal"/>
    <w:link w:val="Heading3Char"/>
    <w:uiPriority w:val="9"/>
    <w:semiHidden/>
    <w:unhideWhenUsed/>
    <w:qFormat/>
    <w:rsid w:val="00DF020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89676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956227"/>
    <w:pPr>
      <w:keepNext/>
      <w:keepLines/>
      <w:spacing w:before="240" w:after="64"/>
      <w:ind w:left="5" w:right="74" w:hanging="5"/>
      <w:jc w:val="center"/>
      <w:outlineLvl w:val="5"/>
    </w:pPr>
    <w:rPr>
      <w:rFonts w:eastAsia="Times New Roman"/>
      <w:b/>
      <w:bCs/>
      <w:color w:val="000000"/>
      <w:sz w:val="24"/>
      <w:szCs w:val="24"/>
    </w:rPr>
  </w:style>
  <w:style w:type="paragraph" w:styleId="Heading7">
    <w:name w:val="heading 7"/>
    <w:basedOn w:val="Normal"/>
    <w:next w:val="Normal"/>
    <w:link w:val="Heading7Char"/>
    <w:uiPriority w:val="9"/>
    <w:semiHidden/>
    <w:unhideWhenUsed/>
    <w:qFormat/>
    <w:rsid w:val="001721DA"/>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E6512"/>
    <w:pPr>
      <w:tabs>
        <w:tab w:val="center" w:pos="4153"/>
        <w:tab w:val="right" w:pos="8306"/>
      </w:tabs>
    </w:pPr>
  </w:style>
  <w:style w:type="character" w:customStyle="1" w:styleId="HeaderChar">
    <w:name w:val="Header Char"/>
    <w:basedOn w:val="DefaultParagraphFont"/>
    <w:link w:val="Header"/>
    <w:semiHidden/>
    <w:rsid w:val="00AE6512"/>
    <w:rPr>
      <w:rFonts w:ascii="Times New Roman" w:eastAsia="MS Mincho" w:hAnsi="Times New Roman" w:cs="Times New Roman"/>
      <w:sz w:val="20"/>
      <w:szCs w:val="20"/>
    </w:rPr>
  </w:style>
  <w:style w:type="paragraph" w:styleId="Footer">
    <w:name w:val="footer"/>
    <w:basedOn w:val="Normal"/>
    <w:link w:val="FooterChar"/>
    <w:semiHidden/>
    <w:rsid w:val="00AE6512"/>
    <w:pPr>
      <w:tabs>
        <w:tab w:val="center" w:pos="4153"/>
        <w:tab w:val="right" w:pos="8306"/>
      </w:tabs>
    </w:pPr>
  </w:style>
  <w:style w:type="character" w:customStyle="1" w:styleId="FooterChar">
    <w:name w:val="Footer Char"/>
    <w:basedOn w:val="DefaultParagraphFont"/>
    <w:link w:val="Footer"/>
    <w:semiHidden/>
    <w:rsid w:val="00AE6512"/>
    <w:rPr>
      <w:rFonts w:ascii="Times New Roman" w:eastAsia="MS Mincho" w:hAnsi="Times New Roman" w:cs="Times New Roman"/>
      <w:sz w:val="20"/>
      <w:szCs w:val="20"/>
    </w:rPr>
  </w:style>
  <w:style w:type="paragraph" w:styleId="BodyTextIndent">
    <w:name w:val="Body Text Indent"/>
    <w:basedOn w:val="Normal"/>
    <w:link w:val="BodyTextIndentChar"/>
    <w:semiHidden/>
    <w:rsid w:val="00AE6512"/>
    <w:pPr>
      <w:ind w:right="-1" w:firstLine="680"/>
      <w:jc w:val="both"/>
    </w:pPr>
    <w:rPr>
      <w:rFonts w:ascii="Arial" w:hAnsi="Arial"/>
    </w:rPr>
  </w:style>
  <w:style w:type="character" w:customStyle="1" w:styleId="BodyTextIndentChar">
    <w:name w:val="Body Text Indent Char"/>
    <w:basedOn w:val="DefaultParagraphFont"/>
    <w:link w:val="BodyTextIndent"/>
    <w:semiHidden/>
    <w:rsid w:val="00AE6512"/>
    <w:rPr>
      <w:rFonts w:ascii="Arial" w:eastAsia="MS Mincho" w:hAnsi="Arial" w:cs="Times New Roman"/>
      <w:sz w:val="20"/>
      <w:szCs w:val="20"/>
    </w:rPr>
  </w:style>
  <w:style w:type="paragraph" w:styleId="HTMLPreformatted">
    <w:name w:val="HTML Preformatted"/>
    <w:basedOn w:val="Normal"/>
    <w:link w:val="HTMLPreformattedChar"/>
    <w:uiPriority w:val="99"/>
    <w:unhideWhenUsed/>
    <w:rsid w:val="00AE6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AE6512"/>
    <w:rPr>
      <w:rFonts w:ascii="Courier New" w:eastAsia="Times New Roman" w:hAnsi="Courier New" w:cs="Courier New"/>
      <w:sz w:val="20"/>
      <w:szCs w:val="20"/>
    </w:rPr>
  </w:style>
  <w:style w:type="paragraph" w:styleId="ListParagraph">
    <w:name w:val="List Paragraph"/>
    <w:aliases w:val="skripsi,Body Text Char1,Char Char2,List Paragraph2,List Paragraph1,spasi 2 taiiii,gambar,anak bab,Body of text,kepala,ANNEX"/>
    <w:basedOn w:val="Normal"/>
    <w:link w:val="ListParagraphChar"/>
    <w:uiPriority w:val="34"/>
    <w:qFormat/>
    <w:rsid w:val="00AE6512"/>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skripsi Char,Body Text Char1 Char,Char Char2 Char,List Paragraph2 Char,List Paragraph1 Char,spasi 2 taiiii Char,gambar Char,anak bab Char,Body of text Char,kepala Char,ANNEX Char"/>
    <w:link w:val="ListParagraph"/>
    <w:uiPriority w:val="34"/>
    <w:qFormat/>
    <w:rsid w:val="00AE6512"/>
    <w:rPr>
      <w:rFonts w:ascii="Calibri" w:eastAsia="Calibri" w:hAnsi="Calibri" w:cs="Times New Roman"/>
    </w:rPr>
  </w:style>
  <w:style w:type="table" w:customStyle="1" w:styleId="TableGrid">
    <w:name w:val="TableGrid"/>
    <w:qFormat/>
    <w:rsid w:val="00956227"/>
    <w:pPr>
      <w:spacing w:after="0" w:line="240" w:lineRule="auto"/>
    </w:pPr>
    <w:rPr>
      <w:rFonts w:eastAsiaTheme="minorEastAsia"/>
      <w:sz w:val="20"/>
      <w:szCs w:val="20"/>
    </w:r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rsid w:val="00956227"/>
    <w:rPr>
      <w:rFonts w:ascii="Times New Roman" w:eastAsia="Times New Roman" w:hAnsi="Times New Roman" w:cs="Times New Roman"/>
      <w:b/>
      <w:bCs/>
      <w:color w:val="000000"/>
      <w:sz w:val="24"/>
      <w:szCs w:val="24"/>
    </w:rPr>
  </w:style>
  <w:style w:type="paragraph" w:styleId="NoSpacing">
    <w:name w:val="No Spacing"/>
    <w:uiPriority w:val="1"/>
    <w:qFormat/>
    <w:rsid w:val="00902843"/>
    <w:pPr>
      <w:spacing w:after="0" w:line="240" w:lineRule="auto"/>
    </w:pPr>
    <w:rPr>
      <w:rFonts w:ascii="Times New Roman" w:eastAsia="Times New Roman" w:hAnsi="Times New Roman" w:cs="Times New Roman"/>
      <w:sz w:val="24"/>
      <w:szCs w:val="24"/>
      <w:lang w:val="id-ID"/>
    </w:rPr>
  </w:style>
  <w:style w:type="character" w:customStyle="1" w:styleId="Heading5Char">
    <w:name w:val="Heading 5 Char"/>
    <w:basedOn w:val="DefaultParagraphFont"/>
    <w:link w:val="Heading5"/>
    <w:uiPriority w:val="9"/>
    <w:semiHidden/>
    <w:rsid w:val="0089676A"/>
    <w:rPr>
      <w:rFonts w:asciiTheme="majorHAnsi" w:eastAsiaTheme="majorEastAsia" w:hAnsiTheme="majorHAnsi" w:cstheme="majorBidi"/>
      <w:color w:val="2F5496" w:themeColor="accent1" w:themeShade="BF"/>
      <w:sz w:val="20"/>
      <w:szCs w:val="20"/>
    </w:rPr>
  </w:style>
  <w:style w:type="paragraph" w:styleId="NormalWeb">
    <w:name w:val="Normal (Web)"/>
    <w:basedOn w:val="Normal"/>
    <w:uiPriority w:val="99"/>
    <w:unhideWhenUsed/>
    <w:rsid w:val="009F42AB"/>
    <w:pPr>
      <w:spacing w:before="100" w:beforeAutospacing="1" w:after="100" w:afterAutospacing="1"/>
    </w:pPr>
    <w:rPr>
      <w:rFonts w:eastAsia="Times New Roman"/>
      <w:sz w:val="24"/>
      <w:szCs w:val="24"/>
    </w:rPr>
  </w:style>
  <w:style w:type="character" w:styleId="Hyperlink">
    <w:name w:val="Hyperlink"/>
    <w:basedOn w:val="DefaultParagraphFont"/>
    <w:uiPriority w:val="99"/>
    <w:unhideWhenUsed/>
    <w:qFormat/>
    <w:rsid w:val="009F42AB"/>
    <w:rPr>
      <w:color w:val="0563C1" w:themeColor="hyperlink"/>
      <w:u w:val="single"/>
    </w:rPr>
  </w:style>
  <w:style w:type="character" w:customStyle="1" w:styleId="y2iqfc">
    <w:name w:val="y2iqfc"/>
    <w:basedOn w:val="DefaultParagraphFont"/>
    <w:rsid w:val="008360FA"/>
  </w:style>
  <w:style w:type="character" w:customStyle="1" w:styleId="Heading7Char">
    <w:name w:val="Heading 7 Char"/>
    <w:basedOn w:val="DefaultParagraphFont"/>
    <w:link w:val="Heading7"/>
    <w:uiPriority w:val="9"/>
    <w:rsid w:val="001721DA"/>
    <w:rPr>
      <w:rFonts w:asciiTheme="majorHAnsi" w:eastAsiaTheme="majorEastAsia" w:hAnsiTheme="majorHAnsi" w:cstheme="majorBidi"/>
      <w:i/>
      <w:iCs/>
      <w:color w:val="1F3763" w:themeColor="accent1" w:themeShade="7F"/>
      <w:sz w:val="20"/>
      <w:szCs w:val="20"/>
    </w:rPr>
  </w:style>
  <w:style w:type="paragraph" w:styleId="BodyText">
    <w:name w:val="Body Text"/>
    <w:basedOn w:val="Normal"/>
    <w:link w:val="BodyTextChar"/>
    <w:uiPriority w:val="99"/>
    <w:semiHidden/>
    <w:unhideWhenUsed/>
    <w:rsid w:val="007F2045"/>
    <w:pPr>
      <w:spacing w:after="120"/>
    </w:pPr>
  </w:style>
  <w:style w:type="character" w:customStyle="1" w:styleId="BodyTextChar">
    <w:name w:val="Body Text Char"/>
    <w:basedOn w:val="DefaultParagraphFont"/>
    <w:link w:val="BodyText"/>
    <w:uiPriority w:val="99"/>
    <w:semiHidden/>
    <w:rsid w:val="007F2045"/>
    <w:rPr>
      <w:rFonts w:ascii="Times New Roman" w:eastAsia="MS Mincho" w:hAnsi="Times New Roman" w:cs="Times New Roman"/>
      <w:sz w:val="20"/>
      <w:szCs w:val="20"/>
    </w:rPr>
  </w:style>
  <w:style w:type="character" w:customStyle="1" w:styleId="Heading3Char">
    <w:name w:val="Heading 3 Char"/>
    <w:basedOn w:val="DefaultParagraphFont"/>
    <w:link w:val="Heading3"/>
    <w:uiPriority w:val="9"/>
    <w:semiHidden/>
    <w:rsid w:val="00DF0209"/>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9E32F9"/>
    <w:rPr>
      <w:rFonts w:ascii="Tahoma" w:hAnsi="Tahoma" w:cs="Tahoma"/>
      <w:sz w:val="16"/>
      <w:szCs w:val="16"/>
    </w:rPr>
  </w:style>
  <w:style w:type="character" w:customStyle="1" w:styleId="BalloonTextChar">
    <w:name w:val="Balloon Text Char"/>
    <w:basedOn w:val="DefaultParagraphFont"/>
    <w:link w:val="BalloonText"/>
    <w:uiPriority w:val="99"/>
    <w:semiHidden/>
    <w:rsid w:val="009E32F9"/>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512"/>
    <w:pPr>
      <w:spacing w:after="0" w:line="240" w:lineRule="auto"/>
    </w:pPr>
    <w:rPr>
      <w:rFonts w:ascii="Times New Roman" w:eastAsia="MS Mincho" w:hAnsi="Times New Roman" w:cs="Times New Roman"/>
      <w:sz w:val="20"/>
      <w:szCs w:val="20"/>
    </w:rPr>
  </w:style>
  <w:style w:type="paragraph" w:styleId="Heading3">
    <w:name w:val="heading 3"/>
    <w:basedOn w:val="Normal"/>
    <w:next w:val="Normal"/>
    <w:link w:val="Heading3Char"/>
    <w:uiPriority w:val="9"/>
    <w:semiHidden/>
    <w:unhideWhenUsed/>
    <w:qFormat/>
    <w:rsid w:val="00DF020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89676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956227"/>
    <w:pPr>
      <w:keepNext/>
      <w:keepLines/>
      <w:spacing w:before="240" w:after="64"/>
      <w:ind w:left="5" w:right="74" w:hanging="5"/>
      <w:jc w:val="center"/>
      <w:outlineLvl w:val="5"/>
    </w:pPr>
    <w:rPr>
      <w:rFonts w:eastAsia="Times New Roman"/>
      <w:b/>
      <w:bCs/>
      <w:color w:val="000000"/>
      <w:sz w:val="24"/>
      <w:szCs w:val="24"/>
    </w:rPr>
  </w:style>
  <w:style w:type="paragraph" w:styleId="Heading7">
    <w:name w:val="heading 7"/>
    <w:basedOn w:val="Normal"/>
    <w:next w:val="Normal"/>
    <w:link w:val="Heading7Char"/>
    <w:uiPriority w:val="9"/>
    <w:semiHidden/>
    <w:unhideWhenUsed/>
    <w:qFormat/>
    <w:rsid w:val="001721DA"/>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E6512"/>
    <w:pPr>
      <w:tabs>
        <w:tab w:val="center" w:pos="4153"/>
        <w:tab w:val="right" w:pos="8306"/>
      </w:tabs>
    </w:pPr>
  </w:style>
  <w:style w:type="character" w:customStyle="1" w:styleId="HeaderChar">
    <w:name w:val="Header Char"/>
    <w:basedOn w:val="DefaultParagraphFont"/>
    <w:link w:val="Header"/>
    <w:semiHidden/>
    <w:rsid w:val="00AE6512"/>
    <w:rPr>
      <w:rFonts w:ascii="Times New Roman" w:eastAsia="MS Mincho" w:hAnsi="Times New Roman" w:cs="Times New Roman"/>
      <w:sz w:val="20"/>
      <w:szCs w:val="20"/>
    </w:rPr>
  </w:style>
  <w:style w:type="paragraph" w:styleId="Footer">
    <w:name w:val="footer"/>
    <w:basedOn w:val="Normal"/>
    <w:link w:val="FooterChar"/>
    <w:semiHidden/>
    <w:rsid w:val="00AE6512"/>
    <w:pPr>
      <w:tabs>
        <w:tab w:val="center" w:pos="4153"/>
        <w:tab w:val="right" w:pos="8306"/>
      </w:tabs>
    </w:pPr>
  </w:style>
  <w:style w:type="character" w:customStyle="1" w:styleId="FooterChar">
    <w:name w:val="Footer Char"/>
    <w:basedOn w:val="DefaultParagraphFont"/>
    <w:link w:val="Footer"/>
    <w:semiHidden/>
    <w:rsid w:val="00AE6512"/>
    <w:rPr>
      <w:rFonts w:ascii="Times New Roman" w:eastAsia="MS Mincho" w:hAnsi="Times New Roman" w:cs="Times New Roman"/>
      <w:sz w:val="20"/>
      <w:szCs w:val="20"/>
    </w:rPr>
  </w:style>
  <w:style w:type="paragraph" w:styleId="BodyTextIndent">
    <w:name w:val="Body Text Indent"/>
    <w:basedOn w:val="Normal"/>
    <w:link w:val="BodyTextIndentChar"/>
    <w:semiHidden/>
    <w:rsid w:val="00AE6512"/>
    <w:pPr>
      <w:ind w:right="-1" w:firstLine="680"/>
      <w:jc w:val="both"/>
    </w:pPr>
    <w:rPr>
      <w:rFonts w:ascii="Arial" w:hAnsi="Arial"/>
    </w:rPr>
  </w:style>
  <w:style w:type="character" w:customStyle="1" w:styleId="BodyTextIndentChar">
    <w:name w:val="Body Text Indent Char"/>
    <w:basedOn w:val="DefaultParagraphFont"/>
    <w:link w:val="BodyTextIndent"/>
    <w:semiHidden/>
    <w:rsid w:val="00AE6512"/>
    <w:rPr>
      <w:rFonts w:ascii="Arial" w:eastAsia="MS Mincho" w:hAnsi="Arial" w:cs="Times New Roman"/>
      <w:sz w:val="20"/>
      <w:szCs w:val="20"/>
    </w:rPr>
  </w:style>
  <w:style w:type="paragraph" w:styleId="HTMLPreformatted">
    <w:name w:val="HTML Preformatted"/>
    <w:basedOn w:val="Normal"/>
    <w:link w:val="HTMLPreformattedChar"/>
    <w:uiPriority w:val="99"/>
    <w:unhideWhenUsed/>
    <w:rsid w:val="00AE6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AE6512"/>
    <w:rPr>
      <w:rFonts w:ascii="Courier New" w:eastAsia="Times New Roman" w:hAnsi="Courier New" w:cs="Courier New"/>
      <w:sz w:val="20"/>
      <w:szCs w:val="20"/>
    </w:rPr>
  </w:style>
  <w:style w:type="paragraph" w:styleId="ListParagraph">
    <w:name w:val="List Paragraph"/>
    <w:aliases w:val="skripsi,Body Text Char1,Char Char2,List Paragraph2,List Paragraph1,spasi 2 taiiii,gambar,anak bab,Body of text,kepala,ANNEX"/>
    <w:basedOn w:val="Normal"/>
    <w:link w:val="ListParagraphChar"/>
    <w:uiPriority w:val="34"/>
    <w:qFormat/>
    <w:rsid w:val="00AE6512"/>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skripsi Char,Body Text Char1 Char,Char Char2 Char,List Paragraph2 Char,List Paragraph1 Char,spasi 2 taiiii Char,gambar Char,anak bab Char,Body of text Char,kepala Char,ANNEX Char"/>
    <w:link w:val="ListParagraph"/>
    <w:uiPriority w:val="34"/>
    <w:qFormat/>
    <w:rsid w:val="00AE6512"/>
    <w:rPr>
      <w:rFonts w:ascii="Calibri" w:eastAsia="Calibri" w:hAnsi="Calibri" w:cs="Times New Roman"/>
    </w:rPr>
  </w:style>
  <w:style w:type="table" w:customStyle="1" w:styleId="TableGrid">
    <w:name w:val="TableGrid"/>
    <w:qFormat/>
    <w:rsid w:val="00956227"/>
    <w:pPr>
      <w:spacing w:after="0" w:line="240" w:lineRule="auto"/>
    </w:pPr>
    <w:rPr>
      <w:rFonts w:eastAsiaTheme="minorEastAsia"/>
      <w:sz w:val="20"/>
      <w:szCs w:val="20"/>
    </w:r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rsid w:val="00956227"/>
    <w:rPr>
      <w:rFonts w:ascii="Times New Roman" w:eastAsia="Times New Roman" w:hAnsi="Times New Roman" w:cs="Times New Roman"/>
      <w:b/>
      <w:bCs/>
      <w:color w:val="000000"/>
      <w:sz w:val="24"/>
      <w:szCs w:val="24"/>
    </w:rPr>
  </w:style>
  <w:style w:type="paragraph" w:styleId="NoSpacing">
    <w:name w:val="No Spacing"/>
    <w:uiPriority w:val="1"/>
    <w:qFormat/>
    <w:rsid w:val="00902843"/>
    <w:pPr>
      <w:spacing w:after="0" w:line="240" w:lineRule="auto"/>
    </w:pPr>
    <w:rPr>
      <w:rFonts w:ascii="Times New Roman" w:eastAsia="Times New Roman" w:hAnsi="Times New Roman" w:cs="Times New Roman"/>
      <w:sz w:val="24"/>
      <w:szCs w:val="24"/>
      <w:lang w:val="id-ID"/>
    </w:rPr>
  </w:style>
  <w:style w:type="character" w:customStyle="1" w:styleId="Heading5Char">
    <w:name w:val="Heading 5 Char"/>
    <w:basedOn w:val="DefaultParagraphFont"/>
    <w:link w:val="Heading5"/>
    <w:uiPriority w:val="9"/>
    <w:semiHidden/>
    <w:rsid w:val="0089676A"/>
    <w:rPr>
      <w:rFonts w:asciiTheme="majorHAnsi" w:eastAsiaTheme="majorEastAsia" w:hAnsiTheme="majorHAnsi" w:cstheme="majorBidi"/>
      <w:color w:val="2F5496" w:themeColor="accent1" w:themeShade="BF"/>
      <w:sz w:val="20"/>
      <w:szCs w:val="20"/>
    </w:rPr>
  </w:style>
  <w:style w:type="paragraph" w:styleId="NormalWeb">
    <w:name w:val="Normal (Web)"/>
    <w:basedOn w:val="Normal"/>
    <w:uiPriority w:val="99"/>
    <w:unhideWhenUsed/>
    <w:rsid w:val="009F42AB"/>
    <w:pPr>
      <w:spacing w:before="100" w:beforeAutospacing="1" w:after="100" w:afterAutospacing="1"/>
    </w:pPr>
    <w:rPr>
      <w:rFonts w:eastAsia="Times New Roman"/>
      <w:sz w:val="24"/>
      <w:szCs w:val="24"/>
    </w:rPr>
  </w:style>
  <w:style w:type="character" w:styleId="Hyperlink">
    <w:name w:val="Hyperlink"/>
    <w:basedOn w:val="DefaultParagraphFont"/>
    <w:uiPriority w:val="99"/>
    <w:unhideWhenUsed/>
    <w:qFormat/>
    <w:rsid w:val="009F42AB"/>
    <w:rPr>
      <w:color w:val="0563C1" w:themeColor="hyperlink"/>
      <w:u w:val="single"/>
    </w:rPr>
  </w:style>
  <w:style w:type="character" w:customStyle="1" w:styleId="y2iqfc">
    <w:name w:val="y2iqfc"/>
    <w:basedOn w:val="DefaultParagraphFont"/>
    <w:rsid w:val="008360FA"/>
  </w:style>
  <w:style w:type="character" w:customStyle="1" w:styleId="Heading7Char">
    <w:name w:val="Heading 7 Char"/>
    <w:basedOn w:val="DefaultParagraphFont"/>
    <w:link w:val="Heading7"/>
    <w:uiPriority w:val="9"/>
    <w:rsid w:val="001721DA"/>
    <w:rPr>
      <w:rFonts w:asciiTheme="majorHAnsi" w:eastAsiaTheme="majorEastAsia" w:hAnsiTheme="majorHAnsi" w:cstheme="majorBidi"/>
      <w:i/>
      <w:iCs/>
      <w:color w:val="1F3763" w:themeColor="accent1" w:themeShade="7F"/>
      <w:sz w:val="20"/>
      <w:szCs w:val="20"/>
    </w:rPr>
  </w:style>
  <w:style w:type="paragraph" w:styleId="BodyText">
    <w:name w:val="Body Text"/>
    <w:basedOn w:val="Normal"/>
    <w:link w:val="BodyTextChar"/>
    <w:uiPriority w:val="99"/>
    <w:semiHidden/>
    <w:unhideWhenUsed/>
    <w:rsid w:val="007F2045"/>
    <w:pPr>
      <w:spacing w:after="120"/>
    </w:pPr>
  </w:style>
  <w:style w:type="character" w:customStyle="1" w:styleId="BodyTextChar">
    <w:name w:val="Body Text Char"/>
    <w:basedOn w:val="DefaultParagraphFont"/>
    <w:link w:val="BodyText"/>
    <w:uiPriority w:val="99"/>
    <w:semiHidden/>
    <w:rsid w:val="007F2045"/>
    <w:rPr>
      <w:rFonts w:ascii="Times New Roman" w:eastAsia="MS Mincho" w:hAnsi="Times New Roman" w:cs="Times New Roman"/>
      <w:sz w:val="20"/>
      <w:szCs w:val="20"/>
    </w:rPr>
  </w:style>
  <w:style w:type="character" w:customStyle="1" w:styleId="Heading3Char">
    <w:name w:val="Heading 3 Char"/>
    <w:basedOn w:val="DefaultParagraphFont"/>
    <w:link w:val="Heading3"/>
    <w:uiPriority w:val="9"/>
    <w:semiHidden/>
    <w:rsid w:val="00DF0209"/>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9E32F9"/>
    <w:rPr>
      <w:rFonts w:ascii="Tahoma" w:hAnsi="Tahoma" w:cs="Tahoma"/>
      <w:sz w:val="16"/>
      <w:szCs w:val="16"/>
    </w:rPr>
  </w:style>
  <w:style w:type="character" w:customStyle="1" w:styleId="BalloonTextChar">
    <w:name w:val="Balloon Text Char"/>
    <w:basedOn w:val="DefaultParagraphFont"/>
    <w:link w:val="BalloonText"/>
    <w:uiPriority w:val="99"/>
    <w:semiHidden/>
    <w:rsid w:val="009E32F9"/>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244161">
      <w:bodyDiv w:val="1"/>
      <w:marLeft w:val="0"/>
      <w:marRight w:val="0"/>
      <w:marTop w:val="0"/>
      <w:marBottom w:val="0"/>
      <w:divBdr>
        <w:top w:val="none" w:sz="0" w:space="0" w:color="auto"/>
        <w:left w:val="none" w:sz="0" w:space="0" w:color="auto"/>
        <w:bottom w:val="none" w:sz="0" w:space="0" w:color="auto"/>
        <w:right w:val="none" w:sz="0" w:space="0" w:color="auto"/>
      </w:divBdr>
    </w:div>
    <w:div w:id="200108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dx.co.id" TargetMode="External"/><Relationship Id="rId18" Type="http://schemas.openxmlformats.org/officeDocument/2006/relationships/image" Target="media/image8.png"/><Relationship Id="rId26" Type="http://schemas.openxmlformats.org/officeDocument/2006/relationships/image" Target="media/image16.png"/><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14</Pages>
  <Words>5434</Words>
  <Characters>30979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setiadiunad@gmail.com</dc:creator>
  <cp:keywords/>
  <dc:description/>
  <cp:lastModifiedBy>Windows User</cp:lastModifiedBy>
  <cp:revision>14</cp:revision>
  <dcterms:created xsi:type="dcterms:W3CDTF">2024-07-07T17:28:00Z</dcterms:created>
  <dcterms:modified xsi:type="dcterms:W3CDTF">2024-07-10T03:05:00Z</dcterms:modified>
</cp:coreProperties>
</file>