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9F" w:rsidRDefault="00F5299F" w:rsidP="009D5CA6">
      <w:pPr>
        <w:pStyle w:val="NormalWeb"/>
        <w:jc w:val="center"/>
        <w:rPr>
          <w:rFonts w:ascii="Times New Roman,Bold" w:hAnsi="Times New Roman,Bold"/>
          <w:b/>
          <w:bCs/>
          <w:sz w:val="28"/>
          <w:szCs w:val="28"/>
          <w:lang w:val="id-ID"/>
        </w:rPr>
      </w:pPr>
    </w:p>
    <w:p w:rsidR="00F5299F" w:rsidRDefault="00F5299F" w:rsidP="009D5CA6">
      <w:pPr>
        <w:pStyle w:val="NormalWeb"/>
        <w:jc w:val="center"/>
        <w:rPr>
          <w:rFonts w:ascii="Times New Roman,Bold" w:hAnsi="Times New Roman,Bold"/>
          <w:b/>
          <w:bCs/>
          <w:sz w:val="28"/>
          <w:szCs w:val="28"/>
          <w:lang w:val="id-ID"/>
        </w:rPr>
      </w:pPr>
    </w:p>
    <w:p w:rsidR="009D5CA6" w:rsidRPr="009D5CA6" w:rsidRDefault="009D5CA6" w:rsidP="009D5CA6">
      <w:pPr>
        <w:pStyle w:val="NormalWeb"/>
        <w:jc w:val="center"/>
        <w:rPr>
          <w:b/>
          <w:bCs/>
        </w:rPr>
      </w:pPr>
      <w:r w:rsidRPr="009D5CA6">
        <w:rPr>
          <w:rFonts w:ascii="Times New Roman,Bold" w:hAnsi="Times New Roman,Bold"/>
          <w:b/>
          <w:bCs/>
          <w:sz w:val="28"/>
          <w:szCs w:val="28"/>
        </w:rPr>
        <w:t>KEWENANGAN PEJABAT PEMBUAT AKTA TANAH BERKAITAN DENGAN JASA KUASA PERALIHAN HAK ATAS TANAH DIHUBUNGKAN DENGAN ASAS KEPASTIAN HUKUM</w:t>
      </w:r>
    </w:p>
    <w:p w:rsidR="009D5CA6" w:rsidRPr="009D5CA6" w:rsidRDefault="009D5CA6" w:rsidP="009D5CA6">
      <w:pPr>
        <w:pStyle w:val="BodyText"/>
        <w:spacing w:line="240" w:lineRule="auto"/>
        <w:rPr>
          <w:rStyle w:val="s9"/>
          <w:rFonts w:ascii="Times New Roman" w:hAnsi="Times New Roman" w:cs="Times New Roman"/>
          <w:color w:val="000000"/>
          <w:sz w:val="28"/>
          <w:szCs w:val="28"/>
        </w:rPr>
      </w:pPr>
      <w:r w:rsidRPr="009D5CA6">
        <w:rPr>
          <w:rStyle w:val="s9"/>
          <w:rFonts w:ascii="Times New Roman" w:hAnsi="Times New Roman" w:cs="Times New Roman"/>
          <w:color w:val="000000"/>
          <w:sz w:val="28"/>
          <w:szCs w:val="28"/>
        </w:rPr>
        <w:t>THE AUTHORITY OF</w:t>
      </w:r>
      <w:r w:rsidRPr="009D5CA6">
        <w:rPr>
          <w:rStyle w:val="apple-converted-space"/>
          <w:rFonts w:ascii="Times New Roman" w:hAnsi="Times New Roman" w:cs="Times New Roman"/>
          <w:color w:val="000000"/>
          <w:sz w:val="28"/>
          <w:szCs w:val="28"/>
        </w:rPr>
        <w:t> </w:t>
      </w:r>
      <w:r w:rsidRPr="009D5CA6">
        <w:rPr>
          <w:rStyle w:val="s9"/>
          <w:rFonts w:ascii="Times New Roman" w:hAnsi="Times New Roman" w:cs="Times New Roman"/>
          <w:color w:val="000000"/>
          <w:sz w:val="28"/>
          <w:szCs w:val="28"/>
        </w:rPr>
        <w:t>THE LAND</w:t>
      </w:r>
      <w:r w:rsidRPr="009D5CA6">
        <w:rPr>
          <w:rStyle w:val="apple-converted-space"/>
          <w:rFonts w:ascii="Times New Roman" w:hAnsi="Times New Roman" w:cs="Times New Roman"/>
          <w:color w:val="000000"/>
          <w:sz w:val="28"/>
          <w:szCs w:val="28"/>
        </w:rPr>
        <w:t> </w:t>
      </w:r>
      <w:r w:rsidRPr="009D5CA6">
        <w:rPr>
          <w:rStyle w:val="s9"/>
          <w:rFonts w:ascii="Times New Roman" w:hAnsi="Times New Roman" w:cs="Times New Roman"/>
          <w:color w:val="000000"/>
          <w:sz w:val="28"/>
          <w:szCs w:val="28"/>
        </w:rPr>
        <w:t>DEED MAKER</w:t>
      </w:r>
      <w:r w:rsidRPr="009D5CA6">
        <w:rPr>
          <w:rStyle w:val="apple-converted-space"/>
          <w:rFonts w:ascii="Times New Roman" w:hAnsi="Times New Roman" w:cs="Times New Roman"/>
          <w:color w:val="000000"/>
          <w:sz w:val="28"/>
          <w:szCs w:val="28"/>
        </w:rPr>
        <w:t> </w:t>
      </w:r>
      <w:r w:rsidRPr="009D5CA6">
        <w:rPr>
          <w:rStyle w:val="s9"/>
          <w:rFonts w:ascii="Times New Roman" w:hAnsi="Times New Roman" w:cs="Times New Roman"/>
          <w:color w:val="000000"/>
          <w:sz w:val="28"/>
          <w:szCs w:val="28"/>
        </w:rPr>
        <w:t>OFFICIALS</w:t>
      </w:r>
      <w:r w:rsidRPr="009D5CA6">
        <w:rPr>
          <w:rStyle w:val="apple-converted-space"/>
          <w:rFonts w:ascii="Times New Roman" w:hAnsi="Times New Roman" w:cs="Times New Roman"/>
          <w:color w:val="000000"/>
          <w:sz w:val="28"/>
          <w:szCs w:val="28"/>
        </w:rPr>
        <w:t> </w:t>
      </w:r>
      <w:r w:rsidRPr="009D5CA6">
        <w:rPr>
          <w:rStyle w:val="s9"/>
          <w:rFonts w:ascii="Times New Roman" w:hAnsi="Times New Roman" w:cs="Times New Roman"/>
          <w:color w:val="000000"/>
          <w:sz w:val="28"/>
          <w:szCs w:val="28"/>
        </w:rPr>
        <w:t>IN RELATION TO POWER OF ATTORNEY SERVICE FOR THE TRANSFER OF LAND RIGHTS</w:t>
      </w:r>
      <w:r w:rsidRPr="009D5CA6">
        <w:rPr>
          <w:rStyle w:val="apple-converted-space"/>
          <w:rFonts w:ascii="Times New Roman" w:hAnsi="Times New Roman" w:cs="Times New Roman"/>
          <w:color w:val="000000"/>
          <w:sz w:val="28"/>
          <w:szCs w:val="28"/>
        </w:rPr>
        <w:t> </w:t>
      </w:r>
      <w:r w:rsidRPr="009D5CA6">
        <w:rPr>
          <w:rStyle w:val="s9"/>
          <w:rFonts w:ascii="Times New Roman" w:hAnsi="Times New Roman" w:cs="Times New Roman"/>
          <w:color w:val="000000"/>
          <w:sz w:val="28"/>
          <w:szCs w:val="28"/>
        </w:rPr>
        <w:t>IS LINKED TO PRINCIPLE OF CERTAINTY</w:t>
      </w:r>
    </w:p>
    <w:p w:rsidR="009D5CA6" w:rsidRPr="009D5CA6" w:rsidRDefault="009D5CA6" w:rsidP="009D5CA6">
      <w:pPr>
        <w:pStyle w:val="BodyText"/>
        <w:spacing w:line="240" w:lineRule="auto"/>
        <w:rPr>
          <w:rFonts w:ascii="Times New Roman" w:hAnsi="Times New Roman" w:cs="Times New Roman"/>
          <w:i w:val="0"/>
          <w:iCs w:val="0"/>
          <w:sz w:val="28"/>
          <w:szCs w:val="28"/>
        </w:rPr>
      </w:pPr>
    </w:p>
    <w:p w:rsidR="009D5CA6" w:rsidRDefault="009D5CA6" w:rsidP="009D5CA6">
      <w:pPr>
        <w:pStyle w:val="BodyText"/>
        <w:spacing w:line="240" w:lineRule="auto"/>
        <w:rPr>
          <w:rFonts w:ascii="Times New Roman" w:hAnsi="Times New Roman" w:cs="Times New Roman"/>
          <w:bCs w:val="0"/>
          <w:i w:val="0"/>
          <w:sz w:val="28"/>
          <w:szCs w:val="28"/>
        </w:rPr>
      </w:pPr>
      <w:r>
        <w:rPr>
          <w:rFonts w:ascii="Times New Roman" w:hAnsi="Times New Roman" w:cs="Times New Roman"/>
          <w:bCs w:val="0"/>
          <w:i w:val="0"/>
          <w:sz w:val="28"/>
          <w:szCs w:val="28"/>
        </w:rPr>
        <w:t>TESIS</w:t>
      </w:r>
    </w:p>
    <w:p w:rsidR="009D5CA6" w:rsidRPr="00B91ACB" w:rsidRDefault="009D5CA6" w:rsidP="009D5CA6">
      <w:pPr>
        <w:pStyle w:val="BodyText"/>
        <w:spacing w:line="240" w:lineRule="auto"/>
        <w:rPr>
          <w:rFonts w:ascii="Times New Roman" w:hAnsi="Times New Roman" w:cs="Times New Roman"/>
          <w:bCs w:val="0"/>
          <w:i w:val="0"/>
          <w:sz w:val="28"/>
          <w:szCs w:val="28"/>
        </w:rPr>
      </w:pPr>
    </w:p>
    <w:p w:rsidR="009D5CA6" w:rsidRDefault="009D5CA6" w:rsidP="009D5CA6">
      <w:pPr>
        <w:pStyle w:val="BodyText"/>
        <w:jc w:val="left"/>
        <w:rPr>
          <w:rFonts w:ascii="Times New Roman" w:hAnsi="Times New Roman" w:cs="Times New Roman"/>
          <w:b w:val="0"/>
          <w:i w:val="0"/>
          <w:iCs w:val="0"/>
          <w:lang w:val="pt-BR"/>
        </w:rPr>
      </w:pPr>
    </w:p>
    <w:p w:rsidR="009D5CA6" w:rsidRPr="00E16649" w:rsidRDefault="009D5CA6" w:rsidP="009D5CA6">
      <w:pPr>
        <w:jc w:val="center"/>
        <w:rPr>
          <w:lang w:val="pt-BR"/>
        </w:rPr>
      </w:pPr>
      <w:r w:rsidRPr="6E2B7763">
        <w:rPr>
          <w:b/>
          <w:bCs/>
          <w:lang w:val="id-ID"/>
        </w:rPr>
        <w:t xml:space="preserve">Disusun </w:t>
      </w:r>
      <w:r w:rsidRPr="6E2B7763">
        <w:rPr>
          <w:b/>
          <w:bCs/>
          <w:lang w:val="pt-BR"/>
        </w:rPr>
        <w:t>Oleh</w:t>
      </w:r>
      <w:r w:rsidRPr="6E2B7763">
        <w:rPr>
          <w:lang w:val="pt-BR"/>
        </w:rPr>
        <w:t xml:space="preserve"> </w:t>
      </w:r>
    </w:p>
    <w:p w:rsidR="009D5CA6" w:rsidRDefault="009D5CA6" w:rsidP="009D5CA6">
      <w:pPr>
        <w:jc w:val="center"/>
        <w:rPr>
          <w:lang w:val="pt-BR"/>
        </w:rPr>
      </w:pPr>
      <w:r>
        <w:rPr>
          <w:b/>
          <w:bCs/>
          <w:lang w:val="pt-BR"/>
        </w:rPr>
        <w:t>ANANDA RESTU SUHERMAN</w:t>
      </w:r>
    </w:p>
    <w:p w:rsidR="009D5CA6" w:rsidRDefault="009D5CA6" w:rsidP="009D5CA6">
      <w:pPr>
        <w:ind w:left="3600"/>
        <w:rPr>
          <w:b/>
          <w:bCs/>
          <w:lang w:val="en-US"/>
        </w:rPr>
      </w:pPr>
      <w:r w:rsidRPr="526E3982">
        <w:rPr>
          <w:b/>
          <w:bCs/>
          <w:lang w:val="pt-BR"/>
        </w:rPr>
        <w:t xml:space="preserve">NPM : </w:t>
      </w:r>
      <w:r w:rsidRPr="526E3982">
        <w:rPr>
          <w:b/>
          <w:bCs/>
          <w:lang w:val="id-ID"/>
        </w:rPr>
        <w:t>2081000</w:t>
      </w:r>
      <w:r>
        <w:rPr>
          <w:b/>
          <w:bCs/>
          <w:lang w:val="en-US"/>
        </w:rPr>
        <w:t>22</w:t>
      </w:r>
    </w:p>
    <w:p w:rsidR="009D5CA6" w:rsidRPr="0031744D" w:rsidRDefault="009D5CA6" w:rsidP="009D5CA6">
      <w:pPr>
        <w:ind w:left="1440" w:firstLine="720"/>
        <w:rPr>
          <w:b/>
          <w:bCs/>
          <w:lang w:val="pt-BR"/>
        </w:rPr>
      </w:pPr>
    </w:p>
    <w:p w:rsidR="009D5CA6" w:rsidRPr="0031744D" w:rsidRDefault="009D5CA6" w:rsidP="009D5CA6">
      <w:pPr>
        <w:jc w:val="center"/>
      </w:pPr>
      <w:r w:rsidRPr="0031744D">
        <w:t xml:space="preserve">Di </w:t>
      </w:r>
      <w:proofErr w:type="spellStart"/>
      <w:r w:rsidRPr="0031744D">
        <w:t>bawah</w:t>
      </w:r>
      <w:proofErr w:type="spellEnd"/>
      <w:r w:rsidRPr="0031744D">
        <w:t xml:space="preserve"> </w:t>
      </w:r>
      <w:proofErr w:type="spellStart"/>
      <w:proofErr w:type="gramStart"/>
      <w:r w:rsidR="00BA0773">
        <w:t>b</w:t>
      </w:r>
      <w:r w:rsidRPr="0031744D">
        <w:t>imbingan</w:t>
      </w:r>
      <w:proofErr w:type="spellEnd"/>
      <w:r w:rsidRPr="0031744D">
        <w:t xml:space="preserve"> :</w:t>
      </w:r>
      <w:proofErr w:type="gramEnd"/>
    </w:p>
    <w:p w:rsidR="009D5CA6" w:rsidRDefault="009D5CA6" w:rsidP="009D5CA6">
      <w:pPr>
        <w:pStyle w:val="NormalWeb"/>
        <w:numPr>
          <w:ilvl w:val="0"/>
          <w:numId w:val="2"/>
        </w:numPr>
        <w:jc w:val="center"/>
      </w:pPr>
      <w:proofErr w:type="spellStart"/>
      <w:r>
        <w:t>Dr.</w:t>
      </w:r>
      <w:proofErr w:type="spellEnd"/>
      <w:r>
        <w:t xml:space="preserve"> </w:t>
      </w:r>
      <w:proofErr w:type="spellStart"/>
      <w:r>
        <w:t>Sayid</w:t>
      </w:r>
      <w:proofErr w:type="spellEnd"/>
      <w:r>
        <w:t xml:space="preserve"> Muhammad </w:t>
      </w:r>
      <w:proofErr w:type="spellStart"/>
      <w:r>
        <w:t>Rifqi</w:t>
      </w:r>
      <w:proofErr w:type="spellEnd"/>
      <w:r>
        <w:t xml:space="preserve"> </w:t>
      </w:r>
      <w:proofErr w:type="spellStart"/>
      <w:r>
        <w:t>Noval</w:t>
      </w:r>
      <w:proofErr w:type="spellEnd"/>
      <w:r>
        <w:t>, S.H., M.H.</w:t>
      </w:r>
    </w:p>
    <w:p w:rsidR="009D5CA6" w:rsidRDefault="009D5CA6" w:rsidP="009D5CA6">
      <w:pPr>
        <w:pStyle w:val="NormalWeb"/>
        <w:numPr>
          <w:ilvl w:val="0"/>
          <w:numId w:val="2"/>
        </w:numPr>
        <w:jc w:val="center"/>
      </w:pPr>
      <w:proofErr w:type="spellStart"/>
      <w:r>
        <w:t>Dr.</w:t>
      </w:r>
      <w:proofErr w:type="spellEnd"/>
      <w:r>
        <w:t xml:space="preserve"> H. </w:t>
      </w:r>
      <w:proofErr w:type="spellStart"/>
      <w:r>
        <w:t>Udin</w:t>
      </w:r>
      <w:proofErr w:type="spellEnd"/>
      <w:r>
        <w:t xml:space="preserve"> </w:t>
      </w:r>
      <w:proofErr w:type="spellStart"/>
      <w:r>
        <w:t>Narsudin</w:t>
      </w:r>
      <w:proofErr w:type="spellEnd"/>
      <w:r>
        <w:t xml:space="preserve">, S.H., </w:t>
      </w:r>
      <w:proofErr w:type="spellStart"/>
      <w:r>
        <w:t>Sp.N</w:t>
      </w:r>
      <w:proofErr w:type="spellEnd"/>
      <w:r>
        <w:t xml:space="preserve">., </w:t>
      </w:r>
      <w:proofErr w:type="spellStart"/>
      <w:r>
        <w:t>M.Hum</w:t>
      </w:r>
      <w:proofErr w:type="spellEnd"/>
      <w:r>
        <w:t>.</w:t>
      </w:r>
    </w:p>
    <w:p w:rsidR="009D5CA6" w:rsidRDefault="009D5CA6" w:rsidP="009D5CA6">
      <w:pPr>
        <w:jc w:val="center"/>
        <w:rPr>
          <w:b/>
          <w:bCs/>
        </w:rPr>
      </w:pPr>
    </w:p>
    <w:p w:rsidR="009D5CA6" w:rsidRDefault="009D5CA6" w:rsidP="009D5CA6">
      <w:pPr>
        <w:spacing w:line="360" w:lineRule="auto"/>
        <w:jc w:val="center"/>
        <w:rPr>
          <w:b/>
          <w:bCs/>
          <w:lang w:val="en-US"/>
        </w:rPr>
      </w:pPr>
      <w:r>
        <w:rPr>
          <w:noProof/>
          <w:lang w:val="id-ID" w:eastAsia="id-ID"/>
        </w:rPr>
        <w:drawing>
          <wp:inline distT="0" distB="0" distL="0" distR="0" wp14:anchorId="76B4E1E2" wp14:editId="144A8D38">
            <wp:extent cx="1381760" cy="1408430"/>
            <wp:effectExtent l="0" t="0" r="8890" b="1270"/>
            <wp:docPr id="291294127" name="Picture 4" descr="Hasil gambar untuk logo un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bwMode="auto">
                    <a:xfrm>
                      <a:off x="0" y="0"/>
                      <a:ext cx="1381760" cy="1408430"/>
                    </a:xfrm>
                    <a:prstGeom prst="rect">
                      <a:avLst/>
                    </a:prstGeom>
                    <a:noFill/>
                    <a:ln>
                      <a:noFill/>
                    </a:ln>
                  </pic:spPr>
                </pic:pic>
              </a:graphicData>
            </a:graphic>
          </wp:inline>
        </w:drawing>
      </w:r>
    </w:p>
    <w:p w:rsidR="009D5CA6" w:rsidRDefault="009D5CA6" w:rsidP="009D5CA6">
      <w:pPr>
        <w:spacing w:line="360" w:lineRule="auto"/>
        <w:jc w:val="center"/>
        <w:rPr>
          <w:b/>
          <w:bCs/>
          <w:lang w:val="en-US"/>
        </w:rPr>
      </w:pPr>
    </w:p>
    <w:p w:rsidR="009D5CA6" w:rsidRPr="00005C34" w:rsidRDefault="009D5CA6" w:rsidP="009D5CA6">
      <w:pPr>
        <w:jc w:val="center"/>
        <w:rPr>
          <w:b/>
          <w:bCs/>
          <w:sz w:val="28"/>
          <w:szCs w:val="28"/>
          <w:lang w:val="en-US"/>
        </w:rPr>
      </w:pPr>
      <w:r w:rsidRPr="526E3982">
        <w:rPr>
          <w:b/>
          <w:bCs/>
          <w:sz w:val="28"/>
          <w:szCs w:val="28"/>
          <w:lang w:val="en-US"/>
        </w:rPr>
        <w:t>PROGAM STUDI MAGISTER KENOTARIATAN</w:t>
      </w:r>
    </w:p>
    <w:p w:rsidR="009D5CA6" w:rsidRPr="00005C34" w:rsidRDefault="009D5CA6" w:rsidP="009D5CA6">
      <w:pPr>
        <w:jc w:val="center"/>
        <w:rPr>
          <w:b/>
          <w:bCs/>
          <w:sz w:val="28"/>
          <w:szCs w:val="28"/>
          <w:lang w:val="en-US"/>
        </w:rPr>
      </w:pPr>
      <w:r w:rsidRPr="526E3982">
        <w:rPr>
          <w:b/>
          <w:bCs/>
          <w:sz w:val="28"/>
          <w:szCs w:val="28"/>
          <w:lang w:val="en-US"/>
        </w:rPr>
        <w:t>PROGRAM PASCASARJANA</w:t>
      </w:r>
    </w:p>
    <w:p w:rsidR="009D5CA6" w:rsidRPr="00005C34" w:rsidRDefault="009D5CA6" w:rsidP="009D5CA6">
      <w:pPr>
        <w:jc w:val="center"/>
        <w:rPr>
          <w:b/>
          <w:bCs/>
          <w:sz w:val="28"/>
          <w:szCs w:val="28"/>
          <w:lang w:val="en-US"/>
        </w:rPr>
      </w:pPr>
      <w:r w:rsidRPr="526E3982">
        <w:rPr>
          <w:b/>
          <w:bCs/>
          <w:sz w:val="28"/>
          <w:szCs w:val="28"/>
        </w:rPr>
        <w:t>UNIVERSITAS PASUNDAN</w:t>
      </w:r>
    </w:p>
    <w:p w:rsidR="009D5CA6" w:rsidRPr="00005C34" w:rsidRDefault="009D5CA6" w:rsidP="009D5CA6">
      <w:pPr>
        <w:jc w:val="center"/>
        <w:rPr>
          <w:b/>
          <w:bCs/>
          <w:sz w:val="28"/>
          <w:szCs w:val="28"/>
          <w:lang w:val="en-US"/>
        </w:rPr>
      </w:pPr>
      <w:r w:rsidRPr="526E3982">
        <w:rPr>
          <w:b/>
          <w:bCs/>
          <w:sz w:val="28"/>
          <w:szCs w:val="28"/>
        </w:rPr>
        <w:t>BANDUNG</w:t>
      </w:r>
    </w:p>
    <w:p w:rsidR="009D5CA6" w:rsidRDefault="009D5CA6" w:rsidP="009D5CA6">
      <w:pPr>
        <w:jc w:val="center"/>
        <w:rPr>
          <w:b/>
          <w:bCs/>
          <w:sz w:val="28"/>
          <w:szCs w:val="28"/>
          <w:lang w:val="id-ID"/>
        </w:rPr>
      </w:pPr>
      <w:r w:rsidRPr="02CC89E1">
        <w:rPr>
          <w:b/>
          <w:bCs/>
          <w:sz w:val="28"/>
          <w:szCs w:val="28"/>
        </w:rPr>
        <w:t>20</w:t>
      </w:r>
      <w:r w:rsidRPr="02CC89E1">
        <w:rPr>
          <w:b/>
          <w:bCs/>
          <w:sz w:val="28"/>
          <w:szCs w:val="28"/>
          <w:lang w:val="id-ID"/>
        </w:rPr>
        <w:t>24</w:t>
      </w:r>
    </w:p>
    <w:p w:rsidR="009D5CA6" w:rsidRDefault="009D5CA6" w:rsidP="009D5CA6">
      <w:pPr>
        <w:jc w:val="center"/>
        <w:rPr>
          <w:b/>
          <w:bCs/>
          <w:sz w:val="28"/>
          <w:szCs w:val="28"/>
          <w:lang w:val="id-ID"/>
        </w:rPr>
      </w:pPr>
    </w:p>
    <w:p w:rsidR="00175309" w:rsidRDefault="00175309"/>
    <w:p w:rsidR="009D5CA6" w:rsidRDefault="009D5CA6"/>
    <w:p w:rsidR="009D5CA6" w:rsidRDefault="009D5CA6"/>
    <w:p w:rsidR="009D5CA6" w:rsidRDefault="009D5CA6"/>
    <w:p w:rsidR="00BA0773" w:rsidRDefault="00BA0773">
      <w:pPr>
        <w:rPr>
          <w:lang w:val="id-ID"/>
        </w:rPr>
      </w:pPr>
    </w:p>
    <w:p w:rsidR="00F5299F" w:rsidRDefault="00F5299F">
      <w:pPr>
        <w:rPr>
          <w:lang w:val="id-ID"/>
        </w:rPr>
      </w:pPr>
    </w:p>
    <w:p w:rsidR="008D4743" w:rsidRPr="00E74483" w:rsidRDefault="008D4743" w:rsidP="008D4743">
      <w:pPr>
        <w:jc w:val="center"/>
        <w:rPr>
          <w:rFonts w:eastAsia="SimSun"/>
          <w:b/>
          <w:bCs/>
          <w:color w:val="000000" w:themeColor="text1"/>
          <w:sz w:val="28"/>
          <w:szCs w:val="28"/>
          <w:lang w:val="en-US" w:eastAsia="zh-CN"/>
        </w:rPr>
      </w:pPr>
      <w:r w:rsidRPr="00E74483">
        <w:rPr>
          <w:noProof/>
          <w:color w:val="000000" w:themeColor="text1"/>
          <w:sz w:val="28"/>
          <w:szCs w:val="28"/>
          <w:lang w:val="id-ID" w:eastAsia="id-ID"/>
        </w:rPr>
        <w:lastRenderedPageBreak/>
        <mc:AlternateContent>
          <mc:Choice Requires="wps">
            <w:drawing>
              <wp:anchor distT="0" distB="0" distL="114300" distR="114300" simplePos="0" relativeHeight="251659264" behindDoc="0" locked="0" layoutInCell="1" allowOverlap="1" wp14:anchorId="373A8BB6" wp14:editId="5C0E9E35">
                <wp:simplePos x="0" y="0"/>
                <wp:positionH relativeFrom="margin">
                  <wp:posOffset>5012690</wp:posOffset>
                </wp:positionH>
                <wp:positionV relativeFrom="paragraph">
                  <wp:posOffset>-600075</wp:posOffset>
                </wp:positionV>
                <wp:extent cx="409575" cy="228600"/>
                <wp:effectExtent l="0" t="0" r="28575" b="19050"/>
                <wp:wrapNone/>
                <wp:docPr id="1575013889" name="Oval 1575013889"/>
                <wp:cNvGraphicFramePr/>
                <a:graphic xmlns:a="http://schemas.openxmlformats.org/drawingml/2006/main">
                  <a:graphicData uri="http://schemas.microsoft.com/office/word/2010/wordprocessingShape">
                    <wps:wsp>
                      <wps:cNvSpPr/>
                      <wps:spPr>
                        <a:xfrm>
                          <a:off x="0" y="0"/>
                          <a:ext cx="409575" cy="2286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743" w:rsidRDefault="008D4743" w:rsidP="008D4743">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3A8BB6" id="Oval 1575013889" o:spid="_x0000_s1026" style="position:absolute;left:0;text-align:left;margin-left:394.7pt;margin-top:-47.25pt;width:32.25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" fillcolor="white [3212]" strokecolor="white [3212]" strokeweight="1pt">
                <v:stroke joinstyle="miter"/>
                <v:textbox>
                  <w:txbxContent>
                    <w:p w:rsidR="008D4743" w:rsidRDefault="008D4743" w:rsidP="008D4743">
                      <w:pPr>
                        <w:jc w:val="center"/>
                      </w:pPr>
                    </w:p>
                  </w:txbxContent>
                </v:textbox>
                <w10:wrap anchorx="margin"/>
              </v:oval>
            </w:pict>
          </mc:Fallback>
        </mc:AlternateContent>
      </w:r>
      <w:r w:rsidRPr="00E74483">
        <w:rPr>
          <w:rFonts w:eastAsia="SimSun"/>
          <w:b/>
          <w:bCs/>
          <w:color w:val="000000" w:themeColor="text1"/>
          <w:sz w:val="28"/>
          <w:szCs w:val="28"/>
          <w:lang w:val="en-US" w:eastAsia="zh-CN"/>
        </w:rPr>
        <w:t>ABSTRAK</w:t>
      </w:r>
    </w:p>
    <w:p w:rsidR="008D4743" w:rsidRPr="00E74483" w:rsidRDefault="008D4743" w:rsidP="008D4743">
      <w:pPr>
        <w:rPr>
          <w:rFonts w:eastAsia="SimSun"/>
          <w:color w:val="000000" w:themeColor="text1"/>
          <w:sz w:val="28"/>
          <w:szCs w:val="28"/>
          <w:lang w:val="en-US" w:eastAsia="zh-CN"/>
        </w:rPr>
      </w:pPr>
    </w:p>
    <w:p w:rsidR="008D4743" w:rsidRPr="00E74483" w:rsidRDefault="008D4743" w:rsidP="008D4743">
      <w:pPr>
        <w:jc w:val="center"/>
        <w:rPr>
          <w:rFonts w:eastAsia="SimSun"/>
          <w:b/>
          <w:bCs/>
          <w:color w:val="000000" w:themeColor="text1"/>
          <w:sz w:val="28"/>
          <w:szCs w:val="28"/>
          <w:lang w:val="en-US" w:eastAsia="zh-CN"/>
        </w:rPr>
      </w:pPr>
      <w:r w:rsidRPr="00E74483">
        <w:rPr>
          <w:rFonts w:eastAsia="SimSun"/>
          <w:b/>
          <w:bCs/>
          <w:color w:val="000000" w:themeColor="text1"/>
          <w:sz w:val="28"/>
          <w:szCs w:val="28"/>
          <w:lang w:val="en-US" w:eastAsia="zh-CN"/>
        </w:rPr>
        <w:t>KEWENANGAN PEJABAT PEMBUAT AKTA TANAH BERKAITAN DENGAN JASA KUASA PERALIHAN HAK ATAS TANAH DIHUBUNGKAN DENGAN ASAS KEPASTIAN HUKUM</w:t>
      </w:r>
    </w:p>
    <w:p w:rsidR="008D4743" w:rsidRDefault="008D4743" w:rsidP="008D4743">
      <w:pPr>
        <w:jc w:val="center"/>
        <w:rPr>
          <w:rFonts w:eastAsia="SimSun"/>
          <w:b/>
          <w:bCs/>
          <w:color w:val="000000" w:themeColor="text1"/>
          <w:lang w:val="en-US" w:eastAsia="zh-CN"/>
        </w:rPr>
      </w:pPr>
    </w:p>
    <w:p w:rsidR="008D4743" w:rsidRPr="00A87B1A" w:rsidRDefault="008D4743" w:rsidP="008D4743">
      <w:pPr>
        <w:jc w:val="center"/>
        <w:rPr>
          <w:rFonts w:eastAsia="SimSun"/>
          <w:color w:val="000000" w:themeColor="text1"/>
          <w:lang w:val="en-US" w:eastAsia="zh-CN"/>
        </w:rPr>
      </w:pPr>
      <w:r w:rsidRPr="00A87B1A">
        <w:rPr>
          <w:rFonts w:eastAsia="SimSun"/>
          <w:color w:val="000000" w:themeColor="text1"/>
          <w:lang w:val="en-US" w:eastAsia="zh-CN"/>
        </w:rPr>
        <w:t>Oleh:</w:t>
      </w:r>
    </w:p>
    <w:p w:rsidR="008D4743" w:rsidRPr="00A87B1A" w:rsidRDefault="008D4743" w:rsidP="008D4743">
      <w:pPr>
        <w:jc w:val="center"/>
        <w:rPr>
          <w:rFonts w:eastAsia="SimSun"/>
          <w:b/>
          <w:bCs/>
          <w:color w:val="000000" w:themeColor="text1"/>
          <w:lang w:val="en-US" w:eastAsia="zh-CN"/>
        </w:rPr>
      </w:pPr>
      <w:r w:rsidRPr="00A87B1A">
        <w:rPr>
          <w:rFonts w:eastAsia="SimSun"/>
          <w:b/>
          <w:bCs/>
          <w:color w:val="000000" w:themeColor="text1"/>
          <w:lang w:val="en-US" w:eastAsia="zh-CN"/>
        </w:rPr>
        <w:t xml:space="preserve">ANANDA RESTU SUHERMAN </w:t>
      </w:r>
    </w:p>
    <w:p w:rsidR="008D4743" w:rsidRPr="00A87B1A" w:rsidRDefault="008D4743" w:rsidP="008D4743">
      <w:pPr>
        <w:jc w:val="center"/>
        <w:rPr>
          <w:rFonts w:eastAsia="SimSun"/>
          <w:b/>
          <w:bCs/>
          <w:color w:val="000000" w:themeColor="text1"/>
          <w:lang w:val="en-US" w:eastAsia="zh-CN"/>
        </w:rPr>
      </w:pPr>
      <w:r w:rsidRPr="00A87B1A">
        <w:rPr>
          <w:rFonts w:eastAsia="SimSun"/>
          <w:b/>
          <w:bCs/>
          <w:color w:val="000000" w:themeColor="text1"/>
          <w:lang w:val="en-US" w:eastAsia="zh-CN"/>
        </w:rPr>
        <w:t>208100022</w:t>
      </w:r>
    </w:p>
    <w:p w:rsidR="008D4743" w:rsidRPr="00A87B1A" w:rsidRDefault="008D4743" w:rsidP="008D4743">
      <w:pPr>
        <w:jc w:val="center"/>
        <w:rPr>
          <w:rFonts w:eastAsia="SimSun"/>
          <w:b/>
          <w:bCs/>
          <w:color w:val="000000" w:themeColor="text1"/>
          <w:lang w:val="en-US" w:eastAsia="zh-CN"/>
        </w:rPr>
      </w:pPr>
      <w:r w:rsidRPr="00A87B1A">
        <w:rPr>
          <w:rFonts w:eastAsia="SimSun"/>
          <w:b/>
          <w:bCs/>
          <w:color w:val="000000" w:themeColor="text1"/>
          <w:lang w:val="en-US" w:eastAsia="zh-CN"/>
        </w:rPr>
        <w:t xml:space="preserve">Program </w:t>
      </w:r>
      <w:proofErr w:type="spellStart"/>
      <w:r w:rsidRPr="00A87B1A">
        <w:rPr>
          <w:rFonts w:eastAsia="SimSun"/>
          <w:b/>
          <w:bCs/>
          <w:color w:val="000000" w:themeColor="text1"/>
          <w:lang w:val="en-US" w:eastAsia="zh-CN"/>
        </w:rPr>
        <w:t>Studi</w:t>
      </w:r>
      <w:proofErr w:type="spellEnd"/>
      <w:r w:rsidRPr="00A87B1A">
        <w:rPr>
          <w:rFonts w:eastAsia="SimSun"/>
          <w:b/>
          <w:bCs/>
          <w:color w:val="000000" w:themeColor="text1"/>
          <w:lang w:val="en-US" w:eastAsia="zh-CN"/>
        </w:rPr>
        <w:t xml:space="preserve"> Magister </w:t>
      </w:r>
      <w:proofErr w:type="spellStart"/>
      <w:r w:rsidRPr="00A87B1A">
        <w:rPr>
          <w:rFonts w:eastAsia="SimSun"/>
          <w:b/>
          <w:bCs/>
          <w:color w:val="000000" w:themeColor="text1"/>
          <w:lang w:val="en-US" w:eastAsia="zh-CN"/>
        </w:rPr>
        <w:t>Kenotariatan</w:t>
      </w:r>
      <w:proofErr w:type="spellEnd"/>
    </w:p>
    <w:p w:rsidR="008D4743" w:rsidRPr="00A74153" w:rsidRDefault="008D4743" w:rsidP="008D4743">
      <w:pPr>
        <w:rPr>
          <w:rFonts w:eastAsia="SimSun"/>
          <w:b/>
          <w:bCs/>
          <w:color w:val="000000" w:themeColor="text1"/>
          <w:lang w:val="en-US" w:eastAsia="zh-CN"/>
        </w:rPr>
      </w:pPr>
    </w:p>
    <w:p w:rsidR="008D4743" w:rsidRPr="009D5341" w:rsidRDefault="008D4743" w:rsidP="008D4743">
      <w:pPr>
        <w:ind w:firstLine="567"/>
        <w:jc w:val="both"/>
        <w:rPr>
          <w:lang w:val="en-US"/>
        </w:rPr>
      </w:pPr>
      <w:proofErr w:type="spellStart"/>
      <w:r>
        <w:rPr>
          <w:lang w:val="en-US"/>
        </w:rPr>
        <w:t>Secara</w:t>
      </w:r>
      <w:proofErr w:type="spellEnd"/>
      <w:r>
        <w:rPr>
          <w:lang w:val="en-US"/>
        </w:rPr>
        <w:t xml:space="preserve"> </w:t>
      </w:r>
      <w:proofErr w:type="spellStart"/>
      <w:r>
        <w:rPr>
          <w:lang w:val="en-US"/>
        </w:rPr>
        <w:t>yuridis</w:t>
      </w:r>
      <w:proofErr w:type="spellEnd"/>
      <w:r>
        <w:rPr>
          <w:lang w:val="en-US"/>
        </w:rPr>
        <w:t xml:space="preserve">, </w:t>
      </w:r>
      <w:proofErr w:type="spellStart"/>
      <w:r>
        <w:rPr>
          <w:lang w:val="en-US"/>
        </w:rPr>
        <w:t>k</w:t>
      </w:r>
      <w:r w:rsidRPr="00F5467D">
        <w:rPr>
          <w:lang w:val="en-US"/>
        </w:rPr>
        <w:t>ewenangan</w:t>
      </w:r>
      <w:proofErr w:type="spellEnd"/>
      <w:r w:rsidRPr="00F5467D">
        <w:rPr>
          <w:lang w:val="en-US"/>
        </w:rPr>
        <w:t xml:space="preserve"> </w:t>
      </w:r>
      <w:proofErr w:type="spellStart"/>
      <w:r>
        <w:rPr>
          <w:rFonts w:asciiTheme="majorBidi" w:hAnsiTheme="majorBidi" w:cstheme="majorBidi"/>
        </w:rPr>
        <w:t>Pejabat</w:t>
      </w:r>
      <w:proofErr w:type="spellEnd"/>
      <w:r>
        <w:rPr>
          <w:rFonts w:asciiTheme="majorBidi" w:hAnsiTheme="majorBidi" w:cstheme="majorBidi"/>
        </w:rPr>
        <w:t xml:space="preserve"> </w:t>
      </w:r>
      <w:proofErr w:type="spellStart"/>
      <w:r>
        <w:rPr>
          <w:rFonts w:asciiTheme="majorBidi" w:hAnsiTheme="majorBidi" w:cstheme="majorBidi"/>
        </w:rPr>
        <w:t>Pembuat</w:t>
      </w:r>
      <w:proofErr w:type="spellEnd"/>
      <w:r>
        <w:rPr>
          <w:rFonts w:asciiTheme="majorBidi" w:hAnsiTheme="majorBidi" w:cstheme="majorBidi"/>
        </w:rPr>
        <w:t xml:space="preserve"> </w:t>
      </w:r>
      <w:proofErr w:type="spellStart"/>
      <w:r>
        <w:rPr>
          <w:rFonts w:asciiTheme="majorBidi" w:hAnsiTheme="majorBidi" w:cstheme="majorBidi"/>
        </w:rPr>
        <w:t>Akta</w:t>
      </w:r>
      <w:proofErr w:type="spellEnd"/>
      <w:r>
        <w:rPr>
          <w:rFonts w:asciiTheme="majorBidi" w:hAnsiTheme="majorBidi" w:cstheme="majorBidi"/>
        </w:rPr>
        <w:t xml:space="preserve"> Tanah</w:t>
      </w:r>
      <w:r w:rsidRPr="00F5467D">
        <w:rPr>
          <w:lang w:val="en-US"/>
        </w:rPr>
        <w:t xml:space="preserve"> </w:t>
      </w:r>
      <w:r>
        <w:rPr>
          <w:lang w:val="en-US"/>
        </w:rPr>
        <w:t xml:space="preserve">(PPAT) </w:t>
      </w:r>
      <w:proofErr w:type="spellStart"/>
      <w:r>
        <w:rPr>
          <w:lang w:val="en-US"/>
        </w:rPr>
        <w:t>termuat</w:t>
      </w:r>
      <w:proofErr w:type="spellEnd"/>
      <w:r>
        <w:rPr>
          <w:lang w:val="en-US"/>
        </w:rPr>
        <w:t xml:space="preserve"> </w:t>
      </w:r>
      <w:proofErr w:type="spellStart"/>
      <w:r>
        <w:rPr>
          <w:lang w:val="en-US"/>
        </w:rPr>
        <w:t>dalam</w:t>
      </w:r>
      <w:proofErr w:type="spellEnd"/>
      <w:r>
        <w:rPr>
          <w:lang w:val="en-US"/>
        </w:rPr>
        <w:t xml:space="preserve"> </w:t>
      </w:r>
      <w:proofErr w:type="spellStart"/>
      <w:r w:rsidRPr="00FB432F">
        <w:rPr>
          <w:lang w:val="en-US"/>
        </w:rPr>
        <w:t>Pasal</w:t>
      </w:r>
      <w:proofErr w:type="spellEnd"/>
      <w:r w:rsidRPr="00FB432F">
        <w:rPr>
          <w:lang w:val="en-US"/>
        </w:rPr>
        <w:t xml:space="preserve"> 1 </w:t>
      </w:r>
      <w:proofErr w:type="spellStart"/>
      <w:r w:rsidRPr="00FB432F">
        <w:rPr>
          <w:lang w:val="en-US"/>
        </w:rPr>
        <w:t>angka</w:t>
      </w:r>
      <w:proofErr w:type="spellEnd"/>
      <w:r w:rsidRPr="00FB432F">
        <w:rPr>
          <w:lang w:val="en-US"/>
        </w:rPr>
        <w:t xml:space="preserve"> 24 </w:t>
      </w:r>
      <w:proofErr w:type="spellStart"/>
      <w:r w:rsidRPr="00FB432F">
        <w:rPr>
          <w:lang w:val="en-US"/>
        </w:rPr>
        <w:t>Peraturan</w:t>
      </w:r>
      <w:proofErr w:type="spellEnd"/>
      <w:r w:rsidRPr="00FB432F">
        <w:rPr>
          <w:lang w:val="en-US"/>
        </w:rPr>
        <w:t xml:space="preserve"> </w:t>
      </w:r>
      <w:proofErr w:type="spellStart"/>
      <w:r w:rsidRPr="00FB432F">
        <w:rPr>
          <w:lang w:val="en-US"/>
        </w:rPr>
        <w:t>Pemerintah</w:t>
      </w:r>
      <w:proofErr w:type="spellEnd"/>
      <w:r w:rsidRPr="00FB432F">
        <w:rPr>
          <w:lang w:val="en-US"/>
        </w:rPr>
        <w:t xml:space="preserve"> </w:t>
      </w:r>
      <w:proofErr w:type="spellStart"/>
      <w:r w:rsidRPr="00FB432F">
        <w:rPr>
          <w:lang w:val="en-US"/>
        </w:rPr>
        <w:t>Nomor</w:t>
      </w:r>
      <w:proofErr w:type="spellEnd"/>
      <w:r w:rsidRPr="00FB432F">
        <w:rPr>
          <w:lang w:val="en-US"/>
        </w:rPr>
        <w:t xml:space="preserve"> 24 </w:t>
      </w:r>
      <w:proofErr w:type="spellStart"/>
      <w:r w:rsidRPr="00FB432F">
        <w:rPr>
          <w:lang w:val="en-US"/>
        </w:rPr>
        <w:t>Tahun</w:t>
      </w:r>
      <w:proofErr w:type="spellEnd"/>
      <w:r w:rsidRPr="00FB432F">
        <w:rPr>
          <w:lang w:val="en-US"/>
        </w:rPr>
        <w:t xml:space="preserve"> 1997 </w:t>
      </w:r>
      <w:proofErr w:type="spellStart"/>
      <w:r w:rsidRPr="00FB432F">
        <w:rPr>
          <w:lang w:val="en-US"/>
        </w:rPr>
        <w:t>menyatakan</w:t>
      </w:r>
      <w:proofErr w:type="spellEnd"/>
      <w:r w:rsidRPr="00FB432F">
        <w:rPr>
          <w:lang w:val="en-US"/>
        </w:rPr>
        <w:t xml:space="preserve"> </w:t>
      </w:r>
      <w:proofErr w:type="spellStart"/>
      <w:r w:rsidRPr="00FB432F">
        <w:rPr>
          <w:lang w:val="en-US"/>
        </w:rPr>
        <w:t>bahwa</w:t>
      </w:r>
      <w:proofErr w:type="spellEnd"/>
      <w:r w:rsidRPr="00FB432F">
        <w:rPr>
          <w:lang w:val="en-US"/>
        </w:rPr>
        <w:t xml:space="preserve"> </w:t>
      </w:r>
      <w:r>
        <w:rPr>
          <w:lang w:val="en-US"/>
        </w:rPr>
        <w:t>PPAT</w:t>
      </w:r>
      <w:r w:rsidRPr="00FB432F">
        <w:rPr>
          <w:lang w:val="en-US"/>
        </w:rPr>
        <w:t xml:space="preserve"> </w:t>
      </w:r>
      <w:proofErr w:type="spellStart"/>
      <w:r w:rsidRPr="00FB432F">
        <w:rPr>
          <w:lang w:val="en-US"/>
        </w:rPr>
        <w:t>adalah</w:t>
      </w:r>
      <w:proofErr w:type="spellEnd"/>
      <w:r w:rsidRPr="00FB432F">
        <w:rPr>
          <w:lang w:val="en-US"/>
        </w:rPr>
        <w:t xml:space="preserve"> </w:t>
      </w:r>
      <w:proofErr w:type="spellStart"/>
      <w:r w:rsidRPr="00FB432F">
        <w:rPr>
          <w:lang w:val="en-US"/>
        </w:rPr>
        <w:t>pejabat</w:t>
      </w:r>
      <w:proofErr w:type="spellEnd"/>
      <w:r w:rsidRPr="00FB432F">
        <w:rPr>
          <w:lang w:val="en-US"/>
        </w:rPr>
        <w:t xml:space="preserve"> </w:t>
      </w:r>
      <w:proofErr w:type="spellStart"/>
      <w:r w:rsidRPr="00FB432F">
        <w:rPr>
          <w:lang w:val="en-US"/>
        </w:rPr>
        <w:t>umum</w:t>
      </w:r>
      <w:proofErr w:type="spellEnd"/>
      <w:r w:rsidRPr="00FB432F">
        <w:rPr>
          <w:lang w:val="en-US"/>
        </w:rPr>
        <w:t xml:space="preserve"> yang </w:t>
      </w:r>
      <w:proofErr w:type="spellStart"/>
      <w:r w:rsidRPr="00FB432F">
        <w:rPr>
          <w:lang w:val="en-US"/>
        </w:rPr>
        <w:t>diberi</w:t>
      </w:r>
      <w:proofErr w:type="spellEnd"/>
      <w:r w:rsidRPr="00FB432F">
        <w:rPr>
          <w:lang w:val="en-US"/>
        </w:rPr>
        <w:t xml:space="preserve"> </w:t>
      </w:r>
      <w:proofErr w:type="spellStart"/>
      <w:r w:rsidRPr="00FB432F">
        <w:rPr>
          <w:lang w:val="en-US"/>
        </w:rPr>
        <w:t>kewenangan</w:t>
      </w:r>
      <w:proofErr w:type="spellEnd"/>
      <w:r w:rsidRPr="00FB432F">
        <w:rPr>
          <w:lang w:val="en-US"/>
        </w:rPr>
        <w:t xml:space="preserve"> </w:t>
      </w:r>
      <w:proofErr w:type="spellStart"/>
      <w:r w:rsidRPr="00FB432F">
        <w:rPr>
          <w:lang w:val="en-US"/>
        </w:rPr>
        <w:t>untuk</w:t>
      </w:r>
      <w:proofErr w:type="spellEnd"/>
      <w:r w:rsidRPr="00FB432F">
        <w:rPr>
          <w:lang w:val="en-US"/>
        </w:rPr>
        <w:t xml:space="preserve"> </w:t>
      </w:r>
      <w:proofErr w:type="spellStart"/>
      <w:r w:rsidRPr="00FB432F">
        <w:rPr>
          <w:lang w:val="en-US"/>
        </w:rPr>
        <w:t>me</w:t>
      </w:r>
      <w:r>
        <w:rPr>
          <w:lang w:val="en-US"/>
        </w:rPr>
        <w:t>mbuat</w:t>
      </w:r>
      <w:proofErr w:type="spellEnd"/>
      <w:r>
        <w:rPr>
          <w:lang w:val="en-US"/>
        </w:rPr>
        <w:t xml:space="preserve"> </w:t>
      </w:r>
      <w:proofErr w:type="spellStart"/>
      <w:r>
        <w:rPr>
          <w:lang w:val="en-US"/>
        </w:rPr>
        <w:t>akta-akta</w:t>
      </w:r>
      <w:proofErr w:type="spellEnd"/>
      <w:r>
        <w:rPr>
          <w:lang w:val="en-US"/>
        </w:rPr>
        <w:t xml:space="preserve"> </w:t>
      </w:r>
      <w:proofErr w:type="spellStart"/>
      <w:r>
        <w:rPr>
          <w:lang w:val="en-US"/>
        </w:rPr>
        <w:t>tertentu</w:t>
      </w:r>
      <w:proofErr w:type="spellEnd"/>
      <w:r>
        <w:rPr>
          <w:lang w:val="en-US"/>
        </w:rPr>
        <w:t xml:space="preserve">. </w:t>
      </w:r>
      <w:bookmarkStart w:id="0" w:name="OLE_LINK1"/>
      <w:bookmarkStart w:id="1" w:name="OLE_LINK2"/>
      <w:proofErr w:type="spellStart"/>
      <w:r>
        <w:rPr>
          <w:lang w:val="en-US"/>
        </w:rPr>
        <w:t>Pembuatan</w:t>
      </w:r>
      <w:proofErr w:type="spellEnd"/>
      <w:r>
        <w:rPr>
          <w:lang w:val="en-US"/>
        </w:rPr>
        <w:t xml:space="preserve"> </w:t>
      </w:r>
      <w:proofErr w:type="spellStart"/>
      <w:r>
        <w:rPr>
          <w:lang w:val="en-US"/>
        </w:rPr>
        <w:t>akta</w:t>
      </w:r>
      <w:proofErr w:type="spellEnd"/>
      <w:r>
        <w:rPr>
          <w:lang w:val="en-US"/>
        </w:rPr>
        <w:t xml:space="preserve"> </w:t>
      </w:r>
      <w:proofErr w:type="spellStart"/>
      <w:r>
        <w:rPr>
          <w:lang w:val="en-US"/>
        </w:rPr>
        <w:t>tanah</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sebagai</w:t>
      </w:r>
      <w:proofErr w:type="spellEnd"/>
      <w:r>
        <w:rPr>
          <w:lang w:val="en-US"/>
        </w:rPr>
        <w:t xml:space="preserve"> </w:t>
      </w:r>
      <w:proofErr w:type="spellStart"/>
      <w:r>
        <w:rPr>
          <w:color w:val="000000" w:themeColor="text1"/>
          <w:lang w:eastAsia="zh-CN"/>
        </w:rPr>
        <w:t>bukti</w:t>
      </w:r>
      <w:proofErr w:type="spellEnd"/>
      <w:r>
        <w:rPr>
          <w:color w:val="000000" w:themeColor="text1"/>
          <w:lang w:eastAsia="zh-CN"/>
        </w:rPr>
        <w:t xml:space="preserve"> </w:t>
      </w:r>
      <w:proofErr w:type="spellStart"/>
      <w:r>
        <w:rPr>
          <w:color w:val="000000" w:themeColor="text1"/>
          <w:lang w:eastAsia="zh-CN"/>
        </w:rPr>
        <w:t>bahwa</w:t>
      </w:r>
      <w:proofErr w:type="spellEnd"/>
      <w:r>
        <w:rPr>
          <w:color w:val="000000" w:themeColor="text1"/>
          <w:lang w:eastAsia="zh-CN"/>
        </w:rPr>
        <w:t xml:space="preserve"> </w:t>
      </w:r>
      <w:proofErr w:type="spellStart"/>
      <w:r>
        <w:rPr>
          <w:color w:val="000000" w:themeColor="text1"/>
          <w:lang w:eastAsia="zh-CN"/>
        </w:rPr>
        <w:t>telah</w:t>
      </w:r>
      <w:proofErr w:type="spellEnd"/>
      <w:r>
        <w:rPr>
          <w:color w:val="000000" w:themeColor="text1"/>
          <w:lang w:eastAsia="zh-CN"/>
        </w:rPr>
        <w:t xml:space="preserve"> </w:t>
      </w:r>
      <w:proofErr w:type="spellStart"/>
      <w:r>
        <w:rPr>
          <w:color w:val="000000" w:themeColor="text1"/>
          <w:lang w:eastAsia="zh-CN"/>
        </w:rPr>
        <w:t>dilakukan</w:t>
      </w:r>
      <w:proofErr w:type="spellEnd"/>
      <w:r>
        <w:rPr>
          <w:color w:val="000000" w:themeColor="text1"/>
          <w:lang w:eastAsia="zh-CN"/>
        </w:rPr>
        <w:t xml:space="preserve"> </w:t>
      </w:r>
      <w:proofErr w:type="spellStart"/>
      <w:r>
        <w:rPr>
          <w:color w:val="000000" w:themeColor="text1"/>
          <w:lang w:eastAsia="zh-CN"/>
        </w:rPr>
        <w:t>tindakan</w:t>
      </w:r>
      <w:proofErr w:type="spellEnd"/>
      <w:r>
        <w:rPr>
          <w:color w:val="000000" w:themeColor="text1"/>
          <w:lang w:eastAsia="zh-CN"/>
        </w:rPr>
        <w:t xml:space="preserve"> </w:t>
      </w:r>
      <w:proofErr w:type="spellStart"/>
      <w:r>
        <w:rPr>
          <w:color w:val="000000" w:themeColor="text1"/>
          <w:lang w:eastAsia="zh-CN"/>
        </w:rPr>
        <w:t>hukum</w:t>
      </w:r>
      <w:proofErr w:type="spellEnd"/>
      <w:r>
        <w:rPr>
          <w:color w:val="000000" w:themeColor="text1"/>
          <w:lang w:eastAsia="zh-CN"/>
        </w:rPr>
        <w:t xml:space="preserve"> </w:t>
      </w:r>
      <w:proofErr w:type="spellStart"/>
      <w:r>
        <w:rPr>
          <w:color w:val="000000" w:themeColor="text1"/>
          <w:lang w:eastAsia="zh-CN"/>
        </w:rPr>
        <w:t>tertentu</w:t>
      </w:r>
      <w:proofErr w:type="spellEnd"/>
      <w:r>
        <w:rPr>
          <w:color w:val="000000" w:themeColor="text1"/>
          <w:lang w:eastAsia="zh-CN"/>
        </w:rPr>
        <w:t xml:space="preserve"> </w:t>
      </w:r>
      <w:proofErr w:type="spellStart"/>
      <w:r>
        <w:rPr>
          <w:color w:val="000000" w:themeColor="text1"/>
          <w:lang w:eastAsia="zh-CN"/>
        </w:rPr>
        <w:t>mengenai</w:t>
      </w:r>
      <w:proofErr w:type="spellEnd"/>
      <w:r>
        <w:rPr>
          <w:color w:val="000000" w:themeColor="text1"/>
          <w:lang w:eastAsia="zh-CN"/>
        </w:rPr>
        <w:t xml:space="preserve"> </w:t>
      </w:r>
      <w:proofErr w:type="spellStart"/>
      <w:r>
        <w:rPr>
          <w:color w:val="000000" w:themeColor="text1"/>
          <w:lang w:eastAsia="zh-CN"/>
        </w:rPr>
        <w:t>hak</w:t>
      </w:r>
      <w:proofErr w:type="spellEnd"/>
      <w:r>
        <w:rPr>
          <w:color w:val="000000" w:themeColor="text1"/>
          <w:lang w:eastAsia="zh-CN"/>
        </w:rPr>
        <w:t xml:space="preserve"> </w:t>
      </w:r>
      <w:proofErr w:type="spellStart"/>
      <w:r>
        <w:rPr>
          <w:color w:val="000000" w:themeColor="text1"/>
          <w:lang w:eastAsia="zh-CN"/>
        </w:rPr>
        <w:t>atas</w:t>
      </w:r>
      <w:proofErr w:type="spellEnd"/>
      <w:r>
        <w:rPr>
          <w:color w:val="000000" w:themeColor="text1"/>
          <w:lang w:eastAsia="zh-CN"/>
        </w:rPr>
        <w:t xml:space="preserve"> </w:t>
      </w:r>
      <w:proofErr w:type="spellStart"/>
      <w:r>
        <w:rPr>
          <w:color w:val="000000" w:themeColor="text1"/>
          <w:lang w:eastAsia="zh-CN"/>
        </w:rPr>
        <w:t>tanah</w:t>
      </w:r>
      <w:proofErr w:type="spellEnd"/>
      <w:r>
        <w:rPr>
          <w:color w:val="000000" w:themeColor="text1"/>
          <w:lang w:eastAsia="zh-CN"/>
        </w:rPr>
        <w:t xml:space="preserve"> </w:t>
      </w:r>
      <w:proofErr w:type="spellStart"/>
      <w:r>
        <w:rPr>
          <w:color w:val="000000" w:themeColor="text1"/>
          <w:lang w:eastAsia="zh-CN"/>
        </w:rPr>
        <w:t>sebagai</w:t>
      </w:r>
      <w:proofErr w:type="spellEnd"/>
      <w:r>
        <w:rPr>
          <w:color w:val="000000" w:themeColor="text1"/>
          <w:lang w:eastAsia="zh-CN"/>
        </w:rPr>
        <w:t xml:space="preserve"> </w:t>
      </w:r>
      <w:proofErr w:type="spellStart"/>
      <w:r>
        <w:rPr>
          <w:color w:val="000000" w:themeColor="text1"/>
          <w:lang w:eastAsia="zh-CN"/>
        </w:rPr>
        <w:t>dasar</w:t>
      </w:r>
      <w:proofErr w:type="spellEnd"/>
      <w:r>
        <w:rPr>
          <w:color w:val="000000" w:themeColor="text1"/>
          <w:lang w:eastAsia="zh-CN"/>
        </w:rPr>
        <w:t xml:space="preserve"> </w:t>
      </w:r>
      <w:proofErr w:type="spellStart"/>
      <w:r>
        <w:rPr>
          <w:color w:val="000000" w:themeColor="text1"/>
          <w:lang w:eastAsia="zh-CN"/>
        </w:rPr>
        <w:t>untuk</w:t>
      </w:r>
      <w:proofErr w:type="spellEnd"/>
      <w:r>
        <w:rPr>
          <w:color w:val="000000" w:themeColor="text1"/>
          <w:lang w:eastAsia="zh-CN"/>
        </w:rPr>
        <w:t xml:space="preserve"> </w:t>
      </w:r>
      <w:proofErr w:type="spellStart"/>
      <w:r>
        <w:rPr>
          <w:color w:val="000000" w:themeColor="text1"/>
          <w:lang w:eastAsia="zh-CN"/>
        </w:rPr>
        <w:t>perubahan</w:t>
      </w:r>
      <w:proofErr w:type="spellEnd"/>
      <w:r>
        <w:rPr>
          <w:color w:val="000000" w:themeColor="text1"/>
          <w:lang w:eastAsia="zh-CN"/>
        </w:rPr>
        <w:t xml:space="preserve"> data </w:t>
      </w:r>
      <w:proofErr w:type="spellStart"/>
      <w:r>
        <w:rPr>
          <w:color w:val="000000" w:themeColor="text1"/>
          <w:lang w:eastAsia="zh-CN"/>
        </w:rPr>
        <w:t>pendaftaran</w:t>
      </w:r>
      <w:proofErr w:type="spellEnd"/>
      <w:r>
        <w:rPr>
          <w:color w:val="000000" w:themeColor="text1"/>
          <w:lang w:eastAsia="zh-CN"/>
        </w:rPr>
        <w:t xml:space="preserve"> </w:t>
      </w:r>
      <w:proofErr w:type="spellStart"/>
      <w:r>
        <w:rPr>
          <w:color w:val="000000" w:themeColor="text1"/>
          <w:lang w:eastAsia="zh-CN"/>
        </w:rPr>
        <w:t>tanah</w:t>
      </w:r>
      <w:proofErr w:type="spellEnd"/>
      <w:r w:rsidRPr="00F5467D">
        <w:rPr>
          <w:lang w:val="en-US"/>
        </w:rPr>
        <w:t xml:space="preserve">, </w:t>
      </w:r>
      <w:proofErr w:type="spellStart"/>
      <w:r>
        <w:rPr>
          <w:lang w:val="en-US"/>
        </w:rPr>
        <w:t>namun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praktiknya</w:t>
      </w:r>
      <w:proofErr w:type="spellEnd"/>
      <w:r w:rsidRPr="00F5467D">
        <w:rPr>
          <w:lang w:val="en-US"/>
        </w:rPr>
        <w:t xml:space="preserve"> </w:t>
      </w:r>
      <w:proofErr w:type="spellStart"/>
      <w:r>
        <w:rPr>
          <w:rFonts w:asciiTheme="majorBidi" w:hAnsiTheme="majorBidi" w:cstheme="majorBidi"/>
        </w:rPr>
        <w:t>Pejabat</w:t>
      </w:r>
      <w:proofErr w:type="spellEnd"/>
      <w:r>
        <w:rPr>
          <w:rFonts w:asciiTheme="majorBidi" w:hAnsiTheme="majorBidi" w:cstheme="majorBidi"/>
        </w:rPr>
        <w:t xml:space="preserve"> </w:t>
      </w:r>
      <w:proofErr w:type="spellStart"/>
      <w:r>
        <w:rPr>
          <w:rFonts w:asciiTheme="majorBidi" w:hAnsiTheme="majorBidi" w:cstheme="majorBidi"/>
        </w:rPr>
        <w:t>Pembuat</w:t>
      </w:r>
      <w:proofErr w:type="spellEnd"/>
      <w:r>
        <w:rPr>
          <w:rFonts w:asciiTheme="majorBidi" w:hAnsiTheme="majorBidi" w:cstheme="majorBidi"/>
        </w:rPr>
        <w:t xml:space="preserve"> </w:t>
      </w:r>
      <w:proofErr w:type="spellStart"/>
      <w:r>
        <w:rPr>
          <w:rFonts w:asciiTheme="majorBidi" w:hAnsiTheme="majorBidi" w:cstheme="majorBidi"/>
        </w:rPr>
        <w:t>Akta</w:t>
      </w:r>
      <w:proofErr w:type="spellEnd"/>
      <w:r>
        <w:rPr>
          <w:rFonts w:asciiTheme="majorBidi" w:hAnsiTheme="majorBidi" w:cstheme="majorBidi"/>
        </w:rPr>
        <w:t xml:space="preserve"> Tanah</w:t>
      </w:r>
      <w:r w:rsidRPr="00F5467D">
        <w:rPr>
          <w:lang w:val="en-US"/>
        </w:rPr>
        <w:t xml:space="preserve"> </w:t>
      </w:r>
      <w:proofErr w:type="spellStart"/>
      <w:r w:rsidRPr="00F5467D">
        <w:rPr>
          <w:lang w:val="en-US"/>
        </w:rPr>
        <w:t>menjalankan</w:t>
      </w:r>
      <w:proofErr w:type="spellEnd"/>
      <w:r w:rsidRPr="00F5467D">
        <w:rPr>
          <w:lang w:val="en-US"/>
        </w:rPr>
        <w:t xml:space="preserve"> </w:t>
      </w:r>
      <w:r>
        <w:rPr>
          <w:lang w:val="en-US"/>
        </w:rPr>
        <w:t xml:space="preserve">“proses </w:t>
      </w:r>
      <w:proofErr w:type="spellStart"/>
      <w:r>
        <w:rPr>
          <w:lang w:val="en-US"/>
        </w:rPr>
        <w:t>jasa</w:t>
      </w:r>
      <w:proofErr w:type="spellEnd"/>
      <w:r>
        <w:rPr>
          <w:lang w:val="en-US"/>
        </w:rPr>
        <w:t xml:space="preserve"> </w:t>
      </w:r>
      <w:proofErr w:type="spellStart"/>
      <w:r w:rsidRPr="00F5467D">
        <w:rPr>
          <w:lang w:val="en-US"/>
        </w:rPr>
        <w:t>kuasa</w:t>
      </w:r>
      <w:proofErr w:type="spellEnd"/>
      <w:r>
        <w:rPr>
          <w:lang w:val="en-US"/>
        </w:rPr>
        <w:t>”</w:t>
      </w:r>
      <w:r w:rsidRPr="00F5467D">
        <w:rPr>
          <w:lang w:val="en-US"/>
        </w:rPr>
        <w:t xml:space="preserve"> yang</w:t>
      </w:r>
      <w:r>
        <w:rPr>
          <w:lang w:val="en-US"/>
        </w:rPr>
        <w:t xml:space="preserve"> </w:t>
      </w:r>
      <w:proofErr w:type="spellStart"/>
      <w:r>
        <w:rPr>
          <w:lang w:val="en-US"/>
        </w:rPr>
        <w:t>terkait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akta</w:t>
      </w:r>
      <w:proofErr w:type="spellEnd"/>
      <w:r>
        <w:rPr>
          <w:lang w:val="en-US"/>
        </w:rPr>
        <w:t xml:space="preserve"> yang </w:t>
      </w:r>
      <w:proofErr w:type="spellStart"/>
      <w:r>
        <w:rPr>
          <w:lang w:val="en-US"/>
        </w:rPr>
        <w:t>dibuat</w:t>
      </w:r>
      <w:r w:rsidRPr="00F5467D">
        <w:rPr>
          <w:lang w:val="en-US"/>
        </w:rPr>
        <w:t>nya</w:t>
      </w:r>
      <w:proofErr w:type="spellEnd"/>
      <w:r>
        <w:rPr>
          <w:lang w:val="en-US"/>
        </w:rPr>
        <w:t xml:space="preserve"> </w:t>
      </w:r>
      <w:proofErr w:type="spellStart"/>
      <w:r>
        <w:rPr>
          <w:lang w:val="en-US"/>
        </w:rPr>
        <w:t>tersebut</w:t>
      </w:r>
      <w:proofErr w:type="spellEnd"/>
      <w:r>
        <w:rPr>
          <w:lang w:val="en-US"/>
        </w:rPr>
        <w:t xml:space="preserve">. </w:t>
      </w:r>
      <w:bookmarkStart w:id="2" w:name="OLE_LINK5"/>
      <w:bookmarkStart w:id="3" w:name="OLE_LINK6"/>
      <w:bookmarkEnd w:id="0"/>
      <w:bookmarkEnd w:id="1"/>
      <w:proofErr w:type="spellStart"/>
      <w:r>
        <w:rPr>
          <w:lang w:val="en-US"/>
        </w:rPr>
        <w:t>Komisi</w:t>
      </w:r>
      <w:proofErr w:type="spellEnd"/>
      <w:r>
        <w:rPr>
          <w:lang w:val="en-US"/>
        </w:rPr>
        <w:t xml:space="preserve"> </w:t>
      </w:r>
      <w:proofErr w:type="spellStart"/>
      <w:r>
        <w:rPr>
          <w:lang w:val="en-US"/>
        </w:rPr>
        <w:t>Pemberantasan</w:t>
      </w:r>
      <w:proofErr w:type="spellEnd"/>
      <w:r>
        <w:rPr>
          <w:lang w:val="en-US"/>
        </w:rPr>
        <w:t xml:space="preserve"> </w:t>
      </w:r>
      <w:proofErr w:type="spellStart"/>
      <w:r>
        <w:rPr>
          <w:lang w:val="en-US"/>
        </w:rPr>
        <w:t>Korupsi</w:t>
      </w:r>
      <w:proofErr w:type="spellEnd"/>
      <w:r>
        <w:rPr>
          <w:lang w:val="en-US"/>
        </w:rPr>
        <w:t xml:space="preserve"> </w:t>
      </w:r>
      <w:proofErr w:type="spellStart"/>
      <w:r>
        <w:rPr>
          <w:color w:val="000000" w:themeColor="text1"/>
          <w:lang w:val="en-US"/>
        </w:rPr>
        <w:t>pada</w:t>
      </w:r>
      <w:proofErr w:type="spellEnd"/>
      <w:r>
        <w:rPr>
          <w:color w:val="000000" w:themeColor="text1"/>
          <w:lang w:val="en-US"/>
        </w:rPr>
        <w:t xml:space="preserve"> </w:t>
      </w:r>
      <w:proofErr w:type="spellStart"/>
      <w:r>
        <w:rPr>
          <w:color w:val="000000" w:themeColor="text1"/>
          <w:lang w:val="en-US"/>
        </w:rPr>
        <w:t>tahun</w:t>
      </w:r>
      <w:proofErr w:type="spellEnd"/>
      <w:r>
        <w:rPr>
          <w:color w:val="000000" w:themeColor="text1"/>
          <w:lang w:val="en-US"/>
        </w:rPr>
        <w:t xml:space="preserve"> 2022</w:t>
      </w:r>
      <w:r>
        <w:rPr>
          <w:color w:val="000000" w:themeColor="text1"/>
        </w:rPr>
        <w:t xml:space="preserve"> </w:t>
      </w:r>
      <w:proofErr w:type="spellStart"/>
      <w:r>
        <w:rPr>
          <w:color w:val="000000" w:themeColor="text1"/>
        </w:rPr>
        <w:t>menemukan</w:t>
      </w:r>
      <w:proofErr w:type="spellEnd"/>
      <w:r>
        <w:rPr>
          <w:color w:val="000000" w:themeColor="text1"/>
        </w:rPr>
        <w:t xml:space="preserve"> </w:t>
      </w:r>
      <w:proofErr w:type="spellStart"/>
      <w:r>
        <w:rPr>
          <w:color w:val="000000" w:themeColor="text1"/>
        </w:rPr>
        <w:t>fakta</w:t>
      </w:r>
      <w:proofErr w:type="spellEnd"/>
      <w:r>
        <w:rPr>
          <w:color w:val="000000" w:themeColor="text1"/>
          <w:lang w:val="en-US"/>
        </w:rPr>
        <w:t xml:space="preserve"> di </w:t>
      </w:r>
      <w:proofErr w:type="spellStart"/>
      <w:r>
        <w:rPr>
          <w:color w:val="000000" w:themeColor="text1"/>
          <w:lang w:val="en-US"/>
        </w:rPr>
        <w:t>lapangan</w:t>
      </w:r>
      <w:proofErr w:type="spellEnd"/>
      <w:r>
        <w:rPr>
          <w:color w:val="000000" w:themeColor="text1"/>
        </w:rPr>
        <w:t xml:space="preserve"> </w:t>
      </w:r>
      <w:proofErr w:type="spellStart"/>
      <w:r>
        <w:rPr>
          <w:color w:val="000000" w:themeColor="text1"/>
        </w:rPr>
        <w:t>bahwa</w:t>
      </w:r>
      <w:proofErr w:type="spellEnd"/>
      <w:r>
        <w:rPr>
          <w:color w:val="000000" w:themeColor="text1"/>
        </w:rPr>
        <w:t xml:space="preserve"> </w:t>
      </w:r>
      <w:proofErr w:type="spellStart"/>
      <w:r>
        <w:rPr>
          <w:color w:val="000000" w:themeColor="text1"/>
        </w:rPr>
        <w:t>pelayanan</w:t>
      </w:r>
      <w:proofErr w:type="spellEnd"/>
      <w:r>
        <w:rPr>
          <w:color w:val="000000" w:themeColor="text1"/>
        </w:rPr>
        <w:t xml:space="preserve"> </w:t>
      </w:r>
      <w:proofErr w:type="spellStart"/>
      <w:r>
        <w:rPr>
          <w:color w:val="000000" w:themeColor="text1"/>
        </w:rPr>
        <w:t>pertanahan</w:t>
      </w:r>
      <w:proofErr w:type="spellEnd"/>
      <w:r>
        <w:rPr>
          <w:color w:val="000000" w:themeColor="text1"/>
        </w:rPr>
        <w:t xml:space="preserve"> </w:t>
      </w:r>
      <w:proofErr w:type="spellStart"/>
      <w:r>
        <w:rPr>
          <w:color w:val="000000" w:themeColor="text1"/>
        </w:rPr>
        <w:t>bagi</w:t>
      </w:r>
      <w:proofErr w:type="spellEnd"/>
      <w:r>
        <w:rPr>
          <w:color w:val="000000" w:themeColor="text1"/>
        </w:rPr>
        <w:t xml:space="preserve"> </w:t>
      </w:r>
      <w:proofErr w:type="spellStart"/>
      <w:r>
        <w:rPr>
          <w:color w:val="000000" w:themeColor="text1"/>
        </w:rPr>
        <w:t>masyarakat</w:t>
      </w:r>
      <w:proofErr w:type="spellEnd"/>
      <w:r>
        <w:rPr>
          <w:color w:val="000000" w:themeColor="text1"/>
        </w:rPr>
        <w:t xml:space="preserve"> </w:t>
      </w:r>
      <w:proofErr w:type="spellStart"/>
      <w:r>
        <w:rPr>
          <w:color w:val="000000" w:themeColor="text1"/>
        </w:rPr>
        <w:t>masih</w:t>
      </w:r>
      <w:proofErr w:type="spellEnd"/>
      <w:r>
        <w:rPr>
          <w:color w:val="000000" w:themeColor="text1"/>
        </w:rPr>
        <w:t xml:space="preserve"> </w:t>
      </w:r>
      <w:proofErr w:type="spellStart"/>
      <w:r>
        <w:rPr>
          <w:color w:val="000000" w:themeColor="text1"/>
        </w:rPr>
        <w:t>terkesan</w:t>
      </w:r>
      <w:proofErr w:type="spellEnd"/>
      <w:r>
        <w:rPr>
          <w:color w:val="000000" w:themeColor="text1"/>
        </w:rPr>
        <w:t xml:space="preserve"> </w:t>
      </w:r>
      <w:proofErr w:type="spellStart"/>
      <w:r>
        <w:rPr>
          <w:color w:val="000000" w:themeColor="text1"/>
        </w:rPr>
        <w:t>rumit</w:t>
      </w:r>
      <w:proofErr w:type="spellEnd"/>
      <w:r>
        <w:rPr>
          <w:color w:val="000000" w:themeColor="text1"/>
        </w:rPr>
        <w:t xml:space="preserve"> </w:t>
      </w:r>
      <w:proofErr w:type="spellStart"/>
      <w:r>
        <w:rPr>
          <w:color w:val="000000" w:themeColor="text1"/>
        </w:rPr>
        <w:t>sehingga</w:t>
      </w:r>
      <w:proofErr w:type="spellEnd"/>
      <w:r>
        <w:rPr>
          <w:color w:val="000000" w:themeColor="text1"/>
        </w:rPr>
        <w:t xml:space="preserve"> </w:t>
      </w:r>
      <w:proofErr w:type="spellStart"/>
      <w:r>
        <w:rPr>
          <w:color w:val="000000" w:themeColor="text1"/>
        </w:rPr>
        <w:t>sebagian</w:t>
      </w:r>
      <w:proofErr w:type="spellEnd"/>
      <w:r>
        <w:rPr>
          <w:color w:val="000000" w:themeColor="text1"/>
        </w:rPr>
        <w:t xml:space="preserve"> </w:t>
      </w:r>
      <w:proofErr w:type="spellStart"/>
      <w:r>
        <w:rPr>
          <w:color w:val="000000" w:themeColor="text1"/>
        </w:rPr>
        <w:t>besar</w:t>
      </w:r>
      <w:proofErr w:type="spellEnd"/>
      <w:r>
        <w:rPr>
          <w:color w:val="000000" w:themeColor="text1"/>
        </w:rPr>
        <w:t xml:space="preserve"> </w:t>
      </w:r>
      <w:proofErr w:type="spellStart"/>
      <w:r>
        <w:rPr>
          <w:color w:val="000000" w:themeColor="text1"/>
          <w:lang w:val="en-US"/>
        </w:rPr>
        <w:t>masyarakat</w:t>
      </w:r>
      <w:proofErr w:type="spellEnd"/>
      <w:r>
        <w:rPr>
          <w:color w:val="000000" w:themeColor="text1"/>
          <w:lang w:val="en-US"/>
        </w:rPr>
        <w:t xml:space="preserve"> </w:t>
      </w:r>
      <w:proofErr w:type="spellStart"/>
      <w:r>
        <w:rPr>
          <w:color w:val="000000" w:themeColor="text1"/>
        </w:rPr>
        <w:t>memilih</w:t>
      </w:r>
      <w:proofErr w:type="spellEnd"/>
      <w:r>
        <w:rPr>
          <w:color w:val="000000" w:themeColor="text1"/>
        </w:rPr>
        <w:t xml:space="preserve"> </w:t>
      </w:r>
      <w:proofErr w:type="spellStart"/>
      <w:r>
        <w:rPr>
          <w:color w:val="000000" w:themeColor="text1"/>
        </w:rPr>
        <w:t>menggunakan</w:t>
      </w:r>
      <w:proofErr w:type="spellEnd"/>
      <w:r>
        <w:rPr>
          <w:color w:val="000000" w:themeColor="text1"/>
        </w:rPr>
        <w:t xml:space="preserve"> </w:t>
      </w:r>
      <w:proofErr w:type="spellStart"/>
      <w:r>
        <w:rPr>
          <w:color w:val="000000" w:themeColor="text1"/>
        </w:rPr>
        <w:t>jasa</w:t>
      </w:r>
      <w:proofErr w:type="spellEnd"/>
      <w:r>
        <w:rPr>
          <w:color w:val="000000" w:themeColor="text1"/>
        </w:rPr>
        <w:t xml:space="preserve"> </w:t>
      </w:r>
      <w:proofErr w:type="spellStart"/>
      <w:r>
        <w:rPr>
          <w:color w:val="000000" w:themeColor="text1"/>
        </w:rPr>
        <w:t>kuasa</w:t>
      </w:r>
      <w:proofErr w:type="spellEnd"/>
      <w:r w:rsidRPr="00F5467D">
        <w:rPr>
          <w:lang w:val="en-US"/>
        </w:rPr>
        <w:t xml:space="preserve">. </w:t>
      </w:r>
      <w:proofErr w:type="spellStart"/>
      <w:r w:rsidRPr="00F5467D">
        <w:rPr>
          <w:lang w:val="en-US"/>
        </w:rPr>
        <w:t>Berkaitan</w:t>
      </w:r>
      <w:proofErr w:type="spellEnd"/>
      <w:r w:rsidRPr="00F5467D">
        <w:rPr>
          <w:lang w:val="en-US"/>
        </w:rPr>
        <w:t xml:space="preserve"> </w:t>
      </w:r>
      <w:proofErr w:type="spellStart"/>
      <w:r w:rsidRPr="00F5467D">
        <w:rPr>
          <w:lang w:val="en-US"/>
        </w:rPr>
        <w:t>dengan</w:t>
      </w:r>
      <w:proofErr w:type="spellEnd"/>
      <w:r w:rsidRPr="00F5467D">
        <w:rPr>
          <w:lang w:val="en-US"/>
        </w:rPr>
        <w:t xml:space="preserve"> </w:t>
      </w:r>
      <w:proofErr w:type="spellStart"/>
      <w:r w:rsidRPr="00F5467D">
        <w:rPr>
          <w:lang w:val="en-US"/>
        </w:rPr>
        <w:t>hal</w:t>
      </w:r>
      <w:proofErr w:type="spellEnd"/>
      <w:r w:rsidRPr="00F5467D">
        <w:rPr>
          <w:lang w:val="en-US"/>
        </w:rPr>
        <w:t xml:space="preserve"> </w:t>
      </w:r>
      <w:proofErr w:type="spellStart"/>
      <w:r w:rsidRPr="00F5467D">
        <w:rPr>
          <w:lang w:val="en-US"/>
        </w:rPr>
        <w:t>tersebut</w:t>
      </w:r>
      <w:proofErr w:type="spellEnd"/>
      <w:r w:rsidRPr="00F5467D">
        <w:rPr>
          <w:lang w:val="en-US"/>
        </w:rPr>
        <w:t xml:space="preserve">, </w:t>
      </w:r>
      <w:proofErr w:type="spellStart"/>
      <w:r w:rsidRPr="00F5467D">
        <w:rPr>
          <w:lang w:val="en-US"/>
        </w:rPr>
        <w:t>maka</w:t>
      </w:r>
      <w:proofErr w:type="spellEnd"/>
      <w:r w:rsidRPr="00F5467D">
        <w:rPr>
          <w:lang w:val="en-US"/>
        </w:rPr>
        <w:t xml:space="preserve"> </w:t>
      </w:r>
      <w:proofErr w:type="spellStart"/>
      <w:r>
        <w:rPr>
          <w:lang w:val="en-US"/>
        </w:rPr>
        <w:t>b</w:t>
      </w:r>
      <w:r w:rsidRPr="009D5341">
        <w:rPr>
          <w:color w:val="000000" w:themeColor="text1"/>
          <w:lang w:val="en-US"/>
        </w:rPr>
        <w:t>agaimana</w:t>
      </w:r>
      <w:proofErr w:type="spellEnd"/>
      <w:r w:rsidRPr="009D5341">
        <w:rPr>
          <w:color w:val="000000" w:themeColor="text1"/>
          <w:lang w:val="en-US"/>
        </w:rPr>
        <w:t xml:space="preserve"> </w:t>
      </w:r>
      <w:proofErr w:type="spellStart"/>
      <w:r w:rsidRPr="009D5341">
        <w:rPr>
          <w:color w:val="000000" w:themeColor="text1"/>
          <w:lang w:val="en-US"/>
        </w:rPr>
        <w:t>kewenangan</w:t>
      </w:r>
      <w:proofErr w:type="spellEnd"/>
      <w:r w:rsidRPr="009D5341">
        <w:rPr>
          <w:color w:val="000000" w:themeColor="text1"/>
          <w:lang w:val="en-US"/>
        </w:rPr>
        <w:t xml:space="preserve"> </w:t>
      </w:r>
      <w:r>
        <w:rPr>
          <w:color w:val="000000" w:themeColor="text1"/>
          <w:lang w:val="en-US"/>
        </w:rPr>
        <w:t>PPAT</w:t>
      </w:r>
      <w:r w:rsidRPr="009D5341">
        <w:rPr>
          <w:color w:val="000000" w:themeColor="text1"/>
          <w:lang w:val="en-US"/>
        </w:rPr>
        <w:t xml:space="preserve"> </w:t>
      </w:r>
      <w:proofErr w:type="spellStart"/>
      <w:r w:rsidRPr="009D5341">
        <w:rPr>
          <w:color w:val="000000" w:themeColor="text1"/>
          <w:lang w:val="en-US"/>
        </w:rPr>
        <w:t>berkaitan</w:t>
      </w:r>
      <w:proofErr w:type="spellEnd"/>
      <w:r w:rsidRPr="009D5341">
        <w:rPr>
          <w:color w:val="000000" w:themeColor="text1"/>
          <w:lang w:val="en-US"/>
        </w:rPr>
        <w:t xml:space="preserve"> </w:t>
      </w:r>
      <w:proofErr w:type="spellStart"/>
      <w:r w:rsidRPr="009D5341">
        <w:rPr>
          <w:color w:val="000000" w:themeColor="text1"/>
          <w:lang w:val="en-US"/>
        </w:rPr>
        <w:t>dengan</w:t>
      </w:r>
      <w:proofErr w:type="spellEnd"/>
      <w:r w:rsidRPr="009D5341">
        <w:rPr>
          <w:color w:val="000000" w:themeColor="text1"/>
          <w:lang w:val="en-US"/>
        </w:rPr>
        <w:t xml:space="preserve"> </w:t>
      </w:r>
      <w:proofErr w:type="spellStart"/>
      <w:r w:rsidRPr="009D5341">
        <w:rPr>
          <w:color w:val="000000" w:themeColor="text1"/>
          <w:lang w:val="en-US"/>
        </w:rPr>
        <w:t>jasa</w:t>
      </w:r>
      <w:proofErr w:type="spellEnd"/>
      <w:r w:rsidRPr="009D5341">
        <w:rPr>
          <w:color w:val="000000" w:themeColor="text1"/>
          <w:lang w:val="en-US"/>
        </w:rPr>
        <w:t xml:space="preserve"> </w:t>
      </w:r>
      <w:proofErr w:type="spellStart"/>
      <w:r w:rsidRPr="009D5341">
        <w:rPr>
          <w:color w:val="000000" w:themeColor="text1"/>
          <w:lang w:val="en-US"/>
        </w:rPr>
        <w:t>kuasa</w:t>
      </w:r>
      <w:proofErr w:type="spellEnd"/>
      <w:r w:rsidRPr="009D5341">
        <w:rPr>
          <w:color w:val="000000" w:themeColor="text1"/>
          <w:lang w:val="en-US"/>
        </w:rPr>
        <w:t xml:space="preserve"> </w:t>
      </w:r>
      <w:proofErr w:type="spellStart"/>
      <w:r w:rsidRPr="009D5341">
        <w:rPr>
          <w:color w:val="000000" w:themeColor="text1"/>
          <w:lang w:val="en-US"/>
        </w:rPr>
        <w:t>untuk</w:t>
      </w:r>
      <w:proofErr w:type="spellEnd"/>
      <w:r w:rsidRPr="009D5341">
        <w:rPr>
          <w:color w:val="000000" w:themeColor="text1"/>
          <w:lang w:val="en-US"/>
        </w:rPr>
        <w:t xml:space="preserve"> </w:t>
      </w:r>
      <w:proofErr w:type="spellStart"/>
      <w:r w:rsidRPr="009D5341">
        <w:rPr>
          <w:color w:val="000000" w:themeColor="text1"/>
          <w:lang w:val="en-US"/>
        </w:rPr>
        <w:t>melanjutkan</w:t>
      </w:r>
      <w:proofErr w:type="spellEnd"/>
      <w:r w:rsidRPr="009D5341">
        <w:rPr>
          <w:color w:val="000000" w:themeColor="text1"/>
          <w:lang w:val="en-US"/>
        </w:rPr>
        <w:t xml:space="preserve"> proses </w:t>
      </w:r>
      <w:proofErr w:type="spellStart"/>
      <w:r w:rsidRPr="009D5341">
        <w:rPr>
          <w:color w:val="000000" w:themeColor="text1"/>
          <w:lang w:val="en-US"/>
        </w:rPr>
        <w:t>peralihan</w:t>
      </w:r>
      <w:proofErr w:type="spellEnd"/>
      <w:r w:rsidRPr="009D5341">
        <w:rPr>
          <w:color w:val="000000" w:themeColor="text1"/>
          <w:lang w:val="en-US"/>
        </w:rPr>
        <w:t xml:space="preserve"> </w:t>
      </w:r>
      <w:proofErr w:type="spellStart"/>
      <w:r w:rsidRPr="009D5341">
        <w:rPr>
          <w:color w:val="000000" w:themeColor="text1"/>
          <w:lang w:val="en-US"/>
        </w:rPr>
        <w:t>H</w:t>
      </w:r>
      <w:r>
        <w:rPr>
          <w:color w:val="000000" w:themeColor="text1"/>
          <w:lang w:val="en-US"/>
        </w:rPr>
        <w:t>ak</w:t>
      </w:r>
      <w:proofErr w:type="spellEnd"/>
      <w:r>
        <w:rPr>
          <w:color w:val="000000" w:themeColor="text1"/>
          <w:lang w:val="en-US"/>
        </w:rPr>
        <w:t xml:space="preserve"> </w:t>
      </w:r>
      <w:proofErr w:type="spellStart"/>
      <w:r w:rsidRPr="009D5341">
        <w:rPr>
          <w:color w:val="000000" w:themeColor="text1"/>
          <w:lang w:val="en-US"/>
        </w:rPr>
        <w:t>A</w:t>
      </w:r>
      <w:r>
        <w:rPr>
          <w:color w:val="000000" w:themeColor="text1"/>
          <w:lang w:val="en-US"/>
        </w:rPr>
        <w:t>tas</w:t>
      </w:r>
      <w:proofErr w:type="spellEnd"/>
      <w:r>
        <w:rPr>
          <w:color w:val="000000" w:themeColor="text1"/>
          <w:lang w:val="en-US"/>
        </w:rPr>
        <w:t xml:space="preserve"> </w:t>
      </w:r>
      <w:r w:rsidRPr="009D5341">
        <w:rPr>
          <w:color w:val="000000" w:themeColor="text1"/>
          <w:lang w:val="en-US"/>
        </w:rPr>
        <w:t>T</w:t>
      </w:r>
      <w:r>
        <w:rPr>
          <w:color w:val="000000" w:themeColor="text1"/>
          <w:lang w:val="en-US"/>
        </w:rPr>
        <w:t>anah</w:t>
      </w:r>
      <w:r w:rsidRPr="009D5341">
        <w:rPr>
          <w:color w:val="000000" w:themeColor="text1"/>
          <w:lang w:val="en-US"/>
        </w:rPr>
        <w:t xml:space="preserve"> </w:t>
      </w:r>
      <w:proofErr w:type="spellStart"/>
      <w:r w:rsidRPr="009D5341">
        <w:rPr>
          <w:color w:val="000000" w:themeColor="text1"/>
          <w:lang w:val="en-US"/>
        </w:rPr>
        <w:t>dihubung</w:t>
      </w:r>
      <w:r>
        <w:rPr>
          <w:color w:val="000000" w:themeColor="text1"/>
          <w:lang w:val="en-US"/>
        </w:rPr>
        <w:t>kan</w:t>
      </w:r>
      <w:proofErr w:type="spellEnd"/>
      <w:r>
        <w:rPr>
          <w:color w:val="000000" w:themeColor="text1"/>
          <w:lang w:val="en-US"/>
        </w:rPr>
        <w:t xml:space="preserve"> </w:t>
      </w:r>
      <w:proofErr w:type="spellStart"/>
      <w:r>
        <w:rPr>
          <w:color w:val="000000" w:themeColor="text1"/>
          <w:lang w:val="en-US"/>
        </w:rPr>
        <w:t>dengan</w:t>
      </w:r>
      <w:proofErr w:type="spellEnd"/>
      <w:r>
        <w:rPr>
          <w:color w:val="000000" w:themeColor="text1"/>
          <w:lang w:val="en-US"/>
        </w:rPr>
        <w:t xml:space="preserve"> </w:t>
      </w:r>
      <w:proofErr w:type="spellStart"/>
      <w:r>
        <w:rPr>
          <w:color w:val="000000" w:themeColor="text1"/>
          <w:lang w:val="en-US"/>
        </w:rPr>
        <w:t>asas</w:t>
      </w:r>
      <w:proofErr w:type="spellEnd"/>
      <w:r>
        <w:rPr>
          <w:color w:val="000000" w:themeColor="text1"/>
          <w:lang w:val="en-US"/>
        </w:rPr>
        <w:t xml:space="preserve"> </w:t>
      </w:r>
      <w:proofErr w:type="spellStart"/>
      <w:r>
        <w:rPr>
          <w:color w:val="000000" w:themeColor="text1"/>
          <w:lang w:val="en-US"/>
        </w:rPr>
        <w:t>kepastian</w:t>
      </w:r>
      <w:proofErr w:type="spellEnd"/>
      <w:r>
        <w:rPr>
          <w:color w:val="000000" w:themeColor="text1"/>
          <w:lang w:val="en-US"/>
        </w:rPr>
        <w:t xml:space="preserve"> </w:t>
      </w:r>
      <w:proofErr w:type="spellStart"/>
      <w:r>
        <w:rPr>
          <w:color w:val="000000" w:themeColor="text1"/>
          <w:lang w:val="en-US"/>
        </w:rPr>
        <w:t>hukum</w:t>
      </w:r>
      <w:proofErr w:type="spellEnd"/>
      <w:r>
        <w:rPr>
          <w:color w:val="000000" w:themeColor="text1"/>
          <w:lang w:val="en-US"/>
        </w:rPr>
        <w:t xml:space="preserve">, </w:t>
      </w:r>
      <w:proofErr w:type="spellStart"/>
      <w:r>
        <w:rPr>
          <w:color w:val="000000" w:themeColor="text1"/>
          <w:lang w:val="en-US"/>
        </w:rPr>
        <w:t>serta</w:t>
      </w:r>
      <w:proofErr w:type="spellEnd"/>
      <w:r>
        <w:rPr>
          <w:color w:val="000000" w:themeColor="text1"/>
          <w:lang w:val="en-US"/>
        </w:rPr>
        <w:t xml:space="preserve"> </w:t>
      </w:r>
      <w:proofErr w:type="spellStart"/>
      <w:r>
        <w:rPr>
          <w:color w:val="000000" w:themeColor="text1"/>
          <w:lang w:val="en-US"/>
        </w:rPr>
        <w:t>b</w:t>
      </w:r>
      <w:r w:rsidRPr="009D5341">
        <w:rPr>
          <w:color w:val="000000" w:themeColor="text1"/>
          <w:lang w:val="en-US"/>
        </w:rPr>
        <w:t>agaimana</w:t>
      </w:r>
      <w:proofErr w:type="spellEnd"/>
      <w:r w:rsidRPr="009D5341">
        <w:rPr>
          <w:color w:val="000000" w:themeColor="text1"/>
          <w:lang w:val="en-US"/>
        </w:rPr>
        <w:t xml:space="preserve"> </w:t>
      </w:r>
      <w:proofErr w:type="spellStart"/>
      <w:r w:rsidRPr="009D5341">
        <w:rPr>
          <w:color w:val="000000" w:themeColor="text1"/>
          <w:lang w:val="en-US"/>
        </w:rPr>
        <w:t>akibat</w:t>
      </w:r>
      <w:proofErr w:type="spellEnd"/>
      <w:r w:rsidRPr="009D5341">
        <w:rPr>
          <w:color w:val="000000" w:themeColor="text1"/>
          <w:lang w:val="en-US"/>
        </w:rPr>
        <w:t xml:space="preserve"> </w:t>
      </w:r>
      <w:proofErr w:type="spellStart"/>
      <w:r w:rsidRPr="009D5341">
        <w:rPr>
          <w:color w:val="000000" w:themeColor="text1"/>
          <w:lang w:val="en-US"/>
        </w:rPr>
        <w:t>hukum</w:t>
      </w:r>
      <w:proofErr w:type="spellEnd"/>
      <w:r w:rsidRPr="009D5341">
        <w:rPr>
          <w:color w:val="000000" w:themeColor="text1"/>
          <w:lang w:val="en-US"/>
        </w:rPr>
        <w:t xml:space="preserve"> </w:t>
      </w:r>
      <w:r>
        <w:rPr>
          <w:color w:val="000000" w:themeColor="text1"/>
          <w:lang w:val="en-US"/>
        </w:rPr>
        <w:t>PPAT</w:t>
      </w:r>
      <w:r w:rsidRPr="009D5341">
        <w:rPr>
          <w:color w:val="000000" w:themeColor="text1"/>
          <w:lang w:val="en-US"/>
        </w:rPr>
        <w:t xml:space="preserve"> </w:t>
      </w:r>
      <w:proofErr w:type="spellStart"/>
      <w:r w:rsidRPr="009D5341">
        <w:rPr>
          <w:color w:val="000000" w:themeColor="text1"/>
          <w:lang w:val="en-US"/>
        </w:rPr>
        <w:t>berkaitan</w:t>
      </w:r>
      <w:proofErr w:type="spellEnd"/>
      <w:r w:rsidRPr="009D5341">
        <w:rPr>
          <w:color w:val="000000" w:themeColor="text1"/>
          <w:lang w:val="en-US"/>
        </w:rPr>
        <w:t xml:space="preserve"> </w:t>
      </w:r>
      <w:proofErr w:type="spellStart"/>
      <w:r w:rsidRPr="009D5341">
        <w:rPr>
          <w:color w:val="000000" w:themeColor="text1"/>
          <w:lang w:val="en-US"/>
        </w:rPr>
        <w:t>dengan</w:t>
      </w:r>
      <w:proofErr w:type="spellEnd"/>
      <w:r w:rsidRPr="009D5341">
        <w:rPr>
          <w:color w:val="000000" w:themeColor="text1"/>
          <w:lang w:val="en-US"/>
        </w:rPr>
        <w:t xml:space="preserve"> </w:t>
      </w:r>
      <w:proofErr w:type="spellStart"/>
      <w:r w:rsidRPr="009D5341">
        <w:rPr>
          <w:color w:val="000000" w:themeColor="text1"/>
          <w:lang w:val="en-US"/>
        </w:rPr>
        <w:t>jasa</w:t>
      </w:r>
      <w:proofErr w:type="spellEnd"/>
      <w:r w:rsidRPr="009D5341">
        <w:rPr>
          <w:color w:val="000000" w:themeColor="text1"/>
          <w:lang w:val="en-US"/>
        </w:rPr>
        <w:t xml:space="preserve"> </w:t>
      </w:r>
      <w:proofErr w:type="spellStart"/>
      <w:r w:rsidRPr="009D5341">
        <w:rPr>
          <w:color w:val="000000" w:themeColor="text1"/>
          <w:lang w:val="en-US"/>
        </w:rPr>
        <w:t>kuasa</w:t>
      </w:r>
      <w:proofErr w:type="spellEnd"/>
      <w:r w:rsidRPr="009D5341">
        <w:rPr>
          <w:color w:val="000000" w:themeColor="text1"/>
          <w:lang w:val="en-US"/>
        </w:rPr>
        <w:t xml:space="preserve"> </w:t>
      </w:r>
      <w:proofErr w:type="spellStart"/>
      <w:r w:rsidRPr="009D5341">
        <w:rPr>
          <w:color w:val="000000" w:themeColor="text1"/>
          <w:lang w:val="en-US"/>
        </w:rPr>
        <w:t>untuk</w:t>
      </w:r>
      <w:proofErr w:type="spellEnd"/>
      <w:r w:rsidRPr="009D5341">
        <w:rPr>
          <w:color w:val="000000" w:themeColor="text1"/>
          <w:lang w:val="en-US"/>
        </w:rPr>
        <w:t xml:space="preserve"> </w:t>
      </w:r>
      <w:proofErr w:type="spellStart"/>
      <w:r w:rsidRPr="009D5341">
        <w:rPr>
          <w:color w:val="000000" w:themeColor="text1"/>
          <w:lang w:val="en-US"/>
        </w:rPr>
        <w:t>m</w:t>
      </w:r>
      <w:r>
        <w:rPr>
          <w:color w:val="000000" w:themeColor="text1"/>
          <w:lang w:val="en-US"/>
        </w:rPr>
        <w:t>elanjutkan</w:t>
      </w:r>
      <w:proofErr w:type="spellEnd"/>
      <w:r>
        <w:rPr>
          <w:color w:val="000000" w:themeColor="text1"/>
          <w:lang w:val="en-US"/>
        </w:rPr>
        <w:t xml:space="preserve"> proses </w:t>
      </w:r>
      <w:proofErr w:type="spellStart"/>
      <w:r>
        <w:rPr>
          <w:color w:val="000000" w:themeColor="text1"/>
          <w:lang w:val="en-US"/>
        </w:rPr>
        <w:t>peralihan</w:t>
      </w:r>
      <w:proofErr w:type="spellEnd"/>
      <w:r>
        <w:rPr>
          <w:color w:val="000000" w:themeColor="text1"/>
          <w:lang w:val="en-US"/>
        </w:rPr>
        <w:t xml:space="preserve"> </w:t>
      </w:r>
      <w:proofErr w:type="spellStart"/>
      <w:r>
        <w:rPr>
          <w:color w:val="000000" w:themeColor="text1"/>
          <w:lang w:val="en-US"/>
        </w:rPr>
        <w:t>Hak</w:t>
      </w:r>
      <w:proofErr w:type="spellEnd"/>
      <w:r>
        <w:rPr>
          <w:color w:val="000000" w:themeColor="text1"/>
          <w:lang w:val="en-US"/>
        </w:rPr>
        <w:t xml:space="preserve"> </w:t>
      </w:r>
      <w:proofErr w:type="spellStart"/>
      <w:r>
        <w:rPr>
          <w:color w:val="000000" w:themeColor="text1"/>
          <w:lang w:val="en-US"/>
        </w:rPr>
        <w:t>Atas</w:t>
      </w:r>
      <w:proofErr w:type="spellEnd"/>
      <w:r>
        <w:rPr>
          <w:color w:val="000000" w:themeColor="text1"/>
          <w:lang w:val="en-US"/>
        </w:rPr>
        <w:t xml:space="preserve"> Tanah.</w:t>
      </w:r>
    </w:p>
    <w:bookmarkEnd w:id="2"/>
    <w:bookmarkEnd w:id="3"/>
    <w:p w:rsidR="008D4743" w:rsidRDefault="008D4743" w:rsidP="008D4743">
      <w:pPr>
        <w:ind w:firstLine="567"/>
        <w:jc w:val="both"/>
        <w:rPr>
          <w:color w:val="000000" w:themeColor="text1"/>
          <w:lang w:val="en-US"/>
        </w:rPr>
      </w:pPr>
      <w:proofErr w:type="spellStart"/>
      <w:r>
        <w:rPr>
          <w:color w:val="000000" w:themeColor="text1"/>
          <w:lang w:val="en-US"/>
        </w:rPr>
        <w:t>M</w:t>
      </w:r>
      <w:r w:rsidRPr="00732761">
        <w:rPr>
          <w:color w:val="000000" w:themeColor="text1"/>
          <w:lang w:val="en-US"/>
        </w:rPr>
        <w:t>etode</w:t>
      </w:r>
      <w:proofErr w:type="spellEnd"/>
      <w:r w:rsidRPr="00732761">
        <w:rPr>
          <w:color w:val="000000" w:themeColor="text1"/>
          <w:lang w:val="en-US"/>
        </w:rPr>
        <w:t xml:space="preserve"> </w:t>
      </w:r>
      <w:proofErr w:type="spellStart"/>
      <w:r w:rsidRPr="00732761">
        <w:rPr>
          <w:color w:val="000000" w:themeColor="text1"/>
          <w:lang w:val="en-US"/>
        </w:rPr>
        <w:t>pendekatan</w:t>
      </w:r>
      <w:proofErr w:type="spellEnd"/>
      <w:r w:rsidRPr="00732761">
        <w:rPr>
          <w:color w:val="000000" w:themeColor="text1"/>
          <w:lang w:val="en-US"/>
        </w:rPr>
        <w:t xml:space="preserve"> yang </w:t>
      </w:r>
      <w:proofErr w:type="spellStart"/>
      <w:r w:rsidRPr="00882720">
        <w:rPr>
          <w:lang w:val="en-US"/>
        </w:rPr>
        <w:t>digunakan</w:t>
      </w:r>
      <w:proofErr w:type="spellEnd"/>
      <w:r w:rsidRPr="00882720">
        <w:rPr>
          <w:lang w:val="en-US"/>
        </w:rPr>
        <w:t xml:space="preserve"> </w:t>
      </w:r>
      <w:proofErr w:type="spellStart"/>
      <w:r w:rsidRPr="00882720">
        <w:rPr>
          <w:lang w:val="en-US"/>
        </w:rPr>
        <w:t>dalam</w:t>
      </w:r>
      <w:proofErr w:type="spellEnd"/>
      <w:r w:rsidRPr="00882720">
        <w:rPr>
          <w:lang w:val="en-US"/>
        </w:rPr>
        <w:t xml:space="preserve"> </w:t>
      </w:r>
      <w:proofErr w:type="spellStart"/>
      <w:r w:rsidRPr="00882720">
        <w:rPr>
          <w:lang w:val="en-US"/>
        </w:rPr>
        <w:t>penelitian</w:t>
      </w:r>
      <w:proofErr w:type="spellEnd"/>
      <w:r w:rsidRPr="00882720">
        <w:rPr>
          <w:lang w:val="en-US"/>
        </w:rPr>
        <w:t xml:space="preserve"> </w:t>
      </w:r>
      <w:proofErr w:type="spellStart"/>
      <w:r w:rsidRPr="00882720">
        <w:rPr>
          <w:lang w:val="en-US"/>
        </w:rPr>
        <w:t>ini</w:t>
      </w:r>
      <w:proofErr w:type="spellEnd"/>
      <w:r w:rsidRPr="00882720">
        <w:rPr>
          <w:lang w:val="en-US"/>
        </w:rPr>
        <w:t xml:space="preserve"> </w:t>
      </w:r>
      <w:proofErr w:type="spellStart"/>
      <w:r w:rsidRPr="00882720">
        <w:rPr>
          <w:lang w:val="en-US"/>
        </w:rPr>
        <w:t>adalah</w:t>
      </w:r>
      <w:proofErr w:type="spellEnd"/>
      <w:r w:rsidRPr="00882720">
        <w:rPr>
          <w:lang w:val="en-US"/>
        </w:rPr>
        <w:t xml:space="preserve"> </w:t>
      </w:r>
      <w:proofErr w:type="spellStart"/>
      <w:r w:rsidRPr="00882720">
        <w:rPr>
          <w:lang w:eastAsia="zh-CN"/>
        </w:rPr>
        <w:t>jenis</w:t>
      </w:r>
      <w:proofErr w:type="spellEnd"/>
      <w:r w:rsidRPr="00882720">
        <w:rPr>
          <w:lang w:eastAsia="zh-CN"/>
        </w:rPr>
        <w:t xml:space="preserve"> </w:t>
      </w:r>
      <w:proofErr w:type="spellStart"/>
      <w:r w:rsidRPr="00882720">
        <w:rPr>
          <w:lang w:eastAsia="zh-CN"/>
        </w:rPr>
        <w:t>penelitian</w:t>
      </w:r>
      <w:proofErr w:type="spellEnd"/>
      <w:r w:rsidRPr="00882720">
        <w:rPr>
          <w:lang w:eastAsia="zh-CN"/>
        </w:rPr>
        <w:t xml:space="preserve"> </w:t>
      </w:r>
      <w:proofErr w:type="spellStart"/>
      <w:r w:rsidRPr="00882720">
        <w:rPr>
          <w:lang w:eastAsia="zh-CN"/>
        </w:rPr>
        <w:t>yuridis-empiris</w:t>
      </w:r>
      <w:proofErr w:type="spellEnd"/>
      <w:r w:rsidRPr="00882720">
        <w:rPr>
          <w:lang w:eastAsia="zh-CN"/>
        </w:rPr>
        <w:t xml:space="preserve">, </w:t>
      </w:r>
      <w:proofErr w:type="spellStart"/>
      <w:r w:rsidRPr="00882720">
        <w:rPr>
          <w:lang w:eastAsia="zh-CN"/>
        </w:rPr>
        <w:t>dengan</w:t>
      </w:r>
      <w:proofErr w:type="spellEnd"/>
      <w:r w:rsidRPr="00882720">
        <w:rPr>
          <w:lang w:eastAsia="zh-CN"/>
        </w:rPr>
        <w:t xml:space="preserve"> </w:t>
      </w:r>
      <w:proofErr w:type="spellStart"/>
      <w:r w:rsidRPr="00882720">
        <w:rPr>
          <w:lang w:eastAsia="zh-CN"/>
        </w:rPr>
        <w:t>menekankan</w:t>
      </w:r>
      <w:proofErr w:type="spellEnd"/>
      <w:r w:rsidRPr="00882720">
        <w:rPr>
          <w:lang w:eastAsia="zh-CN"/>
        </w:rPr>
        <w:t xml:space="preserve"> </w:t>
      </w:r>
      <w:proofErr w:type="spellStart"/>
      <w:r w:rsidRPr="00882720">
        <w:rPr>
          <w:lang w:eastAsia="zh-CN"/>
        </w:rPr>
        <w:t>penelitian</w:t>
      </w:r>
      <w:proofErr w:type="spellEnd"/>
      <w:r w:rsidRPr="00882720">
        <w:rPr>
          <w:lang w:eastAsia="zh-CN"/>
        </w:rPr>
        <w:t xml:space="preserve"> </w:t>
      </w:r>
      <w:proofErr w:type="spellStart"/>
      <w:r w:rsidRPr="00882720">
        <w:rPr>
          <w:lang w:eastAsia="zh-CN"/>
        </w:rPr>
        <w:t>lapangan</w:t>
      </w:r>
      <w:proofErr w:type="spellEnd"/>
      <w:r w:rsidRPr="00882720">
        <w:rPr>
          <w:lang w:eastAsia="zh-CN"/>
        </w:rPr>
        <w:t xml:space="preserve"> (</w:t>
      </w:r>
      <w:r>
        <w:rPr>
          <w:i/>
          <w:iCs/>
          <w:lang w:val="en-US" w:eastAsia="zh-CN"/>
        </w:rPr>
        <w:t>f</w:t>
      </w:r>
      <w:proofErr w:type="spellStart"/>
      <w:r>
        <w:rPr>
          <w:i/>
          <w:iCs/>
          <w:lang w:eastAsia="zh-CN"/>
        </w:rPr>
        <w:t>ield</w:t>
      </w:r>
      <w:proofErr w:type="spellEnd"/>
      <w:r>
        <w:rPr>
          <w:i/>
          <w:iCs/>
          <w:lang w:eastAsia="zh-CN"/>
        </w:rPr>
        <w:t xml:space="preserve"> </w:t>
      </w:r>
      <w:r>
        <w:rPr>
          <w:i/>
          <w:iCs/>
          <w:lang w:val="en-US" w:eastAsia="zh-CN"/>
        </w:rPr>
        <w:t>r</w:t>
      </w:r>
      <w:proofErr w:type="spellStart"/>
      <w:r w:rsidRPr="00882720">
        <w:rPr>
          <w:i/>
          <w:iCs/>
          <w:lang w:eastAsia="zh-CN"/>
        </w:rPr>
        <w:t>esearch</w:t>
      </w:r>
      <w:proofErr w:type="spellEnd"/>
      <w:r w:rsidRPr="00882720">
        <w:rPr>
          <w:lang w:eastAsia="zh-CN"/>
        </w:rPr>
        <w:t xml:space="preserve">) </w:t>
      </w:r>
      <w:proofErr w:type="spellStart"/>
      <w:r w:rsidRPr="00882720">
        <w:rPr>
          <w:lang w:eastAsia="zh-CN"/>
        </w:rPr>
        <w:t>untuk</w:t>
      </w:r>
      <w:proofErr w:type="spellEnd"/>
      <w:r w:rsidRPr="00882720">
        <w:rPr>
          <w:lang w:eastAsia="zh-CN"/>
        </w:rPr>
        <w:t xml:space="preserve"> </w:t>
      </w:r>
      <w:proofErr w:type="spellStart"/>
      <w:r w:rsidRPr="00882720">
        <w:rPr>
          <w:lang w:eastAsia="zh-CN"/>
        </w:rPr>
        <w:t>mendapatkan</w:t>
      </w:r>
      <w:proofErr w:type="spellEnd"/>
      <w:r w:rsidRPr="00882720">
        <w:rPr>
          <w:lang w:eastAsia="zh-CN"/>
        </w:rPr>
        <w:t xml:space="preserve"> data primer, </w:t>
      </w:r>
      <w:proofErr w:type="spellStart"/>
      <w:r w:rsidRPr="00882720">
        <w:rPr>
          <w:lang w:eastAsia="zh-CN"/>
        </w:rPr>
        <w:t>dan</w:t>
      </w:r>
      <w:proofErr w:type="spellEnd"/>
      <w:r w:rsidRPr="00882720">
        <w:rPr>
          <w:lang w:eastAsia="zh-CN"/>
        </w:rPr>
        <w:t xml:space="preserve"> </w:t>
      </w:r>
      <w:proofErr w:type="spellStart"/>
      <w:r w:rsidRPr="00882720">
        <w:rPr>
          <w:lang w:eastAsia="zh-CN"/>
        </w:rPr>
        <w:t>didukung</w:t>
      </w:r>
      <w:proofErr w:type="spellEnd"/>
      <w:r w:rsidRPr="00882720">
        <w:rPr>
          <w:lang w:eastAsia="zh-CN"/>
        </w:rPr>
        <w:t xml:space="preserve"> </w:t>
      </w:r>
      <w:proofErr w:type="spellStart"/>
      <w:r w:rsidRPr="00882720">
        <w:rPr>
          <w:lang w:eastAsia="zh-CN"/>
        </w:rPr>
        <w:t>dengan</w:t>
      </w:r>
      <w:proofErr w:type="spellEnd"/>
      <w:r w:rsidRPr="00882720">
        <w:rPr>
          <w:lang w:eastAsia="zh-CN"/>
        </w:rPr>
        <w:t xml:space="preserve"> </w:t>
      </w:r>
      <w:proofErr w:type="spellStart"/>
      <w:r>
        <w:rPr>
          <w:lang w:val="en-US" w:eastAsia="zh-CN"/>
        </w:rPr>
        <w:t>studi</w:t>
      </w:r>
      <w:proofErr w:type="spellEnd"/>
      <w:r>
        <w:rPr>
          <w:lang w:val="en-US" w:eastAsia="zh-CN"/>
        </w:rPr>
        <w:t xml:space="preserve"> </w:t>
      </w:r>
      <w:proofErr w:type="spellStart"/>
      <w:r w:rsidRPr="00882720">
        <w:rPr>
          <w:lang w:eastAsia="zh-CN"/>
        </w:rPr>
        <w:t>pustaka</w:t>
      </w:r>
      <w:proofErr w:type="spellEnd"/>
      <w:r w:rsidRPr="00882720">
        <w:rPr>
          <w:lang w:eastAsia="zh-CN"/>
        </w:rPr>
        <w:t xml:space="preserve">. </w:t>
      </w:r>
      <w:proofErr w:type="spellStart"/>
      <w:r w:rsidRPr="00882720">
        <w:rPr>
          <w:lang w:val="en-US"/>
        </w:rPr>
        <w:t>Spesifikasi</w:t>
      </w:r>
      <w:proofErr w:type="spellEnd"/>
      <w:r w:rsidRPr="00882720">
        <w:rPr>
          <w:lang w:val="en-US"/>
        </w:rPr>
        <w:t xml:space="preserve"> </w:t>
      </w:r>
      <w:proofErr w:type="spellStart"/>
      <w:r w:rsidRPr="00882720">
        <w:rPr>
          <w:lang w:val="en-US"/>
        </w:rPr>
        <w:t>penelitian</w:t>
      </w:r>
      <w:proofErr w:type="spellEnd"/>
      <w:r w:rsidRPr="00882720">
        <w:rPr>
          <w:lang w:val="en-US"/>
        </w:rPr>
        <w:t xml:space="preserve"> </w:t>
      </w:r>
      <w:proofErr w:type="spellStart"/>
      <w:r w:rsidRPr="00882720">
        <w:rPr>
          <w:lang w:val="en-US"/>
        </w:rPr>
        <w:t>ini</w:t>
      </w:r>
      <w:proofErr w:type="spellEnd"/>
      <w:r w:rsidRPr="00882720">
        <w:rPr>
          <w:lang w:val="en-US"/>
        </w:rPr>
        <w:t xml:space="preserve"> </w:t>
      </w:r>
      <w:proofErr w:type="spellStart"/>
      <w:r w:rsidRPr="00882720">
        <w:rPr>
          <w:lang w:val="en-US"/>
        </w:rPr>
        <w:t>adalah</w:t>
      </w:r>
      <w:proofErr w:type="spellEnd"/>
      <w:r w:rsidRPr="00882720">
        <w:rPr>
          <w:lang w:val="en-US"/>
        </w:rPr>
        <w:t xml:space="preserve"> </w:t>
      </w:r>
      <w:proofErr w:type="spellStart"/>
      <w:r w:rsidRPr="00882720">
        <w:rPr>
          <w:lang w:val="en-US"/>
        </w:rPr>
        <w:t>deskriptif</w:t>
      </w:r>
      <w:proofErr w:type="spellEnd"/>
      <w:r w:rsidRPr="00882720">
        <w:rPr>
          <w:lang w:val="en-US"/>
        </w:rPr>
        <w:t xml:space="preserve"> </w:t>
      </w:r>
      <w:proofErr w:type="spellStart"/>
      <w:r w:rsidRPr="00882720">
        <w:rPr>
          <w:lang w:val="en-US"/>
        </w:rPr>
        <w:t>analitis</w:t>
      </w:r>
      <w:proofErr w:type="spellEnd"/>
      <w:r w:rsidRPr="00882720">
        <w:rPr>
          <w:lang w:val="en-US"/>
        </w:rPr>
        <w:t xml:space="preserve">. Data yang </w:t>
      </w:r>
      <w:proofErr w:type="spellStart"/>
      <w:r w:rsidRPr="00882720">
        <w:rPr>
          <w:lang w:val="en-US"/>
        </w:rPr>
        <w:t>diperoleh</w:t>
      </w:r>
      <w:proofErr w:type="spellEnd"/>
      <w:r w:rsidRPr="00882720">
        <w:rPr>
          <w:lang w:val="en-US"/>
        </w:rPr>
        <w:t xml:space="preserve"> </w:t>
      </w:r>
      <w:proofErr w:type="spellStart"/>
      <w:r w:rsidRPr="00882720">
        <w:rPr>
          <w:lang w:val="en-US"/>
        </w:rPr>
        <w:t>dalam</w:t>
      </w:r>
      <w:proofErr w:type="spellEnd"/>
      <w:r w:rsidRPr="00882720">
        <w:rPr>
          <w:lang w:val="en-US"/>
        </w:rPr>
        <w:t xml:space="preserve"> </w:t>
      </w:r>
      <w:proofErr w:type="spellStart"/>
      <w:r w:rsidRPr="00882720">
        <w:rPr>
          <w:lang w:val="en-US"/>
        </w:rPr>
        <w:t>tesis</w:t>
      </w:r>
      <w:proofErr w:type="spellEnd"/>
      <w:r w:rsidRPr="00882720">
        <w:rPr>
          <w:lang w:val="en-US"/>
        </w:rPr>
        <w:t xml:space="preserve"> </w:t>
      </w:r>
      <w:proofErr w:type="spellStart"/>
      <w:r w:rsidRPr="00882720">
        <w:rPr>
          <w:lang w:val="en-US"/>
        </w:rPr>
        <w:t>ini</w:t>
      </w:r>
      <w:proofErr w:type="spellEnd"/>
      <w:r w:rsidRPr="00882720">
        <w:rPr>
          <w:lang w:val="en-US"/>
        </w:rPr>
        <w:t xml:space="preserve"> </w:t>
      </w:r>
      <w:proofErr w:type="spellStart"/>
      <w:r w:rsidRPr="00882720">
        <w:rPr>
          <w:lang w:val="en-US"/>
        </w:rPr>
        <w:t>berdasarkan</w:t>
      </w:r>
      <w:proofErr w:type="spellEnd"/>
      <w:r w:rsidRPr="00882720">
        <w:rPr>
          <w:lang w:val="en-US"/>
        </w:rPr>
        <w:t xml:space="preserve"> data </w:t>
      </w:r>
      <w:proofErr w:type="spellStart"/>
      <w:r w:rsidRPr="00882720">
        <w:rPr>
          <w:lang w:val="en-US"/>
        </w:rPr>
        <w:t>lapangan</w:t>
      </w:r>
      <w:proofErr w:type="spellEnd"/>
      <w:r w:rsidRPr="00882720">
        <w:rPr>
          <w:lang w:val="en-US"/>
        </w:rPr>
        <w:t xml:space="preserve"> </w:t>
      </w:r>
      <w:r>
        <w:rPr>
          <w:lang w:val="en-US"/>
        </w:rPr>
        <w:t xml:space="preserve">yang </w:t>
      </w:r>
      <w:proofErr w:type="spellStart"/>
      <w:r>
        <w:rPr>
          <w:lang w:val="en-US"/>
        </w:rPr>
        <w:t>dilakukan</w:t>
      </w:r>
      <w:proofErr w:type="spellEnd"/>
      <w:r>
        <w:rPr>
          <w:lang w:val="en-US"/>
        </w:rPr>
        <w:t xml:space="preserve"> </w:t>
      </w:r>
      <w:proofErr w:type="spellStart"/>
      <w:r>
        <w:rPr>
          <w:lang w:val="en-US"/>
        </w:rPr>
        <w:t>Peneliti</w:t>
      </w:r>
      <w:proofErr w:type="spellEnd"/>
      <w:r>
        <w:rPr>
          <w:lang w:val="en-US"/>
        </w:rPr>
        <w:t xml:space="preserve"> di Kantor </w:t>
      </w:r>
      <w:proofErr w:type="spellStart"/>
      <w:r>
        <w:rPr>
          <w:lang w:val="en-US"/>
        </w:rPr>
        <w:t>Pertanahan</w:t>
      </w:r>
      <w:proofErr w:type="spellEnd"/>
      <w:r>
        <w:rPr>
          <w:lang w:val="en-US"/>
        </w:rPr>
        <w:t xml:space="preserve"> </w:t>
      </w:r>
      <w:proofErr w:type="spellStart"/>
      <w:r>
        <w:rPr>
          <w:lang w:val="en-US"/>
        </w:rPr>
        <w:t>Tasikmalaya</w:t>
      </w:r>
      <w:proofErr w:type="spellEnd"/>
      <w:r>
        <w:rPr>
          <w:lang w:val="en-US"/>
        </w:rPr>
        <w:t xml:space="preserve"> </w:t>
      </w:r>
      <w:proofErr w:type="spellStart"/>
      <w:r w:rsidRPr="00882720">
        <w:rPr>
          <w:lang w:val="en-US"/>
        </w:rPr>
        <w:t>dan</w:t>
      </w:r>
      <w:proofErr w:type="spellEnd"/>
      <w:r w:rsidRPr="00882720">
        <w:rPr>
          <w:lang w:val="en-US"/>
        </w:rPr>
        <w:t xml:space="preserve"> </w:t>
      </w:r>
      <w:proofErr w:type="spellStart"/>
      <w:r w:rsidRPr="00882720">
        <w:rPr>
          <w:lang w:val="en-US"/>
        </w:rPr>
        <w:t>studi</w:t>
      </w:r>
      <w:proofErr w:type="spellEnd"/>
      <w:r w:rsidRPr="00882720">
        <w:rPr>
          <w:lang w:val="en-US"/>
        </w:rPr>
        <w:t xml:space="preserve"> </w:t>
      </w:r>
      <w:proofErr w:type="spellStart"/>
      <w:r w:rsidRPr="0050343F">
        <w:rPr>
          <w:color w:val="000000" w:themeColor="text1"/>
          <w:lang w:val="en-US"/>
        </w:rPr>
        <w:t>pustaka</w:t>
      </w:r>
      <w:proofErr w:type="spellEnd"/>
      <w:r w:rsidRPr="0050343F">
        <w:rPr>
          <w:color w:val="000000" w:themeColor="text1"/>
          <w:lang w:val="en-US"/>
        </w:rPr>
        <w:t xml:space="preserve"> yang </w:t>
      </w:r>
      <w:proofErr w:type="spellStart"/>
      <w:r w:rsidRPr="0050343F">
        <w:rPr>
          <w:color w:val="000000" w:themeColor="text1"/>
          <w:lang w:val="en-US"/>
        </w:rPr>
        <w:t>dianalisis</w:t>
      </w:r>
      <w:proofErr w:type="spellEnd"/>
      <w:r w:rsidRPr="0050343F">
        <w:rPr>
          <w:color w:val="000000" w:themeColor="text1"/>
          <w:lang w:val="en-US"/>
        </w:rPr>
        <w:t xml:space="preserve"> </w:t>
      </w:r>
      <w:proofErr w:type="spellStart"/>
      <w:r w:rsidRPr="0050343F">
        <w:rPr>
          <w:color w:val="000000" w:themeColor="text1"/>
          <w:lang w:val="en-US"/>
        </w:rPr>
        <w:t>secara</w:t>
      </w:r>
      <w:proofErr w:type="spellEnd"/>
      <w:r w:rsidRPr="0050343F">
        <w:rPr>
          <w:color w:val="000000" w:themeColor="text1"/>
          <w:lang w:val="en-US"/>
        </w:rPr>
        <w:t xml:space="preserve"> </w:t>
      </w:r>
      <w:proofErr w:type="spellStart"/>
      <w:r w:rsidRPr="0050343F">
        <w:rPr>
          <w:color w:val="000000" w:themeColor="text1"/>
          <w:lang w:val="en-US"/>
        </w:rPr>
        <w:t>deskriptif</w:t>
      </w:r>
      <w:proofErr w:type="spellEnd"/>
      <w:r w:rsidRPr="0050343F">
        <w:rPr>
          <w:color w:val="000000" w:themeColor="text1"/>
          <w:lang w:val="en-US"/>
        </w:rPr>
        <w:t xml:space="preserve"> </w:t>
      </w:r>
      <w:proofErr w:type="spellStart"/>
      <w:r w:rsidRPr="0050343F">
        <w:rPr>
          <w:color w:val="000000" w:themeColor="text1"/>
          <w:lang w:val="en-US"/>
        </w:rPr>
        <w:t>kuali</w:t>
      </w:r>
      <w:r>
        <w:rPr>
          <w:color w:val="000000" w:themeColor="text1"/>
          <w:lang w:val="en-US"/>
        </w:rPr>
        <w:t>tatif</w:t>
      </w:r>
      <w:proofErr w:type="spellEnd"/>
      <w:r>
        <w:rPr>
          <w:color w:val="000000" w:themeColor="text1"/>
          <w:lang w:val="en-US"/>
        </w:rPr>
        <w:t>.</w:t>
      </w:r>
      <w:bookmarkStart w:id="4" w:name="OLE_LINK9"/>
      <w:bookmarkStart w:id="5" w:name="OLE_LINK10"/>
    </w:p>
    <w:p w:rsidR="008D4743" w:rsidRDefault="008D4743" w:rsidP="008D4743">
      <w:pPr>
        <w:ind w:firstLine="567"/>
        <w:jc w:val="both"/>
        <w:rPr>
          <w:rFonts w:asciiTheme="majorBidi" w:hAnsiTheme="majorBidi" w:cstheme="majorBidi"/>
          <w:lang w:val="en-US"/>
        </w:rPr>
      </w:pPr>
      <w:proofErr w:type="spellStart"/>
      <w:r>
        <w:rPr>
          <w:color w:val="000000" w:themeColor="text1"/>
          <w:lang w:val="en-US"/>
        </w:rPr>
        <w:t>Hasil</w:t>
      </w:r>
      <w:proofErr w:type="spellEnd"/>
      <w:r>
        <w:rPr>
          <w:color w:val="000000" w:themeColor="text1"/>
          <w:lang w:val="en-US"/>
        </w:rPr>
        <w:t xml:space="preserve"> </w:t>
      </w:r>
      <w:proofErr w:type="spellStart"/>
      <w:r>
        <w:rPr>
          <w:color w:val="000000" w:themeColor="text1"/>
          <w:lang w:val="en-US"/>
        </w:rPr>
        <w:t>penelitian</w:t>
      </w:r>
      <w:proofErr w:type="spellEnd"/>
      <w:r>
        <w:rPr>
          <w:color w:val="000000" w:themeColor="text1"/>
          <w:lang w:val="en-US"/>
        </w:rPr>
        <w:t xml:space="preserve"> </w:t>
      </w:r>
      <w:proofErr w:type="spellStart"/>
      <w:r>
        <w:rPr>
          <w:color w:val="000000" w:themeColor="text1"/>
          <w:lang w:val="en-US"/>
        </w:rPr>
        <w:t>tesis</w:t>
      </w:r>
      <w:proofErr w:type="spellEnd"/>
      <w:r>
        <w:rPr>
          <w:color w:val="000000" w:themeColor="text1"/>
          <w:lang w:val="en-US"/>
        </w:rPr>
        <w:t xml:space="preserve"> </w:t>
      </w:r>
      <w:proofErr w:type="spellStart"/>
      <w:r>
        <w:rPr>
          <w:color w:val="000000" w:themeColor="text1"/>
          <w:lang w:val="en-US"/>
        </w:rPr>
        <w:t>ini</w:t>
      </w:r>
      <w:proofErr w:type="spellEnd"/>
      <w:r>
        <w:rPr>
          <w:color w:val="000000" w:themeColor="text1"/>
          <w:lang w:val="en-US"/>
        </w:rPr>
        <w:t xml:space="preserve"> </w:t>
      </w:r>
      <w:proofErr w:type="spellStart"/>
      <w:r>
        <w:rPr>
          <w:color w:val="000000" w:themeColor="text1"/>
          <w:lang w:val="en-US"/>
        </w:rPr>
        <w:t>yaitu</w:t>
      </w:r>
      <w:proofErr w:type="spellEnd"/>
      <w:r>
        <w:rPr>
          <w:color w:val="000000" w:themeColor="text1"/>
          <w:lang w:val="en-US"/>
        </w:rPr>
        <w:t xml:space="preserve"> (1) </w:t>
      </w:r>
      <w:r>
        <w:rPr>
          <w:rFonts w:asciiTheme="majorBidi" w:hAnsiTheme="majorBidi" w:cstheme="majorBidi"/>
          <w:lang w:val="en-US"/>
        </w:rPr>
        <w:t xml:space="preserve">PPAT </w:t>
      </w:r>
      <w:proofErr w:type="spellStart"/>
      <w:r>
        <w:rPr>
          <w:rFonts w:asciiTheme="majorBidi" w:hAnsiTheme="majorBidi" w:cstheme="majorBidi"/>
          <w:lang w:eastAsia="zh-CN"/>
        </w:rPr>
        <w:t>diberi</w:t>
      </w:r>
      <w:r>
        <w:rPr>
          <w:rFonts w:asciiTheme="majorBidi" w:hAnsiTheme="majorBidi" w:cstheme="majorBidi"/>
          <w:lang w:val="en-US" w:eastAsia="zh-CN"/>
        </w:rPr>
        <w:t>k</w:t>
      </w:r>
      <w:r w:rsidRPr="006E3743">
        <w:rPr>
          <w:rFonts w:asciiTheme="majorBidi" w:hAnsiTheme="majorBidi" w:cstheme="majorBidi"/>
          <w:lang w:val="en-US" w:eastAsia="zh-CN"/>
        </w:rPr>
        <w:t>an</w:t>
      </w:r>
      <w:proofErr w:type="spellEnd"/>
      <w:r w:rsidRPr="006E3743">
        <w:rPr>
          <w:rFonts w:asciiTheme="majorBidi" w:hAnsiTheme="majorBidi" w:cstheme="majorBidi"/>
          <w:lang w:val="en-US" w:eastAsia="zh-CN"/>
        </w:rPr>
        <w:t xml:space="preserve"> </w:t>
      </w:r>
      <w:proofErr w:type="spellStart"/>
      <w:r w:rsidRPr="006E3743">
        <w:rPr>
          <w:rFonts w:asciiTheme="majorBidi" w:hAnsiTheme="majorBidi" w:cstheme="majorBidi"/>
          <w:lang w:val="en-US" w:eastAsia="zh-CN"/>
        </w:rPr>
        <w:t>kewenangan</w:t>
      </w:r>
      <w:proofErr w:type="spellEnd"/>
      <w:r w:rsidRPr="006E3743">
        <w:rPr>
          <w:rFonts w:asciiTheme="majorBidi" w:hAnsiTheme="majorBidi" w:cstheme="majorBidi"/>
          <w:lang w:val="en-US" w:eastAsia="zh-CN"/>
        </w:rPr>
        <w:t xml:space="preserve"> </w:t>
      </w:r>
      <w:proofErr w:type="spellStart"/>
      <w:r w:rsidRPr="006E3743">
        <w:rPr>
          <w:rFonts w:asciiTheme="majorBidi" w:hAnsiTheme="majorBidi" w:cstheme="majorBidi"/>
          <w:lang w:eastAsia="zh-CN"/>
        </w:rPr>
        <w:t>untuk</w:t>
      </w:r>
      <w:proofErr w:type="spellEnd"/>
      <w:r w:rsidRPr="006E3743">
        <w:rPr>
          <w:rFonts w:asciiTheme="majorBidi" w:hAnsiTheme="majorBidi" w:cstheme="majorBidi"/>
          <w:lang w:eastAsia="zh-CN"/>
        </w:rPr>
        <w:t xml:space="preserve"> </w:t>
      </w:r>
      <w:proofErr w:type="spellStart"/>
      <w:r w:rsidRPr="006E3743">
        <w:rPr>
          <w:rFonts w:asciiTheme="majorBidi" w:hAnsiTheme="majorBidi" w:cstheme="majorBidi"/>
          <w:lang w:eastAsia="zh-CN"/>
        </w:rPr>
        <w:t>melakukan</w:t>
      </w:r>
      <w:proofErr w:type="spellEnd"/>
      <w:r w:rsidRPr="006E3743">
        <w:rPr>
          <w:rFonts w:asciiTheme="majorBidi" w:hAnsiTheme="majorBidi" w:cstheme="majorBidi"/>
          <w:lang w:eastAsia="zh-CN"/>
        </w:rPr>
        <w:t xml:space="preserve"> </w:t>
      </w:r>
      <w:proofErr w:type="spellStart"/>
      <w:r w:rsidRPr="006E3743">
        <w:rPr>
          <w:rFonts w:asciiTheme="majorBidi" w:hAnsiTheme="majorBidi" w:cstheme="majorBidi"/>
          <w:lang w:eastAsia="zh-CN"/>
        </w:rPr>
        <w:t>pembuatan</w:t>
      </w:r>
      <w:proofErr w:type="spellEnd"/>
      <w:r w:rsidRPr="006E3743">
        <w:rPr>
          <w:rFonts w:asciiTheme="majorBidi" w:hAnsiTheme="majorBidi" w:cstheme="majorBidi"/>
          <w:lang w:eastAsia="zh-CN"/>
        </w:rPr>
        <w:t xml:space="preserve"> </w:t>
      </w:r>
      <w:proofErr w:type="spellStart"/>
      <w:r w:rsidRPr="006E3743">
        <w:rPr>
          <w:rFonts w:asciiTheme="majorBidi" w:hAnsiTheme="majorBidi" w:cstheme="majorBidi"/>
          <w:lang w:eastAsia="zh-CN"/>
        </w:rPr>
        <w:t>akta</w:t>
      </w:r>
      <w:proofErr w:type="spellEnd"/>
      <w:r w:rsidRPr="006E3743">
        <w:rPr>
          <w:rFonts w:asciiTheme="majorBidi" w:hAnsiTheme="majorBidi" w:cstheme="majorBidi"/>
          <w:lang w:eastAsia="zh-CN"/>
        </w:rPr>
        <w:t xml:space="preserve"> </w:t>
      </w:r>
      <w:proofErr w:type="spellStart"/>
      <w:r w:rsidRPr="006E3743">
        <w:rPr>
          <w:rFonts w:asciiTheme="majorBidi" w:hAnsiTheme="majorBidi" w:cstheme="majorBidi"/>
          <w:lang w:eastAsia="zh-CN"/>
        </w:rPr>
        <w:t>tanah</w:t>
      </w:r>
      <w:proofErr w:type="spellEnd"/>
      <w:r>
        <w:rPr>
          <w:rFonts w:asciiTheme="majorBidi" w:hAnsiTheme="majorBidi" w:cstheme="majorBidi"/>
          <w:lang w:val="en-US" w:eastAsia="zh-CN"/>
        </w:rPr>
        <w:t xml:space="preserve"> (</w:t>
      </w:r>
      <w:proofErr w:type="spellStart"/>
      <w:r w:rsidRPr="00FB432F">
        <w:rPr>
          <w:lang w:val="en-US"/>
        </w:rPr>
        <w:t>Pasal</w:t>
      </w:r>
      <w:proofErr w:type="spellEnd"/>
      <w:r w:rsidRPr="00FB432F">
        <w:rPr>
          <w:lang w:val="en-US"/>
        </w:rPr>
        <w:t xml:space="preserve"> 1 </w:t>
      </w:r>
      <w:proofErr w:type="spellStart"/>
      <w:r w:rsidRPr="00FB432F">
        <w:rPr>
          <w:lang w:val="en-US"/>
        </w:rPr>
        <w:t>angka</w:t>
      </w:r>
      <w:proofErr w:type="spellEnd"/>
      <w:r w:rsidRPr="00FB432F">
        <w:rPr>
          <w:lang w:val="en-US"/>
        </w:rPr>
        <w:t xml:space="preserve"> 24 </w:t>
      </w:r>
      <w:proofErr w:type="spellStart"/>
      <w:r w:rsidRPr="00FB432F">
        <w:rPr>
          <w:lang w:val="en-US"/>
        </w:rPr>
        <w:t>Peraturan</w:t>
      </w:r>
      <w:proofErr w:type="spellEnd"/>
      <w:r w:rsidRPr="00FB432F">
        <w:rPr>
          <w:lang w:val="en-US"/>
        </w:rPr>
        <w:t xml:space="preserve"> </w:t>
      </w:r>
      <w:proofErr w:type="spellStart"/>
      <w:r w:rsidRPr="00FB432F">
        <w:rPr>
          <w:lang w:val="en-US"/>
        </w:rPr>
        <w:t>Pemerintah</w:t>
      </w:r>
      <w:proofErr w:type="spellEnd"/>
      <w:r w:rsidRPr="00FB432F">
        <w:rPr>
          <w:lang w:val="en-US"/>
        </w:rPr>
        <w:t xml:space="preserve"> </w:t>
      </w:r>
      <w:proofErr w:type="spellStart"/>
      <w:r w:rsidRPr="00FB432F">
        <w:rPr>
          <w:lang w:val="en-US"/>
        </w:rPr>
        <w:t>Nomor</w:t>
      </w:r>
      <w:proofErr w:type="spellEnd"/>
      <w:r w:rsidRPr="00FB432F">
        <w:rPr>
          <w:lang w:val="en-US"/>
        </w:rPr>
        <w:t xml:space="preserve"> 24 </w:t>
      </w:r>
      <w:proofErr w:type="spellStart"/>
      <w:r w:rsidRPr="00FB432F">
        <w:rPr>
          <w:lang w:val="en-US"/>
        </w:rPr>
        <w:t>Tahun</w:t>
      </w:r>
      <w:proofErr w:type="spellEnd"/>
      <w:r w:rsidRPr="00FB432F">
        <w:rPr>
          <w:lang w:val="en-US"/>
        </w:rPr>
        <w:t xml:space="preserve"> </w:t>
      </w:r>
      <w:proofErr w:type="gramStart"/>
      <w:r w:rsidRPr="00FB432F">
        <w:rPr>
          <w:lang w:val="en-US"/>
        </w:rPr>
        <w:t xml:space="preserve">1997 </w:t>
      </w:r>
      <w:r>
        <w:rPr>
          <w:lang w:val="en-US"/>
        </w:rPr>
        <w:t>)</w:t>
      </w:r>
      <w:proofErr w:type="gramEnd"/>
      <w:r>
        <w:rPr>
          <w:lang w:val="en-US"/>
        </w:rPr>
        <w:t xml:space="preserve"> </w:t>
      </w:r>
      <w:proofErr w:type="spellStart"/>
      <w:r>
        <w:rPr>
          <w:rFonts w:asciiTheme="majorBidi" w:hAnsiTheme="majorBidi" w:cstheme="majorBidi"/>
          <w:lang w:val="en-US" w:eastAsia="zh-CN"/>
        </w:rPr>
        <w:t>dan</w:t>
      </w:r>
      <w:proofErr w:type="spellEnd"/>
      <w:r>
        <w:rPr>
          <w:rFonts w:asciiTheme="majorBidi" w:hAnsiTheme="majorBidi" w:cstheme="majorBidi"/>
          <w:lang w:val="en-US" w:eastAsia="zh-CN"/>
        </w:rPr>
        <w:t xml:space="preserve"> </w:t>
      </w:r>
      <w:proofErr w:type="spellStart"/>
      <w:r>
        <w:rPr>
          <w:rFonts w:asciiTheme="majorBidi" w:hAnsiTheme="majorBidi" w:cstheme="majorBidi"/>
          <w:lang w:val="en-US" w:eastAsia="zh-CN"/>
        </w:rPr>
        <w:t>membantu</w:t>
      </w:r>
      <w:proofErr w:type="spellEnd"/>
      <w:r>
        <w:rPr>
          <w:rFonts w:asciiTheme="majorBidi" w:hAnsiTheme="majorBidi" w:cstheme="majorBidi"/>
          <w:lang w:val="en-US" w:eastAsia="zh-CN"/>
        </w:rPr>
        <w:t xml:space="preserve"> </w:t>
      </w:r>
      <w:proofErr w:type="spellStart"/>
      <w:r>
        <w:rPr>
          <w:rFonts w:asciiTheme="majorBidi" w:hAnsiTheme="majorBidi" w:cstheme="majorBidi"/>
          <w:lang w:val="en-US" w:eastAsia="zh-CN"/>
        </w:rPr>
        <w:t>pemohon</w:t>
      </w:r>
      <w:proofErr w:type="spellEnd"/>
      <w:r w:rsidRPr="006E3743">
        <w:rPr>
          <w:rFonts w:asciiTheme="majorBidi" w:hAnsiTheme="majorBidi" w:cstheme="majorBidi"/>
          <w:lang w:val="en-US" w:eastAsia="zh-CN"/>
        </w:rPr>
        <w:t xml:space="preserve"> </w:t>
      </w:r>
      <w:proofErr w:type="spellStart"/>
      <w:r w:rsidRPr="006E3743">
        <w:rPr>
          <w:rFonts w:asciiTheme="majorBidi" w:hAnsiTheme="majorBidi" w:cstheme="majorBidi"/>
          <w:lang w:val="en-US" w:eastAsia="zh-CN"/>
        </w:rPr>
        <w:t>dalam</w:t>
      </w:r>
      <w:proofErr w:type="spellEnd"/>
      <w:r w:rsidRPr="006E3743">
        <w:rPr>
          <w:rFonts w:asciiTheme="majorBidi" w:hAnsiTheme="majorBidi" w:cstheme="majorBidi"/>
          <w:lang w:val="en-US" w:eastAsia="zh-CN"/>
        </w:rPr>
        <w:t xml:space="preserve"> proses </w:t>
      </w:r>
      <w:proofErr w:type="spellStart"/>
      <w:r w:rsidRPr="006E3743">
        <w:rPr>
          <w:rFonts w:asciiTheme="majorBidi" w:hAnsiTheme="majorBidi" w:cstheme="majorBidi"/>
          <w:lang w:eastAsia="zh-CN"/>
        </w:rPr>
        <w:t>peralihan</w:t>
      </w:r>
      <w:proofErr w:type="spellEnd"/>
      <w:r w:rsidRPr="006E3743">
        <w:rPr>
          <w:rFonts w:asciiTheme="majorBidi" w:hAnsiTheme="majorBidi" w:cstheme="majorBidi"/>
          <w:lang w:eastAsia="zh-CN"/>
        </w:rPr>
        <w:t xml:space="preserve"> </w:t>
      </w:r>
      <w:proofErr w:type="spellStart"/>
      <w:r w:rsidRPr="006E3743">
        <w:rPr>
          <w:rFonts w:asciiTheme="majorBidi" w:hAnsiTheme="majorBidi" w:cstheme="majorBidi"/>
          <w:lang w:eastAsia="zh-CN"/>
        </w:rPr>
        <w:t>hak</w:t>
      </w:r>
      <w:proofErr w:type="spellEnd"/>
      <w:r w:rsidRPr="006E3743">
        <w:rPr>
          <w:rFonts w:asciiTheme="majorBidi" w:hAnsiTheme="majorBidi" w:cstheme="majorBidi"/>
          <w:lang w:eastAsia="zh-CN"/>
        </w:rPr>
        <w:t xml:space="preserve"> </w:t>
      </w:r>
      <w:proofErr w:type="spellStart"/>
      <w:r w:rsidRPr="006E3743">
        <w:rPr>
          <w:rFonts w:asciiTheme="majorBidi" w:hAnsiTheme="majorBidi" w:cstheme="majorBidi"/>
          <w:lang w:eastAsia="zh-CN"/>
        </w:rPr>
        <w:t>atas</w:t>
      </w:r>
      <w:proofErr w:type="spellEnd"/>
      <w:r w:rsidRPr="006E3743">
        <w:rPr>
          <w:rFonts w:asciiTheme="majorBidi" w:hAnsiTheme="majorBidi" w:cstheme="majorBidi"/>
          <w:lang w:eastAsia="zh-CN"/>
        </w:rPr>
        <w:t xml:space="preserve"> </w:t>
      </w:r>
      <w:proofErr w:type="spellStart"/>
      <w:r w:rsidRPr="006E3743">
        <w:rPr>
          <w:rFonts w:asciiTheme="majorBidi" w:hAnsiTheme="majorBidi" w:cstheme="majorBidi"/>
          <w:lang w:eastAsia="zh-CN"/>
        </w:rPr>
        <w:t>tanah</w:t>
      </w:r>
      <w:proofErr w:type="spellEnd"/>
      <w:r w:rsidRPr="006E3743">
        <w:rPr>
          <w:rFonts w:asciiTheme="majorBidi" w:hAnsiTheme="majorBidi" w:cstheme="majorBidi"/>
          <w:lang w:eastAsia="zh-CN"/>
        </w:rPr>
        <w:t xml:space="preserve"> </w:t>
      </w:r>
      <w:proofErr w:type="spellStart"/>
      <w:r w:rsidRPr="006E3743">
        <w:rPr>
          <w:rFonts w:asciiTheme="majorBidi" w:hAnsiTheme="majorBidi" w:cstheme="majorBidi"/>
          <w:lang w:val="en-US" w:eastAsia="zh-CN"/>
        </w:rPr>
        <w:t>berdasarkan</w:t>
      </w:r>
      <w:proofErr w:type="spellEnd"/>
      <w:r w:rsidRPr="006E3743">
        <w:rPr>
          <w:rFonts w:asciiTheme="majorBidi" w:hAnsiTheme="majorBidi" w:cstheme="majorBidi"/>
          <w:lang w:val="en-US" w:eastAsia="zh-CN"/>
        </w:rPr>
        <w:t xml:space="preserve"> </w:t>
      </w:r>
      <w:proofErr w:type="spellStart"/>
      <w:r w:rsidRPr="006E3743">
        <w:rPr>
          <w:rFonts w:asciiTheme="majorBidi" w:hAnsiTheme="majorBidi" w:cstheme="majorBidi"/>
        </w:rPr>
        <w:t>Pasal</w:t>
      </w:r>
      <w:proofErr w:type="spellEnd"/>
      <w:r w:rsidRPr="006E3743">
        <w:rPr>
          <w:rFonts w:asciiTheme="majorBidi" w:hAnsiTheme="majorBidi" w:cstheme="majorBidi"/>
        </w:rPr>
        <w:t xml:space="preserve"> 103 </w:t>
      </w:r>
      <w:proofErr w:type="spellStart"/>
      <w:r w:rsidRPr="006E3743">
        <w:rPr>
          <w:rFonts w:asciiTheme="majorBidi" w:hAnsiTheme="majorBidi" w:cstheme="majorBidi"/>
          <w:lang w:val="en-US"/>
        </w:rPr>
        <w:t>Angka</w:t>
      </w:r>
      <w:proofErr w:type="spellEnd"/>
      <w:r w:rsidRPr="006E3743">
        <w:rPr>
          <w:rFonts w:asciiTheme="majorBidi" w:hAnsiTheme="majorBidi" w:cstheme="majorBidi"/>
          <w:lang w:val="en-US"/>
        </w:rPr>
        <w:t xml:space="preserve"> 6 </w:t>
      </w:r>
      <w:r>
        <w:rPr>
          <w:lang w:val="en-US"/>
        </w:rPr>
        <w:t>PMNA/</w:t>
      </w:r>
      <w:proofErr w:type="spellStart"/>
      <w:r>
        <w:rPr>
          <w:lang w:val="en-US"/>
        </w:rPr>
        <w:t>Ka</w:t>
      </w:r>
      <w:proofErr w:type="spellEnd"/>
      <w:r>
        <w:rPr>
          <w:lang w:val="en-US"/>
        </w:rPr>
        <w:t>. BPN</w:t>
      </w:r>
      <w:r w:rsidRPr="006E3743">
        <w:t xml:space="preserve"> </w:t>
      </w:r>
      <w:proofErr w:type="spellStart"/>
      <w:r w:rsidRPr="006E3743">
        <w:t>Nomor</w:t>
      </w:r>
      <w:proofErr w:type="spellEnd"/>
      <w:r w:rsidRPr="006E3743">
        <w:t xml:space="preserve"> 3 </w:t>
      </w:r>
      <w:proofErr w:type="spellStart"/>
      <w:r w:rsidRPr="006E3743">
        <w:t>Tahun</w:t>
      </w:r>
      <w:proofErr w:type="spellEnd"/>
      <w:r w:rsidRPr="006E3743">
        <w:t xml:space="preserve"> 1997  </w:t>
      </w:r>
      <w:r>
        <w:rPr>
          <w:lang w:val="en-US"/>
        </w:rPr>
        <w:t>t</w:t>
      </w:r>
      <w:proofErr w:type="spellStart"/>
      <w:r w:rsidRPr="006E3743">
        <w:t>entang</w:t>
      </w:r>
      <w:proofErr w:type="spellEnd"/>
      <w:r w:rsidRPr="006E3743">
        <w:t xml:space="preserve">  </w:t>
      </w:r>
      <w:proofErr w:type="spellStart"/>
      <w:r w:rsidRPr="006E3743">
        <w:t>Ketentuan</w:t>
      </w:r>
      <w:proofErr w:type="spellEnd"/>
      <w:r w:rsidRPr="006E3743">
        <w:t xml:space="preserve"> </w:t>
      </w:r>
      <w:proofErr w:type="spellStart"/>
      <w:r w:rsidRPr="006E3743">
        <w:t>Pelaksanaan</w:t>
      </w:r>
      <w:proofErr w:type="spellEnd"/>
      <w:r w:rsidRPr="006E3743">
        <w:t xml:space="preserve">  </w:t>
      </w:r>
      <w:r>
        <w:rPr>
          <w:lang w:val="en-US"/>
        </w:rPr>
        <w:t>PP</w:t>
      </w:r>
      <w:r>
        <w:t xml:space="preserve"> </w:t>
      </w:r>
      <w:proofErr w:type="spellStart"/>
      <w:r>
        <w:t>Nomor</w:t>
      </w:r>
      <w:proofErr w:type="spellEnd"/>
      <w:r>
        <w:t xml:space="preserve"> 24 </w:t>
      </w:r>
      <w:proofErr w:type="spellStart"/>
      <w:r>
        <w:t>Tahun</w:t>
      </w:r>
      <w:proofErr w:type="spellEnd"/>
      <w:r>
        <w:t xml:space="preserve"> 1997</w:t>
      </w:r>
      <w:r>
        <w:rPr>
          <w:lang w:val="en-US"/>
        </w:rPr>
        <w:t xml:space="preserve"> t</w:t>
      </w:r>
      <w:proofErr w:type="spellStart"/>
      <w:r w:rsidRPr="006E3743">
        <w:t>entang</w:t>
      </w:r>
      <w:proofErr w:type="spellEnd"/>
      <w:r w:rsidRPr="006E3743">
        <w:t xml:space="preserve"> </w:t>
      </w:r>
      <w:proofErr w:type="spellStart"/>
      <w:r w:rsidRPr="006E3743">
        <w:t>Pendaftaran</w:t>
      </w:r>
      <w:proofErr w:type="spellEnd"/>
      <w:r w:rsidRPr="006E3743">
        <w:t xml:space="preserve"> Tanah</w:t>
      </w:r>
      <w:bookmarkStart w:id="6" w:name="OLE_LINK13"/>
      <w:bookmarkStart w:id="7" w:name="OLE_LINK14"/>
      <w:bookmarkEnd w:id="4"/>
      <w:bookmarkEnd w:id="5"/>
      <w:r>
        <w:rPr>
          <w:rFonts w:asciiTheme="majorBidi" w:hAnsiTheme="majorBidi" w:cstheme="majorBidi"/>
          <w:lang w:val="en-US" w:eastAsia="zh-CN"/>
        </w:rPr>
        <w:t xml:space="preserve">, </w:t>
      </w:r>
      <w:r w:rsidRPr="006E3743">
        <w:rPr>
          <w:rFonts w:asciiTheme="majorBidi" w:hAnsiTheme="majorBidi" w:cstheme="majorBidi"/>
          <w:lang w:val="en-US" w:eastAsia="zh-CN"/>
        </w:rPr>
        <w:t>k</w:t>
      </w:r>
      <w:proofErr w:type="spellStart"/>
      <w:r w:rsidRPr="006E3743">
        <w:rPr>
          <w:rFonts w:asciiTheme="majorBidi" w:hAnsiTheme="majorBidi" w:cstheme="majorBidi"/>
        </w:rPr>
        <w:t>endati</w:t>
      </w:r>
      <w:proofErr w:type="spellEnd"/>
      <w:r w:rsidRPr="006E3743">
        <w:rPr>
          <w:rFonts w:asciiTheme="majorBidi" w:hAnsiTheme="majorBidi" w:cstheme="majorBidi"/>
        </w:rPr>
        <w:t xml:space="preserve"> t</w:t>
      </w:r>
      <w:proofErr w:type="spellStart"/>
      <w:r w:rsidRPr="006E3743">
        <w:rPr>
          <w:rFonts w:asciiTheme="majorBidi" w:hAnsiTheme="majorBidi" w:cstheme="majorBidi"/>
          <w:lang w:val="en-US" w:eastAsia="zh-CN"/>
        </w:rPr>
        <w:t>idak</w:t>
      </w:r>
      <w:proofErr w:type="spellEnd"/>
      <w:r w:rsidRPr="006E3743">
        <w:rPr>
          <w:rFonts w:asciiTheme="majorBidi" w:hAnsiTheme="majorBidi" w:cstheme="majorBidi"/>
        </w:rPr>
        <w:t xml:space="preserve"> </w:t>
      </w:r>
      <w:proofErr w:type="spellStart"/>
      <w:r w:rsidRPr="006E3743">
        <w:rPr>
          <w:rFonts w:asciiTheme="majorBidi" w:hAnsiTheme="majorBidi" w:cstheme="majorBidi"/>
        </w:rPr>
        <w:t>melanggar</w:t>
      </w:r>
      <w:proofErr w:type="spellEnd"/>
      <w:r w:rsidRPr="006E3743">
        <w:rPr>
          <w:rFonts w:asciiTheme="majorBidi" w:hAnsiTheme="majorBidi" w:cstheme="majorBidi"/>
        </w:rPr>
        <w:t xml:space="preserve"> </w:t>
      </w:r>
      <w:r>
        <w:rPr>
          <w:rFonts w:asciiTheme="majorBidi" w:hAnsiTheme="majorBidi" w:cstheme="majorBidi"/>
          <w:lang w:val="en-US"/>
        </w:rPr>
        <w:t xml:space="preserve">UU </w:t>
      </w:r>
      <w:proofErr w:type="spellStart"/>
      <w:r w:rsidRPr="006E3743">
        <w:rPr>
          <w:rFonts w:asciiTheme="majorBidi" w:hAnsiTheme="majorBidi" w:cstheme="majorBidi"/>
        </w:rPr>
        <w:t>Ti</w:t>
      </w:r>
      <w:r>
        <w:rPr>
          <w:rFonts w:asciiTheme="majorBidi" w:hAnsiTheme="majorBidi" w:cstheme="majorBidi"/>
          <w:lang w:val="en-US"/>
        </w:rPr>
        <w:t>ndak</w:t>
      </w:r>
      <w:proofErr w:type="spellEnd"/>
      <w:r>
        <w:rPr>
          <w:rFonts w:asciiTheme="majorBidi" w:hAnsiTheme="majorBidi" w:cstheme="majorBidi"/>
          <w:lang w:val="en-US"/>
        </w:rPr>
        <w:t xml:space="preserve"> P</w:t>
      </w:r>
      <w:proofErr w:type="spellStart"/>
      <w:r w:rsidRPr="006E3743">
        <w:rPr>
          <w:rFonts w:asciiTheme="majorBidi" w:hAnsiTheme="majorBidi" w:cstheme="majorBidi"/>
        </w:rPr>
        <w:t>i</w:t>
      </w:r>
      <w:proofErr w:type="spellEnd"/>
      <w:r>
        <w:rPr>
          <w:rFonts w:asciiTheme="majorBidi" w:hAnsiTheme="majorBidi" w:cstheme="majorBidi"/>
          <w:lang w:val="en-US"/>
        </w:rPr>
        <w:t>dana K</w:t>
      </w:r>
      <w:r w:rsidRPr="006E3743">
        <w:rPr>
          <w:rFonts w:asciiTheme="majorBidi" w:hAnsiTheme="majorBidi" w:cstheme="majorBidi"/>
        </w:rPr>
        <w:t>or</w:t>
      </w:r>
      <w:proofErr w:type="spellStart"/>
      <w:r>
        <w:rPr>
          <w:rFonts w:asciiTheme="majorBidi" w:hAnsiTheme="majorBidi" w:cstheme="majorBidi"/>
          <w:lang w:val="en-US"/>
        </w:rPr>
        <w:t>upsi</w:t>
      </w:r>
      <w:proofErr w:type="spellEnd"/>
      <w:r w:rsidRPr="006E3743">
        <w:rPr>
          <w:rFonts w:asciiTheme="majorBidi" w:hAnsiTheme="majorBidi" w:cstheme="majorBidi"/>
        </w:rPr>
        <w:t xml:space="preserve"> </w:t>
      </w:r>
      <w:proofErr w:type="spellStart"/>
      <w:r w:rsidRPr="006E3743">
        <w:rPr>
          <w:rFonts w:asciiTheme="majorBidi" w:hAnsiTheme="majorBidi" w:cstheme="majorBidi"/>
        </w:rPr>
        <w:t>namun</w:t>
      </w:r>
      <w:proofErr w:type="spellEnd"/>
      <w:r w:rsidRPr="006E3743">
        <w:rPr>
          <w:rFonts w:asciiTheme="majorBidi" w:hAnsiTheme="majorBidi" w:cstheme="majorBidi"/>
        </w:rPr>
        <w:t xml:space="preserve"> </w:t>
      </w:r>
      <w:proofErr w:type="spellStart"/>
      <w:r w:rsidRPr="006E3743">
        <w:rPr>
          <w:rFonts w:asciiTheme="majorBidi" w:hAnsiTheme="majorBidi" w:cstheme="majorBidi"/>
        </w:rPr>
        <w:t>kenyataannya</w:t>
      </w:r>
      <w:proofErr w:type="spellEnd"/>
      <w:r w:rsidRPr="006E3743">
        <w:rPr>
          <w:rFonts w:asciiTheme="majorBidi" w:hAnsiTheme="majorBidi" w:cstheme="majorBidi"/>
        </w:rPr>
        <w:t xml:space="preserve"> </w:t>
      </w:r>
      <w:proofErr w:type="spellStart"/>
      <w:r w:rsidRPr="006E3743">
        <w:rPr>
          <w:rFonts w:asciiTheme="majorBidi" w:hAnsiTheme="majorBidi" w:cstheme="majorBidi"/>
        </w:rPr>
        <w:t>ada</w:t>
      </w:r>
      <w:proofErr w:type="spellEnd"/>
      <w:r w:rsidRPr="006E3743">
        <w:rPr>
          <w:rFonts w:asciiTheme="majorBidi" w:hAnsiTheme="majorBidi" w:cstheme="majorBidi"/>
        </w:rPr>
        <w:t xml:space="preserve"> </w:t>
      </w:r>
      <w:bookmarkStart w:id="8" w:name="OLE_LINK11"/>
      <w:bookmarkStart w:id="9" w:name="OLE_LINK12"/>
      <w:proofErr w:type="spellStart"/>
      <w:r w:rsidRPr="006E3743">
        <w:rPr>
          <w:rFonts w:asciiTheme="majorBidi" w:hAnsiTheme="majorBidi" w:cstheme="majorBidi"/>
        </w:rPr>
        <w:t>biaya</w:t>
      </w:r>
      <w:proofErr w:type="spellEnd"/>
      <w:r w:rsidRPr="006E3743">
        <w:rPr>
          <w:rFonts w:asciiTheme="majorBidi" w:hAnsiTheme="majorBidi" w:cstheme="majorBidi"/>
        </w:rPr>
        <w:t xml:space="preserve"> </w:t>
      </w:r>
      <w:proofErr w:type="spellStart"/>
      <w:r w:rsidRPr="006E3743">
        <w:rPr>
          <w:rFonts w:asciiTheme="majorBidi" w:hAnsiTheme="majorBidi" w:cstheme="majorBidi"/>
        </w:rPr>
        <w:t>tambahan</w:t>
      </w:r>
      <w:proofErr w:type="spellEnd"/>
      <w:r w:rsidRPr="006E3743">
        <w:rPr>
          <w:rFonts w:asciiTheme="majorBidi" w:hAnsiTheme="majorBidi" w:cstheme="majorBidi"/>
          <w:lang w:val="en-US"/>
        </w:rPr>
        <w:t xml:space="preserve"> </w:t>
      </w:r>
      <w:r>
        <w:rPr>
          <w:rFonts w:asciiTheme="majorBidi" w:hAnsiTheme="majorBidi" w:cstheme="majorBidi"/>
          <w:lang w:val="en-US"/>
        </w:rPr>
        <w:t xml:space="preserve">di </w:t>
      </w:r>
      <w:proofErr w:type="spellStart"/>
      <w:r>
        <w:rPr>
          <w:rFonts w:asciiTheme="majorBidi" w:hAnsiTheme="majorBidi" w:cstheme="majorBidi"/>
          <w:lang w:val="en-US"/>
        </w:rPr>
        <w:t>luar</w:t>
      </w:r>
      <w:proofErr w:type="spellEnd"/>
      <w:r>
        <w:rPr>
          <w:rFonts w:asciiTheme="majorBidi" w:hAnsiTheme="majorBidi" w:cstheme="majorBidi"/>
          <w:lang w:val="en-US"/>
        </w:rPr>
        <w:t xml:space="preserve"> </w:t>
      </w:r>
      <w:proofErr w:type="spellStart"/>
      <w:r>
        <w:rPr>
          <w:rFonts w:asciiTheme="majorBidi" w:hAnsiTheme="majorBidi" w:cstheme="majorBidi"/>
          <w:lang w:val="en-US"/>
        </w:rPr>
        <w:t>dari</w:t>
      </w:r>
      <w:proofErr w:type="spellEnd"/>
      <w:r>
        <w:rPr>
          <w:rFonts w:asciiTheme="majorBidi" w:hAnsiTheme="majorBidi" w:cstheme="majorBidi"/>
          <w:lang w:val="en-US"/>
        </w:rPr>
        <w:t xml:space="preserve"> PNBP </w:t>
      </w:r>
      <w:r w:rsidRPr="006B2442">
        <w:rPr>
          <w:rFonts w:asciiTheme="majorBidi" w:hAnsiTheme="majorBidi" w:cstheme="majorBidi"/>
        </w:rPr>
        <w:t xml:space="preserve">yang </w:t>
      </w:r>
      <w:proofErr w:type="spellStart"/>
      <w:r w:rsidRPr="006B2442">
        <w:rPr>
          <w:rFonts w:asciiTheme="majorBidi" w:hAnsiTheme="majorBidi" w:cstheme="majorBidi"/>
        </w:rPr>
        <w:t>sebaiknya</w:t>
      </w:r>
      <w:proofErr w:type="spellEnd"/>
      <w:r w:rsidRPr="006B2442">
        <w:rPr>
          <w:rFonts w:asciiTheme="majorBidi" w:hAnsiTheme="majorBidi" w:cstheme="majorBidi"/>
        </w:rPr>
        <w:t xml:space="preserve"> </w:t>
      </w:r>
      <w:proofErr w:type="spellStart"/>
      <w:r w:rsidRPr="006B2442">
        <w:rPr>
          <w:rFonts w:asciiTheme="majorBidi" w:hAnsiTheme="majorBidi" w:cstheme="majorBidi"/>
        </w:rPr>
        <w:t>itu</w:t>
      </w:r>
      <w:proofErr w:type="spellEnd"/>
      <w:r w:rsidRPr="006B2442">
        <w:rPr>
          <w:rFonts w:asciiTheme="majorBidi" w:hAnsiTheme="majorBidi" w:cstheme="majorBidi"/>
        </w:rPr>
        <w:t xml:space="preserve"> </w:t>
      </w:r>
      <w:proofErr w:type="spellStart"/>
      <w:r w:rsidRPr="006B2442">
        <w:rPr>
          <w:rFonts w:asciiTheme="majorBidi" w:hAnsiTheme="majorBidi" w:cstheme="majorBidi"/>
        </w:rPr>
        <w:t>tidak</w:t>
      </w:r>
      <w:proofErr w:type="spellEnd"/>
      <w:r w:rsidRPr="006B2442">
        <w:rPr>
          <w:rFonts w:asciiTheme="majorBidi" w:hAnsiTheme="majorBidi" w:cstheme="majorBidi"/>
        </w:rPr>
        <w:t xml:space="preserve"> </w:t>
      </w:r>
      <w:proofErr w:type="spellStart"/>
      <w:r w:rsidRPr="006B2442">
        <w:rPr>
          <w:rFonts w:asciiTheme="majorBidi" w:hAnsiTheme="majorBidi" w:cstheme="majorBidi"/>
        </w:rPr>
        <w:t>bisa</w:t>
      </w:r>
      <w:proofErr w:type="spellEnd"/>
      <w:r w:rsidRPr="006B2442">
        <w:rPr>
          <w:rFonts w:asciiTheme="majorBidi" w:hAnsiTheme="majorBidi" w:cstheme="majorBidi"/>
        </w:rPr>
        <w:t xml:space="preserve"> </w:t>
      </w:r>
      <w:proofErr w:type="spellStart"/>
      <w:r w:rsidRPr="006B2442">
        <w:rPr>
          <w:rFonts w:asciiTheme="majorBidi" w:hAnsiTheme="majorBidi" w:cstheme="majorBidi"/>
        </w:rPr>
        <w:t>terjadi</w:t>
      </w:r>
      <w:proofErr w:type="spellEnd"/>
      <w:r w:rsidRPr="006B2442">
        <w:rPr>
          <w:rFonts w:asciiTheme="majorBidi" w:hAnsiTheme="majorBidi" w:cstheme="majorBidi"/>
        </w:rPr>
        <w:t xml:space="preserve">, </w:t>
      </w:r>
      <w:proofErr w:type="spellStart"/>
      <w:r w:rsidRPr="006B2442">
        <w:rPr>
          <w:rFonts w:asciiTheme="majorBidi" w:hAnsiTheme="majorBidi" w:cstheme="majorBidi"/>
        </w:rPr>
        <w:t>maka</w:t>
      </w:r>
      <w:proofErr w:type="spellEnd"/>
      <w:r w:rsidRPr="006B2442">
        <w:rPr>
          <w:rFonts w:asciiTheme="majorBidi" w:hAnsiTheme="majorBidi" w:cstheme="majorBidi"/>
        </w:rPr>
        <w:t xml:space="preserve"> </w:t>
      </w:r>
      <w:proofErr w:type="spellStart"/>
      <w:r w:rsidRPr="006B2442">
        <w:rPr>
          <w:rFonts w:asciiTheme="majorBidi" w:hAnsiTheme="majorBidi" w:cstheme="majorBidi"/>
        </w:rPr>
        <w:t>se</w:t>
      </w:r>
      <w:r>
        <w:rPr>
          <w:rFonts w:asciiTheme="majorBidi" w:hAnsiTheme="majorBidi" w:cstheme="majorBidi"/>
        </w:rPr>
        <w:t>harusnya</w:t>
      </w:r>
      <w:proofErr w:type="spellEnd"/>
      <w:r>
        <w:rPr>
          <w:rFonts w:asciiTheme="majorBidi" w:hAnsiTheme="majorBidi" w:cstheme="majorBidi"/>
        </w:rPr>
        <w:t xml:space="preserve"> </w:t>
      </w:r>
      <w:proofErr w:type="spellStart"/>
      <w:r>
        <w:rPr>
          <w:rFonts w:asciiTheme="majorBidi" w:hAnsiTheme="majorBidi" w:cstheme="majorBidi"/>
        </w:rPr>
        <w:t>birokrasi</w:t>
      </w:r>
      <w:proofErr w:type="spellEnd"/>
      <w:r>
        <w:rPr>
          <w:rFonts w:asciiTheme="majorBidi" w:hAnsiTheme="majorBidi" w:cstheme="majorBidi"/>
          <w:lang w:val="en-US"/>
        </w:rPr>
        <w:t xml:space="preserve"> </w:t>
      </w:r>
      <w:proofErr w:type="spellStart"/>
      <w:r>
        <w:rPr>
          <w:rFonts w:asciiTheme="majorBidi" w:hAnsiTheme="majorBidi" w:cstheme="majorBidi"/>
          <w:lang w:val="en-US"/>
        </w:rPr>
        <w:t>maupun</w:t>
      </w:r>
      <w:proofErr w:type="spellEnd"/>
      <w:r>
        <w:rPr>
          <w:rFonts w:asciiTheme="majorBidi" w:hAnsiTheme="majorBidi" w:cstheme="majorBidi"/>
          <w:lang w:val="en-US"/>
        </w:rPr>
        <w:t xml:space="preserve"> </w:t>
      </w:r>
      <w:proofErr w:type="spellStart"/>
      <w:r>
        <w:rPr>
          <w:rFonts w:asciiTheme="majorBidi" w:hAnsiTheme="majorBidi" w:cstheme="majorBidi"/>
        </w:rPr>
        <w:t>administrasi</w:t>
      </w:r>
      <w:proofErr w:type="spellEnd"/>
      <w:r>
        <w:rPr>
          <w:rFonts w:asciiTheme="majorBidi" w:hAnsiTheme="majorBidi" w:cstheme="majorBidi"/>
          <w:lang w:val="en-US"/>
        </w:rPr>
        <w:t xml:space="preserve"> di Kantor </w:t>
      </w:r>
      <w:proofErr w:type="spellStart"/>
      <w:r>
        <w:rPr>
          <w:rFonts w:asciiTheme="majorBidi" w:hAnsiTheme="majorBidi" w:cstheme="majorBidi"/>
          <w:lang w:val="en-US"/>
        </w:rPr>
        <w:t>Pertanahan</w:t>
      </w:r>
      <w:proofErr w:type="spellEnd"/>
      <w:r>
        <w:rPr>
          <w:rFonts w:asciiTheme="majorBidi" w:hAnsiTheme="majorBidi" w:cstheme="majorBidi"/>
          <w:lang w:val="en-US"/>
        </w:rPr>
        <w:t xml:space="preserve"> </w:t>
      </w:r>
      <w:proofErr w:type="spellStart"/>
      <w:r>
        <w:rPr>
          <w:rFonts w:asciiTheme="majorBidi" w:hAnsiTheme="majorBidi" w:cstheme="majorBidi"/>
          <w:lang w:val="en-US"/>
        </w:rPr>
        <w:t>harus</w:t>
      </w:r>
      <w:proofErr w:type="spellEnd"/>
      <w:r>
        <w:rPr>
          <w:rFonts w:asciiTheme="majorBidi" w:hAnsiTheme="majorBidi" w:cstheme="majorBidi"/>
          <w:lang w:val="en-US"/>
        </w:rPr>
        <w:t xml:space="preserve"> </w:t>
      </w:r>
      <w:proofErr w:type="spellStart"/>
      <w:r>
        <w:rPr>
          <w:rFonts w:asciiTheme="majorBidi" w:hAnsiTheme="majorBidi" w:cstheme="majorBidi"/>
          <w:lang w:val="en-US"/>
        </w:rPr>
        <w:t>dipermudah</w:t>
      </w:r>
      <w:proofErr w:type="spellEnd"/>
      <w:r>
        <w:rPr>
          <w:rFonts w:asciiTheme="majorBidi" w:hAnsiTheme="majorBidi" w:cstheme="majorBidi"/>
          <w:lang w:val="en-US"/>
        </w:rPr>
        <w:t xml:space="preserve"> </w:t>
      </w:r>
      <w:proofErr w:type="spellStart"/>
      <w:r w:rsidRPr="002C3494">
        <w:rPr>
          <w:rFonts w:asciiTheme="majorBidi" w:hAnsiTheme="majorBidi" w:cstheme="majorBidi"/>
          <w:lang w:val="en-US"/>
        </w:rPr>
        <w:t>dan</w:t>
      </w:r>
      <w:proofErr w:type="spellEnd"/>
      <w:r w:rsidRPr="002C3494">
        <w:rPr>
          <w:rFonts w:asciiTheme="majorBidi" w:hAnsiTheme="majorBidi" w:cstheme="majorBidi"/>
          <w:lang w:val="en-US"/>
        </w:rPr>
        <w:t xml:space="preserve"> </w:t>
      </w:r>
      <w:proofErr w:type="spellStart"/>
      <w:r w:rsidRPr="002C3494">
        <w:rPr>
          <w:rFonts w:asciiTheme="majorBidi" w:hAnsiTheme="majorBidi" w:cstheme="majorBidi"/>
          <w:lang w:val="en-US"/>
        </w:rPr>
        <w:t>dilaksanakan</w:t>
      </w:r>
      <w:proofErr w:type="spellEnd"/>
      <w:r w:rsidRPr="002C3494">
        <w:rPr>
          <w:rFonts w:asciiTheme="majorBidi" w:hAnsiTheme="majorBidi" w:cstheme="majorBidi"/>
          <w:lang w:val="en-US"/>
        </w:rPr>
        <w:t xml:space="preserve"> </w:t>
      </w:r>
      <w:proofErr w:type="spellStart"/>
      <w:r w:rsidRPr="002C3494">
        <w:rPr>
          <w:rFonts w:asciiTheme="majorBidi" w:hAnsiTheme="majorBidi" w:cstheme="majorBidi"/>
          <w:lang w:val="en-US"/>
        </w:rPr>
        <w:t>dengan</w:t>
      </w:r>
      <w:proofErr w:type="spellEnd"/>
      <w:r w:rsidRPr="002C3494">
        <w:rPr>
          <w:rFonts w:asciiTheme="majorBidi" w:hAnsiTheme="majorBidi" w:cstheme="majorBidi"/>
          <w:lang w:val="en-US"/>
        </w:rPr>
        <w:t xml:space="preserve"> </w:t>
      </w:r>
      <w:proofErr w:type="spellStart"/>
      <w:r w:rsidRPr="002C3494">
        <w:rPr>
          <w:rFonts w:asciiTheme="majorBidi" w:hAnsiTheme="majorBidi" w:cstheme="majorBidi"/>
          <w:lang w:val="en-US"/>
        </w:rPr>
        <w:t>sistem</w:t>
      </w:r>
      <w:proofErr w:type="spellEnd"/>
      <w:r w:rsidRPr="002C3494">
        <w:rPr>
          <w:rFonts w:asciiTheme="majorBidi" w:hAnsiTheme="majorBidi" w:cstheme="majorBidi"/>
          <w:lang w:val="en-US"/>
        </w:rPr>
        <w:t xml:space="preserve"> yang </w:t>
      </w:r>
      <w:proofErr w:type="spellStart"/>
      <w:r w:rsidRPr="002C3494">
        <w:rPr>
          <w:rFonts w:asciiTheme="majorBidi" w:hAnsiTheme="majorBidi" w:cstheme="majorBidi"/>
          <w:lang w:val="en-US"/>
        </w:rPr>
        <w:t>transparan</w:t>
      </w:r>
      <w:proofErr w:type="spellEnd"/>
      <w:r w:rsidRPr="002C3494">
        <w:rPr>
          <w:rFonts w:asciiTheme="majorBidi" w:hAnsiTheme="majorBidi" w:cstheme="majorBidi"/>
          <w:lang w:val="en-US"/>
        </w:rPr>
        <w:t>.</w:t>
      </w:r>
      <w:bookmarkEnd w:id="6"/>
      <w:bookmarkEnd w:id="7"/>
      <w:bookmarkEnd w:id="8"/>
      <w:bookmarkEnd w:id="9"/>
      <w:r>
        <w:rPr>
          <w:rFonts w:asciiTheme="majorBidi" w:hAnsiTheme="majorBidi" w:cstheme="majorBidi"/>
          <w:lang w:val="en-US"/>
        </w:rPr>
        <w:t xml:space="preserve"> </w:t>
      </w:r>
      <w:bookmarkStart w:id="10" w:name="OLE_LINK15"/>
      <w:bookmarkStart w:id="11" w:name="OLE_LINK16"/>
      <w:r>
        <w:rPr>
          <w:rFonts w:asciiTheme="majorBidi" w:hAnsiTheme="majorBidi" w:cstheme="majorBidi"/>
          <w:lang w:val="en-US"/>
        </w:rPr>
        <w:t xml:space="preserve">(2) </w:t>
      </w:r>
      <w:proofErr w:type="spellStart"/>
      <w:r w:rsidRPr="00CE10A5">
        <w:rPr>
          <w:rFonts w:asciiTheme="majorBidi" w:hAnsiTheme="majorBidi" w:cstheme="majorBidi"/>
          <w:lang w:val="en-US"/>
        </w:rPr>
        <w:t>Akibat</w:t>
      </w:r>
      <w:proofErr w:type="spellEnd"/>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hukum</w:t>
      </w:r>
      <w:proofErr w:type="spellEnd"/>
      <w:r w:rsidRPr="00CE10A5">
        <w:rPr>
          <w:rFonts w:asciiTheme="majorBidi" w:hAnsiTheme="majorBidi" w:cstheme="majorBidi"/>
          <w:lang w:val="en-US"/>
        </w:rPr>
        <w:t xml:space="preserve"> yang </w:t>
      </w:r>
      <w:proofErr w:type="spellStart"/>
      <w:r w:rsidRPr="00CE10A5">
        <w:rPr>
          <w:rFonts w:asciiTheme="majorBidi" w:hAnsiTheme="majorBidi" w:cstheme="majorBidi"/>
          <w:lang w:val="en-US"/>
        </w:rPr>
        <w:t>ditimbulkan</w:t>
      </w:r>
      <w:proofErr w:type="spellEnd"/>
      <w:r w:rsidRPr="00CE10A5">
        <w:rPr>
          <w:rFonts w:asciiTheme="majorBidi" w:hAnsiTheme="majorBidi" w:cstheme="majorBidi"/>
          <w:lang w:val="en-US"/>
        </w:rPr>
        <w:t xml:space="preserve"> </w:t>
      </w:r>
      <w:r>
        <w:rPr>
          <w:rFonts w:asciiTheme="majorBidi" w:hAnsiTheme="majorBidi" w:cstheme="majorBidi"/>
          <w:lang w:val="en-US"/>
        </w:rPr>
        <w:t xml:space="preserve">PPAT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w:t>
      </w:r>
      <w:proofErr w:type="spellStart"/>
      <w:r>
        <w:rPr>
          <w:rFonts w:asciiTheme="majorBidi" w:hAnsiTheme="majorBidi" w:cstheme="majorBidi"/>
          <w:lang w:val="en-US"/>
        </w:rPr>
        <w:t>membantu</w:t>
      </w:r>
      <w:proofErr w:type="spellEnd"/>
      <w:r>
        <w:rPr>
          <w:rFonts w:asciiTheme="majorBidi" w:hAnsiTheme="majorBidi" w:cstheme="majorBidi"/>
          <w:lang w:val="en-US"/>
        </w:rPr>
        <w:t xml:space="preserve"> </w:t>
      </w:r>
      <w:proofErr w:type="spellStart"/>
      <w:r>
        <w:rPr>
          <w:rFonts w:asciiTheme="majorBidi" w:hAnsiTheme="majorBidi" w:cstheme="majorBidi"/>
          <w:lang w:val="en-US"/>
        </w:rPr>
        <w:t>pemohon</w:t>
      </w:r>
      <w:proofErr w:type="spellEnd"/>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dalam</w:t>
      </w:r>
      <w:proofErr w:type="spellEnd"/>
      <w:r w:rsidRPr="00CE10A5">
        <w:rPr>
          <w:rFonts w:asciiTheme="majorBidi" w:hAnsiTheme="majorBidi" w:cstheme="majorBidi"/>
          <w:lang w:val="en-US"/>
        </w:rPr>
        <w:t xml:space="preserve"> </w:t>
      </w:r>
      <w:proofErr w:type="spellStart"/>
      <w:r>
        <w:rPr>
          <w:rFonts w:asciiTheme="majorBidi" w:hAnsiTheme="majorBidi" w:cstheme="majorBidi"/>
          <w:lang w:val="en-US"/>
        </w:rPr>
        <w:t>melanjutkan</w:t>
      </w:r>
      <w:proofErr w:type="spellEnd"/>
      <w:r>
        <w:rPr>
          <w:rFonts w:asciiTheme="majorBidi" w:hAnsiTheme="majorBidi" w:cstheme="majorBidi"/>
          <w:lang w:val="en-US"/>
        </w:rPr>
        <w:t xml:space="preserve"> </w:t>
      </w:r>
      <w:r w:rsidRPr="00CE10A5">
        <w:rPr>
          <w:rFonts w:asciiTheme="majorBidi" w:hAnsiTheme="majorBidi" w:cstheme="majorBidi"/>
          <w:lang w:val="en-US"/>
        </w:rPr>
        <w:t xml:space="preserve">proses </w:t>
      </w:r>
      <w:proofErr w:type="spellStart"/>
      <w:r w:rsidRPr="00CE10A5">
        <w:rPr>
          <w:rFonts w:asciiTheme="majorBidi" w:hAnsiTheme="majorBidi" w:cstheme="majorBidi"/>
          <w:lang w:val="en-US"/>
        </w:rPr>
        <w:t>peralihan</w:t>
      </w:r>
      <w:proofErr w:type="spellEnd"/>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hak</w:t>
      </w:r>
      <w:proofErr w:type="spellEnd"/>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atas</w:t>
      </w:r>
      <w:proofErr w:type="spellEnd"/>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tanah</w:t>
      </w:r>
      <w:proofErr w:type="spellEnd"/>
      <w:r w:rsidRPr="00CE10A5">
        <w:rPr>
          <w:rFonts w:asciiTheme="majorBidi" w:hAnsiTheme="majorBidi" w:cstheme="majorBidi"/>
          <w:lang w:val="en-US"/>
        </w:rPr>
        <w:t xml:space="preserve"> </w:t>
      </w:r>
      <w:proofErr w:type="spellStart"/>
      <w:r>
        <w:rPr>
          <w:rFonts w:asciiTheme="majorBidi" w:hAnsiTheme="majorBidi" w:cstheme="majorBidi"/>
          <w:lang w:val="en-US"/>
        </w:rPr>
        <w:t>ke</w:t>
      </w:r>
      <w:proofErr w:type="spellEnd"/>
      <w:r>
        <w:rPr>
          <w:rFonts w:asciiTheme="majorBidi" w:hAnsiTheme="majorBidi" w:cstheme="majorBidi"/>
          <w:lang w:val="en-US"/>
        </w:rPr>
        <w:t xml:space="preserve"> Kantor </w:t>
      </w:r>
      <w:proofErr w:type="spellStart"/>
      <w:r>
        <w:rPr>
          <w:rFonts w:asciiTheme="majorBidi" w:hAnsiTheme="majorBidi" w:cstheme="majorBidi"/>
          <w:lang w:val="en-US"/>
        </w:rPr>
        <w:t>Pertanahan</w:t>
      </w:r>
      <w:proofErr w:type="spellEnd"/>
      <w:r>
        <w:rPr>
          <w:rFonts w:asciiTheme="majorBidi" w:hAnsiTheme="majorBidi" w:cstheme="majorBidi"/>
          <w:lang w:val="en-US"/>
        </w:rPr>
        <w:t xml:space="preserve"> </w:t>
      </w:r>
      <w:proofErr w:type="spellStart"/>
      <w:r w:rsidRPr="00CE10A5">
        <w:rPr>
          <w:rFonts w:asciiTheme="majorBidi" w:hAnsiTheme="majorBidi" w:cstheme="majorBidi"/>
          <w:lang w:val="en-US"/>
        </w:rPr>
        <w:t>yaitu</w:t>
      </w:r>
      <w:proofErr w:type="spellEnd"/>
      <w:r w:rsidRPr="00CE10A5">
        <w:rPr>
          <w:rFonts w:asciiTheme="majorBidi" w:hAnsiTheme="majorBidi" w:cstheme="majorBidi"/>
          <w:lang w:val="en-US"/>
        </w:rPr>
        <w:t xml:space="preserve"> </w:t>
      </w:r>
      <w:r>
        <w:rPr>
          <w:rFonts w:asciiTheme="majorBidi" w:hAnsiTheme="majorBidi" w:cstheme="majorBidi"/>
          <w:lang w:val="en-US"/>
        </w:rPr>
        <w:t>PPAT</w:t>
      </w:r>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dapat</w:t>
      </w:r>
      <w:proofErr w:type="spellEnd"/>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menerima</w:t>
      </w:r>
      <w:proofErr w:type="spellEnd"/>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imbalan</w:t>
      </w:r>
      <w:proofErr w:type="spellEnd"/>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jasa</w:t>
      </w:r>
      <w:proofErr w:type="spellEnd"/>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atas</w:t>
      </w:r>
      <w:proofErr w:type="spellEnd"/>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pekerjaan</w:t>
      </w:r>
      <w:proofErr w:type="spellEnd"/>
      <w:r w:rsidRPr="00CE10A5">
        <w:rPr>
          <w:rFonts w:asciiTheme="majorBidi" w:hAnsiTheme="majorBidi" w:cstheme="majorBidi"/>
          <w:lang w:val="en-US"/>
        </w:rPr>
        <w:t xml:space="preserve"> yang </w:t>
      </w:r>
      <w:proofErr w:type="spellStart"/>
      <w:r w:rsidRPr="00CE10A5">
        <w:rPr>
          <w:rFonts w:asciiTheme="majorBidi" w:hAnsiTheme="majorBidi" w:cstheme="majorBidi"/>
          <w:lang w:val="en-US"/>
        </w:rPr>
        <w:t>dilakukannya</w:t>
      </w:r>
      <w:proofErr w:type="spellEnd"/>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karena</w:t>
      </w:r>
      <w:proofErr w:type="spellEnd"/>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telah</w:t>
      </w:r>
      <w:proofErr w:type="spellEnd"/>
      <w:r w:rsidRPr="00CE10A5">
        <w:rPr>
          <w:rFonts w:asciiTheme="majorBidi" w:hAnsiTheme="majorBidi" w:cstheme="majorBidi"/>
          <w:lang w:val="en-US"/>
        </w:rPr>
        <w:t xml:space="preserve"> </w:t>
      </w:r>
      <w:proofErr w:type="spellStart"/>
      <w:r w:rsidRPr="00CE10A5">
        <w:rPr>
          <w:rFonts w:asciiTheme="majorBidi" w:hAnsiTheme="majorBidi" w:cstheme="majorBidi"/>
          <w:lang w:val="en-US"/>
        </w:rPr>
        <w:t>me</w:t>
      </w:r>
      <w:r>
        <w:rPr>
          <w:rFonts w:asciiTheme="majorBidi" w:hAnsiTheme="majorBidi" w:cstheme="majorBidi"/>
          <w:lang w:val="en-US"/>
        </w:rPr>
        <w:t>ngurus</w:t>
      </w:r>
      <w:proofErr w:type="spellEnd"/>
      <w:r>
        <w:rPr>
          <w:rFonts w:asciiTheme="majorBidi" w:hAnsiTheme="majorBidi" w:cstheme="majorBidi"/>
          <w:lang w:val="en-US"/>
        </w:rPr>
        <w:t xml:space="preserve"> </w:t>
      </w:r>
      <w:proofErr w:type="spellStart"/>
      <w:r>
        <w:rPr>
          <w:rFonts w:asciiTheme="majorBidi" w:hAnsiTheme="majorBidi" w:cstheme="majorBidi"/>
          <w:lang w:val="en-US"/>
        </w:rPr>
        <w:t>jasa</w:t>
      </w:r>
      <w:proofErr w:type="spellEnd"/>
      <w:r>
        <w:rPr>
          <w:rFonts w:asciiTheme="majorBidi" w:hAnsiTheme="majorBidi" w:cstheme="majorBidi"/>
          <w:lang w:val="en-US"/>
        </w:rPr>
        <w:t xml:space="preserve"> </w:t>
      </w:r>
      <w:proofErr w:type="spellStart"/>
      <w:r>
        <w:rPr>
          <w:rFonts w:asciiTheme="majorBidi" w:hAnsiTheme="majorBidi" w:cstheme="majorBidi"/>
          <w:lang w:val="en-US"/>
        </w:rPr>
        <w:t>kuasa</w:t>
      </w:r>
      <w:proofErr w:type="spellEnd"/>
      <w:r>
        <w:rPr>
          <w:rFonts w:asciiTheme="majorBidi" w:hAnsiTheme="majorBidi" w:cstheme="majorBidi"/>
          <w:lang w:val="en-US"/>
        </w:rPr>
        <w:t xml:space="preserve"> </w:t>
      </w:r>
      <w:proofErr w:type="spellStart"/>
      <w:r>
        <w:rPr>
          <w:rFonts w:asciiTheme="majorBidi" w:hAnsiTheme="majorBidi" w:cstheme="majorBidi"/>
          <w:lang w:val="en-US"/>
        </w:rPr>
        <w:t>dari</w:t>
      </w:r>
      <w:proofErr w:type="spellEnd"/>
      <w:r>
        <w:rPr>
          <w:rFonts w:asciiTheme="majorBidi" w:hAnsiTheme="majorBidi" w:cstheme="majorBidi"/>
          <w:lang w:val="en-US"/>
        </w:rPr>
        <w:t xml:space="preserve"> </w:t>
      </w:r>
      <w:proofErr w:type="spellStart"/>
      <w:r>
        <w:rPr>
          <w:rFonts w:asciiTheme="majorBidi" w:hAnsiTheme="majorBidi" w:cstheme="majorBidi"/>
          <w:lang w:val="en-US"/>
        </w:rPr>
        <w:t>pemohon</w:t>
      </w:r>
      <w:proofErr w:type="spellEnd"/>
      <w:r>
        <w:rPr>
          <w:rFonts w:asciiTheme="majorBidi" w:hAnsiTheme="majorBidi" w:cstheme="majorBidi"/>
          <w:lang w:val="en-US"/>
        </w:rPr>
        <w:t xml:space="preserve">. </w:t>
      </w:r>
    </w:p>
    <w:p w:rsidR="008D4743" w:rsidRPr="00A87B1A" w:rsidRDefault="008D4743" w:rsidP="008D4743">
      <w:pPr>
        <w:ind w:firstLine="567"/>
        <w:jc w:val="both"/>
        <w:rPr>
          <w:color w:val="000000" w:themeColor="text1"/>
          <w:lang w:val="en-US"/>
        </w:rPr>
      </w:pPr>
    </w:p>
    <w:p w:rsidR="008D4743" w:rsidRDefault="008D4743" w:rsidP="008D4743">
      <w:pPr>
        <w:rPr>
          <w:rFonts w:eastAsia="SimSun"/>
          <w:color w:val="000000" w:themeColor="text1"/>
          <w:lang w:val="en-US" w:eastAsia="zh-CN"/>
        </w:rPr>
      </w:pPr>
      <w:r>
        <w:rPr>
          <w:rFonts w:eastAsia="SimSun"/>
          <w:b/>
          <w:bCs/>
          <w:color w:val="000000" w:themeColor="text1"/>
          <w:lang w:val="en-US" w:eastAsia="zh-CN"/>
        </w:rPr>
        <w:t xml:space="preserve">Kata </w:t>
      </w:r>
      <w:proofErr w:type="spellStart"/>
      <w:proofErr w:type="gramStart"/>
      <w:r>
        <w:rPr>
          <w:rFonts w:eastAsia="SimSun"/>
          <w:b/>
          <w:bCs/>
          <w:color w:val="000000" w:themeColor="text1"/>
          <w:lang w:val="en-US" w:eastAsia="zh-CN"/>
        </w:rPr>
        <w:t>Kunci</w:t>
      </w:r>
      <w:proofErr w:type="spellEnd"/>
      <w:r>
        <w:rPr>
          <w:rFonts w:eastAsia="SimSun"/>
          <w:b/>
          <w:bCs/>
          <w:color w:val="000000" w:themeColor="text1"/>
          <w:lang w:val="en-US" w:eastAsia="zh-CN"/>
        </w:rPr>
        <w:t xml:space="preserve"> </w:t>
      </w:r>
      <w:r>
        <w:rPr>
          <w:rFonts w:eastAsia="SimSun"/>
          <w:color w:val="000000" w:themeColor="text1"/>
          <w:lang w:val="en-US" w:eastAsia="zh-CN"/>
        </w:rPr>
        <w:t>:</w:t>
      </w:r>
      <w:proofErr w:type="gramEnd"/>
      <w:r>
        <w:rPr>
          <w:rFonts w:eastAsia="SimSun"/>
          <w:color w:val="000000" w:themeColor="text1"/>
          <w:lang w:val="en-US" w:eastAsia="zh-CN"/>
        </w:rPr>
        <w:t xml:space="preserve"> </w:t>
      </w:r>
      <w:proofErr w:type="spellStart"/>
      <w:r>
        <w:rPr>
          <w:rFonts w:eastAsia="SimSun"/>
          <w:color w:val="000000" w:themeColor="text1"/>
          <w:lang w:val="en-US" w:eastAsia="zh-CN"/>
        </w:rPr>
        <w:t>Kewenangan</w:t>
      </w:r>
      <w:proofErr w:type="spellEnd"/>
      <w:r>
        <w:rPr>
          <w:rFonts w:eastAsia="SimSun"/>
          <w:color w:val="000000" w:themeColor="text1"/>
          <w:lang w:val="en-US" w:eastAsia="zh-CN"/>
        </w:rPr>
        <w:t xml:space="preserve">, </w:t>
      </w:r>
      <w:proofErr w:type="spellStart"/>
      <w:r>
        <w:rPr>
          <w:rFonts w:eastAsia="SimSun"/>
          <w:color w:val="000000" w:themeColor="text1"/>
          <w:lang w:val="en-US" w:eastAsia="zh-CN"/>
        </w:rPr>
        <w:t>Jasa</w:t>
      </w:r>
      <w:proofErr w:type="spellEnd"/>
      <w:r>
        <w:rPr>
          <w:rFonts w:eastAsia="SimSun"/>
          <w:color w:val="000000" w:themeColor="text1"/>
          <w:lang w:val="en-US" w:eastAsia="zh-CN"/>
        </w:rPr>
        <w:t xml:space="preserve"> </w:t>
      </w:r>
      <w:proofErr w:type="spellStart"/>
      <w:r>
        <w:rPr>
          <w:rFonts w:eastAsia="SimSun"/>
          <w:color w:val="000000" w:themeColor="text1"/>
          <w:lang w:val="en-US" w:eastAsia="zh-CN"/>
        </w:rPr>
        <w:t>Kuasa</w:t>
      </w:r>
      <w:proofErr w:type="spellEnd"/>
      <w:r>
        <w:rPr>
          <w:rFonts w:eastAsia="SimSun"/>
          <w:color w:val="000000" w:themeColor="text1"/>
          <w:lang w:val="en-US" w:eastAsia="zh-CN"/>
        </w:rPr>
        <w:t xml:space="preserve">, </w:t>
      </w:r>
      <w:proofErr w:type="spellStart"/>
      <w:r>
        <w:rPr>
          <w:rFonts w:eastAsia="SimSun"/>
          <w:color w:val="000000" w:themeColor="text1"/>
          <w:lang w:val="en-US" w:eastAsia="zh-CN"/>
        </w:rPr>
        <w:t>Asas</w:t>
      </w:r>
      <w:proofErr w:type="spellEnd"/>
      <w:r>
        <w:rPr>
          <w:rFonts w:eastAsia="SimSun"/>
          <w:color w:val="000000" w:themeColor="text1"/>
          <w:lang w:val="en-US" w:eastAsia="zh-CN"/>
        </w:rPr>
        <w:t xml:space="preserve"> </w:t>
      </w:r>
      <w:proofErr w:type="spellStart"/>
      <w:r>
        <w:rPr>
          <w:rFonts w:eastAsia="SimSun"/>
          <w:color w:val="000000" w:themeColor="text1"/>
          <w:lang w:val="en-US" w:eastAsia="zh-CN"/>
        </w:rPr>
        <w:t>Kepastian</w:t>
      </w:r>
      <w:bookmarkEnd w:id="10"/>
      <w:bookmarkEnd w:id="11"/>
      <w:proofErr w:type="spellEnd"/>
      <w:r>
        <w:rPr>
          <w:rFonts w:eastAsia="SimSun"/>
          <w:color w:val="000000" w:themeColor="text1"/>
          <w:lang w:val="en-US" w:eastAsia="zh-CN"/>
        </w:rPr>
        <w:t>.</w:t>
      </w:r>
    </w:p>
    <w:p w:rsidR="008D4743" w:rsidRDefault="008D4743" w:rsidP="008D4743">
      <w:pPr>
        <w:rPr>
          <w:rFonts w:eastAsia="SimSun"/>
          <w:color w:val="000000" w:themeColor="text1"/>
          <w:lang w:val="en-US" w:eastAsia="zh-CN"/>
        </w:rPr>
      </w:pPr>
    </w:p>
    <w:p w:rsidR="008D4743" w:rsidRDefault="008D4743" w:rsidP="008D4743">
      <w:pPr>
        <w:rPr>
          <w:rFonts w:eastAsia="SimSun"/>
          <w:color w:val="000000" w:themeColor="text1"/>
          <w:lang w:val="en-US" w:eastAsia="zh-CN"/>
        </w:rPr>
      </w:pPr>
    </w:p>
    <w:p w:rsidR="008D4743" w:rsidRDefault="008D4743" w:rsidP="008D4743">
      <w:pPr>
        <w:rPr>
          <w:rFonts w:eastAsia="SimSun"/>
          <w:color w:val="000000" w:themeColor="text1"/>
          <w:lang w:val="en-US" w:eastAsia="zh-CN"/>
        </w:rPr>
      </w:pPr>
    </w:p>
    <w:p w:rsidR="008D4743" w:rsidRDefault="008D4743" w:rsidP="008D4743">
      <w:pPr>
        <w:rPr>
          <w:rFonts w:eastAsia="SimSun"/>
          <w:color w:val="000000" w:themeColor="text1"/>
          <w:lang w:val="en-US" w:eastAsia="zh-CN"/>
        </w:rPr>
      </w:pPr>
    </w:p>
    <w:p w:rsidR="008D4743" w:rsidRDefault="008D4743" w:rsidP="008D4743">
      <w:pPr>
        <w:rPr>
          <w:rFonts w:eastAsia="SimSun"/>
          <w:color w:val="000000" w:themeColor="text1"/>
          <w:lang w:val="en-US" w:eastAsia="zh-CN"/>
        </w:rPr>
      </w:pPr>
    </w:p>
    <w:p w:rsidR="008D4743" w:rsidRDefault="008D4743" w:rsidP="008D4743">
      <w:pPr>
        <w:rPr>
          <w:rFonts w:eastAsia="SimSun"/>
          <w:color w:val="000000" w:themeColor="text1"/>
          <w:lang w:val="en-US" w:eastAsia="zh-CN"/>
        </w:rPr>
      </w:pPr>
    </w:p>
    <w:p w:rsidR="008D4743" w:rsidRDefault="008D4743" w:rsidP="008D4743">
      <w:pPr>
        <w:rPr>
          <w:rFonts w:eastAsia="SimSun"/>
          <w:color w:val="000000" w:themeColor="text1"/>
          <w:lang w:val="en-US" w:eastAsia="zh-CN"/>
        </w:rPr>
      </w:pPr>
    </w:p>
    <w:p w:rsidR="008D4743" w:rsidRDefault="008D4743" w:rsidP="008D4743">
      <w:pPr>
        <w:jc w:val="center"/>
        <w:rPr>
          <w:b/>
          <w:bCs/>
          <w:i/>
          <w:iCs/>
          <w:lang w:val="en-US"/>
        </w:rPr>
      </w:pPr>
      <w:r w:rsidRPr="00DF2A96">
        <w:rPr>
          <w:noProof/>
          <w:color w:val="000000" w:themeColor="text1"/>
          <w:lang w:val="id-ID" w:eastAsia="id-ID"/>
        </w:rPr>
        <mc:AlternateContent>
          <mc:Choice Requires="wps">
            <w:drawing>
              <wp:anchor distT="0" distB="0" distL="114300" distR="114300" simplePos="0" relativeHeight="251661312" behindDoc="0" locked="0" layoutInCell="1" allowOverlap="1" wp14:anchorId="17DD253D" wp14:editId="19EA5C58">
                <wp:simplePos x="0" y="0"/>
                <wp:positionH relativeFrom="margin">
                  <wp:posOffset>5028565</wp:posOffset>
                </wp:positionH>
                <wp:positionV relativeFrom="paragraph">
                  <wp:posOffset>-641985</wp:posOffset>
                </wp:positionV>
                <wp:extent cx="409575" cy="228600"/>
                <wp:effectExtent l="0" t="0" r="28575" b="19050"/>
                <wp:wrapNone/>
                <wp:docPr id="1" name="Oval 1"/>
                <wp:cNvGraphicFramePr/>
                <a:graphic xmlns:a="http://schemas.openxmlformats.org/drawingml/2006/main">
                  <a:graphicData uri="http://schemas.microsoft.com/office/word/2010/wordprocessingShape">
                    <wps:wsp>
                      <wps:cNvSpPr/>
                      <wps:spPr>
                        <a:xfrm>
                          <a:off x="0" y="0"/>
                          <a:ext cx="409575" cy="2286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743" w:rsidRDefault="008D4743" w:rsidP="008D4743">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DD253D" id="Oval 1" o:spid="_x0000_s1027" style="position:absolute;left:0;text-align:left;margin-left:395.95pt;margin-top:-50.55pt;width:32.25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" fillcolor="white [3212]" strokecolor="white [3212]" strokeweight="1pt">
                <v:stroke joinstyle="miter"/>
                <v:textbox>
                  <w:txbxContent>
                    <w:p w:rsidR="008D4743" w:rsidRDefault="008D4743" w:rsidP="008D4743">
                      <w:pPr>
                        <w:jc w:val="center"/>
                      </w:pPr>
                    </w:p>
                  </w:txbxContent>
                </v:textbox>
                <w10:wrap anchorx="margin"/>
              </v:oval>
            </w:pict>
          </mc:Fallback>
        </mc:AlternateContent>
      </w:r>
      <w:r w:rsidRPr="00241226">
        <w:rPr>
          <w:b/>
          <w:bCs/>
          <w:i/>
          <w:iCs/>
          <w:lang w:val="en-US"/>
        </w:rPr>
        <w:t>ABSTRACT</w:t>
      </w:r>
    </w:p>
    <w:p w:rsidR="008D4743" w:rsidRPr="00241226" w:rsidRDefault="008D4743" w:rsidP="008D4743">
      <w:pPr>
        <w:jc w:val="center"/>
        <w:rPr>
          <w:b/>
          <w:bCs/>
          <w:i/>
          <w:iCs/>
          <w:lang w:val="en-US"/>
        </w:rPr>
      </w:pPr>
    </w:p>
    <w:p w:rsidR="008D4743" w:rsidRPr="00435401" w:rsidRDefault="008D4743" w:rsidP="008D4743">
      <w:pPr>
        <w:spacing w:after="120"/>
        <w:jc w:val="center"/>
        <w:rPr>
          <w:b/>
          <w:bCs/>
          <w:i/>
          <w:iCs/>
          <w:color w:val="000000" w:themeColor="text1"/>
          <w:sz w:val="28"/>
          <w:szCs w:val="28"/>
          <w:lang w:val="en-US"/>
        </w:rPr>
      </w:pPr>
      <w:r w:rsidRPr="0021368C">
        <w:rPr>
          <w:b/>
          <w:bCs/>
          <w:i/>
          <w:iCs/>
          <w:color w:val="000000" w:themeColor="text1"/>
          <w:sz w:val="28"/>
          <w:szCs w:val="28"/>
          <w:lang w:val="en-US"/>
        </w:rPr>
        <w:t xml:space="preserve">THE AUTHORITY OF THE </w:t>
      </w:r>
      <w:r>
        <w:rPr>
          <w:b/>
          <w:bCs/>
          <w:i/>
          <w:iCs/>
          <w:color w:val="000000" w:themeColor="text1"/>
          <w:sz w:val="28"/>
          <w:szCs w:val="28"/>
          <w:lang w:val="en-US"/>
        </w:rPr>
        <w:t xml:space="preserve">LAND DEED </w:t>
      </w:r>
      <w:r w:rsidRPr="0021368C">
        <w:rPr>
          <w:b/>
          <w:bCs/>
          <w:i/>
          <w:iCs/>
          <w:color w:val="000000" w:themeColor="text1"/>
          <w:sz w:val="28"/>
          <w:szCs w:val="28"/>
          <w:lang w:val="en-US"/>
        </w:rPr>
        <w:t xml:space="preserve">MAKER </w:t>
      </w:r>
      <w:r>
        <w:rPr>
          <w:b/>
          <w:bCs/>
          <w:i/>
          <w:iCs/>
          <w:color w:val="000000" w:themeColor="text1"/>
          <w:sz w:val="28"/>
          <w:szCs w:val="28"/>
          <w:lang w:val="en-US"/>
        </w:rPr>
        <w:t xml:space="preserve">OFFICIALS </w:t>
      </w:r>
      <w:r w:rsidRPr="0021368C">
        <w:rPr>
          <w:b/>
          <w:bCs/>
          <w:i/>
          <w:iCs/>
          <w:color w:val="000000" w:themeColor="text1"/>
          <w:sz w:val="28"/>
          <w:szCs w:val="28"/>
          <w:lang w:val="en-US"/>
        </w:rPr>
        <w:t>IN RELATION TO POWER OF ATTORNEY SERVICE FOR THE TRANSFER OF LAND RIGHTS IS LINKED TO PRINCIPLE OF CERTAINTY</w:t>
      </w:r>
    </w:p>
    <w:p w:rsidR="008D4743" w:rsidRPr="0021368C" w:rsidRDefault="008D4743" w:rsidP="008D4743">
      <w:pPr>
        <w:pStyle w:val="NormalWeb"/>
        <w:spacing w:beforeAutospacing="0" w:afterAutospacing="0"/>
        <w:jc w:val="center"/>
        <w:rPr>
          <w:sz w:val="22"/>
          <w:szCs w:val="22"/>
        </w:rPr>
      </w:pPr>
      <w:r w:rsidRPr="0021368C">
        <w:rPr>
          <w:rFonts w:ascii="TimesNewRomanPS" w:hAnsi="TimesNewRomanPS"/>
          <w:b/>
          <w:bCs/>
          <w:i/>
          <w:iCs/>
          <w:sz w:val="22"/>
          <w:szCs w:val="22"/>
        </w:rPr>
        <w:t>By</w:t>
      </w:r>
    </w:p>
    <w:p w:rsidR="008D4743" w:rsidRPr="0021368C" w:rsidRDefault="008D4743" w:rsidP="008D4743">
      <w:pPr>
        <w:pStyle w:val="NormalWeb"/>
        <w:spacing w:beforeAutospacing="0" w:afterAutospacing="0"/>
        <w:jc w:val="center"/>
        <w:rPr>
          <w:rFonts w:ascii="TimesNewRomanPS" w:hAnsi="TimesNewRomanPS"/>
          <w:b/>
          <w:bCs/>
          <w:sz w:val="22"/>
          <w:szCs w:val="22"/>
        </w:rPr>
      </w:pPr>
      <w:r w:rsidRPr="0021368C">
        <w:rPr>
          <w:rFonts w:ascii="TimesNewRomanPS" w:hAnsi="TimesNewRomanPS"/>
          <w:b/>
          <w:bCs/>
          <w:sz w:val="22"/>
          <w:szCs w:val="22"/>
        </w:rPr>
        <w:t>ANANDA RESTU SUHERMAN</w:t>
      </w:r>
    </w:p>
    <w:p w:rsidR="008D4743" w:rsidRPr="0021368C" w:rsidRDefault="008D4743" w:rsidP="008D4743">
      <w:pPr>
        <w:pStyle w:val="NormalWeb"/>
        <w:spacing w:beforeAutospacing="0" w:afterAutospacing="0"/>
        <w:jc w:val="center"/>
        <w:rPr>
          <w:rFonts w:ascii="TimesNewRomanPS" w:hAnsi="TimesNewRomanPS"/>
          <w:b/>
          <w:bCs/>
          <w:sz w:val="22"/>
          <w:szCs w:val="22"/>
        </w:rPr>
      </w:pPr>
      <w:r w:rsidRPr="0021368C">
        <w:rPr>
          <w:rFonts w:ascii="TimesNewRomanPS" w:hAnsi="TimesNewRomanPS"/>
          <w:b/>
          <w:bCs/>
          <w:sz w:val="22"/>
          <w:szCs w:val="22"/>
        </w:rPr>
        <w:t>208100022</w:t>
      </w:r>
    </w:p>
    <w:p w:rsidR="008D4743" w:rsidRDefault="008D4743" w:rsidP="008D4743">
      <w:pPr>
        <w:pStyle w:val="NormalWeb"/>
        <w:spacing w:beforeAutospacing="0" w:afterAutospacing="0"/>
        <w:jc w:val="center"/>
        <w:rPr>
          <w:rFonts w:ascii="TimesNewRomanPS" w:hAnsi="TimesNewRomanPS"/>
          <w:b/>
          <w:bCs/>
          <w:i/>
          <w:iCs/>
          <w:sz w:val="22"/>
          <w:szCs w:val="22"/>
        </w:rPr>
      </w:pPr>
      <w:r w:rsidRPr="0021368C">
        <w:rPr>
          <w:rFonts w:ascii="TimesNewRomanPS" w:hAnsi="TimesNewRomanPS"/>
          <w:b/>
          <w:bCs/>
          <w:i/>
          <w:iCs/>
          <w:sz w:val="22"/>
          <w:szCs w:val="22"/>
        </w:rPr>
        <w:t>Magister of Notary</w:t>
      </w:r>
      <w:r>
        <w:rPr>
          <w:rFonts w:ascii="TimesNewRomanPS" w:hAnsi="TimesNewRomanPS"/>
          <w:b/>
          <w:bCs/>
          <w:i/>
          <w:iCs/>
          <w:sz w:val="22"/>
          <w:szCs w:val="22"/>
        </w:rPr>
        <w:t xml:space="preserve"> </w:t>
      </w:r>
    </w:p>
    <w:p w:rsidR="008D4743" w:rsidRPr="00716371" w:rsidRDefault="008D4743" w:rsidP="008D4743">
      <w:pPr>
        <w:pStyle w:val="NormalWeb"/>
        <w:spacing w:beforeAutospacing="0" w:afterAutospacing="0"/>
        <w:jc w:val="center"/>
        <w:rPr>
          <w:sz w:val="22"/>
          <w:szCs w:val="22"/>
        </w:rPr>
      </w:pPr>
    </w:p>
    <w:p w:rsidR="008D4743" w:rsidRPr="00435401" w:rsidRDefault="008D4743" w:rsidP="008D4743">
      <w:pPr>
        <w:ind w:firstLine="720"/>
        <w:jc w:val="both"/>
        <w:rPr>
          <w:i/>
          <w:iCs/>
          <w:lang w:val="en-US"/>
        </w:rPr>
      </w:pPr>
      <w:r w:rsidRPr="00435401">
        <w:rPr>
          <w:i/>
          <w:iCs/>
          <w:lang w:val="en-US"/>
        </w:rPr>
        <w:t>Juridically the authority of the Land Deed Maker</w:t>
      </w:r>
      <w:r>
        <w:rPr>
          <w:i/>
          <w:iCs/>
          <w:lang w:val="en-US"/>
        </w:rPr>
        <w:t xml:space="preserve"> Officials</w:t>
      </w:r>
      <w:r w:rsidRPr="00435401">
        <w:rPr>
          <w:i/>
          <w:iCs/>
          <w:lang w:val="en-US"/>
        </w:rPr>
        <w:t xml:space="preserve"> is contained in Article 1 number 24 of Government Regulation Number 24 of 1997 which states that the Land Deed </w:t>
      </w:r>
      <w:r>
        <w:rPr>
          <w:i/>
          <w:iCs/>
          <w:lang w:val="en-US"/>
        </w:rPr>
        <w:t>M</w:t>
      </w:r>
      <w:r w:rsidRPr="00435401">
        <w:rPr>
          <w:i/>
          <w:iCs/>
          <w:lang w:val="en-US"/>
        </w:rPr>
        <w:t>aker is a public officer given the authority to make a certain deed. The creation of the land deed as evidence that certain legal action has been taken regarding the right of the land as a basis for the change of land registration data, but in practice the Land Deed Maker Offic</w:t>
      </w:r>
      <w:r>
        <w:rPr>
          <w:i/>
          <w:iCs/>
          <w:lang w:val="en-US"/>
        </w:rPr>
        <w:t>ials</w:t>
      </w:r>
      <w:r w:rsidRPr="00435401">
        <w:rPr>
          <w:i/>
          <w:iCs/>
          <w:lang w:val="en-US"/>
        </w:rPr>
        <w:t xml:space="preserve"> performs</w:t>
      </w:r>
      <w:r>
        <w:rPr>
          <w:i/>
          <w:iCs/>
          <w:lang w:val="en-US"/>
        </w:rPr>
        <w:t xml:space="preserve"> “</w:t>
      </w:r>
      <w:r w:rsidRPr="009A1D5F">
        <w:rPr>
          <w:i/>
          <w:iCs/>
          <w:color w:val="000000" w:themeColor="text1"/>
          <w:lang w:val="en-US"/>
        </w:rPr>
        <w:t>power of attorney services</w:t>
      </w:r>
      <w:r>
        <w:rPr>
          <w:i/>
          <w:iCs/>
          <w:color w:val="000000" w:themeColor="text1"/>
          <w:lang w:val="en-US"/>
        </w:rPr>
        <w:t xml:space="preserve"> process”</w:t>
      </w:r>
      <w:r w:rsidRPr="009A1D5F">
        <w:rPr>
          <w:i/>
          <w:iCs/>
          <w:color w:val="000000" w:themeColor="text1"/>
          <w:lang w:val="en-US"/>
        </w:rPr>
        <w:t xml:space="preserve"> </w:t>
      </w:r>
      <w:r w:rsidRPr="00435401">
        <w:rPr>
          <w:i/>
          <w:iCs/>
          <w:lang w:val="en-US"/>
        </w:rPr>
        <w:t xml:space="preserve">related to the deed made. The Corruption Eradication </w:t>
      </w:r>
      <w:proofErr w:type="spellStart"/>
      <w:r w:rsidRPr="00435401">
        <w:rPr>
          <w:i/>
          <w:iCs/>
          <w:lang w:val="en-US"/>
        </w:rPr>
        <w:t>Commision</w:t>
      </w:r>
      <w:proofErr w:type="spellEnd"/>
      <w:r w:rsidRPr="00435401">
        <w:rPr>
          <w:i/>
          <w:iCs/>
          <w:lang w:val="en-US"/>
        </w:rPr>
        <w:t xml:space="preserve"> in 2022 found</w:t>
      </w:r>
      <w:r>
        <w:rPr>
          <w:i/>
          <w:iCs/>
          <w:lang w:val="en-US"/>
        </w:rPr>
        <w:t xml:space="preserve"> the</w:t>
      </w:r>
      <w:r w:rsidRPr="00435401">
        <w:rPr>
          <w:i/>
          <w:iCs/>
          <w:lang w:val="en-US"/>
        </w:rPr>
        <w:t xml:space="preserve"> facts on the ground that the service of land to the community is still complex that most people choose to use </w:t>
      </w:r>
      <w:r w:rsidRPr="00573AA3">
        <w:rPr>
          <w:i/>
          <w:iCs/>
          <w:color w:val="000000" w:themeColor="text1"/>
          <w:lang w:val="en-US"/>
        </w:rPr>
        <w:t xml:space="preserve">the services of power by </w:t>
      </w:r>
      <w:r w:rsidRPr="00FB080F">
        <w:rPr>
          <w:i/>
          <w:iCs/>
          <w:color w:val="000000" w:themeColor="text1"/>
          <w:lang w:val="en-US"/>
        </w:rPr>
        <w:t>Land Deed Maker Officials</w:t>
      </w:r>
      <w:r w:rsidRPr="00435401">
        <w:rPr>
          <w:i/>
          <w:iCs/>
          <w:lang w:val="en-US"/>
        </w:rPr>
        <w:t xml:space="preserve">. Related to the matter, then how the authority of the Land Deed Maker </w:t>
      </w:r>
      <w:r>
        <w:rPr>
          <w:i/>
          <w:iCs/>
          <w:lang w:val="en-US"/>
        </w:rPr>
        <w:t xml:space="preserve">Officials </w:t>
      </w:r>
      <w:r w:rsidRPr="00435401">
        <w:rPr>
          <w:i/>
          <w:iCs/>
          <w:lang w:val="en-US"/>
        </w:rPr>
        <w:t>relates to the authority to continue the process of transition of Land Rights is related to the basis of legal certainty, as well as how the legal consequences of the Land Deed Maker</w:t>
      </w:r>
      <w:r>
        <w:rPr>
          <w:i/>
          <w:iCs/>
          <w:lang w:val="en-US"/>
        </w:rPr>
        <w:t xml:space="preserve"> Officials</w:t>
      </w:r>
      <w:r w:rsidRPr="00435401">
        <w:rPr>
          <w:i/>
          <w:iCs/>
          <w:lang w:val="en-US"/>
        </w:rPr>
        <w:t xml:space="preserve"> relates with the authority to proceed the process of transitioning of Land Rights.</w:t>
      </w:r>
    </w:p>
    <w:p w:rsidR="008D4743" w:rsidRPr="00435401" w:rsidRDefault="008D4743" w:rsidP="008D4743">
      <w:pPr>
        <w:ind w:firstLine="720"/>
        <w:jc w:val="both"/>
        <w:rPr>
          <w:i/>
          <w:iCs/>
          <w:lang w:val="en-US"/>
        </w:rPr>
      </w:pPr>
      <w:r w:rsidRPr="00435401">
        <w:rPr>
          <w:i/>
          <w:iCs/>
          <w:lang w:val="en-US"/>
        </w:rPr>
        <w:t xml:space="preserve">The approach method used in this research is a type of juridical-empirical research, with emphasis on field research to obtain primary data, and supported by </w:t>
      </w:r>
      <w:r>
        <w:rPr>
          <w:i/>
          <w:iCs/>
          <w:lang w:val="en-US"/>
        </w:rPr>
        <w:t>library studies</w:t>
      </w:r>
      <w:r w:rsidRPr="00435401">
        <w:rPr>
          <w:i/>
          <w:iCs/>
          <w:lang w:val="en-US"/>
        </w:rPr>
        <w:t xml:space="preserve">. Specifications of this </w:t>
      </w:r>
      <w:r>
        <w:rPr>
          <w:i/>
          <w:iCs/>
          <w:lang w:val="en-US"/>
        </w:rPr>
        <w:t>research</w:t>
      </w:r>
      <w:r w:rsidRPr="00435401">
        <w:rPr>
          <w:i/>
          <w:iCs/>
          <w:lang w:val="en-US"/>
        </w:rPr>
        <w:t xml:space="preserve"> </w:t>
      </w:r>
      <w:r>
        <w:rPr>
          <w:i/>
          <w:iCs/>
          <w:lang w:val="en-US"/>
        </w:rPr>
        <w:t>is an</w:t>
      </w:r>
      <w:r w:rsidRPr="00435401">
        <w:rPr>
          <w:i/>
          <w:iCs/>
          <w:lang w:val="en-US"/>
        </w:rPr>
        <w:t xml:space="preserve"> analytical descriptive. Data obtained in this thesis is based on field data conducted by Researchers at </w:t>
      </w:r>
      <w:proofErr w:type="spellStart"/>
      <w:r w:rsidRPr="00435401">
        <w:rPr>
          <w:i/>
          <w:iCs/>
          <w:lang w:val="en-US"/>
        </w:rPr>
        <w:t>Tasikmalaya</w:t>
      </w:r>
      <w:proofErr w:type="spellEnd"/>
      <w:r w:rsidRPr="00435401">
        <w:rPr>
          <w:i/>
          <w:iCs/>
          <w:lang w:val="en-US"/>
        </w:rPr>
        <w:t xml:space="preserve"> Land Office and library studies analyzed in a qualitative descriptive manner.</w:t>
      </w:r>
    </w:p>
    <w:p w:rsidR="008D4743" w:rsidRPr="00435401" w:rsidRDefault="008D4743" w:rsidP="008D4743">
      <w:pPr>
        <w:spacing w:after="240"/>
        <w:ind w:firstLine="720"/>
        <w:jc w:val="both"/>
        <w:rPr>
          <w:i/>
          <w:iCs/>
          <w:lang w:val="en-US"/>
        </w:rPr>
      </w:pPr>
      <w:r w:rsidRPr="00435401">
        <w:rPr>
          <w:i/>
          <w:iCs/>
          <w:lang w:val="en-US"/>
        </w:rPr>
        <w:t xml:space="preserve">As a result of this thesis </w:t>
      </w:r>
      <w:proofErr w:type="spellStart"/>
      <w:r w:rsidRPr="00435401">
        <w:rPr>
          <w:i/>
          <w:iCs/>
          <w:lang w:val="en-US"/>
        </w:rPr>
        <w:t>research</w:t>
      </w:r>
      <w:r>
        <w:rPr>
          <w:i/>
          <w:iCs/>
          <w:lang w:val="en-US"/>
        </w:rPr>
        <w:t>s</w:t>
      </w:r>
      <w:proofErr w:type="spellEnd"/>
      <w:r>
        <w:rPr>
          <w:i/>
          <w:iCs/>
          <w:lang w:val="en-US"/>
        </w:rPr>
        <w:t xml:space="preserve"> are </w:t>
      </w:r>
      <w:r w:rsidRPr="00435401">
        <w:rPr>
          <w:i/>
          <w:iCs/>
          <w:lang w:val="en-US"/>
        </w:rPr>
        <w:t>(1) The Land Deed Maker Offic</w:t>
      </w:r>
      <w:r>
        <w:rPr>
          <w:i/>
          <w:iCs/>
          <w:lang w:val="en-US"/>
        </w:rPr>
        <w:t>ials</w:t>
      </w:r>
      <w:r w:rsidRPr="00435401">
        <w:rPr>
          <w:i/>
          <w:iCs/>
          <w:lang w:val="en-US"/>
        </w:rPr>
        <w:t xml:space="preserve"> is given the authority to make the land deed and help the applicants / power giver in the process of transferring the rights to the land under Article 103 Number 6 Regulation of the Minister of State for Agrarian / Head of the National Landing Agency Number 3 </w:t>
      </w:r>
      <w:r>
        <w:rPr>
          <w:i/>
          <w:iCs/>
          <w:lang w:val="en-US"/>
        </w:rPr>
        <w:t>of</w:t>
      </w:r>
      <w:r w:rsidRPr="00435401">
        <w:rPr>
          <w:i/>
          <w:iCs/>
          <w:lang w:val="en-US"/>
        </w:rPr>
        <w:t xml:space="preserve"> 1997 on the Implementation Provisions of Government Regulation Number 24 Years 1997 on Land Registration, despite it does not violate the Criminal Corruption Act but in fact there is additional cost outside of PNBP </w:t>
      </w:r>
      <w:r w:rsidRPr="002A4E70">
        <w:rPr>
          <w:i/>
          <w:iCs/>
          <w:lang w:val="en-US"/>
        </w:rPr>
        <w:t>(</w:t>
      </w:r>
      <w:r w:rsidRPr="002A4E70">
        <w:rPr>
          <w:i/>
          <w:iCs/>
          <w:color w:val="000000" w:themeColor="text1"/>
          <w:shd w:val="clear" w:color="auto" w:fill="FFFFFF"/>
        </w:rPr>
        <w:t>Indonesia's Non-Tax State Revenue</w:t>
      </w:r>
      <w:r w:rsidRPr="002A4E70">
        <w:rPr>
          <w:i/>
          <w:iCs/>
          <w:color w:val="000000" w:themeColor="text1"/>
          <w:lang w:val="en-US"/>
        </w:rPr>
        <w:t xml:space="preserve">) </w:t>
      </w:r>
      <w:r w:rsidRPr="00435401">
        <w:rPr>
          <w:i/>
          <w:iCs/>
          <w:lang w:val="en-US"/>
        </w:rPr>
        <w:t>which should not happen, therefore bureaucracy and administration in the Land Office should be simplified and implemented with a transparent system</w:t>
      </w:r>
      <w:r>
        <w:rPr>
          <w:i/>
          <w:iCs/>
          <w:lang w:val="en-US"/>
        </w:rPr>
        <w:t>.</w:t>
      </w:r>
      <w:r w:rsidRPr="00435401">
        <w:rPr>
          <w:i/>
          <w:iCs/>
          <w:lang w:val="en-US"/>
        </w:rPr>
        <w:t xml:space="preserve"> (2) Due to the law raised by the Land Deed Maker</w:t>
      </w:r>
      <w:r>
        <w:rPr>
          <w:i/>
          <w:iCs/>
          <w:lang w:val="en-US"/>
        </w:rPr>
        <w:t xml:space="preserve"> Officials</w:t>
      </w:r>
      <w:r w:rsidRPr="00435401">
        <w:rPr>
          <w:i/>
          <w:iCs/>
          <w:lang w:val="en-US"/>
        </w:rPr>
        <w:t xml:space="preserve"> in helping the applicant / authorizer in continuing the process of transferring the land rights to the Land Office is the Land Deed Maker</w:t>
      </w:r>
      <w:r>
        <w:rPr>
          <w:i/>
          <w:iCs/>
          <w:lang w:val="en-US"/>
        </w:rPr>
        <w:t xml:space="preserve"> Officials</w:t>
      </w:r>
      <w:r w:rsidRPr="00435401">
        <w:rPr>
          <w:i/>
          <w:iCs/>
          <w:lang w:val="en-US"/>
        </w:rPr>
        <w:t xml:space="preserve"> can receive rewards for the work done by </w:t>
      </w:r>
      <w:r>
        <w:rPr>
          <w:i/>
          <w:iCs/>
          <w:lang w:val="en-US"/>
        </w:rPr>
        <w:t>taking</w:t>
      </w:r>
      <w:r w:rsidRPr="00435401">
        <w:rPr>
          <w:i/>
          <w:iCs/>
          <w:lang w:val="en-US"/>
        </w:rPr>
        <w:t xml:space="preserve"> care of the authority of the Applicant. </w:t>
      </w:r>
    </w:p>
    <w:p w:rsidR="008D4743" w:rsidRPr="00D43BD9" w:rsidRDefault="008D4743" w:rsidP="008D4743">
      <w:pPr>
        <w:jc w:val="both"/>
        <w:rPr>
          <w:i/>
          <w:iCs/>
          <w:lang w:val="en-US"/>
        </w:rPr>
      </w:pPr>
      <w:r w:rsidRPr="00435401">
        <w:rPr>
          <w:b/>
          <w:bCs/>
          <w:i/>
          <w:iCs/>
          <w:lang w:val="en-US"/>
        </w:rPr>
        <w:t>Keywords:</w:t>
      </w:r>
      <w:r w:rsidRPr="00435401">
        <w:rPr>
          <w:i/>
          <w:iCs/>
          <w:lang w:val="en-US"/>
        </w:rPr>
        <w:t xml:space="preserve"> Authority, Power Service, Foundation of Certainty</w:t>
      </w:r>
    </w:p>
    <w:p w:rsidR="008D4743" w:rsidRDefault="008D4743" w:rsidP="008D4743">
      <w:pPr>
        <w:rPr>
          <w:rFonts w:eastAsia="SimSun"/>
          <w:color w:val="000000" w:themeColor="text1"/>
          <w:lang w:val="en-US" w:eastAsia="zh-CN"/>
        </w:rPr>
      </w:pPr>
    </w:p>
    <w:p w:rsidR="008D4743" w:rsidRDefault="008D4743" w:rsidP="008D4743">
      <w:pPr>
        <w:rPr>
          <w:rFonts w:eastAsia="SimSun"/>
          <w:color w:val="000000" w:themeColor="text1"/>
          <w:lang w:val="en-US" w:eastAsia="zh-CN"/>
        </w:rPr>
      </w:pPr>
    </w:p>
    <w:p w:rsidR="008D4743" w:rsidRDefault="008D4743" w:rsidP="008D4743">
      <w:pPr>
        <w:rPr>
          <w:rFonts w:eastAsia="SimSun"/>
          <w:color w:val="000000" w:themeColor="text1"/>
          <w:lang w:val="en-US" w:eastAsia="zh-CN"/>
        </w:rPr>
      </w:pPr>
    </w:p>
    <w:p w:rsidR="008D4743" w:rsidRDefault="008D4743" w:rsidP="008D4743">
      <w:pPr>
        <w:rPr>
          <w:rFonts w:eastAsia="SimSun"/>
          <w:color w:val="000000" w:themeColor="text1"/>
          <w:lang w:val="en-US" w:eastAsia="zh-CN"/>
        </w:rPr>
      </w:pPr>
    </w:p>
    <w:p w:rsidR="008D4743" w:rsidRPr="00A87B1A" w:rsidRDefault="008D4743" w:rsidP="008D4743">
      <w:pPr>
        <w:rPr>
          <w:rFonts w:eastAsia="SimSun"/>
          <w:color w:val="000000" w:themeColor="text1"/>
          <w:lang w:val="en-US" w:eastAsia="zh-CN"/>
        </w:rPr>
      </w:pPr>
    </w:p>
    <w:p w:rsidR="00BA0773" w:rsidRDefault="00BA0773"/>
    <w:p w:rsidR="009D5CA6" w:rsidRDefault="009D5CA6"/>
    <w:p w:rsidR="00111B9E" w:rsidRDefault="00111B9E" w:rsidP="00111B9E">
      <w:pPr>
        <w:pStyle w:val="Heading1"/>
        <w:spacing w:before="209"/>
        <w:ind w:left="0" w:right="3"/>
        <w:jc w:val="center"/>
        <w:rPr>
          <w:lang w:val="en-US"/>
        </w:rPr>
      </w:pPr>
      <w:r>
        <w:rPr>
          <w:noProof/>
          <w:lang w:val="id-ID" w:eastAsia="id-ID"/>
        </w:rPr>
        <mc:AlternateContent>
          <mc:Choice Requires="wps">
            <w:drawing>
              <wp:anchor distT="0" distB="0" distL="114300" distR="114300" simplePos="0" relativeHeight="251664384" behindDoc="0" locked="0" layoutInCell="1" allowOverlap="1" wp14:anchorId="630F918B" wp14:editId="674F7F26">
                <wp:simplePos x="0" y="0"/>
                <wp:positionH relativeFrom="column">
                  <wp:posOffset>5141776</wp:posOffset>
                </wp:positionH>
                <wp:positionV relativeFrom="paragraph">
                  <wp:posOffset>-674693</wp:posOffset>
                </wp:positionV>
                <wp:extent cx="370852" cy="465826"/>
                <wp:effectExtent l="0" t="0" r="0" b="0"/>
                <wp:wrapNone/>
                <wp:docPr id="31" name="Rectangle 31"/>
                <wp:cNvGraphicFramePr/>
                <a:graphic xmlns:a="http://schemas.openxmlformats.org/drawingml/2006/main">
                  <a:graphicData uri="http://schemas.microsoft.com/office/word/2010/wordprocessingShape">
                    <wps:wsp>
                      <wps:cNvSpPr/>
                      <wps:spPr>
                        <a:xfrm>
                          <a:off x="0" y="0"/>
                          <a:ext cx="370852" cy="46582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4E96AF" id="Rectangle 31" o:spid="_x0000_s1026" style="position:absolute;margin-left:404.85pt;margin-top:-53.15pt;width:29.2pt;height:36.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" fillcolor="white [3201]" stroked="f" strokeweight="1pt"/>
            </w:pict>
          </mc:Fallback>
        </mc:AlternateContent>
      </w:r>
      <w:r>
        <w:t>DAFTA</w:t>
      </w:r>
      <w:bookmarkStart w:id="12" w:name="_GoBack"/>
      <w:bookmarkEnd w:id="12"/>
      <w:r>
        <w:t>R</w:t>
      </w:r>
      <w:r>
        <w:rPr>
          <w:spacing w:val="-2"/>
        </w:rPr>
        <w:t xml:space="preserve"> </w:t>
      </w:r>
      <w:r>
        <w:t>PUSTAKA</w:t>
      </w:r>
    </w:p>
    <w:p w:rsidR="00111B9E" w:rsidRDefault="00111B9E" w:rsidP="00111B9E">
      <w:pPr>
        <w:pStyle w:val="FootnoteText"/>
        <w:spacing w:after="240"/>
        <w:ind w:left="567" w:hanging="567"/>
        <w:jc w:val="both"/>
        <w:rPr>
          <w:rFonts w:ascii="Times New Roman" w:hAnsi="Times New Roman" w:cs="Times New Roman"/>
          <w:b/>
          <w:color w:val="000000"/>
          <w:sz w:val="24"/>
          <w:szCs w:val="24"/>
          <w:u w:val="single"/>
          <w:lang w:val="en-US"/>
        </w:rPr>
      </w:pPr>
    </w:p>
    <w:p w:rsidR="00111B9E" w:rsidRPr="00111B9E" w:rsidRDefault="00111B9E" w:rsidP="00111B9E">
      <w:pPr>
        <w:pStyle w:val="FootnoteText"/>
        <w:numPr>
          <w:ilvl w:val="1"/>
          <w:numId w:val="9"/>
        </w:numPr>
        <w:spacing w:after="240"/>
        <w:jc w:val="both"/>
        <w:rPr>
          <w:rFonts w:ascii="Times New Roman" w:hAnsi="Times New Roman" w:cs="Times New Roman"/>
          <w:b/>
          <w:color w:val="000000"/>
          <w:sz w:val="24"/>
          <w:szCs w:val="24"/>
          <w:lang w:val="en-US"/>
        </w:rPr>
      </w:pPr>
      <w:proofErr w:type="spellStart"/>
      <w:r w:rsidRPr="00111B9E">
        <w:rPr>
          <w:rFonts w:ascii="Times New Roman" w:hAnsi="Times New Roman" w:cs="Times New Roman"/>
          <w:b/>
          <w:color w:val="000000"/>
          <w:sz w:val="24"/>
          <w:szCs w:val="24"/>
          <w:lang w:val="en-US"/>
        </w:rPr>
        <w:t>Buku</w:t>
      </w:r>
      <w:proofErr w:type="spellEnd"/>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Abdulkadir</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Muhamad</w:t>
      </w:r>
      <w:r w:rsidRPr="00111B9E">
        <w:rPr>
          <w:rFonts w:ascii="Times New Roman" w:eastAsia="SimSun" w:hAnsi="Times New Roman" w:cs="Times New Roman"/>
          <w:i/>
          <w:iCs/>
          <w:color w:val="000000"/>
          <w:sz w:val="24"/>
          <w:szCs w:val="24"/>
          <w:lang w:val="en-US"/>
        </w:rPr>
        <w:t xml:space="preserve">. 2001. </w:t>
      </w:r>
      <w:r w:rsidRPr="00111B9E">
        <w:rPr>
          <w:rFonts w:ascii="Times New Roman" w:eastAsia="SimSun" w:hAnsi="Times New Roman" w:cs="Times New Roman"/>
          <w:i/>
          <w:iCs/>
          <w:color w:val="000000"/>
          <w:sz w:val="24"/>
          <w:szCs w:val="24"/>
        </w:rPr>
        <w:t>Etika Profesi Hukum</w:t>
      </w:r>
      <w:r w:rsidRPr="00111B9E">
        <w:rPr>
          <w:rFonts w:ascii="Times New Roman" w:eastAsia="SimSun" w:hAnsi="Times New Roman" w:cs="Times New Roman"/>
          <w:color w:val="000000"/>
          <w:sz w:val="24"/>
          <w:szCs w:val="24"/>
          <w:lang w:val="en-US"/>
        </w:rPr>
        <w:t xml:space="preserve">. Bandung: </w:t>
      </w:r>
      <w:r w:rsidRPr="00111B9E">
        <w:rPr>
          <w:rFonts w:ascii="Times New Roman" w:eastAsia="SimSun" w:hAnsi="Times New Roman" w:cs="Times New Roman"/>
          <w:color w:val="000000"/>
          <w:sz w:val="24"/>
          <w:szCs w:val="24"/>
        </w:rPr>
        <w:t>Citra Aditya Bakti</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Adiwinata,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Saleh</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1980</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i/>
          <w:iCs/>
          <w:color w:val="000000"/>
          <w:sz w:val="24"/>
          <w:szCs w:val="24"/>
        </w:rPr>
        <w:t>Pengertian Hukum Adat</w:t>
      </w:r>
      <w:r w:rsidRPr="00111B9E">
        <w:rPr>
          <w:rFonts w:ascii="Times New Roman" w:eastAsia="SimSun" w:hAnsi="Times New Roman" w:cs="Times New Roman"/>
          <w:i/>
          <w:iCs/>
          <w:color w:val="000000"/>
          <w:sz w:val="24"/>
          <w:szCs w:val="24"/>
          <w:lang w:val="en-US"/>
        </w:rPr>
        <w:t xml:space="preserve"> M</w:t>
      </w:r>
      <w:r w:rsidRPr="00111B9E">
        <w:rPr>
          <w:rFonts w:ascii="Times New Roman" w:eastAsia="SimSun" w:hAnsi="Times New Roman" w:cs="Times New Roman"/>
          <w:i/>
          <w:iCs/>
          <w:color w:val="000000"/>
          <w:sz w:val="24"/>
          <w:szCs w:val="24"/>
        </w:rPr>
        <w:t>enurut Undang-Undang Pokok Agraria</w:t>
      </w:r>
      <w:r w:rsidRPr="00111B9E">
        <w:rPr>
          <w:rFonts w:ascii="Times New Roman" w:eastAsia="SimSun" w:hAnsi="Times New Roman" w:cs="Times New Roman"/>
          <w:color w:val="000000"/>
          <w:sz w:val="24"/>
          <w:szCs w:val="24"/>
        </w:rPr>
        <w:t>, Bandung</w:t>
      </w:r>
      <w:r w:rsidRPr="00111B9E">
        <w:rPr>
          <w:rFonts w:ascii="Times New Roman" w:eastAsia="SimSun" w:hAnsi="Times New Roman" w:cs="Times New Roman"/>
          <w:color w:val="000000"/>
          <w:sz w:val="24"/>
          <w:szCs w:val="24"/>
          <w:lang w:val="en-US"/>
        </w:rPr>
        <w:t>:</w:t>
      </w:r>
      <w:r w:rsidRPr="00111B9E">
        <w:rPr>
          <w:rFonts w:ascii="Times New Roman" w:eastAsia="SimSun" w:hAnsi="Times New Roman" w:cs="Times New Roman"/>
          <w:color w:val="000000"/>
          <w:sz w:val="24"/>
          <w:szCs w:val="24"/>
        </w:rPr>
        <w:t xml:space="preserve"> </w:t>
      </w:r>
      <w:proofErr w:type="spellStart"/>
      <w:r w:rsidRPr="00111B9E">
        <w:rPr>
          <w:rFonts w:ascii="Times New Roman" w:eastAsia="SimSun" w:hAnsi="Times New Roman" w:cs="Times New Roman"/>
          <w:color w:val="000000"/>
          <w:sz w:val="24"/>
          <w:szCs w:val="24"/>
          <w:lang w:val="en-US"/>
        </w:rPr>
        <w:t>Penerbit</w:t>
      </w:r>
      <w:proofErr w:type="spellEnd"/>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Alumni</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Adjie, Habib</w:t>
      </w:r>
      <w:r w:rsidRPr="00111B9E">
        <w:rPr>
          <w:rFonts w:ascii="Times New Roman" w:eastAsia="SimSun" w:hAnsi="Times New Roman" w:cs="Times New Roman"/>
          <w:color w:val="000000"/>
          <w:sz w:val="24"/>
          <w:szCs w:val="24"/>
          <w:lang w:val="en-US"/>
        </w:rPr>
        <w:t xml:space="preserve">. 2009. </w:t>
      </w:r>
      <w:r w:rsidRPr="00111B9E">
        <w:rPr>
          <w:rFonts w:ascii="Times New Roman" w:eastAsia="SimSun" w:hAnsi="Times New Roman" w:cs="Times New Roman"/>
          <w:i/>
          <w:iCs/>
          <w:color w:val="000000"/>
          <w:sz w:val="24"/>
          <w:szCs w:val="24"/>
        </w:rPr>
        <w:t>Meneropong Khazanah Notaris dan PPAT di Indonesia (Kumpulan Tulisan tentang Notaris dan PPAT</w:t>
      </w:r>
      <w:r w:rsidRPr="00111B9E">
        <w:rPr>
          <w:rFonts w:ascii="Times New Roman" w:eastAsia="SimSun" w:hAnsi="Times New Roman" w:cs="Times New Roman"/>
          <w:i/>
          <w:iCs/>
          <w:color w:val="000000"/>
          <w:sz w:val="24"/>
          <w:szCs w:val="24"/>
          <w:lang w:val="en-US"/>
        </w:rPr>
        <w:t xml:space="preserve">. </w:t>
      </w:r>
      <w:r w:rsidRPr="00111B9E">
        <w:rPr>
          <w:rFonts w:ascii="Times New Roman" w:eastAsia="SimSun" w:hAnsi="Times New Roman" w:cs="Times New Roman"/>
          <w:color w:val="000000"/>
          <w:sz w:val="24"/>
          <w:szCs w:val="24"/>
          <w:lang w:val="en-US"/>
        </w:rPr>
        <w:t>Bandung:</w:t>
      </w:r>
      <w:r w:rsidRPr="00111B9E">
        <w:rPr>
          <w:rFonts w:ascii="Times New Roman" w:eastAsia="SimSun" w:hAnsi="Times New Roman" w:cs="Times New Roman"/>
          <w:i/>
          <w:iCs/>
          <w:color w:val="000000"/>
          <w:sz w:val="24"/>
          <w:szCs w:val="24"/>
        </w:rPr>
        <w:t xml:space="preserve"> </w:t>
      </w:r>
      <w:r w:rsidRPr="00111B9E">
        <w:rPr>
          <w:rFonts w:ascii="Times New Roman" w:eastAsia="SimSun" w:hAnsi="Times New Roman" w:cs="Times New Roman"/>
          <w:color w:val="000000"/>
          <w:sz w:val="24"/>
          <w:szCs w:val="24"/>
        </w:rPr>
        <w:t>Citra Aditya Bakti</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Ahmad Chomzah,</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Ali</w:t>
      </w:r>
      <w:r w:rsidRPr="00111B9E">
        <w:rPr>
          <w:rFonts w:ascii="Times New Roman" w:eastAsia="SimSun" w:hAnsi="Times New Roman" w:cs="Times New Roman"/>
          <w:color w:val="000000"/>
          <w:sz w:val="24"/>
          <w:szCs w:val="24"/>
          <w:lang w:val="en-US"/>
        </w:rPr>
        <w:t>. 2002.</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iCs/>
          <w:color w:val="000000"/>
          <w:sz w:val="24"/>
          <w:szCs w:val="24"/>
        </w:rPr>
        <w:t>Hukum Pertanahan, Pemberian Hak Atas Tanah Negara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Jakarta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Prestasi Pustaka</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Asshiddiqie</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 xml:space="preserve">Jimly dan </w:t>
      </w:r>
      <w:proofErr w:type="spellStart"/>
      <w:r w:rsidRPr="00111B9E">
        <w:rPr>
          <w:rFonts w:ascii="Times New Roman" w:eastAsia="SimSun" w:hAnsi="Times New Roman" w:cs="Times New Roman"/>
          <w:color w:val="000000"/>
          <w:sz w:val="24"/>
          <w:szCs w:val="24"/>
          <w:lang w:val="en-US"/>
        </w:rPr>
        <w:t>Muchamad</w:t>
      </w:r>
      <w:proofErr w:type="spellEnd"/>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Ali Safa’at</w:t>
      </w:r>
      <w:r w:rsidRPr="00111B9E">
        <w:rPr>
          <w:rFonts w:ascii="Times New Roman" w:eastAsia="SimSun" w:hAnsi="Times New Roman" w:cs="Times New Roman"/>
          <w:color w:val="000000"/>
          <w:sz w:val="24"/>
          <w:szCs w:val="24"/>
          <w:lang w:val="en-US"/>
        </w:rPr>
        <w:t>. 2006.</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iCs/>
          <w:color w:val="000000"/>
          <w:sz w:val="24"/>
          <w:szCs w:val="24"/>
        </w:rPr>
        <w:t>Teori Hans Kelsen tentang Hukum</w:t>
      </w:r>
      <w:r w:rsidRPr="00111B9E">
        <w:rPr>
          <w:rFonts w:ascii="Times New Roman" w:eastAsia="SimSun" w:hAnsi="Times New Roman" w:cs="Times New Roman"/>
          <w:color w:val="000000"/>
          <w:sz w:val="24"/>
          <w:szCs w:val="24"/>
          <w:lang w:val="en-US"/>
        </w:rPr>
        <w:t xml:space="preserve">. Jakarta: </w:t>
      </w:r>
      <w:r w:rsidRPr="00111B9E">
        <w:rPr>
          <w:rFonts w:ascii="Times New Roman" w:eastAsia="SimSun" w:hAnsi="Times New Roman" w:cs="Times New Roman"/>
          <w:color w:val="000000"/>
          <w:sz w:val="24"/>
          <w:szCs w:val="24"/>
        </w:rPr>
        <w:t>Konstitusi Press</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Budiono, Herlien</w:t>
      </w:r>
      <w:r w:rsidRPr="00111B9E">
        <w:rPr>
          <w:rFonts w:ascii="Times New Roman" w:eastAsia="SimSun" w:hAnsi="Times New Roman" w:cs="Times New Roman"/>
          <w:i/>
          <w:color w:val="000000"/>
          <w:sz w:val="24"/>
          <w:szCs w:val="24"/>
          <w:lang w:val="en-US"/>
        </w:rPr>
        <w:t xml:space="preserve">. 2011. </w:t>
      </w:r>
      <w:r w:rsidRPr="00111B9E">
        <w:rPr>
          <w:rFonts w:ascii="Times New Roman" w:eastAsia="SimSun" w:hAnsi="Times New Roman" w:cs="Times New Roman"/>
          <w:i/>
          <w:color w:val="000000"/>
          <w:sz w:val="24"/>
          <w:szCs w:val="24"/>
        </w:rPr>
        <w:t xml:space="preserve">Ajaran Umum Hukum Perjanjian dan Penerapannya </w:t>
      </w:r>
      <w:proofErr w:type="gramStart"/>
      <w:r w:rsidRPr="00111B9E">
        <w:rPr>
          <w:rFonts w:ascii="Times New Roman" w:eastAsia="SimSun" w:hAnsi="Times New Roman" w:cs="Times New Roman"/>
          <w:i/>
          <w:color w:val="000000"/>
          <w:sz w:val="24"/>
          <w:szCs w:val="24"/>
        </w:rPr>
        <w:t>di</w:t>
      </w:r>
      <w:r w:rsidRPr="00111B9E">
        <w:rPr>
          <w:rFonts w:ascii="Times New Roman" w:eastAsia="SimSun" w:hAnsi="Times New Roman" w:cs="Times New Roman"/>
          <w:i/>
          <w:color w:val="000000"/>
          <w:sz w:val="24"/>
          <w:szCs w:val="24"/>
          <w:lang w:val="en-US"/>
        </w:rPr>
        <w:t xml:space="preserve"> </w:t>
      </w:r>
      <w:r w:rsidRPr="00111B9E">
        <w:rPr>
          <w:rFonts w:ascii="Times New Roman" w:eastAsia="SimSun" w:hAnsi="Times New Roman" w:cs="Times New Roman"/>
          <w:i/>
          <w:color w:val="000000"/>
          <w:sz w:val="24"/>
          <w:szCs w:val="24"/>
        </w:rPr>
        <w:t xml:space="preserve"> Bidang</w:t>
      </w:r>
      <w:proofErr w:type="gramEnd"/>
      <w:r w:rsidRPr="00111B9E">
        <w:rPr>
          <w:rFonts w:ascii="Times New Roman" w:eastAsia="SimSun" w:hAnsi="Times New Roman" w:cs="Times New Roman"/>
          <w:i/>
          <w:color w:val="000000"/>
          <w:sz w:val="24"/>
          <w:szCs w:val="24"/>
        </w:rPr>
        <w:t xml:space="preserve"> Kenotariatan</w:t>
      </w:r>
      <w:r w:rsidRPr="00111B9E">
        <w:rPr>
          <w:rFonts w:ascii="Times New Roman" w:eastAsia="SimSun" w:hAnsi="Times New Roman" w:cs="Times New Roman"/>
          <w:color w:val="000000"/>
          <w:sz w:val="24"/>
          <w:szCs w:val="24"/>
          <w:lang w:val="en-US"/>
        </w:rPr>
        <w:t>. Bandung:</w:t>
      </w:r>
      <w:r w:rsidRPr="00111B9E">
        <w:rPr>
          <w:rFonts w:ascii="Times New Roman" w:eastAsia="SimSun" w:hAnsi="Times New Roman" w:cs="Times New Roman"/>
          <w:color w:val="000000"/>
          <w:sz w:val="24"/>
          <w:szCs w:val="24"/>
        </w:rPr>
        <w:t xml:space="preserve"> Citra Aditya Bakti</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Budiono, Herlien</w:t>
      </w:r>
      <w:r w:rsidRPr="00111B9E">
        <w:rPr>
          <w:rFonts w:ascii="Times New Roman" w:eastAsia="SimSun" w:hAnsi="Times New Roman" w:cs="Times New Roman"/>
          <w:color w:val="000000"/>
          <w:sz w:val="24"/>
          <w:szCs w:val="24"/>
          <w:lang w:val="en-US"/>
        </w:rPr>
        <w:t xml:space="preserve">. 2012. </w:t>
      </w:r>
      <w:r w:rsidRPr="00111B9E">
        <w:rPr>
          <w:rFonts w:ascii="Times New Roman" w:eastAsia="SimSun" w:hAnsi="Times New Roman" w:cs="Times New Roman"/>
          <w:i/>
          <w:iCs/>
          <w:color w:val="000000"/>
          <w:sz w:val="24"/>
          <w:szCs w:val="24"/>
        </w:rPr>
        <w:t>Kump</w:t>
      </w:r>
      <w:r w:rsidR="00753D93">
        <w:rPr>
          <w:rFonts w:ascii="Times New Roman" w:eastAsia="SimSun" w:hAnsi="Times New Roman" w:cs="Times New Roman"/>
          <w:i/>
          <w:iCs/>
          <w:color w:val="000000"/>
          <w:sz w:val="24"/>
          <w:szCs w:val="24"/>
          <w:lang w:val="en-US"/>
        </w:rPr>
        <w:t xml:space="preserve"> </w:t>
      </w:r>
      <w:r w:rsidRPr="00111B9E">
        <w:rPr>
          <w:rFonts w:ascii="Times New Roman" w:eastAsia="SimSun" w:hAnsi="Times New Roman" w:cs="Times New Roman"/>
          <w:i/>
          <w:iCs/>
          <w:color w:val="000000"/>
          <w:sz w:val="24"/>
          <w:szCs w:val="24"/>
        </w:rPr>
        <w:t xml:space="preserve">ulan Tulisan Hukum Perdata </w:t>
      </w:r>
      <w:r w:rsidRPr="00111B9E">
        <w:rPr>
          <w:rFonts w:ascii="Times New Roman" w:eastAsia="SimSun" w:hAnsi="Times New Roman" w:cs="Times New Roman"/>
          <w:i/>
          <w:iCs/>
          <w:color w:val="000000"/>
          <w:sz w:val="24"/>
          <w:szCs w:val="24"/>
          <w:lang w:val="en-US"/>
        </w:rPr>
        <w:t>d</w:t>
      </w:r>
      <w:r w:rsidRPr="00111B9E">
        <w:rPr>
          <w:rFonts w:ascii="Times New Roman" w:eastAsia="SimSun" w:hAnsi="Times New Roman" w:cs="Times New Roman"/>
          <w:i/>
          <w:iCs/>
          <w:color w:val="000000"/>
          <w:sz w:val="24"/>
          <w:szCs w:val="24"/>
        </w:rPr>
        <w:t>i Bidang Kenotariatan</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Bandung: Citra Aditya Bakti</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Dirdjosisworo,</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Soedjono</w:t>
      </w:r>
      <w:r w:rsidRPr="00111B9E">
        <w:rPr>
          <w:rFonts w:ascii="Times New Roman" w:eastAsia="SimSun" w:hAnsi="Times New Roman" w:cs="Times New Roman"/>
          <w:color w:val="000000"/>
          <w:sz w:val="24"/>
          <w:szCs w:val="24"/>
          <w:lang w:val="en-US"/>
        </w:rPr>
        <w:t>. 2010.</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iCs/>
          <w:color w:val="000000"/>
          <w:sz w:val="24"/>
          <w:szCs w:val="24"/>
        </w:rPr>
        <w:t>Pengantar Ilmu Hukum</w:t>
      </w:r>
      <w:r w:rsidRPr="00111B9E">
        <w:rPr>
          <w:rFonts w:ascii="Times New Roman" w:eastAsia="SimSun" w:hAnsi="Times New Roman" w:cs="Times New Roman"/>
          <w:color w:val="000000"/>
          <w:sz w:val="24"/>
          <w:szCs w:val="24"/>
          <w:lang w:val="en-US"/>
        </w:rPr>
        <w:t xml:space="preserve">. Jakarta: </w:t>
      </w:r>
      <w:r w:rsidRPr="00111B9E">
        <w:rPr>
          <w:rFonts w:ascii="Times New Roman" w:eastAsia="SimSun" w:hAnsi="Times New Roman" w:cs="Times New Roman"/>
          <w:color w:val="000000"/>
          <w:sz w:val="24"/>
          <w:szCs w:val="24"/>
        </w:rPr>
        <w:t>PT. Raja Grafindo Tinggi</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rPr>
      </w:pPr>
      <w:r w:rsidRPr="00111B9E">
        <w:rPr>
          <w:rFonts w:ascii="Times New Roman" w:eastAsia="SimSun" w:hAnsi="Times New Roman" w:cs="Times New Roman"/>
          <w:color w:val="000000"/>
          <w:sz w:val="24"/>
          <w:szCs w:val="24"/>
        </w:rPr>
        <w:t>Efendie Lotulung,</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Paulus</w:t>
      </w:r>
      <w:r w:rsidRPr="00111B9E">
        <w:rPr>
          <w:rFonts w:ascii="Times New Roman" w:eastAsia="SimSun" w:hAnsi="Times New Roman" w:cs="Times New Roman"/>
          <w:color w:val="000000"/>
          <w:sz w:val="24"/>
          <w:szCs w:val="24"/>
          <w:lang w:val="en-US"/>
        </w:rPr>
        <w:t xml:space="preserve">. 1994. </w:t>
      </w:r>
      <w:r w:rsidRPr="00111B9E">
        <w:rPr>
          <w:rFonts w:ascii="Times New Roman" w:eastAsia="SimSun" w:hAnsi="Times New Roman" w:cs="Times New Roman"/>
          <w:i/>
          <w:iCs/>
          <w:color w:val="000000"/>
          <w:sz w:val="24"/>
          <w:szCs w:val="24"/>
        </w:rPr>
        <w:t>Himpunan Makalah Asas-Asas Umum Pemerintahan yang Baik</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Bandung: Citra Aditya Bakti</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Fachruddin,</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Irfan</w:t>
      </w:r>
      <w:r w:rsidRPr="00111B9E">
        <w:rPr>
          <w:rFonts w:ascii="Times New Roman" w:eastAsia="SimSun" w:hAnsi="Times New Roman" w:cs="Times New Roman"/>
          <w:color w:val="000000"/>
          <w:sz w:val="24"/>
          <w:szCs w:val="24"/>
          <w:lang w:val="en-US"/>
        </w:rPr>
        <w:t>. 2004.</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iCs/>
          <w:color w:val="000000"/>
          <w:sz w:val="24"/>
          <w:szCs w:val="24"/>
        </w:rPr>
        <w:t xml:space="preserve">Pengawasan Peradilan </w:t>
      </w:r>
      <w:r w:rsidRPr="00111B9E">
        <w:rPr>
          <w:rFonts w:ascii="Times New Roman" w:eastAsia="SimSun" w:hAnsi="Times New Roman" w:cs="Times New Roman"/>
          <w:i/>
          <w:iCs/>
          <w:color w:val="000000"/>
          <w:sz w:val="24"/>
          <w:szCs w:val="24"/>
          <w:lang w:val="en-US"/>
        </w:rPr>
        <w:t xml:space="preserve"> </w:t>
      </w:r>
      <w:r w:rsidRPr="00111B9E">
        <w:rPr>
          <w:rFonts w:ascii="Times New Roman" w:eastAsia="SimSun" w:hAnsi="Times New Roman" w:cs="Times New Roman"/>
          <w:i/>
          <w:iCs/>
          <w:color w:val="000000"/>
          <w:sz w:val="24"/>
          <w:szCs w:val="24"/>
        </w:rPr>
        <w:t>Administrasi Terhadap Tindakan Pemerintah</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Bandung: Alumni</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H.R., Ridwan</w:t>
      </w:r>
      <w:r w:rsidRPr="00111B9E">
        <w:rPr>
          <w:rFonts w:ascii="Times New Roman" w:eastAsia="SimSun" w:hAnsi="Times New Roman" w:cs="Times New Roman"/>
          <w:i/>
          <w:iCs/>
          <w:color w:val="000000"/>
          <w:sz w:val="24"/>
          <w:szCs w:val="24"/>
          <w:lang w:val="en-US"/>
        </w:rPr>
        <w:t xml:space="preserve">.2006. </w:t>
      </w:r>
      <w:r w:rsidRPr="00111B9E">
        <w:rPr>
          <w:rFonts w:ascii="Times New Roman" w:eastAsia="SimSun" w:hAnsi="Times New Roman" w:cs="Times New Roman"/>
          <w:i/>
          <w:iCs/>
          <w:color w:val="000000"/>
          <w:sz w:val="24"/>
          <w:szCs w:val="24"/>
        </w:rPr>
        <w:t>Hukum Administrasi Negara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Jakarta: Raja Grafindo Persada</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Hamidi,</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Jazim</w:t>
      </w:r>
      <w:r w:rsidRPr="00111B9E">
        <w:rPr>
          <w:rFonts w:ascii="Times New Roman" w:eastAsia="SimSun" w:hAnsi="Times New Roman" w:cs="Times New Roman"/>
          <w:color w:val="000000"/>
          <w:sz w:val="24"/>
          <w:szCs w:val="24"/>
          <w:lang w:val="en-US"/>
        </w:rPr>
        <w:t>.</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color w:val="000000"/>
          <w:sz w:val="24"/>
          <w:szCs w:val="24"/>
          <w:lang w:val="en-US"/>
        </w:rPr>
        <w:t xml:space="preserve">2006. </w:t>
      </w:r>
      <w:r w:rsidRPr="00111B9E">
        <w:rPr>
          <w:rFonts w:ascii="Times New Roman" w:eastAsia="SimSun" w:hAnsi="Times New Roman" w:cs="Times New Roman"/>
          <w:i/>
          <w:iCs/>
          <w:color w:val="000000"/>
          <w:sz w:val="24"/>
          <w:szCs w:val="24"/>
        </w:rPr>
        <w:t>Revolusi Hukum Indonesia: Makna, Kedudukan, dan Implikasi</w:t>
      </w:r>
      <w:r w:rsidRPr="00111B9E">
        <w:rPr>
          <w:rFonts w:ascii="Times New Roman" w:eastAsia="SimSun" w:hAnsi="Times New Roman" w:cs="Times New Roman"/>
          <w:i/>
          <w:iCs/>
          <w:color w:val="000000"/>
          <w:sz w:val="24"/>
          <w:szCs w:val="24"/>
          <w:lang w:val="en-US"/>
        </w:rPr>
        <w:t xml:space="preserve"> </w:t>
      </w:r>
      <w:r w:rsidRPr="00111B9E">
        <w:rPr>
          <w:rFonts w:ascii="Times New Roman" w:eastAsia="SimSun" w:hAnsi="Times New Roman" w:cs="Times New Roman"/>
          <w:i/>
          <w:iCs/>
          <w:color w:val="000000"/>
          <w:sz w:val="24"/>
          <w:szCs w:val="24"/>
        </w:rPr>
        <w:t>Hukum Naskah Proklamasi 17 Agustus 1945</w:t>
      </w:r>
      <w:r w:rsidRPr="00111B9E">
        <w:rPr>
          <w:rFonts w:ascii="Times New Roman" w:eastAsia="SimSun" w:hAnsi="Times New Roman" w:cs="Times New Roman"/>
          <w:i/>
          <w:iCs/>
          <w:color w:val="000000"/>
          <w:sz w:val="24"/>
          <w:szCs w:val="24"/>
          <w:lang w:val="en-US"/>
        </w:rPr>
        <w:t xml:space="preserve"> </w:t>
      </w:r>
      <w:r w:rsidRPr="00111B9E">
        <w:rPr>
          <w:rFonts w:ascii="Times New Roman" w:eastAsia="SimSun" w:hAnsi="Times New Roman" w:cs="Times New Roman"/>
          <w:i/>
          <w:iCs/>
          <w:color w:val="000000"/>
          <w:sz w:val="24"/>
          <w:szCs w:val="24"/>
        </w:rPr>
        <w:t>dalam Sistem Ketatanegaraan RI</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Yogyakarta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Konstitusi Press &amp; Citra Media</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Harsono,</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Boedi</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2003.</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i/>
          <w:iCs/>
          <w:color w:val="000000"/>
          <w:sz w:val="24"/>
          <w:szCs w:val="24"/>
        </w:rPr>
        <w:t>Hukum Agraria Indonesia: Sejarah Pembentukan UUPA Isi dan Pelaksanaanya Ed. Revisi. Cet.8</w:t>
      </w:r>
      <w:r w:rsidRPr="00111B9E">
        <w:rPr>
          <w:rFonts w:ascii="Times New Roman" w:eastAsia="SimSun" w:hAnsi="Times New Roman" w:cs="Times New Roman"/>
          <w:color w:val="000000"/>
          <w:sz w:val="24"/>
          <w:szCs w:val="24"/>
        </w:rPr>
        <w:t>. Jakarta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Djambatan</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Idham</w:t>
      </w:r>
      <w:r w:rsidRPr="00111B9E">
        <w:rPr>
          <w:rFonts w:ascii="Times New Roman" w:eastAsia="SimSun" w:hAnsi="Times New Roman" w:cs="Times New Roman"/>
          <w:color w:val="000000"/>
          <w:sz w:val="24"/>
          <w:szCs w:val="24"/>
          <w:lang w:val="en-US"/>
        </w:rPr>
        <w:t xml:space="preserve">. 2012. </w:t>
      </w:r>
      <w:r w:rsidRPr="00111B9E">
        <w:rPr>
          <w:rFonts w:ascii="Times New Roman" w:eastAsia="SimSun" w:hAnsi="Times New Roman" w:cs="Times New Roman"/>
          <w:i/>
          <w:iCs/>
          <w:color w:val="000000"/>
          <w:sz w:val="24"/>
          <w:szCs w:val="24"/>
        </w:rPr>
        <w:t>Analisis Kritis Pendaftaran Tanah Hak Ulayat Milik Masyarakat Adat Untuk Meneguhkan Kepastian Hukum dan Peningkatan Ekonomi Kerakyatan</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Bandung</w:t>
      </w:r>
      <w:r w:rsidRPr="00111B9E">
        <w:rPr>
          <w:rFonts w:ascii="Times New Roman" w:eastAsia="SimSun" w:hAnsi="Times New Roman" w:cs="Times New Roman"/>
          <w:color w:val="000000"/>
          <w:sz w:val="24"/>
          <w:szCs w:val="24"/>
          <w:lang w:val="en-US"/>
        </w:rPr>
        <w:t xml:space="preserve">: </w:t>
      </w:r>
      <w:proofErr w:type="spellStart"/>
      <w:r w:rsidRPr="00111B9E">
        <w:rPr>
          <w:rFonts w:ascii="Times New Roman" w:eastAsia="SimSun" w:hAnsi="Times New Roman" w:cs="Times New Roman"/>
          <w:color w:val="000000"/>
          <w:sz w:val="24"/>
          <w:szCs w:val="24"/>
          <w:lang w:val="en-US"/>
        </w:rPr>
        <w:t>Penerbit</w:t>
      </w:r>
      <w:proofErr w:type="spellEnd"/>
      <w:r w:rsidRPr="00111B9E">
        <w:rPr>
          <w:rFonts w:ascii="Times New Roman" w:eastAsia="SimSun" w:hAnsi="Times New Roman" w:cs="Times New Roman"/>
          <w:color w:val="000000"/>
          <w:sz w:val="24"/>
          <w:szCs w:val="24"/>
        </w:rPr>
        <w:t xml:space="preserve"> Alumni</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lang w:val="en-US"/>
        </w:rPr>
        <w:t xml:space="preserve">_____. 2016. </w:t>
      </w:r>
      <w:r w:rsidRPr="00111B9E">
        <w:rPr>
          <w:rFonts w:ascii="Times New Roman" w:eastAsia="SimSun" w:hAnsi="Times New Roman" w:cs="Times New Roman"/>
          <w:i/>
          <w:iCs/>
          <w:color w:val="000000"/>
          <w:sz w:val="24"/>
          <w:szCs w:val="24"/>
        </w:rPr>
        <w:t>Paradigma Politik Hukum Pendaftaran Tanah dan Konsolidasi Tanah dalam Perspektif Free Trade Zone (FTZ) di Kota Batam</w:t>
      </w:r>
      <w:r w:rsidRPr="00111B9E">
        <w:rPr>
          <w:rFonts w:ascii="Times New Roman" w:eastAsia="SimSun" w:hAnsi="Times New Roman" w:cs="Times New Roman"/>
          <w:color w:val="000000"/>
          <w:sz w:val="24"/>
          <w:szCs w:val="24"/>
          <w:lang w:val="en-US"/>
        </w:rPr>
        <w:t xml:space="preserve">. Bandung: </w:t>
      </w:r>
      <w:r w:rsidRPr="00111B9E">
        <w:rPr>
          <w:rFonts w:ascii="Times New Roman" w:eastAsia="SimSun" w:hAnsi="Times New Roman" w:cs="Times New Roman"/>
          <w:color w:val="000000"/>
          <w:sz w:val="24"/>
          <w:szCs w:val="24"/>
        </w:rPr>
        <w:t>Penerbit Alumni</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Limbong,</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Bernhard</w:t>
      </w:r>
      <w:r w:rsidRPr="00111B9E">
        <w:rPr>
          <w:rFonts w:ascii="Times New Roman" w:eastAsia="SimSun" w:hAnsi="Times New Roman" w:cs="Times New Roman"/>
          <w:color w:val="000000"/>
          <w:sz w:val="24"/>
          <w:szCs w:val="24"/>
          <w:lang w:val="en-US"/>
        </w:rPr>
        <w:t>. 2012.</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iCs/>
          <w:color w:val="000000"/>
          <w:sz w:val="24"/>
          <w:szCs w:val="24"/>
        </w:rPr>
        <w:t>Konflik Pertanahan</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Jakarta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Margaretha Pustaka</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M. Hadjon</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Philipus</w:t>
      </w:r>
      <w:r w:rsidRPr="00111B9E">
        <w:rPr>
          <w:rFonts w:ascii="Times New Roman" w:eastAsia="SimSun" w:hAnsi="Times New Roman" w:cs="Times New Roman"/>
          <w:color w:val="000000"/>
          <w:sz w:val="24"/>
          <w:szCs w:val="24"/>
          <w:lang w:val="en-US"/>
        </w:rPr>
        <w:t>,</w:t>
      </w:r>
      <w:r w:rsidRPr="00111B9E">
        <w:rPr>
          <w:rFonts w:ascii="Times New Roman" w:eastAsia="SimSun" w:hAnsi="Times New Roman" w:cs="Times New Roman"/>
          <w:color w:val="000000"/>
          <w:sz w:val="24"/>
          <w:szCs w:val="24"/>
        </w:rPr>
        <w:t xml:space="preserve"> dkk</w:t>
      </w:r>
      <w:r w:rsidRPr="00111B9E">
        <w:rPr>
          <w:rFonts w:ascii="Times New Roman" w:eastAsia="SimSun" w:hAnsi="Times New Roman" w:cs="Times New Roman"/>
          <w:color w:val="000000"/>
          <w:sz w:val="24"/>
          <w:szCs w:val="24"/>
          <w:lang w:val="en-US"/>
        </w:rPr>
        <w:t>. 2015.</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iCs/>
          <w:color w:val="000000"/>
          <w:sz w:val="24"/>
          <w:szCs w:val="24"/>
        </w:rPr>
        <w:t>Pengatar Hukum Administrasi Indonesia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Yogyakarta</w:t>
      </w:r>
      <w:r w:rsidRPr="00111B9E">
        <w:rPr>
          <w:rFonts w:ascii="Times New Roman" w:eastAsia="SimSun" w:hAnsi="Times New Roman" w:cs="Times New Roman"/>
          <w:color w:val="000000"/>
          <w:sz w:val="24"/>
          <w:szCs w:val="24"/>
          <w:lang w:val="en-US"/>
        </w:rPr>
        <w:t>:</w:t>
      </w:r>
      <w:r w:rsidRPr="00111B9E">
        <w:rPr>
          <w:rFonts w:ascii="Times New Roman" w:eastAsia="SimSun" w:hAnsi="Times New Roman" w:cs="Times New Roman"/>
          <w:color w:val="000000"/>
          <w:sz w:val="24"/>
          <w:szCs w:val="24"/>
        </w:rPr>
        <w:t xml:space="preserve"> Gadjah Mada University Press</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hAnsi="Times New Roman" w:cs="Times New Roman"/>
          <w:b/>
          <w:bCs/>
          <w:noProof/>
          <w:sz w:val="28"/>
          <w:szCs w:val="28"/>
          <w:lang w:val="id-ID" w:eastAsia="id-ID"/>
          <w14:ligatures w14:val="none"/>
        </w:rPr>
        <mc:AlternateContent>
          <mc:Choice Requires="wps">
            <w:drawing>
              <wp:anchor distT="0" distB="0" distL="114300" distR="114300" simplePos="0" relativeHeight="251663360" behindDoc="0" locked="0" layoutInCell="1" allowOverlap="1" wp14:anchorId="6FCDC618" wp14:editId="44357922">
                <wp:simplePos x="0" y="0"/>
                <wp:positionH relativeFrom="column">
                  <wp:posOffset>2377440</wp:posOffset>
                </wp:positionH>
                <wp:positionV relativeFrom="paragraph">
                  <wp:posOffset>852853</wp:posOffset>
                </wp:positionV>
                <wp:extent cx="414020" cy="361950"/>
                <wp:effectExtent l="0" t="0" r="5080" b="0"/>
                <wp:wrapNone/>
                <wp:docPr id="30" name="Text Box 30"/>
                <wp:cNvGraphicFramePr/>
                <a:graphic xmlns:a="http://schemas.openxmlformats.org/drawingml/2006/main">
                  <a:graphicData uri="http://schemas.microsoft.com/office/word/2010/wordprocessingShape">
                    <wps:wsp>
                      <wps:cNvSpPr txBox="1"/>
                      <wps:spPr>
                        <a:xfrm>
                          <a:off x="0" y="0"/>
                          <a:ext cx="41402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B9E" w:rsidRPr="001F6933" w:rsidRDefault="00111B9E" w:rsidP="00111B9E">
                            <w:pPr>
                              <w:jc w:val="center"/>
                              <w:rPr>
                                <w:rFonts w:asciiTheme="majorBidi" w:hAnsiTheme="majorBidi" w:cstheme="majorBidi"/>
                                <w:lang w:val="en-US"/>
                              </w:rPr>
                            </w:pPr>
                            <w:r>
                              <w:rPr>
                                <w:rFonts w:asciiTheme="majorBidi" w:hAnsiTheme="majorBidi" w:cstheme="majorBidi"/>
                                <w:lang w:val="en-US"/>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CDC618" id="_x0000_t202" coordsize="21600,21600" o:spt="202" path="m,l,21600r21600,l21600,xe">
                <v:stroke joinstyle="miter"/>
                <v:path gradientshapeok="t" o:connecttype="rect"/>
              </v:shapetype>
              <v:shape id="Text Box 30" o:spid="_x0000_s1028" type="#_x0000_t202" style="position:absolute;left:0;text-align:left;margin-left:187.2pt;margin-top:67.15pt;width:32.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" fillcolor="white [3201]" stroked="f" strokeweight=".5pt">
                <v:textbox>
                  <w:txbxContent>
                    <w:p w:rsidR="00111B9E" w:rsidRPr="001F6933" w:rsidRDefault="00111B9E" w:rsidP="00111B9E">
                      <w:pPr>
                        <w:jc w:val="center"/>
                        <w:rPr>
                          <w:rFonts w:asciiTheme="majorBidi" w:hAnsiTheme="majorBidi" w:cstheme="majorBidi"/>
                          <w:lang w:val="en-US"/>
                        </w:rPr>
                      </w:pPr>
                      <w:r>
                        <w:rPr>
                          <w:rFonts w:asciiTheme="majorBidi" w:hAnsiTheme="majorBidi" w:cstheme="majorBidi"/>
                          <w:lang w:val="en-US"/>
                        </w:rPr>
                        <w:t>96</w:t>
                      </w:r>
                    </w:p>
                  </w:txbxContent>
                </v:textbox>
              </v:shape>
            </w:pict>
          </mc:Fallback>
        </mc:AlternateContent>
      </w:r>
      <w:r w:rsidRPr="00111B9E">
        <w:rPr>
          <w:rFonts w:ascii="Times New Roman" w:eastAsia="SimSun" w:hAnsi="Times New Roman" w:cs="Times New Roman"/>
          <w:color w:val="000000"/>
          <w:sz w:val="24"/>
          <w:szCs w:val="24"/>
          <w:lang w:val="en-US"/>
        </w:rPr>
        <w:t>______________________. 1997.</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iCs/>
          <w:color w:val="000000"/>
          <w:sz w:val="24"/>
          <w:szCs w:val="24"/>
        </w:rPr>
        <w:t>Penataan Hukum Administras</w:t>
      </w:r>
      <w:proofErr w:type="spellStart"/>
      <w:r w:rsidRPr="00111B9E">
        <w:rPr>
          <w:rFonts w:ascii="Times New Roman" w:eastAsia="SimSun" w:hAnsi="Times New Roman" w:cs="Times New Roman"/>
          <w:i/>
          <w:iCs/>
          <w:color w:val="000000"/>
          <w:sz w:val="24"/>
          <w:szCs w:val="24"/>
          <w:lang w:val="en-US"/>
        </w:rPr>
        <w:t>i</w:t>
      </w:r>
      <w:proofErr w:type="spellEnd"/>
      <w:r w:rsidRPr="00111B9E">
        <w:rPr>
          <w:rFonts w:ascii="Times New Roman" w:eastAsia="SimSun" w:hAnsi="Times New Roman" w:cs="Times New Roman"/>
          <w:i/>
          <w:iCs/>
          <w:color w:val="000000"/>
          <w:sz w:val="24"/>
          <w:szCs w:val="24"/>
        </w:rPr>
        <w:t xml:space="preserve"> Tentang Wewenang</w:t>
      </w:r>
      <w:r w:rsidRPr="00111B9E">
        <w:rPr>
          <w:rFonts w:ascii="Times New Roman" w:eastAsia="SimSun" w:hAnsi="Times New Roman" w:cs="Times New Roman"/>
          <w:color w:val="000000"/>
          <w:sz w:val="24"/>
          <w:szCs w:val="24"/>
          <w:lang w:val="en-US"/>
        </w:rPr>
        <w:t xml:space="preserve">. Surabaya: </w:t>
      </w:r>
      <w:r w:rsidRPr="00111B9E">
        <w:rPr>
          <w:rFonts w:ascii="Times New Roman" w:eastAsia="SimSun" w:hAnsi="Times New Roman" w:cs="Times New Roman"/>
          <w:color w:val="000000"/>
          <w:sz w:val="24"/>
          <w:szCs w:val="24"/>
        </w:rPr>
        <w:t>Fakultas Hukum Unair</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lastRenderedPageBreak/>
        <w:t>Mahmud Marsuki,</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Peter</w:t>
      </w:r>
      <w:r w:rsidRPr="00111B9E">
        <w:rPr>
          <w:rFonts w:ascii="Times New Roman" w:eastAsia="SimSun" w:hAnsi="Times New Roman" w:cs="Times New Roman"/>
          <w:color w:val="000000"/>
          <w:sz w:val="24"/>
          <w:szCs w:val="24"/>
          <w:lang w:val="en-US"/>
        </w:rPr>
        <w:t>.</w:t>
      </w:r>
      <w:r w:rsidRPr="00111B9E">
        <w:rPr>
          <w:rFonts w:ascii="Times New Roman" w:eastAsia="SimSun" w:hAnsi="Times New Roman" w:cs="Times New Roman"/>
          <w:color w:val="000000"/>
          <w:sz w:val="24"/>
          <w:szCs w:val="24"/>
        </w:rPr>
        <w:t xml:space="preserve"> 2008, </w:t>
      </w:r>
      <w:r w:rsidRPr="00111B9E">
        <w:rPr>
          <w:rFonts w:ascii="Times New Roman" w:eastAsia="SimSun" w:hAnsi="Times New Roman" w:cs="Times New Roman"/>
          <w:i/>
          <w:iCs/>
          <w:color w:val="000000"/>
          <w:sz w:val="24"/>
          <w:szCs w:val="24"/>
        </w:rPr>
        <w:t>Pengantar Ilmu Hukum</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Jakarta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Kencana Predana Media Group</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Mamudji,</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Sri</w:t>
      </w:r>
      <w:r w:rsidRPr="00111B9E">
        <w:rPr>
          <w:rFonts w:ascii="Times New Roman" w:eastAsia="SimSun" w:hAnsi="Times New Roman" w:cs="Times New Roman"/>
          <w:color w:val="000000"/>
          <w:sz w:val="24"/>
          <w:szCs w:val="24"/>
          <w:lang w:val="en-US"/>
        </w:rPr>
        <w:t>. 2005.</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color w:val="000000"/>
          <w:sz w:val="24"/>
          <w:szCs w:val="24"/>
        </w:rPr>
        <w:t>Metode Penelitian dan Penulisan Hukum</w:t>
      </w:r>
      <w:r w:rsidRPr="00111B9E">
        <w:rPr>
          <w:rFonts w:ascii="Times New Roman" w:eastAsia="SimSun" w:hAnsi="Times New Roman" w:cs="Times New Roman"/>
          <w:color w:val="000000"/>
          <w:sz w:val="24"/>
          <w:szCs w:val="24"/>
          <w:lang w:val="en-US"/>
        </w:rPr>
        <w:t>.</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color w:val="000000"/>
          <w:sz w:val="24"/>
          <w:szCs w:val="24"/>
          <w:lang w:val="en-US"/>
        </w:rPr>
        <w:t xml:space="preserve">Jakarta: </w:t>
      </w:r>
      <w:r w:rsidRPr="00111B9E">
        <w:rPr>
          <w:rFonts w:ascii="Times New Roman" w:eastAsia="SimSun" w:hAnsi="Times New Roman" w:cs="Times New Roman"/>
          <w:color w:val="000000"/>
          <w:sz w:val="24"/>
          <w:szCs w:val="24"/>
        </w:rPr>
        <w:t>Badan Penerbit</w:t>
      </w:r>
      <w:r w:rsidRPr="00111B9E">
        <w:rPr>
          <w:rFonts w:ascii="Times New Roman" w:eastAsia="SimSun" w:hAnsi="Times New Roman" w:cs="Times New Roman"/>
          <w:color w:val="000000"/>
          <w:sz w:val="24"/>
          <w:szCs w:val="24"/>
          <w:lang w:val="en-US"/>
        </w:rPr>
        <w:t xml:space="preserve"> </w:t>
      </w:r>
      <w:proofErr w:type="spellStart"/>
      <w:r w:rsidRPr="00111B9E">
        <w:rPr>
          <w:rFonts w:ascii="Times New Roman" w:eastAsia="SimSun" w:hAnsi="Times New Roman" w:cs="Times New Roman"/>
          <w:color w:val="000000"/>
          <w:sz w:val="24"/>
          <w:szCs w:val="24"/>
          <w:lang w:val="en-US"/>
        </w:rPr>
        <w:t>Fakultas</w:t>
      </w:r>
      <w:proofErr w:type="spellEnd"/>
      <w:r w:rsidRPr="00111B9E">
        <w:rPr>
          <w:rFonts w:ascii="Times New Roman" w:eastAsia="SimSun" w:hAnsi="Times New Roman" w:cs="Times New Roman"/>
          <w:color w:val="000000"/>
          <w:sz w:val="24"/>
          <w:szCs w:val="24"/>
        </w:rPr>
        <w:t xml:space="preserve"> Hukum Universitas Indonesia</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Mas, Marwan</w:t>
      </w:r>
      <w:r w:rsidRPr="00111B9E">
        <w:rPr>
          <w:rFonts w:ascii="Times New Roman" w:eastAsia="SimSun" w:hAnsi="Times New Roman" w:cs="Times New Roman"/>
          <w:color w:val="000000"/>
          <w:sz w:val="24"/>
          <w:szCs w:val="24"/>
          <w:lang w:val="en-US"/>
        </w:rPr>
        <w:t xml:space="preserve">. 2003. </w:t>
      </w:r>
      <w:r w:rsidRPr="00111B9E">
        <w:rPr>
          <w:rFonts w:ascii="Times New Roman" w:eastAsia="SimSun" w:hAnsi="Times New Roman" w:cs="Times New Roman"/>
          <w:i/>
          <w:iCs/>
          <w:color w:val="000000"/>
          <w:sz w:val="24"/>
          <w:szCs w:val="24"/>
        </w:rPr>
        <w:t>Pengantar Ilmu Hukum</w:t>
      </w:r>
      <w:r w:rsidRPr="00111B9E">
        <w:rPr>
          <w:rFonts w:ascii="Times New Roman" w:eastAsia="SimSun" w:hAnsi="Times New Roman" w:cs="Times New Roman"/>
          <w:i/>
          <w:iCs/>
          <w:color w:val="000000"/>
          <w:sz w:val="24"/>
          <w:szCs w:val="24"/>
          <w:lang w:val="en-US"/>
        </w:rPr>
        <w:t xml:space="preserve">. </w:t>
      </w:r>
      <w:r w:rsidRPr="00111B9E">
        <w:rPr>
          <w:rFonts w:ascii="Times New Roman" w:eastAsia="SimSun" w:hAnsi="Times New Roman" w:cs="Times New Roman"/>
          <w:color w:val="000000"/>
          <w:sz w:val="24"/>
          <w:szCs w:val="24"/>
          <w:lang w:val="en-US"/>
        </w:rPr>
        <w:t xml:space="preserve">Bogor: </w:t>
      </w:r>
      <w:r w:rsidRPr="00111B9E">
        <w:rPr>
          <w:rFonts w:ascii="Times New Roman" w:eastAsia="SimSun" w:hAnsi="Times New Roman" w:cs="Times New Roman"/>
          <w:color w:val="000000"/>
          <w:sz w:val="24"/>
          <w:szCs w:val="24"/>
        </w:rPr>
        <w:t>Ghalia Indonesia</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Pandoman, Agus</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2017</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i/>
          <w:iCs/>
          <w:color w:val="000000"/>
          <w:sz w:val="24"/>
          <w:szCs w:val="24"/>
        </w:rPr>
        <w:t>Teori dan Praktek Akta Perikatan Publisitas dan Non Publisitas</w:t>
      </w:r>
      <w:r w:rsidRPr="00111B9E">
        <w:rPr>
          <w:rFonts w:ascii="Times New Roman" w:eastAsia="SimSun" w:hAnsi="Times New Roman" w:cs="Times New Roman"/>
          <w:color w:val="000000"/>
          <w:sz w:val="24"/>
          <w:szCs w:val="24"/>
          <w:lang w:val="en-US" w:eastAsia="zh-CN"/>
        </w:rPr>
        <w:t>.</w:t>
      </w:r>
      <w:r w:rsidRPr="00111B9E">
        <w:rPr>
          <w:rFonts w:ascii="Times New Roman" w:eastAsia="SimSun" w:hAnsi="Times New Roman" w:cs="Times New Roman"/>
          <w:color w:val="000000"/>
          <w:sz w:val="24"/>
          <w:szCs w:val="24"/>
          <w:lang w:val="en-US"/>
        </w:rPr>
        <w:t xml:space="preserve"> Yogyakarta: </w:t>
      </w:r>
      <w:r w:rsidRPr="00111B9E">
        <w:rPr>
          <w:rFonts w:ascii="Times New Roman" w:eastAsia="SimSun" w:hAnsi="Times New Roman" w:cs="Times New Roman"/>
          <w:color w:val="000000"/>
          <w:sz w:val="24"/>
          <w:szCs w:val="24"/>
        </w:rPr>
        <w:t>Raga Utama Kreasi</w:t>
      </w:r>
    </w:p>
    <w:p w:rsidR="00111B9E" w:rsidRPr="00111B9E" w:rsidRDefault="00111B9E" w:rsidP="00111B9E">
      <w:pPr>
        <w:pStyle w:val="FootnoteText"/>
        <w:spacing w:after="120"/>
        <w:ind w:left="567" w:hanging="567"/>
        <w:jc w:val="both"/>
        <w:rPr>
          <w:rFonts w:ascii="Times New Roman" w:eastAsia="SimSun" w:hAnsi="Times New Roman" w:cs="Times New Roman"/>
          <w:color w:val="000000"/>
          <w:sz w:val="24"/>
          <w:szCs w:val="24"/>
        </w:rPr>
      </w:pPr>
      <w:r w:rsidRPr="00111B9E">
        <w:rPr>
          <w:rFonts w:ascii="Times New Roman" w:eastAsia="SimSun" w:hAnsi="Times New Roman" w:cs="Times New Roman"/>
          <w:color w:val="000000"/>
          <w:sz w:val="24"/>
          <w:szCs w:val="24"/>
        </w:rPr>
        <w:t>Poerwadarminta,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 xml:space="preserve">W.J.S. </w:t>
      </w:r>
      <w:r w:rsidRPr="00111B9E">
        <w:rPr>
          <w:rFonts w:ascii="Times New Roman" w:eastAsia="SimSun" w:hAnsi="Times New Roman" w:cs="Times New Roman"/>
          <w:color w:val="000000"/>
          <w:sz w:val="24"/>
          <w:szCs w:val="24"/>
          <w:lang w:val="en-US"/>
        </w:rPr>
        <w:t>2006.</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iCs/>
          <w:color w:val="000000"/>
          <w:sz w:val="24"/>
          <w:szCs w:val="24"/>
        </w:rPr>
        <w:t>Kamus Umum Bahasa Indonesia Edisi Ketiga</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color w:val="000000"/>
          <w:sz w:val="24"/>
          <w:szCs w:val="24"/>
          <w:lang w:val="en-US"/>
        </w:rPr>
        <w:t xml:space="preserve">Jakarta: </w:t>
      </w:r>
      <w:r w:rsidRPr="00111B9E">
        <w:rPr>
          <w:rFonts w:ascii="Times New Roman" w:eastAsia="SimSun" w:hAnsi="Times New Roman" w:cs="Times New Roman"/>
          <w:color w:val="000000"/>
          <w:sz w:val="24"/>
          <w:szCs w:val="24"/>
        </w:rPr>
        <w:t>Balai Pustaka</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Rahardjo,</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Satjipto</w:t>
      </w:r>
      <w:r w:rsidRPr="00111B9E">
        <w:rPr>
          <w:rFonts w:ascii="Times New Roman" w:eastAsia="SimSun" w:hAnsi="Times New Roman" w:cs="Times New Roman"/>
          <w:color w:val="000000"/>
          <w:sz w:val="24"/>
          <w:szCs w:val="24"/>
          <w:lang w:val="en-US"/>
        </w:rPr>
        <w:t>. 2006.</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iCs/>
          <w:color w:val="000000"/>
          <w:sz w:val="24"/>
          <w:szCs w:val="24"/>
        </w:rPr>
        <w:t>Ilmu Hukum</w:t>
      </w:r>
      <w:r w:rsidRPr="00111B9E">
        <w:rPr>
          <w:rFonts w:ascii="Times New Roman" w:eastAsia="SimSun" w:hAnsi="Times New Roman" w:cs="Times New Roman"/>
          <w:i/>
          <w:iCs/>
          <w:color w:val="000000"/>
          <w:sz w:val="24"/>
          <w:szCs w:val="24"/>
          <w:lang w:val="en-US"/>
        </w:rPr>
        <w:t>.</w:t>
      </w:r>
      <w:r w:rsidRPr="00111B9E">
        <w:rPr>
          <w:rFonts w:ascii="Times New Roman" w:eastAsia="SimSun" w:hAnsi="Times New Roman" w:cs="Times New Roman"/>
          <w:color w:val="000000"/>
          <w:sz w:val="24"/>
          <w:szCs w:val="24"/>
        </w:rPr>
        <w:t xml:space="preserve"> Bandung</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PT. Citra Aditya Bakti</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Rasjidi,</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Lil</w:t>
      </w:r>
      <w:proofErr w:type="spellStart"/>
      <w:r w:rsidRPr="00111B9E">
        <w:rPr>
          <w:rFonts w:ascii="Times New Roman" w:eastAsia="SimSun" w:hAnsi="Times New Roman" w:cs="Times New Roman"/>
          <w:color w:val="000000"/>
          <w:sz w:val="24"/>
          <w:szCs w:val="24"/>
          <w:lang w:val="en-US"/>
        </w:rPr>
        <w:t>i</w:t>
      </w:r>
      <w:proofErr w:type="spellEnd"/>
      <w:r w:rsidRPr="00111B9E">
        <w:rPr>
          <w:rFonts w:ascii="Times New Roman" w:eastAsia="SimSun" w:hAnsi="Times New Roman" w:cs="Times New Roman"/>
          <w:color w:val="000000"/>
          <w:sz w:val="24"/>
          <w:szCs w:val="24"/>
          <w:lang w:val="en-US"/>
        </w:rPr>
        <w:t>. 1998.</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iCs/>
          <w:color w:val="000000"/>
          <w:sz w:val="24"/>
          <w:szCs w:val="24"/>
        </w:rPr>
        <w:t>Filsafat Hukum</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Bandung</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Remaja Karya</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eastAsia="zh-CN"/>
        </w:rPr>
      </w:pPr>
      <w:r w:rsidRPr="00111B9E">
        <w:rPr>
          <w:rFonts w:ascii="Times New Roman" w:eastAsia="SimSun" w:hAnsi="Times New Roman" w:cs="Times New Roman"/>
          <w:color w:val="000000"/>
          <w:sz w:val="24"/>
          <w:szCs w:val="24"/>
        </w:rPr>
        <w:t>Rasyid Thalib, Abdul</w:t>
      </w:r>
      <w:r w:rsidRPr="00111B9E">
        <w:rPr>
          <w:rFonts w:ascii="Times New Roman" w:eastAsia="SimSun" w:hAnsi="Times New Roman" w:cs="Times New Roman"/>
          <w:color w:val="000000"/>
          <w:sz w:val="24"/>
          <w:szCs w:val="24"/>
          <w:lang w:val="en-US"/>
        </w:rPr>
        <w:t xml:space="preserve">. 2006. </w:t>
      </w:r>
      <w:r w:rsidRPr="00111B9E">
        <w:rPr>
          <w:rFonts w:ascii="Times New Roman" w:eastAsia="SimSun" w:hAnsi="Times New Roman" w:cs="Times New Roman"/>
          <w:i/>
          <w:iCs/>
          <w:color w:val="000000"/>
          <w:sz w:val="24"/>
          <w:szCs w:val="24"/>
        </w:rPr>
        <w:t>Wewenang Mahkamah Konstitusi dan Aplikasinya dalam Sistem Ketatanegaraan Republik Indonesia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Bandung: Citra Aditya Bakti</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Saleh, K.Wantjik</w:t>
      </w:r>
      <w:r w:rsidRPr="00111B9E">
        <w:rPr>
          <w:rFonts w:ascii="Times New Roman" w:eastAsia="SimSun" w:hAnsi="Times New Roman" w:cs="Times New Roman"/>
          <w:color w:val="000000"/>
          <w:sz w:val="24"/>
          <w:szCs w:val="24"/>
          <w:lang w:val="en-US"/>
        </w:rPr>
        <w:t xml:space="preserve">. 1997. </w:t>
      </w:r>
      <w:r w:rsidRPr="00111B9E">
        <w:rPr>
          <w:rFonts w:ascii="Times New Roman" w:eastAsia="SimSun" w:hAnsi="Times New Roman" w:cs="Times New Roman"/>
          <w:i/>
          <w:iCs/>
          <w:color w:val="000000"/>
          <w:sz w:val="24"/>
          <w:szCs w:val="24"/>
        </w:rPr>
        <w:t xml:space="preserve">Hak </w:t>
      </w:r>
      <w:r w:rsidRPr="00111B9E">
        <w:rPr>
          <w:rFonts w:ascii="Times New Roman" w:eastAsia="SimSun" w:hAnsi="Times New Roman" w:cs="Times New Roman"/>
          <w:i/>
          <w:iCs/>
          <w:color w:val="000000"/>
          <w:sz w:val="24"/>
          <w:szCs w:val="24"/>
          <w:lang w:val="en-US"/>
        </w:rPr>
        <w:t>A</w:t>
      </w:r>
      <w:r w:rsidRPr="00111B9E">
        <w:rPr>
          <w:rFonts w:ascii="Times New Roman" w:eastAsia="SimSun" w:hAnsi="Times New Roman" w:cs="Times New Roman"/>
          <w:i/>
          <w:iCs/>
          <w:color w:val="000000"/>
          <w:sz w:val="24"/>
          <w:szCs w:val="24"/>
        </w:rPr>
        <w:t xml:space="preserve">tas </w:t>
      </w:r>
      <w:r w:rsidRPr="00111B9E">
        <w:rPr>
          <w:rFonts w:ascii="Times New Roman" w:eastAsia="SimSun" w:hAnsi="Times New Roman" w:cs="Times New Roman"/>
          <w:i/>
          <w:iCs/>
          <w:color w:val="000000"/>
          <w:sz w:val="24"/>
          <w:szCs w:val="24"/>
          <w:lang w:val="en-US"/>
        </w:rPr>
        <w:t>T</w:t>
      </w:r>
      <w:r w:rsidRPr="00111B9E">
        <w:rPr>
          <w:rFonts w:ascii="Times New Roman" w:eastAsia="SimSun" w:hAnsi="Times New Roman" w:cs="Times New Roman"/>
          <w:i/>
          <w:iCs/>
          <w:color w:val="000000"/>
          <w:sz w:val="24"/>
          <w:szCs w:val="24"/>
        </w:rPr>
        <w:t>anah</w:t>
      </w:r>
      <w:r w:rsidRPr="00111B9E">
        <w:rPr>
          <w:rFonts w:ascii="Times New Roman" w:eastAsia="SimSun" w:hAnsi="Times New Roman" w:cs="Times New Roman"/>
          <w:color w:val="000000"/>
          <w:sz w:val="24"/>
          <w:szCs w:val="24"/>
          <w:lang w:val="en-US"/>
        </w:rPr>
        <w:t>.</w:t>
      </w:r>
      <w:r w:rsidRPr="00111B9E">
        <w:rPr>
          <w:rFonts w:ascii="Times New Roman" w:eastAsia="SimSun" w:hAnsi="Times New Roman" w:cs="Times New Roman"/>
          <w:color w:val="000000"/>
          <w:sz w:val="24"/>
          <w:szCs w:val="24"/>
        </w:rPr>
        <w:t xml:space="preserve"> Jakarta</w:t>
      </w:r>
      <w:r w:rsidRPr="00111B9E">
        <w:rPr>
          <w:rFonts w:ascii="Times New Roman" w:eastAsia="SimSun" w:hAnsi="Times New Roman" w:cs="Times New Roman"/>
          <w:color w:val="000000"/>
          <w:sz w:val="24"/>
          <w:szCs w:val="24"/>
          <w:lang w:val="en-US"/>
        </w:rPr>
        <w:t>:</w:t>
      </w:r>
      <w:r w:rsidRPr="00111B9E">
        <w:rPr>
          <w:rFonts w:ascii="Times New Roman" w:eastAsia="SimSun" w:hAnsi="Times New Roman" w:cs="Times New Roman"/>
          <w:color w:val="000000"/>
          <w:sz w:val="24"/>
          <w:szCs w:val="24"/>
        </w:rPr>
        <w:t xml:space="preserve"> Ghalia Indonesia</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Shidarta</w:t>
      </w:r>
      <w:r w:rsidRPr="00111B9E">
        <w:rPr>
          <w:rFonts w:ascii="Times New Roman" w:eastAsia="SimSun" w:hAnsi="Times New Roman" w:cs="Times New Roman"/>
          <w:color w:val="000000"/>
          <w:sz w:val="24"/>
          <w:szCs w:val="24"/>
          <w:lang w:val="en-US"/>
        </w:rPr>
        <w:t xml:space="preserve">. 2000. </w:t>
      </w:r>
      <w:r w:rsidRPr="00111B9E">
        <w:rPr>
          <w:rFonts w:ascii="Times New Roman" w:eastAsia="SimSun" w:hAnsi="Times New Roman" w:cs="Times New Roman"/>
          <w:i/>
          <w:color w:val="000000"/>
          <w:sz w:val="24"/>
          <w:szCs w:val="24"/>
        </w:rPr>
        <w:t>Hukum Perlindungan Konsumen</w:t>
      </w:r>
      <w:r w:rsidRPr="00111B9E">
        <w:rPr>
          <w:rFonts w:ascii="Times New Roman" w:eastAsia="SimSun" w:hAnsi="Times New Roman" w:cs="Times New Roman"/>
          <w:color w:val="000000"/>
          <w:sz w:val="24"/>
          <w:szCs w:val="24"/>
          <w:lang w:val="en-US"/>
        </w:rPr>
        <w:t xml:space="preserve">. Jakarta: </w:t>
      </w:r>
      <w:r w:rsidRPr="00111B9E">
        <w:rPr>
          <w:rFonts w:ascii="Times New Roman" w:eastAsia="SimSun" w:hAnsi="Times New Roman" w:cs="Times New Roman"/>
          <w:color w:val="000000"/>
          <w:sz w:val="24"/>
          <w:szCs w:val="24"/>
        </w:rPr>
        <w:t>Grasindo</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lang w:val="en-US"/>
        </w:rPr>
        <w:t xml:space="preserve">_______ 2012. </w:t>
      </w:r>
      <w:r w:rsidRPr="00111B9E">
        <w:rPr>
          <w:rFonts w:ascii="Times New Roman" w:eastAsia="SimSun" w:hAnsi="Times New Roman" w:cs="Times New Roman"/>
          <w:i/>
          <w:color w:val="000000"/>
          <w:sz w:val="24"/>
          <w:szCs w:val="24"/>
        </w:rPr>
        <w:t>Tujuan Hukum</w:t>
      </w:r>
      <w:r w:rsidRPr="00111B9E">
        <w:rPr>
          <w:rFonts w:ascii="Times New Roman" w:eastAsia="SimSun" w:hAnsi="Times New Roman" w:cs="Times New Roman"/>
          <w:color w:val="000000"/>
          <w:sz w:val="24"/>
          <w:szCs w:val="24"/>
          <w:lang w:val="en-US"/>
        </w:rPr>
        <w:t>.</w:t>
      </w:r>
      <w:r w:rsidRPr="00111B9E">
        <w:rPr>
          <w:rFonts w:ascii="Times New Roman" w:eastAsia="SimSun" w:hAnsi="Times New Roman" w:cs="Times New Roman"/>
          <w:color w:val="000000"/>
          <w:sz w:val="24"/>
          <w:szCs w:val="24"/>
        </w:rPr>
        <w:t xml:space="preserve"> Jakarta</w:t>
      </w:r>
      <w:r w:rsidRPr="00111B9E">
        <w:rPr>
          <w:rFonts w:ascii="Times New Roman" w:eastAsia="SimSun" w:hAnsi="Times New Roman" w:cs="Times New Roman"/>
          <w:color w:val="000000"/>
          <w:sz w:val="24"/>
          <w:szCs w:val="24"/>
          <w:lang w:val="en-US"/>
        </w:rPr>
        <w:t>:</w:t>
      </w:r>
      <w:r w:rsidRPr="00111B9E">
        <w:rPr>
          <w:rFonts w:ascii="Times New Roman" w:eastAsia="SimSun" w:hAnsi="Times New Roman" w:cs="Times New Roman"/>
          <w:color w:val="000000"/>
          <w:sz w:val="24"/>
          <w:szCs w:val="24"/>
        </w:rPr>
        <w:t xml:space="preserve"> Gramedia Pustaka Utama</w:t>
      </w:r>
    </w:p>
    <w:p w:rsidR="00111B9E" w:rsidRPr="00111B9E" w:rsidRDefault="00111B9E" w:rsidP="00111B9E">
      <w:pPr>
        <w:pStyle w:val="FootnoteText"/>
        <w:spacing w:after="120"/>
        <w:ind w:left="567" w:hanging="567"/>
        <w:jc w:val="both"/>
        <w:rPr>
          <w:rFonts w:ascii="Times New Roman" w:eastAsia="SimSun" w:hAnsi="Times New Roman" w:cs="Times New Roman"/>
          <w:color w:val="000000"/>
          <w:sz w:val="24"/>
          <w:szCs w:val="24"/>
        </w:rPr>
      </w:pPr>
      <w:r w:rsidRPr="00111B9E">
        <w:rPr>
          <w:rFonts w:ascii="Times New Roman" w:eastAsia="SimSun" w:hAnsi="Times New Roman" w:cs="Times New Roman"/>
          <w:color w:val="000000"/>
          <w:sz w:val="24"/>
          <w:szCs w:val="24"/>
          <w:lang w:val="en-US"/>
        </w:rPr>
        <w:t>_______ 2006.</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iCs/>
          <w:color w:val="000000"/>
          <w:sz w:val="24"/>
          <w:szCs w:val="24"/>
        </w:rPr>
        <w:t>Moralitas Profesi Hukum: Suatu Tawaran Kerangka Berpikir</w:t>
      </w:r>
      <w:r w:rsidRPr="00111B9E">
        <w:rPr>
          <w:rFonts w:ascii="Times New Roman" w:eastAsia="SimSun" w:hAnsi="Times New Roman" w:cs="Times New Roman"/>
          <w:i/>
          <w:iCs/>
          <w:color w:val="000000"/>
          <w:sz w:val="24"/>
          <w:szCs w:val="24"/>
          <w:lang w:val="en-US"/>
        </w:rPr>
        <w:t xml:space="preserve">. </w:t>
      </w:r>
      <w:r w:rsidRPr="00111B9E">
        <w:rPr>
          <w:rFonts w:ascii="Times New Roman" w:eastAsia="SimSun" w:hAnsi="Times New Roman" w:cs="Times New Roman"/>
          <w:color w:val="000000"/>
          <w:sz w:val="24"/>
          <w:szCs w:val="24"/>
        </w:rPr>
        <w:t>Bandung</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Refika Aditama</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Sumaryono</w:t>
      </w:r>
      <w:r w:rsidRPr="00111B9E">
        <w:rPr>
          <w:rFonts w:ascii="Times New Roman" w:eastAsia="SimSun" w:hAnsi="Times New Roman" w:cs="Times New Roman"/>
          <w:color w:val="000000"/>
          <w:sz w:val="24"/>
          <w:szCs w:val="24"/>
          <w:lang w:val="en-US"/>
        </w:rPr>
        <w:t xml:space="preserve">. 1995. </w:t>
      </w:r>
      <w:r w:rsidRPr="00111B9E">
        <w:rPr>
          <w:rFonts w:ascii="Times New Roman" w:eastAsia="SimSun" w:hAnsi="Times New Roman" w:cs="Times New Roman"/>
          <w:i/>
          <w:iCs/>
          <w:color w:val="000000"/>
          <w:sz w:val="24"/>
          <w:szCs w:val="24"/>
        </w:rPr>
        <w:t>Etika Profesi Hukum: Norma-Norma Bagi Penegak Hukum</w:t>
      </w:r>
      <w:r w:rsidRPr="00111B9E">
        <w:rPr>
          <w:rFonts w:ascii="Times New Roman" w:eastAsia="SimSun" w:hAnsi="Times New Roman" w:cs="Times New Roman"/>
          <w:i/>
          <w:iCs/>
          <w:color w:val="000000"/>
          <w:sz w:val="24"/>
          <w:szCs w:val="24"/>
          <w:lang w:val="en-US"/>
        </w:rPr>
        <w:t xml:space="preserve">. </w:t>
      </w:r>
      <w:r w:rsidRPr="00111B9E">
        <w:rPr>
          <w:rFonts w:ascii="Times New Roman" w:eastAsia="SimSun" w:hAnsi="Times New Roman" w:cs="Times New Roman"/>
          <w:color w:val="000000"/>
          <w:sz w:val="24"/>
          <w:szCs w:val="24"/>
          <w:lang w:val="en-US"/>
        </w:rPr>
        <w:t xml:space="preserve">Yogyakarta: </w:t>
      </w:r>
      <w:r w:rsidRPr="00111B9E">
        <w:rPr>
          <w:rFonts w:ascii="Times New Roman" w:eastAsia="SimSun" w:hAnsi="Times New Roman" w:cs="Times New Roman"/>
          <w:color w:val="000000"/>
          <w:sz w:val="24"/>
          <w:szCs w:val="24"/>
        </w:rPr>
        <w:t>Kanisius</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proofErr w:type="spellStart"/>
      <w:r w:rsidRPr="00111B9E">
        <w:rPr>
          <w:rFonts w:ascii="Times New Roman" w:eastAsia="SimSun" w:hAnsi="Times New Roman" w:cs="Times New Roman"/>
          <w:color w:val="000000"/>
          <w:sz w:val="24"/>
          <w:szCs w:val="24"/>
          <w:lang w:val="en-US"/>
        </w:rPr>
        <w:t>Sutedi</w:t>
      </w:r>
      <w:proofErr w:type="spellEnd"/>
      <w:r w:rsidRPr="00111B9E">
        <w:rPr>
          <w:rFonts w:ascii="Times New Roman" w:eastAsia="SimSun" w:hAnsi="Times New Roman" w:cs="Times New Roman"/>
          <w:color w:val="000000"/>
          <w:sz w:val="24"/>
          <w:szCs w:val="24"/>
          <w:lang w:val="en-US"/>
        </w:rPr>
        <w:t xml:space="preserve">, </w:t>
      </w:r>
      <w:proofErr w:type="spellStart"/>
      <w:r w:rsidRPr="00111B9E">
        <w:rPr>
          <w:rFonts w:ascii="Times New Roman" w:eastAsia="SimSun" w:hAnsi="Times New Roman" w:cs="Times New Roman"/>
          <w:color w:val="000000"/>
          <w:sz w:val="24"/>
          <w:szCs w:val="24"/>
          <w:lang w:val="en-US"/>
        </w:rPr>
        <w:t>Andrian</w:t>
      </w:r>
      <w:proofErr w:type="spellEnd"/>
      <w:r w:rsidRPr="00111B9E">
        <w:rPr>
          <w:rFonts w:ascii="Times New Roman" w:eastAsia="SimSun" w:hAnsi="Times New Roman" w:cs="Times New Roman"/>
          <w:color w:val="000000"/>
          <w:sz w:val="24"/>
          <w:szCs w:val="24"/>
          <w:lang w:val="en-US"/>
        </w:rPr>
        <w:t xml:space="preserve">. 2016. </w:t>
      </w:r>
      <w:proofErr w:type="spellStart"/>
      <w:r w:rsidRPr="00111B9E">
        <w:rPr>
          <w:rFonts w:ascii="Times New Roman" w:eastAsia="SimSun" w:hAnsi="Times New Roman" w:cs="Times New Roman"/>
          <w:i/>
          <w:color w:val="000000"/>
          <w:sz w:val="24"/>
          <w:szCs w:val="24"/>
          <w:lang w:val="en-US"/>
        </w:rPr>
        <w:t>Peralihan</w:t>
      </w:r>
      <w:proofErr w:type="spellEnd"/>
      <w:r w:rsidRPr="00111B9E">
        <w:rPr>
          <w:rFonts w:ascii="Times New Roman" w:eastAsia="SimSun" w:hAnsi="Times New Roman" w:cs="Times New Roman"/>
          <w:i/>
          <w:color w:val="000000"/>
          <w:sz w:val="24"/>
          <w:szCs w:val="24"/>
          <w:lang w:val="en-US"/>
        </w:rPr>
        <w:t xml:space="preserve"> </w:t>
      </w:r>
      <w:proofErr w:type="spellStart"/>
      <w:r w:rsidRPr="00111B9E">
        <w:rPr>
          <w:rFonts w:ascii="Times New Roman" w:eastAsia="SimSun" w:hAnsi="Times New Roman" w:cs="Times New Roman"/>
          <w:i/>
          <w:color w:val="000000"/>
          <w:sz w:val="24"/>
          <w:szCs w:val="24"/>
          <w:lang w:val="en-US"/>
        </w:rPr>
        <w:t>Hak</w:t>
      </w:r>
      <w:proofErr w:type="spellEnd"/>
      <w:r w:rsidRPr="00111B9E">
        <w:rPr>
          <w:rFonts w:ascii="Times New Roman" w:eastAsia="SimSun" w:hAnsi="Times New Roman" w:cs="Times New Roman"/>
          <w:i/>
          <w:color w:val="000000"/>
          <w:sz w:val="24"/>
          <w:szCs w:val="24"/>
          <w:lang w:val="en-US"/>
        </w:rPr>
        <w:t xml:space="preserve"> </w:t>
      </w:r>
      <w:proofErr w:type="spellStart"/>
      <w:r w:rsidRPr="00111B9E">
        <w:rPr>
          <w:rFonts w:ascii="Times New Roman" w:eastAsia="SimSun" w:hAnsi="Times New Roman" w:cs="Times New Roman"/>
          <w:i/>
          <w:color w:val="000000"/>
          <w:sz w:val="24"/>
          <w:szCs w:val="24"/>
          <w:lang w:val="en-US"/>
        </w:rPr>
        <w:t>Atas</w:t>
      </w:r>
      <w:proofErr w:type="spellEnd"/>
      <w:r w:rsidRPr="00111B9E">
        <w:rPr>
          <w:rFonts w:ascii="Times New Roman" w:eastAsia="SimSun" w:hAnsi="Times New Roman" w:cs="Times New Roman"/>
          <w:i/>
          <w:color w:val="000000"/>
          <w:sz w:val="24"/>
          <w:szCs w:val="24"/>
          <w:lang w:val="en-US"/>
        </w:rPr>
        <w:t xml:space="preserve"> Tanah. </w:t>
      </w:r>
      <w:r w:rsidRPr="00111B9E">
        <w:rPr>
          <w:rFonts w:ascii="Times New Roman" w:eastAsia="SimSun" w:hAnsi="Times New Roman" w:cs="Times New Roman"/>
          <w:color w:val="000000"/>
          <w:sz w:val="24"/>
          <w:szCs w:val="24"/>
          <w:lang w:val="en-US"/>
        </w:rPr>
        <w:t xml:space="preserve">Jakarta: </w:t>
      </w:r>
      <w:proofErr w:type="spellStart"/>
      <w:r w:rsidRPr="00111B9E">
        <w:rPr>
          <w:rFonts w:ascii="Times New Roman" w:eastAsia="SimSun" w:hAnsi="Times New Roman" w:cs="Times New Roman"/>
          <w:color w:val="000000"/>
          <w:sz w:val="24"/>
          <w:szCs w:val="24"/>
          <w:lang w:val="en-US"/>
        </w:rPr>
        <w:t>Sinar</w:t>
      </w:r>
      <w:proofErr w:type="spellEnd"/>
      <w:r w:rsidRPr="00111B9E">
        <w:rPr>
          <w:rFonts w:ascii="Times New Roman" w:eastAsia="SimSun" w:hAnsi="Times New Roman" w:cs="Times New Roman"/>
          <w:color w:val="000000"/>
          <w:sz w:val="24"/>
          <w:szCs w:val="24"/>
          <w:lang w:val="en-US"/>
        </w:rPr>
        <w:t xml:space="preserve"> </w:t>
      </w:r>
      <w:proofErr w:type="spellStart"/>
      <w:r w:rsidRPr="00111B9E">
        <w:rPr>
          <w:rFonts w:ascii="Times New Roman" w:eastAsia="SimSun" w:hAnsi="Times New Roman" w:cs="Times New Roman"/>
          <w:color w:val="000000"/>
          <w:sz w:val="24"/>
          <w:szCs w:val="24"/>
          <w:lang w:val="en-US"/>
        </w:rPr>
        <w:t>Grafika</w:t>
      </w:r>
      <w:proofErr w:type="spellEnd"/>
    </w:p>
    <w:p w:rsidR="00111B9E" w:rsidRPr="00111B9E" w:rsidRDefault="00111B9E" w:rsidP="00111B9E">
      <w:pPr>
        <w:pStyle w:val="FootnoteText"/>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Yulfasni</w:t>
      </w:r>
      <w:r w:rsidRPr="00111B9E">
        <w:rPr>
          <w:rFonts w:ascii="Times New Roman" w:eastAsia="SimSun" w:hAnsi="Times New Roman" w:cs="Times New Roman"/>
          <w:color w:val="000000"/>
          <w:sz w:val="24"/>
          <w:szCs w:val="24"/>
          <w:lang w:val="en-US"/>
        </w:rPr>
        <w:t>. 2010.</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color w:val="000000"/>
          <w:sz w:val="24"/>
          <w:szCs w:val="24"/>
        </w:rPr>
        <w:t>Hukum Kontrak</w:t>
      </w:r>
      <w:r w:rsidRPr="00111B9E">
        <w:rPr>
          <w:rFonts w:ascii="Times New Roman" w:eastAsia="SimSun" w:hAnsi="Times New Roman" w:cs="Times New Roman"/>
          <w:color w:val="000000"/>
          <w:sz w:val="24"/>
          <w:szCs w:val="24"/>
          <w:lang w:val="en-US"/>
        </w:rPr>
        <w:t>. Padang:</w:t>
      </w:r>
      <w:r w:rsidRPr="00111B9E">
        <w:rPr>
          <w:rFonts w:ascii="Times New Roman" w:eastAsia="SimSun" w:hAnsi="Times New Roman" w:cs="Times New Roman"/>
          <w:color w:val="000000"/>
          <w:sz w:val="24"/>
          <w:szCs w:val="24"/>
        </w:rPr>
        <w:t xml:space="preserve"> Magister Kenotariatan Fakultas Hukum Universitas  Andalas</w:t>
      </w:r>
    </w:p>
    <w:p w:rsidR="00111B9E" w:rsidRPr="00111B9E" w:rsidRDefault="00111B9E" w:rsidP="00111B9E">
      <w:pPr>
        <w:pStyle w:val="FootnoteText"/>
        <w:spacing w:after="120"/>
        <w:ind w:left="567" w:hanging="567"/>
        <w:jc w:val="both"/>
        <w:rPr>
          <w:rFonts w:ascii="Times New Roman" w:eastAsia="SimSun" w:hAnsi="Times New Roman" w:cs="Times New Roman"/>
          <w:color w:val="000000"/>
          <w:sz w:val="24"/>
          <w:szCs w:val="24"/>
          <w:lang w:val="en-US"/>
        </w:rPr>
      </w:pPr>
    </w:p>
    <w:p w:rsidR="00111B9E" w:rsidRPr="00111B9E" w:rsidRDefault="00111B9E" w:rsidP="00111B9E">
      <w:pPr>
        <w:pStyle w:val="FootnoteText"/>
        <w:numPr>
          <w:ilvl w:val="1"/>
          <w:numId w:val="9"/>
        </w:numPr>
        <w:snapToGrid w:val="0"/>
        <w:spacing w:after="240"/>
        <w:jc w:val="both"/>
        <w:rPr>
          <w:rFonts w:ascii="Times New Roman" w:hAnsi="Times New Roman" w:cs="Times New Roman"/>
          <w:b/>
          <w:sz w:val="24"/>
          <w:szCs w:val="24"/>
          <w:lang w:val="en-US"/>
        </w:rPr>
      </w:pPr>
      <w:proofErr w:type="spellStart"/>
      <w:r w:rsidRPr="00111B9E">
        <w:rPr>
          <w:rFonts w:ascii="Times New Roman" w:hAnsi="Times New Roman" w:cs="Times New Roman"/>
          <w:b/>
          <w:sz w:val="24"/>
          <w:szCs w:val="24"/>
          <w:lang w:val="en-US"/>
        </w:rPr>
        <w:t>Peraturan</w:t>
      </w:r>
      <w:proofErr w:type="spellEnd"/>
      <w:r w:rsidRPr="00111B9E">
        <w:rPr>
          <w:rFonts w:ascii="Times New Roman" w:hAnsi="Times New Roman" w:cs="Times New Roman"/>
          <w:b/>
          <w:sz w:val="24"/>
          <w:szCs w:val="24"/>
          <w:lang w:val="en-US"/>
        </w:rPr>
        <w:t xml:space="preserve"> </w:t>
      </w:r>
      <w:proofErr w:type="spellStart"/>
      <w:r w:rsidRPr="00111B9E">
        <w:rPr>
          <w:rFonts w:ascii="Times New Roman" w:hAnsi="Times New Roman" w:cs="Times New Roman"/>
          <w:b/>
          <w:sz w:val="24"/>
          <w:szCs w:val="24"/>
          <w:lang w:val="en-US"/>
        </w:rPr>
        <w:t>Perundang-undangan</w:t>
      </w:r>
      <w:proofErr w:type="spellEnd"/>
    </w:p>
    <w:p w:rsidR="00111B9E" w:rsidRPr="00111B9E" w:rsidRDefault="00111B9E" w:rsidP="00111B9E">
      <w:pPr>
        <w:pStyle w:val="BodyText"/>
        <w:tabs>
          <w:tab w:val="left" w:pos="2552"/>
        </w:tabs>
        <w:spacing w:after="120"/>
        <w:ind w:right="259"/>
        <w:jc w:val="both"/>
        <w:rPr>
          <w:rFonts w:ascii="Times New Roman" w:hAnsi="Times New Roman" w:cs="Times New Roman"/>
          <w:b w:val="0"/>
          <w:bCs w:val="0"/>
          <w:i w:val="0"/>
          <w:iCs w:val="0"/>
          <w:color w:val="000000"/>
          <w:lang w:eastAsia="zh-CN"/>
        </w:rPr>
      </w:pPr>
      <w:proofErr w:type="spellStart"/>
      <w:r w:rsidRPr="00111B9E">
        <w:rPr>
          <w:rFonts w:ascii="Times New Roman" w:hAnsi="Times New Roman" w:cs="Times New Roman"/>
          <w:b w:val="0"/>
          <w:bCs w:val="0"/>
          <w:i w:val="0"/>
          <w:iCs w:val="0"/>
          <w:color w:val="000000"/>
          <w:lang w:eastAsia="zh-CN"/>
        </w:rPr>
        <w:t>Kitab</w:t>
      </w:r>
      <w:proofErr w:type="spellEnd"/>
      <w:r w:rsidRPr="00111B9E">
        <w:rPr>
          <w:rFonts w:ascii="Times New Roman" w:hAnsi="Times New Roman" w:cs="Times New Roman"/>
          <w:b w:val="0"/>
          <w:bCs w:val="0"/>
          <w:i w:val="0"/>
          <w:iCs w:val="0"/>
          <w:color w:val="000000"/>
          <w:lang w:eastAsia="zh-CN"/>
        </w:rPr>
        <w:t xml:space="preserve"> </w:t>
      </w:r>
      <w:proofErr w:type="spellStart"/>
      <w:r w:rsidRPr="00111B9E">
        <w:rPr>
          <w:rFonts w:ascii="Times New Roman" w:hAnsi="Times New Roman" w:cs="Times New Roman"/>
          <w:b w:val="0"/>
          <w:bCs w:val="0"/>
          <w:i w:val="0"/>
          <w:iCs w:val="0"/>
          <w:color w:val="000000"/>
          <w:lang w:eastAsia="zh-CN"/>
        </w:rPr>
        <w:t>Undang-Undang</w:t>
      </w:r>
      <w:proofErr w:type="spellEnd"/>
      <w:r w:rsidRPr="00111B9E">
        <w:rPr>
          <w:rFonts w:ascii="Times New Roman" w:hAnsi="Times New Roman" w:cs="Times New Roman"/>
          <w:b w:val="0"/>
          <w:bCs w:val="0"/>
          <w:i w:val="0"/>
          <w:iCs w:val="0"/>
          <w:color w:val="000000"/>
          <w:lang w:eastAsia="zh-CN"/>
        </w:rPr>
        <w:t xml:space="preserve"> </w:t>
      </w:r>
      <w:proofErr w:type="spellStart"/>
      <w:r w:rsidRPr="00111B9E">
        <w:rPr>
          <w:rFonts w:ascii="Times New Roman" w:hAnsi="Times New Roman" w:cs="Times New Roman"/>
          <w:b w:val="0"/>
          <w:bCs w:val="0"/>
          <w:i w:val="0"/>
          <w:iCs w:val="0"/>
          <w:color w:val="000000"/>
          <w:lang w:eastAsia="zh-CN"/>
        </w:rPr>
        <w:t>Hukum</w:t>
      </w:r>
      <w:proofErr w:type="spellEnd"/>
      <w:r w:rsidRPr="00111B9E">
        <w:rPr>
          <w:rFonts w:ascii="Times New Roman" w:hAnsi="Times New Roman" w:cs="Times New Roman"/>
          <w:b w:val="0"/>
          <w:bCs w:val="0"/>
          <w:i w:val="0"/>
          <w:iCs w:val="0"/>
          <w:color w:val="000000"/>
          <w:lang w:eastAsia="zh-CN"/>
        </w:rPr>
        <w:t xml:space="preserve"> </w:t>
      </w:r>
      <w:proofErr w:type="spellStart"/>
      <w:r w:rsidRPr="00111B9E">
        <w:rPr>
          <w:rFonts w:ascii="Times New Roman" w:hAnsi="Times New Roman" w:cs="Times New Roman"/>
          <w:b w:val="0"/>
          <w:bCs w:val="0"/>
          <w:i w:val="0"/>
          <w:iCs w:val="0"/>
          <w:color w:val="000000"/>
          <w:lang w:eastAsia="zh-CN"/>
        </w:rPr>
        <w:t>Perdata</w:t>
      </w:r>
      <w:proofErr w:type="spellEnd"/>
      <w:r w:rsidRPr="00111B9E">
        <w:rPr>
          <w:rFonts w:ascii="Times New Roman" w:hAnsi="Times New Roman" w:cs="Times New Roman"/>
          <w:b w:val="0"/>
          <w:bCs w:val="0"/>
          <w:i w:val="0"/>
          <w:iCs w:val="0"/>
          <w:color w:val="000000"/>
          <w:lang w:eastAsia="zh-CN"/>
        </w:rPr>
        <w:t xml:space="preserve"> (</w:t>
      </w:r>
      <w:proofErr w:type="spellStart"/>
      <w:r w:rsidRPr="00111B9E">
        <w:rPr>
          <w:rFonts w:ascii="Times New Roman" w:hAnsi="Times New Roman" w:cs="Times New Roman"/>
          <w:b w:val="0"/>
          <w:bCs w:val="0"/>
          <w:i w:val="0"/>
          <w:iCs w:val="0"/>
          <w:color w:val="000000"/>
          <w:lang w:eastAsia="zh-CN"/>
        </w:rPr>
        <w:t>KUHPerdata</w:t>
      </w:r>
      <w:proofErr w:type="spellEnd"/>
      <w:r w:rsidRPr="00111B9E">
        <w:rPr>
          <w:rFonts w:ascii="Times New Roman" w:hAnsi="Times New Roman" w:cs="Times New Roman"/>
          <w:b w:val="0"/>
          <w:bCs w:val="0"/>
          <w:i w:val="0"/>
          <w:iCs w:val="0"/>
          <w:color w:val="000000"/>
          <w:lang w:eastAsia="zh-CN"/>
        </w:rPr>
        <w:t>)</w:t>
      </w:r>
    </w:p>
    <w:p w:rsidR="00111B9E" w:rsidRPr="00111B9E" w:rsidRDefault="00111B9E" w:rsidP="00111B9E">
      <w:pPr>
        <w:pStyle w:val="FootnoteText"/>
        <w:snapToGrid w:val="0"/>
        <w:spacing w:after="120"/>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Putusan Mahkamah Agung Nomor 123/K/SIP/1970</w:t>
      </w:r>
    </w:p>
    <w:p w:rsidR="00111B9E" w:rsidRPr="00111B9E" w:rsidRDefault="00111B9E" w:rsidP="00111B9E">
      <w:pPr>
        <w:tabs>
          <w:tab w:val="left" w:pos="567"/>
        </w:tabs>
        <w:spacing w:after="120" w:line="276" w:lineRule="auto"/>
        <w:ind w:left="567" w:hanging="567"/>
        <w:jc w:val="both"/>
        <w:rPr>
          <w:color w:val="000000"/>
        </w:rPr>
      </w:pPr>
      <w:proofErr w:type="spellStart"/>
      <w:r w:rsidRPr="00111B9E">
        <w:rPr>
          <w:color w:val="000000"/>
          <w:lang w:val="en-US"/>
        </w:rPr>
        <w:t>Undang-Undang</w:t>
      </w:r>
      <w:proofErr w:type="spellEnd"/>
      <w:r w:rsidRPr="00111B9E">
        <w:rPr>
          <w:color w:val="000000"/>
          <w:lang w:val="en-US"/>
        </w:rPr>
        <w:t xml:space="preserve"> </w:t>
      </w:r>
      <w:proofErr w:type="spellStart"/>
      <w:r w:rsidRPr="00111B9E">
        <w:rPr>
          <w:color w:val="000000"/>
          <w:lang w:val="en-US"/>
        </w:rPr>
        <w:t>Nomor</w:t>
      </w:r>
      <w:proofErr w:type="spellEnd"/>
      <w:r w:rsidRPr="00111B9E">
        <w:rPr>
          <w:color w:val="000000"/>
          <w:lang w:val="en-US"/>
        </w:rPr>
        <w:t xml:space="preserve"> 5 </w:t>
      </w:r>
      <w:proofErr w:type="spellStart"/>
      <w:r w:rsidRPr="00111B9E">
        <w:rPr>
          <w:color w:val="000000"/>
          <w:lang w:val="en-US"/>
        </w:rPr>
        <w:t>Tahun</w:t>
      </w:r>
      <w:proofErr w:type="spellEnd"/>
      <w:r w:rsidRPr="00111B9E">
        <w:rPr>
          <w:color w:val="000000"/>
          <w:lang w:val="en-US"/>
        </w:rPr>
        <w:t xml:space="preserve"> 1960 </w:t>
      </w:r>
      <w:proofErr w:type="spellStart"/>
      <w:r w:rsidRPr="00111B9E">
        <w:rPr>
          <w:color w:val="000000"/>
          <w:lang w:val="en-US"/>
        </w:rPr>
        <w:t>tentang</w:t>
      </w:r>
      <w:proofErr w:type="spellEnd"/>
      <w:r w:rsidRPr="00111B9E">
        <w:rPr>
          <w:color w:val="000000"/>
          <w:lang w:val="en-US"/>
        </w:rPr>
        <w:t xml:space="preserve"> </w:t>
      </w:r>
      <w:proofErr w:type="spellStart"/>
      <w:r w:rsidRPr="00111B9E">
        <w:rPr>
          <w:color w:val="000000"/>
          <w:lang w:val="en-US"/>
        </w:rPr>
        <w:t>Peraturan</w:t>
      </w:r>
      <w:proofErr w:type="spellEnd"/>
      <w:r w:rsidRPr="00111B9E">
        <w:rPr>
          <w:color w:val="000000"/>
          <w:lang w:val="en-US"/>
        </w:rPr>
        <w:t xml:space="preserve"> </w:t>
      </w:r>
      <w:proofErr w:type="spellStart"/>
      <w:r w:rsidRPr="00111B9E">
        <w:rPr>
          <w:color w:val="000000"/>
          <w:lang w:val="en-US"/>
        </w:rPr>
        <w:t>Dasar</w:t>
      </w:r>
      <w:proofErr w:type="spellEnd"/>
      <w:r w:rsidRPr="00111B9E">
        <w:rPr>
          <w:color w:val="000000"/>
          <w:lang w:val="en-US"/>
        </w:rPr>
        <w:t xml:space="preserve"> </w:t>
      </w:r>
      <w:proofErr w:type="spellStart"/>
      <w:r w:rsidRPr="00111B9E">
        <w:rPr>
          <w:color w:val="000000"/>
          <w:lang w:val="en-US"/>
        </w:rPr>
        <w:t>Pokok-Pokok</w:t>
      </w:r>
      <w:proofErr w:type="spellEnd"/>
      <w:r w:rsidRPr="00111B9E">
        <w:rPr>
          <w:color w:val="000000"/>
          <w:lang w:val="en-US"/>
        </w:rPr>
        <w:t xml:space="preserve"> </w:t>
      </w:r>
      <w:proofErr w:type="spellStart"/>
      <w:r w:rsidRPr="00111B9E">
        <w:rPr>
          <w:color w:val="000000"/>
          <w:lang w:val="en-US"/>
        </w:rPr>
        <w:t>Agraria</w:t>
      </w:r>
      <w:proofErr w:type="spellEnd"/>
    </w:p>
    <w:p w:rsidR="00111B9E" w:rsidRPr="00111B9E" w:rsidRDefault="00111B9E" w:rsidP="00111B9E">
      <w:pPr>
        <w:tabs>
          <w:tab w:val="left" w:pos="567"/>
        </w:tabs>
        <w:spacing w:after="120" w:line="276" w:lineRule="auto"/>
        <w:ind w:left="567" w:hanging="567"/>
        <w:jc w:val="both"/>
        <w:rPr>
          <w:color w:val="000000"/>
        </w:rPr>
      </w:pPr>
      <w:proofErr w:type="spellStart"/>
      <w:r w:rsidRPr="00111B9E">
        <w:rPr>
          <w:color w:val="000000"/>
          <w:lang w:eastAsia="zh-CN"/>
        </w:rPr>
        <w:t>Peraturan</w:t>
      </w:r>
      <w:proofErr w:type="spellEnd"/>
      <w:r w:rsidRPr="00111B9E">
        <w:rPr>
          <w:color w:val="000000"/>
          <w:lang w:eastAsia="zh-CN"/>
        </w:rPr>
        <w:t xml:space="preserve"> </w:t>
      </w:r>
      <w:proofErr w:type="spellStart"/>
      <w:r w:rsidRPr="00111B9E">
        <w:rPr>
          <w:color w:val="000000"/>
          <w:lang w:eastAsia="zh-CN"/>
        </w:rPr>
        <w:t>Pemerintah</w:t>
      </w:r>
      <w:proofErr w:type="spellEnd"/>
      <w:r w:rsidRPr="00111B9E">
        <w:rPr>
          <w:color w:val="000000"/>
          <w:lang w:eastAsia="zh-CN"/>
        </w:rPr>
        <w:t xml:space="preserve"> </w:t>
      </w:r>
      <w:proofErr w:type="spellStart"/>
      <w:r w:rsidRPr="00111B9E">
        <w:rPr>
          <w:color w:val="000000"/>
          <w:lang w:eastAsia="zh-CN"/>
        </w:rPr>
        <w:t>Republik</w:t>
      </w:r>
      <w:proofErr w:type="spellEnd"/>
      <w:r w:rsidRPr="00111B9E">
        <w:rPr>
          <w:color w:val="000000"/>
          <w:lang w:eastAsia="zh-CN"/>
        </w:rPr>
        <w:t xml:space="preserve"> Indonesia </w:t>
      </w:r>
      <w:proofErr w:type="spellStart"/>
      <w:r w:rsidRPr="00111B9E">
        <w:rPr>
          <w:color w:val="000000"/>
          <w:lang w:eastAsia="zh-CN"/>
        </w:rPr>
        <w:t>Nomor</w:t>
      </w:r>
      <w:proofErr w:type="spellEnd"/>
      <w:r w:rsidRPr="00111B9E">
        <w:rPr>
          <w:color w:val="000000"/>
          <w:lang w:eastAsia="zh-CN"/>
        </w:rPr>
        <w:t xml:space="preserve"> 24 </w:t>
      </w:r>
      <w:proofErr w:type="spellStart"/>
      <w:r w:rsidRPr="00111B9E">
        <w:rPr>
          <w:color w:val="000000"/>
          <w:lang w:eastAsia="zh-CN"/>
        </w:rPr>
        <w:t>tahun</w:t>
      </w:r>
      <w:proofErr w:type="spellEnd"/>
      <w:r w:rsidRPr="00111B9E">
        <w:rPr>
          <w:color w:val="000000"/>
          <w:lang w:eastAsia="zh-CN"/>
        </w:rPr>
        <w:t xml:space="preserve"> 1997 </w:t>
      </w:r>
      <w:proofErr w:type="spellStart"/>
      <w:r w:rsidRPr="00111B9E">
        <w:rPr>
          <w:color w:val="000000"/>
          <w:lang w:eastAsia="zh-CN"/>
        </w:rPr>
        <w:t>tentang</w:t>
      </w:r>
      <w:proofErr w:type="spellEnd"/>
      <w:r w:rsidRPr="00111B9E">
        <w:rPr>
          <w:color w:val="000000"/>
          <w:lang w:eastAsia="zh-CN"/>
        </w:rPr>
        <w:t xml:space="preserve"> </w:t>
      </w:r>
      <w:proofErr w:type="spellStart"/>
      <w:r w:rsidRPr="00111B9E">
        <w:rPr>
          <w:color w:val="000000"/>
          <w:lang w:eastAsia="zh-CN"/>
        </w:rPr>
        <w:t>Pendaftaran</w:t>
      </w:r>
      <w:proofErr w:type="spellEnd"/>
      <w:r w:rsidRPr="00111B9E">
        <w:rPr>
          <w:color w:val="000000"/>
          <w:lang w:eastAsia="zh-CN"/>
        </w:rPr>
        <w:t xml:space="preserve"> Tanah</w:t>
      </w:r>
    </w:p>
    <w:p w:rsidR="00111B9E" w:rsidRPr="00111B9E" w:rsidRDefault="00111B9E" w:rsidP="00111B9E">
      <w:pPr>
        <w:tabs>
          <w:tab w:val="left" w:pos="567"/>
        </w:tabs>
        <w:spacing w:after="120" w:line="276" w:lineRule="auto"/>
        <w:ind w:left="567" w:hanging="567"/>
        <w:jc w:val="both"/>
        <w:rPr>
          <w:color w:val="000000"/>
        </w:rPr>
      </w:pPr>
      <w:proofErr w:type="spellStart"/>
      <w:r w:rsidRPr="00111B9E">
        <w:rPr>
          <w:color w:val="000000"/>
        </w:rPr>
        <w:t>Peraturan</w:t>
      </w:r>
      <w:proofErr w:type="spellEnd"/>
      <w:r w:rsidRPr="00111B9E">
        <w:rPr>
          <w:color w:val="000000"/>
        </w:rPr>
        <w:t xml:space="preserve"> </w:t>
      </w:r>
      <w:proofErr w:type="spellStart"/>
      <w:r w:rsidRPr="00111B9E">
        <w:rPr>
          <w:color w:val="000000"/>
        </w:rPr>
        <w:t>Pemerintah</w:t>
      </w:r>
      <w:proofErr w:type="spellEnd"/>
      <w:r w:rsidRPr="00111B9E">
        <w:rPr>
          <w:color w:val="000000"/>
        </w:rPr>
        <w:t xml:space="preserve"> </w:t>
      </w:r>
      <w:proofErr w:type="spellStart"/>
      <w:r w:rsidRPr="00111B9E">
        <w:rPr>
          <w:color w:val="000000"/>
        </w:rPr>
        <w:t>Nomor</w:t>
      </w:r>
      <w:proofErr w:type="spellEnd"/>
      <w:r w:rsidRPr="00111B9E">
        <w:rPr>
          <w:color w:val="000000"/>
        </w:rPr>
        <w:t xml:space="preserve"> 24 </w:t>
      </w:r>
      <w:proofErr w:type="spellStart"/>
      <w:r w:rsidRPr="00111B9E">
        <w:rPr>
          <w:color w:val="000000"/>
        </w:rPr>
        <w:t>Tahun</w:t>
      </w:r>
      <w:proofErr w:type="spellEnd"/>
      <w:r w:rsidRPr="00111B9E">
        <w:rPr>
          <w:color w:val="000000"/>
        </w:rPr>
        <w:t xml:space="preserve"> 2016 </w:t>
      </w:r>
      <w:proofErr w:type="spellStart"/>
      <w:r w:rsidRPr="00111B9E">
        <w:rPr>
          <w:color w:val="000000"/>
        </w:rPr>
        <w:t>tentang</w:t>
      </w:r>
      <w:proofErr w:type="spellEnd"/>
      <w:r w:rsidRPr="00111B9E">
        <w:rPr>
          <w:color w:val="000000"/>
        </w:rPr>
        <w:t xml:space="preserve"> </w:t>
      </w:r>
      <w:proofErr w:type="spellStart"/>
      <w:r w:rsidRPr="00111B9E">
        <w:rPr>
          <w:color w:val="000000"/>
        </w:rPr>
        <w:t>Perubahan</w:t>
      </w:r>
      <w:proofErr w:type="spellEnd"/>
      <w:r w:rsidRPr="00111B9E">
        <w:rPr>
          <w:color w:val="000000"/>
        </w:rPr>
        <w:t xml:space="preserve"> </w:t>
      </w:r>
      <w:proofErr w:type="spellStart"/>
      <w:r w:rsidRPr="00111B9E">
        <w:rPr>
          <w:color w:val="000000"/>
        </w:rPr>
        <w:t>Atas</w:t>
      </w:r>
      <w:proofErr w:type="spellEnd"/>
      <w:r w:rsidRPr="00111B9E">
        <w:rPr>
          <w:color w:val="000000"/>
        </w:rPr>
        <w:t xml:space="preserve"> </w:t>
      </w:r>
      <w:proofErr w:type="spellStart"/>
      <w:r w:rsidRPr="00111B9E">
        <w:rPr>
          <w:color w:val="000000"/>
        </w:rPr>
        <w:t>Peraturan</w:t>
      </w:r>
      <w:proofErr w:type="spellEnd"/>
      <w:r w:rsidRPr="00111B9E">
        <w:rPr>
          <w:color w:val="000000"/>
        </w:rPr>
        <w:t xml:space="preserve"> </w:t>
      </w:r>
      <w:proofErr w:type="spellStart"/>
      <w:r w:rsidRPr="00111B9E">
        <w:rPr>
          <w:color w:val="000000"/>
        </w:rPr>
        <w:t>Pemerintah</w:t>
      </w:r>
      <w:proofErr w:type="spellEnd"/>
      <w:r w:rsidRPr="00111B9E">
        <w:rPr>
          <w:color w:val="000000"/>
        </w:rPr>
        <w:t xml:space="preserve"> </w:t>
      </w:r>
      <w:proofErr w:type="spellStart"/>
      <w:r w:rsidRPr="00111B9E">
        <w:rPr>
          <w:color w:val="000000"/>
        </w:rPr>
        <w:t>Nomor</w:t>
      </w:r>
      <w:proofErr w:type="spellEnd"/>
      <w:r w:rsidRPr="00111B9E">
        <w:rPr>
          <w:color w:val="000000"/>
        </w:rPr>
        <w:t xml:space="preserve"> 37 </w:t>
      </w:r>
      <w:proofErr w:type="spellStart"/>
      <w:r w:rsidRPr="00111B9E">
        <w:rPr>
          <w:color w:val="000000"/>
        </w:rPr>
        <w:t>Tahun</w:t>
      </w:r>
      <w:proofErr w:type="spellEnd"/>
      <w:r w:rsidRPr="00111B9E">
        <w:rPr>
          <w:color w:val="000000"/>
        </w:rPr>
        <w:t xml:space="preserve"> 1998 </w:t>
      </w:r>
      <w:proofErr w:type="spellStart"/>
      <w:r w:rsidRPr="00111B9E">
        <w:rPr>
          <w:color w:val="000000"/>
        </w:rPr>
        <w:t>tentang</w:t>
      </w:r>
      <w:proofErr w:type="spellEnd"/>
      <w:r w:rsidRPr="00111B9E">
        <w:rPr>
          <w:color w:val="000000"/>
        </w:rPr>
        <w:t xml:space="preserve"> </w:t>
      </w:r>
      <w:proofErr w:type="spellStart"/>
      <w:r w:rsidRPr="00111B9E">
        <w:rPr>
          <w:color w:val="000000"/>
        </w:rPr>
        <w:t>Peraturan</w:t>
      </w:r>
      <w:proofErr w:type="spellEnd"/>
      <w:r w:rsidRPr="00111B9E">
        <w:rPr>
          <w:color w:val="000000"/>
        </w:rPr>
        <w:t xml:space="preserve"> </w:t>
      </w:r>
      <w:proofErr w:type="spellStart"/>
      <w:r w:rsidRPr="00111B9E">
        <w:rPr>
          <w:color w:val="000000"/>
        </w:rPr>
        <w:t>Jabatan</w:t>
      </w:r>
      <w:proofErr w:type="spellEnd"/>
      <w:r w:rsidRPr="00111B9E">
        <w:rPr>
          <w:color w:val="000000"/>
        </w:rPr>
        <w:t xml:space="preserve"> </w:t>
      </w:r>
      <w:proofErr w:type="spellStart"/>
      <w:r w:rsidRPr="00111B9E">
        <w:rPr>
          <w:color w:val="000000"/>
        </w:rPr>
        <w:t>Pejabat</w:t>
      </w:r>
      <w:proofErr w:type="spellEnd"/>
      <w:r w:rsidRPr="00111B9E">
        <w:rPr>
          <w:color w:val="000000"/>
        </w:rPr>
        <w:t xml:space="preserve"> </w:t>
      </w:r>
      <w:proofErr w:type="spellStart"/>
      <w:r w:rsidRPr="00111B9E">
        <w:rPr>
          <w:color w:val="000000"/>
        </w:rPr>
        <w:t>Pembuat</w:t>
      </w:r>
      <w:proofErr w:type="spellEnd"/>
      <w:r w:rsidRPr="00111B9E">
        <w:rPr>
          <w:color w:val="000000"/>
        </w:rPr>
        <w:t xml:space="preserve"> </w:t>
      </w:r>
      <w:proofErr w:type="spellStart"/>
      <w:r w:rsidRPr="00111B9E">
        <w:rPr>
          <w:color w:val="000000"/>
        </w:rPr>
        <w:t>Akta</w:t>
      </w:r>
      <w:proofErr w:type="spellEnd"/>
      <w:r w:rsidRPr="00111B9E">
        <w:rPr>
          <w:color w:val="000000"/>
        </w:rPr>
        <w:t xml:space="preserve"> Tanah</w:t>
      </w:r>
      <w:r w:rsidRPr="00111B9E">
        <w:rPr>
          <w:color w:val="000000"/>
          <w:lang w:val="en-US"/>
        </w:rPr>
        <w:t>.</w:t>
      </w:r>
    </w:p>
    <w:p w:rsidR="00111B9E" w:rsidRPr="00111B9E" w:rsidRDefault="00111B9E" w:rsidP="00111B9E">
      <w:pPr>
        <w:tabs>
          <w:tab w:val="left" w:pos="567"/>
        </w:tabs>
        <w:spacing w:after="120" w:line="276" w:lineRule="auto"/>
        <w:ind w:left="567" w:hanging="567"/>
        <w:jc w:val="both"/>
        <w:rPr>
          <w:color w:val="000000"/>
        </w:rPr>
      </w:pPr>
      <w:proofErr w:type="spellStart"/>
      <w:r w:rsidRPr="00111B9E">
        <w:rPr>
          <w:color w:val="000000"/>
          <w:lang w:val="en-US"/>
        </w:rPr>
        <w:t>Peraturan</w:t>
      </w:r>
      <w:proofErr w:type="spellEnd"/>
      <w:r w:rsidRPr="00111B9E">
        <w:rPr>
          <w:color w:val="111111"/>
          <w:shd w:val="clear" w:color="auto" w:fill="FFFFFF"/>
        </w:rPr>
        <w:t xml:space="preserve"> </w:t>
      </w:r>
      <w:proofErr w:type="spellStart"/>
      <w:r w:rsidRPr="00111B9E">
        <w:rPr>
          <w:color w:val="111111"/>
          <w:shd w:val="clear" w:color="auto" w:fill="FFFFFF"/>
        </w:rPr>
        <w:t>Menteri</w:t>
      </w:r>
      <w:proofErr w:type="spellEnd"/>
      <w:r w:rsidRPr="00111B9E">
        <w:rPr>
          <w:color w:val="111111"/>
          <w:shd w:val="clear" w:color="auto" w:fill="FFFFFF"/>
        </w:rPr>
        <w:t xml:space="preserve"> </w:t>
      </w:r>
      <w:proofErr w:type="spellStart"/>
      <w:r w:rsidRPr="00111B9E">
        <w:rPr>
          <w:color w:val="111111"/>
          <w:shd w:val="clear" w:color="auto" w:fill="FFFFFF"/>
        </w:rPr>
        <w:t>Agraria</w:t>
      </w:r>
      <w:proofErr w:type="spellEnd"/>
      <w:r w:rsidRPr="00111B9E">
        <w:rPr>
          <w:color w:val="111111"/>
          <w:shd w:val="clear" w:color="auto" w:fill="FFFFFF"/>
        </w:rPr>
        <w:t xml:space="preserve"> </w:t>
      </w:r>
      <w:proofErr w:type="spellStart"/>
      <w:r w:rsidRPr="00111B9E">
        <w:rPr>
          <w:color w:val="111111"/>
          <w:shd w:val="clear" w:color="auto" w:fill="FFFFFF"/>
        </w:rPr>
        <w:t>dan</w:t>
      </w:r>
      <w:proofErr w:type="spellEnd"/>
      <w:r w:rsidRPr="00111B9E">
        <w:rPr>
          <w:color w:val="111111"/>
          <w:shd w:val="clear" w:color="auto" w:fill="FFFFFF"/>
        </w:rPr>
        <w:t xml:space="preserve"> Tata </w:t>
      </w:r>
      <w:proofErr w:type="spellStart"/>
      <w:r w:rsidRPr="00111B9E">
        <w:rPr>
          <w:color w:val="111111"/>
          <w:shd w:val="clear" w:color="auto" w:fill="FFFFFF"/>
        </w:rPr>
        <w:t>Ruang</w:t>
      </w:r>
      <w:proofErr w:type="spellEnd"/>
      <w:r w:rsidRPr="00111B9E">
        <w:rPr>
          <w:color w:val="111111"/>
          <w:shd w:val="clear" w:color="auto" w:fill="FFFFFF"/>
        </w:rPr>
        <w:t xml:space="preserve">/ </w:t>
      </w:r>
      <w:proofErr w:type="spellStart"/>
      <w:r w:rsidRPr="00111B9E">
        <w:rPr>
          <w:color w:val="111111"/>
          <w:shd w:val="clear" w:color="auto" w:fill="FFFFFF"/>
        </w:rPr>
        <w:t>Kepala</w:t>
      </w:r>
      <w:proofErr w:type="spellEnd"/>
      <w:r w:rsidRPr="00111B9E">
        <w:rPr>
          <w:color w:val="111111"/>
          <w:shd w:val="clear" w:color="auto" w:fill="FFFFFF"/>
        </w:rPr>
        <w:t xml:space="preserve"> </w:t>
      </w:r>
      <w:proofErr w:type="spellStart"/>
      <w:r w:rsidRPr="00111B9E">
        <w:rPr>
          <w:color w:val="111111"/>
          <w:shd w:val="clear" w:color="auto" w:fill="FFFFFF"/>
        </w:rPr>
        <w:t>Badan</w:t>
      </w:r>
      <w:proofErr w:type="spellEnd"/>
      <w:r w:rsidRPr="00111B9E">
        <w:rPr>
          <w:color w:val="111111"/>
          <w:shd w:val="clear" w:color="auto" w:fill="FFFFFF"/>
        </w:rPr>
        <w:t xml:space="preserve"> </w:t>
      </w:r>
      <w:proofErr w:type="spellStart"/>
      <w:r w:rsidRPr="00111B9E">
        <w:rPr>
          <w:color w:val="111111"/>
          <w:shd w:val="clear" w:color="auto" w:fill="FFFFFF"/>
        </w:rPr>
        <w:t>Pertanahan</w:t>
      </w:r>
      <w:proofErr w:type="spellEnd"/>
      <w:r w:rsidRPr="00111B9E">
        <w:rPr>
          <w:color w:val="111111"/>
          <w:shd w:val="clear" w:color="auto" w:fill="FFFFFF"/>
        </w:rPr>
        <w:t xml:space="preserve"> </w:t>
      </w:r>
      <w:proofErr w:type="spellStart"/>
      <w:r w:rsidRPr="00111B9E">
        <w:rPr>
          <w:color w:val="111111"/>
          <w:shd w:val="clear" w:color="auto" w:fill="FFFFFF"/>
        </w:rPr>
        <w:t>Nasional</w:t>
      </w:r>
      <w:proofErr w:type="spellEnd"/>
      <w:r w:rsidRPr="00111B9E">
        <w:rPr>
          <w:color w:val="111111"/>
          <w:shd w:val="clear" w:color="auto" w:fill="FFFFFF"/>
        </w:rPr>
        <w:t xml:space="preserve"> </w:t>
      </w:r>
      <w:proofErr w:type="spellStart"/>
      <w:r w:rsidRPr="00111B9E">
        <w:rPr>
          <w:color w:val="111111"/>
          <w:shd w:val="clear" w:color="auto" w:fill="FFFFFF"/>
        </w:rPr>
        <w:t>Republik</w:t>
      </w:r>
      <w:proofErr w:type="spellEnd"/>
      <w:r w:rsidRPr="00111B9E">
        <w:rPr>
          <w:color w:val="111111"/>
          <w:shd w:val="clear" w:color="auto" w:fill="FFFFFF"/>
        </w:rPr>
        <w:t xml:space="preserve"> Indonesia</w:t>
      </w:r>
      <w:r w:rsidRPr="00111B9E">
        <w:rPr>
          <w:color w:val="111111"/>
          <w:shd w:val="clear" w:color="auto" w:fill="FFFFFF"/>
          <w:lang w:val="en-US"/>
        </w:rPr>
        <w:t xml:space="preserve"> </w:t>
      </w:r>
      <w:proofErr w:type="spellStart"/>
      <w:r w:rsidRPr="00111B9E">
        <w:rPr>
          <w:color w:val="111111"/>
          <w:shd w:val="clear" w:color="auto" w:fill="FFFFFF"/>
          <w:lang w:val="en-US"/>
        </w:rPr>
        <w:t>Nomor</w:t>
      </w:r>
      <w:proofErr w:type="spellEnd"/>
      <w:r w:rsidRPr="00111B9E">
        <w:rPr>
          <w:color w:val="111111"/>
          <w:shd w:val="clear" w:color="auto" w:fill="FFFFFF"/>
          <w:lang w:val="en-US"/>
        </w:rPr>
        <w:t xml:space="preserve"> 3 </w:t>
      </w:r>
      <w:proofErr w:type="spellStart"/>
      <w:r w:rsidRPr="00111B9E">
        <w:rPr>
          <w:color w:val="111111"/>
          <w:shd w:val="clear" w:color="auto" w:fill="FFFFFF"/>
          <w:lang w:val="en-US"/>
        </w:rPr>
        <w:t>Tahun</w:t>
      </w:r>
      <w:proofErr w:type="spellEnd"/>
      <w:r w:rsidRPr="00111B9E">
        <w:rPr>
          <w:color w:val="111111"/>
          <w:shd w:val="clear" w:color="auto" w:fill="FFFFFF"/>
          <w:lang w:val="en-US"/>
        </w:rPr>
        <w:t xml:space="preserve"> 1997 </w:t>
      </w:r>
      <w:proofErr w:type="spellStart"/>
      <w:r w:rsidRPr="00111B9E">
        <w:rPr>
          <w:color w:val="111111"/>
          <w:shd w:val="clear" w:color="auto" w:fill="FFFFFF"/>
          <w:lang w:val="en-US"/>
        </w:rPr>
        <w:t>tentang</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Ketentuan</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Pelaksanaan</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Peraturan</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Pemerintah</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Nomor</w:t>
      </w:r>
      <w:proofErr w:type="spellEnd"/>
      <w:r w:rsidRPr="00111B9E">
        <w:rPr>
          <w:color w:val="111111"/>
          <w:shd w:val="clear" w:color="auto" w:fill="FFFFFF"/>
          <w:lang w:val="en-US"/>
        </w:rPr>
        <w:t xml:space="preserve"> 24 </w:t>
      </w:r>
      <w:proofErr w:type="spellStart"/>
      <w:r w:rsidRPr="00111B9E">
        <w:rPr>
          <w:color w:val="111111"/>
          <w:shd w:val="clear" w:color="auto" w:fill="FFFFFF"/>
          <w:lang w:val="en-US"/>
        </w:rPr>
        <w:t>Tahun</w:t>
      </w:r>
      <w:proofErr w:type="spellEnd"/>
      <w:r w:rsidRPr="00111B9E">
        <w:rPr>
          <w:color w:val="111111"/>
          <w:shd w:val="clear" w:color="auto" w:fill="FFFFFF"/>
          <w:lang w:val="en-US"/>
        </w:rPr>
        <w:t xml:space="preserve"> 1997 </w:t>
      </w:r>
      <w:proofErr w:type="spellStart"/>
      <w:r w:rsidRPr="00111B9E">
        <w:rPr>
          <w:color w:val="111111"/>
          <w:shd w:val="clear" w:color="auto" w:fill="FFFFFF"/>
          <w:lang w:val="en-US"/>
        </w:rPr>
        <w:t>tentang</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Pendaftaran</w:t>
      </w:r>
      <w:proofErr w:type="spellEnd"/>
      <w:r w:rsidRPr="00111B9E">
        <w:rPr>
          <w:color w:val="111111"/>
          <w:shd w:val="clear" w:color="auto" w:fill="FFFFFF"/>
          <w:lang w:val="en-US"/>
        </w:rPr>
        <w:t xml:space="preserve"> Tanah</w:t>
      </w:r>
    </w:p>
    <w:p w:rsidR="00111B9E" w:rsidRPr="00111B9E" w:rsidRDefault="00111B9E" w:rsidP="00111B9E">
      <w:pPr>
        <w:tabs>
          <w:tab w:val="left" w:pos="567"/>
        </w:tabs>
        <w:spacing w:after="120" w:line="276" w:lineRule="auto"/>
        <w:ind w:left="567" w:hanging="567"/>
        <w:jc w:val="both"/>
        <w:rPr>
          <w:rStyle w:val="Strong"/>
          <w:b w:val="0"/>
          <w:bCs w:val="0"/>
          <w:color w:val="000000"/>
        </w:rPr>
      </w:pPr>
      <w:proofErr w:type="spellStart"/>
      <w:r w:rsidRPr="00111B9E">
        <w:rPr>
          <w:rStyle w:val="Strong"/>
          <w:b w:val="0"/>
          <w:bCs w:val="0"/>
          <w:color w:val="111111"/>
        </w:rPr>
        <w:t>Peraturan</w:t>
      </w:r>
      <w:proofErr w:type="spellEnd"/>
      <w:r w:rsidRPr="00111B9E">
        <w:rPr>
          <w:rStyle w:val="Strong"/>
          <w:b w:val="0"/>
          <w:bCs w:val="0"/>
          <w:color w:val="111111"/>
        </w:rPr>
        <w:t xml:space="preserve"> </w:t>
      </w:r>
      <w:proofErr w:type="spellStart"/>
      <w:r w:rsidRPr="00111B9E">
        <w:rPr>
          <w:rStyle w:val="Strong"/>
          <w:b w:val="0"/>
          <w:bCs w:val="0"/>
          <w:color w:val="111111"/>
        </w:rPr>
        <w:t>Kepala</w:t>
      </w:r>
      <w:proofErr w:type="spellEnd"/>
      <w:r w:rsidRPr="00111B9E">
        <w:rPr>
          <w:rStyle w:val="Strong"/>
          <w:b w:val="0"/>
          <w:bCs w:val="0"/>
          <w:color w:val="111111"/>
        </w:rPr>
        <w:t xml:space="preserve"> </w:t>
      </w:r>
      <w:proofErr w:type="spellStart"/>
      <w:r w:rsidRPr="00111B9E">
        <w:rPr>
          <w:rStyle w:val="Strong"/>
          <w:b w:val="0"/>
          <w:bCs w:val="0"/>
          <w:color w:val="111111"/>
        </w:rPr>
        <w:t>Badan</w:t>
      </w:r>
      <w:proofErr w:type="spellEnd"/>
      <w:r w:rsidRPr="00111B9E">
        <w:rPr>
          <w:rStyle w:val="Strong"/>
          <w:b w:val="0"/>
          <w:bCs w:val="0"/>
          <w:color w:val="111111"/>
        </w:rPr>
        <w:t xml:space="preserve"> </w:t>
      </w:r>
      <w:proofErr w:type="spellStart"/>
      <w:r w:rsidRPr="00111B9E">
        <w:rPr>
          <w:rStyle w:val="Strong"/>
          <w:b w:val="0"/>
          <w:bCs w:val="0"/>
          <w:color w:val="111111"/>
        </w:rPr>
        <w:t>Pertanahan</w:t>
      </w:r>
      <w:proofErr w:type="spellEnd"/>
      <w:r w:rsidRPr="00111B9E">
        <w:rPr>
          <w:rStyle w:val="Strong"/>
          <w:b w:val="0"/>
          <w:bCs w:val="0"/>
          <w:color w:val="111111"/>
        </w:rPr>
        <w:t xml:space="preserve"> </w:t>
      </w:r>
      <w:proofErr w:type="spellStart"/>
      <w:r w:rsidRPr="00111B9E">
        <w:rPr>
          <w:rStyle w:val="Strong"/>
          <w:b w:val="0"/>
          <w:bCs w:val="0"/>
          <w:color w:val="111111"/>
        </w:rPr>
        <w:t>Nasional</w:t>
      </w:r>
      <w:proofErr w:type="spellEnd"/>
      <w:r w:rsidRPr="00111B9E">
        <w:rPr>
          <w:rStyle w:val="Strong"/>
          <w:b w:val="0"/>
          <w:bCs w:val="0"/>
          <w:color w:val="111111"/>
        </w:rPr>
        <w:t xml:space="preserve"> </w:t>
      </w:r>
      <w:proofErr w:type="spellStart"/>
      <w:r w:rsidRPr="00111B9E">
        <w:rPr>
          <w:rStyle w:val="Strong"/>
          <w:b w:val="0"/>
          <w:bCs w:val="0"/>
          <w:color w:val="111111"/>
        </w:rPr>
        <w:t>Nomor</w:t>
      </w:r>
      <w:proofErr w:type="spellEnd"/>
      <w:r w:rsidRPr="00111B9E">
        <w:rPr>
          <w:rStyle w:val="Strong"/>
          <w:b w:val="0"/>
          <w:bCs w:val="0"/>
          <w:color w:val="111111"/>
          <w:lang w:val="en-US"/>
        </w:rPr>
        <w:t xml:space="preserve"> 23 </w:t>
      </w:r>
      <w:proofErr w:type="spellStart"/>
      <w:r w:rsidRPr="00111B9E">
        <w:rPr>
          <w:rStyle w:val="Strong"/>
          <w:b w:val="0"/>
          <w:bCs w:val="0"/>
          <w:color w:val="111111"/>
          <w:lang w:val="en-US"/>
        </w:rPr>
        <w:t>Tahun</w:t>
      </w:r>
      <w:proofErr w:type="spellEnd"/>
      <w:r w:rsidRPr="00111B9E">
        <w:rPr>
          <w:rStyle w:val="Strong"/>
          <w:b w:val="0"/>
          <w:bCs w:val="0"/>
          <w:color w:val="111111"/>
          <w:lang w:val="en-US"/>
        </w:rPr>
        <w:t xml:space="preserve"> 2009 </w:t>
      </w:r>
      <w:proofErr w:type="spellStart"/>
      <w:r w:rsidRPr="00111B9E">
        <w:rPr>
          <w:rStyle w:val="Strong"/>
          <w:b w:val="0"/>
          <w:bCs w:val="0"/>
          <w:color w:val="111111"/>
          <w:lang w:val="en-US"/>
        </w:rPr>
        <w:t>tentang</w:t>
      </w:r>
      <w:proofErr w:type="spellEnd"/>
      <w:r w:rsidRPr="00111B9E">
        <w:rPr>
          <w:rStyle w:val="Strong"/>
          <w:b w:val="0"/>
          <w:bCs w:val="0"/>
          <w:color w:val="111111"/>
          <w:lang w:val="en-US"/>
        </w:rPr>
        <w:t xml:space="preserve"> </w:t>
      </w:r>
      <w:proofErr w:type="spellStart"/>
      <w:r w:rsidRPr="00111B9E">
        <w:rPr>
          <w:rStyle w:val="Strong"/>
          <w:b w:val="0"/>
          <w:bCs w:val="0"/>
          <w:color w:val="111111"/>
          <w:lang w:val="en-US"/>
        </w:rPr>
        <w:t>Perubahan</w:t>
      </w:r>
      <w:proofErr w:type="spellEnd"/>
      <w:r w:rsidRPr="00111B9E">
        <w:rPr>
          <w:rStyle w:val="Strong"/>
          <w:b w:val="0"/>
          <w:bCs w:val="0"/>
          <w:color w:val="111111"/>
          <w:lang w:val="en-US"/>
        </w:rPr>
        <w:t xml:space="preserve"> </w:t>
      </w:r>
      <w:proofErr w:type="spellStart"/>
      <w:r w:rsidRPr="00111B9E">
        <w:rPr>
          <w:rStyle w:val="Strong"/>
          <w:b w:val="0"/>
          <w:bCs w:val="0"/>
          <w:color w:val="111111"/>
          <w:lang w:val="en-US"/>
        </w:rPr>
        <w:t>Atas</w:t>
      </w:r>
      <w:proofErr w:type="spellEnd"/>
      <w:r w:rsidRPr="00111B9E">
        <w:rPr>
          <w:rStyle w:val="Strong"/>
          <w:b w:val="0"/>
          <w:bCs w:val="0"/>
          <w:color w:val="111111"/>
          <w:lang w:val="en-US"/>
        </w:rPr>
        <w:t xml:space="preserve"> </w:t>
      </w:r>
      <w:proofErr w:type="spellStart"/>
      <w:r w:rsidRPr="00111B9E">
        <w:rPr>
          <w:rStyle w:val="Strong"/>
          <w:b w:val="0"/>
          <w:bCs w:val="0"/>
          <w:color w:val="111111"/>
        </w:rPr>
        <w:t>Peraturan</w:t>
      </w:r>
      <w:proofErr w:type="spellEnd"/>
      <w:r w:rsidRPr="00111B9E">
        <w:rPr>
          <w:rStyle w:val="Strong"/>
          <w:b w:val="0"/>
          <w:bCs w:val="0"/>
          <w:color w:val="111111"/>
        </w:rPr>
        <w:t xml:space="preserve"> </w:t>
      </w:r>
      <w:proofErr w:type="spellStart"/>
      <w:r w:rsidRPr="00111B9E">
        <w:rPr>
          <w:rStyle w:val="Strong"/>
          <w:b w:val="0"/>
          <w:bCs w:val="0"/>
          <w:color w:val="111111"/>
        </w:rPr>
        <w:t>Kepala</w:t>
      </w:r>
      <w:proofErr w:type="spellEnd"/>
      <w:r w:rsidRPr="00111B9E">
        <w:rPr>
          <w:rStyle w:val="Strong"/>
          <w:b w:val="0"/>
          <w:bCs w:val="0"/>
          <w:color w:val="111111"/>
        </w:rPr>
        <w:t xml:space="preserve"> </w:t>
      </w:r>
      <w:proofErr w:type="spellStart"/>
      <w:r w:rsidRPr="00111B9E">
        <w:rPr>
          <w:rStyle w:val="Strong"/>
          <w:b w:val="0"/>
          <w:bCs w:val="0"/>
          <w:color w:val="111111"/>
        </w:rPr>
        <w:t>Badan</w:t>
      </w:r>
      <w:proofErr w:type="spellEnd"/>
      <w:r w:rsidRPr="00111B9E">
        <w:rPr>
          <w:rStyle w:val="Strong"/>
          <w:b w:val="0"/>
          <w:bCs w:val="0"/>
          <w:color w:val="111111"/>
        </w:rPr>
        <w:t xml:space="preserve"> </w:t>
      </w:r>
      <w:proofErr w:type="spellStart"/>
      <w:r w:rsidRPr="00111B9E">
        <w:rPr>
          <w:rStyle w:val="Strong"/>
          <w:b w:val="0"/>
          <w:bCs w:val="0"/>
          <w:color w:val="111111"/>
        </w:rPr>
        <w:t>Pertanahan</w:t>
      </w:r>
      <w:proofErr w:type="spellEnd"/>
      <w:r w:rsidRPr="00111B9E">
        <w:rPr>
          <w:rStyle w:val="Strong"/>
          <w:b w:val="0"/>
          <w:bCs w:val="0"/>
          <w:color w:val="111111"/>
        </w:rPr>
        <w:t xml:space="preserve"> </w:t>
      </w:r>
      <w:proofErr w:type="spellStart"/>
      <w:r w:rsidRPr="00111B9E">
        <w:rPr>
          <w:rStyle w:val="Strong"/>
          <w:b w:val="0"/>
          <w:bCs w:val="0"/>
          <w:color w:val="111111"/>
        </w:rPr>
        <w:t>Nasional</w:t>
      </w:r>
      <w:proofErr w:type="spellEnd"/>
      <w:r w:rsidRPr="00111B9E">
        <w:rPr>
          <w:rStyle w:val="Strong"/>
          <w:b w:val="0"/>
          <w:bCs w:val="0"/>
          <w:color w:val="111111"/>
        </w:rPr>
        <w:t xml:space="preserve"> </w:t>
      </w:r>
      <w:proofErr w:type="spellStart"/>
      <w:r w:rsidRPr="00111B9E">
        <w:rPr>
          <w:rStyle w:val="Strong"/>
          <w:b w:val="0"/>
          <w:bCs w:val="0"/>
          <w:color w:val="111111"/>
        </w:rPr>
        <w:t>Nomor</w:t>
      </w:r>
      <w:proofErr w:type="spellEnd"/>
      <w:r w:rsidRPr="00111B9E">
        <w:rPr>
          <w:rStyle w:val="Strong"/>
          <w:b w:val="0"/>
          <w:bCs w:val="0"/>
          <w:color w:val="111111"/>
          <w:lang w:val="en-US"/>
        </w:rPr>
        <w:t xml:space="preserve"> 1 </w:t>
      </w:r>
      <w:proofErr w:type="spellStart"/>
      <w:r w:rsidRPr="00111B9E">
        <w:rPr>
          <w:rStyle w:val="Strong"/>
          <w:b w:val="0"/>
          <w:bCs w:val="0"/>
          <w:color w:val="111111"/>
          <w:lang w:val="en-US"/>
        </w:rPr>
        <w:t>Tahun</w:t>
      </w:r>
      <w:proofErr w:type="spellEnd"/>
      <w:r w:rsidRPr="00111B9E">
        <w:rPr>
          <w:rStyle w:val="Strong"/>
          <w:b w:val="0"/>
          <w:bCs w:val="0"/>
          <w:color w:val="111111"/>
          <w:lang w:val="en-US"/>
        </w:rPr>
        <w:t xml:space="preserve"> 2006 </w:t>
      </w:r>
      <w:proofErr w:type="spellStart"/>
      <w:r w:rsidRPr="00111B9E">
        <w:rPr>
          <w:rStyle w:val="Strong"/>
          <w:b w:val="0"/>
          <w:bCs w:val="0"/>
          <w:color w:val="111111"/>
          <w:lang w:val="en-US"/>
        </w:rPr>
        <w:t>tentang</w:t>
      </w:r>
      <w:proofErr w:type="spellEnd"/>
      <w:r w:rsidRPr="00111B9E">
        <w:rPr>
          <w:rStyle w:val="Strong"/>
          <w:b w:val="0"/>
          <w:bCs w:val="0"/>
          <w:color w:val="111111"/>
          <w:lang w:val="en-US"/>
        </w:rPr>
        <w:t xml:space="preserve"> </w:t>
      </w:r>
      <w:proofErr w:type="spellStart"/>
      <w:r w:rsidRPr="00111B9E">
        <w:rPr>
          <w:rStyle w:val="Strong"/>
          <w:b w:val="0"/>
          <w:bCs w:val="0"/>
          <w:color w:val="111111"/>
          <w:lang w:val="en-US"/>
        </w:rPr>
        <w:t>Ketentuan</w:t>
      </w:r>
      <w:proofErr w:type="spellEnd"/>
      <w:r w:rsidRPr="00111B9E">
        <w:rPr>
          <w:rStyle w:val="Strong"/>
          <w:b w:val="0"/>
          <w:bCs w:val="0"/>
          <w:color w:val="111111"/>
          <w:lang w:val="en-US"/>
        </w:rPr>
        <w:t xml:space="preserve"> </w:t>
      </w:r>
      <w:proofErr w:type="spellStart"/>
      <w:r w:rsidRPr="00111B9E">
        <w:rPr>
          <w:rStyle w:val="Strong"/>
          <w:b w:val="0"/>
          <w:bCs w:val="0"/>
          <w:color w:val="111111"/>
          <w:lang w:val="en-US"/>
        </w:rPr>
        <w:t>Pelaksanaan</w:t>
      </w:r>
      <w:proofErr w:type="spellEnd"/>
      <w:r w:rsidRPr="00111B9E">
        <w:rPr>
          <w:rStyle w:val="Strong"/>
          <w:b w:val="0"/>
          <w:bCs w:val="0"/>
          <w:color w:val="111111"/>
          <w:lang w:val="en-US"/>
        </w:rPr>
        <w:t xml:space="preserve"> </w:t>
      </w:r>
      <w:proofErr w:type="spellStart"/>
      <w:r w:rsidRPr="00111B9E">
        <w:rPr>
          <w:rStyle w:val="Strong"/>
          <w:b w:val="0"/>
          <w:bCs w:val="0"/>
          <w:color w:val="111111"/>
          <w:lang w:val="en-US"/>
        </w:rPr>
        <w:t>Peraturan</w:t>
      </w:r>
      <w:proofErr w:type="spellEnd"/>
      <w:r w:rsidRPr="00111B9E">
        <w:rPr>
          <w:rStyle w:val="Strong"/>
          <w:b w:val="0"/>
          <w:bCs w:val="0"/>
          <w:color w:val="111111"/>
          <w:lang w:val="en-US"/>
        </w:rPr>
        <w:t xml:space="preserve"> </w:t>
      </w:r>
      <w:proofErr w:type="spellStart"/>
      <w:r w:rsidRPr="00111B9E">
        <w:rPr>
          <w:rStyle w:val="Strong"/>
          <w:b w:val="0"/>
          <w:bCs w:val="0"/>
          <w:color w:val="111111"/>
          <w:lang w:val="en-US"/>
        </w:rPr>
        <w:t>Pemerintah</w:t>
      </w:r>
      <w:proofErr w:type="spellEnd"/>
      <w:r w:rsidRPr="00111B9E">
        <w:rPr>
          <w:rStyle w:val="Strong"/>
          <w:b w:val="0"/>
          <w:bCs w:val="0"/>
          <w:color w:val="111111"/>
          <w:lang w:val="en-US"/>
        </w:rPr>
        <w:t xml:space="preserve"> </w:t>
      </w:r>
      <w:proofErr w:type="spellStart"/>
      <w:r w:rsidRPr="00111B9E">
        <w:rPr>
          <w:rStyle w:val="Strong"/>
          <w:b w:val="0"/>
          <w:bCs w:val="0"/>
          <w:color w:val="111111"/>
          <w:lang w:val="en-US"/>
        </w:rPr>
        <w:t>Nomor</w:t>
      </w:r>
      <w:proofErr w:type="spellEnd"/>
      <w:r w:rsidRPr="00111B9E">
        <w:rPr>
          <w:rStyle w:val="Strong"/>
          <w:b w:val="0"/>
          <w:bCs w:val="0"/>
          <w:color w:val="111111"/>
          <w:lang w:val="en-US"/>
        </w:rPr>
        <w:t xml:space="preserve"> 37 </w:t>
      </w:r>
      <w:proofErr w:type="spellStart"/>
      <w:r w:rsidRPr="00111B9E">
        <w:rPr>
          <w:rStyle w:val="Strong"/>
          <w:b w:val="0"/>
          <w:bCs w:val="0"/>
          <w:color w:val="111111"/>
          <w:lang w:val="en-US"/>
        </w:rPr>
        <w:t>Tahun</w:t>
      </w:r>
      <w:proofErr w:type="spellEnd"/>
      <w:r w:rsidRPr="00111B9E">
        <w:rPr>
          <w:rStyle w:val="Strong"/>
          <w:b w:val="0"/>
          <w:bCs w:val="0"/>
          <w:color w:val="111111"/>
          <w:lang w:val="en-US"/>
        </w:rPr>
        <w:t xml:space="preserve"> 1998 </w:t>
      </w:r>
      <w:proofErr w:type="spellStart"/>
      <w:r w:rsidRPr="00111B9E">
        <w:rPr>
          <w:rStyle w:val="Strong"/>
          <w:b w:val="0"/>
          <w:bCs w:val="0"/>
          <w:color w:val="111111"/>
          <w:lang w:val="en-US"/>
        </w:rPr>
        <w:t>tentang</w:t>
      </w:r>
      <w:proofErr w:type="spellEnd"/>
      <w:r w:rsidRPr="00111B9E">
        <w:rPr>
          <w:rStyle w:val="Strong"/>
          <w:b w:val="0"/>
          <w:bCs w:val="0"/>
          <w:color w:val="111111"/>
          <w:lang w:val="en-US"/>
        </w:rPr>
        <w:t xml:space="preserve"> </w:t>
      </w:r>
      <w:proofErr w:type="spellStart"/>
      <w:r w:rsidRPr="00111B9E">
        <w:rPr>
          <w:rStyle w:val="Strong"/>
          <w:b w:val="0"/>
          <w:bCs w:val="0"/>
          <w:color w:val="111111"/>
          <w:lang w:val="en-US"/>
        </w:rPr>
        <w:t>Peraturan</w:t>
      </w:r>
      <w:proofErr w:type="spellEnd"/>
      <w:r w:rsidRPr="00111B9E">
        <w:rPr>
          <w:rStyle w:val="Strong"/>
          <w:b w:val="0"/>
          <w:bCs w:val="0"/>
          <w:color w:val="111111"/>
          <w:lang w:val="en-US"/>
        </w:rPr>
        <w:t xml:space="preserve"> </w:t>
      </w:r>
      <w:proofErr w:type="spellStart"/>
      <w:r w:rsidRPr="00111B9E">
        <w:rPr>
          <w:rStyle w:val="Strong"/>
          <w:b w:val="0"/>
          <w:bCs w:val="0"/>
          <w:color w:val="111111"/>
          <w:lang w:val="en-US"/>
        </w:rPr>
        <w:t>Jabatan</w:t>
      </w:r>
      <w:proofErr w:type="spellEnd"/>
      <w:r w:rsidRPr="00111B9E">
        <w:rPr>
          <w:rStyle w:val="Strong"/>
          <w:b w:val="0"/>
          <w:bCs w:val="0"/>
          <w:color w:val="111111"/>
          <w:lang w:val="en-US"/>
        </w:rPr>
        <w:t xml:space="preserve"> </w:t>
      </w:r>
      <w:proofErr w:type="spellStart"/>
      <w:r w:rsidRPr="00111B9E">
        <w:rPr>
          <w:rStyle w:val="Strong"/>
          <w:b w:val="0"/>
          <w:bCs w:val="0"/>
          <w:color w:val="111111"/>
          <w:lang w:val="en-US"/>
        </w:rPr>
        <w:t>Pejabat</w:t>
      </w:r>
      <w:proofErr w:type="spellEnd"/>
      <w:r w:rsidRPr="00111B9E">
        <w:rPr>
          <w:rStyle w:val="Strong"/>
          <w:b w:val="0"/>
          <w:bCs w:val="0"/>
          <w:color w:val="111111"/>
          <w:lang w:val="en-US"/>
        </w:rPr>
        <w:t xml:space="preserve"> </w:t>
      </w:r>
      <w:proofErr w:type="spellStart"/>
      <w:r w:rsidRPr="00111B9E">
        <w:rPr>
          <w:rStyle w:val="Strong"/>
          <w:b w:val="0"/>
          <w:bCs w:val="0"/>
          <w:color w:val="111111"/>
          <w:lang w:val="en-US"/>
        </w:rPr>
        <w:t>Pembuat</w:t>
      </w:r>
      <w:proofErr w:type="spellEnd"/>
      <w:r w:rsidRPr="00111B9E">
        <w:rPr>
          <w:rStyle w:val="Strong"/>
          <w:b w:val="0"/>
          <w:bCs w:val="0"/>
          <w:color w:val="111111"/>
          <w:lang w:val="en-US"/>
        </w:rPr>
        <w:t xml:space="preserve"> </w:t>
      </w:r>
      <w:proofErr w:type="spellStart"/>
      <w:r w:rsidRPr="00111B9E">
        <w:rPr>
          <w:rStyle w:val="Strong"/>
          <w:b w:val="0"/>
          <w:bCs w:val="0"/>
          <w:color w:val="111111"/>
          <w:lang w:val="en-US"/>
        </w:rPr>
        <w:t>Akta</w:t>
      </w:r>
      <w:proofErr w:type="spellEnd"/>
      <w:r w:rsidRPr="00111B9E">
        <w:rPr>
          <w:rStyle w:val="Strong"/>
          <w:b w:val="0"/>
          <w:bCs w:val="0"/>
          <w:color w:val="111111"/>
          <w:lang w:val="en-US"/>
        </w:rPr>
        <w:t xml:space="preserve"> Tanah</w:t>
      </w:r>
    </w:p>
    <w:p w:rsidR="00111B9E" w:rsidRPr="00111B9E" w:rsidRDefault="00111B9E" w:rsidP="00111B9E">
      <w:pPr>
        <w:tabs>
          <w:tab w:val="left" w:pos="567"/>
        </w:tabs>
        <w:spacing w:after="120" w:line="276" w:lineRule="auto"/>
        <w:ind w:left="567" w:hanging="567"/>
        <w:jc w:val="both"/>
        <w:rPr>
          <w:rStyle w:val="Strong"/>
          <w:b w:val="0"/>
          <w:bCs w:val="0"/>
          <w:color w:val="000000"/>
        </w:rPr>
      </w:pPr>
      <w:proofErr w:type="spellStart"/>
      <w:r w:rsidRPr="00111B9E">
        <w:rPr>
          <w:rStyle w:val="Strong"/>
          <w:b w:val="0"/>
          <w:bCs w:val="0"/>
          <w:color w:val="111111"/>
        </w:rPr>
        <w:lastRenderedPageBreak/>
        <w:t>Peraturan</w:t>
      </w:r>
      <w:proofErr w:type="spellEnd"/>
      <w:r w:rsidRPr="00111B9E">
        <w:rPr>
          <w:rStyle w:val="Strong"/>
          <w:b w:val="0"/>
          <w:bCs w:val="0"/>
          <w:color w:val="111111"/>
        </w:rPr>
        <w:t xml:space="preserve"> </w:t>
      </w:r>
      <w:proofErr w:type="spellStart"/>
      <w:r w:rsidRPr="00111B9E">
        <w:rPr>
          <w:rStyle w:val="Strong"/>
          <w:b w:val="0"/>
          <w:bCs w:val="0"/>
          <w:color w:val="111111"/>
        </w:rPr>
        <w:t>Kepala</w:t>
      </w:r>
      <w:proofErr w:type="spellEnd"/>
      <w:r w:rsidRPr="00111B9E">
        <w:rPr>
          <w:rStyle w:val="Strong"/>
          <w:b w:val="0"/>
          <w:bCs w:val="0"/>
          <w:color w:val="111111"/>
        </w:rPr>
        <w:t xml:space="preserve"> </w:t>
      </w:r>
      <w:proofErr w:type="spellStart"/>
      <w:r w:rsidRPr="00111B9E">
        <w:rPr>
          <w:rStyle w:val="Strong"/>
          <w:b w:val="0"/>
          <w:bCs w:val="0"/>
          <w:color w:val="111111"/>
        </w:rPr>
        <w:t>Badan</w:t>
      </w:r>
      <w:proofErr w:type="spellEnd"/>
      <w:r w:rsidRPr="00111B9E">
        <w:rPr>
          <w:rStyle w:val="Strong"/>
          <w:b w:val="0"/>
          <w:bCs w:val="0"/>
          <w:color w:val="111111"/>
        </w:rPr>
        <w:t xml:space="preserve"> </w:t>
      </w:r>
      <w:proofErr w:type="spellStart"/>
      <w:r w:rsidRPr="00111B9E">
        <w:rPr>
          <w:rStyle w:val="Strong"/>
          <w:b w:val="0"/>
          <w:bCs w:val="0"/>
          <w:color w:val="111111"/>
        </w:rPr>
        <w:t>Pertanahan</w:t>
      </w:r>
      <w:proofErr w:type="spellEnd"/>
      <w:r w:rsidRPr="00111B9E">
        <w:rPr>
          <w:rStyle w:val="Strong"/>
          <w:b w:val="0"/>
          <w:bCs w:val="0"/>
          <w:color w:val="111111"/>
        </w:rPr>
        <w:t xml:space="preserve"> </w:t>
      </w:r>
      <w:proofErr w:type="spellStart"/>
      <w:r w:rsidRPr="00111B9E">
        <w:rPr>
          <w:rStyle w:val="Strong"/>
          <w:b w:val="0"/>
          <w:bCs w:val="0"/>
          <w:color w:val="111111"/>
        </w:rPr>
        <w:t>Nasional</w:t>
      </w:r>
      <w:proofErr w:type="spellEnd"/>
      <w:r w:rsidRPr="00111B9E">
        <w:rPr>
          <w:rStyle w:val="Strong"/>
          <w:b w:val="0"/>
          <w:bCs w:val="0"/>
          <w:color w:val="111111"/>
        </w:rPr>
        <w:t xml:space="preserve"> </w:t>
      </w:r>
      <w:proofErr w:type="spellStart"/>
      <w:r w:rsidRPr="00111B9E">
        <w:rPr>
          <w:rStyle w:val="Strong"/>
          <w:b w:val="0"/>
          <w:bCs w:val="0"/>
          <w:color w:val="111111"/>
        </w:rPr>
        <w:t>Nomor</w:t>
      </w:r>
      <w:proofErr w:type="spellEnd"/>
      <w:r w:rsidRPr="00111B9E">
        <w:rPr>
          <w:rStyle w:val="Strong"/>
          <w:b w:val="0"/>
          <w:bCs w:val="0"/>
          <w:color w:val="111111"/>
        </w:rPr>
        <w:t xml:space="preserve"> 8 </w:t>
      </w:r>
      <w:proofErr w:type="spellStart"/>
      <w:r w:rsidRPr="00111B9E">
        <w:rPr>
          <w:rStyle w:val="Strong"/>
          <w:b w:val="0"/>
          <w:bCs w:val="0"/>
          <w:color w:val="111111"/>
        </w:rPr>
        <w:t>Tahun</w:t>
      </w:r>
      <w:proofErr w:type="spellEnd"/>
      <w:r w:rsidRPr="00111B9E">
        <w:rPr>
          <w:rStyle w:val="Strong"/>
          <w:b w:val="0"/>
          <w:bCs w:val="0"/>
          <w:color w:val="111111"/>
        </w:rPr>
        <w:t xml:space="preserve"> 2012 </w:t>
      </w:r>
      <w:proofErr w:type="spellStart"/>
      <w:r w:rsidRPr="00111B9E">
        <w:rPr>
          <w:rStyle w:val="Strong"/>
          <w:b w:val="0"/>
          <w:bCs w:val="0"/>
          <w:color w:val="111111"/>
        </w:rPr>
        <w:t>Tentang</w:t>
      </w:r>
      <w:proofErr w:type="spellEnd"/>
      <w:r w:rsidRPr="00111B9E">
        <w:rPr>
          <w:rStyle w:val="Strong"/>
          <w:b w:val="0"/>
          <w:bCs w:val="0"/>
          <w:color w:val="111111"/>
        </w:rPr>
        <w:t xml:space="preserve"> </w:t>
      </w:r>
      <w:proofErr w:type="spellStart"/>
      <w:r w:rsidRPr="00111B9E">
        <w:rPr>
          <w:rStyle w:val="Strong"/>
          <w:b w:val="0"/>
          <w:bCs w:val="0"/>
          <w:color w:val="111111"/>
        </w:rPr>
        <w:t>Perubahan</w:t>
      </w:r>
      <w:proofErr w:type="spellEnd"/>
      <w:r w:rsidRPr="00111B9E">
        <w:rPr>
          <w:rStyle w:val="Strong"/>
          <w:b w:val="0"/>
          <w:bCs w:val="0"/>
          <w:color w:val="111111"/>
        </w:rPr>
        <w:t xml:space="preserve"> </w:t>
      </w:r>
      <w:proofErr w:type="spellStart"/>
      <w:r w:rsidRPr="00111B9E">
        <w:rPr>
          <w:rStyle w:val="Strong"/>
          <w:b w:val="0"/>
          <w:bCs w:val="0"/>
          <w:color w:val="111111"/>
        </w:rPr>
        <w:t>Atas</w:t>
      </w:r>
      <w:proofErr w:type="spellEnd"/>
      <w:r w:rsidRPr="00111B9E">
        <w:rPr>
          <w:rStyle w:val="Strong"/>
          <w:b w:val="0"/>
          <w:bCs w:val="0"/>
          <w:color w:val="111111"/>
        </w:rPr>
        <w:t xml:space="preserve"> </w:t>
      </w:r>
      <w:proofErr w:type="spellStart"/>
      <w:r w:rsidRPr="00111B9E">
        <w:rPr>
          <w:rStyle w:val="Strong"/>
          <w:b w:val="0"/>
          <w:bCs w:val="0"/>
          <w:color w:val="111111"/>
        </w:rPr>
        <w:t>Peraturan</w:t>
      </w:r>
      <w:proofErr w:type="spellEnd"/>
      <w:r w:rsidRPr="00111B9E">
        <w:rPr>
          <w:rStyle w:val="Strong"/>
          <w:b w:val="0"/>
          <w:bCs w:val="0"/>
          <w:color w:val="111111"/>
        </w:rPr>
        <w:t xml:space="preserve"> </w:t>
      </w:r>
      <w:proofErr w:type="spellStart"/>
      <w:r w:rsidRPr="00111B9E">
        <w:rPr>
          <w:rStyle w:val="Strong"/>
          <w:b w:val="0"/>
          <w:bCs w:val="0"/>
          <w:color w:val="111111"/>
        </w:rPr>
        <w:t>Menteri</w:t>
      </w:r>
      <w:proofErr w:type="spellEnd"/>
      <w:r w:rsidRPr="00111B9E">
        <w:rPr>
          <w:rStyle w:val="Strong"/>
          <w:b w:val="0"/>
          <w:bCs w:val="0"/>
          <w:color w:val="111111"/>
        </w:rPr>
        <w:t xml:space="preserve"> Negara </w:t>
      </w:r>
      <w:proofErr w:type="spellStart"/>
      <w:r w:rsidRPr="00111B9E">
        <w:rPr>
          <w:rStyle w:val="Strong"/>
          <w:b w:val="0"/>
          <w:bCs w:val="0"/>
          <w:color w:val="111111"/>
        </w:rPr>
        <w:t>Agraria</w:t>
      </w:r>
      <w:proofErr w:type="spellEnd"/>
      <w:r w:rsidRPr="00111B9E">
        <w:rPr>
          <w:rStyle w:val="Strong"/>
          <w:b w:val="0"/>
          <w:bCs w:val="0"/>
          <w:color w:val="111111"/>
        </w:rPr>
        <w:t>/</w:t>
      </w:r>
      <w:proofErr w:type="spellStart"/>
      <w:r w:rsidRPr="00111B9E">
        <w:rPr>
          <w:rStyle w:val="Strong"/>
          <w:b w:val="0"/>
          <w:bCs w:val="0"/>
          <w:color w:val="111111"/>
        </w:rPr>
        <w:t>kepala</w:t>
      </w:r>
      <w:proofErr w:type="spellEnd"/>
      <w:r w:rsidRPr="00111B9E">
        <w:rPr>
          <w:rStyle w:val="Strong"/>
          <w:b w:val="0"/>
          <w:bCs w:val="0"/>
          <w:color w:val="111111"/>
        </w:rPr>
        <w:t xml:space="preserve"> </w:t>
      </w:r>
      <w:proofErr w:type="spellStart"/>
      <w:r w:rsidRPr="00111B9E">
        <w:rPr>
          <w:rStyle w:val="Strong"/>
          <w:b w:val="0"/>
          <w:bCs w:val="0"/>
          <w:color w:val="111111"/>
        </w:rPr>
        <w:t>Badan</w:t>
      </w:r>
      <w:proofErr w:type="spellEnd"/>
      <w:r w:rsidRPr="00111B9E">
        <w:rPr>
          <w:rStyle w:val="Strong"/>
          <w:b w:val="0"/>
          <w:bCs w:val="0"/>
          <w:color w:val="111111"/>
        </w:rPr>
        <w:t xml:space="preserve"> </w:t>
      </w:r>
      <w:proofErr w:type="spellStart"/>
      <w:r w:rsidRPr="00111B9E">
        <w:rPr>
          <w:rStyle w:val="Strong"/>
          <w:b w:val="0"/>
          <w:bCs w:val="0"/>
          <w:color w:val="111111"/>
        </w:rPr>
        <w:t>Pertanahan</w:t>
      </w:r>
      <w:proofErr w:type="spellEnd"/>
      <w:r w:rsidRPr="00111B9E">
        <w:rPr>
          <w:rStyle w:val="Strong"/>
          <w:b w:val="0"/>
          <w:bCs w:val="0"/>
          <w:color w:val="111111"/>
        </w:rPr>
        <w:t xml:space="preserve"> </w:t>
      </w:r>
      <w:proofErr w:type="spellStart"/>
      <w:r w:rsidRPr="00111B9E">
        <w:rPr>
          <w:rStyle w:val="Strong"/>
          <w:b w:val="0"/>
          <w:bCs w:val="0"/>
          <w:color w:val="111111"/>
        </w:rPr>
        <w:t>Nasional</w:t>
      </w:r>
      <w:proofErr w:type="spellEnd"/>
      <w:r w:rsidRPr="00111B9E">
        <w:rPr>
          <w:rStyle w:val="Strong"/>
          <w:b w:val="0"/>
          <w:bCs w:val="0"/>
          <w:color w:val="111111"/>
        </w:rPr>
        <w:t xml:space="preserve"> </w:t>
      </w:r>
      <w:proofErr w:type="spellStart"/>
      <w:r w:rsidRPr="00111B9E">
        <w:rPr>
          <w:rStyle w:val="Strong"/>
          <w:b w:val="0"/>
          <w:bCs w:val="0"/>
          <w:color w:val="111111"/>
        </w:rPr>
        <w:t>Nomor</w:t>
      </w:r>
      <w:proofErr w:type="spellEnd"/>
      <w:r w:rsidRPr="00111B9E">
        <w:rPr>
          <w:rStyle w:val="Strong"/>
          <w:b w:val="0"/>
          <w:bCs w:val="0"/>
          <w:color w:val="111111"/>
        </w:rPr>
        <w:t xml:space="preserve"> 3 </w:t>
      </w:r>
      <w:proofErr w:type="spellStart"/>
      <w:r w:rsidRPr="00111B9E">
        <w:rPr>
          <w:rStyle w:val="Strong"/>
          <w:b w:val="0"/>
          <w:bCs w:val="0"/>
          <w:color w:val="111111"/>
        </w:rPr>
        <w:t>Tahun</w:t>
      </w:r>
      <w:proofErr w:type="spellEnd"/>
      <w:r w:rsidRPr="00111B9E">
        <w:rPr>
          <w:rStyle w:val="Strong"/>
          <w:b w:val="0"/>
          <w:bCs w:val="0"/>
          <w:color w:val="111111"/>
        </w:rPr>
        <w:t xml:space="preserve"> 1997 </w:t>
      </w:r>
      <w:proofErr w:type="spellStart"/>
      <w:r w:rsidRPr="00111B9E">
        <w:rPr>
          <w:rStyle w:val="Strong"/>
          <w:b w:val="0"/>
          <w:bCs w:val="0"/>
          <w:color w:val="111111"/>
        </w:rPr>
        <w:t>Tentang</w:t>
      </w:r>
      <w:proofErr w:type="spellEnd"/>
      <w:r w:rsidRPr="00111B9E">
        <w:rPr>
          <w:rStyle w:val="Strong"/>
          <w:b w:val="0"/>
          <w:bCs w:val="0"/>
          <w:color w:val="111111"/>
        </w:rPr>
        <w:t xml:space="preserve"> </w:t>
      </w:r>
      <w:proofErr w:type="spellStart"/>
      <w:r w:rsidRPr="00111B9E">
        <w:rPr>
          <w:rStyle w:val="Strong"/>
          <w:b w:val="0"/>
          <w:bCs w:val="0"/>
          <w:color w:val="111111"/>
        </w:rPr>
        <w:t>Ketentuan</w:t>
      </w:r>
      <w:proofErr w:type="spellEnd"/>
      <w:r w:rsidRPr="00111B9E">
        <w:rPr>
          <w:rStyle w:val="Strong"/>
          <w:b w:val="0"/>
          <w:bCs w:val="0"/>
          <w:color w:val="111111"/>
        </w:rPr>
        <w:t xml:space="preserve"> </w:t>
      </w:r>
      <w:proofErr w:type="spellStart"/>
      <w:r w:rsidRPr="00111B9E">
        <w:rPr>
          <w:rStyle w:val="Strong"/>
          <w:b w:val="0"/>
          <w:bCs w:val="0"/>
          <w:color w:val="111111"/>
        </w:rPr>
        <w:t>Pelaksanaan</w:t>
      </w:r>
      <w:proofErr w:type="spellEnd"/>
      <w:r w:rsidRPr="00111B9E">
        <w:rPr>
          <w:rStyle w:val="Strong"/>
          <w:b w:val="0"/>
          <w:bCs w:val="0"/>
          <w:color w:val="111111"/>
        </w:rPr>
        <w:t xml:space="preserve"> </w:t>
      </w:r>
      <w:proofErr w:type="spellStart"/>
      <w:r w:rsidRPr="00111B9E">
        <w:rPr>
          <w:rStyle w:val="Strong"/>
          <w:b w:val="0"/>
          <w:bCs w:val="0"/>
          <w:color w:val="111111"/>
        </w:rPr>
        <w:t>Peraturan</w:t>
      </w:r>
      <w:proofErr w:type="spellEnd"/>
      <w:r w:rsidRPr="00111B9E">
        <w:rPr>
          <w:rStyle w:val="Strong"/>
          <w:b w:val="0"/>
          <w:bCs w:val="0"/>
          <w:color w:val="111111"/>
        </w:rPr>
        <w:t xml:space="preserve"> </w:t>
      </w:r>
      <w:proofErr w:type="spellStart"/>
      <w:r w:rsidRPr="00111B9E">
        <w:rPr>
          <w:rStyle w:val="Strong"/>
          <w:b w:val="0"/>
          <w:bCs w:val="0"/>
          <w:color w:val="111111"/>
        </w:rPr>
        <w:t>Pemerintah</w:t>
      </w:r>
      <w:proofErr w:type="spellEnd"/>
      <w:r w:rsidRPr="00111B9E">
        <w:rPr>
          <w:rStyle w:val="Strong"/>
          <w:b w:val="0"/>
          <w:bCs w:val="0"/>
          <w:color w:val="111111"/>
        </w:rPr>
        <w:t xml:space="preserve"> </w:t>
      </w:r>
      <w:proofErr w:type="spellStart"/>
      <w:r w:rsidRPr="00111B9E">
        <w:rPr>
          <w:rStyle w:val="Strong"/>
          <w:b w:val="0"/>
          <w:bCs w:val="0"/>
          <w:color w:val="111111"/>
        </w:rPr>
        <w:t>Nomor</w:t>
      </w:r>
      <w:proofErr w:type="spellEnd"/>
      <w:r w:rsidRPr="00111B9E">
        <w:rPr>
          <w:rStyle w:val="Strong"/>
          <w:b w:val="0"/>
          <w:bCs w:val="0"/>
          <w:color w:val="111111"/>
        </w:rPr>
        <w:t xml:space="preserve"> 24 </w:t>
      </w:r>
      <w:proofErr w:type="spellStart"/>
      <w:r w:rsidRPr="00111B9E">
        <w:rPr>
          <w:rStyle w:val="Strong"/>
          <w:b w:val="0"/>
          <w:bCs w:val="0"/>
          <w:color w:val="111111"/>
        </w:rPr>
        <w:t>Tahun</w:t>
      </w:r>
      <w:proofErr w:type="spellEnd"/>
      <w:r w:rsidRPr="00111B9E">
        <w:rPr>
          <w:rStyle w:val="Strong"/>
          <w:b w:val="0"/>
          <w:bCs w:val="0"/>
          <w:color w:val="111111"/>
        </w:rPr>
        <w:t xml:space="preserve"> 1997 </w:t>
      </w:r>
      <w:proofErr w:type="spellStart"/>
      <w:r w:rsidRPr="00111B9E">
        <w:rPr>
          <w:rStyle w:val="Strong"/>
          <w:b w:val="0"/>
          <w:bCs w:val="0"/>
          <w:color w:val="111111"/>
        </w:rPr>
        <w:t>Tentang</w:t>
      </w:r>
      <w:proofErr w:type="spellEnd"/>
      <w:r w:rsidRPr="00111B9E">
        <w:rPr>
          <w:rStyle w:val="Strong"/>
          <w:b w:val="0"/>
          <w:bCs w:val="0"/>
          <w:color w:val="111111"/>
        </w:rPr>
        <w:t xml:space="preserve"> </w:t>
      </w:r>
      <w:proofErr w:type="spellStart"/>
      <w:r w:rsidRPr="00111B9E">
        <w:rPr>
          <w:rStyle w:val="Strong"/>
          <w:b w:val="0"/>
          <w:bCs w:val="0"/>
          <w:color w:val="111111"/>
        </w:rPr>
        <w:t>Pendaftaran</w:t>
      </w:r>
      <w:proofErr w:type="spellEnd"/>
      <w:r w:rsidRPr="00111B9E">
        <w:rPr>
          <w:rStyle w:val="Strong"/>
          <w:b w:val="0"/>
          <w:bCs w:val="0"/>
          <w:color w:val="111111"/>
        </w:rPr>
        <w:t xml:space="preserve"> Tanah</w:t>
      </w:r>
      <w:r w:rsidRPr="00111B9E">
        <w:rPr>
          <w:rStyle w:val="Strong"/>
          <w:b w:val="0"/>
          <w:bCs w:val="0"/>
          <w:color w:val="111111"/>
          <w:lang w:val="en-US"/>
        </w:rPr>
        <w:t xml:space="preserve"> </w:t>
      </w:r>
    </w:p>
    <w:p w:rsidR="00111B9E" w:rsidRPr="00111B9E" w:rsidRDefault="00111B9E" w:rsidP="00111B9E">
      <w:pPr>
        <w:tabs>
          <w:tab w:val="left" w:pos="567"/>
        </w:tabs>
        <w:spacing w:after="120" w:line="276" w:lineRule="auto"/>
        <w:ind w:left="567" w:hanging="567"/>
        <w:jc w:val="both"/>
        <w:rPr>
          <w:b/>
          <w:color w:val="000000"/>
        </w:rPr>
      </w:pPr>
      <w:proofErr w:type="spellStart"/>
      <w:r w:rsidRPr="00111B9E">
        <w:rPr>
          <w:color w:val="000000"/>
          <w:lang w:val="en-US"/>
        </w:rPr>
        <w:t>Peraturan</w:t>
      </w:r>
      <w:proofErr w:type="spellEnd"/>
      <w:r w:rsidRPr="00111B9E">
        <w:rPr>
          <w:color w:val="000000"/>
          <w:lang w:val="en-US"/>
        </w:rPr>
        <w:t xml:space="preserve"> </w:t>
      </w:r>
      <w:proofErr w:type="spellStart"/>
      <w:r w:rsidRPr="00111B9E">
        <w:rPr>
          <w:color w:val="000000"/>
          <w:lang w:val="en-US"/>
        </w:rPr>
        <w:t>Menteri</w:t>
      </w:r>
      <w:proofErr w:type="spellEnd"/>
      <w:r w:rsidRPr="00111B9E">
        <w:rPr>
          <w:color w:val="000000"/>
          <w:lang w:val="en-US"/>
        </w:rPr>
        <w:t xml:space="preserve"> </w:t>
      </w:r>
      <w:proofErr w:type="spellStart"/>
      <w:r w:rsidRPr="00111B9E">
        <w:rPr>
          <w:color w:val="111111"/>
          <w:shd w:val="clear" w:color="auto" w:fill="FFFFFF"/>
        </w:rPr>
        <w:t>Peraturan</w:t>
      </w:r>
      <w:proofErr w:type="spellEnd"/>
      <w:r w:rsidRPr="00111B9E">
        <w:rPr>
          <w:color w:val="111111"/>
          <w:shd w:val="clear" w:color="auto" w:fill="FFFFFF"/>
        </w:rPr>
        <w:t xml:space="preserve"> </w:t>
      </w:r>
      <w:proofErr w:type="spellStart"/>
      <w:r w:rsidRPr="00111B9E">
        <w:rPr>
          <w:color w:val="111111"/>
          <w:shd w:val="clear" w:color="auto" w:fill="FFFFFF"/>
        </w:rPr>
        <w:t>Menteri</w:t>
      </w:r>
      <w:proofErr w:type="spellEnd"/>
      <w:r w:rsidRPr="00111B9E">
        <w:rPr>
          <w:color w:val="111111"/>
          <w:shd w:val="clear" w:color="auto" w:fill="FFFFFF"/>
        </w:rPr>
        <w:t xml:space="preserve"> </w:t>
      </w:r>
      <w:proofErr w:type="spellStart"/>
      <w:r w:rsidRPr="00111B9E">
        <w:rPr>
          <w:color w:val="111111"/>
          <w:shd w:val="clear" w:color="auto" w:fill="FFFFFF"/>
        </w:rPr>
        <w:t>Agraria</w:t>
      </w:r>
      <w:proofErr w:type="spellEnd"/>
      <w:r w:rsidRPr="00111B9E">
        <w:rPr>
          <w:color w:val="111111"/>
          <w:shd w:val="clear" w:color="auto" w:fill="FFFFFF"/>
        </w:rPr>
        <w:t xml:space="preserve"> </w:t>
      </w:r>
      <w:proofErr w:type="spellStart"/>
      <w:r w:rsidRPr="00111B9E">
        <w:rPr>
          <w:color w:val="111111"/>
          <w:shd w:val="clear" w:color="auto" w:fill="FFFFFF"/>
        </w:rPr>
        <w:t>dan</w:t>
      </w:r>
      <w:proofErr w:type="spellEnd"/>
      <w:r w:rsidRPr="00111B9E">
        <w:rPr>
          <w:color w:val="111111"/>
          <w:shd w:val="clear" w:color="auto" w:fill="FFFFFF"/>
        </w:rPr>
        <w:t xml:space="preserve"> Tata </w:t>
      </w:r>
      <w:proofErr w:type="spellStart"/>
      <w:r w:rsidRPr="00111B9E">
        <w:rPr>
          <w:color w:val="111111"/>
          <w:shd w:val="clear" w:color="auto" w:fill="FFFFFF"/>
        </w:rPr>
        <w:t>Ruang</w:t>
      </w:r>
      <w:proofErr w:type="spellEnd"/>
      <w:r w:rsidRPr="00111B9E">
        <w:rPr>
          <w:color w:val="111111"/>
          <w:shd w:val="clear" w:color="auto" w:fill="FFFFFF"/>
        </w:rPr>
        <w:t xml:space="preserve">/ </w:t>
      </w:r>
      <w:proofErr w:type="spellStart"/>
      <w:r w:rsidRPr="00111B9E">
        <w:rPr>
          <w:color w:val="111111"/>
          <w:shd w:val="clear" w:color="auto" w:fill="FFFFFF"/>
        </w:rPr>
        <w:t>Kepala</w:t>
      </w:r>
      <w:proofErr w:type="spellEnd"/>
      <w:r w:rsidRPr="00111B9E">
        <w:rPr>
          <w:color w:val="111111"/>
          <w:shd w:val="clear" w:color="auto" w:fill="FFFFFF"/>
        </w:rPr>
        <w:t xml:space="preserve"> </w:t>
      </w:r>
      <w:proofErr w:type="spellStart"/>
      <w:r w:rsidRPr="00111B9E">
        <w:rPr>
          <w:color w:val="111111"/>
          <w:shd w:val="clear" w:color="auto" w:fill="FFFFFF"/>
        </w:rPr>
        <w:t>Badan</w:t>
      </w:r>
      <w:proofErr w:type="spellEnd"/>
      <w:r w:rsidRPr="00111B9E">
        <w:rPr>
          <w:color w:val="111111"/>
          <w:shd w:val="clear" w:color="auto" w:fill="FFFFFF"/>
        </w:rPr>
        <w:t xml:space="preserve"> </w:t>
      </w:r>
      <w:proofErr w:type="spellStart"/>
      <w:r w:rsidRPr="00111B9E">
        <w:rPr>
          <w:color w:val="111111"/>
          <w:shd w:val="clear" w:color="auto" w:fill="FFFFFF"/>
        </w:rPr>
        <w:t>Pertanahan</w:t>
      </w:r>
      <w:proofErr w:type="spellEnd"/>
      <w:r w:rsidRPr="00111B9E">
        <w:rPr>
          <w:color w:val="111111"/>
          <w:shd w:val="clear" w:color="auto" w:fill="FFFFFF"/>
        </w:rPr>
        <w:t xml:space="preserve"> </w:t>
      </w:r>
      <w:proofErr w:type="spellStart"/>
      <w:r w:rsidRPr="00111B9E">
        <w:rPr>
          <w:color w:val="111111"/>
          <w:shd w:val="clear" w:color="auto" w:fill="FFFFFF"/>
        </w:rPr>
        <w:t>Nasional</w:t>
      </w:r>
      <w:proofErr w:type="spellEnd"/>
      <w:r w:rsidRPr="00111B9E">
        <w:rPr>
          <w:color w:val="111111"/>
          <w:shd w:val="clear" w:color="auto" w:fill="FFFFFF"/>
        </w:rPr>
        <w:t xml:space="preserve"> </w:t>
      </w:r>
      <w:proofErr w:type="spellStart"/>
      <w:r w:rsidRPr="00111B9E">
        <w:rPr>
          <w:color w:val="111111"/>
          <w:shd w:val="clear" w:color="auto" w:fill="FFFFFF"/>
        </w:rPr>
        <w:t>Republik</w:t>
      </w:r>
      <w:proofErr w:type="spellEnd"/>
      <w:r w:rsidRPr="00111B9E">
        <w:rPr>
          <w:color w:val="111111"/>
          <w:shd w:val="clear" w:color="auto" w:fill="FFFFFF"/>
        </w:rPr>
        <w:t xml:space="preserve"> Indonesia</w:t>
      </w:r>
      <w:r w:rsidRPr="00111B9E">
        <w:rPr>
          <w:color w:val="111111"/>
          <w:shd w:val="clear" w:color="auto" w:fill="FFFFFF"/>
          <w:lang w:val="en-US"/>
        </w:rPr>
        <w:t xml:space="preserve"> </w:t>
      </w:r>
      <w:proofErr w:type="spellStart"/>
      <w:r w:rsidRPr="00111B9E">
        <w:rPr>
          <w:color w:val="111111"/>
          <w:shd w:val="clear" w:color="auto" w:fill="FFFFFF"/>
          <w:lang w:val="en-US"/>
        </w:rPr>
        <w:t>Nomor</w:t>
      </w:r>
      <w:proofErr w:type="spellEnd"/>
      <w:r w:rsidRPr="00111B9E">
        <w:rPr>
          <w:color w:val="111111"/>
          <w:shd w:val="clear" w:color="auto" w:fill="FFFFFF"/>
          <w:lang w:val="en-US"/>
        </w:rPr>
        <w:t xml:space="preserve"> 2 </w:t>
      </w:r>
      <w:proofErr w:type="spellStart"/>
      <w:r w:rsidRPr="00111B9E">
        <w:rPr>
          <w:color w:val="111111"/>
          <w:shd w:val="clear" w:color="auto" w:fill="FFFFFF"/>
          <w:lang w:val="en-US"/>
        </w:rPr>
        <w:t>Tahun</w:t>
      </w:r>
      <w:proofErr w:type="spellEnd"/>
      <w:r w:rsidRPr="00111B9E">
        <w:rPr>
          <w:color w:val="111111"/>
          <w:shd w:val="clear" w:color="auto" w:fill="FFFFFF"/>
          <w:lang w:val="en-US"/>
        </w:rPr>
        <w:t xml:space="preserve"> 2018 </w:t>
      </w:r>
      <w:proofErr w:type="spellStart"/>
      <w:r w:rsidRPr="00111B9E">
        <w:rPr>
          <w:color w:val="111111"/>
          <w:shd w:val="clear" w:color="auto" w:fill="FFFFFF"/>
          <w:lang w:val="en-US"/>
        </w:rPr>
        <w:t>tentang</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Pembinaan</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dan</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Pengawasan</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Pejabat</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Pembuat</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Akta</w:t>
      </w:r>
      <w:proofErr w:type="spellEnd"/>
      <w:r w:rsidRPr="00111B9E">
        <w:rPr>
          <w:color w:val="111111"/>
          <w:shd w:val="clear" w:color="auto" w:fill="FFFFFF"/>
          <w:lang w:val="en-US"/>
        </w:rPr>
        <w:t xml:space="preserve"> Tanah</w:t>
      </w:r>
    </w:p>
    <w:p w:rsidR="00111B9E" w:rsidRPr="00111B9E" w:rsidRDefault="00111B9E" w:rsidP="00111B9E">
      <w:pPr>
        <w:tabs>
          <w:tab w:val="left" w:pos="567"/>
        </w:tabs>
        <w:spacing w:after="120" w:line="276" w:lineRule="auto"/>
        <w:ind w:left="567" w:hanging="567"/>
        <w:jc w:val="both"/>
        <w:rPr>
          <w:b/>
          <w:color w:val="000000"/>
        </w:rPr>
      </w:pPr>
      <w:proofErr w:type="spellStart"/>
      <w:r w:rsidRPr="00111B9E">
        <w:rPr>
          <w:color w:val="111111"/>
          <w:shd w:val="clear" w:color="auto" w:fill="FFFFFF"/>
        </w:rPr>
        <w:t>Peraturan</w:t>
      </w:r>
      <w:proofErr w:type="spellEnd"/>
      <w:r w:rsidRPr="00111B9E">
        <w:rPr>
          <w:color w:val="111111"/>
          <w:shd w:val="clear" w:color="auto" w:fill="FFFFFF"/>
        </w:rPr>
        <w:t xml:space="preserve"> </w:t>
      </w:r>
      <w:proofErr w:type="spellStart"/>
      <w:r w:rsidRPr="00111B9E">
        <w:rPr>
          <w:color w:val="111111"/>
          <w:shd w:val="clear" w:color="auto" w:fill="FFFFFF"/>
        </w:rPr>
        <w:t>Menteri</w:t>
      </w:r>
      <w:proofErr w:type="spellEnd"/>
      <w:r w:rsidRPr="00111B9E">
        <w:rPr>
          <w:color w:val="111111"/>
          <w:shd w:val="clear" w:color="auto" w:fill="FFFFFF"/>
        </w:rPr>
        <w:t xml:space="preserve"> </w:t>
      </w:r>
      <w:proofErr w:type="spellStart"/>
      <w:r w:rsidRPr="00111B9E">
        <w:rPr>
          <w:color w:val="111111"/>
          <w:shd w:val="clear" w:color="auto" w:fill="FFFFFF"/>
        </w:rPr>
        <w:t>Agraria</w:t>
      </w:r>
      <w:proofErr w:type="spellEnd"/>
      <w:r w:rsidRPr="00111B9E">
        <w:rPr>
          <w:color w:val="111111"/>
          <w:shd w:val="clear" w:color="auto" w:fill="FFFFFF"/>
        </w:rPr>
        <w:t xml:space="preserve"> </w:t>
      </w:r>
      <w:proofErr w:type="spellStart"/>
      <w:r w:rsidRPr="00111B9E">
        <w:rPr>
          <w:color w:val="111111"/>
          <w:shd w:val="clear" w:color="auto" w:fill="FFFFFF"/>
        </w:rPr>
        <w:t>dan</w:t>
      </w:r>
      <w:proofErr w:type="spellEnd"/>
      <w:r w:rsidRPr="00111B9E">
        <w:rPr>
          <w:color w:val="111111"/>
          <w:shd w:val="clear" w:color="auto" w:fill="FFFFFF"/>
        </w:rPr>
        <w:t xml:space="preserve"> Tata </w:t>
      </w:r>
      <w:proofErr w:type="spellStart"/>
      <w:r w:rsidRPr="00111B9E">
        <w:rPr>
          <w:color w:val="111111"/>
          <w:shd w:val="clear" w:color="auto" w:fill="FFFFFF"/>
        </w:rPr>
        <w:t>Ruang</w:t>
      </w:r>
      <w:proofErr w:type="spellEnd"/>
      <w:r w:rsidRPr="00111B9E">
        <w:rPr>
          <w:color w:val="111111"/>
          <w:shd w:val="clear" w:color="auto" w:fill="FFFFFF"/>
        </w:rPr>
        <w:t xml:space="preserve">/ </w:t>
      </w:r>
      <w:proofErr w:type="spellStart"/>
      <w:r w:rsidRPr="00111B9E">
        <w:rPr>
          <w:color w:val="111111"/>
          <w:shd w:val="clear" w:color="auto" w:fill="FFFFFF"/>
        </w:rPr>
        <w:t>Kepala</w:t>
      </w:r>
      <w:proofErr w:type="spellEnd"/>
      <w:r w:rsidRPr="00111B9E">
        <w:rPr>
          <w:color w:val="111111"/>
          <w:shd w:val="clear" w:color="auto" w:fill="FFFFFF"/>
        </w:rPr>
        <w:t xml:space="preserve"> </w:t>
      </w:r>
      <w:proofErr w:type="spellStart"/>
      <w:r w:rsidRPr="00111B9E">
        <w:rPr>
          <w:color w:val="111111"/>
          <w:shd w:val="clear" w:color="auto" w:fill="FFFFFF"/>
        </w:rPr>
        <w:t>Badan</w:t>
      </w:r>
      <w:proofErr w:type="spellEnd"/>
      <w:r w:rsidRPr="00111B9E">
        <w:rPr>
          <w:color w:val="111111"/>
          <w:shd w:val="clear" w:color="auto" w:fill="FFFFFF"/>
        </w:rPr>
        <w:t xml:space="preserve"> </w:t>
      </w:r>
      <w:proofErr w:type="spellStart"/>
      <w:r w:rsidRPr="00111B9E">
        <w:rPr>
          <w:color w:val="111111"/>
          <w:shd w:val="clear" w:color="auto" w:fill="FFFFFF"/>
        </w:rPr>
        <w:t>Pertanahan</w:t>
      </w:r>
      <w:proofErr w:type="spellEnd"/>
      <w:r w:rsidRPr="00111B9E">
        <w:rPr>
          <w:color w:val="111111"/>
          <w:shd w:val="clear" w:color="auto" w:fill="FFFFFF"/>
        </w:rPr>
        <w:t xml:space="preserve"> </w:t>
      </w:r>
      <w:proofErr w:type="spellStart"/>
      <w:r w:rsidRPr="00111B9E">
        <w:rPr>
          <w:color w:val="111111"/>
          <w:shd w:val="clear" w:color="auto" w:fill="FFFFFF"/>
        </w:rPr>
        <w:t>Nasional</w:t>
      </w:r>
      <w:proofErr w:type="spellEnd"/>
      <w:r w:rsidRPr="00111B9E">
        <w:rPr>
          <w:color w:val="111111"/>
          <w:shd w:val="clear" w:color="auto" w:fill="FFFFFF"/>
        </w:rPr>
        <w:t xml:space="preserve"> </w:t>
      </w:r>
      <w:proofErr w:type="spellStart"/>
      <w:r w:rsidRPr="00111B9E">
        <w:rPr>
          <w:color w:val="111111"/>
          <w:shd w:val="clear" w:color="auto" w:fill="FFFFFF"/>
        </w:rPr>
        <w:t>Republik</w:t>
      </w:r>
      <w:proofErr w:type="spellEnd"/>
      <w:r w:rsidRPr="00111B9E">
        <w:rPr>
          <w:color w:val="111111"/>
          <w:shd w:val="clear" w:color="auto" w:fill="FFFFFF"/>
        </w:rPr>
        <w:t xml:space="preserve"> Indonesia</w:t>
      </w:r>
      <w:r w:rsidRPr="00111B9E">
        <w:rPr>
          <w:color w:val="111111"/>
          <w:shd w:val="clear" w:color="auto" w:fill="FFFFFF"/>
          <w:lang w:val="en-US"/>
        </w:rPr>
        <w:t xml:space="preserve"> </w:t>
      </w:r>
      <w:proofErr w:type="spellStart"/>
      <w:r w:rsidRPr="00111B9E">
        <w:rPr>
          <w:color w:val="111111"/>
          <w:shd w:val="clear" w:color="auto" w:fill="FFFFFF"/>
          <w:lang w:val="en-US"/>
        </w:rPr>
        <w:t>Nomor</w:t>
      </w:r>
      <w:proofErr w:type="spellEnd"/>
      <w:r w:rsidRPr="00111B9E">
        <w:rPr>
          <w:color w:val="111111"/>
          <w:shd w:val="clear" w:color="auto" w:fill="FFFFFF"/>
          <w:lang w:val="en-US"/>
        </w:rPr>
        <w:t xml:space="preserve"> 20 </w:t>
      </w:r>
      <w:proofErr w:type="spellStart"/>
      <w:r w:rsidRPr="00111B9E">
        <w:rPr>
          <w:color w:val="111111"/>
          <w:shd w:val="clear" w:color="auto" w:fill="FFFFFF"/>
          <w:lang w:val="en-US"/>
        </w:rPr>
        <w:t>Tahun</w:t>
      </w:r>
      <w:proofErr w:type="spellEnd"/>
      <w:r w:rsidRPr="00111B9E">
        <w:rPr>
          <w:color w:val="111111"/>
          <w:shd w:val="clear" w:color="auto" w:fill="FFFFFF"/>
          <w:lang w:val="en-US"/>
        </w:rPr>
        <w:t xml:space="preserve"> 2018 </w:t>
      </w:r>
      <w:proofErr w:type="spellStart"/>
      <w:r w:rsidRPr="00111B9E">
        <w:rPr>
          <w:color w:val="111111"/>
          <w:shd w:val="clear" w:color="auto" w:fill="FFFFFF"/>
          <w:lang w:val="en-US"/>
        </w:rPr>
        <w:t>tentang</w:t>
      </w:r>
      <w:proofErr w:type="spellEnd"/>
      <w:r w:rsidRPr="00111B9E">
        <w:rPr>
          <w:color w:val="111111"/>
          <w:shd w:val="clear" w:color="auto" w:fill="FFFFFF"/>
          <w:lang w:val="en-US"/>
        </w:rPr>
        <w:t xml:space="preserve"> Tata Cara </w:t>
      </w:r>
      <w:proofErr w:type="spellStart"/>
      <w:r w:rsidRPr="00111B9E">
        <w:rPr>
          <w:color w:val="111111"/>
          <w:shd w:val="clear" w:color="auto" w:fill="FFFFFF"/>
          <w:lang w:val="en-US"/>
        </w:rPr>
        <w:t>Ujian</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Magang</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Pengangkatan</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Pengangkatan</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Kembali</w:t>
      </w:r>
      <w:proofErr w:type="spellEnd"/>
      <w:r w:rsidRPr="00111B9E">
        <w:rPr>
          <w:color w:val="111111"/>
          <w:shd w:val="clear" w:color="auto" w:fill="FFFFFF"/>
          <w:lang w:val="en-US"/>
        </w:rPr>
        <w:t xml:space="preserve">, Dan </w:t>
      </w:r>
      <w:proofErr w:type="spellStart"/>
      <w:r w:rsidRPr="00111B9E">
        <w:rPr>
          <w:color w:val="111111"/>
          <w:shd w:val="clear" w:color="auto" w:fill="FFFFFF"/>
          <w:lang w:val="en-US"/>
        </w:rPr>
        <w:t>Perpanjangan</w:t>
      </w:r>
      <w:proofErr w:type="spellEnd"/>
      <w:r w:rsidRPr="00111B9E">
        <w:rPr>
          <w:color w:val="111111"/>
          <w:shd w:val="clear" w:color="auto" w:fill="FFFFFF"/>
          <w:lang w:val="en-US"/>
        </w:rPr>
        <w:t xml:space="preserve"> Masa </w:t>
      </w:r>
      <w:proofErr w:type="spellStart"/>
      <w:r w:rsidRPr="00111B9E">
        <w:rPr>
          <w:color w:val="111111"/>
          <w:shd w:val="clear" w:color="auto" w:fill="FFFFFF"/>
          <w:lang w:val="en-US"/>
        </w:rPr>
        <w:t>Jabatan</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Pejabat</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Pembuat</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Akta</w:t>
      </w:r>
      <w:proofErr w:type="spellEnd"/>
      <w:r w:rsidRPr="00111B9E">
        <w:rPr>
          <w:color w:val="111111"/>
          <w:shd w:val="clear" w:color="auto" w:fill="FFFFFF"/>
          <w:lang w:val="en-US"/>
        </w:rPr>
        <w:t xml:space="preserve"> Tanah</w:t>
      </w:r>
    </w:p>
    <w:p w:rsidR="00111B9E" w:rsidRPr="00111B9E" w:rsidRDefault="00111B9E" w:rsidP="00111B9E">
      <w:pPr>
        <w:tabs>
          <w:tab w:val="left" w:pos="567"/>
        </w:tabs>
        <w:spacing w:after="120" w:line="276" w:lineRule="auto"/>
        <w:ind w:left="567" w:hanging="567"/>
        <w:jc w:val="both"/>
        <w:rPr>
          <w:b/>
          <w:color w:val="000000"/>
        </w:rPr>
      </w:pPr>
      <w:proofErr w:type="spellStart"/>
      <w:r w:rsidRPr="00111B9E">
        <w:rPr>
          <w:color w:val="111111"/>
          <w:shd w:val="clear" w:color="auto" w:fill="FFFFFF"/>
        </w:rPr>
        <w:t>Peraturan</w:t>
      </w:r>
      <w:proofErr w:type="spellEnd"/>
      <w:r w:rsidRPr="00111B9E">
        <w:rPr>
          <w:color w:val="111111"/>
          <w:shd w:val="clear" w:color="auto" w:fill="FFFFFF"/>
        </w:rPr>
        <w:t xml:space="preserve"> </w:t>
      </w:r>
      <w:proofErr w:type="spellStart"/>
      <w:r w:rsidRPr="00111B9E">
        <w:rPr>
          <w:color w:val="111111"/>
          <w:shd w:val="clear" w:color="auto" w:fill="FFFFFF"/>
        </w:rPr>
        <w:t>Menteri</w:t>
      </w:r>
      <w:proofErr w:type="spellEnd"/>
      <w:r w:rsidRPr="00111B9E">
        <w:rPr>
          <w:color w:val="111111"/>
          <w:shd w:val="clear" w:color="auto" w:fill="FFFFFF"/>
        </w:rPr>
        <w:t xml:space="preserve"> </w:t>
      </w:r>
      <w:proofErr w:type="spellStart"/>
      <w:r w:rsidRPr="00111B9E">
        <w:rPr>
          <w:color w:val="111111"/>
          <w:shd w:val="clear" w:color="auto" w:fill="FFFFFF"/>
        </w:rPr>
        <w:t>Agraria</w:t>
      </w:r>
      <w:proofErr w:type="spellEnd"/>
      <w:r w:rsidRPr="00111B9E">
        <w:rPr>
          <w:color w:val="111111"/>
          <w:shd w:val="clear" w:color="auto" w:fill="FFFFFF"/>
        </w:rPr>
        <w:t xml:space="preserve"> </w:t>
      </w:r>
      <w:proofErr w:type="spellStart"/>
      <w:r w:rsidRPr="00111B9E">
        <w:rPr>
          <w:color w:val="111111"/>
          <w:shd w:val="clear" w:color="auto" w:fill="FFFFFF"/>
        </w:rPr>
        <w:t>dan</w:t>
      </w:r>
      <w:proofErr w:type="spellEnd"/>
      <w:r w:rsidRPr="00111B9E">
        <w:rPr>
          <w:color w:val="111111"/>
          <w:shd w:val="clear" w:color="auto" w:fill="FFFFFF"/>
        </w:rPr>
        <w:t xml:space="preserve"> Tata </w:t>
      </w:r>
      <w:proofErr w:type="spellStart"/>
      <w:r w:rsidRPr="00111B9E">
        <w:rPr>
          <w:color w:val="111111"/>
          <w:shd w:val="clear" w:color="auto" w:fill="FFFFFF"/>
        </w:rPr>
        <w:t>Ruang</w:t>
      </w:r>
      <w:proofErr w:type="spellEnd"/>
      <w:r w:rsidRPr="00111B9E">
        <w:rPr>
          <w:color w:val="111111"/>
          <w:shd w:val="clear" w:color="auto" w:fill="FFFFFF"/>
        </w:rPr>
        <w:t xml:space="preserve">/ </w:t>
      </w:r>
      <w:proofErr w:type="spellStart"/>
      <w:r w:rsidRPr="00111B9E">
        <w:rPr>
          <w:color w:val="111111"/>
          <w:shd w:val="clear" w:color="auto" w:fill="FFFFFF"/>
        </w:rPr>
        <w:t>Kepala</w:t>
      </w:r>
      <w:proofErr w:type="spellEnd"/>
      <w:r w:rsidRPr="00111B9E">
        <w:rPr>
          <w:color w:val="111111"/>
          <w:shd w:val="clear" w:color="auto" w:fill="FFFFFF"/>
        </w:rPr>
        <w:t xml:space="preserve"> </w:t>
      </w:r>
      <w:proofErr w:type="spellStart"/>
      <w:r w:rsidRPr="00111B9E">
        <w:rPr>
          <w:color w:val="111111"/>
          <w:shd w:val="clear" w:color="auto" w:fill="FFFFFF"/>
        </w:rPr>
        <w:t>Badan</w:t>
      </w:r>
      <w:proofErr w:type="spellEnd"/>
      <w:r w:rsidRPr="00111B9E">
        <w:rPr>
          <w:color w:val="111111"/>
          <w:shd w:val="clear" w:color="auto" w:fill="FFFFFF"/>
        </w:rPr>
        <w:t xml:space="preserve"> </w:t>
      </w:r>
      <w:proofErr w:type="spellStart"/>
      <w:r w:rsidRPr="00111B9E">
        <w:rPr>
          <w:color w:val="111111"/>
          <w:shd w:val="clear" w:color="auto" w:fill="FFFFFF"/>
        </w:rPr>
        <w:t>Pertanahan</w:t>
      </w:r>
      <w:proofErr w:type="spellEnd"/>
      <w:r w:rsidRPr="00111B9E">
        <w:rPr>
          <w:color w:val="111111"/>
          <w:shd w:val="clear" w:color="auto" w:fill="FFFFFF"/>
        </w:rPr>
        <w:t xml:space="preserve"> </w:t>
      </w:r>
      <w:proofErr w:type="spellStart"/>
      <w:r w:rsidRPr="00111B9E">
        <w:rPr>
          <w:color w:val="111111"/>
          <w:shd w:val="clear" w:color="auto" w:fill="FFFFFF"/>
        </w:rPr>
        <w:t>Nasional</w:t>
      </w:r>
      <w:proofErr w:type="spellEnd"/>
      <w:r w:rsidRPr="00111B9E">
        <w:rPr>
          <w:color w:val="111111"/>
          <w:shd w:val="clear" w:color="auto" w:fill="FFFFFF"/>
        </w:rPr>
        <w:t xml:space="preserve"> </w:t>
      </w:r>
      <w:proofErr w:type="spellStart"/>
      <w:r w:rsidRPr="00111B9E">
        <w:rPr>
          <w:color w:val="111111"/>
          <w:shd w:val="clear" w:color="auto" w:fill="FFFFFF"/>
        </w:rPr>
        <w:t>Republik</w:t>
      </w:r>
      <w:proofErr w:type="spellEnd"/>
      <w:r w:rsidRPr="00111B9E">
        <w:rPr>
          <w:color w:val="111111"/>
          <w:shd w:val="clear" w:color="auto" w:fill="FFFFFF"/>
        </w:rPr>
        <w:t xml:space="preserve"> Indonesia</w:t>
      </w:r>
      <w:r w:rsidRPr="00111B9E">
        <w:rPr>
          <w:color w:val="111111"/>
          <w:shd w:val="clear" w:color="auto" w:fill="FFFFFF"/>
          <w:lang w:val="en-US"/>
        </w:rPr>
        <w:t xml:space="preserve"> </w:t>
      </w:r>
      <w:proofErr w:type="spellStart"/>
      <w:r w:rsidRPr="00111B9E">
        <w:rPr>
          <w:color w:val="111111"/>
          <w:shd w:val="clear" w:color="auto" w:fill="FFFFFF"/>
          <w:lang w:val="en-US"/>
        </w:rPr>
        <w:t>Nomor</w:t>
      </w:r>
      <w:proofErr w:type="spellEnd"/>
      <w:r w:rsidRPr="00111B9E">
        <w:rPr>
          <w:color w:val="111111"/>
          <w:shd w:val="clear" w:color="auto" w:fill="FFFFFF"/>
          <w:lang w:val="en-US"/>
        </w:rPr>
        <w:t xml:space="preserve"> 33 </w:t>
      </w:r>
      <w:proofErr w:type="spellStart"/>
      <w:r w:rsidRPr="00111B9E">
        <w:rPr>
          <w:color w:val="111111"/>
          <w:shd w:val="clear" w:color="auto" w:fill="FFFFFF"/>
          <w:lang w:val="en-US"/>
        </w:rPr>
        <w:t>Tahun</w:t>
      </w:r>
      <w:proofErr w:type="spellEnd"/>
      <w:r w:rsidRPr="00111B9E">
        <w:rPr>
          <w:color w:val="111111"/>
          <w:shd w:val="clear" w:color="auto" w:fill="FFFFFF"/>
          <w:lang w:val="en-US"/>
        </w:rPr>
        <w:t xml:space="preserve"> 2021 </w:t>
      </w:r>
      <w:proofErr w:type="spellStart"/>
      <w:r w:rsidRPr="00111B9E">
        <w:rPr>
          <w:color w:val="111111"/>
          <w:shd w:val="clear" w:color="auto" w:fill="FFFFFF"/>
          <w:lang w:val="en-US"/>
        </w:rPr>
        <w:t>tentang</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Uang</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Jasa</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Pejabat</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Pembuat</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Akta</w:t>
      </w:r>
      <w:proofErr w:type="spellEnd"/>
      <w:r w:rsidRPr="00111B9E">
        <w:rPr>
          <w:color w:val="111111"/>
          <w:shd w:val="clear" w:color="auto" w:fill="FFFFFF"/>
          <w:lang w:val="en-US"/>
        </w:rPr>
        <w:t xml:space="preserve"> Tanah</w:t>
      </w:r>
    </w:p>
    <w:p w:rsidR="00111B9E" w:rsidRPr="00111B9E" w:rsidRDefault="00111B9E" w:rsidP="00111B9E">
      <w:pPr>
        <w:tabs>
          <w:tab w:val="left" w:pos="567"/>
        </w:tabs>
        <w:spacing w:after="120" w:line="276" w:lineRule="auto"/>
        <w:ind w:left="567" w:hanging="567"/>
        <w:jc w:val="both"/>
        <w:rPr>
          <w:color w:val="111111"/>
          <w:shd w:val="clear" w:color="auto" w:fill="FFFFFF"/>
          <w:lang w:val="en-US"/>
        </w:rPr>
      </w:pPr>
      <w:proofErr w:type="spellStart"/>
      <w:r w:rsidRPr="00111B9E">
        <w:rPr>
          <w:color w:val="111111"/>
          <w:shd w:val="clear" w:color="auto" w:fill="FFFFFF"/>
        </w:rPr>
        <w:t>Peraturan</w:t>
      </w:r>
      <w:proofErr w:type="spellEnd"/>
      <w:r w:rsidRPr="00111B9E">
        <w:rPr>
          <w:color w:val="111111"/>
          <w:shd w:val="clear" w:color="auto" w:fill="FFFFFF"/>
        </w:rPr>
        <w:t xml:space="preserve"> </w:t>
      </w:r>
      <w:proofErr w:type="spellStart"/>
      <w:r w:rsidRPr="00111B9E">
        <w:rPr>
          <w:color w:val="111111"/>
          <w:shd w:val="clear" w:color="auto" w:fill="FFFFFF"/>
        </w:rPr>
        <w:t>Menteri</w:t>
      </w:r>
      <w:proofErr w:type="spellEnd"/>
      <w:r w:rsidRPr="00111B9E">
        <w:rPr>
          <w:color w:val="111111"/>
          <w:shd w:val="clear" w:color="auto" w:fill="FFFFFF"/>
        </w:rPr>
        <w:t xml:space="preserve"> </w:t>
      </w:r>
      <w:proofErr w:type="spellStart"/>
      <w:r w:rsidRPr="00111B9E">
        <w:rPr>
          <w:color w:val="111111"/>
          <w:shd w:val="clear" w:color="auto" w:fill="FFFFFF"/>
        </w:rPr>
        <w:t>Agraria</w:t>
      </w:r>
      <w:proofErr w:type="spellEnd"/>
      <w:r w:rsidRPr="00111B9E">
        <w:rPr>
          <w:color w:val="111111"/>
          <w:shd w:val="clear" w:color="auto" w:fill="FFFFFF"/>
        </w:rPr>
        <w:t xml:space="preserve"> </w:t>
      </w:r>
      <w:proofErr w:type="spellStart"/>
      <w:r w:rsidRPr="00111B9E">
        <w:rPr>
          <w:color w:val="111111"/>
          <w:shd w:val="clear" w:color="auto" w:fill="FFFFFF"/>
        </w:rPr>
        <w:t>dan</w:t>
      </w:r>
      <w:proofErr w:type="spellEnd"/>
      <w:r w:rsidRPr="00111B9E">
        <w:rPr>
          <w:color w:val="111111"/>
          <w:shd w:val="clear" w:color="auto" w:fill="FFFFFF"/>
        </w:rPr>
        <w:t xml:space="preserve"> Tata </w:t>
      </w:r>
      <w:proofErr w:type="spellStart"/>
      <w:r w:rsidRPr="00111B9E">
        <w:rPr>
          <w:color w:val="111111"/>
          <w:shd w:val="clear" w:color="auto" w:fill="FFFFFF"/>
        </w:rPr>
        <w:t>Ruang</w:t>
      </w:r>
      <w:proofErr w:type="spellEnd"/>
      <w:r w:rsidRPr="00111B9E">
        <w:rPr>
          <w:color w:val="111111"/>
          <w:shd w:val="clear" w:color="auto" w:fill="FFFFFF"/>
        </w:rPr>
        <w:t xml:space="preserve">/ </w:t>
      </w:r>
      <w:proofErr w:type="spellStart"/>
      <w:r w:rsidRPr="00111B9E">
        <w:rPr>
          <w:color w:val="111111"/>
          <w:shd w:val="clear" w:color="auto" w:fill="FFFFFF"/>
        </w:rPr>
        <w:t>Kepala</w:t>
      </w:r>
      <w:proofErr w:type="spellEnd"/>
      <w:r w:rsidRPr="00111B9E">
        <w:rPr>
          <w:color w:val="111111"/>
          <w:shd w:val="clear" w:color="auto" w:fill="FFFFFF"/>
        </w:rPr>
        <w:t xml:space="preserve"> </w:t>
      </w:r>
      <w:proofErr w:type="spellStart"/>
      <w:r w:rsidRPr="00111B9E">
        <w:rPr>
          <w:color w:val="111111"/>
          <w:shd w:val="clear" w:color="auto" w:fill="FFFFFF"/>
        </w:rPr>
        <w:t>Badan</w:t>
      </w:r>
      <w:proofErr w:type="spellEnd"/>
      <w:r w:rsidRPr="00111B9E">
        <w:rPr>
          <w:color w:val="111111"/>
          <w:shd w:val="clear" w:color="auto" w:fill="FFFFFF"/>
        </w:rPr>
        <w:t xml:space="preserve"> </w:t>
      </w:r>
      <w:proofErr w:type="spellStart"/>
      <w:r w:rsidRPr="00111B9E">
        <w:rPr>
          <w:color w:val="111111"/>
          <w:shd w:val="clear" w:color="auto" w:fill="FFFFFF"/>
        </w:rPr>
        <w:t>Pertanahan</w:t>
      </w:r>
      <w:proofErr w:type="spellEnd"/>
      <w:r w:rsidRPr="00111B9E">
        <w:rPr>
          <w:color w:val="111111"/>
          <w:shd w:val="clear" w:color="auto" w:fill="FFFFFF"/>
        </w:rPr>
        <w:t xml:space="preserve"> </w:t>
      </w:r>
      <w:proofErr w:type="spellStart"/>
      <w:r w:rsidRPr="00111B9E">
        <w:rPr>
          <w:color w:val="111111"/>
          <w:shd w:val="clear" w:color="auto" w:fill="FFFFFF"/>
        </w:rPr>
        <w:t>Nasional</w:t>
      </w:r>
      <w:proofErr w:type="spellEnd"/>
      <w:r w:rsidRPr="00111B9E">
        <w:rPr>
          <w:color w:val="111111"/>
          <w:shd w:val="clear" w:color="auto" w:fill="FFFFFF"/>
        </w:rPr>
        <w:t xml:space="preserve"> </w:t>
      </w:r>
      <w:proofErr w:type="spellStart"/>
      <w:r w:rsidRPr="00111B9E">
        <w:rPr>
          <w:color w:val="111111"/>
          <w:shd w:val="clear" w:color="auto" w:fill="FFFFFF"/>
        </w:rPr>
        <w:t>Republik</w:t>
      </w:r>
      <w:proofErr w:type="spellEnd"/>
      <w:r w:rsidRPr="00111B9E">
        <w:rPr>
          <w:color w:val="111111"/>
          <w:shd w:val="clear" w:color="auto" w:fill="FFFFFF"/>
        </w:rPr>
        <w:t xml:space="preserve"> Indonesia</w:t>
      </w:r>
      <w:r w:rsidRPr="00111B9E">
        <w:rPr>
          <w:color w:val="111111"/>
          <w:shd w:val="clear" w:color="auto" w:fill="FFFFFF"/>
          <w:lang w:val="en-US"/>
        </w:rPr>
        <w:t xml:space="preserve"> </w:t>
      </w:r>
      <w:proofErr w:type="spellStart"/>
      <w:r w:rsidRPr="00111B9E">
        <w:rPr>
          <w:color w:val="111111"/>
          <w:shd w:val="clear" w:color="auto" w:fill="FFFFFF"/>
          <w:lang w:val="en-US"/>
        </w:rPr>
        <w:t>Nomor</w:t>
      </w:r>
      <w:proofErr w:type="spellEnd"/>
      <w:r w:rsidRPr="00111B9E">
        <w:rPr>
          <w:color w:val="111111"/>
          <w:shd w:val="clear" w:color="auto" w:fill="FFFFFF"/>
          <w:lang w:val="en-US"/>
        </w:rPr>
        <w:t xml:space="preserve"> 21 </w:t>
      </w:r>
      <w:proofErr w:type="spellStart"/>
      <w:r w:rsidRPr="00111B9E">
        <w:rPr>
          <w:color w:val="111111"/>
          <w:shd w:val="clear" w:color="auto" w:fill="FFFFFF"/>
          <w:lang w:val="en-US"/>
        </w:rPr>
        <w:t>Tahun</w:t>
      </w:r>
      <w:proofErr w:type="spellEnd"/>
      <w:r w:rsidRPr="00111B9E">
        <w:rPr>
          <w:color w:val="111111"/>
          <w:shd w:val="clear" w:color="auto" w:fill="FFFFFF"/>
          <w:lang w:val="en-US"/>
        </w:rPr>
        <w:t xml:space="preserve"> 2022 </w:t>
      </w:r>
      <w:proofErr w:type="spellStart"/>
      <w:r w:rsidRPr="00111B9E">
        <w:rPr>
          <w:color w:val="111111"/>
          <w:shd w:val="clear" w:color="auto" w:fill="FFFFFF"/>
          <w:lang w:val="en-US"/>
        </w:rPr>
        <w:t>tentang</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Prinsip</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Mengenali</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Pengguna</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Jasa</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Bagi</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Pejabat</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Pembuat</w:t>
      </w:r>
      <w:proofErr w:type="spellEnd"/>
      <w:r w:rsidRPr="00111B9E">
        <w:rPr>
          <w:color w:val="111111"/>
          <w:shd w:val="clear" w:color="auto" w:fill="FFFFFF"/>
          <w:lang w:val="en-US"/>
        </w:rPr>
        <w:t xml:space="preserve"> </w:t>
      </w:r>
      <w:proofErr w:type="spellStart"/>
      <w:r w:rsidRPr="00111B9E">
        <w:rPr>
          <w:color w:val="111111"/>
          <w:shd w:val="clear" w:color="auto" w:fill="FFFFFF"/>
          <w:lang w:val="en-US"/>
        </w:rPr>
        <w:t>Akta</w:t>
      </w:r>
      <w:proofErr w:type="spellEnd"/>
      <w:r w:rsidRPr="00111B9E">
        <w:rPr>
          <w:color w:val="111111"/>
          <w:shd w:val="clear" w:color="auto" w:fill="FFFFFF"/>
          <w:lang w:val="en-US"/>
        </w:rPr>
        <w:t xml:space="preserve"> Tanah</w:t>
      </w:r>
    </w:p>
    <w:p w:rsidR="00111B9E" w:rsidRPr="00111B9E" w:rsidRDefault="00111B9E" w:rsidP="00111B9E">
      <w:pPr>
        <w:tabs>
          <w:tab w:val="left" w:pos="567"/>
        </w:tabs>
        <w:spacing w:after="120"/>
        <w:jc w:val="both"/>
        <w:rPr>
          <w:b/>
          <w:color w:val="000000"/>
          <w:lang w:val="en-US"/>
        </w:rPr>
      </w:pPr>
    </w:p>
    <w:p w:rsidR="00111B9E" w:rsidRPr="00111B9E" w:rsidRDefault="00111B9E" w:rsidP="00111B9E">
      <w:pPr>
        <w:pStyle w:val="ListParagraph"/>
        <w:widowControl w:val="0"/>
        <w:numPr>
          <w:ilvl w:val="1"/>
          <w:numId w:val="9"/>
        </w:numPr>
        <w:autoSpaceDE w:val="0"/>
        <w:autoSpaceDN w:val="0"/>
        <w:spacing w:after="120" w:line="480" w:lineRule="auto"/>
        <w:contextualSpacing w:val="0"/>
        <w:jc w:val="both"/>
        <w:rPr>
          <w:rFonts w:ascii="Times New Roman" w:eastAsia="SimSun" w:hAnsi="Times New Roman"/>
          <w:b/>
          <w:sz w:val="24"/>
          <w:szCs w:val="24"/>
          <w:lang w:val="en-US" w:eastAsia="zh-CN"/>
        </w:rPr>
      </w:pPr>
      <w:proofErr w:type="spellStart"/>
      <w:r w:rsidRPr="00111B9E">
        <w:rPr>
          <w:rFonts w:ascii="Times New Roman" w:eastAsia="SimSun" w:hAnsi="Times New Roman"/>
          <w:b/>
          <w:sz w:val="24"/>
          <w:szCs w:val="24"/>
          <w:lang w:val="en-US" w:eastAsia="zh-CN"/>
        </w:rPr>
        <w:t>Sumber</w:t>
      </w:r>
      <w:proofErr w:type="spellEnd"/>
      <w:r w:rsidRPr="00111B9E">
        <w:rPr>
          <w:rFonts w:ascii="Times New Roman" w:eastAsia="SimSun" w:hAnsi="Times New Roman"/>
          <w:b/>
          <w:sz w:val="24"/>
          <w:szCs w:val="24"/>
          <w:lang w:val="en-US" w:eastAsia="zh-CN"/>
        </w:rPr>
        <w:t xml:space="preserve"> </w:t>
      </w:r>
      <w:proofErr w:type="spellStart"/>
      <w:r w:rsidRPr="00111B9E">
        <w:rPr>
          <w:rFonts w:ascii="Times New Roman" w:eastAsia="SimSun" w:hAnsi="Times New Roman"/>
          <w:b/>
          <w:sz w:val="24"/>
          <w:szCs w:val="24"/>
          <w:lang w:val="en-US" w:eastAsia="zh-CN"/>
        </w:rPr>
        <w:t>Lainnya</w:t>
      </w:r>
      <w:proofErr w:type="spellEnd"/>
    </w:p>
    <w:p w:rsidR="00111B9E" w:rsidRPr="00111B9E" w:rsidRDefault="00111B9E" w:rsidP="00111B9E">
      <w:pPr>
        <w:pStyle w:val="ListParagraph"/>
        <w:widowControl w:val="0"/>
        <w:numPr>
          <w:ilvl w:val="0"/>
          <w:numId w:val="10"/>
        </w:numPr>
        <w:autoSpaceDE w:val="0"/>
        <w:autoSpaceDN w:val="0"/>
        <w:spacing w:after="120" w:line="480" w:lineRule="auto"/>
        <w:ind w:left="426" w:hanging="426"/>
        <w:contextualSpacing w:val="0"/>
        <w:jc w:val="both"/>
        <w:rPr>
          <w:rFonts w:ascii="Times New Roman" w:eastAsia="SimSun" w:hAnsi="Times New Roman"/>
          <w:b/>
          <w:sz w:val="24"/>
          <w:szCs w:val="24"/>
          <w:lang w:val="en-US" w:eastAsia="zh-CN"/>
        </w:rPr>
      </w:pPr>
      <w:r w:rsidRPr="00111B9E">
        <w:rPr>
          <w:rFonts w:ascii="Times New Roman" w:eastAsia="SimSun" w:hAnsi="Times New Roman"/>
          <w:b/>
          <w:sz w:val="24"/>
          <w:szCs w:val="24"/>
          <w:lang w:eastAsia="zh-CN"/>
        </w:rPr>
        <w:t>J</w:t>
      </w:r>
      <w:proofErr w:type="spellStart"/>
      <w:r w:rsidRPr="00111B9E">
        <w:rPr>
          <w:rFonts w:ascii="Times New Roman" w:eastAsia="SimSun" w:hAnsi="Times New Roman"/>
          <w:b/>
          <w:sz w:val="24"/>
          <w:szCs w:val="24"/>
          <w:lang w:val="en-US" w:eastAsia="zh-CN"/>
        </w:rPr>
        <w:t>urnal</w:t>
      </w:r>
      <w:proofErr w:type="spellEnd"/>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rPr>
      </w:pPr>
      <w:r w:rsidRPr="00111B9E">
        <w:rPr>
          <w:rFonts w:ascii="Times New Roman" w:eastAsia="SimSun" w:hAnsi="Times New Roman" w:cs="Times New Roman"/>
          <w:color w:val="000000"/>
          <w:sz w:val="24"/>
          <w:szCs w:val="24"/>
        </w:rPr>
        <w:t>Asshiddiqie,</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Jimly</w:t>
      </w:r>
      <w:r w:rsidRPr="00111B9E">
        <w:rPr>
          <w:rFonts w:ascii="Times New Roman" w:eastAsia="SimSun" w:hAnsi="Times New Roman" w:cs="Times New Roman"/>
          <w:color w:val="000000"/>
          <w:sz w:val="24"/>
          <w:szCs w:val="24"/>
          <w:lang w:val="en-US"/>
        </w:rPr>
        <w:t>.</w:t>
      </w:r>
      <w:r w:rsidRPr="00111B9E">
        <w:rPr>
          <w:rFonts w:ascii="Times New Roman" w:eastAsia="SimSun" w:hAnsi="Times New Roman" w:cs="Times New Roman"/>
          <w:color w:val="000000"/>
          <w:sz w:val="24"/>
          <w:szCs w:val="24"/>
        </w:rPr>
        <w:t xml:space="preserve"> </w:t>
      </w:r>
      <w:r w:rsidRPr="00111B9E">
        <w:rPr>
          <w:rFonts w:ascii="Times New Roman" w:eastAsia="SimSun" w:hAnsi="Times New Roman" w:cs="Times New Roman"/>
          <w:i/>
          <w:iCs/>
          <w:color w:val="000000"/>
          <w:sz w:val="24"/>
          <w:szCs w:val="24"/>
        </w:rPr>
        <w:t>Independensi Dan Akuntabilitas Pejabat Pembuat Akta Tanah</w:t>
      </w:r>
      <w:r w:rsidRPr="00111B9E">
        <w:rPr>
          <w:rFonts w:ascii="Times New Roman" w:eastAsia="SimSun" w:hAnsi="Times New Roman" w:cs="Times New Roman"/>
          <w:color w:val="000000"/>
          <w:sz w:val="24"/>
          <w:szCs w:val="24"/>
        </w:rPr>
        <w:t>, Jurnal Renvoi, Vol.3, Juni 2003</w:t>
      </w:r>
    </w:p>
    <w:p w:rsidR="00111B9E" w:rsidRPr="00111B9E" w:rsidRDefault="00111B9E" w:rsidP="00111B9E">
      <w:pPr>
        <w:pStyle w:val="FootnoteText"/>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 xml:space="preserve">Baharudin, </w:t>
      </w:r>
      <w:r w:rsidRPr="00111B9E">
        <w:rPr>
          <w:rFonts w:ascii="Times New Roman" w:eastAsia="SimSun" w:hAnsi="Times New Roman" w:cs="Times New Roman"/>
          <w:i/>
          <w:iCs/>
          <w:color w:val="000000"/>
          <w:sz w:val="24"/>
          <w:szCs w:val="24"/>
        </w:rPr>
        <w:t>Kewenangan Pejabat Pembuat Akta Tanah (PPAT) Dalam Proses Jual Beli Tanah</w:t>
      </w:r>
      <w:r w:rsidRPr="00111B9E">
        <w:rPr>
          <w:rFonts w:ascii="Times New Roman" w:eastAsia="SimSun" w:hAnsi="Times New Roman" w:cs="Times New Roman"/>
          <w:color w:val="000000"/>
          <w:sz w:val="24"/>
          <w:szCs w:val="24"/>
        </w:rPr>
        <w:t>, Jurnal Keadilan Progresif, Volume 5 Nomor 1 Maret</w:t>
      </w:r>
      <w:r w:rsidRPr="00111B9E">
        <w:rPr>
          <w:rFonts w:ascii="Times New Roman" w:eastAsia="SimSun" w:hAnsi="Times New Roman" w:cs="Times New Roman"/>
          <w:color w:val="000000"/>
          <w:sz w:val="24"/>
          <w:szCs w:val="24"/>
          <w:lang w:val="en-US"/>
        </w:rPr>
        <w:t>,</w:t>
      </w:r>
      <w:r w:rsidRPr="00111B9E">
        <w:rPr>
          <w:rFonts w:ascii="Times New Roman" w:eastAsia="SimSun" w:hAnsi="Times New Roman" w:cs="Times New Roman"/>
          <w:color w:val="000000"/>
          <w:sz w:val="24"/>
          <w:szCs w:val="24"/>
        </w:rPr>
        <w:t xml:space="preserve"> 2014</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eastAsia="zh-CN"/>
        </w:rPr>
      </w:pPr>
      <w:r w:rsidRPr="00111B9E">
        <w:rPr>
          <w:rFonts w:ascii="Times New Roman" w:eastAsia="SimSun" w:hAnsi="Times New Roman" w:cs="Times New Roman"/>
          <w:color w:val="000000"/>
          <w:sz w:val="24"/>
          <w:szCs w:val="24"/>
          <w:lang w:eastAsia="zh-CN"/>
        </w:rPr>
        <w:t>Cahya Susila Wibawa</w:t>
      </w:r>
      <w:r w:rsidRPr="00111B9E">
        <w:rPr>
          <w:rFonts w:ascii="Times New Roman" w:eastAsia="SimSun" w:hAnsi="Times New Roman" w:cs="Times New Roman"/>
          <w:color w:val="000000"/>
          <w:sz w:val="24"/>
          <w:szCs w:val="24"/>
          <w:lang w:val="en-US" w:eastAsia="zh-CN"/>
        </w:rPr>
        <w:t>, K</w:t>
      </w:r>
      <w:r w:rsidRPr="00111B9E">
        <w:rPr>
          <w:rFonts w:ascii="Times New Roman" w:eastAsia="SimSun" w:hAnsi="Times New Roman" w:cs="Times New Roman"/>
          <w:color w:val="000000"/>
          <w:sz w:val="24"/>
          <w:szCs w:val="24"/>
          <w:lang w:eastAsia="zh-CN"/>
        </w:rPr>
        <w:t>adek</w:t>
      </w:r>
      <w:r w:rsidRPr="00111B9E">
        <w:rPr>
          <w:rFonts w:ascii="Times New Roman" w:eastAsia="SimSun" w:hAnsi="Times New Roman" w:cs="Times New Roman"/>
          <w:color w:val="000000"/>
          <w:sz w:val="24"/>
          <w:szCs w:val="24"/>
          <w:lang w:val="en-US" w:eastAsia="zh-CN"/>
        </w:rPr>
        <w:t xml:space="preserve">. </w:t>
      </w:r>
      <w:r w:rsidRPr="00111B9E">
        <w:rPr>
          <w:rFonts w:ascii="Times New Roman" w:eastAsia="SimSun" w:hAnsi="Times New Roman" w:cs="Times New Roman"/>
          <w:i/>
          <w:iCs/>
          <w:color w:val="000000"/>
          <w:sz w:val="24"/>
          <w:szCs w:val="24"/>
          <w:lang w:eastAsia="zh-CN"/>
        </w:rPr>
        <w:t>Menakar Kewenangan Dan Tanggung Jawab Pejabat Pembuat Akta Tanah (Ppat) Dalam Perspektif Bestuurs Bevoegdheid</w:t>
      </w:r>
      <w:r w:rsidRPr="00111B9E">
        <w:rPr>
          <w:rFonts w:ascii="Times New Roman" w:eastAsia="SimSun" w:hAnsi="Times New Roman" w:cs="Times New Roman"/>
          <w:color w:val="000000"/>
          <w:sz w:val="24"/>
          <w:szCs w:val="24"/>
          <w:lang w:val="en-US" w:eastAsia="zh-CN"/>
        </w:rPr>
        <w:t xml:space="preserve">, </w:t>
      </w:r>
      <w:proofErr w:type="spellStart"/>
      <w:r w:rsidRPr="00111B9E">
        <w:rPr>
          <w:rFonts w:ascii="Times New Roman" w:eastAsia="SimSun" w:hAnsi="Times New Roman" w:cs="Times New Roman"/>
          <w:color w:val="000000"/>
          <w:sz w:val="24"/>
          <w:szCs w:val="24"/>
          <w:lang w:val="en-US" w:eastAsia="zh-CN"/>
        </w:rPr>
        <w:t>Fakultas</w:t>
      </w:r>
      <w:proofErr w:type="spellEnd"/>
      <w:r w:rsidRPr="00111B9E">
        <w:rPr>
          <w:rFonts w:ascii="Times New Roman" w:eastAsia="SimSun" w:hAnsi="Times New Roman" w:cs="Times New Roman"/>
          <w:color w:val="000000"/>
          <w:sz w:val="24"/>
          <w:szCs w:val="24"/>
          <w:lang w:val="en-US" w:eastAsia="zh-CN"/>
        </w:rPr>
        <w:t xml:space="preserve"> </w:t>
      </w:r>
      <w:proofErr w:type="spellStart"/>
      <w:r w:rsidRPr="00111B9E">
        <w:rPr>
          <w:rFonts w:ascii="Times New Roman" w:eastAsia="SimSun" w:hAnsi="Times New Roman" w:cs="Times New Roman"/>
          <w:color w:val="000000"/>
          <w:sz w:val="24"/>
          <w:szCs w:val="24"/>
          <w:lang w:val="en-US" w:eastAsia="zh-CN"/>
        </w:rPr>
        <w:t>Hukum</w:t>
      </w:r>
      <w:proofErr w:type="spellEnd"/>
      <w:r w:rsidRPr="00111B9E">
        <w:rPr>
          <w:rFonts w:ascii="Times New Roman" w:eastAsia="SimSun" w:hAnsi="Times New Roman" w:cs="Times New Roman"/>
          <w:color w:val="000000"/>
          <w:sz w:val="24"/>
          <w:szCs w:val="24"/>
          <w:lang w:val="en-US" w:eastAsia="zh-CN"/>
        </w:rPr>
        <w:t xml:space="preserve">, </w:t>
      </w:r>
      <w:proofErr w:type="spellStart"/>
      <w:r w:rsidRPr="00111B9E">
        <w:rPr>
          <w:rFonts w:ascii="Times New Roman" w:eastAsia="SimSun" w:hAnsi="Times New Roman" w:cs="Times New Roman"/>
          <w:color w:val="000000"/>
          <w:sz w:val="24"/>
          <w:szCs w:val="24"/>
          <w:lang w:val="en-US" w:eastAsia="zh-CN"/>
        </w:rPr>
        <w:t>Universitas</w:t>
      </w:r>
      <w:proofErr w:type="spellEnd"/>
      <w:r w:rsidRPr="00111B9E">
        <w:rPr>
          <w:rFonts w:ascii="Times New Roman" w:eastAsia="SimSun" w:hAnsi="Times New Roman" w:cs="Times New Roman"/>
          <w:color w:val="000000"/>
          <w:sz w:val="24"/>
          <w:szCs w:val="24"/>
          <w:lang w:val="en-US" w:eastAsia="zh-CN"/>
        </w:rPr>
        <w:t xml:space="preserve"> </w:t>
      </w:r>
      <w:proofErr w:type="spellStart"/>
      <w:r w:rsidRPr="00111B9E">
        <w:rPr>
          <w:rFonts w:ascii="Times New Roman" w:eastAsia="SimSun" w:hAnsi="Times New Roman" w:cs="Times New Roman"/>
          <w:color w:val="000000"/>
          <w:sz w:val="24"/>
          <w:szCs w:val="24"/>
          <w:lang w:val="en-US" w:eastAsia="zh-CN"/>
        </w:rPr>
        <w:t>Diponegoro</w:t>
      </w:r>
      <w:proofErr w:type="spellEnd"/>
      <w:r w:rsidRPr="00111B9E">
        <w:rPr>
          <w:rFonts w:ascii="Times New Roman" w:eastAsia="SimSun" w:hAnsi="Times New Roman" w:cs="Times New Roman"/>
          <w:color w:val="000000"/>
          <w:sz w:val="24"/>
          <w:szCs w:val="24"/>
          <w:lang w:val="en-US" w:eastAsia="zh-CN"/>
        </w:rPr>
        <w:t xml:space="preserve">, </w:t>
      </w:r>
      <w:proofErr w:type="spellStart"/>
      <w:r w:rsidRPr="00111B9E">
        <w:rPr>
          <w:rFonts w:ascii="Times New Roman" w:eastAsia="SimSun" w:hAnsi="Times New Roman" w:cs="Times New Roman"/>
          <w:color w:val="000000"/>
          <w:sz w:val="24"/>
          <w:szCs w:val="24"/>
          <w:lang w:val="en-US" w:eastAsia="zh-CN"/>
        </w:rPr>
        <w:t>Jurnal</w:t>
      </w:r>
      <w:proofErr w:type="spellEnd"/>
      <w:r w:rsidRPr="00111B9E">
        <w:rPr>
          <w:rFonts w:ascii="Times New Roman" w:eastAsia="SimSun" w:hAnsi="Times New Roman" w:cs="Times New Roman"/>
          <w:color w:val="000000"/>
          <w:sz w:val="24"/>
          <w:szCs w:val="24"/>
          <w:lang w:val="en-US" w:eastAsia="zh-CN"/>
        </w:rPr>
        <w:t xml:space="preserve"> </w:t>
      </w:r>
      <w:proofErr w:type="spellStart"/>
      <w:r w:rsidRPr="00111B9E">
        <w:rPr>
          <w:rFonts w:ascii="Times New Roman" w:eastAsia="SimSun" w:hAnsi="Times New Roman" w:cs="Times New Roman"/>
          <w:color w:val="000000"/>
          <w:sz w:val="24"/>
          <w:szCs w:val="24"/>
          <w:lang w:val="en-US" w:eastAsia="zh-CN"/>
        </w:rPr>
        <w:t>Mengenai</w:t>
      </w:r>
      <w:proofErr w:type="spellEnd"/>
      <w:r w:rsidRPr="00111B9E">
        <w:rPr>
          <w:rFonts w:ascii="Times New Roman" w:eastAsia="SimSun" w:hAnsi="Times New Roman" w:cs="Times New Roman"/>
          <w:color w:val="000000"/>
          <w:sz w:val="24"/>
          <w:szCs w:val="24"/>
          <w:lang w:val="en-US" w:eastAsia="zh-CN"/>
        </w:rPr>
        <w:t xml:space="preserve"> </w:t>
      </w:r>
      <w:proofErr w:type="spellStart"/>
      <w:r w:rsidRPr="00111B9E">
        <w:rPr>
          <w:rFonts w:ascii="Times New Roman" w:eastAsia="SimSun" w:hAnsi="Times New Roman" w:cs="Times New Roman"/>
          <w:color w:val="000000"/>
          <w:sz w:val="24"/>
          <w:szCs w:val="24"/>
          <w:lang w:val="en-US" w:eastAsia="zh-CN"/>
        </w:rPr>
        <w:t>Dasar-Dasar</w:t>
      </w:r>
      <w:proofErr w:type="spellEnd"/>
      <w:r w:rsidRPr="00111B9E">
        <w:rPr>
          <w:rFonts w:ascii="Times New Roman" w:eastAsia="SimSun" w:hAnsi="Times New Roman" w:cs="Times New Roman"/>
          <w:color w:val="000000"/>
          <w:sz w:val="24"/>
          <w:szCs w:val="24"/>
          <w:lang w:val="en-US" w:eastAsia="zh-CN"/>
        </w:rPr>
        <w:t xml:space="preserve"> </w:t>
      </w:r>
      <w:proofErr w:type="spellStart"/>
      <w:r w:rsidRPr="00111B9E">
        <w:rPr>
          <w:rFonts w:ascii="Times New Roman" w:eastAsia="SimSun" w:hAnsi="Times New Roman" w:cs="Times New Roman"/>
          <w:color w:val="000000"/>
          <w:sz w:val="24"/>
          <w:szCs w:val="24"/>
          <w:lang w:val="en-US" w:eastAsia="zh-CN"/>
        </w:rPr>
        <w:t>Pemikiran</w:t>
      </w:r>
      <w:proofErr w:type="spellEnd"/>
      <w:r w:rsidRPr="00111B9E">
        <w:rPr>
          <w:rFonts w:ascii="Times New Roman" w:eastAsia="SimSun" w:hAnsi="Times New Roman" w:cs="Times New Roman"/>
          <w:color w:val="000000"/>
          <w:sz w:val="24"/>
          <w:szCs w:val="24"/>
          <w:lang w:val="en-US" w:eastAsia="zh-CN"/>
        </w:rPr>
        <w:t xml:space="preserve"> </w:t>
      </w:r>
      <w:proofErr w:type="spellStart"/>
      <w:r w:rsidRPr="00111B9E">
        <w:rPr>
          <w:rFonts w:ascii="Times New Roman" w:eastAsia="SimSun" w:hAnsi="Times New Roman" w:cs="Times New Roman"/>
          <w:color w:val="000000"/>
          <w:sz w:val="24"/>
          <w:szCs w:val="24"/>
          <w:lang w:val="en-US" w:eastAsia="zh-CN"/>
        </w:rPr>
        <w:t>Hukum</w:t>
      </w:r>
      <w:proofErr w:type="spellEnd"/>
      <w:r w:rsidRPr="00111B9E">
        <w:rPr>
          <w:rFonts w:ascii="Times New Roman" w:eastAsia="SimSun" w:hAnsi="Times New Roman" w:cs="Times New Roman"/>
          <w:color w:val="000000"/>
          <w:sz w:val="24"/>
          <w:szCs w:val="24"/>
          <w:lang w:val="en-US" w:eastAsia="zh-CN"/>
        </w:rPr>
        <w:t xml:space="preserve">: </w:t>
      </w:r>
      <w:proofErr w:type="spellStart"/>
      <w:r w:rsidRPr="00111B9E">
        <w:rPr>
          <w:rFonts w:ascii="Times New Roman" w:eastAsia="SimSun" w:hAnsi="Times New Roman" w:cs="Times New Roman"/>
          <w:color w:val="000000"/>
          <w:sz w:val="24"/>
          <w:szCs w:val="24"/>
          <w:lang w:val="en-US" w:eastAsia="zh-CN"/>
        </w:rPr>
        <w:t>Filsafat</w:t>
      </w:r>
      <w:proofErr w:type="spellEnd"/>
      <w:r w:rsidRPr="00111B9E">
        <w:rPr>
          <w:rFonts w:ascii="Times New Roman" w:eastAsia="SimSun" w:hAnsi="Times New Roman" w:cs="Times New Roman"/>
          <w:color w:val="000000"/>
          <w:sz w:val="24"/>
          <w:szCs w:val="24"/>
          <w:lang w:val="en-US" w:eastAsia="zh-CN"/>
        </w:rPr>
        <w:t xml:space="preserve"> </w:t>
      </w:r>
      <w:proofErr w:type="spellStart"/>
      <w:r w:rsidRPr="00111B9E">
        <w:rPr>
          <w:rFonts w:ascii="Times New Roman" w:eastAsia="SimSun" w:hAnsi="Times New Roman" w:cs="Times New Roman"/>
          <w:color w:val="000000"/>
          <w:sz w:val="24"/>
          <w:szCs w:val="24"/>
          <w:lang w:val="en-US" w:eastAsia="zh-CN"/>
        </w:rPr>
        <w:t>dan</w:t>
      </w:r>
      <w:proofErr w:type="spellEnd"/>
      <w:r w:rsidRPr="00111B9E">
        <w:rPr>
          <w:rFonts w:ascii="Times New Roman" w:eastAsia="SimSun" w:hAnsi="Times New Roman" w:cs="Times New Roman"/>
          <w:color w:val="000000"/>
          <w:sz w:val="24"/>
          <w:szCs w:val="24"/>
          <w:lang w:val="en-US" w:eastAsia="zh-CN"/>
        </w:rPr>
        <w:t xml:space="preserve"> </w:t>
      </w:r>
      <w:proofErr w:type="spellStart"/>
      <w:r w:rsidRPr="00111B9E">
        <w:rPr>
          <w:rFonts w:ascii="Times New Roman" w:eastAsia="SimSun" w:hAnsi="Times New Roman" w:cs="Times New Roman"/>
          <w:color w:val="000000"/>
          <w:sz w:val="24"/>
          <w:szCs w:val="24"/>
          <w:lang w:val="en-US" w:eastAsia="zh-CN"/>
        </w:rPr>
        <w:t>Ilmu</w:t>
      </w:r>
      <w:proofErr w:type="spellEnd"/>
      <w:r w:rsidRPr="00111B9E">
        <w:rPr>
          <w:rFonts w:ascii="Times New Roman" w:eastAsia="SimSun" w:hAnsi="Times New Roman" w:cs="Times New Roman"/>
          <w:color w:val="000000"/>
          <w:sz w:val="24"/>
          <w:szCs w:val="24"/>
          <w:lang w:val="en-US" w:eastAsia="zh-CN"/>
        </w:rPr>
        <w:t xml:space="preserve"> </w:t>
      </w:r>
      <w:proofErr w:type="spellStart"/>
      <w:r w:rsidRPr="00111B9E">
        <w:rPr>
          <w:rFonts w:ascii="Times New Roman" w:eastAsia="SimSun" w:hAnsi="Times New Roman" w:cs="Times New Roman"/>
          <w:color w:val="000000"/>
          <w:sz w:val="24"/>
          <w:szCs w:val="24"/>
          <w:lang w:val="en-US" w:eastAsia="zh-CN"/>
        </w:rPr>
        <w:t>Hukum</w:t>
      </w:r>
      <w:proofErr w:type="spellEnd"/>
      <w:r w:rsidRPr="00111B9E">
        <w:rPr>
          <w:rFonts w:ascii="Times New Roman" w:eastAsia="SimSun" w:hAnsi="Times New Roman" w:cs="Times New Roman"/>
          <w:color w:val="000000"/>
          <w:sz w:val="24"/>
          <w:szCs w:val="24"/>
          <w:lang w:val="en-US" w:eastAsia="zh-CN"/>
        </w:rPr>
        <w:t xml:space="preserve">, </w:t>
      </w:r>
      <w:hyperlink r:id="rId7" w:history="1">
        <w:r w:rsidRPr="00111B9E">
          <w:rPr>
            <w:rStyle w:val="Hyperlink"/>
            <w:rFonts w:ascii="Times New Roman" w:eastAsia="SimSun" w:hAnsi="Times New Roman" w:cs="Times New Roman"/>
            <w:sz w:val="24"/>
            <w:szCs w:val="24"/>
            <w:lang w:val="en-US" w:eastAsia="zh-CN"/>
          </w:rPr>
          <w:t>https://ejournal2.undip.ac.id/index.php/crepido/</w:t>
        </w:r>
      </w:hyperlink>
      <w:r w:rsidRPr="00111B9E">
        <w:rPr>
          <w:rFonts w:ascii="Times New Roman" w:eastAsia="SimSun" w:hAnsi="Times New Roman" w:cs="Times New Roman"/>
          <w:color w:val="000000"/>
          <w:sz w:val="24"/>
          <w:szCs w:val="24"/>
          <w:lang w:val="en-US" w:eastAsia="zh-CN"/>
        </w:rPr>
        <w:t xml:space="preserve"> Volume 01, </w:t>
      </w:r>
      <w:proofErr w:type="spellStart"/>
      <w:r w:rsidRPr="00111B9E">
        <w:rPr>
          <w:rFonts w:ascii="Times New Roman" w:eastAsia="SimSun" w:hAnsi="Times New Roman" w:cs="Times New Roman"/>
          <w:color w:val="000000"/>
          <w:sz w:val="24"/>
          <w:szCs w:val="24"/>
          <w:lang w:val="en-US" w:eastAsia="zh-CN"/>
        </w:rPr>
        <w:t>Nomor</w:t>
      </w:r>
      <w:proofErr w:type="spellEnd"/>
      <w:r w:rsidRPr="00111B9E">
        <w:rPr>
          <w:rFonts w:ascii="Times New Roman" w:eastAsia="SimSun" w:hAnsi="Times New Roman" w:cs="Times New Roman"/>
          <w:color w:val="000000"/>
          <w:sz w:val="24"/>
          <w:szCs w:val="24"/>
          <w:lang w:val="en-US" w:eastAsia="zh-CN"/>
        </w:rPr>
        <w:t xml:space="preserve"> 01, </w:t>
      </w:r>
      <w:proofErr w:type="spellStart"/>
      <w:r w:rsidRPr="00111B9E">
        <w:rPr>
          <w:rFonts w:ascii="Times New Roman" w:eastAsia="SimSun" w:hAnsi="Times New Roman" w:cs="Times New Roman"/>
          <w:color w:val="000000"/>
          <w:sz w:val="24"/>
          <w:szCs w:val="24"/>
          <w:lang w:val="en-US" w:eastAsia="zh-CN"/>
        </w:rPr>
        <w:t>Juli</w:t>
      </w:r>
      <w:proofErr w:type="spellEnd"/>
      <w:r w:rsidRPr="00111B9E">
        <w:rPr>
          <w:rFonts w:ascii="Times New Roman" w:eastAsia="SimSun" w:hAnsi="Times New Roman" w:cs="Times New Roman"/>
          <w:color w:val="000000"/>
          <w:sz w:val="24"/>
          <w:szCs w:val="24"/>
          <w:lang w:val="en-US" w:eastAsia="zh-CN"/>
        </w:rPr>
        <w:t xml:space="preserve"> 2019</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Chadijah</w:t>
      </w:r>
      <w:r w:rsidRPr="00111B9E">
        <w:rPr>
          <w:rFonts w:ascii="Times New Roman" w:eastAsia="SimSun" w:hAnsi="Times New Roman" w:cs="Times New Roman"/>
          <w:color w:val="000000"/>
          <w:sz w:val="24"/>
          <w:szCs w:val="24"/>
          <w:lang w:val="en-US" w:eastAsia="zh-CN"/>
        </w:rPr>
        <w:t xml:space="preserve">, </w:t>
      </w:r>
      <w:r w:rsidRPr="00111B9E">
        <w:rPr>
          <w:rFonts w:ascii="Times New Roman" w:eastAsia="SimSun" w:hAnsi="Times New Roman" w:cs="Times New Roman"/>
          <w:color w:val="000000"/>
          <w:sz w:val="24"/>
          <w:szCs w:val="24"/>
        </w:rPr>
        <w:t>Siti</w:t>
      </w:r>
      <w:r w:rsidRPr="00111B9E">
        <w:rPr>
          <w:rFonts w:ascii="Times New Roman" w:eastAsia="SimSun" w:hAnsi="Times New Roman" w:cs="Times New Roman"/>
          <w:color w:val="000000"/>
          <w:sz w:val="24"/>
          <w:szCs w:val="24"/>
          <w:lang w:val="en-US"/>
        </w:rPr>
        <w:t xml:space="preserve">, </w:t>
      </w:r>
      <w:proofErr w:type="spellStart"/>
      <w:r w:rsidRPr="00111B9E">
        <w:rPr>
          <w:rFonts w:ascii="Times New Roman" w:eastAsia="SimSun" w:hAnsi="Times New Roman" w:cs="Times New Roman"/>
          <w:color w:val="000000"/>
          <w:sz w:val="24"/>
          <w:szCs w:val="24"/>
          <w:lang w:val="en-US"/>
        </w:rPr>
        <w:t>dkk</w:t>
      </w:r>
      <w:proofErr w:type="spellEnd"/>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i/>
          <w:iCs/>
          <w:color w:val="000000"/>
          <w:sz w:val="24"/>
          <w:szCs w:val="24"/>
        </w:rPr>
        <w:t xml:space="preserve">Zona Integritas </w:t>
      </w:r>
      <w:r w:rsidRPr="00111B9E">
        <w:rPr>
          <w:rFonts w:ascii="Times New Roman" w:eastAsia="SimSun" w:hAnsi="Times New Roman" w:cs="Times New Roman"/>
          <w:i/>
          <w:iCs/>
          <w:color w:val="000000"/>
          <w:sz w:val="24"/>
          <w:szCs w:val="24"/>
          <w:lang w:val="en-US"/>
        </w:rPr>
        <w:t>d</w:t>
      </w:r>
      <w:r w:rsidRPr="00111B9E">
        <w:rPr>
          <w:rFonts w:ascii="Times New Roman" w:eastAsia="SimSun" w:hAnsi="Times New Roman" w:cs="Times New Roman"/>
          <w:i/>
          <w:iCs/>
          <w:color w:val="000000"/>
          <w:sz w:val="24"/>
          <w:szCs w:val="24"/>
        </w:rPr>
        <w:t xml:space="preserve">an Pengendalian Gratifikasi Dalam Peralihan Hak Atas Tanah Pada Kantor Pertanahan </w:t>
      </w:r>
      <w:r w:rsidRPr="00111B9E">
        <w:rPr>
          <w:rFonts w:ascii="Times New Roman" w:eastAsia="SimSun" w:hAnsi="Times New Roman" w:cs="Times New Roman"/>
          <w:i/>
          <w:iCs/>
          <w:color w:val="000000"/>
          <w:sz w:val="24"/>
          <w:szCs w:val="24"/>
          <w:lang w:val="en-US"/>
        </w:rPr>
        <w:t>d</w:t>
      </w:r>
      <w:r w:rsidRPr="00111B9E">
        <w:rPr>
          <w:rFonts w:ascii="Times New Roman" w:eastAsia="SimSun" w:hAnsi="Times New Roman" w:cs="Times New Roman"/>
          <w:i/>
          <w:iCs/>
          <w:color w:val="000000"/>
          <w:sz w:val="24"/>
          <w:szCs w:val="24"/>
        </w:rPr>
        <w:t>i Indonesia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Fakultas Hukum Universitas Pamulang</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Jurnal Ilmu Hukum Vol 4, No. 1 Agustus 2021</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Iftitah</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Addien</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i/>
          <w:iCs/>
          <w:color w:val="000000"/>
          <w:sz w:val="24"/>
          <w:szCs w:val="24"/>
        </w:rPr>
        <w:t>Kewenangan Pejabat Pembuat Akta Tanah (P</w:t>
      </w:r>
      <w:r w:rsidRPr="00111B9E">
        <w:rPr>
          <w:rFonts w:ascii="Times New Roman" w:eastAsia="SimSun" w:hAnsi="Times New Roman" w:cs="Times New Roman"/>
          <w:i/>
          <w:iCs/>
          <w:color w:val="000000"/>
          <w:sz w:val="24"/>
          <w:szCs w:val="24"/>
          <w:lang w:val="en-US"/>
        </w:rPr>
        <w:t>PAT</w:t>
      </w:r>
      <w:r w:rsidRPr="00111B9E">
        <w:rPr>
          <w:rFonts w:ascii="Times New Roman" w:eastAsia="SimSun" w:hAnsi="Times New Roman" w:cs="Times New Roman"/>
          <w:i/>
          <w:iCs/>
          <w:color w:val="000000"/>
          <w:sz w:val="24"/>
          <w:szCs w:val="24"/>
        </w:rPr>
        <w:t>) Dalam Membuat Akta Jual Beli Tanah Beserta Akibat Hukumnya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Lex Privatum, Vol.II/No. 3/Ags-Okt/2014</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Istanti</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i/>
          <w:iCs/>
          <w:color w:val="000000"/>
          <w:sz w:val="24"/>
          <w:szCs w:val="24"/>
        </w:rPr>
        <w:t>Akibat Hukum Dari Akta Jual Beli Tanah Dihadapan P</w:t>
      </w:r>
      <w:r w:rsidRPr="00111B9E">
        <w:rPr>
          <w:rFonts w:ascii="Times New Roman" w:eastAsia="SimSun" w:hAnsi="Times New Roman" w:cs="Times New Roman"/>
          <w:i/>
          <w:iCs/>
          <w:color w:val="000000"/>
          <w:sz w:val="24"/>
          <w:szCs w:val="24"/>
          <w:lang w:val="en-US"/>
        </w:rPr>
        <w:t>PAT</w:t>
      </w:r>
      <w:r w:rsidRPr="00111B9E">
        <w:rPr>
          <w:rFonts w:ascii="Times New Roman" w:eastAsia="SimSun" w:hAnsi="Times New Roman" w:cs="Times New Roman"/>
          <w:i/>
          <w:iCs/>
          <w:color w:val="000000"/>
          <w:sz w:val="24"/>
          <w:szCs w:val="24"/>
        </w:rPr>
        <w:t xml:space="preserve"> Yang Dibuat Tidak Sesuai Dengan Prosedur Pembuatan Akta P</w:t>
      </w:r>
      <w:r w:rsidRPr="00111B9E">
        <w:rPr>
          <w:rFonts w:ascii="Times New Roman" w:eastAsia="SimSun" w:hAnsi="Times New Roman" w:cs="Times New Roman"/>
          <w:i/>
          <w:iCs/>
          <w:color w:val="000000"/>
          <w:sz w:val="24"/>
          <w:szCs w:val="24"/>
          <w:lang w:val="en-US"/>
        </w:rPr>
        <w:t>PAT</w:t>
      </w:r>
      <w:r w:rsidRPr="00111B9E">
        <w:rPr>
          <w:rFonts w:ascii="Times New Roman" w:eastAsia="SimSun" w:hAnsi="Times New Roman" w:cs="Times New Roman"/>
          <w:color w:val="000000"/>
          <w:sz w:val="24"/>
          <w:szCs w:val="24"/>
          <w:lang w:val="en-US"/>
        </w:rPr>
        <w:t xml:space="preserve">. Semarang: </w:t>
      </w:r>
      <w:proofErr w:type="spellStart"/>
      <w:r w:rsidRPr="00111B9E">
        <w:rPr>
          <w:rFonts w:ascii="Times New Roman" w:eastAsia="SimSun" w:hAnsi="Times New Roman" w:cs="Times New Roman"/>
          <w:color w:val="000000"/>
          <w:sz w:val="24"/>
          <w:szCs w:val="24"/>
          <w:lang w:val="en-US"/>
        </w:rPr>
        <w:t>Fakultas</w:t>
      </w:r>
      <w:proofErr w:type="spellEnd"/>
      <w:r w:rsidRPr="00111B9E">
        <w:rPr>
          <w:rFonts w:ascii="Times New Roman" w:eastAsia="SimSun" w:hAnsi="Times New Roman" w:cs="Times New Roman"/>
          <w:color w:val="000000"/>
          <w:sz w:val="24"/>
          <w:szCs w:val="24"/>
          <w:lang w:val="en-US"/>
        </w:rPr>
        <w:t xml:space="preserve"> </w:t>
      </w:r>
      <w:proofErr w:type="spellStart"/>
      <w:r w:rsidRPr="00111B9E">
        <w:rPr>
          <w:rFonts w:ascii="Times New Roman" w:eastAsia="SimSun" w:hAnsi="Times New Roman" w:cs="Times New Roman"/>
          <w:color w:val="000000"/>
          <w:sz w:val="24"/>
          <w:szCs w:val="24"/>
          <w:lang w:val="en-US"/>
        </w:rPr>
        <w:t>Hukum</w:t>
      </w:r>
      <w:proofErr w:type="spellEnd"/>
      <w:r w:rsidRPr="00111B9E">
        <w:rPr>
          <w:rFonts w:ascii="Times New Roman" w:eastAsia="SimSun" w:hAnsi="Times New Roman" w:cs="Times New Roman"/>
          <w:color w:val="000000"/>
          <w:sz w:val="24"/>
          <w:szCs w:val="24"/>
          <w:lang w:val="en-US"/>
        </w:rPr>
        <w:t xml:space="preserve"> </w:t>
      </w:r>
      <w:proofErr w:type="spellStart"/>
      <w:r w:rsidRPr="00111B9E">
        <w:rPr>
          <w:rFonts w:ascii="Times New Roman" w:eastAsia="SimSun" w:hAnsi="Times New Roman" w:cs="Times New Roman"/>
          <w:color w:val="000000"/>
          <w:sz w:val="24"/>
          <w:szCs w:val="24"/>
          <w:lang w:val="en-US"/>
        </w:rPr>
        <w:t>Unissula</w:t>
      </w:r>
      <w:proofErr w:type="spellEnd"/>
      <w:r w:rsidRPr="00111B9E">
        <w:rPr>
          <w:rFonts w:ascii="Times New Roman" w:eastAsia="SimSun" w:hAnsi="Times New Roman" w:cs="Times New Roman"/>
          <w:color w:val="000000"/>
          <w:sz w:val="24"/>
          <w:szCs w:val="24"/>
          <w:lang w:val="en-US"/>
        </w:rPr>
        <w:t xml:space="preserve"> </w:t>
      </w:r>
      <w:proofErr w:type="spellStart"/>
      <w:r w:rsidRPr="00111B9E">
        <w:rPr>
          <w:rFonts w:ascii="Times New Roman" w:eastAsia="SimSun" w:hAnsi="Times New Roman" w:cs="Times New Roman"/>
          <w:color w:val="000000"/>
          <w:sz w:val="24"/>
          <w:szCs w:val="24"/>
          <w:lang w:val="en-US"/>
        </w:rPr>
        <w:t>Jurnal</w:t>
      </w:r>
      <w:proofErr w:type="spellEnd"/>
      <w:r w:rsidRPr="00111B9E">
        <w:rPr>
          <w:rFonts w:ascii="Times New Roman" w:eastAsia="SimSun" w:hAnsi="Times New Roman" w:cs="Times New Roman"/>
          <w:color w:val="000000"/>
          <w:sz w:val="24"/>
          <w:szCs w:val="24"/>
          <w:lang w:val="en-US"/>
        </w:rPr>
        <w:t xml:space="preserve"> </w:t>
      </w:r>
      <w:proofErr w:type="spellStart"/>
      <w:r w:rsidRPr="00111B9E">
        <w:rPr>
          <w:rFonts w:ascii="Times New Roman" w:eastAsia="SimSun" w:hAnsi="Times New Roman" w:cs="Times New Roman"/>
          <w:color w:val="000000"/>
          <w:sz w:val="24"/>
          <w:szCs w:val="24"/>
          <w:lang w:val="en-US"/>
        </w:rPr>
        <w:t>Akta</w:t>
      </w:r>
      <w:proofErr w:type="spellEnd"/>
      <w:r w:rsidRPr="00111B9E">
        <w:rPr>
          <w:rFonts w:ascii="Times New Roman" w:eastAsia="SimSun" w:hAnsi="Times New Roman" w:cs="Times New Roman"/>
          <w:color w:val="000000"/>
          <w:sz w:val="24"/>
          <w:szCs w:val="24"/>
          <w:lang w:val="en-US"/>
        </w:rPr>
        <w:t xml:space="preserve"> Vol. 4 No. 2 </w:t>
      </w:r>
      <w:proofErr w:type="spellStart"/>
      <w:r w:rsidRPr="00111B9E">
        <w:rPr>
          <w:rFonts w:ascii="Times New Roman" w:eastAsia="SimSun" w:hAnsi="Times New Roman" w:cs="Times New Roman"/>
          <w:color w:val="000000"/>
          <w:sz w:val="24"/>
          <w:szCs w:val="24"/>
          <w:lang w:val="en-US"/>
        </w:rPr>
        <w:t>Juni</w:t>
      </w:r>
      <w:proofErr w:type="spellEnd"/>
      <w:r w:rsidRPr="00111B9E">
        <w:rPr>
          <w:rFonts w:ascii="Times New Roman" w:eastAsia="SimSun" w:hAnsi="Times New Roman" w:cs="Times New Roman"/>
          <w:color w:val="000000"/>
          <w:sz w:val="24"/>
          <w:szCs w:val="24"/>
          <w:lang w:val="en-US"/>
        </w:rPr>
        <w:t xml:space="preserve"> 2017</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J.F. Surbakti</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Raskita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i/>
          <w:iCs/>
          <w:color w:val="000000"/>
          <w:sz w:val="24"/>
          <w:szCs w:val="24"/>
        </w:rPr>
        <w:t>Analisis Hukum Penggunaan Surat Kuasa Yang Melebihi Tujuannya (Studi Putusan Mahkamah Agung Republik Indonesia Nomor 1189k/Pdt/2017 Dan Putusan Pengadilan Negeri Cibinong Nomor 104//Pdt.G/2012/Pn. Cbn)</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Jurnal Magister Hukum Program Pascasarjana Universitas HKBP Nommensen</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Volume 03 Nomor 01 Januari 2022</w:t>
      </w:r>
    </w:p>
    <w:p w:rsidR="00111B9E" w:rsidRPr="00111B9E" w:rsidRDefault="00111B9E" w:rsidP="00111B9E">
      <w:pPr>
        <w:pStyle w:val="FootnoteText"/>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lastRenderedPageBreak/>
        <w:t>Nova Khafifa Bazar</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Berti</w:t>
      </w:r>
      <w:r w:rsidRPr="00111B9E">
        <w:rPr>
          <w:rFonts w:ascii="Times New Roman" w:eastAsia="SimSun" w:hAnsi="Times New Roman" w:cs="Times New Roman"/>
          <w:color w:val="000000"/>
          <w:sz w:val="24"/>
          <w:szCs w:val="24"/>
          <w:lang w:val="en-US"/>
        </w:rPr>
        <w:t>,</w:t>
      </w:r>
      <w:r w:rsidRPr="00111B9E">
        <w:rPr>
          <w:rFonts w:ascii="Times New Roman" w:eastAsia="SimSun" w:hAnsi="Times New Roman" w:cs="Times New Roman"/>
          <w:color w:val="000000"/>
          <w:sz w:val="24"/>
          <w:szCs w:val="24"/>
        </w:rPr>
        <w:t xml:space="preserve"> dkk,</w:t>
      </w:r>
      <w:r w:rsidRPr="00111B9E">
        <w:rPr>
          <w:rFonts w:ascii="Times New Roman" w:eastAsia="SimSun" w:hAnsi="Times New Roman" w:cs="Times New Roman"/>
          <w:i/>
          <w:iCs/>
          <w:color w:val="000000"/>
          <w:sz w:val="24"/>
          <w:szCs w:val="24"/>
        </w:rPr>
        <w:t xml:space="preserve"> Perlindungan Hukum Terhadap Hak dan Kewajiban Pejabat Pembuat Akta Tanah,</w:t>
      </w:r>
      <w:r w:rsidRPr="00111B9E">
        <w:rPr>
          <w:rFonts w:ascii="Times New Roman" w:eastAsia="SimSun" w:hAnsi="Times New Roman" w:cs="Times New Roman"/>
          <w:color w:val="000000"/>
          <w:sz w:val="24"/>
          <w:szCs w:val="24"/>
        </w:rPr>
        <w:t xml:space="preserve"> Magister Kenotariatan  Fakultas Hukum Universitas Diponegoro, NOTARIUS, Volume 14 Nomor 1, 2021</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Syafrudin, Ateng</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i/>
          <w:iCs/>
          <w:color w:val="000000"/>
          <w:sz w:val="24"/>
          <w:szCs w:val="24"/>
        </w:rPr>
        <w:t>Menuju Penyelenggaraan Pemerintahan Negara yang Bersih dan Bertanggung Jawab</w:t>
      </w:r>
      <w:r w:rsidRPr="00111B9E">
        <w:rPr>
          <w:rFonts w:ascii="Times New Roman" w:eastAsia="SimSun" w:hAnsi="Times New Roman" w:cs="Times New Roman"/>
          <w:color w:val="000000"/>
          <w:sz w:val="24"/>
          <w:szCs w:val="24"/>
        </w:rPr>
        <w:t>, Jurnal Pro Justisia Edisi IV, Universitas Parahyangan, Bandung, 2000</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r w:rsidRPr="00111B9E">
        <w:rPr>
          <w:rFonts w:ascii="Times New Roman" w:eastAsia="SimSun" w:hAnsi="Times New Roman" w:cs="Times New Roman"/>
          <w:color w:val="000000"/>
          <w:sz w:val="24"/>
          <w:szCs w:val="24"/>
        </w:rPr>
        <w:t>Tresya</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i/>
          <w:iCs/>
          <w:color w:val="000000"/>
          <w:sz w:val="24"/>
          <w:szCs w:val="24"/>
        </w:rPr>
        <w:t>Analisis Potensi Tindak Pidana Korupsi Dalam Pelaksanaan Tugas Dan Jabatan Notaris Dan Pejabat Pembuat Akta Tanah</w:t>
      </w:r>
      <w:r w:rsidRPr="00111B9E">
        <w:rPr>
          <w:rFonts w:ascii="Times New Roman" w:eastAsia="SimSun" w:hAnsi="Times New Roman" w:cs="Times New Roman"/>
          <w:color w:val="000000"/>
          <w:sz w:val="24"/>
          <w:szCs w:val="24"/>
          <w:lang w:val="en-US"/>
        </w:rPr>
        <w:t xml:space="preserve">, Jambi: </w:t>
      </w:r>
      <w:r w:rsidRPr="00111B9E">
        <w:rPr>
          <w:rFonts w:ascii="Times New Roman" w:eastAsia="SimSun" w:hAnsi="Times New Roman" w:cs="Times New Roman"/>
          <w:color w:val="000000"/>
          <w:sz w:val="24"/>
          <w:szCs w:val="24"/>
        </w:rPr>
        <w:t>Universitas Batanghari</w:t>
      </w:r>
      <w:r w:rsidRPr="00111B9E">
        <w:rPr>
          <w:rFonts w:ascii="Times New Roman" w:eastAsia="SimSun" w:hAnsi="Times New Roman" w:cs="Times New Roman"/>
          <w:color w:val="000000"/>
          <w:sz w:val="24"/>
          <w:szCs w:val="24"/>
          <w:lang w:val="en-US"/>
        </w:rPr>
        <w:t xml:space="preserve">, </w:t>
      </w:r>
      <w:r w:rsidRPr="00111B9E">
        <w:rPr>
          <w:rFonts w:ascii="Times New Roman" w:eastAsia="SimSun" w:hAnsi="Times New Roman" w:cs="Times New Roman"/>
          <w:color w:val="000000"/>
          <w:sz w:val="24"/>
          <w:szCs w:val="24"/>
        </w:rPr>
        <w:t>Volume 1 Nomor 1, Oktober 2017</w:t>
      </w:r>
    </w:p>
    <w:p w:rsidR="00111B9E" w:rsidRPr="00111B9E" w:rsidRDefault="00111B9E" w:rsidP="00111B9E">
      <w:pPr>
        <w:pStyle w:val="FootnoteText"/>
        <w:snapToGrid w:val="0"/>
        <w:spacing w:after="120"/>
        <w:ind w:left="567" w:hanging="567"/>
        <w:jc w:val="both"/>
        <w:rPr>
          <w:rFonts w:ascii="Times New Roman" w:eastAsia="SimSun" w:hAnsi="Times New Roman" w:cs="Times New Roman"/>
          <w:color w:val="000000"/>
          <w:sz w:val="24"/>
          <w:szCs w:val="24"/>
          <w:lang w:val="en-US"/>
        </w:rPr>
      </w:pPr>
    </w:p>
    <w:p w:rsidR="00111B9E" w:rsidRPr="00111B9E" w:rsidRDefault="00111B9E" w:rsidP="00111B9E">
      <w:pPr>
        <w:pStyle w:val="FootnoteText"/>
        <w:numPr>
          <w:ilvl w:val="0"/>
          <w:numId w:val="10"/>
        </w:numPr>
        <w:snapToGrid w:val="0"/>
        <w:spacing w:after="120"/>
        <w:ind w:left="567" w:hanging="567"/>
        <w:jc w:val="both"/>
        <w:rPr>
          <w:rFonts w:ascii="Times New Roman" w:hAnsi="Times New Roman" w:cs="Times New Roman"/>
          <w:b/>
          <w:bCs/>
          <w:color w:val="000000"/>
          <w:sz w:val="24"/>
          <w:szCs w:val="24"/>
          <w:lang w:val="en-US"/>
        </w:rPr>
      </w:pPr>
      <w:r w:rsidRPr="00111B9E">
        <w:rPr>
          <w:rFonts w:ascii="Times New Roman" w:hAnsi="Times New Roman" w:cs="Times New Roman"/>
          <w:b/>
          <w:bCs/>
          <w:color w:val="000000"/>
          <w:sz w:val="24"/>
          <w:szCs w:val="24"/>
          <w:lang w:val="en-US"/>
        </w:rPr>
        <w:t>Website</w:t>
      </w:r>
    </w:p>
    <w:p w:rsidR="00111B9E" w:rsidRPr="00111B9E" w:rsidRDefault="00111B9E" w:rsidP="00111B9E">
      <w:pPr>
        <w:pStyle w:val="FootnoteText"/>
        <w:tabs>
          <w:tab w:val="left" w:pos="567"/>
        </w:tabs>
        <w:snapToGrid w:val="0"/>
        <w:spacing w:line="360" w:lineRule="auto"/>
        <w:ind w:left="567" w:hanging="567"/>
        <w:jc w:val="both"/>
        <w:rPr>
          <w:rFonts w:ascii="Times New Roman" w:hAnsi="Times New Roman" w:cs="Times New Roman"/>
          <w:color w:val="000000"/>
          <w:sz w:val="24"/>
          <w:szCs w:val="24"/>
          <w:lang w:val="en-US"/>
        </w:rPr>
      </w:pPr>
      <w:r w:rsidRPr="00111B9E">
        <w:rPr>
          <w:rFonts w:ascii="Times New Roman" w:hAnsi="Times New Roman" w:cs="Times New Roman"/>
          <w:color w:val="000000"/>
          <w:sz w:val="24"/>
          <w:szCs w:val="24"/>
        </w:rPr>
        <w:t>Oktavian Surya Dewangga,</w:t>
      </w:r>
      <w:r w:rsidRPr="00111B9E">
        <w:rPr>
          <w:rFonts w:ascii="Times New Roman" w:hAnsi="Times New Roman" w:cs="Times New Roman"/>
          <w:i/>
          <w:iCs/>
          <w:color w:val="000000"/>
          <w:sz w:val="24"/>
          <w:szCs w:val="24"/>
        </w:rPr>
        <w:t xml:space="preserve"> Kajian KPK: Potensi Korupsi Tinggi, 65 Persen</w:t>
      </w:r>
      <w:r w:rsidRPr="00111B9E">
        <w:rPr>
          <w:rFonts w:ascii="Times New Roman" w:hAnsi="Times New Roman" w:cs="Times New Roman"/>
          <w:i/>
          <w:iCs/>
          <w:color w:val="000000"/>
          <w:sz w:val="24"/>
          <w:szCs w:val="24"/>
          <w:lang w:val="en-US"/>
        </w:rPr>
        <w:t xml:space="preserve"> </w:t>
      </w:r>
      <w:r w:rsidRPr="00111B9E">
        <w:rPr>
          <w:rFonts w:ascii="Times New Roman" w:hAnsi="Times New Roman" w:cs="Times New Roman"/>
          <w:i/>
          <w:iCs/>
          <w:color w:val="000000"/>
          <w:sz w:val="24"/>
          <w:szCs w:val="24"/>
        </w:rPr>
        <w:t xml:space="preserve">Pengguna Layanan Pertanahan Gunakan Jasa Kuasa, </w:t>
      </w:r>
      <w:r w:rsidRPr="00111B9E">
        <w:rPr>
          <w:rFonts w:ascii="Times New Roman" w:hAnsi="Times New Roman" w:cs="Times New Roman"/>
          <w:color w:val="000000"/>
          <w:sz w:val="24"/>
          <w:szCs w:val="24"/>
        </w:rPr>
        <w:t>Jakarta:</w:t>
      </w:r>
      <w:r w:rsidRPr="00111B9E">
        <w:rPr>
          <w:rFonts w:ascii="Times New Roman" w:hAnsi="Times New Roman" w:cs="Times New Roman"/>
          <w:i/>
          <w:iCs/>
          <w:color w:val="000000"/>
          <w:sz w:val="24"/>
          <w:szCs w:val="24"/>
        </w:rPr>
        <w:t xml:space="preserve"> </w:t>
      </w:r>
      <w:r w:rsidRPr="00111B9E">
        <w:rPr>
          <w:rFonts w:ascii="Times New Roman" w:hAnsi="Times New Roman" w:cs="Times New Roman"/>
          <w:color w:val="000000"/>
          <w:sz w:val="24"/>
          <w:szCs w:val="24"/>
        </w:rPr>
        <w:t xml:space="preserve">RM.id Rakyat Merdeka diakses melalui </w:t>
      </w:r>
      <w:hyperlink r:id="rId8" w:history="1">
        <w:r w:rsidRPr="00111B9E">
          <w:rPr>
            <w:rStyle w:val="Hyperlink"/>
            <w:rFonts w:ascii="Times New Roman" w:hAnsi="Times New Roman" w:cs="Times New Roman"/>
            <w:color w:val="000000"/>
            <w:sz w:val="24"/>
            <w:szCs w:val="24"/>
          </w:rPr>
          <w:t xml:space="preserve">https://rm.id/baca-berita/nasional/155693/ </w:t>
        </w:r>
      </w:hyperlink>
      <w:r w:rsidRPr="00111B9E">
        <w:rPr>
          <w:rFonts w:ascii="Times New Roman" w:hAnsi="Times New Roman" w:cs="Times New Roman"/>
          <w:color w:val="000000"/>
          <w:sz w:val="24"/>
          <w:szCs w:val="24"/>
        </w:rPr>
        <w:t>diakses pada tanggal 20 Juli 2023 pukul 09.25 WIB</w:t>
      </w:r>
    </w:p>
    <w:p w:rsidR="00111B9E" w:rsidRDefault="00111B9E" w:rsidP="00111B9E">
      <w:pPr>
        <w:pStyle w:val="FootnoteText"/>
        <w:snapToGrid w:val="0"/>
        <w:spacing w:after="120"/>
        <w:jc w:val="both"/>
        <w:rPr>
          <w:rFonts w:ascii="Times New Roman" w:hAnsi="Times New Roman" w:cs="Times New Roman"/>
          <w:b/>
          <w:bCs/>
          <w:color w:val="000000"/>
          <w:sz w:val="24"/>
          <w:szCs w:val="24"/>
          <w:lang w:val="en-US"/>
        </w:rPr>
      </w:pPr>
    </w:p>
    <w:p w:rsidR="00111B9E" w:rsidRDefault="00111B9E"/>
    <w:p w:rsidR="009D5CA6" w:rsidRDefault="009D5CA6"/>
    <w:sectPr w:rsidR="009D5CA6" w:rsidSect="009D5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F364DE32"/>
    <w:lvl w:ilvl="0">
      <w:start w:val="4"/>
      <w:numFmt w:val="decimal"/>
      <w:lvlText w:val="%1."/>
      <w:lvlJc w:val="left"/>
      <w:pPr>
        <w:tabs>
          <w:tab w:val="left" w:pos="720"/>
        </w:tabs>
        <w:ind w:left="720" w:hanging="360"/>
      </w:pPr>
    </w:lvl>
    <w:lvl w:ilvl="1">
      <w:start w:val="1"/>
      <w:numFmt w:val="upperLetter"/>
      <w:lvlText w:val="%2."/>
      <w:lvlJc w:val="left"/>
      <w:pPr>
        <w:ind w:left="360" w:hanging="360"/>
      </w:pPr>
      <w:rPr>
        <w:rFonts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1CC91C1"/>
    <w:multiLevelType w:val="hybridMultilevel"/>
    <w:tmpl w:val="639EF888"/>
    <w:lvl w:ilvl="0" w:tplc="14EAD656">
      <w:start w:val="1"/>
      <w:numFmt w:val="decimal"/>
      <w:lvlText w:val="%1."/>
      <w:lvlJc w:val="left"/>
      <w:pPr>
        <w:ind w:left="720" w:hanging="360"/>
      </w:pPr>
    </w:lvl>
    <w:lvl w:ilvl="1" w:tplc="243090A8">
      <w:start w:val="1"/>
      <w:numFmt w:val="lowerLetter"/>
      <w:lvlText w:val="%2."/>
      <w:lvlJc w:val="left"/>
      <w:pPr>
        <w:ind w:left="1440" w:hanging="360"/>
      </w:pPr>
    </w:lvl>
    <w:lvl w:ilvl="2" w:tplc="F6220B9A">
      <w:start w:val="1"/>
      <w:numFmt w:val="lowerRoman"/>
      <w:lvlText w:val="%3."/>
      <w:lvlJc w:val="right"/>
      <w:pPr>
        <w:ind w:left="2160" w:hanging="180"/>
      </w:pPr>
    </w:lvl>
    <w:lvl w:ilvl="3" w:tplc="6C742DF8">
      <w:start w:val="1"/>
      <w:numFmt w:val="decimal"/>
      <w:lvlText w:val="%4."/>
      <w:lvlJc w:val="left"/>
      <w:pPr>
        <w:ind w:left="2880" w:hanging="360"/>
      </w:pPr>
    </w:lvl>
    <w:lvl w:ilvl="4" w:tplc="10284F76">
      <w:start w:val="1"/>
      <w:numFmt w:val="lowerLetter"/>
      <w:lvlText w:val="%5."/>
      <w:lvlJc w:val="left"/>
      <w:pPr>
        <w:ind w:left="3600" w:hanging="360"/>
      </w:pPr>
    </w:lvl>
    <w:lvl w:ilvl="5" w:tplc="B4C80654">
      <w:start w:val="1"/>
      <w:numFmt w:val="lowerRoman"/>
      <w:lvlText w:val="%6."/>
      <w:lvlJc w:val="right"/>
      <w:pPr>
        <w:ind w:left="4320" w:hanging="180"/>
      </w:pPr>
    </w:lvl>
    <w:lvl w:ilvl="6" w:tplc="37669E58">
      <w:start w:val="1"/>
      <w:numFmt w:val="decimal"/>
      <w:lvlText w:val="%7."/>
      <w:lvlJc w:val="left"/>
      <w:pPr>
        <w:ind w:left="5040" w:hanging="360"/>
      </w:pPr>
    </w:lvl>
    <w:lvl w:ilvl="7" w:tplc="43602FEC">
      <w:start w:val="1"/>
      <w:numFmt w:val="lowerLetter"/>
      <w:lvlText w:val="%8."/>
      <w:lvlJc w:val="left"/>
      <w:pPr>
        <w:ind w:left="5760" w:hanging="360"/>
      </w:pPr>
    </w:lvl>
    <w:lvl w:ilvl="8" w:tplc="E9F28528">
      <w:start w:val="1"/>
      <w:numFmt w:val="lowerRoman"/>
      <w:lvlText w:val="%9."/>
      <w:lvlJc w:val="right"/>
      <w:pPr>
        <w:ind w:left="6480" w:hanging="180"/>
      </w:pPr>
    </w:lvl>
  </w:abstractNum>
  <w:abstractNum w:abstractNumId="2">
    <w:nsid w:val="03603381"/>
    <w:multiLevelType w:val="multilevel"/>
    <w:tmpl w:val="02B63C2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F6581"/>
    <w:multiLevelType w:val="hybridMultilevel"/>
    <w:tmpl w:val="9A5E9F32"/>
    <w:lvl w:ilvl="0" w:tplc="DB7A925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B419C"/>
    <w:multiLevelType w:val="multilevel"/>
    <w:tmpl w:val="B33A42F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F7971"/>
    <w:multiLevelType w:val="multilevel"/>
    <w:tmpl w:val="6EC4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DE586B"/>
    <w:multiLevelType w:val="hybridMultilevel"/>
    <w:tmpl w:val="855A50F0"/>
    <w:lvl w:ilvl="0" w:tplc="6E64777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B590F"/>
    <w:multiLevelType w:val="multilevel"/>
    <w:tmpl w:val="CE3C598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67559A"/>
    <w:multiLevelType w:val="multilevel"/>
    <w:tmpl w:val="96FA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CE242B"/>
    <w:multiLevelType w:val="hybridMultilevel"/>
    <w:tmpl w:val="A1269592"/>
    <w:lvl w:ilvl="0" w:tplc="04090011">
      <w:start w:val="1"/>
      <w:numFmt w:val="decimal"/>
      <w:lvlText w:val="%1)"/>
      <w:lvlJc w:val="left"/>
      <w:pPr>
        <w:ind w:left="1636"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1"/>
  </w:num>
  <w:num w:numId="2">
    <w:abstractNumId w:val="5"/>
  </w:num>
  <w:num w:numId="3">
    <w:abstractNumId w:val="8"/>
  </w:num>
  <w:num w:numId="4">
    <w:abstractNumId w:val="4"/>
  </w:num>
  <w:num w:numId="5">
    <w:abstractNumId w:val="7"/>
  </w:num>
  <w:num w:numId="6">
    <w:abstractNumId w:val="2"/>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A6"/>
    <w:rsid w:val="000B1A27"/>
    <w:rsid w:val="00111B9E"/>
    <w:rsid w:val="00175309"/>
    <w:rsid w:val="00753D93"/>
    <w:rsid w:val="008D4743"/>
    <w:rsid w:val="009D5CA6"/>
    <w:rsid w:val="00A6375C"/>
    <w:rsid w:val="00BA0773"/>
    <w:rsid w:val="00EC5B8D"/>
    <w:rsid w:val="00F5299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A6"/>
    <w:rPr>
      <w:rFonts w:ascii="Times New Roman" w:eastAsia="Times New Roman" w:hAnsi="Times New Roman" w:cs="Times New Roman"/>
      <w:kern w:val="0"/>
      <w:lang w:val="en-GB"/>
      <w14:ligatures w14:val="none"/>
    </w:rPr>
  </w:style>
  <w:style w:type="paragraph" w:styleId="Heading1">
    <w:name w:val="heading 1"/>
    <w:basedOn w:val="Normal"/>
    <w:next w:val="Normal"/>
    <w:link w:val="Heading1Char"/>
    <w:uiPriority w:val="9"/>
    <w:qFormat/>
    <w:rsid w:val="00111B9E"/>
    <w:pPr>
      <w:widowControl w:val="0"/>
      <w:autoSpaceDE w:val="0"/>
      <w:autoSpaceDN w:val="0"/>
      <w:ind w:left="907"/>
      <w:jc w:val="both"/>
      <w:outlineLvl w:val="0"/>
    </w:pPr>
    <w:rPr>
      <w:b/>
      <w:bCs/>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5CA6"/>
    <w:pPr>
      <w:spacing w:line="360" w:lineRule="auto"/>
      <w:jc w:val="center"/>
    </w:pPr>
    <w:rPr>
      <w:rFonts w:ascii="Arial" w:hAnsi="Arial" w:cs="Arial"/>
      <w:b/>
      <w:bCs/>
      <w:i/>
      <w:iCs/>
      <w:lang w:val="en-US"/>
    </w:rPr>
  </w:style>
  <w:style w:type="character" w:customStyle="1" w:styleId="BodyTextChar">
    <w:name w:val="Body Text Char"/>
    <w:basedOn w:val="DefaultParagraphFont"/>
    <w:link w:val="BodyText"/>
    <w:uiPriority w:val="99"/>
    <w:rsid w:val="009D5CA6"/>
    <w:rPr>
      <w:rFonts w:ascii="Arial" w:eastAsia="Times New Roman" w:hAnsi="Arial" w:cs="Arial"/>
      <w:b/>
      <w:bCs/>
      <w:i/>
      <w:iCs/>
      <w:kern w:val="0"/>
      <w:lang w:val="en-US"/>
      <w14:ligatures w14:val="none"/>
    </w:rPr>
  </w:style>
  <w:style w:type="paragraph" w:styleId="ListParagraph">
    <w:name w:val="List Paragraph"/>
    <w:aliases w:val="kepala,Body Text Char1,Char Char2,List Paragraph2,List Paragraph1,skripsi"/>
    <w:basedOn w:val="Normal"/>
    <w:link w:val="ListParagraphChar"/>
    <w:uiPriority w:val="34"/>
    <w:qFormat/>
    <w:rsid w:val="009D5CA6"/>
    <w:pPr>
      <w:spacing w:after="200" w:line="276" w:lineRule="auto"/>
      <w:ind w:left="720"/>
      <w:contextualSpacing/>
    </w:pPr>
    <w:rPr>
      <w:rFonts w:ascii="Calibri" w:hAnsi="Calibri"/>
      <w:sz w:val="22"/>
      <w:szCs w:val="22"/>
      <w:lang w:val="id-ID"/>
    </w:rPr>
  </w:style>
  <w:style w:type="character" w:customStyle="1" w:styleId="ListParagraphChar">
    <w:name w:val="List Paragraph Char"/>
    <w:aliases w:val="kepala Char,Body Text Char1 Char,Char Char2 Char,List Paragraph2 Char,List Paragraph1 Char,skripsi Char"/>
    <w:link w:val="ListParagraph"/>
    <w:uiPriority w:val="34"/>
    <w:locked/>
    <w:rsid w:val="009D5CA6"/>
    <w:rPr>
      <w:rFonts w:ascii="Calibri" w:eastAsia="Times New Roman" w:hAnsi="Calibri" w:cs="Times New Roman"/>
      <w:kern w:val="0"/>
      <w:sz w:val="22"/>
      <w:szCs w:val="22"/>
      <w:lang w:val="id-ID"/>
      <w14:ligatures w14:val="none"/>
    </w:rPr>
  </w:style>
  <w:style w:type="paragraph" w:styleId="NormalWeb">
    <w:name w:val="Normal (Web)"/>
    <w:basedOn w:val="Normal"/>
    <w:uiPriority w:val="99"/>
    <w:unhideWhenUsed/>
    <w:qFormat/>
    <w:rsid w:val="009D5CA6"/>
    <w:pPr>
      <w:spacing w:before="100" w:beforeAutospacing="1" w:after="100" w:afterAutospacing="1"/>
    </w:pPr>
    <w:rPr>
      <w:lang w:val="en-ID"/>
    </w:rPr>
  </w:style>
  <w:style w:type="character" w:customStyle="1" w:styleId="s9">
    <w:name w:val="s9"/>
    <w:basedOn w:val="DefaultParagraphFont"/>
    <w:rsid w:val="009D5CA6"/>
  </w:style>
  <w:style w:type="character" w:customStyle="1" w:styleId="apple-converted-space">
    <w:name w:val="apple-converted-space"/>
    <w:basedOn w:val="DefaultParagraphFont"/>
    <w:rsid w:val="009D5CA6"/>
  </w:style>
  <w:style w:type="character" w:customStyle="1" w:styleId="Heading1Char">
    <w:name w:val="Heading 1 Char"/>
    <w:basedOn w:val="DefaultParagraphFont"/>
    <w:link w:val="Heading1"/>
    <w:uiPriority w:val="9"/>
    <w:rsid w:val="00111B9E"/>
    <w:rPr>
      <w:rFonts w:ascii="Times New Roman" w:eastAsia="Times New Roman" w:hAnsi="Times New Roman" w:cs="Times New Roman"/>
      <w:b/>
      <w:bCs/>
      <w:kern w:val="0"/>
      <w:lang w:val="zh-CN"/>
      <w14:ligatures w14:val="none"/>
    </w:rPr>
  </w:style>
  <w:style w:type="paragraph" w:styleId="FootnoteText">
    <w:name w:val="footnote text"/>
    <w:basedOn w:val="Normal"/>
    <w:link w:val="FootnoteTextChar"/>
    <w:uiPriority w:val="99"/>
    <w:unhideWhenUsed/>
    <w:rsid w:val="00111B9E"/>
    <w:rPr>
      <w:rFonts w:asciiTheme="minorHAnsi" w:eastAsiaTheme="minorHAnsi" w:hAnsiTheme="minorHAnsi" w:cstheme="minorBidi"/>
      <w:kern w:val="2"/>
      <w:sz w:val="20"/>
      <w:szCs w:val="20"/>
      <w:lang w:val="zh-CN"/>
      <w14:ligatures w14:val="standardContextual"/>
    </w:rPr>
  </w:style>
  <w:style w:type="character" w:customStyle="1" w:styleId="FootnoteTextChar">
    <w:name w:val="Footnote Text Char"/>
    <w:basedOn w:val="DefaultParagraphFont"/>
    <w:link w:val="FootnoteText"/>
    <w:uiPriority w:val="99"/>
    <w:qFormat/>
    <w:rsid w:val="00111B9E"/>
    <w:rPr>
      <w:sz w:val="20"/>
      <w:szCs w:val="20"/>
      <w:lang w:val="zh-CN"/>
    </w:rPr>
  </w:style>
  <w:style w:type="character" w:styleId="Hyperlink">
    <w:name w:val="Hyperlink"/>
    <w:basedOn w:val="DefaultParagraphFont"/>
    <w:uiPriority w:val="99"/>
    <w:unhideWhenUsed/>
    <w:rsid w:val="00111B9E"/>
    <w:rPr>
      <w:color w:val="0563C1" w:themeColor="hyperlink"/>
      <w:u w:val="single"/>
    </w:rPr>
  </w:style>
  <w:style w:type="character" w:styleId="Strong">
    <w:name w:val="Strong"/>
    <w:basedOn w:val="DefaultParagraphFont"/>
    <w:uiPriority w:val="22"/>
    <w:qFormat/>
    <w:rsid w:val="00111B9E"/>
    <w:rPr>
      <w:b/>
      <w:bCs/>
    </w:rPr>
  </w:style>
  <w:style w:type="paragraph" w:styleId="BalloonText">
    <w:name w:val="Balloon Text"/>
    <w:basedOn w:val="Normal"/>
    <w:link w:val="BalloonTextChar"/>
    <w:uiPriority w:val="99"/>
    <w:semiHidden/>
    <w:unhideWhenUsed/>
    <w:rsid w:val="00F5299F"/>
    <w:rPr>
      <w:rFonts w:ascii="Tahoma" w:hAnsi="Tahoma" w:cs="Tahoma"/>
      <w:sz w:val="16"/>
      <w:szCs w:val="16"/>
    </w:rPr>
  </w:style>
  <w:style w:type="character" w:customStyle="1" w:styleId="BalloonTextChar">
    <w:name w:val="Balloon Text Char"/>
    <w:basedOn w:val="DefaultParagraphFont"/>
    <w:link w:val="BalloonText"/>
    <w:uiPriority w:val="99"/>
    <w:semiHidden/>
    <w:rsid w:val="00F5299F"/>
    <w:rPr>
      <w:rFonts w:ascii="Tahoma" w:eastAsia="Times New Roman" w:hAnsi="Tahoma" w:cs="Tahoma"/>
      <w:kern w:val="0"/>
      <w:sz w:val="16"/>
      <w:szCs w:val="16"/>
      <w:lang w:val="en-GB"/>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A6"/>
    <w:rPr>
      <w:rFonts w:ascii="Times New Roman" w:eastAsia="Times New Roman" w:hAnsi="Times New Roman" w:cs="Times New Roman"/>
      <w:kern w:val="0"/>
      <w:lang w:val="en-GB"/>
      <w14:ligatures w14:val="none"/>
    </w:rPr>
  </w:style>
  <w:style w:type="paragraph" w:styleId="Heading1">
    <w:name w:val="heading 1"/>
    <w:basedOn w:val="Normal"/>
    <w:next w:val="Normal"/>
    <w:link w:val="Heading1Char"/>
    <w:uiPriority w:val="9"/>
    <w:qFormat/>
    <w:rsid w:val="00111B9E"/>
    <w:pPr>
      <w:widowControl w:val="0"/>
      <w:autoSpaceDE w:val="0"/>
      <w:autoSpaceDN w:val="0"/>
      <w:ind w:left="907"/>
      <w:jc w:val="both"/>
      <w:outlineLvl w:val="0"/>
    </w:pPr>
    <w:rPr>
      <w:b/>
      <w:bCs/>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5CA6"/>
    <w:pPr>
      <w:spacing w:line="360" w:lineRule="auto"/>
      <w:jc w:val="center"/>
    </w:pPr>
    <w:rPr>
      <w:rFonts w:ascii="Arial" w:hAnsi="Arial" w:cs="Arial"/>
      <w:b/>
      <w:bCs/>
      <w:i/>
      <w:iCs/>
      <w:lang w:val="en-US"/>
    </w:rPr>
  </w:style>
  <w:style w:type="character" w:customStyle="1" w:styleId="BodyTextChar">
    <w:name w:val="Body Text Char"/>
    <w:basedOn w:val="DefaultParagraphFont"/>
    <w:link w:val="BodyText"/>
    <w:uiPriority w:val="99"/>
    <w:rsid w:val="009D5CA6"/>
    <w:rPr>
      <w:rFonts w:ascii="Arial" w:eastAsia="Times New Roman" w:hAnsi="Arial" w:cs="Arial"/>
      <w:b/>
      <w:bCs/>
      <w:i/>
      <w:iCs/>
      <w:kern w:val="0"/>
      <w:lang w:val="en-US"/>
      <w14:ligatures w14:val="none"/>
    </w:rPr>
  </w:style>
  <w:style w:type="paragraph" w:styleId="ListParagraph">
    <w:name w:val="List Paragraph"/>
    <w:aliases w:val="kepala,Body Text Char1,Char Char2,List Paragraph2,List Paragraph1,skripsi"/>
    <w:basedOn w:val="Normal"/>
    <w:link w:val="ListParagraphChar"/>
    <w:uiPriority w:val="34"/>
    <w:qFormat/>
    <w:rsid w:val="009D5CA6"/>
    <w:pPr>
      <w:spacing w:after="200" w:line="276" w:lineRule="auto"/>
      <w:ind w:left="720"/>
      <w:contextualSpacing/>
    </w:pPr>
    <w:rPr>
      <w:rFonts w:ascii="Calibri" w:hAnsi="Calibri"/>
      <w:sz w:val="22"/>
      <w:szCs w:val="22"/>
      <w:lang w:val="id-ID"/>
    </w:rPr>
  </w:style>
  <w:style w:type="character" w:customStyle="1" w:styleId="ListParagraphChar">
    <w:name w:val="List Paragraph Char"/>
    <w:aliases w:val="kepala Char,Body Text Char1 Char,Char Char2 Char,List Paragraph2 Char,List Paragraph1 Char,skripsi Char"/>
    <w:link w:val="ListParagraph"/>
    <w:uiPriority w:val="34"/>
    <w:locked/>
    <w:rsid w:val="009D5CA6"/>
    <w:rPr>
      <w:rFonts w:ascii="Calibri" w:eastAsia="Times New Roman" w:hAnsi="Calibri" w:cs="Times New Roman"/>
      <w:kern w:val="0"/>
      <w:sz w:val="22"/>
      <w:szCs w:val="22"/>
      <w:lang w:val="id-ID"/>
      <w14:ligatures w14:val="none"/>
    </w:rPr>
  </w:style>
  <w:style w:type="paragraph" w:styleId="NormalWeb">
    <w:name w:val="Normal (Web)"/>
    <w:basedOn w:val="Normal"/>
    <w:uiPriority w:val="99"/>
    <w:unhideWhenUsed/>
    <w:qFormat/>
    <w:rsid w:val="009D5CA6"/>
    <w:pPr>
      <w:spacing w:before="100" w:beforeAutospacing="1" w:after="100" w:afterAutospacing="1"/>
    </w:pPr>
    <w:rPr>
      <w:lang w:val="en-ID"/>
    </w:rPr>
  </w:style>
  <w:style w:type="character" w:customStyle="1" w:styleId="s9">
    <w:name w:val="s9"/>
    <w:basedOn w:val="DefaultParagraphFont"/>
    <w:rsid w:val="009D5CA6"/>
  </w:style>
  <w:style w:type="character" w:customStyle="1" w:styleId="apple-converted-space">
    <w:name w:val="apple-converted-space"/>
    <w:basedOn w:val="DefaultParagraphFont"/>
    <w:rsid w:val="009D5CA6"/>
  </w:style>
  <w:style w:type="character" w:customStyle="1" w:styleId="Heading1Char">
    <w:name w:val="Heading 1 Char"/>
    <w:basedOn w:val="DefaultParagraphFont"/>
    <w:link w:val="Heading1"/>
    <w:uiPriority w:val="9"/>
    <w:rsid w:val="00111B9E"/>
    <w:rPr>
      <w:rFonts w:ascii="Times New Roman" w:eastAsia="Times New Roman" w:hAnsi="Times New Roman" w:cs="Times New Roman"/>
      <w:b/>
      <w:bCs/>
      <w:kern w:val="0"/>
      <w:lang w:val="zh-CN"/>
      <w14:ligatures w14:val="none"/>
    </w:rPr>
  </w:style>
  <w:style w:type="paragraph" w:styleId="FootnoteText">
    <w:name w:val="footnote text"/>
    <w:basedOn w:val="Normal"/>
    <w:link w:val="FootnoteTextChar"/>
    <w:uiPriority w:val="99"/>
    <w:unhideWhenUsed/>
    <w:rsid w:val="00111B9E"/>
    <w:rPr>
      <w:rFonts w:asciiTheme="minorHAnsi" w:eastAsiaTheme="minorHAnsi" w:hAnsiTheme="minorHAnsi" w:cstheme="minorBidi"/>
      <w:kern w:val="2"/>
      <w:sz w:val="20"/>
      <w:szCs w:val="20"/>
      <w:lang w:val="zh-CN"/>
      <w14:ligatures w14:val="standardContextual"/>
    </w:rPr>
  </w:style>
  <w:style w:type="character" w:customStyle="1" w:styleId="FootnoteTextChar">
    <w:name w:val="Footnote Text Char"/>
    <w:basedOn w:val="DefaultParagraphFont"/>
    <w:link w:val="FootnoteText"/>
    <w:uiPriority w:val="99"/>
    <w:qFormat/>
    <w:rsid w:val="00111B9E"/>
    <w:rPr>
      <w:sz w:val="20"/>
      <w:szCs w:val="20"/>
      <w:lang w:val="zh-CN"/>
    </w:rPr>
  </w:style>
  <w:style w:type="character" w:styleId="Hyperlink">
    <w:name w:val="Hyperlink"/>
    <w:basedOn w:val="DefaultParagraphFont"/>
    <w:uiPriority w:val="99"/>
    <w:unhideWhenUsed/>
    <w:rsid w:val="00111B9E"/>
    <w:rPr>
      <w:color w:val="0563C1" w:themeColor="hyperlink"/>
      <w:u w:val="single"/>
    </w:rPr>
  </w:style>
  <w:style w:type="character" w:styleId="Strong">
    <w:name w:val="Strong"/>
    <w:basedOn w:val="DefaultParagraphFont"/>
    <w:uiPriority w:val="22"/>
    <w:qFormat/>
    <w:rsid w:val="00111B9E"/>
    <w:rPr>
      <w:b/>
      <w:bCs/>
    </w:rPr>
  </w:style>
  <w:style w:type="paragraph" w:styleId="BalloonText">
    <w:name w:val="Balloon Text"/>
    <w:basedOn w:val="Normal"/>
    <w:link w:val="BalloonTextChar"/>
    <w:uiPriority w:val="99"/>
    <w:semiHidden/>
    <w:unhideWhenUsed/>
    <w:rsid w:val="00F5299F"/>
    <w:rPr>
      <w:rFonts w:ascii="Tahoma" w:hAnsi="Tahoma" w:cs="Tahoma"/>
      <w:sz w:val="16"/>
      <w:szCs w:val="16"/>
    </w:rPr>
  </w:style>
  <w:style w:type="character" w:customStyle="1" w:styleId="BalloonTextChar">
    <w:name w:val="Balloon Text Char"/>
    <w:basedOn w:val="DefaultParagraphFont"/>
    <w:link w:val="BalloonText"/>
    <w:uiPriority w:val="99"/>
    <w:semiHidden/>
    <w:rsid w:val="00F5299F"/>
    <w:rPr>
      <w:rFonts w:ascii="Tahoma" w:eastAsia="Times New Roman" w:hAnsi="Tahoma" w:cs="Tahoma"/>
      <w:kern w:val="0"/>
      <w:sz w:val="16"/>
      <w:szCs w:val="16"/>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41846">
      <w:bodyDiv w:val="1"/>
      <w:marLeft w:val="0"/>
      <w:marRight w:val="0"/>
      <w:marTop w:val="0"/>
      <w:marBottom w:val="0"/>
      <w:divBdr>
        <w:top w:val="none" w:sz="0" w:space="0" w:color="auto"/>
        <w:left w:val="none" w:sz="0" w:space="0" w:color="auto"/>
        <w:bottom w:val="none" w:sz="0" w:space="0" w:color="auto"/>
        <w:right w:val="none" w:sz="0" w:space="0" w:color="auto"/>
      </w:divBdr>
      <w:divsChild>
        <w:div w:id="1304114244">
          <w:marLeft w:val="0"/>
          <w:marRight w:val="0"/>
          <w:marTop w:val="0"/>
          <w:marBottom w:val="0"/>
          <w:divBdr>
            <w:top w:val="none" w:sz="0" w:space="0" w:color="auto"/>
            <w:left w:val="none" w:sz="0" w:space="0" w:color="auto"/>
            <w:bottom w:val="none" w:sz="0" w:space="0" w:color="auto"/>
            <w:right w:val="none" w:sz="0" w:space="0" w:color="auto"/>
          </w:divBdr>
          <w:divsChild>
            <w:div w:id="611286537">
              <w:marLeft w:val="0"/>
              <w:marRight w:val="0"/>
              <w:marTop w:val="0"/>
              <w:marBottom w:val="0"/>
              <w:divBdr>
                <w:top w:val="none" w:sz="0" w:space="0" w:color="auto"/>
                <w:left w:val="none" w:sz="0" w:space="0" w:color="auto"/>
                <w:bottom w:val="none" w:sz="0" w:space="0" w:color="auto"/>
                <w:right w:val="none" w:sz="0" w:space="0" w:color="auto"/>
              </w:divBdr>
              <w:divsChild>
                <w:div w:id="1078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9485">
      <w:bodyDiv w:val="1"/>
      <w:marLeft w:val="0"/>
      <w:marRight w:val="0"/>
      <w:marTop w:val="0"/>
      <w:marBottom w:val="0"/>
      <w:divBdr>
        <w:top w:val="none" w:sz="0" w:space="0" w:color="auto"/>
        <w:left w:val="none" w:sz="0" w:space="0" w:color="auto"/>
        <w:bottom w:val="none" w:sz="0" w:space="0" w:color="auto"/>
        <w:right w:val="none" w:sz="0" w:space="0" w:color="auto"/>
      </w:divBdr>
      <w:divsChild>
        <w:div w:id="1257012507">
          <w:marLeft w:val="0"/>
          <w:marRight w:val="0"/>
          <w:marTop w:val="0"/>
          <w:marBottom w:val="0"/>
          <w:divBdr>
            <w:top w:val="none" w:sz="0" w:space="0" w:color="auto"/>
            <w:left w:val="none" w:sz="0" w:space="0" w:color="auto"/>
            <w:bottom w:val="none" w:sz="0" w:space="0" w:color="auto"/>
            <w:right w:val="none" w:sz="0" w:space="0" w:color="auto"/>
          </w:divBdr>
          <w:divsChild>
            <w:div w:id="459962879">
              <w:marLeft w:val="0"/>
              <w:marRight w:val="0"/>
              <w:marTop w:val="0"/>
              <w:marBottom w:val="0"/>
              <w:divBdr>
                <w:top w:val="none" w:sz="0" w:space="0" w:color="auto"/>
                <w:left w:val="none" w:sz="0" w:space="0" w:color="auto"/>
                <w:bottom w:val="none" w:sz="0" w:space="0" w:color="auto"/>
                <w:right w:val="none" w:sz="0" w:space="0" w:color="auto"/>
              </w:divBdr>
              <w:divsChild>
                <w:div w:id="6798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6097">
      <w:bodyDiv w:val="1"/>
      <w:marLeft w:val="0"/>
      <w:marRight w:val="0"/>
      <w:marTop w:val="0"/>
      <w:marBottom w:val="0"/>
      <w:divBdr>
        <w:top w:val="none" w:sz="0" w:space="0" w:color="auto"/>
        <w:left w:val="none" w:sz="0" w:space="0" w:color="auto"/>
        <w:bottom w:val="none" w:sz="0" w:space="0" w:color="auto"/>
        <w:right w:val="none" w:sz="0" w:space="0" w:color="auto"/>
      </w:divBdr>
      <w:divsChild>
        <w:div w:id="587425284">
          <w:marLeft w:val="0"/>
          <w:marRight w:val="0"/>
          <w:marTop w:val="0"/>
          <w:marBottom w:val="0"/>
          <w:divBdr>
            <w:top w:val="none" w:sz="0" w:space="0" w:color="auto"/>
            <w:left w:val="none" w:sz="0" w:space="0" w:color="auto"/>
            <w:bottom w:val="none" w:sz="0" w:space="0" w:color="auto"/>
            <w:right w:val="none" w:sz="0" w:space="0" w:color="auto"/>
          </w:divBdr>
          <w:divsChild>
            <w:div w:id="491068916">
              <w:marLeft w:val="0"/>
              <w:marRight w:val="0"/>
              <w:marTop w:val="0"/>
              <w:marBottom w:val="0"/>
              <w:divBdr>
                <w:top w:val="none" w:sz="0" w:space="0" w:color="auto"/>
                <w:left w:val="none" w:sz="0" w:space="0" w:color="auto"/>
                <w:bottom w:val="none" w:sz="0" w:space="0" w:color="auto"/>
                <w:right w:val="none" w:sz="0" w:space="0" w:color="auto"/>
              </w:divBdr>
              <w:divsChild>
                <w:div w:id="19904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6199">
      <w:bodyDiv w:val="1"/>
      <w:marLeft w:val="0"/>
      <w:marRight w:val="0"/>
      <w:marTop w:val="0"/>
      <w:marBottom w:val="0"/>
      <w:divBdr>
        <w:top w:val="none" w:sz="0" w:space="0" w:color="auto"/>
        <w:left w:val="none" w:sz="0" w:space="0" w:color="auto"/>
        <w:bottom w:val="none" w:sz="0" w:space="0" w:color="auto"/>
        <w:right w:val="none" w:sz="0" w:space="0" w:color="auto"/>
      </w:divBdr>
      <w:divsChild>
        <w:div w:id="1239752284">
          <w:marLeft w:val="0"/>
          <w:marRight w:val="0"/>
          <w:marTop w:val="0"/>
          <w:marBottom w:val="0"/>
          <w:divBdr>
            <w:top w:val="none" w:sz="0" w:space="0" w:color="auto"/>
            <w:left w:val="none" w:sz="0" w:space="0" w:color="auto"/>
            <w:bottom w:val="none" w:sz="0" w:space="0" w:color="auto"/>
            <w:right w:val="none" w:sz="0" w:space="0" w:color="auto"/>
          </w:divBdr>
          <w:divsChild>
            <w:div w:id="775949348">
              <w:marLeft w:val="0"/>
              <w:marRight w:val="0"/>
              <w:marTop w:val="0"/>
              <w:marBottom w:val="0"/>
              <w:divBdr>
                <w:top w:val="none" w:sz="0" w:space="0" w:color="auto"/>
                <w:left w:val="none" w:sz="0" w:space="0" w:color="auto"/>
                <w:bottom w:val="none" w:sz="0" w:space="0" w:color="auto"/>
                <w:right w:val="none" w:sz="0" w:space="0" w:color="auto"/>
              </w:divBdr>
              <w:divsChild>
                <w:div w:id="156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3596">
      <w:bodyDiv w:val="1"/>
      <w:marLeft w:val="0"/>
      <w:marRight w:val="0"/>
      <w:marTop w:val="0"/>
      <w:marBottom w:val="0"/>
      <w:divBdr>
        <w:top w:val="none" w:sz="0" w:space="0" w:color="auto"/>
        <w:left w:val="none" w:sz="0" w:space="0" w:color="auto"/>
        <w:bottom w:val="none" w:sz="0" w:space="0" w:color="auto"/>
        <w:right w:val="none" w:sz="0" w:space="0" w:color="auto"/>
      </w:divBdr>
      <w:divsChild>
        <w:div w:id="1011448443">
          <w:marLeft w:val="0"/>
          <w:marRight w:val="0"/>
          <w:marTop w:val="0"/>
          <w:marBottom w:val="0"/>
          <w:divBdr>
            <w:top w:val="none" w:sz="0" w:space="0" w:color="auto"/>
            <w:left w:val="none" w:sz="0" w:space="0" w:color="auto"/>
            <w:bottom w:val="none" w:sz="0" w:space="0" w:color="auto"/>
            <w:right w:val="none" w:sz="0" w:space="0" w:color="auto"/>
          </w:divBdr>
          <w:divsChild>
            <w:div w:id="1908874384">
              <w:marLeft w:val="0"/>
              <w:marRight w:val="0"/>
              <w:marTop w:val="0"/>
              <w:marBottom w:val="0"/>
              <w:divBdr>
                <w:top w:val="none" w:sz="0" w:space="0" w:color="auto"/>
                <w:left w:val="none" w:sz="0" w:space="0" w:color="auto"/>
                <w:bottom w:val="none" w:sz="0" w:space="0" w:color="auto"/>
                <w:right w:val="none" w:sz="0" w:space="0" w:color="auto"/>
              </w:divBdr>
              <w:divsChild>
                <w:div w:id="411390081">
                  <w:marLeft w:val="0"/>
                  <w:marRight w:val="0"/>
                  <w:marTop w:val="0"/>
                  <w:marBottom w:val="0"/>
                  <w:divBdr>
                    <w:top w:val="none" w:sz="0" w:space="0" w:color="auto"/>
                    <w:left w:val="none" w:sz="0" w:space="0" w:color="auto"/>
                    <w:bottom w:val="none" w:sz="0" w:space="0" w:color="auto"/>
                    <w:right w:val="none" w:sz="0" w:space="0" w:color="auto"/>
                  </w:divBdr>
                </w:div>
              </w:divsChild>
            </w:div>
            <w:div w:id="1736464500">
              <w:marLeft w:val="0"/>
              <w:marRight w:val="0"/>
              <w:marTop w:val="0"/>
              <w:marBottom w:val="0"/>
              <w:divBdr>
                <w:top w:val="none" w:sz="0" w:space="0" w:color="auto"/>
                <w:left w:val="none" w:sz="0" w:space="0" w:color="auto"/>
                <w:bottom w:val="none" w:sz="0" w:space="0" w:color="auto"/>
                <w:right w:val="none" w:sz="0" w:space="0" w:color="auto"/>
              </w:divBdr>
              <w:divsChild>
                <w:div w:id="1179084066">
                  <w:marLeft w:val="0"/>
                  <w:marRight w:val="0"/>
                  <w:marTop w:val="0"/>
                  <w:marBottom w:val="0"/>
                  <w:divBdr>
                    <w:top w:val="none" w:sz="0" w:space="0" w:color="auto"/>
                    <w:left w:val="none" w:sz="0" w:space="0" w:color="auto"/>
                    <w:bottom w:val="none" w:sz="0" w:space="0" w:color="auto"/>
                    <w:right w:val="none" w:sz="0" w:space="0" w:color="auto"/>
                  </w:divBdr>
                </w:div>
                <w:div w:id="21631644">
                  <w:marLeft w:val="0"/>
                  <w:marRight w:val="0"/>
                  <w:marTop w:val="0"/>
                  <w:marBottom w:val="0"/>
                  <w:divBdr>
                    <w:top w:val="none" w:sz="0" w:space="0" w:color="auto"/>
                    <w:left w:val="none" w:sz="0" w:space="0" w:color="auto"/>
                    <w:bottom w:val="none" w:sz="0" w:space="0" w:color="auto"/>
                    <w:right w:val="none" w:sz="0" w:space="0" w:color="auto"/>
                  </w:divBdr>
                </w:div>
              </w:divsChild>
            </w:div>
            <w:div w:id="1821078059">
              <w:marLeft w:val="0"/>
              <w:marRight w:val="0"/>
              <w:marTop w:val="0"/>
              <w:marBottom w:val="0"/>
              <w:divBdr>
                <w:top w:val="none" w:sz="0" w:space="0" w:color="auto"/>
                <w:left w:val="none" w:sz="0" w:space="0" w:color="auto"/>
                <w:bottom w:val="none" w:sz="0" w:space="0" w:color="auto"/>
                <w:right w:val="none" w:sz="0" w:space="0" w:color="auto"/>
              </w:divBdr>
              <w:divsChild>
                <w:div w:id="23484725">
                  <w:marLeft w:val="0"/>
                  <w:marRight w:val="0"/>
                  <w:marTop w:val="0"/>
                  <w:marBottom w:val="0"/>
                  <w:divBdr>
                    <w:top w:val="none" w:sz="0" w:space="0" w:color="auto"/>
                    <w:left w:val="none" w:sz="0" w:space="0" w:color="auto"/>
                    <w:bottom w:val="none" w:sz="0" w:space="0" w:color="auto"/>
                    <w:right w:val="none" w:sz="0" w:space="0" w:color="auto"/>
                  </w:divBdr>
                </w:div>
              </w:divsChild>
            </w:div>
            <w:div w:id="226188593">
              <w:marLeft w:val="0"/>
              <w:marRight w:val="0"/>
              <w:marTop w:val="0"/>
              <w:marBottom w:val="0"/>
              <w:divBdr>
                <w:top w:val="none" w:sz="0" w:space="0" w:color="auto"/>
                <w:left w:val="none" w:sz="0" w:space="0" w:color="auto"/>
                <w:bottom w:val="none" w:sz="0" w:space="0" w:color="auto"/>
                <w:right w:val="none" w:sz="0" w:space="0" w:color="auto"/>
              </w:divBdr>
              <w:divsChild>
                <w:div w:id="2017875884">
                  <w:marLeft w:val="0"/>
                  <w:marRight w:val="0"/>
                  <w:marTop w:val="0"/>
                  <w:marBottom w:val="0"/>
                  <w:divBdr>
                    <w:top w:val="none" w:sz="0" w:space="0" w:color="auto"/>
                    <w:left w:val="none" w:sz="0" w:space="0" w:color="auto"/>
                    <w:bottom w:val="none" w:sz="0" w:space="0" w:color="auto"/>
                    <w:right w:val="none" w:sz="0" w:space="0" w:color="auto"/>
                  </w:divBdr>
                </w:div>
              </w:divsChild>
            </w:div>
            <w:div w:id="1779566227">
              <w:marLeft w:val="0"/>
              <w:marRight w:val="0"/>
              <w:marTop w:val="0"/>
              <w:marBottom w:val="0"/>
              <w:divBdr>
                <w:top w:val="none" w:sz="0" w:space="0" w:color="auto"/>
                <w:left w:val="none" w:sz="0" w:space="0" w:color="auto"/>
                <w:bottom w:val="none" w:sz="0" w:space="0" w:color="auto"/>
                <w:right w:val="none" w:sz="0" w:space="0" w:color="auto"/>
              </w:divBdr>
              <w:divsChild>
                <w:div w:id="280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5558">
      <w:bodyDiv w:val="1"/>
      <w:marLeft w:val="0"/>
      <w:marRight w:val="0"/>
      <w:marTop w:val="0"/>
      <w:marBottom w:val="0"/>
      <w:divBdr>
        <w:top w:val="none" w:sz="0" w:space="0" w:color="auto"/>
        <w:left w:val="none" w:sz="0" w:space="0" w:color="auto"/>
        <w:bottom w:val="none" w:sz="0" w:space="0" w:color="auto"/>
        <w:right w:val="none" w:sz="0" w:space="0" w:color="auto"/>
      </w:divBdr>
      <w:divsChild>
        <w:div w:id="1361084138">
          <w:marLeft w:val="0"/>
          <w:marRight w:val="0"/>
          <w:marTop w:val="0"/>
          <w:marBottom w:val="0"/>
          <w:divBdr>
            <w:top w:val="none" w:sz="0" w:space="0" w:color="auto"/>
            <w:left w:val="none" w:sz="0" w:space="0" w:color="auto"/>
            <w:bottom w:val="none" w:sz="0" w:space="0" w:color="auto"/>
            <w:right w:val="none" w:sz="0" w:space="0" w:color="auto"/>
          </w:divBdr>
          <w:divsChild>
            <w:div w:id="835606523">
              <w:marLeft w:val="0"/>
              <w:marRight w:val="0"/>
              <w:marTop w:val="0"/>
              <w:marBottom w:val="0"/>
              <w:divBdr>
                <w:top w:val="none" w:sz="0" w:space="0" w:color="auto"/>
                <w:left w:val="none" w:sz="0" w:space="0" w:color="auto"/>
                <w:bottom w:val="none" w:sz="0" w:space="0" w:color="auto"/>
                <w:right w:val="none" w:sz="0" w:space="0" w:color="auto"/>
              </w:divBdr>
              <w:divsChild>
                <w:div w:id="21415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id/baca-berita/nasional/155693/kajian-kpk-potensi-korupsi-tinggi-65-persen-pengguna-layanan-pertanahan-gunakan-jasa-kuasa" TargetMode="External"/><Relationship Id="rId3" Type="http://schemas.microsoft.com/office/2007/relationships/stylesWithEffects" Target="stylesWithEffects.xml"/><Relationship Id="rId7" Type="http://schemas.openxmlformats.org/officeDocument/2006/relationships/hyperlink" Target="https://ejournal2.undip.ac.id/index.php/crepi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restu</dc:creator>
  <cp:keywords/>
  <dc:description/>
  <cp:lastModifiedBy>Windows User</cp:lastModifiedBy>
  <cp:revision>16</cp:revision>
  <dcterms:created xsi:type="dcterms:W3CDTF">2024-06-20T04:13:00Z</dcterms:created>
  <dcterms:modified xsi:type="dcterms:W3CDTF">2024-06-24T08:24:00Z</dcterms:modified>
</cp:coreProperties>
</file>