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64B59" w14:textId="77777777" w:rsidR="005B2D01" w:rsidRPr="00A77B4B" w:rsidRDefault="005B2D01" w:rsidP="005B2D01">
      <w:pPr>
        <w:pStyle w:val="Heading1"/>
        <w:ind w:left="567" w:right="95"/>
        <w:rPr>
          <w:sz w:val="28"/>
        </w:rPr>
      </w:pPr>
      <w:bookmarkStart w:id="0" w:name="_Toc162901001"/>
      <w:r w:rsidRPr="00A77B4B">
        <w:rPr>
          <w:sz w:val="28"/>
        </w:rPr>
        <w:t>ABSTRACT</w:t>
      </w:r>
      <w:bookmarkEnd w:id="0"/>
      <w:r w:rsidRPr="00A77B4B">
        <w:rPr>
          <w:sz w:val="28"/>
        </w:rPr>
        <w:t xml:space="preserve"> </w:t>
      </w:r>
    </w:p>
    <w:p w14:paraId="154567FB" w14:textId="77777777" w:rsidR="005B2D01" w:rsidRDefault="005B2D01" w:rsidP="005B2D01">
      <w:pPr>
        <w:spacing w:after="0" w:line="259" w:lineRule="auto"/>
        <w:ind w:left="567" w:right="95" w:firstLine="0"/>
        <w:jc w:val="left"/>
      </w:pPr>
      <w:r>
        <w:rPr>
          <w:b/>
        </w:rPr>
        <w:t xml:space="preserve">    </w:t>
      </w:r>
      <w:r>
        <w:t xml:space="preserve"> </w:t>
      </w:r>
    </w:p>
    <w:p w14:paraId="22B2C913" w14:textId="77777777" w:rsidR="005B2D01" w:rsidRPr="00C67E17" w:rsidRDefault="005B2D01" w:rsidP="005B2D01">
      <w:pPr>
        <w:spacing w:line="360" w:lineRule="auto"/>
        <w:ind w:left="567" w:right="95"/>
      </w:pPr>
      <w:r w:rsidRPr="00C67E17">
        <w:t>Twitter is one of the developments in the use of the internet which currently makes it easier for people to access information, including pornographic content. This research aims to find out the extent of the use of social media, especially Twitter, among teenagers whose ages range from 16-18 years in responding to the spread of content. pornography. The research approach used is qualitative, with Alfred Schutz's phenomenological study which is widely used in research on motives, meaning and action. The research subject focused on examining the experiences of Twitter social media users, especially regarding the distribution of pornographic content in circulation. The technique used in determining informants or subjects will be chosen randomly based on their activities while using Twitter social media to explore and articulate their experiences consciously. Data collection can be obtained from key informants or main data sources as participants through direct and in-depth interviews. The data obtained was arranged in units then categorized and coded through the triangulation stage plus reliable data from an expert informant in the field of social media. The results of this research show that teenagers in Bandung City use Twitter social media from several factors: Twitter Social Media, Teenagers, Pornography.</w:t>
      </w:r>
    </w:p>
    <w:p w14:paraId="3FD89CEB" w14:textId="77777777" w:rsidR="005B2D01" w:rsidRDefault="005B2D01" w:rsidP="005B2D01">
      <w:pPr>
        <w:spacing w:line="360" w:lineRule="auto"/>
        <w:ind w:left="567" w:right="95" w:firstLine="0"/>
      </w:pPr>
      <w:r>
        <w:t xml:space="preserve"> </w:t>
      </w:r>
    </w:p>
    <w:p w14:paraId="7408B3FE" w14:textId="77777777" w:rsidR="005B2D01" w:rsidRDefault="005B2D01" w:rsidP="005B2D01">
      <w:pPr>
        <w:spacing w:line="360" w:lineRule="auto"/>
        <w:ind w:left="567" w:right="95" w:firstLine="0"/>
      </w:pPr>
      <w:r>
        <w:t xml:space="preserve">Keywords: </w:t>
      </w:r>
      <w:r w:rsidRPr="00737350">
        <w:rPr>
          <w:color w:val="202124"/>
          <w:szCs w:val="24"/>
          <w:lang w:val="en"/>
        </w:rPr>
        <w:t>Twitter Social Media, Teenagers, Pornography</w:t>
      </w:r>
      <w:r>
        <w:t xml:space="preserve">. </w:t>
      </w:r>
    </w:p>
    <w:p w14:paraId="0CEE0233" w14:textId="77777777" w:rsidR="005B2D01" w:rsidRDefault="005B2D01" w:rsidP="005B2D01">
      <w:pPr>
        <w:spacing w:line="259" w:lineRule="auto"/>
        <w:ind w:left="567" w:right="95" w:firstLine="0"/>
      </w:pPr>
    </w:p>
    <w:p w14:paraId="21D719CC" w14:textId="77777777" w:rsidR="005B2D01" w:rsidRDefault="005B2D01" w:rsidP="005B2D01">
      <w:pPr>
        <w:spacing w:line="259" w:lineRule="auto"/>
        <w:ind w:left="567" w:right="95" w:firstLine="0"/>
      </w:pPr>
    </w:p>
    <w:p w14:paraId="54057496" w14:textId="77777777" w:rsidR="005B2D01" w:rsidRDefault="005B2D01" w:rsidP="005B2D01">
      <w:pPr>
        <w:spacing w:line="259" w:lineRule="auto"/>
        <w:ind w:left="567" w:right="95" w:firstLine="0"/>
      </w:pPr>
    </w:p>
    <w:p w14:paraId="70567149" w14:textId="77777777" w:rsidR="005B2D01" w:rsidRDefault="005B2D01" w:rsidP="005B2D01">
      <w:pPr>
        <w:spacing w:line="259" w:lineRule="auto"/>
        <w:ind w:left="567" w:right="95" w:firstLine="0"/>
      </w:pPr>
    </w:p>
    <w:p w14:paraId="3F44F2B5" w14:textId="77777777" w:rsidR="005B2D01" w:rsidRPr="00A909C8" w:rsidRDefault="005B2D01" w:rsidP="005B2D01">
      <w:pPr>
        <w:spacing w:line="259" w:lineRule="auto"/>
        <w:ind w:left="567" w:right="95" w:firstLine="0"/>
      </w:pPr>
    </w:p>
    <w:p w14:paraId="03AD7627" w14:textId="77777777" w:rsidR="005B2D01" w:rsidRDefault="005B2D01">
      <w:pPr>
        <w:spacing w:after="160" w:line="259" w:lineRule="auto"/>
        <w:ind w:left="0" w:firstLine="0"/>
        <w:jc w:val="left"/>
        <w:rPr>
          <w:b/>
          <w:sz w:val="29"/>
        </w:rPr>
      </w:pPr>
      <w:bookmarkStart w:id="1" w:name="_Toc162901002"/>
      <w:r>
        <w:br w:type="page"/>
      </w:r>
    </w:p>
    <w:p w14:paraId="531FE6E4" w14:textId="7F1FD7F9" w:rsidR="005B2D01" w:rsidRDefault="005B2D01" w:rsidP="005B2D01">
      <w:pPr>
        <w:pStyle w:val="Heading1"/>
        <w:ind w:left="719"/>
      </w:pPr>
      <w:r>
        <w:lastRenderedPageBreak/>
        <w:t>ABSTRAK</w:t>
      </w:r>
      <w:bookmarkEnd w:id="1"/>
      <w:r>
        <w:t xml:space="preserve"> </w:t>
      </w:r>
    </w:p>
    <w:p w14:paraId="09E98A34" w14:textId="77777777" w:rsidR="005B2D01" w:rsidRDefault="005B2D01" w:rsidP="005B2D01">
      <w:pPr>
        <w:spacing w:after="538" w:line="265" w:lineRule="auto"/>
        <w:ind w:left="567" w:right="95" w:firstLine="0"/>
        <w:jc w:val="center"/>
      </w:pPr>
    </w:p>
    <w:p w14:paraId="5F67AA68" w14:textId="77777777" w:rsidR="005B2D01" w:rsidRDefault="005B2D01" w:rsidP="005B2D01">
      <w:pPr>
        <w:spacing w:line="360" w:lineRule="auto"/>
        <w:ind w:left="567" w:right="95" w:hanging="709"/>
      </w:pPr>
      <w:r>
        <w:t xml:space="preserve">           Twitter merupakan salah satu dari perkembangan pemanfaatan internet yang saat ini memudahkan masyarakat dalam mengakses informasi, termasuk konten pornografi.Penelitian ini bertujuan mengetahui sejauh mana penggunaan media sosial khususnya twitter, dikalangan remaja yang memiliki klasifikasi usia mulai dari 16-18 tahun dalam menyikapi adanya penyebaran konten pornografi. Pendekatan penelitian yang digunakan adalah kualitatif, dengan studi Fenomenologi Alfred Schutz yang banyak digunakan pada penelitian mengenai motif, makna dan tindakan. Subjek penelitian difokuskan untuk meneliti pengalaman para pengguna media sosial Twitter khususnya mengenai adanya penyebaran konten pornografi yang beredar. Teknik yang digunakan dalam menentukan informan atau subjek akan di pilih secara acak berdasarkan aktivitas mereka selama menggunakan media sosial Twitter dapat mengeksplorasi dan mengartikulasikan pengalaman mereka secara sadar. Pengumpulan data dapat diperoleh dari informant utama (</w:t>
      </w:r>
      <w:r>
        <w:rPr>
          <w:i/>
        </w:rPr>
        <w:t xml:space="preserve">key informant) </w:t>
      </w:r>
      <w:r>
        <w:t xml:space="preserve">atau sumber data utama sebagai partisipan melalui wawancara secara langsung dan mendalam. Data yang diperoleh disusun dalam satuan-satuan kemudian dikategorikan dan dilakukan pengkodingan melalui tahapan triangulasi ditambah dengan suatu data yang terpercaya dari seorang informan ahli dalam bidang sosial media. Hasil penelitian ini menunjukan pengguna media sosial Twitter oleh remaja di Kota Bandung berasal dari beberapa faktor : Media Sosial Twitter , Remaja , Pornografi.  </w:t>
      </w:r>
    </w:p>
    <w:p w14:paraId="2701367E" w14:textId="77777777" w:rsidR="005B2D01" w:rsidRDefault="005B2D01" w:rsidP="005B2D01">
      <w:pPr>
        <w:spacing w:after="118" w:line="360" w:lineRule="auto"/>
        <w:ind w:left="567" w:right="95" w:firstLine="0"/>
        <w:jc w:val="left"/>
      </w:pPr>
      <w:r>
        <w:t xml:space="preserve"> </w:t>
      </w:r>
    </w:p>
    <w:p w14:paraId="74944A06" w14:textId="77777777" w:rsidR="005B2D01" w:rsidRDefault="005B2D01" w:rsidP="005B2D01">
      <w:pPr>
        <w:spacing w:after="117" w:line="360" w:lineRule="auto"/>
        <w:ind w:left="567" w:right="95" w:firstLine="0"/>
        <w:jc w:val="left"/>
      </w:pPr>
      <w:r>
        <w:t xml:space="preserve"> </w:t>
      </w:r>
    </w:p>
    <w:p w14:paraId="77E8C89B" w14:textId="77777777" w:rsidR="005B2D01" w:rsidRDefault="005B2D01" w:rsidP="005B2D01">
      <w:pPr>
        <w:spacing w:after="122" w:line="360" w:lineRule="auto"/>
        <w:ind w:left="567" w:right="95" w:firstLine="0"/>
      </w:pPr>
      <w:r>
        <w:t>Kata Kunci : Media Sosial Twitter , Remaja , Pornografi.</w:t>
      </w:r>
    </w:p>
    <w:p w14:paraId="3864C909" w14:textId="77777777" w:rsidR="005B2D01" w:rsidRDefault="005B2D01" w:rsidP="005B2D01">
      <w:pPr>
        <w:spacing w:after="112" w:line="259" w:lineRule="auto"/>
        <w:ind w:left="567" w:right="95" w:firstLine="0"/>
        <w:jc w:val="left"/>
      </w:pPr>
      <w:r>
        <w:t xml:space="preserve"> </w:t>
      </w:r>
    </w:p>
    <w:p w14:paraId="0D813950" w14:textId="77777777" w:rsidR="005B2D01" w:rsidRDefault="005B2D01" w:rsidP="005B2D01">
      <w:pPr>
        <w:spacing w:after="112" w:line="259" w:lineRule="auto"/>
        <w:ind w:left="567" w:right="95" w:firstLine="0"/>
        <w:jc w:val="left"/>
      </w:pPr>
    </w:p>
    <w:p w14:paraId="318059C7" w14:textId="77777777" w:rsidR="005B2D01" w:rsidRDefault="005B2D01" w:rsidP="005B2D01">
      <w:pPr>
        <w:spacing w:after="160" w:line="259" w:lineRule="auto"/>
        <w:ind w:left="567" w:right="95" w:firstLine="0"/>
        <w:jc w:val="left"/>
        <w:rPr>
          <w:b/>
          <w:sz w:val="28"/>
        </w:rPr>
      </w:pPr>
      <w:r>
        <w:rPr>
          <w:b/>
          <w:sz w:val="28"/>
        </w:rPr>
        <w:br w:type="page"/>
      </w:r>
    </w:p>
    <w:p w14:paraId="2400E51C" w14:textId="77777777" w:rsidR="005B2D01" w:rsidRPr="00CC1347" w:rsidRDefault="005B2D01" w:rsidP="005B2D01">
      <w:pPr>
        <w:pStyle w:val="Heading1"/>
        <w:ind w:left="567" w:right="95"/>
      </w:pPr>
      <w:bookmarkStart w:id="2" w:name="_Toc162901003"/>
      <w:r w:rsidRPr="00CC1347">
        <w:rPr>
          <w:sz w:val="28"/>
        </w:rPr>
        <w:lastRenderedPageBreak/>
        <w:t>RINGKESAN</w:t>
      </w:r>
      <w:bookmarkEnd w:id="2"/>
    </w:p>
    <w:p w14:paraId="51623764" w14:textId="77777777" w:rsidR="005B2D01" w:rsidRDefault="005B2D01" w:rsidP="005B2D01">
      <w:pPr>
        <w:spacing w:after="0" w:line="259" w:lineRule="auto"/>
        <w:ind w:left="567" w:right="95" w:firstLine="0"/>
        <w:jc w:val="left"/>
      </w:pPr>
      <w:r>
        <w:t xml:space="preserve"> </w:t>
      </w:r>
    </w:p>
    <w:p w14:paraId="3FF3D776" w14:textId="77777777" w:rsidR="005B2D01" w:rsidRPr="00A909C8" w:rsidRDefault="005B2D01" w:rsidP="005B2D01">
      <w:pPr>
        <w:spacing w:line="360" w:lineRule="auto"/>
        <w:ind w:left="567" w:right="95" w:firstLine="0"/>
      </w:pPr>
      <w:r w:rsidRPr="00A909C8">
        <w:t>Twitter mangrupa salasahiji kamajuan dina ngagunakeun internét anu kiwari ngagampangkeun masarakat pikeun ngaksés informasi, kaasup eusi pornografi. ti 16-18 taun dina ngaréspon kana sumebarna eusi pornografi. Pamarekan anu digunakeun nya éta kualitatif, kalawan ulikan fénoménologis Alfred Schutz anu loba dipaké dina panalungtikan motif, harti jeung tindakan. Subjek panalungtikan museur kana nalungtik pangalaman pamaké média sosial Twitter, hususna ngeunaan distribusi eusi porno dina sirkulasi. Téhnik anu digunakeun dina nangtukeun informan atawa subjék bakal dipilih sacara acak dumasar kana kagiatanana bari ngagunakeun média sosial Twitter pikeun ngajajah jeung ngébréhkeun pangalamanana sacara sadar. Ngumpulkeun data bisa dimeunangkeun tina informan konci atawa sumber data utama salaku pamilon ngaliwatan wawancara langsung jeung teleb. Data anu dimeunangkeun disusun dina hijian tuluy dikatégorikeun jeung disandi ngaliwatan tahap triangulasi ditambah data anu bisa dipercaya ti informan ahli dina widang média sosial. Hasil tina ieu panalungtikan nunjukkeun yén rumaja di Kota Bandung ngagunakeun média sosial Twitter tina sababaraha faktor: Média Sosial Twitter, Rumaja, Pornografi.</w:t>
      </w:r>
    </w:p>
    <w:p w14:paraId="089DA56F" w14:textId="77777777" w:rsidR="005B2D01" w:rsidRDefault="005B2D01" w:rsidP="005B2D01">
      <w:pPr>
        <w:spacing w:after="0" w:line="259" w:lineRule="auto"/>
        <w:ind w:left="567" w:right="95" w:firstLine="0"/>
        <w:jc w:val="left"/>
      </w:pPr>
      <w:r>
        <w:t xml:space="preserve"> </w:t>
      </w:r>
    </w:p>
    <w:p w14:paraId="22E04574" w14:textId="77777777" w:rsidR="005B2D01" w:rsidRDefault="005B2D01" w:rsidP="005B2D01">
      <w:pPr>
        <w:spacing w:after="0" w:line="259" w:lineRule="auto"/>
        <w:ind w:left="567" w:right="95" w:firstLine="0"/>
        <w:jc w:val="left"/>
      </w:pPr>
      <w:r>
        <w:t xml:space="preserve"> </w:t>
      </w:r>
    </w:p>
    <w:p w14:paraId="10D53A7A" w14:textId="77777777" w:rsidR="005B2D01" w:rsidRDefault="005B2D01" w:rsidP="005B2D01">
      <w:pPr>
        <w:spacing w:after="160" w:line="259" w:lineRule="auto"/>
        <w:ind w:left="567" w:right="95" w:firstLine="0"/>
        <w:jc w:val="left"/>
        <w:rPr>
          <w:b/>
        </w:rPr>
      </w:pPr>
      <w:r>
        <w:t xml:space="preserve">Kecap konci : </w:t>
      </w:r>
      <w:r w:rsidRPr="00A909C8">
        <w:t>Média Sosial Twitter, Rumaja, Pornografi</w:t>
      </w:r>
      <w:r>
        <w:t>.</w:t>
      </w:r>
      <w:r>
        <w:rPr>
          <w:b/>
        </w:rPr>
        <w:t xml:space="preserve"> </w:t>
      </w:r>
    </w:p>
    <w:p w14:paraId="7777CF84" w14:textId="77777777" w:rsidR="00BC5C90" w:rsidRDefault="00BC5C90"/>
    <w:sectPr w:rsidR="00BC5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01"/>
    <w:rsid w:val="005B2D01"/>
    <w:rsid w:val="00BC5C9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A951"/>
  <w15:chartTrackingRefBased/>
  <w15:docId w15:val="{870EBE54-9687-415F-A3F8-28936FDC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D01"/>
    <w:pPr>
      <w:spacing w:after="170" w:line="475" w:lineRule="auto"/>
      <w:ind w:left="340" w:hanging="10"/>
      <w:jc w:val="both"/>
    </w:pPr>
    <w:rPr>
      <w:rFonts w:ascii="Times New Roman" w:eastAsia="Times New Roman" w:hAnsi="Times New Roman" w:cs="Times New Roman"/>
      <w:color w:val="000000"/>
      <w:sz w:val="24"/>
      <w:lang w:eastAsia="en-ID"/>
    </w:rPr>
  </w:style>
  <w:style w:type="paragraph" w:styleId="Heading1">
    <w:name w:val="heading 1"/>
    <w:next w:val="Normal"/>
    <w:link w:val="Heading1Char"/>
    <w:uiPriority w:val="9"/>
    <w:qFormat/>
    <w:rsid w:val="005B2D01"/>
    <w:pPr>
      <w:keepNext/>
      <w:keepLines/>
      <w:spacing w:after="215"/>
      <w:ind w:left="716" w:hanging="10"/>
      <w:jc w:val="center"/>
      <w:outlineLvl w:val="0"/>
    </w:pPr>
    <w:rPr>
      <w:rFonts w:ascii="Times New Roman" w:eastAsia="Times New Roman" w:hAnsi="Times New Roman" w:cs="Times New Roman"/>
      <w:b/>
      <w:color w:val="000000"/>
      <w:sz w:val="29"/>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D01"/>
    <w:rPr>
      <w:rFonts w:ascii="Times New Roman" w:eastAsia="Times New Roman" w:hAnsi="Times New Roman" w:cs="Times New Roman"/>
      <w:b/>
      <w:color w:val="000000"/>
      <w:sz w:val="29"/>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718EC-1F5B-4FC7-A4E8-2FA64E6B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riyo rinaldy</dc:creator>
  <cp:keywords/>
  <dc:description/>
  <cp:lastModifiedBy>riyo rinaldy</cp:lastModifiedBy>
  <cp:revision>1</cp:revision>
  <dcterms:created xsi:type="dcterms:W3CDTF">2024-04-04T03:15:00Z</dcterms:created>
  <dcterms:modified xsi:type="dcterms:W3CDTF">2024-04-04T03:17:00Z</dcterms:modified>
</cp:coreProperties>
</file>