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7E" w:rsidRDefault="00CD737E" w:rsidP="00631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E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313C8" w:rsidRDefault="006313C8" w:rsidP="00631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C8" w:rsidRPr="006313C8" w:rsidRDefault="006313C8" w:rsidP="00631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B2A" w:rsidRDefault="00242B2A" w:rsidP="00631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Alec Fisher.(2009) </w:t>
      </w:r>
      <w:r w:rsidRPr="00A76172">
        <w:rPr>
          <w:rFonts w:ascii="Times New Roman" w:hAnsi="Times New Roman" w:cs="Times New Roman"/>
          <w:i/>
          <w:sz w:val="24"/>
          <w:szCs w:val="24"/>
        </w:rPr>
        <w:t>Berpikir Kritis</w:t>
      </w:r>
      <w:r>
        <w:rPr>
          <w:rFonts w:ascii="Times New Roman" w:hAnsi="Times New Roman" w:cs="Times New Roman"/>
          <w:sz w:val="24"/>
          <w:szCs w:val="24"/>
        </w:rPr>
        <w:t>: Erlangga</w:t>
      </w:r>
    </w:p>
    <w:p w:rsidR="00242B2A" w:rsidRDefault="00242B2A" w:rsidP="00631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Azhar.(2011). </w:t>
      </w:r>
      <w:r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>Jakarta:PT Raja Grafindo Persada.</w:t>
      </w:r>
    </w:p>
    <w:p w:rsidR="00C63889" w:rsidRPr="00C63889" w:rsidRDefault="00C63889" w:rsidP="00631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Budiman, Amin, dkk.(2009).</w:t>
      </w:r>
      <w:r>
        <w:rPr>
          <w:rFonts w:ascii="Times New Roman" w:hAnsi="Times New Roman" w:cs="Times New Roman"/>
          <w:i/>
          <w:sz w:val="24"/>
          <w:szCs w:val="24"/>
        </w:rPr>
        <w:t>perkembangan peserta didik.</w:t>
      </w:r>
      <w:r>
        <w:rPr>
          <w:rFonts w:ascii="Times New Roman" w:hAnsi="Times New Roman" w:cs="Times New Roman"/>
          <w:sz w:val="24"/>
          <w:szCs w:val="24"/>
        </w:rPr>
        <w:t xml:space="preserve"> Bandung: UPI</w:t>
      </w:r>
    </w:p>
    <w:p w:rsidR="00242B2A" w:rsidRDefault="00242B2A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Ahmad Susanto ,M.Pd.(2013).</w:t>
      </w:r>
      <w:r>
        <w:rPr>
          <w:rFonts w:ascii="Times New Roman" w:hAnsi="Times New Roman" w:cs="Times New Roman"/>
          <w:i/>
          <w:sz w:val="24"/>
          <w:szCs w:val="24"/>
        </w:rPr>
        <w:t>Teori Belajar Pembelajaran.</w:t>
      </w:r>
      <w:r>
        <w:rPr>
          <w:rFonts w:ascii="Times New Roman" w:hAnsi="Times New Roman" w:cs="Times New Roman"/>
          <w:sz w:val="24"/>
          <w:szCs w:val="24"/>
        </w:rPr>
        <w:t>Jakarta Kencana</w:t>
      </w:r>
    </w:p>
    <w:p w:rsidR="000337F8" w:rsidRDefault="000337F8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 .(2006).</w:t>
      </w:r>
      <w:r>
        <w:rPr>
          <w:rFonts w:ascii="Times New Roman" w:hAnsi="Times New Roman" w:cs="Times New Roman"/>
          <w:i/>
          <w:sz w:val="24"/>
          <w:szCs w:val="24"/>
        </w:rPr>
        <w:t xml:space="preserve"> Kurikulum Tingkat Satuan Pendidikan</w:t>
      </w:r>
      <w:r>
        <w:rPr>
          <w:rFonts w:ascii="Times New Roman" w:hAnsi="Times New Roman" w:cs="Times New Roman"/>
          <w:sz w:val="24"/>
          <w:szCs w:val="24"/>
        </w:rPr>
        <w:t>. Jakarta:Depdiknas.</w:t>
      </w:r>
    </w:p>
    <w:p w:rsidR="000337F8" w:rsidRDefault="000337F8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Depdiknas.(2006). </w:t>
      </w:r>
      <w:r>
        <w:rPr>
          <w:rFonts w:ascii="Times New Roman" w:hAnsi="Times New Roman" w:cs="Times New Roman"/>
          <w:i/>
          <w:sz w:val="24"/>
          <w:szCs w:val="24"/>
        </w:rPr>
        <w:t>Permendiknas no 22 Tahun 2006.</w:t>
      </w:r>
      <w:r>
        <w:rPr>
          <w:rFonts w:ascii="Times New Roman" w:hAnsi="Times New Roman" w:cs="Times New Roman"/>
          <w:sz w:val="24"/>
          <w:szCs w:val="24"/>
        </w:rPr>
        <w:t>Jakarta : Depdiknas.</w:t>
      </w:r>
    </w:p>
    <w:p w:rsidR="000337F8" w:rsidRDefault="000337F8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Depdiknas.(2007). </w:t>
      </w:r>
      <w:r>
        <w:rPr>
          <w:rFonts w:ascii="Times New Roman" w:hAnsi="Times New Roman" w:cs="Times New Roman"/>
          <w:i/>
          <w:sz w:val="24"/>
          <w:szCs w:val="24"/>
        </w:rPr>
        <w:t>Permendiknas no 41 Tahun 2007.</w:t>
      </w:r>
      <w:r>
        <w:rPr>
          <w:rFonts w:ascii="Times New Roman" w:hAnsi="Times New Roman" w:cs="Times New Roman"/>
          <w:sz w:val="24"/>
          <w:szCs w:val="24"/>
        </w:rPr>
        <w:t xml:space="preserve"> Jakarta:Depdiknas.</w:t>
      </w:r>
    </w:p>
    <w:p w:rsidR="000337F8" w:rsidRDefault="000337F8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Depdiknas.(2007). </w:t>
      </w:r>
      <w:r>
        <w:rPr>
          <w:rFonts w:ascii="Times New Roman" w:hAnsi="Times New Roman" w:cs="Times New Roman"/>
          <w:i/>
          <w:sz w:val="24"/>
          <w:szCs w:val="24"/>
        </w:rPr>
        <w:t>Permendiknas No.16 Tahun 2007.</w:t>
      </w:r>
      <w:r>
        <w:rPr>
          <w:rFonts w:ascii="Times New Roman" w:hAnsi="Times New Roman" w:cs="Times New Roman"/>
          <w:sz w:val="24"/>
          <w:szCs w:val="24"/>
        </w:rPr>
        <w:t xml:space="preserve"> Jakarta: Depdiknas.</w:t>
      </w:r>
    </w:p>
    <w:p w:rsidR="000337F8" w:rsidRDefault="000337F8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Desmita.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perkembangan peserta  Didik. </w:t>
      </w:r>
      <w:r>
        <w:rPr>
          <w:rFonts w:ascii="Times New Roman" w:hAnsi="Times New Roman" w:cs="Times New Roman"/>
          <w:sz w:val="24"/>
          <w:szCs w:val="24"/>
        </w:rPr>
        <w:t>Bandung: Remaja</w:t>
      </w:r>
    </w:p>
    <w:p w:rsidR="000337F8" w:rsidRDefault="000337F8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Rossdakarya.</w:t>
      </w:r>
    </w:p>
    <w:p w:rsidR="00C63889" w:rsidRDefault="00C63889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Fisher, A.(2009).</w:t>
      </w:r>
      <w:r>
        <w:rPr>
          <w:rFonts w:ascii="Times New Roman" w:hAnsi="Times New Roman" w:cs="Times New Roman"/>
          <w:i/>
          <w:sz w:val="24"/>
          <w:szCs w:val="24"/>
        </w:rPr>
        <w:t xml:space="preserve"> Berpikir Kritis.</w:t>
      </w:r>
      <w:r>
        <w:rPr>
          <w:rFonts w:ascii="Times New Roman" w:hAnsi="Times New Roman" w:cs="Times New Roman"/>
          <w:sz w:val="24"/>
          <w:szCs w:val="24"/>
        </w:rPr>
        <w:t xml:space="preserve"> Jakarta : </w:t>
      </w:r>
      <w:r w:rsidR="006313C8">
        <w:rPr>
          <w:rFonts w:ascii="Times New Roman" w:hAnsi="Times New Roman" w:cs="Times New Roman"/>
          <w:sz w:val="24"/>
          <w:szCs w:val="24"/>
        </w:rPr>
        <w:t>Remaja Rosdakarya.</w:t>
      </w:r>
    </w:p>
    <w:p w:rsidR="006313C8" w:rsidRDefault="006313C8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Hartinah , Siti. (2008).</w:t>
      </w:r>
      <w:r>
        <w:rPr>
          <w:rFonts w:ascii="Times New Roman" w:hAnsi="Times New Roman" w:cs="Times New Roman"/>
          <w:i/>
          <w:sz w:val="24"/>
          <w:szCs w:val="24"/>
        </w:rPr>
        <w:t xml:space="preserve"> Perkembangan peserta didik.</w:t>
      </w:r>
      <w:r>
        <w:rPr>
          <w:rFonts w:ascii="Times New Roman" w:hAnsi="Times New Roman" w:cs="Times New Roman"/>
          <w:sz w:val="24"/>
          <w:szCs w:val="24"/>
        </w:rPr>
        <w:t xml:space="preserve"> Jakarta: Gramedia putaka</w:t>
      </w:r>
    </w:p>
    <w:p w:rsidR="006313C8" w:rsidRDefault="006313C8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Utama.</w:t>
      </w:r>
    </w:p>
    <w:p w:rsidR="006313C8" w:rsidRPr="006313C8" w:rsidRDefault="006313C8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 dan Syaodih.(2003).</w:t>
      </w:r>
      <w:r>
        <w:rPr>
          <w:rFonts w:ascii="Times New Roman" w:hAnsi="Times New Roman" w:cs="Times New Roman"/>
          <w:i/>
          <w:sz w:val="24"/>
          <w:szCs w:val="24"/>
        </w:rPr>
        <w:t>perencanaan pengajaran.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242B2A" w:rsidRDefault="00242B2A" w:rsidP="00A640B1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Prof.YohanesSurya,Ph.D.(2012)</w:t>
      </w:r>
      <w:r w:rsidR="006313C8">
        <w:rPr>
          <w:rFonts w:ascii="Times New Roman" w:hAnsi="Times New Roman" w:cs="Times New Roman"/>
          <w:i/>
          <w:sz w:val="24"/>
          <w:szCs w:val="24"/>
        </w:rPr>
        <w:t xml:space="preserve">IpaAsyik,Mudah </w:t>
      </w:r>
      <w:r w:rsidR="00A640B1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>Menyenangkan.</w:t>
      </w:r>
      <w:r>
        <w:rPr>
          <w:rFonts w:ascii="Times New Roman" w:hAnsi="Times New Roman" w:cs="Times New Roman"/>
          <w:sz w:val="24"/>
          <w:szCs w:val="24"/>
        </w:rPr>
        <w:t>Tanggerang: Kendel</w:t>
      </w:r>
    </w:p>
    <w:p w:rsidR="00242B2A" w:rsidRDefault="00242B2A" w:rsidP="00631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Irianto Dan Yuliartiningsih.(2011). </w:t>
      </w:r>
      <w:r>
        <w:rPr>
          <w:rFonts w:ascii="Times New Roman" w:hAnsi="Times New Roman" w:cs="Times New Roman"/>
          <w:i/>
          <w:sz w:val="24"/>
          <w:szCs w:val="24"/>
        </w:rPr>
        <w:t>Konsep Dasar IPA SD.</w:t>
      </w:r>
      <w:r>
        <w:rPr>
          <w:rFonts w:ascii="Times New Roman" w:hAnsi="Times New Roman" w:cs="Times New Roman"/>
          <w:sz w:val="24"/>
          <w:szCs w:val="24"/>
        </w:rPr>
        <w:t xml:space="preserve"> Bandung: Cibiru</w:t>
      </w:r>
    </w:p>
    <w:p w:rsidR="00242B2A" w:rsidRDefault="00242B2A" w:rsidP="006313C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Pres.</w:t>
      </w:r>
    </w:p>
    <w:p w:rsidR="00242B2A" w:rsidRDefault="00242B2A" w:rsidP="00631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Sumantoro Dan Dodo Hermana.(2011).</w:t>
      </w:r>
      <w:r>
        <w:rPr>
          <w:rFonts w:ascii="Times New Roman" w:hAnsi="Times New Roman" w:cs="Times New Roman"/>
          <w:i/>
          <w:sz w:val="24"/>
          <w:szCs w:val="24"/>
        </w:rPr>
        <w:t xml:space="preserve">Ay Belajar IPA. </w:t>
      </w:r>
      <w:r w:rsidRPr="00A76172">
        <w:rPr>
          <w:rFonts w:ascii="Times New Roman" w:hAnsi="Times New Roman" w:cs="Times New Roman"/>
          <w:sz w:val="24"/>
          <w:szCs w:val="24"/>
        </w:rPr>
        <w:t>Jogjakarta</w:t>
      </w:r>
      <w:r>
        <w:rPr>
          <w:rFonts w:ascii="Times New Roman" w:hAnsi="Times New Roman" w:cs="Times New Roman"/>
          <w:sz w:val="24"/>
          <w:szCs w:val="24"/>
        </w:rPr>
        <w:t>:Kanisisus.</w:t>
      </w:r>
    </w:p>
    <w:p w:rsidR="00242B2A" w:rsidRDefault="00242B2A" w:rsidP="006313C8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Nana.(2010). </w:t>
      </w:r>
      <w:r>
        <w:rPr>
          <w:rFonts w:ascii="Times New Roman" w:hAnsi="Times New Roman" w:cs="Times New Roman"/>
          <w:i/>
          <w:sz w:val="24"/>
          <w:szCs w:val="24"/>
        </w:rPr>
        <w:t>Penilaian Hasil Proses Belajar Mengajar. Jakarta: Remaja Rosda Karya</w:t>
      </w:r>
    </w:p>
    <w:p w:rsidR="006313C8" w:rsidRPr="006313C8" w:rsidRDefault="006313C8" w:rsidP="006313C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(2009).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Pendekatan Kuantitatif, Kualitatif dan R&amp;D.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CD737E" w:rsidRDefault="00CD737E" w:rsidP="006313C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Ridwan </w:t>
      </w:r>
      <w:r w:rsidR="00242B2A">
        <w:rPr>
          <w:rFonts w:ascii="Times New Roman" w:hAnsi="Times New Roman" w:cs="Times New Roman"/>
          <w:sz w:val="24"/>
          <w:szCs w:val="24"/>
        </w:rPr>
        <w:t xml:space="preserve">Abdul Sani.(2014).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r w:rsidR="00242B2A">
        <w:rPr>
          <w:rFonts w:ascii="Times New Roman" w:hAnsi="Times New Roman" w:cs="Times New Roman"/>
          <w:i/>
          <w:sz w:val="24"/>
          <w:szCs w:val="24"/>
        </w:rPr>
        <w:t xml:space="preserve">Saintifik Untuk Imlementasi Kurikulum   </w:t>
      </w:r>
      <w:r w:rsidR="00242B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242B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Bumi Aksara</w:t>
      </w:r>
      <w:r w:rsidR="00242B2A">
        <w:rPr>
          <w:rFonts w:ascii="Times New Roman" w:hAnsi="Times New Roman" w:cs="Times New Roman"/>
          <w:sz w:val="24"/>
          <w:szCs w:val="24"/>
        </w:rPr>
        <w:t>.</w:t>
      </w:r>
    </w:p>
    <w:p w:rsidR="00CD737E" w:rsidRDefault="00CD737E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</w:t>
      </w:r>
      <w:r w:rsidR="00242B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4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Pd</w:t>
      </w:r>
      <w:r w:rsidR="00242B2A">
        <w:rPr>
          <w:rFonts w:ascii="Times New Roman" w:hAnsi="Times New Roman" w:cs="Times New Roman"/>
          <w:sz w:val="24"/>
          <w:szCs w:val="24"/>
        </w:rPr>
        <w:t>.(2011)</w:t>
      </w:r>
      <w:r w:rsidR="00242B2A">
        <w:rPr>
          <w:rFonts w:ascii="Times New Roman" w:hAnsi="Times New Roman" w:cs="Times New Roman"/>
          <w:i/>
          <w:sz w:val="24"/>
          <w:szCs w:val="24"/>
        </w:rPr>
        <w:t xml:space="preserve">.Penelitian Tindakan Kelas. </w:t>
      </w:r>
      <w:r w:rsidR="00242B2A" w:rsidRPr="00CD737E">
        <w:rPr>
          <w:rFonts w:ascii="Times New Roman" w:hAnsi="Times New Roman" w:cs="Times New Roman"/>
          <w:sz w:val="24"/>
          <w:szCs w:val="24"/>
        </w:rPr>
        <w:t>Jakarta Prestasi Pustakaraya.</w:t>
      </w:r>
    </w:p>
    <w:p w:rsidR="00242B2A" w:rsidRPr="00242B2A" w:rsidRDefault="00242B2A" w:rsidP="006313C8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Trianto, M.Pd.(2006).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pembelajaran terpadu dalam teori dan praktek.: </w:t>
      </w:r>
      <w:r w:rsidRPr="00242B2A">
        <w:rPr>
          <w:rFonts w:ascii="Times New Roman" w:hAnsi="Times New Roman" w:cs="Times New Roman"/>
          <w:sz w:val="24"/>
          <w:szCs w:val="24"/>
        </w:rPr>
        <w:t>jakarta presentase pustaka</w:t>
      </w:r>
    </w:p>
    <w:p w:rsidR="00A85ABB" w:rsidRDefault="009C7293" w:rsidP="00631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85ABB" w:rsidRPr="00596557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http://www.academia.edu/5934154/MAKALAH_MODEL_PEMBELAJARAN_BERBASIS_MASALAH</w:t>
        </w:r>
      </w:hyperlink>
    </w:p>
    <w:p w:rsidR="005C2976" w:rsidRDefault="00A85ABB" w:rsidP="00631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 22:33</w:t>
      </w:r>
    </w:p>
    <w:p w:rsidR="00A85ABB" w:rsidRDefault="009C7293" w:rsidP="00631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5ABB" w:rsidRPr="00596557">
          <w:rPr>
            <w:rStyle w:val="Hyperlink"/>
            <w:rFonts w:ascii="Times New Roman" w:hAnsi="Times New Roman" w:cs="Times New Roman"/>
            <w:sz w:val="24"/>
            <w:szCs w:val="24"/>
          </w:rPr>
          <w:t>https://himitsuqalbu.wordpress.com/2014/03/21/definisi-hasil-belajar-menurut-para-ahli/</w:t>
        </w:r>
      </w:hyperlink>
    </w:p>
    <w:p w:rsidR="00A85ABB" w:rsidRDefault="00A85ABB" w:rsidP="00631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(hasil belajar ) jam 22:36</w:t>
      </w:r>
    </w:p>
    <w:p w:rsidR="00A85ABB" w:rsidRDefault="009C7293" w:rsidP="00631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5ABB" w:rsidRPr="00596557">
          <w:rPr>
            <w:rStyle w:val="Hyperlink"/>
            <w:rFonts w:ascii="Times New Roman" w:hAnsi="Times New Roman" w:cs="Times New Roman"/>
            <w:sz w:val="24"/>
            <w:szCs w:val="24"/>
          </w:rPr>
          <w:t>http://www.kajianteori.com/2014/02/pengertian-kemampuan-berpikir-kritis.html</w:t>
        </w:r>
      </w:hyperlink>
    </w:p>
    <w:p w:rsidR="00A85ABB" w:rsidRDefault="00A85ABB" w:rsidP="00631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(berfikir kritis) jam 22:47</w:t>
      </w:r>
    </w:p>
    <w:p w:rsidR="00A85ABB" w:rsidRDefault="00A85ABB" w:rsidP="006313C8">
      <w:pPr>
        <w:spacing w:line="240" w:lineRule="auto"/>
        <w:jc w:val="both"/>
      </w:pPr>
      <w:r>
        <w:t xml:space="preserve">Mustaji (2012). </w:t>
      </w:r>
      <w:r>
        <w:rPr>
          <w:i/>
          <w:iCs/>
        </w:rPr>
        <w:t>Pengembangan Kemampuan Berpikir Kritis dan Kreatif dalam Pembelajaran</w:t>
      </w:r>
      <w:r>
        <w:t xml:space="preserve">. Tersedia online: </w:t>
      </w:r>
      <w:hyperlink r:id="rId9" w:history="1">
        <w:r w:rsidRPr="00596557">
          <w:rPr>
            <w:rStyle w:val="Hyperlink"/>
          </w:rPr>
          <w:t>http://pasca.tp.ac.id/site/pengembangan-kemampuan-berpikir-kritis-dan-kreatif-dalam-pembelajaran diakses tanggal 23-12-2012</w:t>
        </w:r>
      </w:hyperlink>
      <w:r>
        <w:t>.</w:t>
      </w:r>
    </w:p>
    <w:p w:rsidR="00A85ABB" w:rsidRDefault="009C7293" w:rsidP="00631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5ABB" w:rsidRPr="00596557">
          <w:rPr>
            <w:rStyle w:val="Hyperlink"/>
            <w:rFonts w:ascii="Times New Roman" w:hAnsi="Times New Roman" w:cs="Times New Roman"/>
            <w:sz w:val="24"/>
            <w:szCs w:val="24"/>
          </w:rPr>
          <w:t>http://penelitiantindakankelas.blogspot.com/2012/12/10-definisi-berpikir-kritis.html</w:t>
        </w:r>
      </w:hyperlink>
    </w:p>
    <w:p w:rsidR="00A85ABB" w:rsidRDefault="009C7293" w:rsidP="006313C8">
      <w:pPr>
        <w:spacing w:line="240" w:lineRule="auto"/>
        <w:jc w:val="both"/>
      </w:pPr>
      <w:hyperlink r:id="rId11" w:history="1">
        <w:r w:rsidR="00A85ABB" w:rsidRPr="00596557">
          <w:rPr>
            <w:rStyle w:val="Hyperlink"/>
            <w:rFonts w:ascii="Times New Roman" w:hAnsi="Times New Roman" w:cs="Times New Roman"/>
            <w:sz w:val="24"/>
            <w:szCs w:val="24"/>
          </w:rPr>
          <w:t>http://www.kajianteori.com/2014/02/ciri-ciri-kemampuan-berpikir-kritis.html</w:t>
        </w:r>
      </w:hyperlink>
    </w:p>
    <w:p w:rsidR="00A85ABB" w:rsidRPr="00A85ABB" w:rsidRDefault="00A85ABB" w:rsidP="006313C8">
      <w:pPr>
        <w:spacing w:line="240" w:lineRule="auto"/>
        <w:jc w:val="both"/>
        <w:rPr>
          <w:rFonts w:ascii="Times New Roman" w:hAnsi="Times New Roman" w:cs="Times New Roman"/>
          <w:color w:val="0066FF"/>
          <w:sz w:val="24"/>
          <w:szCs w:val="24"/>
          <w:u w:val="single"/>
        </w:rPr>
      </w:pPr>
      <w:r w:rsidRPr="00A85ABB">
        <w:rPr>
          <w:rFonts w:ascii="Times New Roman" w:hAnsi="Times New Roman" w:cs="Times New Roman"/>
          <w:color w:val="0066FF"/>
          <w:sz w:val="24"/>
          <w:szCs w:val="24"/>
          <w:u w:val="single"/>
        </w:rPr>
        <w:t>Muslim.(2012). Pembelajaran IPA di SD [online].</w:t>
      </w:r>
    </w:p>
    <w:p w:rsidR="00A85ABB" w:rsidRPr="00A85ABB" w:rsidRDefault="00A85ABB" w:rsidP="006313C8">
      <w:pPr>
        <w:spacing w:line="240" w:lineRule="auto"/>
        <w:jc w:val="both"/>
        <w:rPr>
          <w:rFonts w:ascii="Times New Roman" w:hAnsi="Times New Roman" w:cs="Times New Roman"/>
          <w:color w:val="0066FF"/>
          <w:sz w:val="24"/>
          <w:szCs w:val="24"/>
          <w:u w:val="single"/>
        </w:rPr>
      </w:pPr>
      <w:r w:rsidRPr="00A85ABB">
        <w:rPr>
          <w:rFonts w:ascii="Times New Roman" w:hAnsi="Times New Roman" w:cs="Times New Roman"/>
          <w:color w:val="0066FF"/>
          <w:sz w:val="24"/>
          <w:szCs w:val="24"/>
          <w:u w:val="single"/>
        </w:rPr>
        <w:t>Tersedia :http:/file.upi.edu/browse.php?dir=Direktori/DUAL-MODES/PENDIDIKAN_IPA_DI_SD/ (16 februari 2013).</w:t>
      </w:r>
    </w:p>
    <w:p w:rsidR="00A85ABB" w:rsidRDefault="00A85ABB" w:rsidP="00631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BB">
        <w:rPr>
          <w:rFonts w:ascii="Times New Roman" w:hAnsi="Times New Roman" w:cs="Times New Roman"/>
          <w:color w:val="0066FF"/>
          <w:sz w:val="24"/>
          <w:szCs w:val="24"/>
          <w:u w:val="single"/>
        </w:rPr>
        <w:t>http://www.ishaqmadeamin.com/2012/11/model-ptk-3-model-spiral-dari-kemmis.html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B2A" w:rsidRPr="00CD737E" w:rsidRDefault="00242B2A" w:rsidP="00A640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2B2A" w:rsidRPr="00CD737E" w:rsidSect="005C2976">
      <w:headerReference w:type="default" r:id="rId12"/>
      <w:footerReference w:type="default" r:id="rId13"/>
      <w:pgSz w:w="11906" w:h="16838" w:code="9"/>
      <w:pgMar w:top="2268" w:right="1701" w:bottom="1701" w:left="2268" w:header="1418" w:footer="964" w:gutter="0"/>
      <w:pgNumType w:start="2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88" w:rsidRDefault="003A4288" w:rsidP="002B42EB">
      <w:pPr>
        <w:spacing w:after="0" w:line="240" w:lineRule="auto"/>
      </w:pPr>
      <w:r>
        <w:separator/>
      </w:r>
    </w:p>
  </w:endnote>
  <w:endnote w:type="continuationSeparator" w:id="0">
    <w:p w:rsidR="003A4288" w:rsidRDefault="003A4288" w:rsidP="002B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88" w:rsidRDefault="003A4288" w:rsidP="002B42E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88" w:rsidRDefault="003A4288" w:rsidP="002B42EB">
      <w:pPr>
        <w:spacing w:after="0" w:line="240" w:lineRule="auto"/>
      </w:pPr>
      <w:r>
        <w:separator/>
      </w:r>
    </w:p>
  </w:footnote>
  <w:footnote w:type="continuationSeparator" w:id="0">
    <w:p w:rsidR="003A4288" w:rsidRDefault="003A4288" w:rsidP="002B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2818"/>
      <w:docPartObj>
        <w:docPartGallery w:val="Page Numbers (Top of Page)"/>
        <w:docPartUnique/>
      </w:docPartObj>
    </w:sdtPr>
    <w:sdtContent>
      <w:p w:rsidR="00F73A23" w:rsidRDefault="00F73A23">
        <w:pPr>
          <w:pStyle w:val="Header"/>
          <w:jc w:val="right"/>
        </w:pPr>
        <w:fldSimple w:instr=" PAGE   \* MERGEFORMAT ">
          <w:r>
            <w:rPr>
              <w:noProof/>
            </w:rPr>
            <w:t>286</w:t>
          </w:r>
        </w:fldSimple>
      </w:p>
    </w:sdtContent>
  </w:sdt>
  <w:p w:rsidR="00F73A23" w:rsidRDefault="00F73A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37E"/>
    <w:rsid w:val="000337F8"/>
    <w:rsid w:val="001437D8"/>
    <w:rsid w:val="001A21B2"/>
    <w:rsid w:val="001B7785"/>
    <w:rsid w:val="00242B2A"/>
    <w:rsid w:val="00282188"/>
    <w:rsid w:val="002B42EB"/>
    <w:rsid w:val="003A4288"/>
    <w:rsid w:val="003E7303"/>
    <w:rsid w:val="005C2976"/>
    <w:rsid w:val="006313C8"/>
    <w:rsid w:val="006506CE"/>
    <w:rsid w:val="0065778A"/>
    <w:rsid w:val="009C7293"/>
    <w:rsid w:val="00A640B1"/>
    <w:rsid w:val="00A76172"/>
    <w:rsid w:val="00A85ABB"/>
    <w:rsid w:val="00B90F7B"/>
    <w:rsid w:val="00BC5627"/>
    <w:rsid w:val="00C63889"/>
    <w:rsid w:val="00CD737E"/>
    <w:rsid w:val="00EB4B66"/>
    <w:rsid w:val="00EC1C22"/>
    <w:rsid w:val="00F7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A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EB"/>
  </w:style>
  <w:style w:type="paragraph" w:styleId="Footer">
    <w:name w:val="footer"/>
    <w:basedOn w:val="Normal"/>
    <w:link w:val="FooterChar"/>
    <w:uiPriority w:val="99"/>
    <w:unhideWhenUsed/>
    <w:rsid w:val="002B4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jianteori.com/2014/02/pengertian-kemampuan-berpikir-kritis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imitsuqalbu.wordpress.com/2014/03/21/definisi-hasil-belajar-menurut-para-ahl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.edu/5934154/MAKALAH_MODEL_PEMBELAJARAN_BERBASIS_MASALAH" TargetMode="External"/><Relationship Id="rId11" Type="http://schemas.openxmlformats.org/officeDocument/2006/relationships/hyperlink" Target="http://www.kajianteori.com/2014/02/ciri-ciri-kemampuan-berpikir-kritis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enelitiantindakankelas.blogspot.com/2012/12/10-definisi-berpikir-kriti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sca.tp.ac.id/site/pengembangan-kemampuan-berpikir-kritis-dan-kreatif-dalam-pembelajaran%20diakses%20tanggal%2023-12-2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2015-10-04T16:51:00Z</cp:lastPrinted>
  <dcterms:created xsi:type="dcterms:W3CDTF">2015-09-09T18:13:00Z</dcterms:created>
  <dcterms:modified xsi:type="dcterms:W3CDTF">2015-10-04T17:01:00Z</dcterms:modified>
</cp:coreProperties>
</file>