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45" w:rsidRPr="0089421E" w:rsidRDefault="00646945" w:rsidP="0089421E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1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46945" w:rsidRPr="0089421E" w:rsidRDefault="00DA24B6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3pt;margin-top:11.8pt;width:33.45pt;height:0;z-index:251657216" o:connectortype="straight"/>
        </w:pict>
      </w:r>
      <w:r w:rsidR="00646945" w:rsidRPr="0089421E">
        <w:rPr>
          <w:rFonts w:ascii="Times New Roman" w:hAnsi="Times New Roman" w:cs="Times New Roman"/>
          <w:sz w:val="24"/>
          <w:szCs w:val="24"/>
        </w:rPr>
        <w:t xml:space="preserve">           2015. </w:t>
      </w:r>
      <w:r w:rsidR="00646945" w:rsidRPr="0089421E">
        <w:rPr>
          <w:rFonts w:ascii="Times New Roman" w:hAnsi="Times New Roman" w:cs="Times New Roman"/>
          <w:i/>
          <w:sz w:val="24"/>
          <w:szCs w:val="24"/>
        </w:rPr>
        <w:t>Prinsip-prinsip Belajar</w:t>
      </w:r>
      <w:r w:rsidR="00646945" w:rsidRPr="0089421E">
        <w:rPr>
          <w:rFonts w:ascii="Times New Roman" w:hAnsi="Times New Roman" w:cs="Times New Roman"/>
          <w:sz w:val="24"/>
          <w:szCs w:val="24"/>
        </w:rPr>
        <w:t xml:space="preserve">. Tersedia: </w:t>
      </w:r>
      <w:hyperlink r:id="rId6" w:history="1">
        <w:r w:rsidR="00646945" w:rsidRPr="0089421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https://docs.google.com/file/d/0B5JsecK_rAxaGd4ekFCZWdlR00/edit?pli=1/</w:t>
        </w:r>
      </w:hyperlink>
      <w:r w:rsidR="00646945" w:rsidRPr="0089421E">
        <w:rPr>
          <w:rFonts w:ascii="Times New Roman" w:hAnsi="Times New Roman" w:cs="Times New Roman"/>
          <w:sz w:val="24"/>
          <w:szCs w:val="24"/>
        </w:rPr>
        <w:t>. yang diakses tanggal 18 Mei 2015 pukul 07:09</w:t>
      </w:r>
    </w:p>
    <w:p w:rsidR="0089421E" w:rsidRPr="0089421E" w:rsidRDefault="0089421E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6945" w:rsidRPr="0089421E" w:rsidRDefault="00DA24B6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.3pt;margin-top:11.95pt;width:33.5pt;height:0;z-index:251658240" o:connectortype="straight"/>
        </w:pict>
      </w:r>
      <w:r w:rsidR="00646945" w:rsidRPr="0089421E">
        <w:rPr>
          <w:rFonts w:ascii="Times New Roman" w:hAnsi="Times New Roman" w:cs="Times New Roman"/>
          <w:sz w:val="24"/>
          <w:szCs w:val="24"/>
        </w:rPr>
        <w:t xml:space="preserve">           (2014). </w:t>
      </w:r>
      <w:r w:rsidR="00646945" w:rsidRPr="0089421E">
        <w:rPr>
          <w:rFonts w:ascii="Times New Roman" w:hAnsi="Times New Roman" w:cs="Times New Roman"/>
          <w:i/>
          <w:sz w:val="24"/>
          <w:szCs w:val="24"/>
        </w:rPr>
        <w:t>Kelebihan Model Discovery Learning</w:t>
      </w:r>
      <w:r w:rsidR="00646945" w:rsidRPr="0089421E">
        <w:rPr>
          <w:rFonts w:ascii="Times New Roman" w:hAnsi="Times New Roman" w:cs="Times New Roman"/>
          <w:sz w:val="24"/>
          <w:szCs w:val="24"/>
        </w:rPr>
        <w:t xml:space="preserve">. Tersedia: </w:t>
      </w:r>
      <w:hyperlink r:id="rId7" w:history="1">
        <w:r w:rsidR="00646945" w:rsidRPr="0089421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http://digilib.unila.ac.id/4012/14/BAB%20II.pdf</w:t>
        </w:r>
      </w:hyperlink>
      <w:r w:rsidR="00646945" w:rsidRPr="0089421E">
        <w:rPr>
          <w:rFonts w:ascii="Times New Roman" w:hAnsi="Times New Roman" w:cs="Times New Roman"/>
          <w:sz w:val="24"/>
          <w:szCs w:val="24"/>
        </w:rPr>
        <w:t>. yang diakses pada tanggal 27 Mei 2015 pukul 20:38</w:t>
      </w:r>
    </w:p>
    <w:p w:rsidR="00646945" w:rsidRPr="0089421E" w:rsidRDefault="00646945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6945" w:rsidRPr="0089421E" w:rsidRDefault="00646945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sz w:val="24"/>
          <w:szCs w:val="24"/>
        </w:rPr>
        <w:t xml:space="preserve">Alviana, L. (2013). </w:t>
      </w:r>
      <w:r w:rsidRPr="0089421E">
        <w:rPr>
          <w:rFonts w:ascii="Times New Roman" w:hAnsi="Times New Roman" w:cs="Times New Roman"/>
          <w:i/>
          <w:sz w:val="24"/>
          <w:szCs w:val="24"/>
        </w:rPr>
        <w:t>Faktor-faktor yang Mempengaruhi Hasil Belajar</w:t>
      </w:r>
      <w:r w:rsidRPr="0089421E">
        <w:rPr>
          <w:rFonts w:ascii="Times New Roman" w:hAnsi="Times New Roman" w:cs="Times New Roman"/>
          <w:sz w:val="24"/>
          <w:szCs w:val="24"/>
        </w:rPr>
        <w:t xml:space="preserve">. Tersedia: </w:t>
      </w:r>
      <w:hyperlink r:id="rId8" w:history="1">
        <w:r w:rsidRPr="0089421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http://eprints.walisongo.ac.id/1681/3/093811019_Bab2.pdf</w:t>
        </w:r>
      </w:hyperlink>
      <w:r w:rsidRPr="0089421E">
        <w:rPr>
          <w:rFonts w:ascii="Times New Roman" w:hAnsi="Times New Roman" w:cs="Times New Roman"/>
          <w:sz w:val="24"/>
          <w:szCs w:val="24"/>
        </w:rPr>
        <w:t>. yang diakses pada tanggal 29 Mei 2015 pukul 15:45</w:t>
      </w:r>
    </w:p>
    <w:p w:rsidR="0089421E" w:rsidRPr="0089421E" w:rsidRDefault="0089421E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6945" w:rsidRPr="0089421E" w:rsidRDefault="00646945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sz w:val="24"/>
          <w:szCs w:val="24"/>
        </w:rPr>
        <w:t xml:space="preserve">Arikunto, S. (2007). </w:t>
      </w:r>
      <w:r w:rsidRPr="0089421E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89421E">
        <w:rPr>
          <w:rFonts w:ascii="Times New Roman" w:hAnsi="Times New Roman" w:cs="Times New Roman"/>
          <w:sz w:val="24"/>
          <w:szCs w:val="24"/>
        </w:rPr>
        <w:t>. Jakarta: Bumi Aksara</w:t>
      </w:r>
    </w:p>
    <w:p w:rsidR="0089421E" w:rsidRPr="0089421E" w:rsidRDefault="0089421E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6945" w:rsidRPr="0089421E" w:rsidRDefault="00646945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sz w:val="24"/>
          <w:szCs w:val="24"/>
        </w:rPr>
        <w:t xml:space="preserve">Aunurrahman. (2009). </w:t>
      </w:r>
      <w:r w:rsidRPr="0089421E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89421E">
        <w:rPr>
          <w:rFonts w:ascii="Times New Roman" w:hAnsi="Times New Roman" w:cs="Times New Roman"/>
          <w:sz w:val="24"/>
          <w:szCs w:val="24"/>
        </w:rPr>
        <w:t>. Alfabeta. Bandung</w:t>
      </w:r>
    </w:p>
    <w:p w:rsidR="0089421E" w:rsidRPr="0089421E" w:rsidRDefault="0089421E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6945" w:rsidRPr="0089421E" w:rsidRDefault="00646945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sz w:val="24"/>
          <w:szCs w:val="24"/>
        </w:rPr>
        <w:t xml:space="preserve">Cahyo, N Agus. (2013). </w:t>
      </w:r>
      <w:r w:rsidRPr="0089421E">
        <w:rPr>
          <w:rFonts w:ascii="Times New Roman" w:hAnsi="Times New Roman" w:cs="Times New Roman"/>
          <w:i/>
          <w:sz w:val="24"/>
          <w:szCs w:val="24"/>
        </w:rPr>
        <w:t>Panduan Aplikasi Teori-Teori Belajar Mengajar teraktual dan terpopuler</w:t>
      </w:r>
      <w:r w:rsidRPr="0089421E">
        <w:rPr>
          <w:rFonts w:ascii="Times New Roman" w:hAnsi="Times New Roman" w:cs="Times New Roman"/>
          <w:sz w:val="24"/>
          <w:szCs w:val="24"/>
        </w:rPr>
        <w:t>. Jogjakarta: Diva Press.</w:t>
      </w:r>
    </w:p>
    <w:p w:rsidR="0089421E" w:rsidRPr="0089421E" w:rsidRDefault="0089421E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9421E" w:rsidRPr="0089421E" w:rsidRDefault="00646945" w:rsidP="0089421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sz w:val="24"/>
          <w:szCs w:val="24"/>
        </w:rPr>
        <w:t xml:space="preserve">Cartono &amp; Ibrahim, Y. (2010). </w:t>
      </w:r>
      <w:r w:rsidRPr="0089421E">
        <w:rPr>
          <w:rFonts w:ascii="Times New Roman" w:hAnsi="Times New Roman" w:cs="Times New Roman"/>
          <w:i/>
          <w:sz w:val="24"/>
          <w:szCs w:val="24"/>
        </w:rPr>
        <w:t>Bahan Ajar Konsep Dasar IPA SD</w:t>
      </w:r>
      <w:r w:rsidRPr="0089421E">
        <w:rPr>
          <w:rFonts w:ascii="Times New Roman" w:hAnsi="Times New Roman" w:cs="Times New Roman"/>
          <w:sz w:val="24"/>
          <w:szCs w:val="24"/>
        </w:rPr>
        <w:t>. Bandung. Prisma Press</w:t>
      </w:r>
    </w:p>
    <w:p w:rsidR="0089421E" w:rsidRPr="0089421E" w:rsidRDefault="0089421E" w:rsidP="008942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7CA6" w:rsidRPr="0089421E" w:rsidRDefault="00937CA6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sz w:val="24"/>
          <w:szCs w:val="24"/>
        </w:rPr>
        <w:t>Cartono, dkk. (2015). Panduan Praktik Pengalaman Lapangan. Bandung: FKIP Unpas Press</w:t>
      </w:r>
    </w:p>
    <w:p w:rsidR="0089421E" w:rsidRPr="0089421E" w:rsidRDefault="0089421E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6945" w:rsidRPr="0089421E" w:rsidRDefault="00646945" w:rsidP="00894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sz w:val="24"/>
          <w:szCs w:val="24"/>
        </w:rPr>
        <w:t xml:space="preserve">Dimyati, Midjiono. (2006). </w:t>
      </w:r>
      <w:r w:rsidRPr="0089421E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Pr="0089421E">
        <w:rPr>
          <w:rFonts w:ascii="Times New Roman" w:hAnsi="Times New Roman" w:cs="Times New Roman"/>
          <w:sz w:val="24"/>
          <w:szCs w:val="24"/>
        </w:rPr>
        <w:t xml:space="preserve">. Jakarta: Rineka Cipta </w:t>
      </w:r>
    </w:p>
    <w:p w:rsidR="0089421E" w:rsidRPr="0089421E" w:rsidRDefault="0089421E" w:rsidP="00894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945" w:rsidRPr="0089421E" w:rsidRDefault="00646945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sz w:val="24"/>
          <w:szCs w:val="24"/>
        </w:rPr>
        <w:t xml:space="preserve">Farida, NI. (2014). </w:t>
      </w:r>
      <w:r w:rsidRPr="0089421E">
        <w:rPr>
          <w:rFonts w:ascii="Times New Roman" w:hAnsi="Times New Roman" w:cs="Times New Roman"/>
          <w:i/>
          <w:sz w:val="24"/>
          <w:szCs w:val="24"/>
        </w:rPr>
        <w:t>Upaya Meningkatkan Percaya Diri</w:t>
      </w:r>
      <w:r w:rsidRPr="0089421E">
        <w:rPr>
          <w:rFonts w:ascii="Times New Roman" w:hAnsi="Times New Roman" w:cs="Times New Roman"/>
          <w:sz w:val="24"/>
          <w:szCs w:val="24"/>
        </w:rPr>
        <w:t xml:space="preserve">. Tersedia: </w:t>
      </w:r>
      <w:hyperlink r:id="rId9" w:history="1">
        <w:r w:rsidRPr="0089421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http://lib.unnes.ac.id/20066/1/1301409034.pdf</w:t>
        </w:r>
      </w:hyperlink>
      <w:r w:rsidRPr="0089421E">
        <w:rPr>
          <w:rFonts w:ascii="Times New Roman" w:hAnsi="Times New Roman" w:cs="Times New Roman"/>
          <w:sz w:val="24"/>
          <w:szCs w:val="24"/>
        </w:rPr>
        <w:t>. yang diakses pada tanggal 29 Mei 2015 pukul 14:38</w:t>
      </w:r>
    </w:p>
    <w:p w:rsidR="0089421E" w:rsidRPr="0089421E" w:rsidRDefault="0089421E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9421E" w:rsidRPr="0089421E" w:rsidRDefault="00646945" w:rsidP="0089421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sz w:val="24"/>
          <w:szCs w:val="24"/>
        </w:rPr>
        <w:t xml:space="preserve">Firman, H &amp; Widodo, A. (2008). </w:t>
      </w:r>
      <w:r w:rsidRPr="0089421E">
        <w:rPr>
          <w:rFonts w:ascii="Times New Roman" w:hAnsi="Times New Roman" w:cs="Times New Roman"/>
          <w:i/>
          <w:sz w:val="24"/>
          <w:szCs w:val="24"/>
        </w:rPr>
        <w:t>Panduan Pembelajaran Ilmu Pengetahuan Alam SD/MI</w:t>
      </w:r>
      <w:r w:rsidRPr="0089421E">
        <w:rPr>
          <w:rFonts w:ascii="Times New Roman" w:hAnsi="Times New Roman" w:cs="Times New Roman"/>
          <w:sz w:val="24"/>
          <w:szCs w:val="24"/>
        </w:rPr>
        <w:t>. Jakarta. Departemen Pendidikan Nasional</w:t>
      </w:r>
    </w:p>
    <w:p w:rsidR="0089421E" w:rsidRPr="0089421E" w:rsidRDefault="0089421E" w:rsidP="008942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D7C27" w:rsidRPr="0089421E" w:rsidRDefault="00646945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sz w:val="24"/>
          <w:szCs w:val="24"/>
        </w:rPr>
        <w:t xml:space="preserve">Gintings, Abdorrakhman. (2007). Esensi Praktis Belajar &amp; Pembelajaran. Bandung: Humaniora. </w:t>
      </w:r>
    </w:p>
    <w:p w:rsidR="0089421E" w:rsidRPr="0089421E" w:rsidRDefault="0089421E" w:rsidP="008942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9421E" w:rsidRPr="0089421E" w:rsidRDefault="0089421E" w:rsidP="0089421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sz w:val="24"/>
          <w:szCs w:val="24"/>
        </w:rPr>
        <w:t xml:space="preserve">Hamdan. (2009). </w:t>
      </w:r>
      <w:r w:rsidRPr="0089421E">
        <w:rPr>
          <w:rFonts w:ascii="Times New Roman" w:hAnsi="Times New Roman" w:cs="Times New Roman"/>
          <w:i/>
          <w:sz w:val="24"/>
          <w:szCs w:val="24"/>
        </w:rPr>
        <w:t>Karakteristik Percaya Diri</w:t>
      </w:r>
      <w:r w:rsidRPr="0089421E">
        <w:rPr>
          <w:rFonts w:ascii="Times New Roman" w:hAnsi="Times New Roman" w:cs="Times New Roman"/>
          <w:sz w:val="24"/>
          <w:szCs w:val="24"/>
        </w:rPr>
        <w:t xml:space="preserve">. Tersedia: </w:t>
      </w:r>
      <w:hyperlink r:id="rId10" w:history="1">
        <w:r w:rsidRPr="0089421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http://www.gunadarma.ac.id/library/articles/graduate/psychology/2009/Artikel_10504066.pdf. yang diakses pada tanggal</w:t>
        </w:r>
      </w:hyperlink>
      <w:r w:rsidRPr="0089421E">
        <w:rPr>
          <w:rFonts w:ascii="Times New Roman" w:hAnsi="Times New Roman" w:cs="Times New Roman"/>
          <w:sz w:val="24"/>
          <w:szCs w:val="24"/>
        </w:rPr>
        <w:t xml:space="preserve"> 29 Mei 2015 pukul 12:49</w:t>
      </w:r>
    </w:p>
    <w:sectPr w:rsidR="0089421E" w:rsidRPr="0089421E" w:rsidSect="0089421E">
      <w:footerReference w:type="default" r:id="rId11"/>
      <w:pgSz w:w="11907" w:h="16839" w:code="9"/>
      <w:pgMar w:top="2268" w:right="1701" w:bottom="1701" w:left="2268" w:header="1418" w:footer="964" w:gutter="0"/>
      <w:pgNumType w:start="2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45" w:rsidRDefault="00237345" w:rsidP="00627F7D">
      <w:pPr>
        <w:spacing w:after="0" w:line="240" w:lineRule="auto"/>
      </w:pPr>
      <w:r>
        <w:separator/>
      </w:r>
    </w:p>
  </w:endnote>
  <w:endnote w:type="continuationSeparator" w:id="1">
    <w:p w:rsidR="00237345" w:rsidRDefault="00237345" w:rsidP="0062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86810"/>
      <w:docPartObj>
        <w:docPartGallery w:val="Page Numbers (Bottom of Page)"/>
        <w:docPartUnique/>
      </w:docPartObj>
    </w:sdtPr>
    <w:sdtContent>
      <w:p w:rsidR="00627F7D" w:rsidRDefault="00DF4508">
        <w:pPr>
          <w:pStyle w:val="Footer"/>
          <w:jc w:val="center"/>
        </w:pPr>
        <w:r>
          <w:rPr>
            <w:rFonts w:ascii="Times New Roman" w:hAnsi="Times New Roman" w:cs="Times New Roman"/>
            <w:sz w:val="24"/>
          </w:rPr>
          <w:t>225</w:t>
        </w:r>
      </w:p>
    </w:sdtContent>
  </w:sdt>
  <w:p w:rsidR="0060114E" w:rsidRDefault="00237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45" w:rsidRDefault="00237345" w:rsidP="00627F7D">
      <w:pPr>
        <w:spacing w:after="0" w:line="240" w:lineRule="auto"/>
      </w:pPr>
      <w:r>
        <w:separator/>
      </w:r>
    </w:p>
  </w:footnote>
  <w:footnote w:type="continuationSeparator" w:id="1">
    <w:p w:rsidR="00237345" w:rsidRDefault="00237345" w:rsidP="00627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945"/>
    <w:rsid w:val="00092F8F"/>
    <w:rsid w:val="0019637D"/>
    <w:rsid w:val="00237345"/>
    <w:rsid w:val="002450D5"/>
    <w:rsid w:val="004D553D"/>
    <w:rsid w:val="004E2FAF"/>
    <w:rsid w:val="00500ACF"/>
    <w:rsid w:val="00592EF4"/>
    <w:rsid w:val="00627F7D"/>
    <w:rsid w:val="00646945"/>
    <w:rsid w:val="0089421E"/>
    <w:rsid w:val="008A1507"/>
    <w:rsid w:val="00937CA6"/>
    <w:rsid w:val="009D2A13"/>
    <w:rsid w:val="00DA24B6"/>
    <w:rsid w:val="00DF4508"/>
    <w:rsid w:val="00EC243D"/>
    <w:rsid w:val="00F07387"/>
    <w:rsid w:val="00FD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45"/>
  </w:style>
  <w:style w:type="paragraph" w:styleId="Header">
    <w:name w:val="header"/>
    <w:basedOn w:val="Normal"/>
    <w:link w:val="HeaderChar"/>
    <w:uiPriority w:val="99"/>
    <w:semiHidden/>
    <w:unhideWhenUsed/>
    <w:rsid w:val="0062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walisongo.ac.id/1681/3/093811019_Bab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gilib.unila.ac.id/4012/14/BAB%20II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ile/d/0B5JsecK_rAxaGd4ekFCZWdlR00/edit?pli=1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gunadarma.ac.id/library/articles/graduate/psychology/2009/Artikel_10504066.pdf.%20yang%20diakses%20pada%20tangg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.unnes.ac.id/20066/1/13014090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2015-08-20T04:53:00Z</cp:lastPrinted>
  <dcterms:created xsi:type="dcterms:W3CDTF">2015-08-20T04:54:00Z</dcterms:created>
  <dcterms:modified xsi:type="dcterms:W3CDTF">2015-08-26T14:14:00Z</dcterms:modified>
</cp:coreProperties>
</file>