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B3D63" w14:textId="77777777" w:rsidR="007A5F3C" w:rsidRDefault="007A5F3C" w:rsidP="00B17A58">
      <w:pPr>
        <w:jc w:val="center"/>
        <w:rPr>
          <w:rFonts w:ascii="Arial" w:eastAsia="Arial" w:hAnsi="Arial" w:cs="Arial"/>
          <w:b/>
          <w:bCs/>
          <w:color w:val="262626"/>
          <w:spacing w:val="-10"/>
          <w:sz w:val="24"/>
          <w:lang w:val="id-ID"/>
        </w:rPr>
      </w:pPr>
      <w:bookmarkStart w:id="0" w:name="_Hlk143630694"/>
    </w:p>
    <w:p w14:paraId="306EC95F" w14:textId="77777777" w:rsidR="007A5F3C" w:rsidRDefault="007A5F3C" w:rsidP="00B17A58">
      <w:pPr>
        <w:jc w:val="center"/>
        <w:rPr>
          <w:rFonts w:ascii="Arial" w:eastAsia="Arial" w:hAnsi="Arial" w:cs="Arial"/>
          <w:b/>
          <w:bCs/>
          <w:color w:val="262626"/>
          <w:spacing w:val="-10"/>
          <w:sz w:val="24"/>
          <w:lang w:val="id-ID"/>
        </w:rPr>
      </w:pPr>
    </w:p>
    <w:p w14:paraId="7C2A1374" w14:textId="77777777" w:rsidR="008D1A8B" w:rsidRDefault="008D1A8B" w:rsidP="008D1A8B">
      <w:pPr>
        <w:spacing w:line="360" w:lineRule="auto"/>
        <w:jc w:val="center"/>
        <w:rPr>
          <w:rFonts w:ascii="Arial" w:eastAsia="Arial" w:hAnsi="Arial" w:cs="Arial"/>
          <w:b/>
          <w:bCs/>
          <w:color w:val="262626"/>
          <w:spacing w:val="-10"/>
          <w:sz w:val="24"/>
          <w:lang w:val="id-ID"/>
        </w:rPr>
      </w:pPr>
    </w:p>
    <w:p w14:paraId="7A2FEFFE" w14:textId="77777777" w:rsidR="008D1A8B" w:rsidRDefault="008D1A8B" w:rsidP="008D1A8B">
      <w:pPr>
        <w:spacing w:line="360" w:lineRule="auto"/>
        <w:jc w:val="center"/>
        <w:rPr>
          <w:rFonts w:ascii="Arial" w:eastAsia="Arial" w:hAnsi="Arial" w:cs="Arial"/>
          <w:b/>
          <w:bCs/>
          <w:color w:val="262626"/>
          <w:spacing w:val="-10"/>
          <w:sz w:val="24"/>
          <w:lang w:val="id-ID"/>
        </w:rPr>
      </w:pPr>
    </w:p>
    <w:p w14:paraId="75394751" w14:textId="77777777" w:rsidR="008D1A8B" w:rsidRDefault="008D1A8B" w:rsidP="008D1A8B">
      <w:pPr>
        <w:spacing w:line="360" w:lineRule="auto"/>
        <w:jc w:val="center"/>
        <w:rPr>
          <w:rFonts w:ascii="Arial" w:eastAsia="Arial" w:hAnsi="Arial" w:cs="Arial"/>
          <w:b/>
          <w:bCs/>
          <w:color w:val="262626"/>
          <w:spacing w:val="-10"/>
          <w:sz w:val="24"/>
          <w:lang w:val="id-ID"/>
        </w:rPr>
      </w:pPr>
    </w:p>
    <w:p w14:paraId="3171EA22" w14:textId="77777777" w:rsidR="008D1A8B" w:rsidRDefault="008D1A8B" w:rsidP="008D1A8B">
      <w:pPr>
        <w:spacing w:line="360" w:lineRule="auto"/>
        <w:jc w:val="center"/>
        <w:rPr>
          <w:rFonts w:ascii="Arial" w:eastAsia="Arial" w:hAnsi="Arial" w:cs="Arial"/>
          <w:b/>
          <w:bCs/>
          <w:color w:val="262626"/>
          <w:spacing w:val="-10"/>
          <w:sz w:val="24"/>
          <w:lang w:val="id-ID"/>
        </w:rPr>
      </w:pPr>
    </w:p>
    <w:p w14:paraId="25300327" w14:textId="720EFE21" w:rsidR="007A5F3C" w:rsidRPr="00435BDE" w:rsidRDefault="00435BDE" w:rsidP="008D1A8B">
      <w:pPr>
        <w:spacing w:line="360" w:lineRule="auto"/>
        <w:jc w:val="center"/>
        <w:rPr>
          <w:rFonts w:ascii="Arial" w:eastAsia="Arial" w:hAnsi="Arial" w:cs="Arial"/>
          <w:b/>
          <w:bCs/>
          <w:color w:val="262626"/>
          <w:spacing w:val="-10"/>
          <w:sz w:val="24"/>
          <w:lang w:val="id-ID"/>
        </w:rPr>
      </w:pPr>
      <w:r>
        <w:rPr>
          <w:rFonts w:ascii="Arial" w:eastAsia="Arial" w:hAnsi="Arial" w:cs="Arial"/>
          <w:b/>
          <w:bCs/>
          <w:color w:val="262626"/>
          <w:spacing w:val="-10"/>
          <w:sz w:val="24"/>
          <w:lang w:val="id-ID"/>
        </w:rPr>
        <w:t>ARTIKEL</w:t>
      </w:r>
    </w:p>
    <w:p w14:paraId="10A09E07" w14:textId="77777777" w:rsidR="000F3CA7" w:rsidRDefault="007A5F3C" w:rsidP="008D1A8B">
      <w:pPr>
        <w:spacing w:after="0" w:line="360" w:lineRule="auto"/>
        <w:jc w:val="center"/>
        <w:rPr>
          <w:rFonts w:ascii="Arial" w:eastAsia="Arial" w:hAnsi="Arial" w:cs="Arial"/>
          <w:b/>
          <w:bCs/>
          <w:color w:val="262626"/>
          <w:spacing w:val="-10"/>
          <w:sz w:val="24"/>
          <w:lang w:val="id-ID"/>
        </w:rPr>
      </w:pPr>
      <w:r w:rsidRPr="00435C8B">
        <w:rPr>
          <w:rFonts w:ascii="Arial" w:eastAsia="Arial" w:hAnsi="Arial" w:cs="Arial"/>
          <w:b/>
          <w:bCs/>
          <w:color w:val="262626"/>
          <w:spacing w:val="-10"/>
          <w:sz w:val="24"/>
          <w:lang w:val="fi-FI"/>
        </w:rPr>
        <w:t xml:space="preserve">PENGARUH </w:t>
      </w:r>
      <w:bookmarkEnd w:id="0"/>
      <w:r>
        <w:rPr>
          <w:rFonts w:ascii="Arial" w:eastAsia="Arial" w:hAnsi="Arial" w:cs="Arial"/>
          <w:b/>
          <w:bCs/>
          <w:color w:val="262626"/>
          <w:spacing w:val="-10"/>
          <w:sz w:val="24"/>
        </w:rPr>
        <w:t xml:space="preserve">ENDORSER, ELECTRONIC WORD OF MOUTH DAN KUALITAS PRODUK TERHADAP MINAT BELI DAN IMPLIKASINYA TERHADAP KEPUTUSAN PEMBELIAN (SUATU SURVEY PADA KONSUMEN PRODUK UMKM MAKANAN KHAS RIAU </w:t>
      </w:r>
    </w:p>
    <w:p w14:paraId="2AB340C3" w14:textId="7CDB2DA8" w:rsidR="00511E1D" w:rsidRDefault="007A5F3C" w:rsidP="008D1A8B">
      <w:pPr>
        <w:spacing w:after="0" w:line="360" w:lineRule="auto"/>
        <w:jc w:val="center"/>
        <w:rPr>
          <w:rFonts w:ascii="Arial" w:eastAsia="Arial" w:hAnsi="Arial" w:cs="Arial"/>
          <w:b/>
          <w:bCs/>
          <w:color w:val="262626"/>
          <w:spacing w:val="-10"/>
          <w:sz w:val="24"/>
          <w:lang w:val="id-ID"/>
        </w:rPr>
      </w:pPr>
      <w:r>
        <w:rPr>
          <w:rFonts w:ascii="Arial" w:eastAsia="Arial" w:hAnsi="Arial" w:cs="Arial"/>
          <w:b/>
          <w:bCs/>
          <w:color w:val="262626"/>
          <w:spacing w:val="-10"/>
          <w:sz w:val="24"/>
        </w:rPr>
        <w:t>DI PEKANBARU)</w:t>
      </w:r>
    </w:p>
    <w:p w14:paraId="4C72F9C6" w14:textId="77777777" w:rsidR="00B17A58" w:rsidRPr="00B17A58" w:rsidRDefault="00B17A58" w:rsidP="000C6930">
      <w:pPr>
        <w:rPr>
          <w:rFonts w:ascii="Arial" w:eastAsia="Arial" w:hAnsi="Arial" w:cs="Arial"/>
          <w:b/>
          <w:bCs/>
          <w:color w:val="262626"/>
          <w:spacing w:val="-10"/>
          <w:sz w:val="24"/>
          <w:lang w:val="id-ID"/>
        </w:rPr>
      </w:pPr>
    </w:p>
    <w:p w14:paraId="5283AC1E" w14:textId="37DFE7AB" w:rsidR="00DD09EF" w:rsidRDefault="00DD09EF" w:rsidP="00315F1D">
      <w:pPr>
        <w:spacing w:after="0" w:line="276" w:lineRule="auto"/>
        <w:jc w:val="center"/>
        <w:rPr>
          <w:rFonts w:ascii="Arial" w:eastAsia="Arial" w:hAnsi="Arial" w:cs="Arial"/>
          <w:b/>
          <w:bCs/>
          <w:color w:val="262626"/>
          <w:spacing w:val="-10"/>
          <w:sz w:val="24"/>
          <w:lang w:val="id-ID"/>
        </w:rPr>
      </w:pPr>
      <w:r>
        <w:rPr>
          <w:rFonts w:ascii="Arial" w:eastAsia="Arial" w:hAnsi="Arial" w:cs="Arial"/>
          <w:b/>
          <w:bCs/>
          <w:color w:val="262626"/>
          <w:spacing w:val="-10"/>
          <w:sz w:val="24"/>
          <w:lang w:val="id-ID"/>
        </w:rPr>
        <w:t>Oleh :</w:t>
      </w:r>
    </w:p>
    <w:p w14:paraId="222E9FFE" w14:textId="7CDD7107" w:rsidR="00B17A58" w:rsidRPr="00B17A58" w:rsidRDefault="00B17A58" w:rsidP="00B87060">
      <w:pPr>
        <w:spacing w:after="0" w:line="276" w:lineRule="auto"/>
        <w:ind w:left="3686"/>
        <w:jc w:val="both"/>
        <w:rPr>
          <w:rFonts w:ascii="Arial" w:eastAsia="Arial" w:hAnsi="Arial" w:cs="Arial"/>
          <w:b/>
          <w:bCs/>
          <w:color w:val="262626"/>
          <w:spacing w:val="-10"/>
          <w:sz w:val="24"/>
          <w:lang w:val="id-ID"/>
        </w:rPr>
      </w:pPr>
      <w:r w:rsidRPr="00B17A58">
        <w:rPr>
          <w:rFonts w:ascii="Arial" w:eastAsia="Arial" w:hAnsi="Arial" w:cs="Arial"/>
          <w:b/>
          <w:bCs/>
          <w:color w:val="262626"/>
          <w:spacing w:val="-10"/>
          <w:sz w:val="24"/>
          <w:lang w:val="id-ID"/>
        </w:rPr>
        <w:t>Nama</w:t>
      </w:r>
      <w:r w:rsidR="007A5F3C">
        <w:rPr>
          <w:rFonts w:ascii="Arial" w:eastAsia="Arial" w:hAnsi="Arial" w:cs="Arial"/>
          <w:b/>
          <w:bCs/>
          <w:color w:val="262626"/>
          <w:spacing w:val="-10"/>
          <w:sz w:val="24"/>
          <w:lang w:val="id-ID"/>
        </w:rPr>
        <w:tab/>
        <w:t xml:space="preserve">: </w:t>
      </w:r>
      <w:r w:rsidR="00F23BBE">
        <w:rPr>
          <w:rFonts w:ascii="Arial" w:eastAsia="Arial" w:hAnsi="Arial" w:cs="Arial"/>
          <w:b/>
          <w:bCs/>
          <w:color w:val="262626"/>
          <w:spacing w:val="-10"/>
          <w:sz w:val="24"/>
          <w:lang w:val="id-ID"/>
        </w:rPr>
        <w:t xml:space="preserve"> </w:t>
      </w:r>
      <w:r w:rsidRPr="00B17A58">
        <w:rPr>
          <w:rFonts w:ascii="Arial" w:eastAsia="Arial" w:hAnsi="Arial" w:cs="Arial"/>
          <w:b/>
          <w:bCs/>
          <w:color w:val="262626"/>
          <w:spacing w:val="-10"/>
          <w:sz w:val="24"/>
          <w:lang w:val="id-ID"/>
        </w:rPr>
        <w:t>Efrita Soviyanti</w:t>
      </w:r>
    </w:p>
    <w:p w14:paraId="79F596B0" w14:textId="56460417" w:rsidR="00B17A58" w:rsidRPr="00B17A58" w:rsidRDefault="00B17A58" w:rsidP="00B87060">
      <w:pPr>
        <w:spacing w:after="0" w:line="276" w:lineRule="auto"/>
        <w:ind w:left="3686"/>
        <w:jc w:val="both"/>
        <w:rPr>
          <w:rFonts w:ascii="Arial" w:eastAsia="Arial" w:hAnsi="Arial" w:cs="Arial"/>
          <w:b/>
          <w:bCs/>
          <w:color w:val="262626"/>
          <w:spacing w:val="-10"/>
          <w:sz w:val="24"/>
          <w:lang w:val="id-ID"/>
        </w:rPr>
      </w:pPr>
      <w:r w:rsidRPr="00B17A58">
        <w:rPr>
          <w:rFonts w:ascii="Arial" w:eastAsia="Arial" w:hAnsi="Arial" w:cs="Arial"/>
          <w:b/>
          <w:bCs/>
          <w:color w:val="262626"/>
          <w:spacing w:val="-10"/>
          <w:sz w:val="24"/>
          <w:lang w:val="id-ID"/>
        </w:rPr>
        <w:t>NPM</w:t>
      </w:r>
      <w:r w:rsidRPr="00B17A58">
        <w:rPr>
          <w:rFonts w:ascii="Arial" w:eastAsia="Arial" w:hAnsi="Arial" w:cs="Arial"/>
          <w:b/>
          <w:bCs/>
          <w:color w:val="262626"/>
          <w:spacing w:val="-10"/>
          <w:sz w:val="24"/>
          <w:lang w:val="id-ID"/>
        </w:rPr>
        <w:tab/>
        <w:t xml:space="preserve">: </w:t>
      </w:r>
      <w:r w:rsidR="00F23BBE">
        <w:rPr>
          <w:rFonts w:ascii="Arial" w:eastAsia="Arial" w:hAnsi="Arial" w:cs="Arial"/>
          <w:b/>
          <w:bCs/>
          <w:color w:val="262626"/>
          <w:spacing w:val="-10"/>
          <w:sz w:val="24"/>
          <w:lang w:val="id-ID"/>
        </w:rPr>
        <w:t xml:space="preserve"> </w:t>
      </w:r>
      <w:r w:rsidRPr="00B17A58">
        <w:rPr>
          <w:rFonts w:ascii="Arial" w:eastAsia="Arial" w:hAnsi="Arial" w:cs="Arial"/>
          <w:b/>
          <w:bCs/>
          <w:color w:val="262626"/>
          <w:spacing w:val="-10"/>
          <w:sz w:val="24"/>
          <w:lang w:val="id-ID"/>
        </w:rPr>
        <w:t>189010065</w:t>
      </w:r>
    </w:p>
    <w:p w14:paraId="71BC9642" w14:textId="3C14BAA8" w:rsidR="00B17A58" w:rsidRPr="00B17A58" w:rsidRDefault="008D1A8B" w:rsidP="00B17A58">
      <w:pPr>
        <w:jc w:val="center"/>
        <w:rPr>
          <w:rFonts w:ascii="Arial" w:eastAsia="Arial" w:hAnsi="Arial" w:cs="Arial"/>
          <w:b/>
          <w:bCs/>
          <w:color w:val="262626"/>
          <w:spacing w:val="-10"/>
          <w:sz w:val="24"/>
          <w:lang w:val="id-ID"/>
        </w:rPr>
      </w:pPr>
      <w:r>
        <w:rPr>
          <w:rFonts w:ascii="Arial" w:eastAsia="Arial" w:hAnsi="Arial" w:cs="Arial"/>
          <w:b/>
          <w:bCs/>
          <w:noProof/>
          <w:color w:val="262626"/>
          <w:spacing w:val="-10"/>
          <w:sz w:val="24"/>
          <w:lang w:val="id-ID" w:eastAsia="id-ID"/>
        </w:rPr>
        <w:drawing>
          <wp:anchor distT="0" distB="0" distL="114300" distR="114300" simplePos="0" relativeHeight="251660288" behindDoc="0" locked="0" layoutInCell="1" allowOverlap="1" wp14:anchorId="7A54134B" wp14:editId="00D8FEDE">
            <wp:simplePos x="0" y="0"/>
            <wp:positionH relativeFrom="margin">
              <wp:posOffset>2272030</wp:posOffset>
            </wp:positionH>
            <wp:positionV relativeFrom="margin">
              <wp:posOffset>4585970</wp:posOffset>
            </wp:positionV>
            <wp:extent cx="1390650" cy="14141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1414145"/>
                    </a:xfrm>
                    <a:prstGeom prst="rect">
                      <a:avLst/>
                    </a:prstGeom>
                  </pic:spPr>
                </pic:pic>
              </a:graphicData>
            </a:graphic>
          </wp:anchor>
        </w:drawing>
      </w:r>
    </w:p>
    <w:p w14:paraId="6ADD4AA6" w14:textId="0DD4A862" w:rsidR="00B17A58" w:rsidRPr="00B17A58" w:rsidRDefault="00B17A58" w:rsidP="00B17A58">
      <w:pPr>
        <w:jc w:val="center"/>
        <w:rPr>
          <w:rFonts w:ascii="Arial" w:eastAsia="Arial" w:hAnsi="Arial" w:cs="Arial"/>
          <w:b/>
          <w:bCs/>
          <w:color w:val="262626"/>
          <w:spacing w:val="-10"/>
          <w:sz w:val="24"/>
          <w:lang w:val="id-ID"/>
        </w:rPr>
      </w:pPr>
    </w:p>
    <w:p w14:paraId="5BB6BC49" w14:textId="77777777" w:rsidR="00B17A58" w:rsidRDefault="00B17A58">
      <w:pPr>
        <w:rPr>
          <w:rFonts w:ascii="Arial" w:eastAsia="Arial" w:hAnsi="Arial" w:cs="Arial"/>
          <w:b/>
          <w:bCs/>
          <w:color w:val="262626"/>
          <w:spacing w:val="-10"/>
          <w:sz w:val="24"/>
          <w:lang w:val="id-ID"/>
        </w:rPr>
      </w:pPr>
    </w:p>
    <w:p w14:paraId="0C6216BD" w14:textId="77777777" w:rsidR="00B17A58" w:rsidRDefault="00B17A58">
      <w:pPr>
        <w:rPr>
          <w:rFonts w:ascii="Arial" w:eastAsia="Arial" w:hAnsi="Arial" w:cs="Arial"/>
          <w:b/>
          <w:bCs/>
          <w:color w:val="262626"/>
          <w:spacing w:val="-10"/>
          <w:sz w:val="24"/>
          <w:lang w:val="id-ID"/>
        </w:rPr>
      </w:pPr>
    </w:p>
    <w:p w14:paraId="2A0EF873" w14:textId="77777777" w:rsidR="00B17A58" w:rsidRPr="00B17A58" w:rsidRDefault="00B17A58">
      <w:pPr>
        <w:rPr>
          <w:lang w:val="id-ID"/>
        </w:rPr>
      </w:pPr>
    </w:p>
    <w:p w14:paraId="3B09BB85" w14:textId="77777777" w:rsidR="00511E1D" w:rsidRDefault="00511E1D">
      <w:pPr>
        <w:rPr>
          <w:b/>
          <w:bCs/>
          <w:lang w:val="id-ID"/>
        </w:rPr>
      </w:pPr>
      <w:bookmarkStart w:id="1" w:name="_Hlk161165214"/>
      <w:bookmarkEnd w:id="1"/>
    </w:p>
    <w:p w14:paraId="71E50E9F" w14:textId="77777777" w:rsidR="00B17A58" w:rsidRDefault="00B17A58">
      <w:pPr>
        <w:rPr>
          <w:b/>
          <w:bCs/>
          <w:lang w:val="id-ID"/>
        </w:rPr>
      </w:pPr>
    </w:p>
    <w:p w14:paraId="780B5BBD" w14:textId="77777777" w:rsidR="008D1A8B" w:rsidRDefault="008D1A8B" w:rsidP="00735B30">
      <w:pPr>
        <w:pStyle w:val="NoSpacing"/>
        <w:jc w:val="center"/>
        <w:rPr>
          <w:rFonts w:ascii="Arial" w:hAnsi="Arial" w:cs="Arial"/>
          <w:b/>
          <w:sz w:val="24"/>
          <w:szCs w:val="24"/>
          <w:lang w:val="id-ID"/>
        </w:rPr>
      </w:pPr>
    </w:p>
    <w:p w14:paraId="025026ED" w14:textId="77777777" w:rsidR="00735B30" w:rsidRPr="00735B30" w:rsidRDefault="00735B30" w:rsidP="008D1A8B">
      <w:pPr>
        <w:pStyle w:val="NoSpacing"/>
        <w:spacing w:line="360" w:lineRule="auto"/>
        <w:jc w:val="center"/>
        <w:rPr>
          <w:rFonts w:ascii="Arial" w:hAnsi="Arial" w:cs="Arial"/>
          <w:b/>
          <w:sz w:val="24"/>
          <w:szCs w:val="24"/>
        </w:rPr>
      </w:pPr>
      <w:r w:rsidRPr="00735B30">
        <w:rPr>
          <w:rFonts w:ascii="Arial" w:hAnsi="Arial" w:cs="Arial"/>
          <w:b/>
          <w:sz w:val="24"/>
          <w:szCs w:val="24"/>
        </w:rPr>
        <w:t>PROGRAM DOKTOR ILMU MANAJEMEN</w:t>
      </w:r>
    </w:p>
    <w:p w14:paraId="57F20B6B" w14:textId="49D4D74B" w:rsidR="00735B30" w:rsidRPr="00735B30" w:rsidRDefault="00735B30" w:rsidP="008D1A8B">
      <w:pPr>
        <w:pStyle w:val="NoSpacing"/>
        <w:spacing w:line="360" w:lineRule="auto"/>
        <w:jc w:val="center"/>
        <w:rPr>
          <w:rFonts w:ascii="Arial" w:hAnsi="Arial" w:cs="Arial"/>
          <w:b/>
          <w:sz w:val="24"/>
          <w:szCs w:val="24"/>
        </w:rPr>
      </w:pPr>
      <w:r w:rsidRPr="00735B30">
        <w:rPr>
          <w:rFonts w:ascii="Arial" w:hAnsi="Arial" w:cs="Arial"/>
          <w:b/>
          <w:sz w:val="24"/>
          <w:szCs w:val="24"/>
        </w:rPr>
        <w:t>PROGRAM</w:t>
      </w:r>
      <w:r w:rsidRPr="00735B30">
        <w:rPr>
          <w:rFonts w:ascii="Arial" w:hAnsi="Arial" w:cs="Arial"/>
          <w:b/>
          <w:spacing w:val="3"/>
          <w:sz w:val="24"/>
          <w:szCs w:val="24"/>
        </w:rPr>
        <w:t xml:space="preserve"> </w:t>
      </w:r>
      <w:r w:rsidRPr="00735B30">
        <w:rPr>
          <w:rFonts w:ascii="Arial" w:hAnsi="Arial" w:cs="Arial"/>
          <w:b/>
          <w:sz w:val="24"/>
          <w:szCs w:val="24"/>
        </w:rPr>
        <w:t>PASCASARJANA</w:t>
      </w:r>
      <w:r w:rsidRPr="00735B30">
        <w:rPr>
          <w:rFonts w:ascii="Arial" w:hAnsi="Arial" w:cs="Arial"/>
          <w:b/>
          <w:spacing w:val="1"/>
          <w:sz w:val="24"/>
          <w:szCs w:val="24"/>
        </w:rPr>
        <w:t xml:space="preserve"> </w:t>
      </w:r>
      <w:r w:rsidRPr="00735B30">
        <w:rPr>
          <w:rFonts w:ascii="Arial" w:hAnsi="Arial" w:cs="Arial"/>
          <w:b/>
          <w:sz w:val="24"/>
          <w:szCs w:val="24"/>
        </w:rPr>
        <w:t>UNIVERSITAS PASUNDAN</w:t>
      </w:r>
    </w:p>
    <w:p w14:paraId="7BACDFFC" w14:textId="0554433F" w:rsidR="00735B30" w:rsidRPr="00735B30" w:rsidRDefault="00735B30" w:rsidP="008D1A8B">
      <w:pPr>
        <w:pStyle w:val="NoSpacing"/>
        <w:spacing w:line="360" w:lineRule="auto"/>
        <w:jc w:val="center"/>
        <w:rPr>
          <w:rFonts w:ascii="Arial" w:hAnsi="Arial" w:cs="Arial"/>
          <w:b/>
          <w:sz w:val="24"/>
          <w:szCs w:val="24"/>
          <w:lang w:val="id-ID"/>
        </w:rPr>
      </w:pPr>
      <w:r w:rsidRPr="00735B30">
        <w:rPr>
          <w:rFonts w:ascii="Arial" w:hAnsi="Arial" w:cs="Arial"/>
          <w:b/>
          <w:sz w:val="24"/>
          <w:szCs w:val="24"/>
        </w:rPr>
        <w:t>BANDUNG</w:t>
      </w:r>
    </w:p>
    <w:p w14:paraId="3219CEC5" w14:textId="77777777" w:rsidR="00735B30" w:rsidRPr="00735B30" w:rsidRDefault="00735B30" w:rsidP="008D1A8B">
      <w:pPr>
        <w:pStyle w:val="NoSpacing"/>
        <w:spacing w:line="360" w:lineRule="auto"/>
        <w:jc w:val="center"/>
        <w:rPr>
          <w:rFonts w:ascii="Arial" w:hAnsi="Arial" w:cs="Arial"/>
          <w:b/>
          <w:sz w:val="24"/>
          <w:szCs w:val="24"/>
          <w:lang w:val="id-ID"/>
        </w:rPr>
      </w:pPr>
      <w:r w:rsidRPr="00735B30">
        <w:rPr>
          <w:rFonts w:ascii="Arial" w:hAnsi="Arial" w:cs="Arial"/>
          <w:b/>
          <w:sz w:val="24"/>
          <w:szCs w:val="24"/>
        </w:rPr>
        <w:t>202</w:t>
      </w:r>
      <w:r w:rsidRPr="00735B30">
        <w:rPr>
          <w:rFonts w:ascii="Arial" w:hAnsi="Arial" w:cs="Arial"/>
          <w:b/>
          <w:sz w:val="24"/>
          <w:szCs w:val="24"/>
          <w:lang w:val="id-ID"/>
        </w:rPr>
        <w:t>4</w:t>
      </w:r>
    </w:p>
    <w:p w14:paraId="7B6EE6F7" w14:textId="77777777" w:rsidR="00B17A58" w:rsidRDefault="00B17A58" w:rsidP="008D1A8B">
      <w:pPr>
        <w:spacing w:line="360" w:lineRule="auto"/>
        <w:rPr>
          <w:b/>
          <w:bCs/>
          <w:lang w:val="id-ID"/>
        </w:rPr>
      </w:pPr>
    </w:p>
    <w:p w14:paraId="689F7FA6" w14:textId="77777777" w:rsidR="00B17A58" w:rsidRDefault="00B17A58">
      <w:pPr>
        <w:rPr>
          <w:b/>
          <w:bCs/>
          <w:lang w:val="id-ID"/>
        </w:rPr>
      </w:pPr>
    </w:p>
    <w:p w14:paraId="49F0EF20" w14:textId="77777777" w:rsidR="00B17A58" w:rsidRDefault="00B17A58">
      <w:pPr>
        <w:rPr>
          <w:b/>
          <w:bCs/>
          <w:lang w:val="id-ID"/>
        </w:rPr>
      </w:pPr>
    </w:p>
    <w:p w14:paraId="3B128713" w14:textId="77777777" w:rsidR="00B17A58" w:rsidRDefault="00B17A58">
      <w:pPr>
        <w:rPr>
          <w:b/>
          <w:bCs/>
          <w:lang w:val="id-ID"/>
        </w:rPr>
      </w:pPr>
    </w:p>
    <w:p w14:paraId="50D4C5AF" w14:textId="77777777" w:rsidR="00B17A58" w:rsidRDefault="00B17A58">
      <w:pPr>
        <w:rPr>
          <w:b/>
          <w:bCs/>
          <w:lang w:val="id-ID"/>
        </w:rPr>
      </w:pPr>
    </w:p>
    <w:p w14:paraId="5D84BC51" w14:textId="77777777" w:rsidR="00452BF3" w:rsidRPr="001B13C3" w:rsidRDefault="00452BF3" w:rsidP="00452BF3">
      <w:pPr>
        <w:tabs>
          <w:tab w:val="left" w:pos="540"/>
        </w:tabs>
        <w:spacing w:after="0" w:line="360" w:lineRule="auto"/>
        <w:jc w:val="center"/>
        <w:rPr>
          <w:rFonts w:ascii="Arial" w:hAnsi="Arial" w:cs="Arial"/>
          <w:b/>
          <w:bCs/>
        </w:rPr>
      </w:pPr>
      <w:r w:rsidRPr="001B13C3">
        <w:rPr>
          <w:rFonts w:ascii="Arial" w:hAnsi="Arial" w:cs="Arial"/>
          <w:b/>
          <w:bCs/>
        </w:rPr>
        <w:lastRenderedPageBreak/>
        <w:t>ABSTRAK</w:t>
      </w:r>
    </w:p>
    <w:p w14:paraId="5B68A898" w14:textId="77777777" w:rsidR="00452BF3" w:rsidRPr="001B13C3" w:rsidRDefault="00452BF3" w:rsidP="007C0C5F">
      <w:pPr>
        <w:spacing w:line="240" w:lineRule="auto"/>
        <w:jc w:val="both"/>
        <w:rPr>
          <w:rFonts w:ascii="Arial" w:hAnsi="Arial" w:cs="Arial"/>
        </w:rPr>
      </w:pPr>
      <w:r w:rsidRPr="001B13C3">
        <w:rPr>
          <w:rFonts w:ascii="Arial" w:hAnsi="Arial" w:cs="Arial"/>
        </w:rPr>
        <w:t>Efrita Soviyanti, NPM: 189010065.  Pengaruh endorser</w:t>
      </w:r>
      <w:proofErr w:type="gramStart"/>
      <w:r w:rsidRPr="001B13C3">
        <w:rPr>
          <w:rFonts w:ascii="Arial" w:hAnsi="Arial" w:cs="Arial"/>
        </w:rPr>
        <w:t>,electronic</w:t>
      </w:r>
      <w:proofErr w:type="gramEnd"/>
      <w:r w:rsidRPr="001B13C3">
        <w:rPr>
          <w:rFonts w:ascii="Arial" w:hAnsi="Arial" w:cs="Arial"/>
        </w:rPr>
        <w:t xml:space="preserve"> word of mouth dan kualitas produk terhadap minat beli dan implikasinya terhadap keputusan pembelian (suatu survey pada konsumen produk UMKM makanan khas Riau di Pekanbaru. Dibawah bimbingan Prof. Dr.Ir.H.Eddy Jusup Sp</w:t>
      </w:r>
      <w:proofErr w:type="gramStart"/>
      <w:r w:rsidRPr="001B13C3">
        <w:rPr>
          <w:rFonts w:ascii="Arial" w:hAnsi="Arial" w:cs="Arial"/>
        </w:rPr>
        <w:t>,M.Si</w:t>
      </w:r>
      <w:proofErr w:type="gramEnd"/>
      <w:r w:rsidRPr="001B13C3">
        <w:rPr>
          <w:rFonts w:ascii="Arial" w:hAnsi="Arial" w:cs="Arial"/>
        </w:rPr>
        <w:t>.,M.Kom.,IPU.ASEAN.Eng dan Dr. H. Popo Suryana SE.,M.S.i.</w:t>
      </w:r>
    </w:p>
    <w:p w14:paraId="5918B93E" w14:textId="77777777" w:rsidR="00452BF3" w:rsidRPr="001B13C3" w:rsidRDefault="00452BF3" w:rsidP="00452BF3">
      <w:pPr>
        <w:spacing w:after="0" w:line="240" w:lineRule="auto"/>
        <w:ind w:firstLine="567"/>
        <w:jc w:val="both"/>
        <w:rPr>
          <w:rFonts w:ascii="Arial" w:hAnsi="Arial" w:cs="Arial"/>
        </w:rPr>
      </w:pPr>
      <w:r w:rsidRPr="001B13C3">
        <w:rPr>
          <w:rFonts w:ascii="Arial" w:hAnsi="Arial" w:cs="Arial"/>
        </w:rPr>
        <w:t>Tujuan penelitian adalah untuk mendapatkan bukti empirik dan menemukan kejelasan fenomena, serta kesimpulan tentang pengaruh endorser</w:t>
      </w:r>
      <w:proofErr w:type="gramStart"/>
      <w:r w:rsidRPr="001B13C3">
        <w:rPr>
          <w:rFonts w:ascii="Arial" w:hAnsi="Arial" w:cs="Arial"/>
        </w:rPr>
        <w:t>,electronic</w:t>
      </w:r>
      <w:proofErr w:type="gramEnd"/>
      <w:r w:rsidRPr="001B13C3">
        <w:rPr>
          <w:rFonts w:ascii="Arial" w:hAnsi="Arial" w:cs="Arial"/>
        </w:rPr>
        <w:t xml:space="preserve"> word of mouth dan kualitas produk terhadap minat beli dan implikasinya terhadap keputusan pembelian. </w:t>
      </w:r>
      <w:proofErr w:type="gramStart"/>
      <w:r w:rsidRPr="001B13C3">
        <w:rPr>
          <w:rFonts w:ascii="Arial" w:hAnsi="Arial" w:cs="Arial"/>
        </w:rPr>
        <w:t>Hasil penelitian diharapkan dapat memberikan manfaat dari segi praktis dan juga memberikan sumbangan pemikiran bagi Ilmu Manajemen, Khususnya manajemen pemasaran.</w:t>
      </w:r>
      <w:proofErr w:type="gramEnd"/>
    </w:p>
    <w:p w14:paraId="24875A30" w14:textId="77777777" w:rsidR="00452BF3" w:rsidRPr="001B13C3" w:rsidRDefault="00452BF3" w:rsidP="00452BF3">
      <w:pPr>
        <w:spacing w:after="0" w:line="240" w:lineRule="auto"/>
        <w:ind w:firstLine="567"/>
        <w:jc w:val="both"/>
        <w:rPr>
          <w:rFonts w:ascii="Arial" w:hAnsi="Arial" w:cs="Arial"/>
        </w:rPr>
      </w:pPr>
      <w:r w:rsidRPr="001B13C3">
        <w:rPr>
          <w:rFonts w:ascii="Arial" w:hAnsi="Arial" w:cs="Arial"/>
        </w:rPr>
        <w:t xml:space="preserve"> Penelitian ini menggunakan pendekatan kuantitatif dengan metode deskriptif induktif, yaitu mengumpulkan, menyajikan, menganalisis dan melakukan pengujian hipotesis serta menyusun bahwa endorses,electronic word of mouth,kualitas produk,minat beli dan keputusan pembelian pada produk UMKM makanan khas Riau di Pekanbaru sudah cukup baik menuju baik.</w:t>
      </w:r>
    </w:p>
    <w:p w14:paraId="779BB508" w14:textId="77777777" w:rsidR="00452BF3" w:rsidRPr="001B13C3" w:rsidRDefault="00452BF3" w:rsidP="00452BF3">
      <w:pPr>
        <w:spacing w:after="0" w:line="240" w:lineRule="auto"/>
        <w:ind w:firstLine="567"/>
        <w:jc w:val="both"/>
        <w:rPr>
          <w:rFonts w:ascii="Arial" w:hAnsi="Arial" w:cs="Arial"/>
        </w:rPr>
      </w:pPr>
      <w:r w:rsidRPr="001B13C3">
        <w:rPr>
          <w:rFonts w:ascii="Arial" w:hAnsi="Arial" w:cs="Arial"/>
        </w:rPr>
        <w:t>Secara simultan dan parsial endorser, electronik word of mouth dan kualitas produk berpengaruh secara signifikan terhadap minat beli produk UMKM makanan khas Riau di Pekanbaru dan juga secara parsial minat beli  berpengaruh secara signifikan terhadap keputusan pembelian produk UMKM makanan khas Riau di Pekanbaru.</w:t>
      </w:r>
    </w:p>
    <w:p w14:paraId="2B7CECB1" w14:textId="77777777" w:rsidR="00452BF3" w:rsidRPr="001B13C3" w:rsidRDefault="00452BF3" w:rsidP="00452BF3">
      <w:pPr>
        <w:spacing w:after="0" w:line="240" w:lineRule="auto"/>
        <w:ind w:firstLine="567"/>
        <w:jc w:val="both"/>
        <w:rPr>
          <w:rFonts w:ascii="Arial" w:hAnsi="Arial" w:cs="Arial"/>
        </w:rPr>
      </w:pPr>
      <w:r w:rsidRPr="001B13C3">
        <w:rPr>
          <w:rFonts w:ascii="Arial" w:hAnsi="Arial" w:cs="Arial"/>
        </w:rPr>
        <w:t xml:space="preserve">Hasil penelitian menegaskan pentingnya </w:t>
      </w:r>
      <w:proofErr w:type="gramStart"/>
      <w:r w:rsidRPr="001B13C3">
        <w:rPr>
          <w:rFonts w:ascii="Arial" w:hAnsi="Arial" w:cs="Arial"/>
        </w:rPr>
        <w:t>endorses,</w:t>
      </w:r>
      <w:proofErr w:type="gramEnd"/>
      <w:r w:rsidRPr="001B13C3">
        <w:rPr>
          <w:rFonts w:ascii="Arial" w:hAnsi="Arial" w:cs="Arial"/>
        </w:rPr>
        <w:t xml:space="preserve"> electronic word of mouth dan kualitas produk sebab dapat meningkatkan minat beli produk UMKM sehingga dapat mempengaruhi keputusan pembelian produk UMKM makanan khas Riau di Pekanbaru.</w:t>
      </w:r>
    </w:p>
    <w:p w14:paraId="729114A5" w14:textId="77777777" w:rsidR="00452BF3" w:rsidRPr="001B13C3" w:rsidRDefault="00452BF3" w:rsidP="00452BF3">
      <w:pPr>
        <w:tabs>
          <w:tab w:val="left" w:pos="540"/>
        </w:tabs>
        <w:spacing w:after="0" w:line="240" w:lineRule="auto"/>
        <w:jc w:val="both"/>
        <w:rPr>
          <w:rFonts w:ascii="Arial" w:hAnsi="Arial" w:cs="Arial"/>
        </w:rPr>
      </w:pPr>
    </w:p>
    <w:p w14:paraId="42D1EFAF" w14:textId="575384AB" w:rsidR="00452BF3" w:rsidRPr="001B13C3" w:rsidRDefault="00452BF3" w:rsidP="00AB658A">
      <w:pPr>
        <w:tabs>
          <w:tab w:val="left" w:pos="540"/>
        </w:tabs>
        <w:spacing w:line="240" w:lineRule="auto"/>
        <w:ind w:left="1418" w:hanging="1418"/>
        <w:jc w:val="both"/>
        <w:rPr>
          <w:rFonts w:ascii="Arial" w:hAnsi="Arial" w:cs="Arial"/>
        </w:rPr>
      </w:pPr>
      <w:r w:rsidRPr="001B13C3">
        <w:rPr>
          <w:rFonts w:ascii="Arial" w:hAnsi="Arial" w:cs="Arial"/>
          <w:b/>
          <w:bCs/>
        </w:rPr>
        <w:t>Kata Kunci:</w:t>
      </w:r>
      <w:r w:rsidRPr="001B13C3">
        <w:rPr>
          <w:rFonts w:ascii="Arial" w:hAnsi="Arial" w:cs="Arial"/>
          <w:b/>
          <w:bCs/>
          <w:lang w:val="id-ID"/>
        </w:rPr>
        <w:tab/>
      </w:r>
      <w:r w:rsidRPr="001B13C3">
        <w:rPr>
          <w:rFonts w:ascii="Arial" w:hAnsi="Arial" w:cs="Arial"/>
        </w:rPr>
        <w:t>Endorser</w:t>
      </w:r>
      <w:proofErr w:type="gramStart"/>
      <w:r w:rsidRPr="001B13C3">
        <w:rPr>
          <w:rFonts w:ascii="Arial" w:hAnsi="Arial" w:cs="Arial"/>
          <w:b/>
          <w:bCs/>
        </w:rPr>
        <w:t>,</w:t>
      </w:r>
      <w:r w:rsidRPr="001B13C3">
        <w:rPr>
          <w:rFonts w:ascii="Arial" w:hAnsi="Arial" w:cs="Arial"/>
          <w:i/>
          <w:iCs/>
        </w:rPr>
        <w:t>electronic</w:t>
      </w:r>
      <w:proofErr w:type="gramEnd"/>
      <w:r w:rsidRPr="001B13C3">
        <w:rPr>
          <w:rFonts w:ascii="Arial" w:hAnsi="Arial" w:cs="Arial"/>
          <w:i/>
          <w:iCs/>
        </w:rPr>
        <w:t xml:space="preserve"> word of mouth</w:t>
      </w:r>
      <w:r w:rsidRPr="001B13C3">
        <w:rPr>
          <w:rFonts w:ascii="Arial" w:hAnsi="Arial" w:cs="Arial"/>
        </w:rPr>
        <w:t xml:space="preserve"> dan kualitas produk,minat beli dan keputusan pembelian.</w:t>
      </w:r>
    </w:p>
    <w:p w14:paraId="4EAE1087" w14:textId="77777777" w:rsidR="00AB658A" w:rsidRPr="001B13C3" w:rsidRDefault="00AB658A" w:rsidP="00AB658A">
      <w:pPr>
        <w:tabs>
          <w:tab w:val="left" w:pos="540"/>
        </w:tabs>
        <w:spacing w:line="240" w:lineRule="auto"/>
        <w:jc w:val="center"/>
        <w:rPr>
          <w:rFonts w:ascii="Arial" w:hAnsi="Arial" w:cs="Arial"/>
          <w:b/>
          <w:bCs/>
          <w:lang w:val="id-ID"/>
        </w:rPr>
      </w:pPr>
      <w:r w:rsidRPr="001B13C3">
        <w:rPr>
          <w:rFonts w:ascii="Arial" w:hAnsi="Arial" w:cs="Arial"/>
          <w:b/>
          <w:bCs/>
          <w:lang w:val="id-ID"/>
        </w:rPr>
        <w:t>RINGKESAN</w:t>
      </w:r>
    </w:p>
    <w:p w14:paraId="06BCFD3D" w14:textId="77777777" w:rsidR="00AB658A" w:rsidRPr="001B13C3" w:rsidRDefault="00AB658A" w:rsidP="00AB658A">
      <w:pPr>
        <w:spacing w:after="0" w:line="240" w:lineRule="auto"/>
        <w:ind w:firstLine="567"/>
        <w:jc w:val="both"/>
        <w:rPr>
          <w:rFonts w:ascii="Arial" w:hAnsi="Arial" w:cs="Arial"/>
          <w:lang w:val="id-ID"/>
        </w:rPr>
      </w:pPr>
      <w:r w:rsidRPr="001B13C3">
        <w:rPr>
          <w:rFonts w:ascii="Arial" w:hAnsi="Arial" w:cs="Arial"/>
          <w:lang w:val="id-ID"/>
        </w:rPr>
        <w:t xml:space="preserve">Tujuan tina panalungtikan nyaéta pikeun meunangkeun bukti empirik sarta manggihan kajelasan dina fenomena, kitu ogé kacindekan ngeunaan pangaruh endorsers, </w:t>
      </w:r>
      <w:r w:rsidRPr="001B13C3">
        <w:rPr>
          <w:rFonts w:ascii="Arial" w:hAnsi="Arial" w:cs="Arial"/>
          <w:i/>
        </w:rPr>
        <w:t>electronic word of mouth</w:t>
      </w:r>
      <w:r w:rsidRPr="001B13C3">
        <w:rPr>
          <w:rFonts w:ascii="Arial" w:hAnsi="Arial" w:cs="Arial"/>
        </w:rPr>
        <w:t xml:space="preserve"> </w:t>
      </w:r>
      <w:r w:rsidRPr="001B13C3">
        <w:rPr>
          <w:rFonts w:ascii="Arial" w:hAnsi="Arial" w:cs="Arial"/>
          <w:lang w:val="id-ID"/>
        </w:rPr>
        <w:t>jeung kualitas produk pikeun minat meuli jeung implikasina keur kaputusan meuli.</w:t>
      </w:r>
      <w:r w:rsidRPr="001B13C3">
        <w:t xml:space="preserve"> </w:t>
      </w:r>
      <w:r w:rsidRPr="001B13C3">
        <w:rPr>
          <w:rFonts w:ascii="Arial" w:hAnsi="Arial" w:cs="Arial"/>
          <w:lang w:val="id-ID"/>
        </w:rPr>
        <w:t>Hasil panalungtikan diharepkeun méré mangpaat tina sudut pandang praktis sarta ogé nyumbangkeun gagasan pikeun Élmu Manajemén, utamana manajemén pamasaran.</w:t>
      </w:r>
    </w:p>
    <w:p w14:paraId="1B4BB9BF" w14:textId="77777777" w:rsidR="00AB658A" w:rsidRPr="001B13C3" w:rsidRDefault="00AB658A" w:rsidP="00AB658A">
      <w:pPr>
        <w:spacing w:after="0" w:line="240" w:lineRule="auto"/>
        <w:ind w:firstLine="567"/>
        <w:jc w:val="both"/>
        <w:rPr>
          <w:rFonts w:ascii="Arial" w:hAnsi="Arial" w:cs="Arial"/>
          <w:lang w:val="id-ID"/>
        </w:rPr>
      </w:pPr>
      <w:r w:rsidRPr="001B13C3">
        <w:rPr>
          <w:rFonts w:ascii="Arial" w:hAnsi="Arial" w:cs="Arial"/>
          <w:lang w:val="id-ID"/>
        </w:rPr>
        <w:t xml:space="preserve">Panalungtikan ieu ngagunakeun pendekatan kuantitatif jeung ngagunakeun métode deskriptif induktif, nyaéta ngumpulkeun, nepikeun, nganalisis jeung nguji hipotésis sarta </w:t>
      </w:r>
      <w:r w:rsidRPr="001B13C3">
        <w:rPr>
          <w:rFonts w:ascii="Arial" w:hAnsi="Arial" w:cs="Arial"/>
          <w:i/>
          <w:lang w:val="id-ID"/>
        </w:rPr>
        <w:t xml:space="preserve">nyusun </w:t>
      </w:r>
      <w:r w:rsidRPr="001B13C3">
        <w:rPr>
          <w:rFonts w:ascii="Arial" w:hAnsi="Arial" w:cs="Arial"/>
          <w:i/>
        </w:rPr>
        <w:t>endorses,</w:t>
      </w:r>
      <w:r w:rsidRPr="001B13C3">
        <w:rPr>
          <w:rFonts w:ascii="Arial" w:hAnsi="Arial" w:cs="Arial"/>
          <w:i/>
          <w:lang w:val="id-ID"/>
        </w:rPr>
        <w:t xml:space="preserve"> </w:t>
      </w:r>
      <w:r w:rsidRPr="001B13C3">
        <w:rPr>
          <w:rFonts w:ascii="Arial" w:hAnsi="Arial" w:cs="Arial"/>
          <w:i/>
        </w:rPr>
        <w:t>electronic word of mouth,</w:t>
      </w:r>
      <w:r w:rsidRPr="001B13C3">
        <w:rPr>
          <w:rFonts w:ascii="Arial" w:hAnsi="Arial" w:cs="Arial"/>
          <w:lang w:val="id-ID"/>
        </w:rPr>
        <w:t xml:space="preserve"> kualitas produk, minat meuli jeung implikasina keur kaputusan meuli sareng kaputusan meuli produk UMKM dahareun khas Riau di Pekanbaru lumayan saé maju ka alus.</w:t>
      </w:r>
    </w:p>
    <w:p w14:paraId="43218AC9" w14:textId="77777777" w:rsidR="00AB658A" w:rsidRPr="001B13C3" w:rsidRDefault="00AB658A" w:rsidP="00AB658A">
      <w:pPr>
        <w:spacing w:line="240" w:lineRule="auto"/>
        <w:ind w:firstLine="567"/>
        <w:jc w:val="both"/>
        <w:rPr>
          <w:rFonts w:ascii="Arial" w:hAnsi="Arial" w:cs="Arial"/>
          <w:lang w:val="id-ID"/>
        </w:rPr>
      </w:pPr>
      <w:r w:rsidRPr="001B13C3">
        <w:rPr>
          <w:rFonts w:ascii="Arial" w:hAnsi="Arial" w:cs="Arial"/>
          <w:lang w:val="id-ID"/>
        </w:rPr>
        <w:t xml:space="preserve">Sakaligus jeung endorser parsial, </w:t>
      </w:r>
      <w:r w:rsidRPr="001B13C3">
        <w:rPr>
          <w:rFonts w:ascii="Arial" w:hAnsi="Arial" w:cs="Arial"/>
          <w:i/>
        </w:rPr>
        <w:t>electronic word of mouth</w:t>
      </w:r>
      <w:r w:rsidRPr="001B13C3">
        <w:rPr>
          <w:rFonts w:ascii="Arial" w:hAnsi="Arial" w:cs="Arial"/>
          <w:i/>
          <w:lang w:val="id-ID"/>
        </w:rPr>
        <w:t xml:space="preserve"> </w:t>
      </w:r>
      <w:r w:rsidRPr="001B13C3">
        <w:rPr>
          <w:rFonts w:ascii="Arial" w:hAnsi="Arial" w:cs="Arial"/>
          <w:lang w:val="id-ID"/>
        </w:rPr>
        <w:t>jeung kualitas produk boga pangaruh</w:t>
      </w:r>
      <w:r w:rsidRPr="001B13C3">
        <w:t xml:space="preserve"> </w:t>
      </w:r>
      <w:r w:rsidRPr="001B13C3">
        <w:rPr>
          <w:rFonts w:ascii="Arial" w:hAnsi="Arial" w:cs="Arial"/>
          <w:lang w:val="id-ID"/>
        </w:rPr>
        <w:t>nyata dina minat meuli produk UMKM dahareun has Riau di Pekanbaru sarta ogé</w:t>
      </w:r>
      <w:r w:rsidRPr="001B13C3">
        <w:t xml:space="preserve"> </w:t>
      </w:r>
      <w:r w:rsidRPr="001B13C3">
        <w:rPr>
          <w:rFonts w:ascii="Arial" w:hAnsi="Arial" w:cs="Arial"/>
          <w:lang w:val="id-ID"/>
        </w:rPr>
        <w:t xml:space="preserve">sawaréh dipikaresep minat meuli mangaruhan sacara signifikan dina kaputusan meuli produk UMKM kadaharan has Riau di Pekanbaru. </w:t>
      </w:r>
    </w:p>
    <w:p w14:paraId="78D615E9" w14:textId="77777777" w:rsidR="00AB658A" w:rsidRPr="001B13C3" w:rsidRDefault="00AB658A" w:rsidP="00AB658A">
      <w:pPr>
        <w:spacing w:line="240" w:lineRule="auto"/>
        <w:ind w:left="1701" w:hanging="1701"/>
        <w:jc w:val="both"/>
        <w:rPr>
          <w:rFonts w:ascii="Arial" w:hAnsi="Arial" w:cs="Arial"/>
          <w:lang w:val="id-ID"/>
        </w:rPr>
      </w:pPr>
      <w:r w:rsidRPr="001B13C3">
        <w:rPr>
          <w:rFonts w:ascii="Arial" w:hAnsi="Arial" w:cs="Arial"/>
          <w:b/>
          <w:bCs/>
        </w:rPr>
        <w:t>K</w:t>
      </w:r>
      <w:r w:rsidRPr="001B13C3">
        <w:rPr>
          <w:rFonts w:ascii="Arial" w:hAnsi="Arial" w:cs="Arial"/>
          <w:b/>
          <w:bCs/>
          <w:lang w:val="id-ID"/>
        </w:rPr>
        <w:t>ecap</w:t>
      </w:r>
      <w:r w:rsidRPr="001B13C3">
        <w:rPr>
          <w:rFonts w:ascii="Arial" w:hAnsi="Arial" w:cs="Arial"/>
          <w:b/>
          <w:bCs/>
        </w:rPr>
        <w:t xml:space="preserve"> K</w:t>
      </w:r>
      <w:r w:rsidRPr="001B13C3">
        <w:rPr>
          <w:rFonts w:ascii="Arial" w:hAnsi="Arial" w:cs="Arial"/>
          <w:b/>
          <w:bCs/>
          <w:lang w:val="id-ID"/>
        </w:rPr>
        <w:t>o</w:t>
      </w:r>
      <w:r w:rsidRPr="001B13C3">
        <w:rPr>
          <w:rFonts w:ascii="Arial" w:hAnsi="Arial" w:cs="Arial"/>
          <w:b/>
          <w:bCs/>
        </w:rPr>
        <w:t>nci:</w:t>
      </w:r>
      <w:r w:rsidRPr="001B13C3">
        <w:rPr>
          <w:rFonts w:ascii="Arial" w:hAnsi="Arial" w:cs="Arial"/>
          <w:b/>
          <w:bCs/>
          <w:lang w:val="id-ID"/>
        </w:rPr>
        <w:t xml:space="preserve"> </w:t>
      </w:r>
      <w:r w:rsidRPr="001B13C3">
        <w:rPr>
          <w:rFonts w:ascii="Arial" w:hAnsi="Arial" w:cs="Arial"/>
          <w:b/>
          <w:bCs/>
          <w:lang w:val="id-ID"/>
        </w:rPr>
        <w:tab/>
      </w:r>
      <w:r w:rsidRPr="001B13C3">
        <w:rPr>
          <w:rFonts w:ascii="Arial" w:hAnsi="Arial" w:cs="Arial"/>
        </w:rPr>
        <w:t>Endorser</w:t>
      </w:r>
      <w:r w:rsidRPr="001B13C3">
        <w:rPr>
          <w:rFonts w:ascii="Arial" w:hAnsi="Arial" w:cs="Arial"/>
          <w:b/>
          <w:bCs/>
        </w:rPr>
        <w:t>,</w:t>
      </w:r>
      <w:r w:rsidRPr="001B13C3">
        <w:rPr>
          <w:rFonts w:ascii="Arial" w:hAnsi="Arial" w:cs="Arial"/>
          <w:b/>
          <w:bCs/>
          <w:lang w:val="id-ID"/>
        </w:rPr>
        <w:t xml:space="preserve"> </w:t>
      </w:r>
      <w:r w:rsidRPr="001B13C3">
        <w:rPr>
          <w:rFonts w:ascii="Arial" w:hAnsi="Arial" w:cs="Arial"/>
          <w:i/>
          <w:iCs/>
        </w:rPr>
        <w:t>electronic word of mouth</w:t>
      </w:r>
      <w:r w:rsidRPr="001B13C3">
        <w:rPr>
          <w:rFonts w:ascii="Arial" w:hAnsi="Arial" w:cs="Arial"/>
        </w:rPr>
        <w:t xml:space="preserve"> </w:t>
      </w:r>
      <w:r w:rsidRPr="001B13C3">
        <w:rPr>
          <w:rFonts w:ascii="Arial" w:hAnsi="Arial" w:cs="Arial"/>
          <w:lang w:val="id-ID"/>
        </w:rPr>
        <w:t>jeung</w:t>
      </w:r>
      <w:r w:rsidRPr="001B13C3">
        <w:rPr>
          <w:rFonts w:ascii="Arial" w:hAnsi="Arial" w:cs="Arial"/>
        </w:rPr>
        <w:t xml:space="preserve"> kualitas produk,</w:t>
      </w:r>
      <w:r w:rsidRPr="001B13C3">
        <w:rPr>
          <w:rFonts w:ascii="Arial" w:hAnsi="Arial" w:cs="Arial"/>
          <w:lang w:val="id-ID"/>
        </w:rPr>
        <w:t xml:space="preserve"> minat meuli jeung</w:t>
      </w:r>
      <w:r w:rsidRPr="001B13C3">
        <w:rPr>
          <w:rFonts w:ascii="Arial" w:hAnsi="Arial" w:cs="Arial"/>
        </w:rPr>
        <w:t xml:space="preserve"> </w:t>
      </w:r>
      <w:r w:rsidRPr="001B13C3">
        <w:rPr>
          <w:rFonts w:ascii="Arial" w:hAnsi="Arial" w:cs="Arial"/>
          <w:lang w:val="id-ID"/>
        </w:rPr>
        <w:t>kaputusan meuli.</w:t>
      </w:r>
    </w:p>
    <w:p w14:paraId="5D8589BD" w14:textId="7094BB62" w:rsidR="00452BF3" w:rsidRPr="001B13C3" w:rsidRDefault="007C0C5F" w:rsidP="007C0C5F">
      <w:pPr>
        <w:tabs>
          <w:tab w:val="left" w:pos="540"/>
        </w:tabs>
        <w:spacing w:line="240" w:lineRule="auto"/>
        <w:jc w:val="center"/>
        <w:rPr>
          <w:rFonts w:ascii="Arial" w:hAnsi="Arial" w:cs="Arial"/>
          <w:b/>
          <w:bCs/>
        </w:rPr>
      </w:pPr>
      <w:r w:rsidRPr="001B13C3">
        <w:rPr>
          <w:rFonts w:ascii="Arial" w:hAnsi="Arial" w:cs="Arial"/>
          <w:b/>
          <w:bCs/>
        </w:rPr>
        <w:t>ABSTRACK</w:t>
      </w:r>
    </w:p>
    <w:p w14:paraId="54941F64" w14:textId="77777777" w:rsidR="00452BF3" w:rsidRPr="001B13C3" w:rsidRDefault="00452BF3" w:rsidP="007C0C5F">
      <w:pPr>
        <w:spacing w:after="0" w:line="240" w:lineRule="auto"/>
        <w:ind w:firstLine="567"/>
        <w:jc w:val="both"/>
        <w:rPr>
          <w:rFonts w:ascii="Arial" w:hAnsi="Arial" w:cs="Arial"/>
          <w:i/>
          <w:iCs/>
        </w:rPr>
      </w:pPr>
      <w:r w:rsidRPr="001B13C3">
        <w:rPr>
          <w:rFonts w:ascii="Arial" w:hAnsi="Arial" w:cs="Arial"/>
          <w:i/>
          <w:iCs/>
        </w:rPr>
        <w:t>The aim of the research is to obtain empirical evidence and find clarity on the phenomenon, as well as conclusions about the influence of endorsers, electronic word of mouth and product quality on purchasing interest and the implications for purchasing decisions. It is hoped that the research results will provide practical benefits and also contribute ideas to Management Science, especially marketing management.</w:t>
      </w:r>
    </w:p>
    <w:p w14:paraId="518517AB" w14:textId="77777777" w:rsidR="00452BF3" w:rsidRPr="001B13C3" w:rsidRDefault="00452BF3" w:rsidP="007C0C5F">
      <w:pPr>
        <w:spacing w:after="0" w:line="240" w:lineRule="auto"/>
        <w:ind w:firstLine="567"/>
        <w:jc w:val="both"/>
        <w:rPr>
          <w:rFonts w:ascii="Arial" w:hAnsi="Arial" w:cs="Arial"/>
          <w:i/>
          <w:iCs/>
        </w:rPr>
      </w:pPr>
      <w:r w:rsidRPr="001B13C3">
        <w:rPr>
          <w:rFonts w:ascii="Arial" w:hAnsi="Arial" w:cs="Arial"/>
          <w:i/>
          <w:iCs/>
        </w:rPr>
        <w:t xml:space="preserve">  This research uses a quantitative approach with an inductive descriptive method, namely collecting, presenting, analyzing and testing hypotheses and establishing that endorsements, electronic word of mouth, product quality, purchasing interest and purchasing decisions on typical Riau MSME food products in Pekanbaru are good enough to achieve Good.</w:t>
      </w:r>
    </w:p>
    <w:p w14:paraId="79E9DAE0" w14:textId="77777777" w:rsidR="00452BF3" w:rsidRPr="001B13C3" w:rsidRDefault="00452BF3" w:rsidP="007C0C5F">
      <w:pPr>
        <w:spacing w:after="0" w:line="240" w:lineRule="auto"/>
        <w:ind w:firstLine="567"/>
        <w:jc w:val="both"/>
        <w:rPr>
          <w:rFonts w:ascii="Arial" w:hAnsi="Arial" w:cs="Arial"/>
          <w:i/>
          <w:iCs/>
        </w:rPr>
      </w:pPr>
      <w:r w:rsidRPr="001B13C3">
        <w:rPr>
          <w:rFonts w:ascii="Arial" w:hAnsi="Arial" w:cs="Arial"/>
          <w:i/>
          <w:iCs/>
        </w:rPr>
        <w:t xml:space="preserve">Simultaneously and partially, endorsers, electronic word of mouth and product quality have a significant influence on buying interest in typical Riau food MSME products in Pekanbaru and also </w:t>
      </w:r>
      <w:r w:rsidRPr="001B13C3">
        <w:rPr>
          <w:rFonts w:ascii="Arial" w:hAnsi="Arial" w:cs="Arial"/>
          <w:i/>
          <w:iCs/>
        </w:rPr>
        <w:lastRenderedPageBreak/>
        <w:t>partially, buying interest has a significant influence on purchasing decisions for typical Riau food MSME products in Pekanbaru.</w:t>
      </w:r>
    </w:p>
    <w:p w14:paraId="1B7EC8D3" w14:textId="77777777" w:rsidR="00452BF3" w:rsidRPr="001B13C3" w:rsidRDefault="00452BF3" w:rsidP="007C0C5F">
      <w:pPr>
        <w:spacing w:after="0" w:line="240" w:lineRule="auto"/>
        <w:ind w:firstLine="567"/>
        <w:jc w:val="both"/>
        <w:rPr>
          <w:rFonts w:ascii="Arial" w:hAnsi="Arial" w:cs="Arial"/>
          <w:i/>
          <w:iCs/>
        </w:rPr>
      </w:pPr>
      <w:r w:rsidRPr="001B13C3">
        <w:rPr>
          <w:rFonts w:ascii="Arial" w:hAnsi="Arial" w:cs="Arial"/>
          <w:i/>
          <w:iCs/>
        </w:rPr>
        <w:t>The research results confirm the importance of endorsements, electronic word of mouth and product quality because they can increase interest in purchasing MSME products so that they can influence MSME decisions to purchase typical Riau food products in Pekanbaru.</w:t>
      </w:r>
    </w:p>
    <w:p w14:paraId="69EB0D75" w14:textId="77777777" w:rsidR="00452BF3" w:rsidRPr="001B13C3" w:rsidRDefault="00452BF3" w:rsidP="00710A5D">
      <w:pPr>
        <w:spacing w:after="0" w:line="240" w:lineRule="auto"/>
        <w:jc w:val="both"/>
        <w:rPr>
          <w:rFonts w:ascii="Arial" w:hAnsi="Arial" w:cs="Arial"/>
          <w:i/>
          <w:iCs/>
        </w:rPr>
      </w:pPr>
    </w:p>
    <w:p w14:paraId="7970344A" w14:textId="2FB2CE2A" w:rsidR="00452BF3" w:rsidRPr="001B13C3" w:rsidRDefault="00452BF3" w:rsidP="007C0C5F">
      <w:pPr>
        <w:spacing w:line="240" w:lineRule="auto"/>
        <w:ind w:left="1276" w:hanging="1276"/>
        <w:jc w:val="both"/>
        <w:rPr>
          <w:rFonts w:ascii="Arial" w:hAnsi="Arial" w:cs="Arial"/>
          <w:i/>
          <w:iCs/>
        </w:rPr>
      </w:pPr>
      <w:r w:rsidRPr="001B13C3">
        <w:rPr>
          <w:rFonts w:ascii="Arial" w:hAnsi="Arial" w:cs="Arial"/>
          <w:b/>
          <w:bCs/>
          <w:i/>
          <w:iCs/>
        </w:rPr>
        <w:t>Keywords</w:t>
      </w:r>
      <w:r w:rsidRPr="001B13C3">
        <w:rPr>
          <w:rFonts w:ascii="Arial" w:hAnsi="Arial" w:cs="Arial"/>
          <w:i/>
          <w:iCs/>
        </w:rPr>
        <w:t xml:space="preserve">: </w:t>
      </w:r>
      <w:r w:rsidR="007C0C5F" w:rsidRPr="001B13C3">
        <w:rPr>
          <w:rFonts w:ascii="Arial" w:hAnsi="Arial" w:cs="Arial"/>
          <w:i/>
          <w:iCs/>
          <w:lang w:val="id-ID"/>
        </w:rPr>
        <w:tab/>
      </w:r>
      <w:r w:rsidRPr="001B13C3">
        <w:rPr>
          <w:rFonts w:ascii="Arial" w:hAnsi="Arial" w:cs="Arial"/>
          <w:i/>
          <w:iCs/>
        </w:rPr>
        <w:t>Endorser, electronic word of mouth and product quality, purchase interest and purchasing decisions.</w:t>
      </w:r>
    </w:p>
    <w:p w14:paraId="0DF0CA62" w14:textId="77777777" w:rsidR="00710A5D" w:rsidRDefault="00710A5D" w:rsidP="00087503">
      <w:pPr>
        <w:spacing w:after="0" w:line="276" w:lineRule="auto"/>
        <w:jc w:val="both"/>
        <w:rPr>
          <w:rFonts w:ascii="Arial" w:hAnsi="Arial" w:cs="Arial"/>
          <w:b/>
          <w:bCs/>
          <w:lang w:val="id-ID"/>
        </w:rPr>
      </w:pPr>
    </w:p>
    <w:p w14:paraId="67D36AA1" w14:textId="47F00CAF" w:rsidR="00D135ED" w:rsidRPr="00B17A58" w:rsidRDefault="00BB62E3" w:rsidP="00087503">
      <w:pPr>
        <w:spacing w:after="0" w:line="276" w:lineRule="auto"/>
        <w:jc w:val="both"/>
        <w:rPr>
          <w:rFonts w:ascii="Arial" w:hAnsi="Arial" w:cs="Arial"/>
          <w:b/>
          <w:bCs/>
        </w:rPr>
      </w:pPr>
      <w:r w:rsidRPr="00B17A58">
        <w:rPr>
          <w:rFonts w:ascii="Arial" w:hAnsi="Arial" w:cs="Arial"/>
          <w:b/>
          <w:bCs/>
        </w:rPr>
        <w:t xml:space="preserve">LATAR BELAKANG </w:t>
      </w:r>
    </w:p>
    <w:p w14:paraId="7061658D" w14:textId="4E87609C" w:rsidR="00BB62E3" w:rsidRPr="00B17A58" w:rsidRDefault="00934E1A" w:rsidP="00B17A58">
      <w:pPr>
        <w:spacing w:after="0" w:line="276" w:lineRule="auto"/>
        <w:ind w:firstLine="567"/>
        <w:jc w:val="both"/>
        <w:rPr>
          <w:rFonts w:ascii="Arial" w:hAnsi="Arial" w:cs="Arial"/>
        </w:rPr>
      </w:pPr>
      <w:r w:rsidRPr="00B17A58">
        <w:rPr>
          <w:rFonts w:ascii="Arial" w:hAnsi="Arial" w:cs="Arial"/>
        </w:rPr>
        <w:t xml:space="preserve">Usaha Mikro, Kecil, dan Menengah (UMKM) bertujuan menumbuh kembangkan usaha dalam rangka membangun perekonomian nasional berdasarkan demokrasi ekonomi yang berkeadilan. </w:t>
      </w:r>
      <w:proofErr w:type="gramStart"/>
      <w:r w:rsidRPr="00B17A58">
        <w:rPr>
          <w:rFonts w:ascii="Arial" w:hAnsi="Arial" w:cs="Arial"/>
        </w:rPr>
        <w:t>Ini mengandung makna bahwa UMKM merupakan alat perjuangan nasional untuk menumbuhkan dan membangun perekonomian nasional dengan melibatkan sebanyak mungkin pelaku ekonomi berdasarkan potensi yang dimiliki atas dasar keadilan bagi semua pemangku kepentingan.</w:t>
      </w:r>
      <w:proofErr w:type="gramEnd"/>
    </w:p>
    <w:p w14:paraId="6FB172BA" w14:textId="2B89411A" w:rsidR="00934E1A" w:rsidRPr="00B17A58" w:rsidRDefault="00934E1A" w:rsidP="00B17A58">
      <w:pPr>
        <w:spacing w:after="0" w:line="276" w:lineRule="auto"/>
        <w:ind w:firstLine="567"/>
        <w:jc w:val="both"/>
        <w:rPr>
          <w:rFonts w:ascii="Arial" w:hAnsi="Arial" w:cs="Arial"/>
        </w:rPr>
      </w:pPr>
      <w:r w:rsidRPr="00B17A58">
        <w:rPr>
          <w:rFonts w:ascii="Arial" w:hAnsi="Arial" w:cs="Arial"/>
        </w:rPr>
        <w:tab/>
      </w:r>
      <w:proofErr w:type="gramStart"/>
      <w:r w:rsidRPr="00B17A58">
        <w:rPr>
          <w:rFonts w:ascii="Arial" w:hAnsi="Arial" w:cs="Arial"/>
        </w:rPr>
        <w:t>Industri Kecil dan Menengah (IKM) memegang peranan penting bagi perekonomian Indonesia, karena sektor ini dapat mengatasi permasalahan pemerataan dalam distribusi pendapatan antar wilayah.</w:t>
      </w:r>
      <w:proofErr w:type="gramEnd"/>
      <w:r w:rsidRPr="00B17A58">
        <w:rPr>
          <w:rFonts w:ascii="Arial" w:hAnsi="Arial" w:cs="Arial"/>
        </w:rPr>
        <w:t xml:space="preserve"> Selain itu IKM terbukti mampu bertahan dan terus berkembang di tengah krisis, karena pada umumnya sektor ini masih memanfaatkan sumberdaya lokal, baik itu untuk sumberdaya manusia, modal, bahan </w:t>
      </w:r>
      <w:proofErr w:type="gramStart"/>
      <w:r w:rsidRPr="00B17A58">
        <w:rPr>
          <w:rFonts w:ascii="Arial" w:hAnsi="Arial" w:cs="Arial"/>
        </w:rPr>
        <w:t>baku</w:t>
      </w:r>
      <w:proofErr w:type="gramEnd"/>
      <w:r w:rsidRPr="00B17A58">
        <w:rPr>
          <w:rFonts w:ascii="Arial" w:hAnsi="Arial" w:cs="Arial"/>
        </w:rPr>
        <w:t>, hingga peralatan, artinya sebagian besar kebutuhan IKM tidak mengandalkan barang impor.</w:t>
      </w:r>
    </w:p>
    <w:p w14:paraId="71DF7434" w14:textId="2F8B9CEE" w:rsidR="00934E1A" w:rsidRPr="00B17A58" w:rsidRDefault="00934E1A" w:rsidP="00B17A58">
      <w:pPr>
        <w:spacing w:after="0" w:line="276" w:lineRule="auto"/>
        <w:ind w:firstLine="567"/>
        <w:jc w:val="both"/>
        <w:rPr>
          <w:rFonts w:ascii="Arial" w:hAnsi="Arial" w:cs="Arial"/>
        </w:rPr>
      </w:pPr>
      <w:r w:rsidRPr="00B17A58">
        <w:rPr>
          <w:rFonts w:ascii="Arial" w:hAnsi="Arial" w:cs="Arial"/>
        </w:rPr>
        <w:tab/>
      </w:r>
      <w:proofErr w:type="gramStart"/>
      <w:r w:rsidRPr="00B17A58">
        <w:rPr>
          <w:rFonts w:ascii="Arial" w:hAnsi="Arial" w:cs="Arial"/>
        </w:rPr>
        <w:t>Peran penting IKM lainnya adalah memberikan tambahan pendapatan yang merupakan seed-bed bagi pengembangan industri dan sebagai pelengkap produksi pertanian bagi penduduk miskin.</w:t>
      </w:r>
      <w:proofErr w:type="gramEnd"/>
      <w:r w:rsidRPr="00B17A58">
        <w:rPr>
          <w:rFonts w:ascii="Arial" w:hAnsi="Arial" w:cs="Arial"/>
        </w:rPr>
        <w:t xml:space="preserve"> </w:t>
      </w:r>
      <w:proofErr w:type="gramStart"/>
      <w:r w:rsidRPr="00B17A58">
        <w:rPr>
          <w:rFonts w:ascii="Arial" w:hAnsi="Arial" w:cs="Arial"/>
        </w:rPr>
        <w:t>Sehingga IKM dapat berfungsi sebagai strategi mempertahankan hidup di tengah krisis.</w:t>
      </w:r>
      <w:proofErr w:type="gramEnd"/>
      <w:r w:rsidRPr="00B17A58">
        <w:rPr>
          <w:rFonts w:ascii="Arial" w:hAnsi="Arial" w:cs="Arial"/>
        </w:rPr>
        <w:t xml:space="preserve"> </w:t>
      </w:r>
      <w:proofErr w:type="gramStart"/>
      <w:r w:rsidRPr="00B17A58">
        <w:rPr>
          <w:rFonts w:ascii="Arial" w:hAnsi="Arial" w:cs="Arial"/>
        </w:rPr>
        <w:t>Oleh karena itu dapat dikatakan IKM merupakan ujung tombak perekonomian terutama dalam hal pengentasan kemiskinan.</w:t>
      </w:r>
      <w:proofErr w:type="gramEnd"/>
      <w:r w:rsidRPr="00B17A58">
        <w:rPr>
          <w:rFonts w:ascii="Arial" w:hAnsi="Arial" w:cs="Arial"/>
        </w:rPr>
        <w:t xml:space="preserve"> </w:t>
      </w:r>
    </w:p>
    <w:p w14:paraId="2479E6DA" w14:textId="696CCB27" w:rsidR="00934E1A" w:rsidRPr="00B17A58" w:rsidRDefault="00934E1A" w:rsidP="00B17A58">
      <w:pPr>
        <w:spacing w:after="0" w:line="276" w:lineRule="auto"/>
        <w:ind w:firstLine="567"/>
        <w:jc w:val="both"/>
        <w:rPr>
          <w:rFonts w:ascii="Arial" w:hAnsi="Arial" w:cs="Arial"/>
        </w:rPr>
      </w:pPr>
      <w:r w:rsidRPr="00B17A58">
        <w:rPr>
          <w:rFonts w:ascii="Arial" w:hAnsi="Arial" w:cs="Arial"/>
        </w:rPr>
        <w:t xml:space="preserve">Pada saat ini usaha Mikro, Kecil, dan Menengah (UMKM) merupakan kelompok pelaku ekonomi terbesar dalam perekonomian Indonesia dan terbukti menjadi katup pengaman perekonomian nasional dalam masa krisis, serta menjadi dinamisator pertumbuhan ekonomi pasca krisis ekonomi. </w:t>
      </w:r>
      <w:proofErr w:type="gramStart"/>
      <w:r w:rsidRPr="00B17A58">
        <w:rPr>
          <w:rFonts w:ascii="Arial" w:hAnsi="Arial" w:cs="Arial"/>
        </w:rPr>
        <w:t>Selain menjadi sektor usaha yang paling besar kontribusinya terhadap pembangunan nasional, UMKM juga menciptakan peluang kerja yang cukup besar bagi tenaga kerja dalam negeri, sehingga sangat membantu upaya mengurangi pengangguran.</w:t>
      </w:r>
      <w:proofErr w:type="gramEnd"/>
    </w:p>
    <w:p w14:paraId="6A191B89" w14:textId="58727163" w:rsidR="00934E1A" w:rsidRDefault="00934E1A" w:rsidP="00B17A58">
      <w:pPr>
        <w:spacing w:after="0" w:line="276" w:lineRule="auto"/>
        <w:ind w:firstLine="567"/>
        <w:jc w:val="both"/>
        <w:rPr>
          <w:rFonts w:ascii="Arial" w:hAnsi="Arial" w:cs="Arial"/>
          <w:lang w:val="id-ID"/>
        </w:rPr>
      </w:pPr>
      <w:proofErr w:type="gramStart"/>
      <w:r w:rsidRPr="00B17A58">
        <w:rPr>
          <w:rFonts w:ascii="Arial" w:hAnsi="Arial" w:cs="Arial"/>
        </w:rPr>
        <w:t>Peran dan fungsi strategis ini sesungguhya dapat ditingkatkan dengan memerankan UMKM sebagai salah satu pelaku usaha yang komplementer bagi pengembangan perekonomian nasional.</w:t>
      </w:r>
      <w:proofErr w:type="gramEnd"/>
      <w:r w:rsidR="00D67938" w:rsidRPr="00B17A58">
        <w:rPr>
          <w:rFonts w:ascii="Arial" w:hAnsi="Arial" w:cs="Arial"/>
        </w:rPr>
        <w:t xml:space="preserve"> UMKM memiliki peran sangat besar dan dapat dilihat dari gambar 1.1 </w:t>
      </w:r>
      <w:proofErr w:type="gramStart"/>
      <w:r w:rsidR="00D67938" w:rsidRPr="00B17A58">
        <w:rPr>
          <w:rFonts w:ascii="Arial" w:hAnsi="Arial" w:cs="Arial"/>
        </w:rPr>
        <w:t>berikut ;</w:t>
      </w:r>
      <w:proofErr w:type="gramEnd"/>
    </w:p>
    <w:p w14:paraId="6583938F" w14:textId="3974B6BC" w:rsidR="00D50404" w:rsidRPr="00D50404" w:rsidRDefault="0085017F" w:rsidP="00B17A58">
      <w:pPr>
        <w:spacing w:after="0" w:line="276" w:lineRule="auto"/>
        <w:ind w:firstLine="567"/>
        <w:jc w:val="both"/>
        <w:rPr>
          <w:rFonts w:ascii="Arial" w:hAnsi="Arial" w:cs="Arial"/>
          <w:lang w:val="id-ID"/>
        </w:rPr>
      </w:pPr>
      <w:r>
        <w:rPr>
          <w:noProof/>
          <w:lang w:val="id-ID" w:eastAsia="id-ID"/>
        </w:rPr>
        <w:drawing>
          <wp:anchor distT="0" distB="0" distL="114300" distR="114300" simplePos="0" relativeHeight="251661312" behindDoc="0" locked="0" layoutInCell="1" allowOverlap="1" wp14:anchorId="7CD5842A" wp14:editId="1935BAAD">
            <wp:simplePos x="0" y="0"/>
            <wp:positionH relativeFrom="margin">
              <wp:posOffset>1490980</wp:posOffset>
            </wp:positionH>
            <wp:positionV relativeFrom="margin">
              <wp:posOffset>6637020</wp:posOffset>
            </wp:positionV>
            <wp:extent cx="2997835" cy="2059940"/>
            <wp:effectExtent l="0" t="0" r="0" b="0"/>
            <wp:wrapSquare wrapText="bothSides"/>
            <wp:docPr id="151523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835" cy="2059940"/>
                    </a:xfrm>
                    <a:prstGeom prst="rect">
                      <a:avLst/>
                    </a:prstGeom>
                    <a:noFill/>
                  </pic:spPr>
                </pic:pic>
              </a:graphicData>
            </a:graphic>
            <wp14:sizeRelH relativeFrom="margin">
              <wp14:pctWidth>0</wp14:pctWidth>
            </wp14:sizeRelH>
            <wp14:sizeRelV relativeFrom="margin">
              <wp14:pctHeight>0</wp14:pctHeight>
            </wp14:sizeRelV>
          </wp:anchor>
        </w:drawing>
      </w:r>
    </w:p>
    <w:p w14:paraId="3E5CA4F9" w14:textId="185F052F" w:rsidR="00D67938" w:rsidRDefault="00D67938" w:rsidP="00D50404">
      <w:pPr>
        <w:spacing w:line="360" w:lineRule="auto"/>
        <w:jc w:val="center"/>
      </w:pPr>
    </w:p>
    <w:p w14:paraId="29F3D5ED" w14:textId="77777777" w:rsidR="0085017F" w:rsidRDefault="0085017F" w:rsidP="00D50404">
      <w:pPr>
        <w:spacing w:line="360" w:lineRule="auto"/>
        <w:jc w:val="center"/>
        <w:rPr>
          <w:rFonts w:ascii="Arial" w:hAnsi="Arial" w:cs="Arial"/>
          <w:b/>
          <w:sz w:val="18"/>
          <w:lang w:val="id-ID"/>
        </w:rPr>
      </w:pPr>
    </w:p>
    <w:p w14:paraId="0A62B08E" w14:textId="77777777" w:rsidR="0085017F" w:rsidRDefault="0085017F" w:rsidP="00D50404">
      <w:pPr>
        <w:spacing w:line="360" w:lineRule="auto"/>
        <w:jc w:val="center"/>
        <w:rPr>
          <w:rFonts w:ascii="Arial" w:hAnsi="Arial" w:cs="Arial"/>
          <w:b/>
          <w:sz w:val="18"/>
          <w:lang w:val="id-ID"/>
        </w:rPr>
      </w:pPr>
    </w:p>
    <w:p w14:paraId="071BE7B2" w14:textId="77777777" w:rsidR="0085017F" w:rsidRDefault="0085017F" w:rsidP="00D50404">
      <w:pPr>
        <w:spacing w:line="360" w:lineRule="auto"/>
        <w:jc w:val="center"/>
        <w:rPr>
          <w:rFonts w:ascii="Arial" w:hAnsi="Arial" w:cs="Arial"/>
          <w:b/>
          <w:sz w:val="18"/>
          <w:lang w:val="id-ID"/>
        </w:rPr>
      </w:pPr>
    </w:p>
    <w:p w14:paraId="54943C4E" w14:textId="77777777" w:rsidR="0085017F" w:rsidRDefault="0085017F" w:rsidP="00D50404">
      <w:pPr>
        <w:spacing w:line="360" w:lineRule="auto"/>
        <w:jc w:val="center"/>
        <w:rPr>
          <w:rFonts w:ascii="Arial" w:hAnsi="Arial" w:cs="Arial"/>
          <w:b/>
          <w:sz w:val="18"/>
          <w:lang w:val="id-ID"/>
        </w:rPr>
      </w:pPr>
    </w:p>
    <w:p w14:paraId="214B5F79" w14:textId="77777777" w:rsidR="0085017F" w:rsidRDefault="0085017F" w:rsidP="00D50404">
      <w:pPr>
        <w:spacing w:line="360" w:lineRule="auto"/>
        <w:jc w:val="center"/>
        <w:rPr>
          <w:rFonts w:ascii="Arial" w:hAnsi="Arial" w:cs="Arial"/>
          <w:b/>
          <w:sz w:val="18"/>
          <w:lang w:val="id-ID"/>
        </w:rPr>
      </w:pPr>
    </w:p>
    <w:p w14:paraId="639A7B33" w14:textId="77777777" w:rsidR="0085017F" w:rsidRDefault="0085017F" w:rsidP="00D50404">
      <w:pPr>
        <w:spacing w:line="360" w:lineRule="auto"/>
        <w:jc w:val="center"/>
        <w:rPr>
          <w:rFonts w:ascii="Arial" w:hAnsi="Arial" w:cs="Arial"/>
          <w:b/>
          <w:sz w:val="18"/>
          <w:lang w:val="id-ID"/>
        </w:rPr>
      </w:pPr>
    </w:p>
    <w:p w14:paraId="58605DF1" w14:textId="400A843C" w:rsidR="00D67938" w:rsidRPr="00D50404" w:rsidRDefault="00D67938" w:rsidP="00D50404">
      <w:pPr>
        <w:spacing w:line="360" w:lineRule="auto"/>
        <w:jc w:val="center"/>
        <w:rPr>
          <w:rFonts w:ascii="Arial" w:hAnsi="Arial" w:cs="Arial"/>
          <w:b/>
          <w:sz w:val="18"/>
        </w:rPr>
      </w:pPr>
      <w:r w:rsidRPr="00D50404">
        <w:rPr>
          <w:rFonts w:ascii="Arial" w:hAnsi="Arial" w:cs="Arial"/>
          <w:b/>
          <w:sz w:val="18"/>
        </w:rPr>
        <w:t>Gambar 1.1 Peran UMKM</w:t>
      </w:r>
    </w:p>
    <w:p w14:paraId="7C8AEB70" w14:textId="77777777" w:rsidR="00D67938" w:rsidRPr="00D50404" w:rsidRDefault="00D67938" w:rsidP="004776D0">
      <w:pPr>
        <w:spacing w:after="0" w:line="276" w:lineRule="auto"/>
        <w:ind w:firstLine="567"/>
        <w:jc w:val="both"/>
        <w:rPr>
          <w:rFonts w:ascii="Arial" w:hAnsi="Arial" w:cs="Arial"/>
        </w:rPr>
      </w:pPr>
      <w:r w:rsidRPr="00D50404">
        <w:rPr>
          <w:rFonts w:ascii="Arial" w:hAnsi="Arial" w:cs="Arial"/>
        </w:rPr>
        <w:lastRenderedPageBreak/>
        <w:t xml:space="preserve">Gambar 1.1 menunjukkan peran UMKM yang sangat besar diantaranya memberikan kontribusi PDB yaitu 56-59 % ,penyerapan Investasi sebesar 50 % dan menyerap angkatan kerja </w:t>
      </w:r>
      <w:proofErr w:type="gramStart"/>
      <w:r w:rsidRPr="00D50404">
        <w:rPr>
          <w:rFonts w:ascii="Arial" w:hAnsi="Arial" w:cs="Arial"/>
        </w:rPr>
        <w:t>sebesar</w:t>
      </w:r>
      <w:proofErr w:type="gramEnd"/>
      <w:r w:rsidRPr="00D50404">
        <w:rPr>
          <w:rFonts w:ascii="Arial" w:hAnsi="Arial" w:cs="Arial"/>
        </w:rPr>
        <w:t xml:space="preserve"> 97%. Secara umum UMKM dalam perekonomian nasional memiliki peran (www.depkop.go.id</w:t>
      </w:r>
      <w:proofErr w:type="gramStart"/>
      <w:r w:rsidRPr="00D50404">
        <w:rPr>
          <w:rFonts w:ascii="Arial" w:hAnsi="Arial" w:cs="Arial"/>
        </w:rPr>
        <w:t>) :</w:t>
      </w:r>
      <w:proofErr w:type="gramEnd"/>
    </w:p>
    <w:p w14:paraId="787722DE" w14:textId="417DEE07" w:rsidR="00D67938" w:rsidRPr="00D50404" w:rsidRDefault="00D67938" w:rsidP="00D50404">
      <w:pPr>
        <w:pStyle w:val="NoSpacing"/>
        <w:numPr>
          <w:ilvl w:val="0"/>
          <w:numId w:val="10"/>
        </w:numPr>
        <w:spacing w:line="276" w:lineRule="auto"/>
        <w:ind w:left="567" w:hanging="567"/>
        <w:rPr>
          <w:rFonts w:ascii="Arial" w:hAnsi="Arial" w:cs="Arial"/>
          <w:sz w:val="22"/>
        </w:rPr>
      </w:pPr>
      <w:r w:rsidRPr="00D50404">
        <w:rPr>
          <w:rFonts w:ascii="Arial" w:hAnsi="Arial" w:cs="Arial"/>
          <w:sz w:val="22"/>
        </w:rPr>
        <w:t>Sebagai pemeran utama dalam kegiatan ekonomi</w:t>
      </w:r>
    </w:p>
    <w:p w14:paraId="0D81902B" w14:textId="372C9EA8" w:rsidR="00D67938" w:rsidRPr="00D50404" w:rsidRDefault="00D67938" w:rsidP="00D50404">
      <w:pPr>
        <w:pStyle w:val="NoSpacing"/>
        <w:numPr>
          <w:ilvl w:val="0"/>
          <w:numId w:val="10"/>
        </w:numPr>
        <w:spacing w:line="276" w:lineRule="auto"/>
        <w:ind w:left="567" w:hanging="567"/>
        <w:rPr>
          <w:rFonts w:ascii="Arial" w:hAnsi="Arial" w:cs="Arial"/>
          <w:sz w:val="22"/>
        </w:rPr>
      </w:pPr>
      <w:r w:rsidRPr="00D50404">
        <w:rPr>
          <w:rFonts w:ascii="Arial" w:hAnsi="Arial" w:cs="Arial"/>
          <w:sz w:val="22"/>
        </w:rPr>
        <w:t>Penyedia lapangan kerja terbesar</w:t>
      </w:r>
    </w:p>
    <w:p w14:paraId="3E847C4A" w14:textId="45CF647A" w:rsidR="00D67938" w:rsidRPr="00D50404" w:rsidRDefault="00D67938" w:rsidP="00D50404">
      <w:pPr>
        <w:pStyle w:val="NoSpacing"/>
        <w:numPr>
          <w:ilvl w:val="0"/>
          <w:numId w:val="10"/>
        </w:numPr>
        <w:spacing w:line="276" w:lineRule="auto"/>
        <w:ind w:left="567" w:hanging="567"/>
        <w:rPr>
          <w:rFonts w:ascii="Arial" w:hAnsi="Arial" w:cs="Arial"/>
          <w:sz w:val="22"/>
        </w:rPr>
      </w:pPr>
      <w:r w:rsidRPr="00D50404">
        <w:rPr>
          <w:rFonts w:ascii="Arial" w:hAnsi="Arial" w:cs="Arial"/>
          <w:sz w:val="22"/>
        </w:rPr>
        <w:t>Pemain penting dalam pengembangan perekonomian lokal dan pemberdayaan masyarakat.</w:t>
      </w:r>
    </w:p>
    <w:p w14:paraId="7BA10556" w14:textId="404E872B" w:rsidR="00D67938" w:rsidRPr="00D50404" w:rsidRDefault="00D67938" w:rsidP="00D50404">
      <w:pPr>
        <w:pStyle w:val="NoSpacing"/>
        <w:numPr>
          <w:ilvl w:val="0"/>
          <w:numId w:val="10"/>
        </w:numPr>
        <w:spacing w:line="276" w:lineRule="auto"/>
        <w:ind w:left="567" w:hanging="567"/>
        <w:rPr>
          <w:rFonts w:ascii="Arial" w:hAnsi="Arial" w:cs="Arial"/>
          <w:sz w:val="22"/>
        </w:rPr>
      </w:pPr>
      <w:r w:rsidRPr="00D50404">
        <w:rPr>
          <w:rFonts w:ascii="Arial" w:hAnsi="Arial" w:cs="Arial"/>
          <w:sz w:val="22"/>
        </w:rPr>
        <w:t xml:space="preserve">Pencipta pasar baru dan sumber inovasi, serta </w:t>
      </w:r>
    </w:p>
    <w:p w14:paraId="3857D684" w14:textId="1FA45736" w:rsidR="00D67938" w:rsidRPr="00D50404" w:rsidRDefault="00D67938" w:rsidP="00D50404">
      <w:pPr>
        <w:pStyle w:val="NoSpacing"/>
        <w:numPr>
          <w:ilvl w:val="0"/>
          <w:numId w:val="10"/>
        </w:numPr>
        <w:spacing w:line="276" w:lineRule="auto"/>
        <w:ind w:left="567" w:hanging="567"/>
        <w:rPr>
          <w:rFonts w:ascii="Arial" w:hAnsi="Arial" w:cs="Arial"/>
          <w:sz w:val="22"/>
        </w:rPr>
      </w:pPr>
      <w:r w:rsidRPr="00D50404">
        <w:rPr>
          <w:rFonts w:ascii="Arial" w:hAnsi="Arial" w:cs="Arial"/>
          <w:sz w:val="22"/>
        </w:rPr>
        <w:t>Kontribusinya terhadap neraca pembayaran.</w:t>
      </w:r>
    </w:p>
    <w:p w14:paraId="0F2D2369" w14:textId="77777777" w:rsidR="00D67938" w:rsidRPr="00D50404" w:rsidRDefault="00D67938" w:rsidP="00D50404">
      <w:pPr>
        <w:spacing w:before="240" w:after="0" w:line="276" w:lineRule="auto"/>
        <w:ind w:firstLine="567"/>
        <w:jc w:val="both"/>
        <w:rPr>
          <w:rFonts w:ascii="Arial" w:hAnsi="Arial" w:cs="Arial"/>
        </w:rPr>
      </w:pPr>
      <w:r w:rsidRPr="00D50404">
        <w:rPr>
          <w:rFonts w:ascii="Arial" w:hAnsi="Arial" w:cs="Arial"/>
        </w:rPr>
        <w:t>Untuk memaksimalkan peran tersebut</w:t>
      </w:r>
      <w:proofErr w:type="gramStart"/>
      <w:r w:rsidRPr="00D50404">
        <w:rPr>
          <w:rFonts w:ascii="Arial" w:hAnsi="Arial" w:cs="Arial"/>
        </w:rPr>
        <w:t>,maka</w:t>
      </w:r>
      <w:proofErr w:type="gramEnd"/>
      <w:r w:rsidRPr="00D50404">
        <w:rPr>
          <w:rFonts w:ascii="Arial" w:hAnsi="Arial" w:cs="Arial"/>
        </w:rPr>
        <w:t xml:space="preserve">  pemberdayaannya harus dilakukan secara terstruktur dan berkelanjutan, dengan arah peningkatan produktivitas dan daya saing, serta menumbuhkan wirusahawan baru yang tangguh. Persoalan dalam usaha kecil cukup banyak, namun dapat dikelompokan atas beberapa hambatan antara lain berupa bahan </w:t>
      </w:r>
      <w:proofErr w:type="gramStart"/>
      <w:r w:rsidRPr="00D50404">
        <w:rPr>
          <w:rFonts w:ascii="Arial" w:hAnsi="Arial" w:cs="Arial"/>
        </w:rPr>
        <w:t>baku</w:t>
      </w:r>
      <w:proofErr w:type="gramEnd"/>
      <w:r w:rsidRPr="00D50404">
        <w:rPr>
          <w:rFonts w:ascii="Arial" w:hAnsi="Arial" w:cs="Arial"/>
        </w:rPr>
        <w:t xml:space="preserve">, pemasaran, modal dan energi. </w:t>
      </w:r>
      <w:proofErr w:type="gramStart"/>
      <w:r w:rsidRPr="00D50404">
        <w:rPr>
          <w:rFonts w:ascii="Arial" w:hAnsi="Arial" w:cs="Arial"/>
        </w:rPr>
        <w:t>Hambatan-hambatan tersebut menyebabkan sulitnya usaha kecil meningkatkan produktivitas, karenanya usaha kecil di Indonesia menghadapi hambatan-hambatan yang kompleks.Hambatan-hambatan yang kompleks itu mengindikasikan belum berhasilnya usaha kecil meningkatkan kinerjanya.</w:t>
      </w:r>
      <w:proofErr w:type="gramEnd"/>
      <w:r w:rsidRPr="00D50404">
        <w:rPr>
          <w:rFonts w:ascii="Arial" w:hAnsi="Arial" w:cs="Arial"/>
        </w:rPr>
        <w:t xml:space="preserve"> Hambatan-hambatan ini disebabkan oleh berbagai faktor antara lain: Manajemen yang lemah, modal, skill, pemasaran dan teknik produksi yang lemah (Tambunan</w:t>
      </w:r>
      <w:proofErr w:type="gramStart"/>
      <w:r w:rsidRPr="00D50404">
        <w:rPr>
          <w:rFonts w:ascii="Arial" w:hAnsi="Arial" w:cs="Arial"/>
        </w:rPr>
        <w:t>,2009:78</w:t>
      </w:r>
      <w:proofErr w:type="gramEnd"/>
      <w:r w:rsidRPr="00D50404">
        <w:rPr>
          <w:rFonts w:ascii="Arial" w:hAnsi="Arial" w:cs="Arial"/>
        </w:rPr>
        <w:t>).</w:t>
      </w:r>
    </w:p>
    <w:p w14:paraId="79889A79" w14:textId="535FB748" w:rsidR="00D67938" w:rsidRDefault="00087503" w:rsidP="00D50404">
      <w:pPr>
        <w:spacing w:after="0" w:line="276" w:lineRule="auto"/>
        <w:ind w:firstLine="567"/>
        <w:jc w:val="both"/>
        <w:rPr>
          <w:rFonts w:ascii="Arial" w:hAnsi="Arial" w:cs="Arial"/>
          <w:lang w:val="id-ID"/>
        </w:rPr>
      </w:pPr>
      <w:r>
        <w:rPr>
          <w:rFonts w:ascii="Arial" w:hAnsi="Arial" w:cs="Arial"/>
        </w:rPr>
        <w:t>Permasalahan</w:t>
      </w:r>
      <w:r>
        <w:rPr>
          <w:rFonts w:ascii="Arial" w:hAnsi="Arial" w:cs="Arial"/>
          <w:lang w:val="id-ID"/>
        </w:rPr>
        <w:t xml:space="preserve"> </w:t>
      </w:r>
      <w:r w:rsidR="00D67938" w:rsidRPr="00D50404">
        <w:rPr>
          <w:rFonts w:ascii="Arial" w:hAnsi="Arial" w:cs="Arial"/>
        </w:rPr>
        <w:t xml:space="preserve">mendasar yang dihadapi UMKM dalam bidang pemasaran adalah orientasi pasar rendah, lemah dalam persaingan yang kompleks dan tajam serta tidak memadainya infrastruktur pemasaran.Menghadapi mekanisme pasar yang makin terbuka dan kompetitif, penguasaan pasar merupakan prasyarat untuk meningkatkan daya saing. Masalah lain yang dihadapi oleh usaha mikro dapat dilihat pada tabel </w:t>
      </w:r>
      <w:proofErr w:type="gramStart"/>
      <w:r w:rsidR="00D67938" w:rsidRPr="00D50404">
        <w:rPr>
          <w:rFonts w:ascii="Arial" w:hAnsi="Arial" w:cs="Arial"/>
        </w:rPr>
        <w:t>berikut ;</w:t>
      </w:r>
      <w:proofErr w:type="gramEnd"/>
    </w:p>
    <w:p w14:paraId="5EDEC197" w14:textId="77777777" w:rsidR="00D50404" w:rsidRPr="00D50404" w:rsidRDefault="00D50404" w:rsidP="00D50404">
      <w:pPr>
        <w:spacing w:after="0" w:line="276" w:lineRule="auto"/>
        <w:ind w:firstLine="567"/>
        <w:jc w:val="both"/>
        <w:rPr>
          <w:rFonts w:ascii="Arial" w:hAnsi="Arial" w:cs="Arial"/>
          <w:lang w:val="id-ID"/>
        </w:rPr>
      </w:pPr>
    </w:p>
    <w:p w14:paraId="64BC97B1" w14:textId="4D71FF7E" w:rsidR="00D67938" w:rsidRPr="00306653" w:rsidRDefault="00D67938" w:rsidP="00D50404">
      <w:pPr>
        <w:spacing w:line="240" w:lineRule="auto"/>
        <w:jc w:val="center"/>
        <w:rPr>
          <w:rFonts w:ascii="Arial" w:hAnsi="Arial" w:cs="Arial"/>
          <w:b/>
          <w:sz w:val="20"/>
        </w:rPr>
      </w:pPr>
      <w:r w:rsidRPr="00306653">
        <w:rPr>
          <w:rFonts w:ascii="Arial" w:hAnsi="Arial" w:cs="Arial"/>
          <w:b/>
          <w:sz w:val="20"/>
        </w:rPr>
        <w:t>Tabel 1.1 Permasalahan Usaha Mikro, Kecil dan Menengah</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5210"/>
      </w:tblGrid>
      <w:tr w:rsidR="00D67938" w:rsidRPr="00306653" w14:paraId="414E73B4" w14:textId="77777777" w:rsidTr="00306653">
        <w:trPr>
          <w:tblHeader/>
          <w:jc w:val="center"/>
        </w:trPr>
        <w:tc>
          <w:tcPr>
            <w:tcW w:w="704" w:type="dxa"/>
            <w:shd w:val="clear" w:color="auto" w:fill="auto"/>
          </w:tcPr>
          <w:p w14:paraId="3AE2CEF0" w14:textId="77777777" w:rsidR="00D67938" w:rsidRPr="00306653" w:rsidRDefault="00D67938" w:rsidP="00306653">
            <w:pPr>
              <w:pStyle w:val="ListParagraph"/>
              <w:spacing w:after="0" w:line="240" w:lineRule="auto"/>
              <w:ind w:left="0"/>
              <w:jc w:val="center"/>
              <w:rPr>
                <w:rFonts w:ascii="Arial" w:hAnsi="Arial" w:cs="Arial"/>
                <w:b/>
                <w:sz w:val="20"/>
                <w:szCs w:val="24"/>
              </w:rPr>
            </w:pPr>
            <w:r w:rsidRPr="00306653">
              <w:rPr>
                <w:rFonts w:ascii="Arial" w:hAnsi="Arial" w:cs="Arial"/>
                <w:b/>
                <w:sz w:val="20"/>
                <w:szCs w:val="24"/>
              </w:rPr>
              <w:t>No</w:t>
            </w:r>
          </w:p>
        </w:tc>
        <w:tc>
          <w:tcPr>
            <w:tcW w:w="2693" w:type="dxa"/>
            <w:shd w:val="clear" w:color="auto" w:fill="auto"/>
          </w:tcPr>
          <w:p w14:paraId="2A29944C" w14:textId="77777777" w:rsidR="00D67938" w:rsidRPr="00306653" w:rsidRDefault="00D67938" w:rsidP="00306653">
            <w:pPr>
              <w:pStyle w:val="ListParagraph"/>
              <w:spacing w:after="0" w:line="240" w:lineRule="auto"/>
              <w:ind w:left="0"/>
              <w:jc w:val="center"/>
              <w:rPr>
                <w:rFonts w:ascii="Arial" w:hAnsi="Arial" w:cs="Arial"/>
                <w:b/>
                <w:sz w:val="20"/>
                <w:szCs w:val="24"/>
              </w:rPr>
            </w:pPr>
            <w:r w:rsidRPr="00306653">
              <w:rPr>
                <w:rFonts w:ascii="Arial" w:hAnsi="Arial" w:cs="Arial"/>
                <w:b/>
                <w:sz w:val="20"/>
                <w:szCs w:val="24"/>
              </w:rPr>
              <w:t>Permasalah</w:t>
            </w:r>
          </w:p>
        </w:tc>
        <w:tc>
          <w:tcPr>
            <w:tcW w:w="5210" w:type="dxa"/>
            <w:shd w:val="clear" w:color="auto" w:fill="auto"/>
          </w:tcPr>
          <w:p w14:paraId="182AE98D" w14:textId="77777777" w:rsidR="00D67938" w:rsidRPr="00306653" w:rsidRDefault="00D67938" w:rsidP="00306653">
            <w:pPr>
              <w:pStyle w:val="ListParagraph"/>
              <w:spacing w:after="0" w:line="240" w:lineRule="auto"/>
              <w:ind w:left="0"/>
              <w:jc w:val="center"/>
              <w:rPr>
                <w:rFonts w:ascii="Arial" w:hAnsi="Arial" w:cs="Arial"/>
                <w:b/>
                <w:sz w:val="20"/>
                <w:szCs w:val="24"/>
              </w:rPr>
            </w:pPr>
            <w:r w:rsidRPr="00306653">
              <w:rPr>
                <w:rFonts w:ascii="Arial" w:hAnsi="Arial" w:cs="Arial"/>
                <w:b/>
                <w:sz w:val="20"/>
                <w:szCs w:val="24"/>
              </w:rPr>
              <w:t>Solusi</w:t>
            </w:r>
          </w:p>
        </w:tc>
      </w:tr>
      <w:tr w:rsidR="00D67938" w:rsidRPr="00306653" w14:paraId="49FC412F" w14:textId="77777777" w:rsidTr="00306653">
        <w:trPr>
          <w:jc w:val="center"/>
        </w:trPr>
        <w:tc>
          <w:tcPr>
            <w:tcW w:w="704" w:type="dxa"/>
            <w:shd w:val="clear" w:color="auto" w:fill="auto"/>
          </w:tcPr>
          <w:p w14:paraId="79B9A40B"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1</w:t>
            </w:r>
          </w:p>
        </w:tc>
        <w:tc>
          <w:tcPr>
            <w:tcW w:w="2693" w:type="dxa"/>
            <w:shd w:val="clear" w:color="auto" w:fill="auto"/>
          </w:tcPr>
          <w:p w14:paraId="61D72A29"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Modal Usaha</w:t>
            </w:r>
          </w:p>
        </w:tc>
        <w:tc>
          <w:tcPr>
            <w:tcW w:w="5210" w:type="dxa"/>
            <w:shd w:val="clear" w:color="auto" w:fill="auto"/>
          </w:tcPr>
          <w:p w14:paraId="167963F4"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Mengumpulkan modal usaha atau mencari sumber pendanaan lainya</w:t>
            </w:r>
          </w:p>
        </w:tc>
      </w:tr>
      <w:tr w:rsidR="00D67938" w:rsidRPr="00306653" w14:paraId="5EB388D2" w14:textId="77777777" w:rsidTr="00306653">
        <w:trPr>
          <w:jc w:val="center"/>
        </w:trPr>
        <w:tc>
          <w:tcPr>
            <w:tcW w:w="704" w:type="dxa"/>
            <w:shd w:val="clear" w:color="auto" w:fill="auto"/>
          </w:tcPr>
          <w:p w14:paraId="6D5D9518"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2</w:t>
            </w:r>
          </w:p>
        </w:tc>
        <w:tc>
          <w:tcPr>
            <w:tcW w:w="2693" w:type="dxa"/>
            <w:shd w:val="clear" w:color="auto" w:fill="auto"/>
          </w:tcPr>
          <w:p w14:paraId="3A2D9E93"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Kurang pengetahuan dalam mengembangkan Usaha</w:t>
            </w:r>
          </w:p>
        </w:tc>
        <w:tc>
          <w:tcPr>
            <w:tcW w:w="5210" w:type="dxa"/>
            <w:shd w:val="clear" w:color="auto" w:fill="auto"/>
          </w:tcPr>
          <w:p w14:paraId="032933C4"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Selalu update perkembangan strategi bisnis terbaru,misalnya dengan mengikuti seminar dan workshop bisnis</w:t>
            </w:r>
          </w:p>
        </w:tc>
      </w:tr>
      <w:tr w:rsidR="00D67938" w:rsidRPr="00306653" w14:paraId="7B9D7A4F" w14:textId="77777777" w:rsidTr="00306653">
        <w:trPr>
          <w:jc w:val="center"/>
        </w:trPr>
        <w:tc>
          <w:tcPr>
            <w:tcW w:w="704" w:type="dxa"/>
            <w:shd w:val="clear" w:color="auto" w:fill="auto"/>
          </w:tcPr>
          <w:p w14:paraId="2894B6FC"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3</w:t>
            </w:r>
          </w:p>
        </w:tc>
        <w:tc>
          <w:tcPr>
            <w:tcW w:w="2693" w:type="dxa"/>
            <w:shd w:val="clear" w:color="auto" w:fill="auto"/>
          </w:tcPr>
          <w:p w14:paraId="6C3CB218"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Kurangnya inovasi produk</w:t>
            </w:r>
          </w:p>
        </w:tc>
        <w:tc>
          <w:tcPr>
            <w:tcW w:w="5210" w:type="dxa"/>
            <w:shd w:val="clear" w:color="auto" w:fill="auto"/>
          </w:tcPr>
          <w:p w14:paraId="6F8926AC"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Harus lebih kreatif dan inovatif dan mencari ide baru misalnya dengan mengikuti pelatihan-pelatihan dan aktif menganalisa produk competitor</w:t>
            </w:r>
          </w:p>
        </w:tc>
      </w:tr>
      <w:tr w:rsidR="00D67938" w:rsidRPr="00306653" w14:paraId="35381ABE" w14:textId="77777777" w:rsidTr="00306653">
        <w:trPr>
          <w:jc w:val="center"/>
        </w:trPr>
        <w:tc>
          <w:tcPr>
            <w:tcW w:w="704" w:type="dxa"/>
            <w:shd w:val="clear" w:color="auto" w:fill="auto"/>
          </w:tcPr>
          <w:p w14:paraId="636A2335"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4</w:t>
            </w:r>
          </w:p>
        </w:tc>
        <w:tc>
          <w:tcPr>
            <w:tcW w:w="2693" w:type="dxa"/>
            <w:shd w:val="clear" w:color="auto" w:fill="auto"/>
          </w:tcPr>
          <w:p w14:paraId="79D5817E"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Kualitas produk</w:t>
            </w:r>
          </w:p>
        </w:tc>
        <w:tc>
          <w:tcPr>
            <w:tcW w:w="5210" w:type="dxa"/>
            <w:shd w:val="clear" w:color="auto" w:fill="auto"/>
          </w:tcPr>
          <w:p w14:paraId="0ED5A56E"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Mencari bahan,resep dan cara pengolahan agar lebih tahan lama</w:t>
            </w:r>
          </w:p>
        </w:tc>
      </w:tr>
      <w:tr w:rsidR="00D67938" w:rsidRPr="00306653" w14:paraId="7673EA17" w14:textId="77777777" w:rsidTr="00306653">
        <w:trPr>
          <w:jc w:val="center"/>
        </w:trPr>
        <w:tc>
          <w:tcPr>
            <w:tcW w:w="704" w:type="dxa"/>
            <w:shd w:val="clear" w:color="auto" w:fill="auto"/>
          </w:tcPr>
          <w:p w14:paraId="4466C430"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5</w:t>
            </w:r>
          </w:p>
        </w:tc>
        <w:tc>
          <w:tcPr>
            <w:tcW w:w="2693" w:type="dxa"/>
            <w:shd w:val="clear" w:color="auto" w:fill="auto"/>
          </w:tcPr>
          <w:p w14:paraId="3581451F"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Kurangnya channel distribusi</w:t>
            </w:r>
          </w:p>
        </w:tc>
        <w:tc>
          <w:tcPr>
            <w:tcW w:w="5210" w:type="dxa"/>
            <w:shd w:val="clear" w:color="auto" w:fill="auto"/>
          </w:tcPr>
          <w:p w14:paraId="3B458E61"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Melakukan kerjasama dengan berbagai merchant/ outlet yang bisa membantu memasarkan produk</w:t>
            </w:r>
          </w:p>
        </w:tc>
      </w:tr>
      <w:tr w:rsidR="00D67938" w:rsidRPr="00306653" w14:paraId="399E4602" w14:textId="77777777" w:rsidTr="00306653">
        <w:trPr>
          <w:jc w:val="center"/>
        </w:trPr>
        <w:tc>
          <w:tcPr>
            <w:tcW w:w="704" w:type="dxa"/>
            <w:shd w:val="clear" w:color="auto" w:fill="auto"/>
          </w:tcPr>
          <w:p w14:paraId="57E85FCD"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6</w:t>
            </w:r>
          </w:p>
        </w:tc>
        <w:tc>
          <w:tcPr>
            <w:tcW w:w="2693" w:type="dxa"/>
            <w:shd w:val="clear" w:color="auto" w:fill="auto"/>
          </w:tcPr>
          <w:p w14:paraId="08B02799"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Belum Memaksimalkan Pemasaran Online</w:t>
            </w:r>
          </w:p>
        </w:tc>
        <w:tc>
          <w:tcPr>
            <w:tcW w:w="5210" w:type="dxa"/>
            <w:shd w:val="clear" w:color="auto" w:fill="auto"/>
          </w:tcPr>
          <w:p w14:paraId="68EBD02D"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Mulai memilih saluran pemasaran online yang tepat,misalnya instagram,facebook dan marketplace dan membuka reseller secara online</w:t>
            </w:r>
          </w:p>
        </w:tc>
      </w:tr>
      <w:tr w:rsidR="00D67938" w:rsidRPr="00306653" w14:paraId="38AD42BF" w14:textId="77777777" w:rsidTr="00306653">
        <w:trPr>
          <w:jc w:val="center"/>
        </w:trPr>
        <w:tc>
          <w:tcPr>
            <w:tcW w:w="704" w:type="dxa"/>
            <w:shd w:val="clear" w:color="auto" w:fill="auto"/>
          </w:tcPr>
          <w:p w14:paraId="07F097A4"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7</w:t>
            </w:r>
          </w:p>
        </w:tc>
        <w:tc>
          <w:tcPr>
            <w:tcW w:w="2693" w:type="dxa"/>
            <w:shd w:val="clear" w:color="auto" w:fill="auto"/>
          </w:tcPr>
          <w:p w14:paraId="33F62B0C"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 xml:space="preserve">Tidak Adanya Branding </w:t>
            </w:r>
          </w:p>
        </w:tc>
        <w:tc>
          <w:tcPr>
            <w:tcW w:w="5210" w:type="dxa"/>
            <w:shd w:val="clear" w:color="auto" w:fill="auto"/>
          </w:tcPr>
          <w:p w14:paraId="05DE353E"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meningkatkan kualitas branding produk UKM Anda,dengan melakukan analisis SWOT</w:t>
            </w:r>
          </w:p>
        </w:tc>
      </w:tr>
      <w:tr w:rsidR="00D67938" w:rsidRPr="00306653" w14:paraId="4587CE26" w14:textId="77777777" w:rsidTr="00306653">
        <w:trPr>
          <w:jc w:val="center"/>
        </w:trPr>
        <w:tc>
          <w:tcPr>
            <w:tcW w:w="704" w:type="dxa"/>
            <w:shd w:val="clear" w:color="auto" w:fill="auto"/>
          </w:tcPr>
          <w:p w14:paraId="69E66E34"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8</w:t>
            </w:r>
          </w:p>
        </w:tc>
        <w:tc>
          <w:tcPr>
            <w:tcW w:w="2693" w:type="dxa"/>
            <w:shd w:val="clear" w:color="auto" w:fill="auto"/>
          </w:tcPr>
          <w:p w14:paraId="481EB268"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Tidak Melakukan Program Loyalitas Pelanggan</w:t>
            </w:r>
          </w:p>
        </w:tc>
        <w:tc>
          <w:tcPr>
            <w:tcW w:w="5210" w:type="dxa"/>
            <w:shd w:val="clear" w:color="auto" w:fill="auto"/>
          </w:tcPr>
          <w:p w14:paraId="5CAF20BD" w14:textId="77777777" w:rsidR="00D67938" w:rsidRPr="00306653" w:rsidRDefault="00D67938" w:rsidP="00306653">
            <w:pPr>
              <w:pStyle w:val="ListParagraph"/>
              <w:spacing w:after="0" w:line="240" w:lineRule="auto"/>
              <w:ind w:left="0"/>
              <w:rPr>
                <w:rFonts w:ascii="Arial" w:hAnsi="Arial" w:cs="Arial"/>
                <w:sz w:val="20"/>
                <w:szCs w:val="24"/>
              </w:rPr>
            </w:pPr>
            <w:proofErr w:type="gramStart"/>
            <w:r w:rsidRPr="00306653">
              <w:rPr>
                <w:rFonts w:ascii="Arial" w:hAnsi="Arial" w:cs="Arial"/>
                <w:sz w:val="20"/>
                <w:szCs w:val="24"/>
              </w:rPr>
              <w:t>mengadakan</w:t>
            </w:r>
            <w:proofErr w:type="gramEnd"/>
            <w:r w:rsidRPr="00306653">
              <w:rPr>
                <w:rFonts w:ascii="Arial" w:hAnsi="Arial" w:cs="Arial"/>
                <w:sz w:val="20"/>
                <w:szCs w:val="24"/>
              </w:rPr>
              <w:t xml:space="preserve"> program promo. Misalnya: diskon, cashback, giveaway,dll</w:t>
            </w:r>
          </w:p>
        </w:tc>
      </w:tr>
      <w:tr w:rsidR="00D67938" w:rsidRPr="00306653" w14:paraId="694C4550" w14:textId="77777777" w:rsidTr="00306653">
        <w:trPr>
          <w:jc w:val="center"/>
        </w:trPr>
        <w:tc>
          <w:tcPr>
            <w:tcW w:w="704" w:type="dxa"/>
            <w:shd w:val="clear" w:color="auto" w:fill="auto"/>
          </w:tcPr>
          <w:p w14:paraId="05FC5955"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 xml:space="preserve">9 </w:t>
            </w:r>
          </w:p>
        </w:tc>
        <w:tc>
          <w:tcPr>
            <w:tcW w:w="2693" w:type="dxa"/>
            <w:shd w:val="clear" w:color="auto" w:fill="auto"/>
          </w:tcPr>
          <w:p w14:paraId="3CFBB6F8"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Masih Mengandalkan Pembukuan Secara Manual</w:t>
            </w:r>
          </w:p>
        </w:tc>
        <w:tc>
          <w:tcPr>
            <w:tcW w:w="5210" w:type="dxa"/>
            <w:shd w:val="clear" w:color="auto" w:fill="auto"/>
          </w:tcPr>
          <w:p w14:paraId="1FA71E90" w14:textId="77777777" w:rsidR="00D67938" w:rsidRPr="00306653" w:rsidRDefault="00D67938" w:rsidP="00306653">
            <w:pPr>
              <w:pStyle w:val="ListParagraph"/>
              <w:spacing w:after="0" w:line="240" w:lineRule="auto"/>
              <w:ind w:left="0"/>
              <w:rPr>
                <w:rFonts w:ascii="Arial" w:hAnsi="Arial" w:cs="Arial"/>
                <w:sz w:val="20"/>
                <w:szCs w:val="24"/>
              </w:rPr>
            </w:pPr>
            <w:proofErr w:type="gramStart"/>
            <w:r w:rsidRPr="00306653">
              <w:rPr>
                <w:rFonts w:ascii="Arial" w:hAnsi="Arial" w:cs="Arial"/>
                <w:sz w:val="20"/>
                <w:szCs w:val="24"/>
              </w:rPr>
              <w:t>melakukan</w:t>
            </w:r>
            <w:proofErr w:type="gramEnd"/>
            <w:r w:rsidRPr="00306653">
              <w:rPr>
                <w:rFonts w:ascii="Arial" w:hAnsi="Arial" w:cs="Arial"/>
                <w:sz w:val="20"/>
                <w:szCs w:val="24"/>
              </w:rPr>
              <w:t xml:space="preserve"> pembukuan secara otomatis dengan bantuan software atau aplikasi kasir online berbasis Android yang bisa merekap laporan penjualan harian secara otomatis.</w:t>
            </w:r>
          </w:p>
        </w:tc>
      </w:tr>
      <w:tr w:rsidR="00D67938" w:rsidRPr="00306653" w14:paraId="6D7A2079" w14:textId="77777777" w:rsidTr="00306653">
        <w:trPr>
          <w:jc w:val="center"/>
        </w:trPr>
        <w:tc>
          <w:tcPr>
            <w:tcW w:w="704" w:type="dxa"/>
            <w:shd w:val="clear" w:color="auto" w:fill="auto"/>
          </w:tcPr>
          <w:p w14:paraId="2E0C0773" w14:textId="77777777" w:rsidR="00D67938" w:rsidRPr="00306653" w:rsidRDefault="00D67938" w:rsidP="00D50404">
            <w:pPr>
              <w:pStyle w:val="ListParagraph"/>
              <w:spacing w:after="0" w:line="240" w:lineRule="auto"/>
              <w:ind w:left="0"/>
              <w:jc w:val="center"/>
              <w:rPr>
                <w:rFonts w:ascii="Arial" w:hAnsi="Arial" w:cs="Arial"/>
                <w:sz w:val="20"/>
                <w:szCs w:val="24"/>
              </w:rPr>
            </w:pPr>
            <w:r w:rsidRPr="00306653">
              <w:rPr>
                <w:rFonts w:ascii="Arial" w:hAnsi="Arial" w:cs="Arial"/>
                <w:sz w:val="20"/>
                <w:szCs w:val="24"/>
              </w:rPr>
              <w:t>10</w:t>
            </w:r>
          </w:p>
        </w:tc>
        <w:tc>
          <w:tcPr>
            <w:tcW w:w="2693" w:type="dxa"/>
            <w:shd w:val="clear" w:color="auto" w:fill="auto"/>
          </w:tcPr>
          <w:p w14:paraId="1E868425"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Tidak Memiliki Izin Usaha Resmi</w:t>
            </w:r>
          </w:p>
        </w:tc>
        <w:tc>
          <w:tcPr>
            <w:tcW w:w="5210" w:type="dxa"/>
            <w:shd w:val="clear" w:color="auto" w:fill="auto"/>
          </w:tcPr>
          <w:p w14:paraId="29885037" w14:textId="77777777" w:rsidR="00D67938" w:rsidRPr="00306653" w:rsidRDefault="00D67938" w:rsidP="00306653">
            <w:pPr>
              <w:pStyle w:val="ListParagraph"/>
              <w:spacing w:after="0" w:line="240" w:lineRule="auto"/>
              <w:ind w:left="0"/>
              <w:rPr>
                <w:rFonts w:ascii="Arial" w:hAnsi="Arial" w:cs="Arial"/>
                <w:sz w:val="20"/>
                <w:szCs w:val="24"/>
              </w:rPr>
            </w:pPr>
            <w:r w:rsidRPr="00306653">
              <w:rPr>
                <w:rFonts w:ascii="Arial" w:hAnsi="Arial" w:cs="Arial"/>
                <w:sz w:val="20"/>
                <w:szCs w:val="24"/>
              </w:rPr>
              <w:t>Mulai mengurus izin usaha agar dapat mengembangkan usaha</w:t>
            </w:r>
          </w:p>
        </w:tc>
      </w:tr>
    </w:tbl>
    <w:p w14:paraId="6C098079" w14:textId="77777777" w:rsidR="00D67938" w:rsidRPr="00EB106E" w:rsidRDefault="00D67938" w:rsidP="00087503">
      <w:pPr>
        <w:spacing w:before="240" w:after="0" w:line="276" w:lineRule="auto"/>
        <w:ind w:firstLine="567"/>
        <w:jc w:val="both"/>
        <w:rPr>
          <w:rFonts w:ascii="Arial" w:hAnsi="Arial" w:cs="Arial"/>
        </w:rPr>
      </w:pPr>
      <w:proofErr w:type="gramStart"/>
      <w:r w:rsidRPr="00EB106E">
        <w:rPr>
          <w:rFonts w:ascii="Arial" w:hAnsi="Arial" w:cs="Arial"/>
        </w:rPr>
        <w:lastRenderedPageBreak/>
        <w:t>Penelitian ini memilih usaha sektor industri skala kecil yakni dengan pertimbangan bahwa usaha sektor industri kecil merupakan bentuk usaha yang banyak dalam arti jumlah menyerap tenaga kerja dibandingkan dengan sektor jasa.</w:t>
      </w:r>
      <w:proofErr w:type="gramEnd"/>
      <w:r w:rsidRPr="00EB106E">
        <w:rPr>
          <w:rFonts w:ascii="Arial" w:hAnsi="Arial" w:cs="Arial"/>
        </w:rPr>
        <w:t xml:space="preserve"> Kemudian penelitian dilakukan di Provinsi Riau, karena daerah ini merupakan salah satu kota besar di Indonesia yang memiliki jumlah industri kecil yang relatif banyak dan juga secara geografis berlokasi sangat strategis yakni terletak di perbatasan negara tetangga (Malaysia dan Singapura) menyebabkan memiliki peluang pemasaran yang lebih baik dan juga sebagai salah satu tujuan ekspor hasil produk industri.</w:t>
      </w:r>
    </w:p>
    <w:p w14:paraId="43929905" w14:textId="77777777" w:rsidR="00D67938" w:rsidRPr="00EB106E" w:rsidRDefault="00D67938" w:rsidP="00EB106E">
      <w:pPr>
        <w:spacing w:after="0" w:line="276" w:lineRule="auto"/>
        <w:ind w:firstLine="567"/>
        <w:jc w:val="both"/>
        <w:rPr>
          <w:rFonts w:ascii="Arial" w:hAnsi="Arial" w:cs="Arial"/>
        </w:rPr>
      </w:pPr>
      <w:r w:rsidRPr="00EB106E">
        <w:rPr>
          <w:rFonts w:ascii="Arial" w:hAnsi="Arial" w:cs="Arial"/>
        </w:rPr>
        <w:t xml:space="preserve">Provinsi Riau merupakan provinsi yang mengalami pertumbuhan ekonomi yang baik beberapa tahun </w:t>
      </w:r>
      <w:proofErr w:type="gramStart"/>
      <w:r w:rsidRPr="00EB106E">
        <w:rPr>
          <w:rFonts w:ascii="Arial" w:hAnsi="Arial" w:cs="Arial"/>
        </w:rPr>
        <w:t>terakhir.Gambar  1.2</w:t>
      </w:r>
      <w:proofErr w:type="gramEnd"/>
      <w:r w:rsidRPr="00EB106E">
        <w:rPr>
          <w:rFonts w:ascii="Arial" w:hAnsi="Arial" w:cs="Arial"/>
        </w:rPr>
        <w:t xml:space="preserve"> mengenai Provinsi dengan jumlah UMK makanan dan minuman terbanyak di Indonesia.</w:t>
      </w:r>
    </w:p>
    <w:p w14:paraId="62C20B0F" w14:textId="7D250E05" w:rsidR="00D67938" w:rsidRDefault="00D67938" w:rsidP="00EB106E">
      <w:pPr>
        <w:spacing w:line="360" w:lineRule="auto"/>
        <w:jc w:val="center"/>
      </w:pPr>
      <w:r w:rsidRPr="00466D86">
        <w:rPr>
          <w:rFonts w:ascii="Arial" w:hAnsi="Arial" w:cs="Arial"/>
          <w:noProof/>
          <w:sz w:val="24"/>
          <w:szCs w:val="24"/>
          <w:lang w:val="id-ID" w:eastAsia="id-ID"/>
        </w:rPr>
        <w:drawing>
          <wp:inline distT="0" distB="0" distL="0" distR="0" wp14:anchorId="41F525BF" wp14:editId="179CB62A">
            <wp:extent cx="3530010" cy="2616702"/>
            <wp:effectExtent l="0" t="0" r="0" b="0"/>
            <wp:docPr id="1227703753" name="Picture 2" descr="Description: D:\DIM\bahan disertasi\grafik umk makanan dan minum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DIM\bahan disertasi\grafik umk makanan dan minuman.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2482" cy="2618535"/>
                    </a:xfrm>
                    <a:prstGeom prst="rect">
                      <a:avLst/>
                    </a:prstGeom>
                    <a:noFill/>
                    <a:ln>
                      <a:noFill/>
                    </a:ln>
                  </pic:spPr>
                </pic:pic>
              </a:graphicData>
            </a:graphic>
          </wp:inline>
        </w:drawing>
      </w:r>
    </w:p>
    <w:p w14:paraId="0850B71F" w14:textId="29FD2ED8" w:rsidR="00D67938" w:rsidRPr="00EB106E" w:rsidRDefault="00D67938" w:rsidP="00D67938">
      <w:pPr>
        <w:spacing w:line="360" w:lineRule="auto"/>
        <w:jc w:val="center"/>
        <w:rPr>
          <w:rFonts w:ascii="Arial" w:hAnsi="Arial" w:cs="Arial"/>
          <w:b/>
          <w:bCs/>
          <w:sz w:val="18"/>
        </w:rPr>
      </w:pPr>
      <w:r w:rsidRPr="00EB106E">
        <w:rPr>
          <w:rFonts w:ascii="Arial" w:hAnsi="Arial" w:cs="Arial"/>
          <w:b/>
          <w:bCs/>
          <w:sz w:val="18"/>
        </w:rPr>
        <w:t>Gambar 1.2 Jumlah UMK Makanan dan Minuman di Indonesia</w:t>
      </w:r>
    </w:p>
    <w:p w14:paraId="60AFD6C1" w14:textId="4D2F0FC7" w:rsidR="00D67938" w:rsidRPr="00416432" w:rsidRDefault="00D67938" w:rsidP="00416432">
      <w:pPr>
        <w:spacing w:after="0" w:line="360" w:lineRule="auto"/>
        <w:ind w:firstLine="567"/>
        <w:jc w:val="both"/>
        <w:rPr>
          <w:rFonts w:ascii="Arial" w:hAnsi="Arial" w:cs="Arial"/>
        </w:rPr>
      </w:pPr>
      <w:r w:rsidRPr="00416432">
        <w:rPr>
          <w:rFonts w:ascii="Arial" w:hAnsi="Arial" w:cs="Arial"/>
        </w:rPr>
        <w:t xml:space="preserve">Dari gambar menunjukkan provinsi Riau menempati posisi ke.7 (tujuh) dengan jumlah UMK 92.973 unit usaha.kondisi ini menjadi peluang yang baik untuk dikembangkan.Perkembangan yang terjadi di Provinsi Riau dari sisi penyebarannya di seluruh daerah dalam hal ini adalah kabupaten dan Kota, diketahui bahwa jumlah terbanyak berkembang di Kabupaten Siak dan Kabupaten Kepulauan Meranti. </w:t>
      </w:r>
      <w:proofErr w:type="gramStart"/>
      <w:r w:rsidRPr="00416432">
        <w:rPr>
          <w:rFonts w:ascii="Arial" w:hAnsi="Arial" w:cs="Arial"/>
        </w:rPr>
        <w:t>Sedangkan jumlah terkecil berada di Kabupaten Indragiri Hilir dan Kabupaten Rokan Hulu dengan nilai investasi dan produksi tertinggi yakni di Kabupaten Siak dan Kabupaten Kuantan Singingi dan terendah di Kabupaten Indragiri Hulu.</w:t>
      </w:r>
      <w:proofErr w:type="gramEnd"/>
      <w:r w:rsidRPr="00416432">
        <w:rPr>
          <w:rFonts w:ascii="Arial" w:hAnsi="Arial" w:cs="Arial"/>
        </w:rPr>
        <w:t xml:space="preserve"> Untuk lebih jelasnya dapat dilihat dari data </w:t>
      </w:r>
      <w:proofErr w:type="gramStart"/>
      <w:r w:rsidRPr="00416432">
        <w:rPr>
          <w:rFonts w:ascii="Arial" w:hAnsi="Arial" w:cs="Arial"/>
        </w:rPr>
        <w:t>tabel  berikut</w:t>
      </w:r>
      <w:proofErr w:type="gramEnd"/>
      <w:r w:rsidRPr="00416432">
        <w:rPr>
          <w:rFonts w:ascii="Arial" w:hAnsi="Arial" w:cs="Arial"/>
        </w:rPr>
        <w:t xml:space="preserve"> ini:</w:t>
      </w:r>
    </w:p>
    <w:p w14:paraId="578AB3BF" w14:textId="11D85329" w:rsidR="00D67938" w:rsidRPr="000A2FCA" w:rsidRDefault="00D67938" w:rsidP="000A2FCA">
      <w:pPr>
        <w:spacing w:after="0" w:line="276" w:lineRule="auto"/>
        <w:jc w:val="center"/>
        <w:rPr>
          <w:rFonts w:ascii="Arial" w:hAnsi="Arial" w:cs="Arial"/>
          <w:b/>
          <w:bCs/>
          <w:sz w:val="20"/>
        </w:rPr>
      </w:pPr>
      <w:r w:rsidRPr="000A2FCA">
        <w:rPr>
          <w:rFonts w:ascii="Arial" w:hAnsi="Arial" w:cs="Arial"/>
          <w:b/>
          <w:bCs/>
          <w:sz w:val="20"/>
        </w:rPr>
        <w:t>Tabel 1.2 Penyebaran IKM Provinsi Riau, 2017</w:t>
      </w:r>
    </w:p>
    <w:tbl>
      <w:tblPr>
        <w:tblW w:w="7853" w:type="dxa"/>
        <w:jc w:val="center"/>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683"/>
        <w:gridCol w:w="909"/>
        <w:gridCol w:w="1029"/>
        <w:gridCol w:w="1885"/>
        <w:gridCol w:w="1737"/>
      </w:tblGrid>
      <w:tr w:rsidR="00D67938" w:rsidRPr="000A2FCA" w14:paraId="34940D62" w14:textId="77777777" w:rsidTr="000A2FCA">
        <w:trPr>
          <w:trHeight w:val="551"/>
          <w:jc w:val="center"/>
        </w:trPr>
        <w:tc>
          <w:tcPr>
            <w:tcW w:w="610" w:type="dxa"/>
          </w:tcPr>
          <w:p w14:paraId="28921513" w14:textId="77777777" w:rsidR="00D67938" w:rsidRPr="000A2FCA" w:rsidRDefault="00D67938" w:rsidP="0022323D">
            <w:pPr>
              <w:widowControl w:val="0"/>
              <w:autoSpaceDE w:val="0"/>
              <w:autoSpaceDN w:val="0"/>
              <w:spacing w:before="137" w:after="0" w:line="240" w:lineRule="auto"/>
              <w:ind w:left="107"/>
              <w:jc w:val="center"/>
              <w:rPr>
                <w:rFonts w:ascii="Arial" w:eastAsia="Arial MT" w:hAnsi="Arial" w:cs="Arial"/>
                <w:sz w:val="20"/>
                <w:szCs w:val="20"/>
                <w:lang w:val="id"/>
              </w:rPr>
            </w:pPr>
            <w:r w:rsidRPr="000A2FCA">
              <w:rPr>
                <w:rFonts w:ascii="Arial" w:eastAsia="Arial MT" w:hAnsi="Arial" w:cs="Arial"/>
                <w:sz w:val="20"/>
                <w:szCs w:val="20"/>
                <w:lang w:val="id"/>
              </w:rPr>
              <w:t>No.</w:t>
            </w:r>
          </w:p>
        </w:tc>
        <w:tc>
          <w:tcPr>
            <w:tcW w:w="1683" w:type="dxa"/>
          </w:tcPr>
          <w:p w14:paraId="073F3E8A" w14:textId="77777777" w:rsidR="00D67938" w:rsidRPr="000A2FCA" w:rsidRDefault="00D67938" w:rsidP="00D50404">
            <w:pPr>
              <w:widowControl w:val="0"/>
              <w:autoSpaceDE w:val="0"/>
              <w:autoSpaceDN w:val="0"/>
              <w:spacing w:before="137" w:after="0" w:line="240" w:lineRule="auto"/>
              <w:ind w:left="259"/>
              <w:rPr>
                <w:rFonts w:ascii="Arial" w:eastAsia="Arial MT" w:hAnsi="Arial" w:cs="Arial"/>
                <w:sz w:val="20"/>
                <w:szCs w:val="20"/>
                <w:lang w:val="id"/>
              </w:rPr>
            </w:pPr>
            <w:r w:rsidRPr="000A2FCA">
              <w:rPr>
                <w:rFonts w:ascii="Arial" w:eastAsia="Arial MT" w:hAnsi="Arial" w:cs="Arial"/>
                <w:sz w:val="20"/>
                <w:szCs w:val="20"/>
                <w:lang w:val="id"/>
              </w:rPr>
              <w:t>Kab/Kota</w:t>
            </w:r>
          </w:p>
        </w:tc>
        <w:tc>
          <w:tcPr>
            <w:tcW w:w="909" w:type="dxa"/>
          </w:tcPr>
          <w:p w14:paraId="204EF64C" w14:textId="77777777" w:rsidR="00D67938" w:rsidRPr="000A2FCA" w:rsidRDefault="00D67938" w:rsidP="00D50404">
            <w:pPr>
              <w:widowControl w:val="0"/>
              <w:autoSpaceDE w:val="0"/>
              <w:autoSpaceDN w:val="0"/>
              <w:spacing w:after="0" w:line="270" w:lineRule="atLeast"/>
              <w:ind w:left="108" w:right="77" w:firstLine="132"/>
              <w:rPr>
                <w:rFonts w:ascii="Arial" w:eastAsia="Arial MT" w:hAnsi="Arial" w:cs="Arial"/>
                <w:sz w:val="20"/>
                <w:szCs w:val="20"/>
                <w:lang w:val="id"/>
              </w:rPr>
            </w:pPr>
            <w:r w:rsidRPr="000A2FCA">
              <w:rPr>
                <w:rFonts w:ascii="Arial" w:eastAsia="Arial MT" w:hAnsi="Arial" w:cs="Arial"/>
                <w:sz w:val="20"/>
                <w:szCs w:val="20"/>
                <w:lang w:val="id"/>
              </w:rPr>
              <w:t>Unit</w:t>
            </w:r>
            <w:r w:rsidRPr="000A2FCA">
              <w:rPr>
                <w:rFonts w:ascii="Arial" w:eastAsia="Arial MT" w:hAnsi="Arial" w:cs="Arial"/>
                <w:spacing w:val="1"/>
                <w:sz w:val="20"/>
                <w:szCs w:val="20"/>
                <w:lang w:val="id"/>
              </w:rPr>
              <w:t xml:space="preserve"> </w:t>
            </w:r>
            <w:r w:rsidRPr="000A2FCA">
              <w:rPr>
                <w:rFonts w:ascii="Arial" w:eastAsia="Arial MT" w:hAnsi="Arial" w:cs="Arial"/>
                <w:sz w:val="20"/>
                <w:szCs w:val="20"/>
                <w:lang w:val="id"/>
              </w:rPr>
              <w:t>Usaha</w:t>
            </w:r>
          </w:p>
        </w:tc>
        <w:tc>
          <w:tcPr>
            <w:tcW w:w="1029" w:type="dxa"/>
          </w:tcPr>
          <w:p w14:paraId="104B8400" w14:textId="77777777" w:rsidR="00D67938" w:rsidRPr="000A2FCA" w:rsidRDefault="00D67938" w:rsidP="00D50404">
            <w:pPr>
              <w:widowControl w:val="0"/>
              <w:autoSpaceDE w:val="0"/>
              <w:autoSpaceDN w:val="0"/>
              <w:spacing w:after="0" w:line="270" w:lineRule="atLeast"/>
              <w:ind w:left="236" w:right="77" w:hanging="128"/>
              <w:rPr>
                <w:rFonts w:ascii="Arial" w:eastAsia="Arial MT" w:hAnsi="Arial" w:cs="Arial"/>
                <w:sz w:val="20"/>
                <w:szCs w:val="20"/>
                <w:lang w:val="id"/>
              </w:rPr>
            </w:pPr>
            <w:r w:rsidRPr="000A2FCA">
              <w:rPr>
                <w:rFonts w:ascii="Arial" w:eastAsia="Arial MT" w:hAnsi="Arial" w:cs="Arial"/>
                <w:sz w:val="20"/>
                <w:szCs w:val="20"/>
                <w:lang w:val="id"/>
              </w:rPr>
              <w:t>Tenaga</w:t>
            </w:r>
            <w:r w:rsidRPr="000A2FCA">
              <w:rPr>
                <w:rFonts w:ascii="Arial" w:eastAsia="Arial MT" w:hAnsi="Arial" w:cs="Arial"/>
                <w:spacing w:val="-64"/>
                <w:sz w:val="20"/>
                <w:szCs w:val="20"/>
                <w:lang w:val="id"/>
              </w:rPr>
              <w:t xml:space="preserve"> </w:t>
            </w:r>
            <w:r w:rsidRPr="000A2FCA">
              <w:rPr>
                <w:rFonts w:ascii="Arial" w:eastAsia="Arial MT" w:hAnsi="Arial" w:cs="Arial"/>
                <w:sz w:val="20"/>
                <w:szCs w:val="20"/>
                <w:lang w:val="id"/>
              </w:rPr>
              <w:t>Kerja</w:t>
            </w:r>
          </w:p>
        </w:tc>
        <w:tc>
          <w:tcPr>
            <w:tcW w:w="1885" w:type="dxa"/>
          </w:tcPr>
          <w:p w14:paraId="3C13A4EE" w14:textId="77777777" w:rsidR="00D67938" w:rsidRPr="000A2FCA" w:rsidRDefault="00D67938" w:rsidP="00D50404">
            <w:pPr>
              <w:widowControl w:val="0"/>
              <w:autoSpaceDE w:val="0"/>
              <w:autoSpaceDN w:val="0"/>
              <w:spacing w:after="0" w:line="270" w:lineRule="atLeast"/>
              <w:ind w:left="664" w:right="174" w:hanging="464"/>
              <w:rPr>
                <w:rFonts w:ascii="Arial" w:eastAsia="Arial MT" w:hAnsi="Arial" w:cs="Arial"/>
                <w:sz w:val="20"/>
                <w:szCs w:val="20"/>
                <w:lang w:val="id"/>
              </w:rPr>
            </w:pPr>
            <w:r w:rsidRPr="000A2FCA">
              <w:rPr>
                <w:rFonts w:ascii="Arial" w:eastAsia="Arial MT" w:hAnsi="Arial" w:cs="Arial"/>
                <w:sz w:val="20"/>
                <w:szCs w:val="20"/>
                <w:lang w:val="id"/>
              </w:rPr>
              <w:t>Nilai Investasi</w:t>
            </w:r>
            <w:r w:rsidRPr="000A2FCA">
              <w:rPr>
                <w:rFonts w:ascii="Arial" w:eastAsia="Arial MT" w:hAnsi="Arial" w:cs="Arial"/>
                <w:spacing w:val="-64"/>
                <w:sz w:val="20"/>
                <w:szCs w:val="20"/>
                <w:lang w:val="id"/>
              </w:rPr>
              <w:t xml:space="preserve"> </w:t>
            </w:r>
            <w:r w:rsidRPr="000A2FCA">
              <w:rPr>
                <w:rFonts w:ascii="Arial" w:eastAsia="Arial MT" w:hAnsi="Arial" w:cs="Arial"/>
                <w:sz w:val="20"/>
                <w:szCs w:val="20"/>
                <w:lang w:val="id"/>
              </w:rPr>
              <w:t>(000)</w:t>
            </w:r>
          </w:p>
        </w:tc>
        <w:tc>
          <w:tcPr>
            <w:tcW w:w="1737" w:type="dxa"/>
          </w:tcPr>
          <w:p w14:paraId="58AB0963" w14:textId="49CE372F" w:rsidR="00D67938" w:rsidRPr="000A2FCA" w:rsidRDefault="000A2FCA" w:rsidP="000A2FCA">
            <w:pPr>
              <w:widowControl w:val="0"/>
              <w:autoSpaceDE w:val="0"/>
              <w:autoSpaceDN w:val="0"/>
              <w:spacing w:after="0" w:line="270" w:lineRule="atLeast"/>
              <w:ind w:left="164" w:right="243"/>
              <w:jc w:val="center"/>
              <w:rPr>
                <w:rFonts w:ascii="Arial" w:eastAsia="Arial MT" w:hAnsi="Arial" w:cs="Arial"/>
                <w:sz w:val="20"/>
                <w:szCs w:val="20"/>
                <w:lang w:val="id"/>
              </w:rPr>
            </w:pPr>
            <w:r>
              <w:rPr>
                <w:rFonts w:ascii="Arial" w:eastAsia="Arial MT" w:hAnsi="Arial" w:cs="Arial"/>
                <w:sz w:val="20"/>
                <w:szCs w:val="20"/>
                <w:lang w:val="id"/>
              </w:rPr>
              <w:t>Nilai</w:t>
            </w:r>
            <w:r w:rsidR="00D67938" w:rsidRPr="000A2FCA">
              <w:rPr>
                <w:rFonts w:ascii="Arial" w:eastAsia="Arial MT" w:hAnsi="Arial" w:cs="Arial"/>
                <w:sz w:val="20"/>
                <w:szCs w:val="20"/>
                <w:lang w:val="id"/>
              </w:rPr>
              <w:t>Produksi</w:t>
            </w:r>
            <w:r w:rsidR="00D67938" w:rsidRPr="000A2FCA">
              <w:rPr>
                <w:rFonts w:ascii="Arial" w:eastAsia="Arial MT" w:hAnsi="Arial" w:cs="Arial"/>
                <w:spacing w:val="-64"/>
                <w:sz w:val="20"/>
                <w:szCs w:val="20"/>
                <w:lang w:val="id"/>
              </w:rPr>
              <w:t xml:space="preserve"> </w:t>
            </w:r>
            <w:r w:rsidR="00D67938" w:rsidRPr="000A2FCA">
              <w:rPr>
                <w:rFonts w:ascii="Arial" w:eastAsia="Arial MT" w:hAnsi="Arial" w:cs="Arial"/>
                <w:sz w:val="20"/>
                <w:szCs w:val="20"/>
                <w:lang w:val="id"/>
              </w:rPr>
              <w:t>(000)</w:t>
            </w:r>
          </w:p>
        </w:tc>
      </w:tr>
      <w:tr w:rsidR="00D67938" w:rsidRPr="000A2FCA" w14:paraId="63B46315" w14:textId="77777777" w:rsidTr="000A2FCA">
        <w:trPr>
          <w:trHeight w:val="275"/>
          <w:jc w:val="center"/>
        </w:trPr>
        <w:tc>
          <w:tcPr>
            <w:tcW w:w="610" w:type="dxa"/>
          </w:tcPr>
          <w:p w14:paraId="2ED22A17" w14:textId="77777777" w:rsidR="00D67938" w:rsidRPr="000A2FCA" w:rsidRDefault="00D67938" w:rsidP="0022323D">
            <w:pPr>
              <w:widowControl w:val="0"/>
              <w:autoSpaceDE w:val="0"/>
              <w:autoSpaceDN w:val="0"/>
              <w:spacing w:after="0" w:line="255" w:lineRule="exact"/>
              <w:ind w:left="107"/>
              <w:jc w:val="center"/>
              <w:rPr>
                <w:rFonts w:ascii="Arial" w:eastAsia="Arial MT" w:hAnsi="Arial" w:cs="Arial"/>
                <w:sz w:val="20"/>
                <w:szCs w:val="20"/>
                <w:lang w:val="id"/>
              </w:rPr>
            </w:pPr>
            <w:r w:rsidRPr="000A2FCA">
              <w:rPr>
                <w:rFonts w:ascii="Arial" w:eastAsia="Arial MT" w:hAnsi="Arial" w:cs="Arial"/>
                <w:sz w:val="20"/>
                <w:szCs w:val="20"/>
                <w:lang w:val="id"/>
              </w:rPr>
              <w:t>1.</w:t>
            </w:r>
          </w:p>
        </w:tc>
        <w:tc>
          <w:tcPr>
            <w:tcW w:w="1683" w:type="dxa"/>
          </w:tcPr>
          <w:p w14:paraId="4FA584C1" w14:textId="77777777" w:rsidR="00D67938" w:rsidRPr="000A2FCA" w:rsidRDefault="00D67938" w:rsidP="00D50404">
            <w:pPr>
              <w:widowControl w:val="0"/>
              <w:autoSpaceDE w:val="0"/>
              <w:autoSpaceDN w:val="0"/>
              <w:spacing w:after="0" w:line="255" w:lineRule="exact"/>
              <w:ind w:left="108"/>
              <w:rPr>
                <w:rFonts w:ascii="Arial" w:eastAsia="Arial MT" w:hAnsi="Arial" w:cs="Arial"/>
                <w:sz w:val="20"/>
                <w:szCs w:val="20"/>
                <w:lang w:val="id"/>
              </w:rPr>
            </w:pPr>
            <w:r w:rsidRPr="000A2FCA">
              <w:rPr>
                <w:rFonts w:ascii="Arial" w:eastAsia="Arial MT" w:hAnsi="Arial" w:cs="Arial"/>
                <w:sz w:val="20"/>
                <w:szCs w:val="20"/>
                <w:lang w:val="id"/>
              </w:rPr>
              <w:t>Kuansing</w:t>
            </w:r>
          </w:p>
        </w:tc>
        <w:tc>
          <w:tcPr>
            <w:tcW w:w="909" w:type="dxa"/>
          </w:tcPr>
          <w:p w14:paraId="1BE2B622" w14:textId="77777777" w:rsidR="00D67938" w:rsidRPr="000A2FCA" w:rsidRDefault="00D67938" w:rsidP="00D50404">
            <w:pPr>
              <w:widowControl w:val="0"/>
              <w:autoSpaceDE w:val="0"/>
              <w:autoSpaceDN w:val="0"/>
              <w:spacing w:after="0" w:line="255" w:lineRule="exact"/>
              <w:ind w:right="92"/>
              <w:jc w:val="right"/>
              <w:rPr>
                <w:rFonts w:ascii="Arial" w:eastAsia="Arial MT" w:hAnsi="Arial" w:cs="Arial"/>
                <w:sz w:val="20"/>
                <w:szCs w:val="20"/>
                <w:lang w:val="id"/>
              </w:rPr>
            </w:pPr>
            <w:r w:rsidRPr="000A2FCA">
              <w:rPr>
                <w:rFonts w:ascii="Arial" w:eastAsia="Arial MT" w:hAnsi="Arial" w:cs="Arial"/>
                <w:sz w:val="20"/>
                <w:szCs w:val="20"/>
                <w:lang w:val="id"/>
              </w:rPr>
              <w:t>698</w:t>
            </w:r>
          </w:p>
        </w:tc>
        <w:tc>
          <w:tcPr>
            <w:tcW w:w="1029" w:type="dxa"/>
          </w:tcPr>
          <w:p w14:paraId="6371FDE8" w14:textId="77777777" w:rsidR="00D67938" w:rsidRPr="000A2FCA" w:rsidRDefault="00D67938" w:rsidP="00D50404">
            <w:pPr>
              <w:widowControl w:val="0"/>
              <w:autoSpaceDE w:val="0"/>
              <w:autoSpaceDN w:val="0"/>
              <w:spacing w:after="0" w:line="255" w:lineRule="exact"/>
              <w:ind w:right="93"/>
              <w:jc w:val="right"/>
              <w:rPr>
                <w:rFonts w:ascii="Arial" w:eastAsia="Arial MT" w:hAnsi="Arial" w:cs="Arial"/>
                <w:sz w:val="20"/>
                <w:szCs w:val="20"/>
                <w:lang w:val="id"/>
              </w:rPr>
            </w:pPr>
            <w:r w:rsidRPr="000A2FCA">
              <w:rPr>
                <w:rFonts w:ascii="Arial" w:eastAsia="Arial MT" w:hAnsi="Arial" w:cs="Arial"/>
                <w:sz w:val="20"/>
                <w:szCs w:val="20"/>
                <w:lang w:val="id"/>
              </w:rPr>
              <w:t>2.283</w:t>
            </w:r>
          </w:p>
        </w:tc>
        <w:tc>
          <w:tcPr>
            <w:tcW w:w="1885" w:type="dxa"/>
          </w:tcPr>
          <w:p w14:paraId="27269908" w14:textId="77777777" w:rsidR="00D67938" w:rsidRPr="000A2FCA" w:rsidRDefault="00D67938" w:rsidP="00D50404">
            <w:pPr>
              <w:widowControl w:val="0"/>
              <w:autoSpaceDE w:val="0"/>
              <w:autoSpaceDN w:val="0"/>
              <w:spacing w:after="0" w:line="255" w:lineRule="exact"/>
              <w:ind w:right="94"/>
              <w:jc w:val="right"/>
              <w:rPr>
                <w:rFonts w:ascii="Arial" w:eastAsia="Arial MT" w:hAnsi="Arial" w:cs="Arial"/>
                <w:sz w:val="20"/>
                <w:szCs w:val="20"/>
                <w:lang w:val="id"/>
              </w:rPr>
            </w:pPr>
            <w:r w:rsidRPr="000A2FCA">
              <w:rPr>
                <w:rFonts w:ascii="Arial" w:eastAsia="Arial MT" w:hAnsi="Arial" w:cs="Arial"/>
                <w:sz w:val="20"/>
                <w:szCs w:val="20"/>
                <w:lang w:val="id"/>
              </w:rPr>
              <w:t>33.082.828</w:t>
            </w:r>
          </w:p>
        </w:tc>
        <w:tc>
          <w:tcPr>
            <w:tcW w:w="1737" w:type="dxa"/>
          </w:tcPr>
          <w:p w14:paraId="0EC98307" w14:textId="77777777" w:rsidR="00D67938" w:rsidRPr="000A2FCA" w:rsidRDefault="00D67938" w:rsidP="00D50404">
            <w:pPr>
              <w:widowControl w:val="0"/>
              <w:autoSpaceDE w:val="0"/>
              <w:autoSpaceDN w:val="0"/>
              <w:spacing w:after="0" w:line="255" w:lineRule="exact"/>
              <w:ind w:right="91"/>
              <w:jc w:val="right"/>
              <w:rPr>
                <w:rFonts w:ascii="Arial" w:eastAsia="Arial MT" w:hAnsi="Arial" w:cs="Arial"/>
                <w:sz w:val="20"/>
                <w:szCs w:val="20"/>
                <w:lang w:val="id"/>
              </w:rPr>
            </w:pPr>
            <w:r w:rsidRPr="000A2FCA">
              <w:rPr>
                <w:rFonts w:ascii="Arial" w:eastAsia="Arial MT" w:hAnsi="Arial" w:cs="Arial"/>
                <w:sz w:val="20"/>
                <w:szCs w:val="20"/>
                <w:lang w:val="id"/>
              </w:rPr>
              <w:t>785.528.942</w:t>
            </w:r>
          </w:p>
        </w:tc>
      </w:tr>
      <w:tr w:rsidR="00D67938" w:rsidRPr="000A2FCA" w14:paraId="32F19C70" w14:textId="77777777" w:rsidTr="000A2FCA">
        <w:trPr>
          <w:trHeight w:val="275"/>
          <w:jc w:val="center"/>
        </w:trPr>
        <w:tc>
          <w:tcPr>
            <w:tcW w:w="610" w:type="dxa"/>
          </w:tcPr>
          <w:p w14:paraId="1A49F7AB" w14:textId="77777777" w:rsidR="00D67938" w:rsidRPr="000A2FCA" w:rsidRDefault="00D67938" w:rsidP="0022323D">
            <w:pPr>
              <w:widowControl w:val="0"/>
              <w:autoSpaceDE w:val="0"/>
              <w:autoSpaceDN w:val="0"/>
              <w:spacing w:after="0" w:line="255" w:lineRule="exact"/>
              <w:ind w:left="107"/>
              <w:jc w:val="center"/>
              <w:rPr>
                <w:rFonts w:ascii="Arial" w:eastAsia="Arial MT" w:hAnsi="Arial" w:cs="Arial"/>
                <w:sz w:val="20"/>
                <w:szCs w:val="20"/>
                <w:lang w:val="id"/>
              </w:rPr>
            </w:pPr>
            <w:r w:rsidRPr="000A2FCA">
              <w:rPr>
                <w:rFonts w:ascii="Arial" w:eastAsia="Arial MT" w:hAnsi="Arial" w:cs="Arial"/>
                <w:sz w:val="20"/>
                <w:szCs w:val="20"/>
                <w:lang w:val="id"/>
              </w:rPr>
              <w:t>2.</w:t>
            </w:r>
          </w:p>
        </w:tc>
        <w:tc>
          <w:tcPr>
            <w:tcW w:w="1683" w:type="dxa"/>
          </w:tcPr>
          <w:p w14:paraId="22AF2933" w14:textId="77777777" w:rsidR="00D67938" w:rsidRPr="000A2FCA" w:rsidRDefault="00D67938" w:rsidP="00D50404">
            <w:pPr>
              <w:widowControl w:val="0"/>
              <w:autoSpaceDE w:val="0"/>
              <w:autoSpaceDN w:val="0"/>
              <w:spacing w:after="0" w:line="255" w:lineRule="exact"/>
              <w:ind w:left="108"/>
              <w:rPr>
                <w:rFonts w:ascii="Arial" w:eastAsia="Arial MT" w:hAnsi="Arial" w:cs="Arial"/>
                <w:sz w:val="20"/>
                <w:szCs w:val="20"/>
                <w:lang w:val="id"/>
              </w:rPr>
            </w:pPr>
            <w:r w:rsidRPr="000A2FCA">
              <w:rPr>
                <w:rFonts w:ascii="Arial" w:eastAsia="Arial MT" w:hAnsi="Arial" w:cs="Arial"/>
                <w:sz w:val="20"/>
                <w:szCs w:val="20"/>
                <w:lang w:val="id"/>
              </w:rPr>
              <w:t>Bengkalis</w:t>
            </w:r>
          </w:p>
        </w:tc>
        <w:tc>
          <w:tcPr>
            <w:tcW w:w="909" w:type="dxa"/>
          </w:tcPr>
          <w:p w14:paraId="34CC4758" w14:textId="77777777" w:rsidR="00D67938" w:rsidRPr="000A2FCA" w:rsidRDefault="00D67938" w:rsidP="00D50404">
            <w:pPr>
              <w:widowControl w:val="0"/>
              <w:autoSpaceDE w:val="0"/>
              <w:autoSpaceDN w:val="0"/>
              <w:spacing w:after="0" w:line="255" w:lineRule="exact"/>
              <w:ind w:right="92"/>
              <w:jc w:val="right"/>
              <w:rPr>
                <w:rFonts w:ascii="Arial" w:eastAsia="Arial MT" w:hAnsi="Arial" w:cs="Arial"/>
                <w:sz w:val="20"/>
                <w:szCs w:val="20"/>
                <w:lang w:val="id"/>
              </w:rPr>
            </w:pPr>
            <w:r w:rsidRPr="000A2FCA">
              <w:rPr>
                <w:rFonts w:ascii="Arial" w:eastAsia="Arial MT" w:hAnsi="Arial" w:cs="Arial"/>
                <w:sz w:val="20"/>
                <w:szCs w:val="20"/>
                <w:lang w:val="id"/>
              </w:rPr>
              <w:t>341</w:t>
            </w:r>
          </w:p>
        </w:tc>
        <w:tc>
          <w:tcPr>
            <w:tcW w:w="1029" w:type="dxa"/>
          </w:tcPr>
          <w:p w14:paraId="1BD9CF31" w14:textId="77777777" w:rsidR="00D67938" w:rsidRPr="000A2FCA" w:rsidRDefault="00D67938" w:rsidP="00D50404">
            <w:pPr>
              <w:widowControl w:val="0"/>
              <w:autoSpaceDE w:val="0"/>
              <w:autoSpaceDN w:val="0"/>
              <w:spacing w:after="0" w:line="255" w:lineRule="exact"/>
              <w:ind w:right="93"/>
              <w:jc w:val="right"/>
              <w:rPr>
                <w:rFonts w:ascii="Arial" w:eastAsia="Arial MT" w:hAnsi="Arial" w:cs="Arial"/>
                <w:sz w:val="20"/>
                <w:szCs w:val="20"/>
                <w:lang w:val="id"/>
              </w:rPr>
            </w:pPr>
            <w:r w:rsidRPr="000A2FCA">
              <w:rPr>
                <w:rFonts w:ascii="Arial" w:eastAsia="Arial MT" w:hAnsi="Arial" w:cs="Arial"/>
                <w:sz w:val="20"/>
                <w:szCs w:val="20"/>
                <w:lang w:val="id"/>
              </w:rPr>
              <w:t>1.353</w:t>
            </w:r>
          </w:p>
        </w:tc>
        <w:tc>
          <w:tcPr>
            <w:tcW w:w="1885" w:type="dxa"/>
          </w:tcPr>
          <w:p w14:paraId="0DEE4493" w14:textId="77777777" w:rsidR="00D67938" w:rsidRPr="000A2FCA" w:rsidRDefault="00D67938" w:rsidP="00D50404">
            <w:pPr>
              <w:widowControl w:val="0"/>
              <w:autoSpaceDE w:val="0"/>
              <w:autoSpaceDN w:val="0"/>
              <w:spacing w:after="0" w:line="255" w:lineRule="exact"/>
              <w:ind w:right="94"/>
              <w:jc w:val="right"/>
              <w:rPr>
                <w:rFonts w:ascii="Arial" w:eastAsia="Arial MT" w:hAnsi="Arial" w:cs="Arial"/>
                <w:sz w:val="20"/>
                <w:szCs w:val="20"/>
                <w:lang w:val="id"/>
              </w:rPr>
            </w:pPr>
            <w:r w:rsidRPr="000A2FCA">
              <w:rPr>
                <w:rFonts w:ascii="Arial" w:eastAsia="Arial MT" w:hAnsi="Arial" w:cs="Arial"/>
                <w:sz w:val="20"/>
                <w:szCs w:val="20"/>
                <w:lang w:val="id"/>
              </w:rPr>
              <w:t>5.114.500</w:t>
            </w:r>
          </w:p>
        </w:tc>
        <w:tc>
          <w:tcPr>
            <w:tcW w:w="1737" w:type="dxa"/>
          </w:tcPr>
          <w:p w14:paraId="08C9709B" w14:textId="77777777" w:rsidR="00D67938" w:rsidRPr="000A2FCA" w:rsidRDefault="00D67938" w:rsidP="00D50404">
            <w:pPr>
              <w:widowControl w:val="0"/>
              <w:autoSpaceDE w:val="0"/>
              <w:autoSpaceDN w:val="0"/>
              <w:spacing w:after="0" w:line="255" w:lineRule="exact"/>
              <w:ind w:right="91"/>
              <w:jc w:val="right"/>
              <w:rPr>
                <w:rFonts w:ascii="Arial" w:eastAsia="Arial MT" w:hAnsi="Arial" w:cs="Arial"/>
                <w:sz w:val="20"/>
                <w:szCs w:val="20"/>
                <w:lang w:val="id"/>
              </w:rPr>
            </w:pPr>
            <w:r w:rsidRPr="000A2FCA">
              <w:rPr>
                <w:rFonts w:ascii="Arial" w:eastAsia="Arial MT" w:hAnsi="Arial" w:cs="Arial"/>
                <w:sz w:val="20"/>
                <w:szCs w:val="20"/>
                <w:lang w:val="id"/>
              </w:rPr>
              <w:t>18.887.910</w:t>
            </w:r>
          </w:p>
        </w:tc>
      </w:tr>
      <w:tr w:rsidR="00D67938" w:rsidRPr="000A2FCA" w14:paraId="6C7CB484" w14:textId="77777777" w:rsidTr="000A2FCA">
        <w:trPr>
          <w:trHeight w:val="275"/>
          <w:jc w:val="center"/>
        </w:trPr>
        <w:tc>
          <w:tcPr>
            <w:tcW w:w="610" w:type="dxa"/>
          </w:tcPr>
          <w:p w14:paraId="7A0B3C04" w14:textId="77777777" w:rsidR="00D67938" w:rsidRPr="000A2FCA" w:rsidRDefault="00D67938" w:rsidP="0022323D">
            <w:pPr>
              <w:widowControl w:val="0"/>
              <w:autoSpaceDE w:val="0"/>
              <w:autoSpaceDN w:val="0"/>
              <w:spacing w:after="0" w:line="255" w:lineRule="exact"/>
              <w:ind w:left="107"/>
              <w:jc w:val="center"/>
              <w:rPr>
                <w:rFonts w:ascii="Arial" w:eastAsia="Arial MT" w:hAnsi="Arial" w:cs="Arial"/>
                <w:sz w:val="20"/>
                <w:szCs w:val="20"/>
                <w:lang w:val="id"/>
              </w:rPr>
            </w:pPr>
            <w:r w:rsidRPr="000A2FCA">
              <w:rPr>
                <w:rFonts w:ascii="Arial" w:eastAsia="Arial MT" w:hAnsi="Arial" w:cs="Arial"/>
                <w:sz w:val="20"/>
                <w:szCs w:val="20"/>
                <w:lang w:val="id"/>
              </w:rPr>
              <w:t>3.</w:t>
            </w:r>
          </w:p>
        </w:tc>
        <w:tc>
          <w:tcPr>
            <w:tcW w:w="1683" w:type="dxa"/>
          </w:tcPr>
          <w:p w14:paraId="1C0A62A9" w14:textId="77777777" w:rsidR="00D67938" w:rsidRPr="000A2FCA" w:rsidRDefault="00D67938" w:rsidP="00D50404">
            <w:pPr>
              <w:widowControl w:val="0"/>
              <w:autoSpaceDE w:val="0"/>
              <w:autoSpaceDN w:val="0"/>
              <w:spacing w:after="0" w:line="255" w:lineRule="exact"/>
              <w:ind w:left="108"/>
              <w:rPr>
                <w:rFonts w:ascii="Arial" w:eastAsia="Arial MT" w:hAnsi="Arial" w:cs="Arial"/>
                <w:sz w:val="20"/>
                <w:szCs w:val="20"/>
                <w:lang w:val="id"/>
              </w:rPr>
            </w:pPr>
            <w:r w:rsidRPr="000A2FCA">
              <w:rPr>
                <w:rFonts w:ascii="Arial" w:eastAsia="Arial MT" w:hAnsi="Arial" w:cs="Arial"/>
                <w:sz w:val="20"/>
                <w:szCs w:val="20"/>
                <w:lang w:val="id"/>
              </w:rPr>
              <w:t>Indragiri</w:t>
            </w:r>
          </w:p>
        </w:tc>
        <w:tc>
          <w:tcPr>
            <w:tcW w:w="909" w:type="dxa"/>
          </w:tcPr>
          <w:p w14:paraId="5577B4F3" w14:textId="77777777" w:rsidR="00D67938" w:rsidRPr="000A2FCA" w:rsidRDefault="00D67938" w:rsidP="00D50404">
            <w:pPr>
              <w:widowControl w:val="0"/>
              <w:autoSpaceDE w:val="0"/>
              <w:autoSpaceDN w:val="0"/>
              <w:spacing w:after="0" w:line="255" w:lineRule="exact"/>
              <w:ind w:right="92"/>
              <w:jc w:val="right"/>
              <w:rPr>
                <w:rFonts w:ascii="Arial" w:eastAsia="Arial MT" w:hAnsi="Arial" w:cs="Arial"/>
                <w:sz w:val="20"/>
                <w:szCs w:val="20"/>
                <w:lang w:val="id"/>
              </w:rPr>
            </w:pPr>
            <w:r w:rsidRPr="000A2FCA">
              <w:rPr>
                <w:rFonts w:ascii="Arial" w:eastAsia="Arial MT" w:hAnsi="Arial" w:cs="Arial"/>
                <w:sz w:val="20"/>
                <w:szCs w:val="20"/>
                <w:lang w:val="id"/>
              </w:rPr>
              <w:t>19</w:t>
            </w:r>
          </w:p>
        </w:tc>
        <w:tc>
          <w:tcPr>
            <w:tcW w:w="1029" w:type="dxa"/>
          </w:tcPr>
          <w:p w14:paraId="6C65BA06" w14:textId="77777777" w:rsidR="00D67938" w:rsidRPr="000A2FCA" w:rsidRDefault="00D67938" w:rsidP="00D50404">
            <w:pPr>
              <w:widowControl w:val="0"/>
              <w:autoSpaceDE w:val="0"/>
              <w:autoSpaceDN w:val="0"/>
              <w:spacing w:after="0" w:line="255" w:lineRule="exact"/>
              <w:ind w:right="91"/>
              <w:jc w:val="right"/>
              <w:rPr>
                <w:rFonts w:ascii="Arial" w:eastAsia="Arial MT" w:hAnsi="Arial" w:cs="Arial"/>
                <w:sz w:val="20"/>
                <w:szCs w:val="20"/>
                <w:lang w:val="id"/>
              </w:rPr>
            </w:pPr>
            <w:r w:rsidRPr="000A2FCA">
              <w:rPr>
                <w:rFonts w:ascii="Arial" w:eastAsia="Arial MT" w:hAnsi="Arial" w:cs="Arial"/>
                <w:sz w:val="20"/>
                <w:szCs w:val="20"/>
                <w:lang w:val="id"/>
              </w:rPr>
              <w:t>73</w:t>
            </w:r>
          </w:p>
        </w:tc>
        <w:tc>
          <w:tcPr>
            <w:tcW w:w="1885" w:type="dxa"/>
          </w:tcPr>
          <w:p w14:paraId="159E59AA" w14:textId="77777777" w:rsidR="00D67938" w:rsidRPr="000A2FCA" w:rsidRDefault="00D67938" w:rsidP="00D50404">
            <w:pPr>
              <w:widowControl w:val="0"/>
              <w:autoSpaceDE w:val="0"/>
              <w:autoSpaceDN w:val="0"/>
              <w:spacing w:after="0" w:line="255" w:lineRule="exact"/>
              <w:ind w:right="94"/>
              <w:jc w:val="right"/>
              <w:rPr>
                <w:rFonts w:ascii="Arial" w:eastAsia="Arial MT" w:hAnsi="Arial" w:cs="Arial"/>
                <w:sz w:val="20"/>
                <w:szCs w:val="20"/>
                <w:lang w:val="id"/>
              </w:rPr>
            </w:pPr>
            <w:r w:rsidRPr="000A2FCA">
              <w:rPr>
                <w:rFonts w:ascii="Arial" w:eastAsia="Arial MT" w:hAnsi="Arial" w:cs="Arial"/>
                <w:sz w:val="20"/>
                <w:szCs w:val="20"/>
                <w:lang w:val="id"/>
              </w:rPr>
              <w:t>242.000</w:t>
            </w:r>
          </w:p>
        </w:tc>
        <w:tc>
          <w:tcPr>
            <w:tcW w:w="1737" w:type="dxa"/>
          </w:tcPr>
          <w:p w14:paraId="76E28E5E" w14:textId="77777777" w:rsidR="00D67938" w:rsidRPr="000A2FCA" w:rsidRDefault="00D67938" w:rsidP="00D50404">
            <w:pPr>
              <w:widowControl w:val="0"/>
              <w:autoSpaceDE w:val="0"/>
              <w:autoSpaceDN w:val="0"/>
              <w:spacing w:after="0" w:line="255" w:lineRule="exact"/>
              <w:ind w:right="90"/>
              <w:jc w:val="right"/>
              <w:rPr>
                <w:rFonts w:ascii="Arial" w:eastAsia="Arial MT" w:hAnsi="Arial" w:cs="Arial"/>
                <w:sz w:val="20"/>
                <w:szCs w:val="20"/>
                <w:lang w:val="id"/>
              </w:rPr>
            </w:pPr>
            <w:r w:rsidRPr="000A2FCA">
              <w:rPr>
                <w:rFonts w:ascii="Arial" w:eastAsia="Arial MT" w:hAnsi="Arial" w:cs="Arial"/>
                <w:sz w:val="20"/>
                <w:szCs w:val="20"/>
                <w:lang w:val="id"/>
              </w:rPr>
              <w:t>3.921.600</w:t>
            </w:r>
          </w:p>
        </w:tc>
      </w:tr>
      <w:tr w:rsidR="00D67938" w:rsidRPr="000A2FCA" w14:paraId="0E6CFA51" w14:textId="77777777" w:rsidTr="000A2FCA">
        <w:trPr>
          <w:trHeight w:val="275"/>
          <w:jc w:val="center"/>
        </w:trPr>
        <w:tc>
          <w:tcPr>
            <w:tcW w:w="610" w:type="dxa"/>
          </w:tcPr>
          <w:p w14:paraId="07261C46" w14:textId="77777777" w:rsidR="00D67938" w:rsidRPr="000A2FCA" w:rsidRDefault="00D67938" w:rsidP="0022323D">
            <w:pPr>
              <w:widowControl w:val="0"/>
              <w:autoSpaceDE w:val="0"/>
              <w:autoSpaceDN w:val="0"/>
              <w:spacing w:after="0" w:line="255" w:lineRule="exact"/>
              <w:ind w:left="107"/>
              <w:jc w:val="center"/>
              <w:rPr>
                <w:rFonts w:ascii="Arial" w:eastAsia="Arial MT" w:hAnsi="Arial" w:cs="Arial"/>
                <w:sz w:val="20"/>
                <w:szCs w:val="20"/>
                <w:lang w:val="id"/>
              </w:rPr>
            </w:pPr>
            <w:r w:rsidRPr="000A2FCA">
              <w:rPr>
                <w:rFonts w:ascii="Arial" w:eastAsia="Arial MT" w:hAnsi="Arial" w:cs="Arial"/>
                <w:sz w:val="20"/>
                <w:szCs w:val="20"/>
                <w:lang w:val="id"/>
              </w:rPr>
              <w:t>4.</w:t>
            </w:r>
          </w:p>
        </w:tc>
        <w:tc>
          <w:tcPr>
            <w:tcW w:w="1683" w:type="dxa"/>
          </w:tcPr>
          <w:p w14:paraId="5C1767B2" w14:textId="77777777" w:rsidR="00D67938" w:rsidRPr="000A2FCA" w:rsidRDefault="00D67938" w:rsidP="00D50404">
            <w:pPr>
              <w:widowControl w:val="0"/>
              <w:autoSpaceDE w:val="0"/>
              <w:autoSpaceDN w:val="0"/>
              <w:spacing w:after="0" w:line="255" w:lineRule="exact"/>
              <w:ind w:left="108"/>
              <w:rPr>
                <w:rFonts w:ascii="Arial" w:eastAsia="Arial MT" w:hAnsi="Arial" w:cs="Arial"/>
                <w:sz w:val="20"/>
                <w:szCs w:val="20"/>
                <w:lang w:val="id"/>
              </w:rPr>
            </w:pPr>
            <w:r w:rsidRPr="000A2FCA">
              <w:rPr>
                <w:rFonts w:ascii="Arial" w:eastAsia="Arial MT" w:hAnsi="Arial" w:cs="Arial"/>
                <w:sz w:val="20"/>
                <w:szCs w:val="20"/>
                <w:lang w:val="id"/>
              </w:rPr>
              <w:t xml:space="preserve">Kepulauan Meranti </w:t>
            </w:r>
          </w:p>
        </w:tc>
        <w:tc>
          <w:tcPr>
            <w:tcW w:w="909" w:type="dxa"/>
          </w:tcPr>
          <w:p w14:paraId="08F1EF55" w14:textId="77777777" w:rsidR="00D67938" w:rsidRPr="000A2FCA" w:rsidRDefault="00D67938" w:rsidP="00D50404">
            <w:pPr>
              <w:widowControl w:val="0"/>
              <w:autoSpaceDE w:val="0"/>
              <w:autoSpaceDN w:val="0"/>
              <w:spacing w:after="0" w:line="255" w:lineRule="exact"/>
              <w:ind w:right="92"/>
              <w:jc w:val="right"/>
              <w:rPr>
                <w:rFonts w:ascii="Arial" w:eastAsia="Arial MT" w:hAnsi="Arial" w:cs="Arial"/>
                <w:sz w:val="20"/>
                <w:szCs w:val="20"/>
                <w:lang w:val="id"/>
              </w:rPr>
            </w:pPr>
            <w:r w:rsidRPr="000A2FCA">
              <w:rPr>
                <w:rFonts w:ascii="Arial" w:eastAsia="Arial MT" w:hAnsi="Arial" w:cs="Arial"/>
                <w:sz w:val="20"/>
                <w:szCs w:val="20"/>
                <w:lang w:val="id"/>
              </w:rPr>
              <w:t>827</w:t>
            </w:r>
          </w:p>
        </w:tc>
        <w:tc>
          <w:tcPr>
            <w:tcW w:w="1029" w:type="dxa"/>
          </w:tcPr>
          <w:p w14:paraId="44775749" w14:textId="77777777" w:rsidR="00D67938" w:rsidRPr="000A2FCA" w:rsidRDefault="00D67938" w:rsidP="00D50404">
            <w:pPr>
              <w:widowControl w:val="0"/>
              <w:autoSpaceDE w:val="0"/>
              <w:autoSpaceDN w:val="0"/>
              <w:spacing w:after="0" w:line="255" w:lineRule="exact"/>
              <w:ind w:right="91"/>
              <w:jc w:val="right"/>
              <w:rPr>
                <w:rFonts w:ascii="Arial" w:eastAsia="Arial MT" w:hAnsi="Arial" w:cs="Arial"/>
                <w:sz w:val="20"/>
                <w:szCs w:val="20"/>
                <w:lang w:val="id"/>
              </w:rPr>
            </w:pPr>
            <w:r w:rsidRPr="000A2FCA">
              <w:rPr>
                <w:rFonts w:ascii="Arial" w:eastAsia="Arial MT" w:hAnsi="Arial" w:cs="Arial"/>
                <w:sz w:val="20"/>
                <w:szCs w:val="20"/>
                <w:lang w:val="id"/>
              </w:rPr>
              <w:t>2.945</w:t>
            </w:r>
          </w:p>
        </w:tc>
        <w:tc>
          <w:tcPr>
            <w:tcW w:w="1885" w:type="dxa"/>
          </w:tcPr>
          <w:p w14:paraId="315C6955" w14:textId="77777777" w:rsidR="00D67938" w:rsidRPr="000A2FCA" w:rsidRDefault="00D67938" w:rsidP="00D50404">
            <w:pPr>
              <w:widowControl w:val="0"/>
              <w:autoSpaceDE w:val="0"/>
              <w:autoSpaceDN w:val="0"/>
              <w:spacing w:after="0" w:line="255" w:lineRule="exact"/>
              <w:ind w:right="94"/>
              <w:jc w:val="right"/>
              <w:rPr>
                <w:rFonts w:ascii="Arial" w:eastAsia="Arial MT" w:hAnsi="Arial" w:cs="Arial"/>
                <w:sz w:val="20"/>
                <w:szCs w:val="20"/>
                <w:lang w:val="id"/>
              </w:rPr>
            </w:pPr>
            <w:r w:rsidRPr="000A2FCA">
              <w:rPr>
                <w:rFonts w:ascii="Arial" w:eastAsia="Arial MT" w:hAnsi="Arial" w:cs="Arial"/>
                <w:sz w:val="20"/>
                <w:szCs w:val="20"/>
                <w:lang w:val="id"/>
              </w:rPr>
              <w:t>23.800.291.000</w:t>
            </w:r>
          </w:p>
        </w:tc>
        <w:tc>
          <w:tcPr>
            <w:tcW w:w="1737" w:type="dxa"/>
          </w:tcPr>
          <w:p w14:paraId="4141A53D" w14:textId="77777777" w:rsidR="00D67938" w:rsidRPr="000A2FCA" w:rsidRDefault="00D67938" w:rsidP="00D50404">
            <w:pPr>
              <w:widowControl w:val="0"/>
              <w:autoSpaceDE w:val="0"/>
              <w:autoSpaceDN w:val="0"/>
              <w:spacing w:after="0" w:line="255" w:lineRule="exact"/>
              <w:ind w:right="90"/>
              <w:jc w:val="right"/>
              <w:rPr>
                <w:rFonts w:ascii="Arial" w:eastAsia="Arial MT" w:hAnsi="Arial" w:cs="Arial"/>
                <w:sz w:val="20"/>
                <w:szCs w:val="20"/>
                <w:lang w:val="id"/>
              </w:rPr>
            </w:pPr>
            <w:r w:rsidRPr="000A2FCA">
              <w:rPr>
                <w:rFonts w:ascii="Arial" w:eastAsia="Arial MT" w:hAnsi="Arial" w:cs="Arial"/>
                <w:sz w:val="20"/>
                <w:szCs w:val="20"/>
                <w:lang w:val="id"/>
              </w:rPr>
              <w:t>939.000</w:t>
            </w:r>
          </w:p>
        </w:tc>
      </w:tr>
      <w:tr w:rsidR="00D67938" w:rsidRPr="000A2FCA" w14:paraId="702C17FF" w14:textId="77777777" w:rsidTr="000A2FCA">
        <w:trPr>
          <w:trHeight w:val="275"/>
          <w:jc w:val="center"/>
        </w:trPr>
        <w:tc>
          <w:tcPr>
            <w:tcW w:w="610" w:type="dxa"/>
          </w:tcPr>
          <w:p w14:paraId="05CBB126" w14:textId="77777777" w:rsidR="00D67938" w:rsidRPr="000A2FCA" w:rsidRDefault="00D67938" w:rsidP="0022323D">
            <w:pPr>
              <w:pStyle w:val="TableParagraph"/>
              <w:spacing w:line="255" w:lineRule="exact"/>
              <w:jc w:val="center"/>
              <w:rPr>
                <w:rFonts w:ascii="Arial" w:hAnsi="Arial" w:cs="Arial"/>
                <w:sz w:val="20"/>
                <w:szCs w:val="20"/>
              </w:rPr>
            </w:pPr>
            <w:r w:rsidRPr="000A2FCA">
              <w:rPr>
                <w:rFonts w:ascii="Arial" w:hAnsi="Arial" w:cs="Arial"/>
                <w:sz w:val="20"/>
                <w:szCs w:val="20"/>
              </w:rPr>
              <w:t>5.</w:t>
            </w:r>
          </w:p>
        </w:tc>
        <w:tc>
          <w:tcPr>
            <w:tcW w:w="1683" w:type="dxa"/>
          </w:tcPr>
          <w:p w14:paraId="7257A95C" w14:textId="77777777" w:rsidR="00D67938" w:rsidRPr="000A2FCA" w:rsidRDefault="00D67938" w:rsidP="00D50404">
            <w:pPr>
              <w:pStyle w:val="TableParagraph"/>
              <w:spacing w:line="255" w:lineRule="exact"/>
              <w:ind w:left="108"/>
              <w:rPr>
                <w:rFonts w:ascii="Arial" w:hAnsi="Arial" w:cs="Arial"/>
                <w:sz w:val="20"/>
                <w:szCs w:val="20"/>
              </w:rPr>
            </w:pPr>
            <w:r w:rsidRPr="000A2FCA">
              <w:rPr>
                <w:rFonts w:ascii="Arial" w:hAnsi="Arial" w:cs="Arial"/>
                <w:sz w:val="20"/>
                <w:szCs w:val="20"/>
              </w:rPr>
              <w:t>Pelalawan</w:t>
            </w:r>
          </w:p>
        </w:tc>
        <w:tc>
          <w:tcPr>
            <w:tcW w:w="909" w:type="dxa"/>
          </w:tcPr>
          <w:p w14:paraId="28093538" w14:textId="77777777" w:rsidR="00D67938" w:rsidRPr="000A2FCA" w:rsidRDefault="00D67938" w:rsidP="00D50404">
            <w:pPr>
              <w:pStyle w:val="TableParagraph"/>
              <w:spacing w:line="255" w:lineRule="exact"/>
              <w:ind w:right="92"/>
              <w:jc w:val="right"/>
              <w:rPr>
                <w:rFonts w:ascii="Arial" w:hAnsi="Arial" w:cs="Arial"/>
                <w:sz w:val="20"/>
                <w:szCs w:val="20"/>
              </w:rPr>
            </w:pPr>
            <w:r w:rsidRPr="000A2FCA">
              <w:rPr>
                <w:rFonts w:ascii="Arial" w:hAnsi="Arial" w:cs="Arial"/>
                <w:sz w:val="20"/>
                <w:szCs w:val="20"/>
              </w:rPr>
              <w:t>545</w:t>
            </w:r>
          </w:p>
        </w:tc>
        <w:tc>
          <w:tcPr>
            <w:tcW w:w="1029" w:type="dxa"/>
          </w:tcPr>
          <w:p w14:paraId="044B767F" w14:textId="77777777" w:rsidR="00D67938" w:rsidRPr="000A2FCA" w:rsidRDefault="00D67938" w:rsidP="00D50404">
            <w:pPr>
              <w:pStyle w:val="TableParagraph"/>
              <w:spacing w:line="255" w:lineRule="exact"/>
              <w:ind w:right="93"/>
              <w:jc w:val="right"/>
              <w:rPr>
                <w:rFonts w:ascii="Arial" w:hAnsi="Arial" w:cs="Arial"/>
                <w:sz w:val="20"/>
                <w:szCs w:val="20"/>
              </w:rPr>
            </w:pPr>
            <w:r w:rsidRPr="000A2FCA">
              <w:rPr>
                <w:rFonts w:ascii="Arial" w:hAnsi="Arial" w:cs="Arial"/>
                <w:sz w:val="20"/>
                <w:szCs w:val="20"/>
              </w:rPr>
              <w:t>1.893</w:t>
            </w:r>
          </w:p>
        </w:tc>
        <w:tc>
          <w:tcPr>
            <w:tcW w:w="1885" w:type="dxa"/>
          </w:tcPr>
          <w:p w14:paraId="5E0D8EBF" w14:textId="77777777" w:rsidR="00D67938" w:rsidRPr="000A2FCA" w:rsidRDefault="00D67938" w:rsidP="00D50404">
            <w:pPr>
              <w:pStyle w:val="TableParagraph"/>
              <w:spacing w:line="255" w:lineRule="exact"/>
              <w:ind w:right="94"/>
              <w:jc w:val="right"/>
              <w:rPr>
                <w:rFonts w:ascii="Arial" w:hAnsi="Arial" w:cs="Arial"/>
                <w:sz w:val="20"/>
                <w:szCs w:val="20"/>
              </w:rPr>
            </w:pPr>
            <w:r w:rsidRPr="000A2FCA">
              <w:rPr>
                <w:rFonts w:ascii="Arial" w:hAnsi="Arial" w:cs="Arial"/>
                <w:sz w:val="20"/>
                <w:szCs w:val="20"/>
              </w:rPr>
              <w:t>6.464.743,7</w:t>
            </w:r>
          </w:p>
        </w:tc>
        <w:tc>
          <w:tcPr>
            <w:tcW w:w="1737" w:type="dxa"/>
          </w:tcPr>
          <w:p w14:paraId="492A2076" w14:textId="77777777" w:rsidR="00D67938" w:rsidRPr="000A2FCA" w:rsidRDefault="00D67938" w:rsidP="00D50404">
            <w:pPr>
              <w:pStyle w:val="TableParagraph"/>
              <w:spacing w:line="255" w:lineRule="exact"/>
              <w:ind w:right="91"/>
              <w:jc w:val="right"/>
              <w:rPr>
                <w:rFonts w:ascii="Arial" w:hAnsi="Arial" w:cs="Arial"/>
                <w:sz w:val="20"/>
                <w:szCs w:val="20"/>
              </w:rPr>
            </w:pPr>
            <w:r w:rsidRPr="000A2FCA">
              <w:rPr>
                <w:rFonts w:ascii="Arial" w:hAnsi="Arial" w:cs="Arial"/>
                <w:sz w:val="20"/>
                <w:szCs w:val="20"/>
              </w:rPr>
              <w:t>42.369.867</w:t>
            </w:r>
          </w:p>
        </w:tc>
      </w:tr>
      <w:tr w:rsidR="00D67938" w:rsidRPr="000A2FCA" w14:paraId="6B5E004E" w14:textId="77777777" w:rsidTr="000A2FCA">
        <w:trPr>
          <w:trHeight w:val="275"/>
          <w:jc w:val="center"/>
        </w:trPr>
        <w:tc>
          <w:tcPr>
            <w:tcW w:w="610" w:type="dxa"/>
          </w:tcPr>
          <w:p w14:paraId="66A17643" w14:textId="77777777" w:rsidR="00D67938" w:rsidRPr="000A2FCA" w:rsidRDefault="00D67938" w:rsidP="0022323D">
            <w:pPr>
              <w:pStyle w:val="TableParagraph"/>
              <w:spacing w:before="2" w:line="255" w:lineRule="exact"/>
              <w:jc w:val="center"/>
              <w:rPr>
                <w:rFonts w:ascii="Arial" w:hAnsi="Arial" w:cs="Arial"/>
                <w:sz w:val="20"/>
                <w:szCs w:val="20"/>
              </w:rPr>
            </w:pPr>
            <w:r w:rsidRPr="000A2FCA">
              <w:rPr>
                <w:rFonts w:ascii="Arial" w:hAnsi="Arial" w:cs="Arial"/>
                <w:sz w:val="20"/>
                <w:szCs w:val="20"/>
              </w:rPr>
              <w:t>6.</w:t>
            </w:r>
          </w:p>
        </w:tc>
        <w:tc>
          <w:tcPr>
            <w:tcW w:w="1683" w:type="dxa"/>
          </w:tcPr>
          <w:p w14:paraId="5B42E671" w14:textId="77777777" w:rsidR="00D67938" w:rsidRPr="000A2FCA" w:rsidRDefault="00D67938" w:rsidP="00D50404">
            <w:pPr>
              <w:pStyle w:val="TableParagraph"/>
              <w:spacing w:before="2" w:line="255" w:lineRule="exact"/>
              <w:ind w:left="108"/>
              <w:rPr>
                <w:rFonts w:ascii="Arial" w:hAnsi="Arial" w:cs="Arial"/>
                <w:sz w:val="20"/>
                <w:szCs w:val="20"/>
              </w:rPr>
            </w:pPr>
            <w:r w:rsidRPr="000A2FCA">
              <w:rPr>
                <w:rFonts w:ascii="Arial" w:hAnsi="Arial" w:cs="Arial"/>
                <w:sz w:val="20"/>
                <w:szCs w:val="20"/>
              </w:rPr>
              <w:t>Kampar</w:t>
            </w:r>
          </w:p>
        </w:tc>
        <w:tc>
          <w:tcPr>
            <w:tcW w:w="909" w:type="dxa"/>
          </w:tcPr>
          <w:p w14:paraId="308F71CA" w14:textId="77777777" w:rsidR="00D67938" w:rsidRPr="000A2FCA" w:rsidRDefault="00D67938" w:rsidP="00D50404">
            <w:pPr>
              <w:pStyle w:val="TableParagraph"/>
              <w:spacing w:before="2" w:line="255" w:lineRule="exact"/>
              <w:ind w:right="92"/>
              <w:jc w:val="right"/>
              <w:rPr>
                <w:rFonts w:ascii="Arial" w:hAnsi="Arial" w:cs="Arial"/>
                <w:sz w:val="20"/>
                <w:szCs w:val="20"/>
              </w:rPr>
            </w:pPr>
            <w:r w:rsidRPr="000A2FCA">
              <w:rPr>
                <w:rFonts w:ascii="Arial" w:hAnsi="Arial" w:cs="Arial"/>
                <w:sz w:val="20"/>
                <w:szCs w:val="20"/>
              </w:rPr>
              <w:t>402</w:t>
            </w:r>
          </w:p>
        </w:tc>
        <w:tc>
          <w:tcPr>
            <w:tcW w:w="1029" w:type="dxa"/>
          </w:tcPr>
          <w:p w14:paraId="0A0D2C13" w14:textId="77777777" w:rsidR="00D67938" w:rsidRPr="000A2FCA" w:rsidRDefault="00D67938" w:rsidP="00D50404">
            <w:pPr>
              <w:pStyle w:val="TableParagraph"/>
              <w:spacing w:before="2" w:line="255" w:lineRule="exact"/>
              <w:ind w:right="93"/>
              <w:jc w:val="right"/>
              <w:rPr>
                <w:rFonts w:ascii="Arial" w:hAnsi="Arial" w:cs="Arial"/>
                <w:sz w:val="20"/>
                <w:szCs w:val="20"/>
              </w:rPr>
            </w:pPr>
            <w:r w:rsidRPr="000A2FCA">
              <w:rPr>
                <w:rFonts w:ascii="Arial" w:hAnsi="Arial" w:cs="Arial"/>
                <w:sz w:val="20"/>
                <w:szCs w:val="20"/>
              </w:rPr>
              <w:t>1.957</w:t>
            </w:r>
          </w:p>
        </w:tc>
        <w:tc>
          <w:tcPr>
            <w:tcW w:w="1885" w:type="dxa"/>
          </w:tcPr>
          <w:p w14:paraId="366098A3" w14:textId="77777777" w:rsidR="00D67938" w:rsidRPr="000A2FCA" w:rsidRDefault="00D67938" w:rsidP="00D50404">
            <w:pPr>
              <w:pStyle w:val="TableParagraph"/>
              <w:spacing w:before="2" w:line="255" w:lineRule="exact"/>
              <w:ind w:right="94"/>
              <w:jc w:val="right"/>
              <w:rPr>
                <w:rFonts w:ascii="Arial" w:hAnsi="Arial" w:cs="Arial"/>
                <w:sz w:val="20"/>
                <w:szCs w:val="20"/>
              </w:rPr>
            </w:pPr>
            <w:r w:rsidRPr="000A2FCA">
              <w:rPr>
                <w:rFonts w:ascii="Arial" w:hAnsi="Arial" w:cs="Arial"/>
                <w:sz w:val="20"/>
                <w:szCs w:val="20"/>
              </w:rPr>
              <w:t>23.246.309</w:t>
            </w:r>
          </w:p>
        </w:tc>
        <w:tc>
          <w:tcPr>
            <w:tcW w:w="1737" w:type="dxa"/>
          </w:tcPr>
          <w:p w14:paraId="32CC86D9" w14:textId="77777777" w:rsidR="00D67938" w:rsidRPr="000A2FCA" w:rsidRDefault="00D67938" w:rsidP="00D50404">
            <w:pPr>
              <w:pStyle w:val="TableParagraph"/>
              <w:spacing w:before="2" w:line="255" w:lineRule="exact"/>
              <w:ind w:right="91"/>
              <w:jc w:val="right"/>
              <w:rPr>
                <w:rFonts w:ascii="Arial" w:hAnsi="Arial" w:cs="Arial"/>
                <w:sz w:val="20"/>
                <w:szCs w:val="20"/>
              </w:rPr>
            </w:pPr>
            <w:r w:rsidRPr="000A2FCA">
              <w:rPr>
                <w:rFonts w:ascii="Arial" w:hAnsi="Arial" w:cs="Arial"/>
                <w:sz w:val="20"/>
                <w:szCs w:val="20"/>
              </w:rPr>
              <w:t>113.273.867</w:t>
            </w:r>
          </w:p>
        </w:tc>
      </w:tr>
      <w:tr w:rsidR="00D67938" w:rsidRPr="000A2FCA" w14:paraId="77DC1A2E" w14:textId="77777777" w:rsidTr="000A2FCA">
        <w:trPr>
          <w:trHeight w:val="275"/>
          <w:jc w:val="center"/>
        </w:trPr>
        <w:tc>
          <w:tcPr>
            <w:tcW w:w="610" w:type="dxa"/>
          </w:tcPr>
          <w:p w14:paraId="103EA980" w14:textId="77777777" w:rsidR="00D67938" w:rsidRPr="000A2FCA" w:rsidRDefault="00D67938" w:rsidP="0022323D">
            <w:pPr>
              <w:pStyle w:val="TableParagraph"/>
              <w:spacing w:line="255" w:lineRule="exact"/>
              <w:jc w:val="center"/>
              <w:rPr>
                <w:rFonts w:ascii="Arial" w:hAnsi="Arial" w:cs="Arial"/>
                <w:sz w:val="20"/>
                <w:szCs w:val="20"/>
              </w:rPr>
            </w:pPr>
            <w:r w:rsidRPr="000A2FCA">
              <w:rPr>
                <w:rFonts w:ascii="Arial" w:hAnsi="Arial" w:cs="Arial"/>
                <w:sz w:val="20"/>
                <w:szCs w:val="20"/>
              </w:rPr>
              <w:t>5.</w:t>
            </w:r>
          </w:p>
        </w:tc>
        <w:tc>
          <w:tcPr>
            <w:tcW w:w="1683" w:type="dxa"/>
          </w:tcPr>
          <w:p w14:paraId="4EF93C09" w14:textId="77777777" w:rsidR="00D67938" w:rsidRPr="000A2FCA" w:rsidRDefault="00D67938" w:rsidP="00D50404">
            <w:pPr>
              <w:pStyle w:val="TableParagraph"/>
              <w:spacing w:line="255" w:lineRule="exact"/>
              <w:ind w:left="108"/>
              <w:rPr>
                <w:rFonts w:ascii="Arial" w:hAnsi="Arial" w:cs="Arial"/>
                <w:sz w:val="20"/>
                <w:szCs w:val="20"/>
              </w:rPr>
            </w:pPr>
            <w:r w:rsidRPr="000A2FCA">
              <w:rPr>
                <w:rFonts w:ascii="Arial" w:hAnsi="Arial" w:cs="Arial"/>
                <w:sz w:val="20"/>
                <w:szCs w:val="20"/>
              </w:rPr>
              <w:t>Pelalawan</w:t>
            </w:r>
          </w:p>
        </w:tc>
        <w:tc>
          <w:tcPr>
            <w:tcW w:w="909" w:type="dxa"/>
          </w:tcPr>
          <w:p w14:paraId="4A810960" w14:textId="77777777" w:rsidR="00D67938" w:rsidRPr="000A2FCA" w:rsidRDefault="00D67938" w:rsidP="00D50404">
            <w:pPr>
              <w:pStyle w:val="TableParagraph"/>
              <w:spacing w:line="255" w:lineRule="exact"/>
              <w:ind w:right="92"/>
              <w:jc w:val="right"/>
              <w:rPr>
                <w:rFonts w:ascii="Arial" w:hAnsi="Arial" w:cs="Arial"/>
                <w:sz w:val="20"/>
                <w:szCs w:val="20"/>
              </w:rPr>
            </w:pPr>
            <w:r w:rsidRPr="000A2FCA">
              <w:rPr>
                <w:rFonts w:ascii="Arial" w:hAnsi="Arial" w:cs="Arial"/>
                <w:sz w:val="20"/>
                <w:szCs w:val="20"/>
              </w:rPr>
              <w:t>545</w:t>
            </w:r>
          </w:p>
        </w:tc>
        <w:tc>
          <w:tcPr>
            <w:tcW w:w="1029" w:type="dxa"/>
          </w:tcPr>
          <w:p w14:paraId="53517520" w14:textId="77777777" w:rsidR="00D67938" w:rsidRPr="000A2FCA" w:rsidRDefault="00D67938" w:rsidP="00D50404">
            <w:pPr>
              <w:pStyle w:val="TableParagraph"/>
              <w:spacing w:line="255" w:lineRule="exact"/>
              <w:ind w:right="93"/>
              <w:jc w:val="right"/>
              <w:rPr>
                <w:rFonts w:ascii="Arial" w:hAnsi="Arial" w:cs="Arial"/>
                <w:sz w:val="20"/>
                <w:szCs w:val="20"/>
              </w:rPr>
            </w:pPr>
            <w:r w:rsidRPr="000A2FCA">
              <w:rPr>
                <w:rFonts w:ascii="Arial" w:hAnsi="Arial" w:cs="Arial"/>
                <w:sz w:val="20"/>
                <w:szCs w:val="20"/>
              </w:rPr>
              <w:t>1.893</w:t>
            </w:r>
          </w:p>
        </w:tc>
        <w:tc>
          <w:tcPr>
            <w:tcW w:w="1885" w:type="dxa"/>
          </w:tcPr>
          <w:p w14:paraId="770730E0" w14:textId="77777777" w:rsidR="00D67938" w:rsidRPr="000A2FCA" w:rsidRDefault="00D67938" w:rsidP="00D50404">
            <w:pPr>
              <w:pStyle w:val="TableParagraph"/>
              <w:spacing w:line="255" w:lineRule="exact"/>
              <w:ind w:right="94"/>
              <w:jc w:val="right"/>
              <w:rPr>
                <w:rFonts w:ascii="Arial" w:hAnsi="Arial" w:cs="Arial"/>
                <w:sz w:val="20"/>
                <w:szCs w:val="20"/>
              </w:rPr>
            </w:pPr>
            <w:r w:rsidRPr="000A2FCA">
              <w:rPr>
                <w:rFonts w:ascii="Arial" w:hAnsi="Arial" w:cs="Arial"/>
                <w:sz w:val="20"/>
                <w:szCs w:val="20"/>
              </w:rPr>
              <w:t>6.464.743,7</w:t>
            </w:r>
          </w:p>
        </w:tc>
        <w:tc>
          <w:tcPr>
            <w:tcW w:w="1737" w:type="dxa"/>
          </w:tcPr>
          <w:p w14:paraId="69EB02EC" w14:textId="77777777" w:rsidR="00D67938" w:rsidRPr="000A2FCA" w:rsidRDefault="00D67938" w:rsidP="00D50404">
            <w:pPr>
              <w:pStyle w:val="TableParagraph"/>
              <w:spacing w:line="255" w:lineRule="exact"/>
              <w:ind w:right="91"/>
              <w:jc w:val="right"/>
              <w:rPr>
                <w:rFonts w:ascii="Arial" w:hAnsi="Arial" w:cs="Arial"/>
                <w:sz w:val="20"/>
                <w:szCs w:val="20"/>
              </w:rPr>
            </w:pPr>
            <w:r w:rsidRPr="000A2FCA">
              <w:rPr>
                <w:rFonts w:ascii="Arial" w:hAnsi="Arial" w:cs="Arial"/>
                <w:sz w:val="20"/>
                <w:szCs w:val="20"/>
              </w:rPr>
              <w:t>42.369.867</w:t>
            </w:r>
          </w:p>
        </w:tc>
      </w:tr>
      <w:tr w:rsidR="00D67938" w:rsidRPr="000A2FCA" w14:paraId="3C7DE1AD" w14:textId="77777777" w:rsidTr="000A2FCA">
        <w:trPr>
          <w:trHeight w:val="275"/>
          <w:jc w:val="center"/>
        </w:trPr>
        <w:tc>
          <w:tcPr>
            <w:tcW w:w="610" w:type="dxa"/>
          </w:tcPr>
          <w:p w14:paraId="51E55FFB" w14:textId="77777777" w:rsidR="00D67938" w:rsidRPr="000A2FCA" w:rsidRDefault="00D67938" w:rsidP="0022323D">
            <w:pPr>
              <w:pStyle w:val="TableParagraph"/>
              <w:spacing w:before="2" w:line="255" w:lineRule="exact"/>
              <w:jc w:val="center"/>
              <w:rPr>
                <w:rFonts w:ascii="Arial" w:hAnsi="Arial" w:cs="Arial"/>
                <w:sz w:val="20"/>
                <w:szCs w:val="20"/>
              </w:rPr>
            </w:pPr>
            <w:r w:rsidRPr="000A2FCA">
              <w:rPr>
                <w:rFonts w:ascii="Arial" w:hAnsi="Arial" w:cs="Arial"/>
                <w:sz w:val="20"/>
                <w:szCs w:val="20"/>
              </w:rPr>
              <w:t>6.</w:t>
            </w:r>
          </w:p>
        </w:tc>
        <w:tc>
          <w:tcPr>
            <w:tcW w:w="1683" w:type="dxa"/>
          </w:tcPr>
          <w:p w14:paraId="679FF107" w14:textId="77777777" w:rsidR="00D67938" w:rsidRPr="000A2FCA" w:rsidRDefault="00D67938" w:rsidP="00D50404">
            <w:pPr>
              <w:pStyle w:val="TableParagraph"/>
              <w:spacing w:before="2" w:line="255" w:lineRule="exact"/>
              <w:ind w:left="108"/>
              <w:rPr>
                <w:rFonts w:ascii="Arial" w:hAnsi="Arial" w:cs="Arial"/>
                <w:sz w:val="20"/>
                <w:szCs w:val="20"/>
              </w:rPr>
            </w:pPr>
            <w:r w:rsidRPr="000A2FCA">
              <w:rPr>
                <w:rFonts w:ascii="Arial" w:hAnsi="Arial" w:cs="Arial"/>
                <w:sz w:val="20"/>
                <w:szCs w:val="20"/>
              </w:rPr>
              <w:t>Kampar</w:t>
            </w:r>
          </w:p>
        </w:tc>
        <w:tc>
          <w:tcPr>
            <w:tcW w:w="909" w:type="dxa"/>
          </w:tcPr>
          <w:p w14:paraId="7DEE995E" w14:textId="77777777" w:rsidR="00D67938" w:rsidRPr="000A2FCA" w:rsidRDefault="00D67938" w:rsidP="00D50404">
            <w:pPr>
              <w:pStyle w:val="TableParagraph"/>
              <w:spacing w:before="2" w:line="255" w:lineRule="exact"/>
              <w:ind w:right="92"/>
              <w:jc w:val="right"/>
              <w:rPr>
                <w:rFonts w:ascii="Arial" w:hAnsi="Arial" w:cs="Arial"/>
                <w:sz w:val="20"/>
                <w:szCs w:val="20"/>
              </w:rPr>
            </w:pPr>
            <w:r w:rsidRPr="000A2FCA">
              <w:rPr>
                <w:rFonts w:ascii="Arial" w:hAnsi="Arial" w:cs="Arial"/>
                <w:sz w:val="20"/>
                <w:szCs w:val="20"/>
              </w:rPr>
              <w:t>402</w:t>
            </w:r>
          </w:p>
        </w:tc>
        <w:tc>
          <w:tcPr>
            <w:tcW w:w="1029" w:type="dxa"/>
          </w:tcPr>
          <w:p w14:paraId="457EA6B5" w14:textId="77777777" w:rsidR="00D67938" w:rsidRPr="000A2FCA" w:rsidRDefault="00D67938" w:rsidP="00D50404">
            <w:pPr>
              <w:pStyle w:val="TableParagraph"/>
              <w:spacing w:before="2" w:line="255" w:lineRule="exact"/>
              <w:ind w:right="93"/>
              <w:jc w:val="right"/>
              <w:rPr>
                <w:rFonts w:ascii="Arial" w:hAnsi="Arial" w:cs="Arial"/>
                <w:sz w:val="20"/>
                <w:szCs w:val="20"/>
              </w:rPr>
            </w:pPr>
            <w:r w:rsidRPr="000A2FCA">
              <w:rPr>
                <w:rFonts w:ascii="Arial" w:hAnsi="Arial" w:cs="Arial"/>
                <w:sz w:val="20"/>
                <w:szCs w:val="20"/>
              </w:rPr>
              <w:t>1.957</w:t>
            </w:r>
          </w:p>
        </w:tc>
        <w:tc>
          <w:tcPr>
            <w:tcW w:w="1885" w:type="dxa"/>
          </w:tcPr>
          <w:p w14:paraId="26CE3576" w14:textId="77777777" w:rsidR="00D67938" w:rsidRPr="000A2FCA" w:rsidRDefault="00D67938" w:rsidP="00D50404">
            <w:pPr>
              <w:pStyle w:val="TableParagraph"/>
              <w:spacing w:before="2" w:line="255" w:lineRule="exact"/>
              <w:ind w:right="94"/>
              <w:jc w:val="right"/>
              <w:rPr>
                <w:rFonts w:ascii="Arial" w:hAnsi="Arial" w:cs="Arial"/>
                <w:sz w:val="20"/>
                <w:szCs w:val="20"/>
              </w:rPr>
            </w:pPr>
            <w:r w:rsidRPr="000A2FCA">
              <w:rPr>
                <w:rFonts w:ascii="Arial" w:hAnsi="Arial" w:cs="Arial"/>
                <w:sz w:val="20"/>
                <w:szCs w:val="20"/>
              </w:rPr>
              <w:t>23.246.309</w:t>
            </w:r>
          </w:p>
        </w:tc>
        <w:tc>
          <w:tcPr>
            <w:tcW w:w="1737" w:type="dxa"/>
          </w:tcPr>
          <w:p w14:paraId="4FE5C330" w14:textId="77777777" w:rsidR="00D67938" w:rsidRPr="000A2FCA" w:rsidRDefault="00D67938" w:rsidP="00D50404">
            <w:pPr>
              <w:pStyle w:val="TableParagraph"/>
              <w:spacing w:before="2" w:line="255" w:lineRule="exact"/>
              <w:ind w:right="91"/>
              <w:jc w:val="right"/>
              <w:rPr>
                <w:rFonts w:ascii="Arial" w:hAnsi="Arial" w:cs="Arial"/>
                <w:sz w:val="20"/>
                <w:szCs w:val="20"/>
              </w:rPr>
            </w:pPr>
            <w:r w:rsidRPr="000A2FCA">
              <w:rPr>
                <w:rFonts w:ascii="Arial" w:hAnsi="Arial" w:cs="Arial"/>
                <w:sz w:val="20"/>
                <w:szCs w:val="20"/>
              </w:rPr>
              <w:t>113.273.867</w:t>
            </w:r>
          </w:p>
        </w:tc>
      </w:tr>
      <w:tr w:rsidR="00D67938" w:rsidRPr="000A2FCA" w14:paraId="531A3ED8" w14:textId="77777777" w:rsidTr="000A2FCA">
        <w:trPr>
          <w:trHeight w:val="275"/>
          <w:jc w:val="center"/>
        </w:trPr>
        <w:tc>
          <w:tcPr>
            <w:tcW w:w="610" w:type="dxa"/>
          </w:tcPr>
          <w:p w14:paraId="44479080" w14:textId="77777777" w:rsidR="00D67938" w:rsidRPr="000A2FCA" w:rsidRDefault="00D67938" w:rsidP="0022323D">
            <w:pPr>
              <w:pStyle w:val="TableParagraph"/>
              <w:spacing w:line="255" w:lineRule="exact"/>
              <w:jc w:val="center"/>
              <w:rPr>
                <w:rFonts w:ascii="Arial" w:hAnsi="Arial" w:cs="Arial"/>
                <w:sz w:val="20"/>
                <w:szCs w:val="20"/>
              </w:rPr>
            </w:pPr>
            <w:r w:rsidRPr="000A2FCA">
              <w:rPr>
                <w:rFonts w:ascii="Arial" w:hAnsi="Arial" w:cs="Arial"/>
                <w:sz w:val="20"/>
                <w:szCs w:val="20"/>
              </w:rPr>
              <w:t>7.</w:t>
            </w:r>
          </w:p>
        </w:tc>
        <w:tc>
          <w:tcPr>
            <w:tcW w:w="1683" w:type="dxa"/>
          </w:tcPr>
          <w:p w14:paraId="087F5280" w14:textId="77777777" w:rsidR="00D67938" w:rsidRPr="000A2FCA" w:rsidRDefault="00D67938" w:rsidP="00D50404">
            <w:pPr>
              <w:pStyle w:val="TableParagraph"/>
              <w:spacing w:line="255" w:lineRule="exact"/>
              <w:ind w:left="108"/>
              <w:rPr>
                <w:rFonts w:ascii="Arial" w:hAnsi="Arial" w:cs="Arial"/>
                <w:sz w:val="20"/>
                <w:szCs w:val="20"/>
              </w:rPr>
            </w:pPr>
            <w:r w:rsidRPr="000A2FCA">
              <w:rPr>
                <w:rFonts w:ascii="Arial" w:hAnsi="Arial" w:cs="Arial"/>
                <w:sz w:val="20"/>
                <w:szCs w:val="20"/>
              </w:rPr>
              <w:t>Rokan</w:t>
            </w:r>
            <w:r w:rsidRPr="000A2FCA">
              <w:rPr>
                <w:rFonts w:ascii="Arial" w:hAnsi="Arial" w:cs="Arial"/>
                <w:spacing w:val="-1"/>
                <w:sz w:val="20"/>
                <w:szCs w:val="20"/>
              </w:rPr>
              <w:t xml:space="preserve"> </w:t>
            </w:r>
            <w:r w:rsidRPr="000A2FCA">
              <w:rPr>
                <w:rFonts w:ascii="Arial" w:hAnsi="Arial" w:cs="Arial"/>
                <w:sz w:val="20"/>
                <w:szCs w:val="20"/>
              </w:rPr>
              <w:t>Hilir</w:t>
            </w:r>
          </w:p>
        </w:tc>
        <w:tc>
          <w:tcPr>
            <w:tcW w:w="909" w:type="dxa"/>
          </w:tcPr>
          <w:p w14:paraId="178C9D5E" w14:textId="77777777" w:rsidR="00D67938" w:rsidRPr="000A2FCA" w:rsidRDefault="00D67938" w:rsidP="00D50404">
            <w:pPr>
              <w:pStyle w:val="TableParagraph"/>
              <w:spacing w:line="255" w:lineRule="exact"/>
              <w:ind w:right="92"/>
              <w:jc w:val="right"/>
              <w:rPr>
                <w:rFonts w:ascii="Arial" w:hAnsi="Arial" w:cs="Arial"/>
                <w:sz w:val="20"/>
                <w:szCs w:val="20"/>
              </w:rPr>
            </w:pPr>
            <w:r w:rsidRPr="000A2FCA">
              <w:rPr>
                <w:rFonts w:ascii="Arial" w:hAnsi="Arial" w:cs="Arial"/>
                <w:sz w:val="20"/>
                <w:szCs w:val="20"/>
              </w:rPr>
              <w:t>760</w:t>
            </w:r>
          </w:p>
        </w:tc>
        <w:tc>
          <w:tcPr>
            <w:tcW w:w="1029" w:type="dxa"/>
          </w:tcPr>
          <w:p w14:paraId="087DE0B7" w14:textId="77777777" w:rsidR="00D67938" w:rsidRPr="000A2FCA" w:rsidRDefault="00D67938" w:rsidP="00D50404">
            <w:pPr>
              <w:pStyle w:val="TableParagraph"/>
              <w:spacing w:line="255" w:lineRule="exact"/>
              <w:ind w:right="93"/>
              <w:jc w:val="right"/>
              <w:rPr>
                <w:rFonts w:ascii="Arial" w:hAnsi="Arial" w:cs="Arial"/>
                <w:sz w:val="20"/>
                <w:szCs w:val="20"/>
              </w:rPr>
            </w:pPr>
            <w:r w:rsidRPr="000A2FCA">
              <w:rPr>
                <w:rFonts w:ascii="Arial" w:hAnsi="Arial" w:cs="Arial"/>
                <w:sz w:val="20"/>
                <w:szCs w:val="20"/>
              </w:rPr>
              <w:t>2.893</w:t>
            </w:r>
          </w:p>
        </w:tc>
        <w:tc>
          <w:tcPr>
            <w:tcW w:w="1885" w:type="dxa"/>
          </w:tcPr>
          <w:p w14:paraId="60227D7B" w14:textId="77777777" w:rsidR="00D67938" w:rsidRPr="000A2FCA" w:rsidRDefault="00D67938" w:rsidP="00D50404">
            <w:pPr>
              <w:pStyle w:val="TableParagraph"/>
              <w:spacing w:line="255" w:lineRule="exact"/>
              <w:ind w:right="94"/>
              <w:jc w:val="right"/>
              <w:rPr>
                <w:rFonts w:ascii="Arial" w:hAnsi="Arial" w:cs="Arial"/>
                <w:sz w:val="20"/>
                <w:szCs w:val="20"/>
              </w:rPr>
            </w:pPr>
            <w:r w:rsidRPr="000A2FCA">
              <w:rPr>
                <w:rFonts w:ascii="Arial" w:hAnsi="Arial" w:cs="Arial"/>
                <w:sz w:val="20"/>
                <w:szCs w:val="20"/>
              </w:rPr>
              <w:t>52.900.207</w:t>
            </w:r>
          </w:p>
        </w:tc>
        <w:tc>
          <w:tcPr>
            <w:tcW w:w="1737" w:type="dxa"/>
          </w:tcPr>
          <w:p w14:paraId="2634CFF2" w14:textId="77777777" w:rsidR="00D67938" w:rsidRPr="000A2FCA" w:rsidRDefault="00D67938" w:rsidP="00D50404">
            <w:pPr>
              <w:pStyle w:val="TableParagraph"/>
              <w:spacing w:line="255" w:lineRule="exact"/>
              <w:ind w:right="91"/>
              <w:jc w:val="right"/>
              <w:rPr>
                <w:rFonts w:ascii="Arial" w:hAnsi="Arial" w:cs="Arial"/>
                <w:sz w:val="20"/>
                <w:szCs w:val="20"/>
              </w:rPr>
            </w:pPr>
            <w:r w:rsidRPr="000A2FCA">
              <w:rPr>
                <w:rFonts w:ascii="Arial" w:hAnsi="Arial" w:cs="Arial"/>
                <w:sz w:val="20"/>
                <w:szCs w:val="20"/>
              </w:rPr>
              <w:t>101.688.152</w:t>
            </w:r>
          </w:p>
        </w:tc>
      </w:tr>
      <w:tr w:rsidR="00D67938" w:rsidRPr="000A2FCA" w14:paraId="7FE4CB8F" w14:textId="77777777" w:rsidTr="000A2FCA">
        <w:trPr>
          <w:trHeight w:val="275"/>
          <w:jc w:val="center"/>
        </w:trPr>
        <w:tc>
          <w:tcPr>
            <w:tcW w:w="610" w:type="dxa"/>
          </w:tcPr>
          <w:p w14:paraId="30E9CCB2" w14:textId="77777777" w:rsidR="00D67938" w:rsidRPr="000A2FCA" w:rsidRDefault="00D67938" w:rsidP="0022323D">
            <w:pPr>
              <w:pStyle w:val="TableParagraph"/>
              <w:spacing w:line="255" w:lineRule="exact"/>
              <w:jc w:val="center"/>
              <w:rPr>
                <w:rFonts w:ascii="Arial" w:hAnsi="Arial" w:cs="Arial"/>
                <w:sz w:val="20"/>
                <w:szCs w:val="20"/>
              </w:rPr>
            </w:pPr>
            <w:r w:rsidRPr="000A2FCA">
              <w:rPr>
                <w:rFonts w:ascii="Arial" w:hAnsi="Arial" w:cs="Arial"/>
                <w:sz w:val="20"/>
                <w:szCs w:val="20"/>
              </w:rPr>
              <w:lastRenderedPageBreak/>
              <w:t>8.</w:t>
            </w:r>
          </w:p>
        </w:tc>
        <w:tc>
          <w:tcPr>
            <w:tcW w:w="1683" w:type="dxa"/>
          </w:tcPr>
          <w:p w14:paraId="145E958B" w14:textId="77777777" w:rsidR="00D67938" w:rsidRPr="000A2FCA" w:rsidRDefault="00D67938" w:rsidP="00D50404">
            <w:pPr>
              <w:pStyle w:val="TableParagraph"/>
              <w:spacing w:line="255" w:lineRule="exact"/>
              <w:ind w:left="108"/>
              <w:rPr>
                <w:rFonts w:ascii="Arial" w:hAnsi="Arial" w:cs="Arial"/>
                <w:sz w:val="20"/>
                <w:szCs w:val="20"/>
              </w:rPr>
            </w:pPr>
            <w:r w:rsidRPr="000A2FCA">
              <w:rPr>
                <w:rFonts w:ascii="Arial" w:hAnsi="Arial" w:cs="Arial"/>
                <w:sz w:val="20"/>
                <w:szCs w:val="20"/>
              </w:rPr>
              <w:t>Rokan Hulu</w:t>
            </w:r>
          </w:p>
        </w:tc>
        <w:tc>
          <w:tcPr>
            <w:tcW w:w="909" w:type="dxa"/>
          </w:tcPr>
          <w:p w14:paraId="0B9BB6E9" w14:textId="77777777" w:rsidR="00D67938" w:rsidRPr="000A2FCA" w:rsidRDefault="00D67938" w:rsidP="00D50404">
            <w:pPr>
              <w:pStyle w:val="TableParagraph"/>
              <w:spacing w:line="255" w:lineRule="exact"/>
              <w:ind w:right="92"/>
              <w:jc w:val="right"/>
              <w:rPr>
                <w:rFonts w:ascii="Arial" w:hAnsi="Arial" w:cs="Arial"/>
                <w:sz w:val="20"/>
                <w:szCs w:val="20"/>
              </w:rPr>
            </w:pPr>
            <w:r w:rsidRPr="000A2FCA">
              <w:rPr>
                <w:rFonts w:ascii="Arial" w:hAnsi="Arial" w:cs="Arial"/>
                <w:sz w:val="20"/>
                <w:szCs w:val="20"/>
              </w:rPr>
              <w:t>29</w:t>
            </w:r>
          </w:p>
        </w:tc>
        <w:tc>
          <w:tcPr>
            <w:tcW w:w="1029" w:type="dxa"/>
          </w:tcPr>
          <w:p w14:paraId="6FC4D212" w14:textId="77777777" w:rsidR="00D67938" w:rsidRPr="000A2FCA" w:rsidRDefault="00D67938" w:rsidP="00D50404">
            <w:pPr>
              <w:pStyle w:val="TableParagraph"/>
              <w:spacing w:line="255" w:lineRule="exact"/>
              <w:ind w:right="91"/>
              <w:jc w:val="right"/>
              <w:rPr>
                <w:rFonts w:ascii="Arial" w:hAnsi="Arial" w:cs="Arial"/>
                <w:sz w:val="20"/>
                <w:szCs w:val="20"/>
              </w:rPr>
            </w:pPr>
            <w:r w:rsidRPr="000A2FCA">
              <w:rPr>
                <w:rFonts w:ascii="Arial" w:hAnsi="Arial" w:cs="Arial"/>
                <w:sz w:val="20"/>
                <w:szCs w:val="20"/>
              </w:rPr>
              <w:t>93</w:t>
            </w:r>
          </w:p>
        </w:tc>
        <w:tc>
          <w:tcPr>
            <w:tcW w:w="1885" w:type="dxa"/>
          </w:tcPr>
          <w:p w14:paraId="6CBBFD0A" w14:textId="77777777" w:rsidR="00D67938" w:rsidRPr="000A2FCA" w:rsidRDefault="00D67938" w:rsidP="00D50404">
            <w:pPr>
              <w:pStyle w:val="TableParagraph"/>
              <w:spacing w:line="255" w:lineRule="exact"/>
              <w:ind w:right="94"/>
              <w:jc w:val="right"/>
              <w:rPr>
                <w:rFonts w:ascii="Arial" w:hAnsi="Arial" w:cs="Arial"/>
                <w:sz w:val="20"/>
                <w:szCs w:val="20"/>
              </w:rPr>
            </w:pPr>
            <w:r w:rsidRPr="000A2FCA">
              <w:rPr>
                <w:rFonts w:ascii="Arial" w:hAnsi="Arial" w:cs="Arial"/>
                <w:sz w:val="20"/>
                <w:szCs w:val="20"/>
              </w:rPr>
              <w:t>3.155.000</w:t>
            </w:r>
          </w:p>
        </w:tc>
        <w:tc>
          <w:tcPr>
            <w:tcW w:w="1737" w:type="dxa"/>
          </w:tcPr>
          <w:p w14:paraId="02E75642" w14:textId="77777777" w:rsidR="00D67938" w:rsidRPr="000A2FCA" w:rsidRDefault="00D67938" w:rsidP="00D50404">
            <w:pPr>
              <w:pStyle w:val="TableParagraph"/>
              <w:spacing w:line="255" w:lineRule="exact"/>
              <w:ind w:right="90"/>
              <w:jc w:val="right"/>
              <w:rPr>
                <w:rFonts w:ascii="Arial" w:hAnsi="Arial" w:cs="Arial"/>
                <w:sz w:val="20"/>
                <w:szCs w:val="20"/>
              </w:rPr>
            </w:pPr>
            <w:r w:rsidRPr="000A2FCA">
              <w:rPr>
                <w:rFonts w:ascii="Arial" w:hAnsi="Arial" w:cs="Arial"/>
                <w:w w:val="99"/>
                <w:sz w:val="20"/>
                <w:szCs w:val="20"/>
              </w:rPr>
              <w:t>-</w:t>
            </w:r>
          </w:p>
        </w:tc>
      </w:tr>
      <w:tr w:rsidR="00D67938" w:rsidRPr="000A2FCA" w14:paraId="2A87D155" w14:textId="77777777" w:rsidTr="000A2FCA">
        <w:trPr>
          <w:trHeight w:val="275"/>
          <w:jc w:val="center"/>
        </w:trPr>
        <w:tc>
          <w:tcPr>
            <w:tcW w:w="610" w:type="dxa"/>
          </w:tcPr>
          <w:p w14:paraId="076225E4" w14:textId="77777777" w:rsidR="00D67938" w:rsidRPr="000A2FCA" w:rsidRDefault="00D67938" w:rsidP="0022323D">
            <w:pPr>
              <w:pStyle w:val="TableParagraph"/>
              <w:spacing w:line="255" w:lineRule="exact"/>
              <w:jc w:val="center"/>
              <w:rPr>
                <w:rFonts w:ascii="Arial" w:hAnsi="Arial" w:cs="Arial"/>
                <w:sz w:val="20"/>
                <w:szCs w:val="20"/>
              </w:rPr>
            </w:pPr>
            <w:r w:rsidRPr="000A2FCA">
              <w:rPr>
                <w:rFonts w:ascii="Arial" w:hAnsi="Arial" w:cs="Arial"/>
                <w:sz w:val="20"/>
                <w:szCs w:val="20"/>
              </w:rPr>
              <w:t>9</w:t>
            </w:r>
          </w:p>
        </w:tc>
        <w:tc>
          <w:tcPr>
            <w:tcW w:w="1683" w:type="dxa"/>
          </w:tcPr>
          <w:p w14:paraId="5B544676" w14:textId="77777777" w:rsidR="00D67938" w:rsidRPr="000A2FCA" w:rsidRDefault="00D67938" w:rsidP="00D50404">
            <w:pPr>
              <w:pStyle w:val="TableParagraph"/>
              <w:spacing w:line="255" w:lineRule="exact"/>
              <w:ind w:left="108"/>
              <w:rPr>
                <w:rFonts w:ascii="Arial" w:hAnsi="Arial" w:cs="Arial"/>
                <w:sz w:val="20"/>
                <w:szCs w:val="20"/>
              </w:rPr>
            </w:pPr>
            <w:r w:rsidRPr="000A2FCA">
              <w:rPr>
                <w:rFonts w:ascii="Arial" w:hAnsi="Arial" w:cs="Arial"/>
                <w:sz w:val="20"/>
                <w:szCs w:val="20"/>
              </w:rPr>
              <w:t>Indragiri Hulu</w:t>
            </w:r>
          </w:p>
        </w:tc>
        <w:tc>
          <w:tcPr>
            <w:tcW w:w="909" w:type="dxa"/>
          </w:tcPr>
          <w:p w14:paraId="4B200445" w14:textId="77777777" w:rsidR="00D67938" w:rsidRPr="000A2FCA" w:rsidRDefault="00D67938" w:rsidP="00D50404">
            <w:pPr>
              <w:pStyle w:val="TableParagraph"/>
              <w:spacing w:line="255" w:lineRule="exact"/>
              <w:ind w:right="92"/>
              <w:jc w:val="right"/>
              <w:rPr>
                <w:rFonts w:ascii="Arial" w:hAnsi="Arial" w:cs="Arial"/>
                <w:sz w:val="20"/>
                <w:szCs w:val="20"/>
              </w:rPr>
            </w:pPr>
            <w:r w:rsidRPr="000A2FCA">
              <w:rPr>
                <w:rFonts w:ascii="Arial" w:hAnsi="Arial" w:cs="Arial"/>
                <w:sz w:val="20"/>
                <w:szCs w:val="20"/>
              </w:rPr>
              <w:t>157</w:t>
            </w:r>
          </w:p>
        </w:tc>
        <w:tc>
          <w:tcPr>
            <w:tcW w:w="1029" w:type="dxa"/>
          </w:tcPr>
          <w:p w14:paraId="26509805" w14:textId="77777777" w:rsidR="00D67938" w:rsidRPr="000A2FCA" w:rsidRDefault="00D67938" w:rsidP="00D50404">
            <w:pPr>
              <w:pStyle w:val="TableParagraph"/>
              <w:spacing w:line="255" w:lineRule="exact"/>
              <w:ind w:right="91"/>
              <w:jc w:val="right"/>
              <w:rPr>
                <w:rFonts w:ascii="Arial" w:hAnsi="Arial" w:cs="Arial"/>
                <w:sz w:val="20"/>
                <w:szCs w:val="20"/>
              </w:rPr>
            </w:pPr>
            <w:r w:rsidRPr="000A2FCA">
              <w:rPr>
                <w:rFonts w:ascii="Arial" w:hAnsi="Arial" w:cs="Arial"/>
                <w:sz w:val="20"/>
                <w:szCs w:val="20"/>
              </w:rPr>
              <w:t>-</w:t>
            </w:r>
          </w:p>
        </w:tc>
        <w:tc>
          <w:tcPr>
            <w:tcW w:w="1885" w:type="dxa"/>
          </w:tcPr>
          <w:p w14:paraId="7CE4C032" w14:textId="77777777" w:rsidR="00D67938" w:rsidRPr="000A2FCA" w:rsidRDefault="00D67938" w:rsidP="00D50404">
            <w:pPr>
              <w:pStyle w:val="TableParagraph"/>
              <w:spacing w:line="255" w:lineRule="exact"/>
              <w:ind w:right="94"/>
              <w:jc w:val="right"/>
              <w:rPr>
                <w:rFonts w:ascii="Arial" w:hAnsi="Arial" w:cs="Arial"/>
                <w:sz w:val="20"/>
                <w:szCs w:val="20"/>
              </w:rPr>
            </w:pPr>
            <w:r w:rsidRPr="000A2FCA">
              <w:rPr>
                <w:rFonts w:ascii="Arial" w:hAnsi="Arial" w:cs="Arial"/>
                <w:sz w:val="20"/>
                <w:szCs w:val="20"/>
              </w:rPr>
              <w:t>6.207.500</w:t>
            </w:r>
          </w:p>
        </w:tc>
        <w:tc>
          <w:tcPr>
            <w:tcW w:w="1737" w:type="dxa"/>
          </w:tcPr>
          <w:p w14:paraId="6EAE29D5" w14:textId="77777777" w:rsidR="00D67938" w:rsidRPr="000A2FCA" w:rsidRDefault="00D67938" w:rsidP="00D50404">
            <w:pPr>
              <w:pStyle w:val="TableParagraph"/>
              <w:spacing w:line="255" w:lineRule="exact"/>
              <w:ind w:right="90"/>
              <w:jc w:val="right"/>
              <w:rPr>
                <w:rFonts w:ascii="Arial" w:hAnsi="Arial" w:cs="Arial"/>
                <w:w w:val="99"/>
                <w:sz w:val="20"/>
                <w:szCs w:val="20"/>
              </w:rPr>
            </w:pPr>
            <w:r w:rsidRPr="000A2FCA">
              <w:rPr>
                <w:rFonts w:ascii="Arial" w:hAnsi="Arial" w:cs="Arial"/>
                <w:w w:val="99"/>
                <w:sz w:val="20"/>
                <w:szCs w:val="20"/>
              </w:rPr>
              <w:t>18.214.900</w:t>
            </w:r>
          </w:p>
        </w:tc>
      </w:tr>
      <w:tr w:rsidR="00D67938" w:rsidRPr="000A2FCA" w14:paraId="51A3C603" w14:textId="77777777" w:rsidTr="000A2FCA">
        <w:trPr>
          <w:trHeight w:val="275"/>
          <w:jc w:val="center"/>
        </w:trPr>
        <w:tc>
          <w:tcPr>
            <w:tcW w:w="610" w:type="dxa"/>
          </w:tcPr>
          <w:p w14:paraId="37767495" w14:textId="77777777" w:rsidR="00D67938" w:rsidRPr="000A2FCA" w:rsidRDefault="00D67938" w:rsidP="0022323D">
            <w:pPr>
              <w:pStyle w:val="TableParagraph"/>
              <w:spacing w:line="255" w:lineRule="exact"/>
              <w:jc w:val="center"/>
              <w:rPr>
                <w:rFonts w:ascii="Arial" w:hAnsi="Arial" w:cs="Arial"/>
                <w:sz w:val="20"/>
                <w:szCs w:val="20"/>
              </w:rPr>
            </w:pPr>
            <w:r w:rsidRPr="000A2FCA">
              <w:rPr>
                <w:rFonts w:ascii="Arial" w:hAnsi="Arial" w:cs="Arial"/>
                <w:sz w:val="20"/>
                <w:szCs w:val="20"/>
              </w:rPr>
              <w:t>10.</w:t>
            </w:r>
          </w:p>
        </w:tc>
        <w:tc>
          <w:tcPr>
            <w:tcW w:w="1683" w:type="dxa"/>
          </w:tcPr>
          <w:p w14:paraId="566355A3" w14:textId="77777777" w:rsidR="00D67938" w:rsidRPr="000A2FCA" w:rsidRDefault="00D67938" w:rsidP="00D50404">
            <w:pPr>
              <w:pStyle w:val="TableParagraph"/>
              <w:spacing w:line="255" w:lineRule="exact"/>
              <w:ind w:left="108"/>
              <w:rPr>
                <w:rFonts w:ascii="Arial" w:hAnsi="Arial" w:cs="Arial"/>
                <w:sz w:val="20"/>
                <w:szCs w:val="20"/>
              </w:rPr>
            </w:pPr>
            <w:r w:rsidRPr="000A2FCA">
              <w:rPr>
                <w:rFonts w:ascii="Arial" w:hAnsi="Arial" w:cs="Arial"/>
                <w:sz w:val="20"/>
                <w:szCs w:val="20"/>
              </w:rPr>
              <w:t>Siak</w:t>
            </w:r>
          </w:p>
        </w:tc>
        <w:tc>
          <w:tcPr>
            <w:tcW w:w="909" w:type="dxa"/>
          </w:tcPr>
          <w:p w14:paraId="3BD9426E" w14:textId="77777777" w:rsidR="00D67938" w:rsidRPr="000A2FCA" w:rsidRDefault="00D67938" w:rsidP="00D50404">
            <w:pPr>
              <w:pStyle w:val="TableParagraph"/>
              <w:spacing w:line="255" w:lineRule="exact"/>
              <w:ind w:right="92"/>
              <w:jc w:val="right"/>
              <w:rPr>
                <w:rFonts w:ascii="Arial" w:hAnsi="Arial" w:cs="Arial"/>
                <w:sz w:val="20"/>
                <w:szCs w:val="20"/>
              </w:rPr>
            </w:pPr>
            <w:r w:rsidRPr="000A2FCA">
              <w:rPr>
                <w:rFonts w:ascii="Arial" w:hAnsi="Arial" w:cs="Arial"/>
                <w:sz w:val="20"/>
                <w:szCs w:val="20"/>
              </w:rPr>
              <w:t>964</w:t>
            </w:r>
          </w:p>
        </w:tc>
        <w:tc>
          <w:tcPr>
            <w:tcW w:w="1029" w:type="dxa"/>
          </w:tcPr>
          <w:p w14:paraId="18D6453D" w14:textId="77777777" w:rsidR="00D67938" w:rsidRPr="000A2FCA" w:rsidRDefault="00D67938" w:rsidP="00D50404">
            <w:pPr>
              <w:pStyle w:val="TableParagraph"/>
              <w:spacing w:line="255" w:lineRule="exact"/>
              <w:ind w:right="93"/>
              <w:jc w:val="right"/>
              <w:rPr>
                <w:rFonts w:ascii="Arial" w:hAnsi="Arial" w:cs="Arial"/>
                <w:sz w:val="20"/>
                <w:szCs w:val="20"/>
              </w:rPr>
            </w:pPr>
            <w:r w:rsidRPr="000A2FCA">
              <w:rPr>
                <w:rFonts w:ascii="Arial" w:hAnsi="Arial" w:cs="Arial"/>
                <w:sz w:val="20"/>
                <w:szCs w:val="20"/>
              </w:rPr>
              <w:t>3.441</w:t>
            </w:r>
          </w:p>
        </w:tc>
        <w:tc>
          <w:tcPr>
            <w:tcW w:w="1885" w:type="dxa"/>
          </w:tcPr>
          <w:p w14:paraId="6F2AEF60" w14:textId="77777777" w:rsidR="00D67938" w:rsidRPr="000A2FCA" w:rsidRDefault="00D67938" w:rsidP="00D50404">
            <w:pPr>
              <w:pStyle w:val="TableParagraph"/>
              <w:spacing w:line="255" w:lineRule="exact"/>
              <w:ind w:right="95"/>
              <w:jc w:val="right"/>
              <w:rPr>
                <w:rFonts w:ascii="Arial" w:hAnsi="Arial" w:cs="Arial"/>
                <w:sz w:val="20"/>
                <w:szCs w:val="20"/>
              </w:rPr>
            </w:pPr>
            <w:r w:rsidRPr="000A2FCA">
              <w:rPr>
                <w:rFonts w:ascii="Arial" w:hAnsi="Arial" w:cs="Arial"/>
                <w:sz w:val="20"/>
                <w:szCs w:val="20"/>
              </w:rPr>
              <w:t>13.291.419.000</w:t>
            </w:r>
          </w:p>
        </w:tc>
        <w:tc>
          <w:tcPr>
            <w:tcW w:w="1737" w:type="dxa"/>
          </w:tcPr>
          <w:p w14:paraId="5D2E3B3F" w14:textId="77777777" w:rsidR="00D67938" w:rsidRPr="000A2FCA" w:rsidRDefault="00D67938" w:rsidP="00D50404">
            <w:pPr>
              <w:pStyle w:val="TableParagraph"/>
              <w:spacing w:line="255" w:lineRule="exact"/>
              <w:ind w:right="91"/>
              <w:jc w:val="right"/>
              <w:rPr>
                <w:rFonts w:ascii="Arial" w:hAnsi="Arial" w:cs="Arial"/>
                <w:sz w:val="20"/>
                <w:szCs w:val="20"/>
              </w:rPr>
            </w:pPr>
            <w:r w:rsidRPr="000A2FCA">
              <w:rPr>
                <w:rFonts w:ascii="Arial" w:hAnsi="Arial" w:cs="Arial"/>
                <w:sz w:val="20"/>
                <w:szCs w:val="20"/>
              </w:rPr>
              <w:t>119.785.647.875</w:t>
            </w:r>
          </w:p>
        </w:tc>
      </w:tr>
      <w:tr w:rsidR="00D67938" w:rsidRPr="000A2FCA" w14:paraId="4FB9970D" w14:textId="77777777" w:rsidTr="000A2FCA">
        <w:trPr>
          <w:trHeight w:val="275"/>
          <w:jc w:val="center"/>
        </w:trPr>
        <w:tc>
          <w:tcPr>
            <w:tcW w:w="610" w:type="dxa"/>
          </w:tcPr>
          <w:p w14:paraId="12F05109" w14:textId="77777777" w:rsidR="00D67938" w:rsidRPr="000A2FCA" w:rsidRDefault="00D67938" w:rsidP="0022323D">
            <w:pPr>
              <w:pStyle w:val="TableParagraph"/>
              <w:spacing w:line="256" w:lineRule="exact"/>
              <w:jc w:val="center"/>
              <w:rPr>
                <w:rFonts w:ascii="Arial" w:hAnsi="Arial" w:cs="Arial"/>
                <w:sz w:val="20"/>
                <w:szCs w:val="20"/>
              </w:rPr>
            </w:pPr>
            <w:r w:rsidRPr="000A2FCA">
              <w:rPr>
                <w:rFonts w:ascii="Arial" w:hAnsi="Arial" w:cs="Arial"/>
                <w:sz w:val="20"/>
                <w:szCs w:val="20"/>
              </w:rPr>
              <w:t>11.</w:t>
            </w:r>
          </w:p>
        </w:tc>
        <w:tc>
          <w:tcPr>
            <w:tcW w:w="1683" w:type="dxa"/>
          </w:tcPr>
          <w:p w14:paraId="286187FC" w14:textId="77777777" w:rsidR="00D67938" w:rsidRPr="000A2FCA" w:rsidRDefault="00D67938" w:rsidP="00D50404">
            <w:pPr>
              <w:pStyle w:val="TableParagraph"/>
              <w:spacing w:line="256" w:lineRule="exact"/>
              <w:ind w:left="108"/>
              <w:rPr>
                <w:rFonts w:ascii="Arial" w:hAnsi="Arial" w:cs="Arial"/>
                <w:sz w:val="20"/>
                <w:szCs w:val="20"/>
              </w:rPr>
            </w:pPr>
            <w:r w:rsidRPr="000A2FCA">
              <w:rPr>
                <w:rFonts w:ascii="Arial" w:hAnsi="Arial" w:cs="Arial"/>
                <w:sz w:val="20"/>
                <w:szCs w:val="20"/>
              </w:rPr>
              <w:t>Dumai</w:t>
            </w:r>
          </w:p>
        </w:tc>
        <w:tc>
          <w:tcPr>
            <w:tcW w:w="909" w:type="dxa"/>
          </w:tcPr>
          <w:p w14:paraId="40AA8D7D" w14:textId="77777777" w:rsidR="00D67938" w:rsidRPr="000A2FCA" w:rsidRDefault="00D67938" w:rsidP="00D50404">
            <w:pPr>
              <w:pStyle w:val="TableParagraph"/>
              <w:spacing w:line="256" w:lineRule="exact"/>
              <w:ind w:right="92"/>
              <w:jc w:val="right"/>
              <w:rPr>
                <w:rFonts w:ascii="Arial" w:hAnsi="Arial" w:cs="Arial"/>
                <w:sz w:val="20"/>
                <w:szCs w:val="20"/>
              </w:rPr>
            </w:pPr>
            <w:r w:rsidRPr="000A2FCA">
              <w:rPr>
                <w:rFonts w:ascii="Arial" w:hAnsi="Arial" w:cs="Arial"/>
                <w:sz w:val="20"/>
                <w:szCs w:val="20"/>
              </w:rPr>
              <w:t>785</w:t>
            </w:r>
          </w:p>
        </w:tc>
        <w:tc>
          <w:tcPr>
            <w:tcW w:w="1029" w:type="dxa"/>
          </w:tcPr>
          <w:p w14:paraId="6A02BE10" w14:textId="77777777" w:rsidR="00D67938" w:rsidRPr="000A2FCA" w:rsidRDefault="00D67938" w:rsidP="00D50404">
            <w:pPr>
              <w:pStyle w:val="TableParagraph"/>
              <w:spacing w:line="256" w:lineRule="exact"/>
              <w:ind w:right="93"/>
              <w:jc w:val="right"/>
              <w:rPr>
                <w:rFonts w:ascii="Arial" w:hAnsi="Arial" w:cs="Arial"/>
                <w:sz w:val="20"/>
                <w:szCs w:val="20"/>
              </w:rPr>
            </w:pPr>
            <w:r w:rsidRPr="000A2FCA">
              <w:rPr>
                <w:rFonts w:ascii="Arial" w:hAnsi="Arial" w:cs="Arial"/>
                <w:sz w:val="20"/>
                <w:szCs w:val="20"/>
              </w:rPr>
              <w:t>3.456</w:t>
            </w:r>
          </w:p>
        </w:tc>
        <w:tc>
          <w:tcPr>
            <w:tcW w:w="1885" w:type="dxa"/>
          </w:tcPr>
          <w:p w14:paraId="06425ADC" w14:textId="77777777" w:rsidR="00D67938" w:rsidRPr="000A2FCA" w:rsidRDefault="00D67938" w:rsidP="00D50404">
            <w:pPr>
              <w:pStyle w:val="TableParagraph"/>
              <w:spacing w:line="256" w:lineRule="exact"/>
              <w:ind w:right="94"/>
              <w:jc w:val="right"/>
              <w:rPr>
                <w:rFonts w:ascii="Arial" w:hAnsi="Arial" w:cs="Arial"/>
                <w:sz w:val="20"/>
                <w:szCs w:val="20"/>
              </w:rPr>
            </w:pPr>
            <w:r w:rsidRPr="000A2FCA">
              <w:rPr>
                <w:rFonts w:ascii="Arial" w:hAnsi="Arial" w:cs="Arial"/>
                <w:sz w:val="20"/>
                <w:szCs w:val="20"/>
              </w:rPr>
              <w:t>80.586.361</w:t>
            </w:r>
          </w:p>
        </w:tc>
        <w:tc>
          <w:tcPr>
            <w:tcW w:w="1737" w:type="dxa"/>
          </w:tcPr>
          <w:p w14:paraId="3AA464BE" w14:textId="77777777" w:rsidR="00D67938" w:rsidRPr="000A2FCA" w:rsidRDefault="00D67938" w:rsidP="00D50404">
            <w:pPr>
              <w:pStyle w:val="TableParagraph"/>
              <w:spacing w:line="256" w:lineRule="exact"/>
              <w:ind w:right="91"/>
              <w:jc w:val="right"/>
              <w:rPr>
                <w:rFonts w:ascii="Arial" w:hAnsi="Arial" w:cs="Arial"/>
                <w:sz w:val="20"/>
                <w:szCs w:val="20"/>
              </w:rPr>
            </w:pPr>
            <w:r w:rsidRPr="000A2FCA">
              <w:rPr>
                <w:rFonts w:ascii="Arial" w:hAnsi="Arial" w:cs="Arial"/>
                <w:sz w:val="20"/>
                <w:szCs w:val="20"/>
              </w:rPr>
              <w:t>210.170.515</w:t>
            </w:r>
          </w:p>
        </w:tc>
      </w:tr>
      <w:tr w:rsidR="00D67938" w:rsidRPr="000A2FCA" w14:paraId="244069A2" w14:textId="77777777" w:rsidTr="000A2FCA">
        <w:trPr>
          <w:trHeight w:val="275"/>
          <w:jc w:val="center"/>
        </w:trPr>
        <w:tc>
          <w:tcPr>
            <w:tcW w:w="610" w:type="dxa"/>
          </w:tcPr>
          <w:p w14:paraId="1DE4B93F" w14:textId="77777777" w:rsidR="00D67938" w:rsidRPr="000A2FCA" w:rsidRDefault="00D67938" w:rsidP="0022323D">
            <w:pPr>
              <w:pStyle w:val="TableParagraph"/>
              <w:spacing w:before="2" w:line="255" w:lineRule="exact"/>
              <w:jc w:val="center"/>
              <w:rPr>
                <w:rFonts w:ascii="Arial" w:hAnsi="Arial" w:cs="Arial"/>
                <w:sz w:val="20"/>
                <w:szCs w:val="20"/>
              </w:rPr>
            </w:pPr>
            <w:r w:rsidRPr="000A2FCA">
              <w:rPr>
                <w:rFonts w:ascii="Arial" w:hAnsi="Arial" w:cs="Arial"/>
                <w:sz w:val="20"/>
                <w:szCs w:val="20"/>
              </w:rPr>
              <w:t>12.</w:t>
            </w:r>
          </w:p>
        </w:tc>
        <w:tc>
          <w:tcPr>
            <w:tcW w:w="1683" w:type="dxa"/>
          </w:tcPr>
          <w:p w14:paraId="6AA37276" w14:textId="77777777" w:rsidR="00D67938" w:rsidRPr="000A2FCA" w:rsidRDefault="00D67938" w:rsidP="00D50404">
            <w:pPr>
              <w:pStyle w:val="TableParagraph"/>
              <w:spacing w:before="2" w:line="255" w:lineRule="exact"/>
              <w:ind w:left="108"/>
              <w:rPr>
                <w:rFonts w:ascii="Arial" w:hAnsi="Arial" w:cs="Arial"/>
                <w:sz w:val="20"/>
                <w:szCs w:val="20"/>
              </w:rPr>
            </w:pPr>
            <w:r w:rsidRPr="000A2FCA">
              <w:rPr>
                <w:rFonts w:ascii="Arial" w:hAnsi="Arial" w:cs="Arial"/>
                <w:sz w:val="20"/>
                <w:szCs w:val="20"/>
              </w:rPr>
              <w:t>Pekanbaru</w:t>
            </w:r>
          </w:p>
        </w:tc>
        <w:tc>
          <w:tcPr>
            <w:tcW w:w="909" w:type="dxa"/>
          </w:tcPr>
          <w:p w14:paraId="1B6B0B23" w14:textId="77777777" w:rsidR="00D67938" w:rsidRPr="000A2FCA" w:rsidRDefault="00D67938" w:rsidP="00D50404">
            <w:pPr>
              <w:pStyle w:val="TableParagraph"/>
              <w:spacing w:before="2" w:line="255" w:lineRule="exact"/>
              <w:ind w:right="92"/>
              <w:jc w:val="right"/>
              <w:rPr>
                <w:rFonts w:ascii="Arial" w:hAnsi="Arial" w:cs="Arial"/>
                <w:sz w:val="20"/>
                <w:szCs w:val="20"/>
              </w:rPr>
            </w:pPr>
            <w:r w:rsidRPr="000A2FCA">
              <w:rPr>
                <w:rFonts w:ascii="Arial" w:hAnsi="Arial" w:cs="Arial"/>
                <w:sz w:val="20"/>
                <w:szCs w:val="20"/>
              </w:rPr>
              <w:t>209</w:t>
            </w:r>
          </w:p>
        </w:tc>
        <w:tc>
          <w:tcPr>
            <w:tcW w:w="1029" w:type="dxa"/>
          </w:tcPr>
          <w:p w14:paraId="7496F143" w14:textId="77777777" w:rsidR="00D67938" w:rsidRPr="000A2FCA" w:rsidRDefault="00D67938" w:rsidP="00D50404">
            <w:pPr>
              <w:pStyle w:val="TableParagraph"/>
              <w:spacing w:before="2" w:line="255" w:lineRule="exact"/>
              <w:ind w:right="93"/>
              <w:jc w:val="right"/>
              <w:rPr>
                <w:rFonts w:ascii="Arial" w:hAnsi="Arial" w:cs="Arial"/>
                <w:sz w:val="20"/>
                <w:szCs w:val="20"/>
              </w:rPr>
            </w:pPr>
            <w:r w:rsidRPr="000A2FCA">
              <w:rPr>
                <w:rFonts w:ascii="Arial" w:hAnsi="Arial" w:cs="Arial"/>
                <w:sz w:val="20"/>
                <w:szCs w:val="20"/>
              </w:rPr>
              <w:t>2.864</w:t>
            </w:r>
          </w:p>
        </w:tc>
        <w:tc>
          <w:tcPr>
            <w:tcW w:w="1885" w:type="dxa"/>
          </w:tcPr>
          <w:p w14:paraId="5DB29658" w14:textId="77777777" w:rsidR="00D67938" w:rsidRPr="000A2FCA" w:rsidRDefault="00D67938" w:rsidP="00D50404">
            <w:pPr>
              <w:pStyle w:val="TableParagraph"/>
              <w:spacing w:before="2" w:line="255" w:lineRule="exact"/>
              <w:ind w:right="95"/>
              <w:jc w:val="right"/>
              <w:rPr>
                <w:rFonts w:ascii="Arial" w:hAnsi="Arial" w:cs="Arial"/>
                <w:sz w:val="20"/>
                <w:szCs w:val="20"/>
              </w:rPr>
            </w:pPr>
            <w:r w:rsidRPr="000A2FCA">
              <w:rPr>
                <w:rFonts w:ascii="Arial" w:hAnsi="Arial" w:cs="Arial"/>
                <w:sz w:val="20"/>
                <w:szCs w:val="20"/>
              </w:rPr>
              <w:t>7.732.878.745</w:t>
            </w:r>
          </w:p>
        </w:tc>
        <w:tc>
          <w:tcPr>
            <w:tcW w:w="1737" w:type="dxa"/>
          </w:tcPr>
          <w:p w14:paraId="273E8350" w14:textId="77777777" w:rsidR="00D67938" w:rsidRPr="000A2FCA" w:rsidRDefault="00D67938" w:rsidP="00D50404">
            <w:pPr>
              <w:pStyle w:val="TableParagraph"/>
              <w:spacing w:before="2" w:line="255" w:lineRule="exact"/>
              <w:ind w:right="91"/>
              <w:jc w:val="right"/>
              <w:rPr>
                <w:rFonts w:ascii="Arial" w:hAnsi="Arial" w:cs="Arial"/>
                <w:sz w:val="20"/>
                <w:szCs w:val="20"/>
              </w:rPr>
            </w:pPr>
            <w:r w:rsidRPr="000A2FCA">
              <w:rPr>
                <w:rFonts w:ascii="Arial" w:hAnsi="Arial" w:cs="Arial"/>
                <w:sz w:val="20"/>
                <w:szCs w:val="20"/>
              </w:rPr>
              <w:t>326.197.616</w:t>
            </w:r>
          </w:p>
        </w:tc>
      </w:tr>
      <w:tr w:rsidR="00D67938" w:rsidRPr="000A2FCA" w14:paraId="54CDAB00" w14:textId="77777777" w:rsidTr="000A2FCA">
        <w:trPr>
          <w:trHeight w:val="275"/>
          <w:jc w:val="center"/>
        </w:trPr>
        <w:tc>
          <w:tcPr>
            <w:tcW w:w="2293" w:type="dxa"/>
            <w:gridSpan w:val="2"/>
          </w:tcPr>
          <w:p w14:paraId="56212FF6" w14:textId="77777777" w:rsidR="00D67938" w:rsidRPr="000A2FCA" w:rsidRDefault="00D67938" w:rsidP="0022323D">
            <w:pPr>
              <w:pStyle w:val="TableParagraph"/>
              <w:spacing w:before="2" w:line="255" w:lineRule="exact"/>
              <w:ind w:left="572"/>
              <w:jc w:val="center"/>
              <w:rPr>
                <w:rFonts w:ascii="Arial" w:hAnsi="Arial" w:cs="Arial"/>
                <w:sz w:val="20"/>
                <w:szCs w:val="20"/>
              </w:rPr>
            </w:pPr>
            <w:r w:rsidRPr="000A2FCA">
              <w:rPr>
                <w:rFonts w:ascii="Arial" w:hAnsi="Arial" w:cs="Arial"/>
                <w:sz w:val="20"/>
                <w:szCs w:val="20"/>
              </w:rPr>
              <w:t>Jumlah</w:t>
            </w:r>
          </w:p>
        </w:tc>
        <w:tc>
          <w:tcPr>
            <w:tcW w:w="909" w:type="dxa"/>
          </w:tcPr>
          <w:p w14:paraId="5239CE7A" w14:textId="77777777" w:rsidR="00D67938" w:rsidRPr="000A2FCA" w:rsidRDefault="00D67938" w:rsidP="00D50404">
            <w:pPr>
              <w:pStyle w:val="TableParagraph"/>
              <w:spacing w:before="2" w:line="255" w:lineRule="exact"/>
              <w:ind w:right="92"/>
              <w:jc w:val="right"/>
              <w:rPr>
                <w:rFonts w:ascii="Arial" w:hAnsi="Arial" w:cs="Arial"/>
                <w:sz w:val="20"/>
                <w:szCs w:val="20"/>
              </w:rPr>
            </w:pPr>
            <w:r w:rsidRPr="000A2FCA">
              <w:rPr>
                <w:rFonts w:ascii="Arial" w:hAnsi="Arial" w:cs="Arial"/>
                <w:sz w:val="20"/>
                <w:szCs w:val="20"/>
              </w:rPr>
              <w:t>5.736</w:t>
            </w:r>
          </w:p>
        </w:tc>
        <w:tc>
          <w:tcPr>
            <w:tcW w:w="1029" w:type="dxa"/>
          </w:tcPr>
          <w:p w14:paraId="0EB2FD8F" w14:textId="77777777" w:rsidR="00D67938" w:rsidRPr="000A2FCA" w:rsidRDefault="00D67938" w:rsidP="00D50404">
            <w:pPr>
              <w:pStyle w:val="TableParagraph"/>
              <w:spacing w:before="2" w:line="255" w:lineRule="exact"/>
              <w:ind w:right="93"/>
              <w:jc w:val="right"/>
              <w:rPr>
                <w:rFonts w:ascii="Arial" w:hAnsi="Arial" w:cs="Arial"/>
                <w:sz w:val="20"/>
                <w:szCs w:val="20"/>
              </w:rPr>
            </w:pPr>
            <w:r w:rsidRPr="000A2FCA">
              <w:rPr>
                <w:rFonts w:ascii="Arial" w:hAnsi="Arial" w:cs="Arial"/>
                <w:sz w:val="20"/>
                <w:szCs w:val="20"/>
              </w:rPr>
              <w:t>23.251</w:t>
            </w:r>
          </w:p>
        </w:tc>
        <w:tc>
          <w:tcPr>
            <w:tcW w:w="1885" w:type="dxa"/>
          </w:tcPr>
          <w:p w14:paraId="03B60542" w14:textId="77777777" w:rsidR="00D67938" w:rsidRPr="000A2FCA" w:rsidRDefault="00D67938" w:rsidP="00D50404">
            <w:pPr>
              <w:pStyle w:val="TableParagraph"/>
              <w:spacing w:before="2" w:line="255" w:lineRule="exact"/>
              <w:ind w:right="95"/>
              <w:jc w:val="right"/>
              <w:rPr>
                <w:rFonts w:ascii="Arial" w:hAnsi="Arial" w:cs="Arial"/>
                <w:sz w:val="20"/>
                <w:szCs w:val="20"/>
              </w:rPr>
            </w:pPr>
            <w:r w:rsidRPr="000A2FCA">
              <w:rPr>
                <w:rFonts w:ascii="Arial" w:hAnsi="Arial" w:cs="Arial"/>
                <w:sz w:val="20"/>
                <w:szCs w:val="20"/>
              </w:rPr>
              <w:t>45.035.588.194</w:t>
            </w:r>
          </w:p>
        </w:tc>
        <w:tc>
          <w:tcPr>
            <w:tcW w:w="1737" w:type="dxa"/>
          </w:tcPr>
          <w:p w14:paraId="78F47231" w14:textId="77777777" w:rsidR="00D67938" w:rsidRPr="000A2FCA" w:rsidRDefault="00D67938" w:rsidP="00D50404">
            <w:pPr>
              <w:pStyle w:val="TableParagraph"/>
              <w:spacing w:before="2" w:line="255" w:lineRule="exact"/>
              <w:ind w:right="91"/>
              <w:jc w:val="right"/>
              <w:rPr>
                <w:rFonts w:ascii="Arial" w:hAnsi="Arial" w:cs="Arial"/>
                <w:sz w:val="20"/>
                <w:szCs w:val="20"/>
              </w:rPr>
            </w:pPr>
            <w:r w:rsidRPr="000A2FCA">
              <w:rPr>
                <w:rFonts w:ascii="Arial" w:hAnsi="Arial" w:cs="Arial"/>
                <w:sz w:val="20"/>
                <w:szCs w:val="20"/>
              </w:rPr>
              <w:t>121.406.829.786</w:t>
            </w:r>
          </w:p>
        </w:tc>
      </w:tr>
    </w:tbl>
    <w:p w14:paraId="6868D7E1" w14:textId="77777777" w:rsidR="000A2FCA" w:rsidRPr="0022323D" w:rsidRDefault="00D67938" w:rsidP="00BD17F6">
      <w:pPr>
        <w:widowControl w:val="0"/>
        <w:autoSpaceDE w:val="0"/>
        <w:autoSpaceDN w:val="0"/>
        <w:spacing w:after="0" w:line="240" w:lineRule="auto"/>
        <w:ind w:left="993" w:right="1394"/>
        <w:rPr>
          <w:rFonts w:ascii="Arial" w:eastAsia="Arial MT" w:hAnsi="Arial" w:cs="Arial"/>
          <w:b/>
          <w:sz w:val="18"/>
          <w:szCs w:val="20"/>
          <w:lang w:val="id-ID"/>
        </w:rPr>
      </w:pPr>
      <w:r w:rsidRPr="0022323D">
        <w:rPr>
          <w:rFonts w:ascii="Arial" w:eastAsia="Arial MT" w:hAnsi="Arial" w:cs="Arial"/>
          <w:b/>
          <w:sz w:val="18"/>
          <w:szCs w:val="20"/>
          <w:lang w:val="id"/>
        </w:rPr>
        <w:t>Sumber:</w:t>
      </w:r>
      <w:r w:rsidRPr="0022323D">
        <w:rPr>
          <w:rFonts w:ascii="Arial" w:eastAsia="Arial MT" w:hAnsi="Arial" w:cs="Arial"/>
          <w:b/>
          <w:spacing w:val="48"/>
          <w:sz w:val="18"/>
          <w:szCs w:val="20"/>
          <w:lang w:val="id"/>
        </w:rPr>
        <w:t xml:space="preserve"> </w:t>
      </w:r>
      <w:r w:rsidRPr="0022323D">
        <w:rPr>
          <w:rFonts w:ascii="Arial" w:eastAsia="Arial MT" w:hAnsi="Arial" w:cs="Arial"/>
          <w:b/>
          <w:sz w:val="18"/>
          <w:szCs w:val="20"/>
          <w:lang w:val="id"/>
        </w:rPr>
        <w:t>(Dinas</w:t>
      </w:r>
      <w:r w:rsidRPr="0022323D">
        <w:rPr>
          <w:rFonts w:ascii="Arial" w:eastAsia="Arial MT" w:hAnsi="Arial" w:cs="Arial"/>
          <w:b/>
          <w:spacing w:val="48"/>
          <w:sz w:val="18"/>
          <w:szCs w:val="20"/>
          <w:lang w:val="id"/>
        </w:rPr>
        <w:t xml:space="preserve"> </w:t>
      </w:r>
      <w:r w:rsidRPr="0022323D">
        <w:rPr>
          <w:rFonts w:ascii="Arial" w:eastAsia="Arial MT" w:hAnsi="Arial" w:cs="Arial"/>
          <w:b/>
          <w:sz w:val="18"/>
          <w:szCs w:val="20"/>
          <w:lang w:val="id"/>
        </w:rPr>
        <w:t>Perdagangan</w:t>
      </w:r>
      <w:r w:rsidRPr="0022323D">
        <w:rPr>
          <w:rFonts w:ascii="Arial" w:eastAsia="Arial MT" w:hAnsi="Arial" w:cs="Arial"/>
          <w:b/>
          <w:spacing w:val="49"/>
          <w:sz w:val="18"/>
          <w:szCs w:val="20"/>
          <w:lang w:val="id"/>
        </w:rPr>
        <w:t xml:space="preserve"> </w:t>
      </w:r>
      <w:r w:rsidRPr="0022323D">
        <w:rPr>
          <w:rFonts w:ascii="Arial" w:eastAsia="Arial MT" w:hAnsi="Arial" w:cs="Arial"/>
          <w:b/>
          <w:sz w:val="18"/>
          <w:szCs w:val="20"/>
          <w:lang w:val="id"/>
        </w:rPr>
        <w:t>Koperasi</w:t>
      </w:r>
      <w:r w:rsidRPr="0022323D">
        <w:rPr>
          <w:rFonts w:ascii="Arial" w:eastAsia="Arial MT" w:hAnsi="Arial" w:cs="Arial"/>
          <w:b/>
          <w:spacing w:val="50"/>
          <w:sz w:val="18"/>
          <w:szCs w:val="20"/>
          <w:lang w:val="id"/>
        </w:rPr>
        <w:t xml:space="preserve"> </w:t>
      </w:r>
      <w:r w:rsidRPr="0022323D">
        <w:rPr>
          <w:rFonts w:ascii="Arial" w:eastAsia="Arial MT" w:hAnsi="Arial" w:cs="Arial"/>
          <w:b/>
          <w:sz w:val="18"/>
          <w:szCs w:val="20"/>
          <w:lang w:val="id"/>
        </w:rPr>
        <w:t>Dan</w:t>
      </w:r>
      <w:r w:rsidRPr="0022323D">
        <w:rPr>
          <w:rFonts w:ascii="Arial" w:eastAsia="Arial MT" w:hAnsi="Arial" w:cs="Arial"/>
          <w:b/>
          <w:spacing w:val="52"/>
          <w:sz w:val="18"/>
          <w:szCs w:val="20"/>
          <w:lang w:val="id"/>
        </w:rPr>
        <w:t xml:space="preserve"> </w:t>
      </w:r>
      <w:r w:rsidRPr="0022323D">
        <w:rPr>
          <w:rFonts w:ascii="Arial" w:eastAsia="Arial MT" w:hAnsi="Arial" w:cs="Arial"/>
          <w:b/>
          <w:sz w:val="18"/>
          <w:szCs w:val="20"/>
          <w:lang w:val="id"/>
        </w:rPr>
        <w:t>UKM</w:t>
      </w:r>
      <w:r w:rsidRPr="0022323D">
        <w:rPr>
          <w:rFonts w:ascii="Arial" w:eastAsia="Arial MT" w:hAnsi="Arial" w:cs="Arial"/>
          <w:b/>
          <w:spacing w:val="47"/>
          <w:sz w:val="18"/>
          <w:szCs w:val="20"/>
          <w:lang w:val="id"/>
        </w:rPr>
        <w:t xml:space="preserve"> </w:t>
      </w:r>
      <w:r w:rsidRPr="0022323D">
        <w:rPr>
          <w:rFonts w:ascii="Arial" w:eastAsia="Arial MT" w:hAnsi="Arial" w:cs="Arial"/>
          <w:b/>
          <w:sz w:val="18"/>
          <w:szCs w:val="20"/>
          <w:lang w:val="id"/>
        </w:rPr>
        <w:t>Propinsi</w:t>
      </w:r>
      <w:r w:rsidRPr="0022323D">
        <w:rPr>
          <w:rFonts w:ascii="Arial" w:eastAsia="Arial MT" w:hAnsi="Arial" w:cs="Arial"/>
          <w:b/>
          <w:spacing w:val="49"/>
          <w:sz w:val="18"/>
          <w:szCs w:val="20"/>
          <w:lang w:val="id"/>
        </w:rPr>
        <w:t xml:space="preserve"> </w:t>
      </w:r>
      <w:r w:rsidR="000A2FCA" w:rsidRPr="0022323D">
        <w:rPr>
          <w:rFonts w:ascii="Arial" w:eastAsia="Arial MT" w:hAnsi="Arial" w:cs="Arial"/>
          <w:b/>
          <w:sz w:val="18"/>
          <w:szCs w:val="20"/>
          <w:lang w:val="id"/>
        </w:rPr>
        <w:t>Riau</w:t>
      </w:r>
      <w:r w:rsidR="000A2FCA" w:rsidRPr="0022323D">
        <w:rPr>
          <w:rFonts w:ascii="Arial" w:eastAsia="Arial MT" w:hAnsi="Arial" w:cs="Arial"/>
          <w:b/>
          <w:sz w:val="18"/>
          <w:szCs w:val="20"/>
          <w:lang w:val="id-ID"/>
        </w:rPr>
        <w:t xml:space="preserve"> </w:t>
      </w:r>
      <w:r w:rsidRPr="0022323D">
        <w:rPr>
          <w:rFonts w:ascii="Arial" w:eastAsia="Arial MT" w:hAnsi="Arial" w:cs="Arial"/>
          <w:b/>
          <w:sz w:val="18"/>
          <w:szCs w:val="20"/>
          <w:lang w:val="id"/>
        </w:rPr>
        <w:t>2016.</w:t>
      </w:r>
    </w:p>
    <w:p w14:paraId="644E7839" w14:textId="192EC5C2" w:rsidR="00D67938" w:rsidRPr="0022323D" w:rsidRDefault="00D67938" w:rsidP="00BD17F6">
      <w:pPr>
        <w:widowControl w:val="0"/>
        <w:autoSpaceDE w:val="0"/>
        <w:autoSpaceDN w:val="0"/>
        <w:spacing w:after="0" w:line="240" w:lineRule="auto"/>
        <w:ind w:left="993" w:right="1394"/>
        <w:rPr>
          <w:rFonts w:ascii="Arial" w:eastAsia="Arial MT" w:hAnsi="Arial" w:cs="Arial"/>
          <w:b/>
          <w:sz w:val="18"/>
          <w:szCs w:val="20"/>
          <w:lang w:val="id"/>
        </w:rPr>
      </w:pPr>
      <w:r w:rsidRPr="0022323D">
        <w:rPr>
          <w:rFonts w:ascii="Arial" w:eastAsia="Arial MT" w:hAnsi="Arial" w:cs="Arial"/>
          <w:b/>
          <w:sz w:val="18"/>
          <w:szCs w:val="20"/>
          <w:lang w:val="id"/>
        </w:rPr>
        <w:t>Data</w:t>
      </w:r>
      <w:r w:rsidRPr="0022323D">
        <w:rPr>
          <w:rFonts w:ascii="Arial" w:eastAsia="Arial MT" w:hAnsi="Arial" w:cs="Arial"/>
          <w:b/>
          <w:spacing w:val="-2"/>
          <w:sz w:val="18"/>
          <w:szCs w:val="20"/>
          <w:lang w:val="id"/>
        </w:rPr>
        <w:t xml:space="preserve"> </w:t>
      </w:r>
      <w:r w:rsidRPr="0022323D">
        <w:rPr>
          <w:rFonts w:ascii="Arial" w:eastAsia="Arial MT" w:hAnsi="Arial" w:cs="Arial"/>
          <w:b/>
          <w:sz w:val="18"/>
          <w:szCs w:val="20"/>
          <w:lang w:val="id"/>
        </w:rPr>
        <w:t>UMKM</w:t>
      </w:r>
      <w:r w:rsidRPr="0022323D">
        <w:rPr>
          <w:rFonts w:ascii="Arial" w:eastAsia="Arial MT" w:hAnsi="Arial" w:cs="Arial"/>
          <w:b/>
          <w:spacing w:val="-3"/>
          <w:sz w:val="18"/>
          <w:szCs w:val="20"/>
          <w:lang w:val="id"/>
        </w:rPr>
        <w:t xml:space="preserve"> </w:t>
      </w:r>
      <w:r w:rsidRPr="0022323D">
        <w:rPr>
          <w:rFonts w:ascii="Arial" w:eastAsia="Arial MT" w:hAnsi="Arial" w:cs="Arial"/>
          <w:b/>
          <w:sz w:val="18"/>
          <w:szCs w:val="20"/>
          <w:lang w:val="id"/>
        </w:rPr>
        <w:t>by</w:t>
      </w:r>
      <w:r w:rsidRPr="0022323D">
        <w:rPr>
          <w:rFonts w:ascii="Arial" w:eastAsia="Arial MT" w:hAnsi="Arial" w:cs="Arial"/>
          <w:b/>
          <w:spacing w:val="-2"/>
          <w:sz w:val="18"/>
          <w:szCs w:val="20"/>
          <w:lang w:val="id"/>
        </w:rPr>
        <w:t xml:space="preserve"> </w:t>
      </w:r>
      <w:r w:rsidRPr="0022323D">
        <w:rPr>
          <w:rFonts w:ascii="Arial" w:eastAsia="Arial MT" w:hAnsi="Arial" w:cs="Arial"/>
          <w:b/>
          <w:sz w:val="18"/>
          <w:szCs w:val="20"/>
          <w:lang w:val="id"/>
        </w:rPr>
        <w:t>Name</w:t>
      </w:r>
      <w:r w:rsidRPr="0022323D">
        <w:rPr>
          <w:rFonts w:ascii="Arial" w:eastAsia="Arial MT" w:hAnsi="Arial" w:cs="Arial"/>
          <w:b/>
          <w:spacing w:val="-6"/>
          <w:sz w:val="18"/>
          <w:szCs w:val="20"/>
          <w:lang w:val="id"/>
        </w:rPr>
        <w:t xml:space="preserve"> </w:t>
      </w:r>
      <w:r w:rsidRPr="0022323D">
        <w:rPr>
          <w:rFonts w:ascii="Arial" w:eastAsia="Arial MT" w:hAnsi="Arial" w:cs="Arial"/>
          <w:b/>
          <w:sz w:val="18"/>
          <w:szCs w:val="20"/>
          <w:lang w:val="id"/>
        </w:rPr>
        <w:t>by</w:t>
      </w:r>
      <w:r w:rsidRPr="0022323D">
        <w:rPr>
          <w:rFonts w:ascii="Arial" w:eastAsia="Arial MT" w:hAnsi="Arial" w:cs="Arial"/>
          <w:b/>
          <w:spacing w:val="-1"/>
          <w:sz w:val="18"/>
          <w:szCs w:val="20"/>
          <w:lang w:val="id"/>
        </w:rPr>
        <w:t xml:space="preserve"> </w:t>
      </w:r>
      <w:r w:rsidRPr="0022323D">
        <w:rPr>
          <w:rFonts w:ascii="Arial" w:eastAsia="Arial MT" w:hAnsi="Arial" w:cs="Arial"/>
          <w:b/>
          <w:sz w:val="18"/>
          <w:szCs w:val="20"/>
          <w:lang w:val="id"/>
        </w:rPr>
        <w:t>Address.</w:t>
      </w:r>
      <w:r w:rsidRPr="0022323D">
        <w:rPr>
          <w:rFonts w:ascii="Arial" w:eastAsia="Arial MT" w:hAnsi="Arial" w:cs="Arial"/>
          <w:b/>
          <w:spacing w:val="-2"/>
          <w:sz w:val="18"/>
          <w:szCs w:val="20"/>
          <w:lang w:val="id"/>
        </w:rPr>
        <w:t xml:space="preserve"> </w:t>
      </w:r>
      <w:r w:rsidRPr="0022323D">
        <w:rPr>
          <w:rFonts w:ascii="Arial" w:eastAsia="Arial MT" w:hAnsi="Arial" w:cs="Arial"/>
          <w:b/>
          <w:sz w:val="18"/>
          <w:szCs w:val="20"/>
          <w:lang w:val="id"/>
        </w:rPr>
        <w:t>Pekanbaru.,</w:t>
      </w:r>
      <w:r w:rsidRPr="0022323D">
        <w:rPr>
          <w:rFonts w:ascii="Arial" w:eastAsia="Arial MT" w:hAnsi="Arial" w:cs="Arial"/>
          <w:b/>
          <w:spacing w:val="-2"/>
          <w:sz w:val="18"/>
          <w:szCs w:val="20"/>
          <w:lang w:val="id"/>
        </w:rPr>
        <w:t xml:space="preserve"> </w:t>
      </w:r>
      <w:r w:rsidRPr="0022323D">
        <w:rPr>
          <w:rFonts w:ascii="Arial" w:eastAsia="Arial MT" w:hAnsi="Arial" w:cs="Arial"/>
          <w:b/>
          <w:sz w:val="18"/>
          <w:szCs w:val="20"/>
          <w:lang w:val="id"/>
        </w:rPr>
        <w:t>2016)</w:t>
      </w:r>
    </w:p>
    <w:p w14:paraId="7EE6260E" w14:textId="023B3695" w:rsidR="00D67938" w:rsidRPr="00582739" w:rsidRDefault="00D67938" w:rsidP="00582739">
      <w:pPr>
        <w:spacing w:before="240" w:line="276" w:lineRule="auto"/>
        <w:ind w:firstLine="567"/>
        <w:jc w:val="both"/>
        <w:rPr>
          <w:rFonts w:ascii="Arial" w:hAnsi="Arial" w:cs="Arial"/>
        </w:rPr>
      </w:pPr>
      <w:r w:rsidRPr="00582739">
        <w:rPr>
          <w:rFonts w:ascii="Arial" w:hAnsi="Arial" w:cs="Arial"/>
        </w:rPr>
        <w:t>Data tentang kondisi industri kecil sektor makanan yang berkembang di Provinsi Riau tahun 2017, yang dapat dilihat pada tabel berikut ini:</w:t>
      </w:r>
    </w:p>
    <w:p w14:paraId="74B031A3" w14:textId="77777777" w:rsidR="00D67938" w:rsidRPr="00702CE8" w:rsidRDefault="00D67938" w:rsidP="00702CE8">
      <w:pPr>
        <w:pStyle w:val="ListParagraph"/>
        <w:spacing w:line="240" w:lineRule="auto"/>
        <w:ind w:left="0"/>
        <w:jc w:val="center"/>
        <w:rPr>
          <w:rFonts w:ascii="Arial" w:hAnsi="Arial" w:cs="Arial"/>
          <w:b/>
          <w:sz w:val="20"/>
        </w:rPr>
      </w:pPr>
      <w:r w:rsidRPr="00702CE8">
        <w:rPr>
          <w:rFonts w:ascii="Arial" w:hAnsi="Arial" w:cs="Arial"/>
          <w:b/>
          <w:sz w:val="20"/>
        </w:rPr>
        <w:t>Tabel 1.3</w:t>
      </w:r>
    </w:p>
    <w:p w14:paraId="266D26A3" w14:textId="77777777" w:rsidR="00D67938" w:rsidRPr="00702CE8" w:rsidRDefault="00D67938" w:rsidP="00702CE8">
      <w:pPr>
        <w:pStyle w:val="ListParagraph"/>
        <w:spacing w:line="240" w:lineRule="auto"/>
        <w:ind w:left="0"/>
        <w:jc w:val="center"/>
        <w:rPr>
          <w:rFonts w:ascii="Arial" w:hAnsi="Arial" w:cs="Arial"/>
          <w:b/>
          <w:sz w:val="20"/>
        </w:rPr>
      </w:pPr>
      <w:r w:rsidRPr="00702CE8">
        <w:rPr>
          <w:rFonts w:ascii="Arial" w:hAnsi="Arial" w:cs="Arial"/>
          <w:b/>
          <w:sz w:val="20"/>
        </w:rPr>
        <w:t>Industri kecil Makanan di Provinsi Riau, 2017</w:t>
      </w:r>
    </w:p>
    <w:tbl>
      <w:tblPr>
        <w:tblW w:w="7857" w:type="dxa"/>
        <w:jc w:val="center"/>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416"/>
        <w:gridCol w:w="1701"/>
        <w:gridCol w:w="1842"/>
        <w:gridCol w:w="1717"/>
      </w:tblGrid>
      <w:tr w:rsidR="00D67938" w:rsidRPr="00702CE8" w14:paraId="248BC6D4" w14:textId="77777777" w:rsidTr="0022323D">
        <w:trPr>
          <w:trHeight w:val="647"/>
          <w:jc w:val="center"/>
        </w:trPr>
        <w:tc>
          <w:tcPr>
            <w:tcW w:w="1181" w:type="dxa"/>
          </w:tcPr>
          <w:p w14:paraId="44700EC3" w14:textId="77777777" w:rsidR="00D67938" w:rsidRPr="00702CE8" w:rsidRDefault="00D67938" w:rsidP="00702CE8">
            <w:pPr>
              <w:widowControl w:val="0"/>
              <w:autoSpaceDE w:val="0"/>
              <w:autoSpaceDN w:val="0"/>
              <w:spacing w:after="0" w:line="240" w:lineRule="auto"/>
              <w:ind w:left="45" w:right="80"/>
              <w:jc w:val="center"/>
              <w:rPr>
                <w:rFonts w:ascii="Arial" w:eastAsia="Arial MT" w:hAnsi="Arial" w:cs="Arial"/>
                <w:b/>
                <w:sz w:val="20"/>
                <w:szCs w:val="20"/>
                <w:lang w:val="id"/>
              </w:rPr>
            </w:pPr>
            <w:r w:rsidRPr="00702CE8">
              <w:rPr>
                <w:rFonts w:ascii="Arial" w:eastAsia="Arial MT" w:hAnsi="Arial" w:cs="Arial"/>
                <w:b/>
                <w:sz w:val="18"/>
                <w:szCs w:val="20"/>
                <w:lang w:val="id"/>
              </w:rPr>
              <w:t>Jumlah</w:t>
            </w:r>
            <w:r w:rsidRPr="00702CE8">
              <w:rPr>
                <w:rFonts w:ascii="Arial" w:eastAsia="Arial MT" w:hAnsi="Arial" w:cs="Arial"/>
                <w:b/>
                <w:spacing w:val="1"/>
                <w:sz w:val="18"/>
                <w:szCs w:val="20"/>
                <w:lang w:val="id"/>
              </w:rPr>
              <w:t xml:space="preserve"> </w:t>
            </w:r>
            <w:r w:rsidRPr="00702CE8">
              <w:rPr>
                <w:rFonts w:ascii="Arial" w:eastAsia="Arial MT" w:hAnsi="Arial" w:cs="Arial"/>
                <w:b/>
                <w:sz w:val="18"/>
                <w:szCs w:val="20"/>
                <w:lang w:val="id"/>
              </w:rPr>
              <w:t>Perusahaan</w:t>
            </w:r>
          </w:p>
        </w:tc>
        <w:tc>
          <w:tcPr>
            <w:tcW w:w="1416" w:type="dxa"/>
          </w:tcPr>
          <w:p w14:paraId="19F316A0" w14:textId="77777777" w:rsidR="00D67938" w:rsidRPr="00702CE8" w:rsidRDefault="00D67938" w:rsidP="00702CE8">
            <w:pPr>
              <w:widowControl w:val="0"/>
              <w:autoSpaceDE w:val="0"/>
              <w:autoSpaceDN w:val="0"/>
              <w:spacing w:after="0" w:line="240" w:lineRule="auto"/>
              <w:jc w:val="center"/>
              <w:rPr>
                <w:rFonts w:ascii="Arial" w:eastAsia="Arial MT" w:hAnsi="Arial" w:cs="Arial"/>
                <w:b/>
                <w:sz w:val="20"/>
                <w:szCs w:val="20"/>
                <w:lang w:val="id"/>
              </w:rPr>
            </w:pPr>
            <w:r w:rsidRPr="00702CE8">
              <w:rPr>
                <w:rFonts w:ascii="Arial" w:eastAsia="Arial MT" w:hAnsi="Arial" w:cs="Arial"/>
                <w:b/>
                <w:sz w:val="18"/>
                <w:szCs w:val="20"/>
                <w:lang w:val="id"/>
              </w:rPr>
              <w:t>Tenaga</w:t>
            </w:r>
            <w:r w:rsidRPr="00702CE8">
              <w:rPr>
                <w:rFonts w:ascii="Arial" w:eastAsia="Arial MT" w:hAnsi="Arial" w:cs="Arial"/>
                <w:b/>
                <w:spacing w:val="-64"/>
                <w:sz w:val="18"/>
                <w:szCs w:val="20"/>
                <w:lang w:val="id"/>
              </w:rPr>
              <w:t xml:space="preserve"> </w:t>
            </w:r>
            <w:r w:rsidRPr="00702CE8">
              <w:rPr>
                <w:rFonts w:ascii="Arial" w:eastAsia="Arial MT" w:hAnsi="Arial" w:cs="Arial"/>
                <w:b/>
                <w:sz w:val="18"/>
                <w:szCs w:val="20"/>
                <w:lang w:val="id"/>
              </w:rPr>
              <w:t>kerja</w:t>
            </w:r>
            <w:r w:rsidRPr="00702CE8">
              <w:rPr>
                <w:rFonts w:ascii="Arial" w:eastAsia="Arial MT" w:hAnsi="Arial" w:cs="Arial"/>
                <w:b/>
                <w:spacing w:val="1"/>
                <w:sz w:val="18"/>
                <w:szCs w:val="20"/>
                <w:lang w:val="id"/>
              </w:rPr>
              <w:t xml:space="preserve"> </w:t>
            </w:r>
            <w:r w:rsidRPr="00702CE8">
              <w:rPr>
                <w:rFonts w:ascii="Arial" w:eastAsia="Arial MT" w:hAnsi="Arial" w:cs="Arial"/>
                <w:b/>
                <w:sz w:val="18"/>
                <w:szCs w:val="20"/>
                <w:lang w:val="id"/>
              </w:rPr>
              <w:t>(orang)</w:t>
            </w:r>
          </w:p>
        </w:tc>
        <w:tc>
          <w:tcPr>
            <w:tcW w:w="1701" w:type="dxa"/>
          </w:tcPr>
          <w:p w14:paraId="1DB7AC0D" w14:textId="77777777" w:rsidR="00D67938" w:rsidRPr="00702CE8" w:rsidRDefault="00D67938" w:rsidP="00702CE8">
            <w:pPr>
              <w:widowControl w:val="0"/>
              <w:autoSpaceDE w:val="0"/>
              <w:autoSpaceDN w:val="0"/>
              <w:spacing w:after="0" w:line="240" w:lineRule="auto"/>
              <w:ind w:right="-43" w:hanging="15"/>
              <w:jc w:val="center"/>
              <w:rPr>
                <w:rFonts w:ascii="Arial" w:eastAsia="Arial MT" w:hAnsi="Arial" w:cs="Arial"/>
                <w:b/>
                <w:sz w:val="20"/>
                <w:szCs w:val="20"/>
                <w:lang w:val="id"/>
              </w:rPr>
            </w:pPr>
            <w:r w:rsidRPr="00702CE8">
              <w:rPr>
                <w:rFonts w:ascii="Arial" w:eastAsia="Arial MT" w:hAnsi="Arial" w:cs="Arial"/>
                <w:b/>
                <w:sz w:val="20"/>
                <w:szCs w:val="20"/>
                <w:lang w:val="id"/>
              </w:rPr>
              <w:t>Nilai Investasi</w:t>
            </w:r>
            <w:r w:rsidRPr="00702CE8">
              <w:rPr>
                <w:rFonts w:ascii="Arial" w:eastAsia="Arial MT" w:hAnsi="Arial" w:cs="Arial"/>
                <w:b/>
                <w:spacing w:val="-64"/>
                <w:sz w:val="20"/>
                <w:szCs w:val="20"/>
                <w:lang w:val="id"/>
              </w:rPr>
              <w:t xml:space="preserve"> </w:t>
            </w:r>
            <w:r w:rsidRPr="00702CE8">
              <w:rPr>
                <w:rFonts w:ascii="Arial" w:eastAsia="Arial MT" w:hAnsi="Arial" w:cs="Arial"/>
                <w:b/>
                <w:sz w:val="20"/>
                <w:szCs w:val="20"/>
                <w:lang w:val="id"/>
              </w:rPr>
              <w:t>(Rp.000)</w:t>
            </w:r>
          </w:p>
        </w:tc>
        <w:tc>
          <w:tcPr>
            <w:tcW w:w="1842" w:type="dxa"/>
          </w:tcPr>
          <w:p w14:paraId="2A5043D8" w14:textId="77777777" w:rsidR="00D67938" w:rsidRPr="00702CE8" w:rsidRDefault="00D67938" w:rsidP="00702CE8">
            <w:pPr>
              <w:widowControl w:val="0"/>
              <w:autoSpaceDE w:val="0"/>
              <w:autoSpaceDN w:val="0"/>
              <w:spacing w:after="0" w:line="240" w:lineRule="auto"/>
              <w:ind w:left="43"/>
              <w:jc w:val="center"/>
              <w:rPr>
                <w:rFonts w:ascii="Arial" w:eastAsia="Arial MT" w:hAnsi="Arial" w:cs="Arial"/>
                <w:b/>
                <w:sz w:val="20"/>
                <w:szCs w:val="20"/>
                <w:lang w:val="id"/>
              </w:rPr>
            </w:pPr>
            <w:r w:rsidRPr="00702CE8">
              <w:rPr>
                <w:rFonts w:ascii="Arial" w:eastAsia="Arial MT" w:hAnsi="Arial" w:cs="Arial"/>
                <w:b/>
                <w:sz w:val="20"/>
                <w:szCs w:val="20"/>
                <w:lang w:val="id"/>
              </w:rPr>
              <w:t>Nilai Produksi</w:t>
            </w:r>
            <w:r w:rsidRPr="00702CE8">
              <w:rPr>
                <w:rFonts w:ascii="Arial" w:eastAsia="Arial MT" w:hAnsi="Arial" w:cs="Arial"/>
                <w:b/>
                <w:spacing w:val="-64"/>
                <w:sz w:val="20"/>
                <w:szCs w:val="20"/>
                <w:lang w:val="id"/>
              </w:rPr>
              <w:t xml:space="preserve"> </w:t>
            </w:r>
            <w:r w:rsidRPr="00702CE8">
              <w:rPr>
                <w:rFonts w:ascii="Arial" w:eastAsia="Arial MT" w:hAnsi="Arial" w:cs="Arial"/>
                <w:b/>
                <w:sz w:val="20"/>
                <w:szCs w:val="20"/>
                <w:lang w:val="id"/>
              </w:rPr>
              <w:t>(Rp.000)</w:t>
            </w:r>
          </w:p>
        </w:tc>
        <w:tc>
          <w:tcPr>
            <w:tcW w:w="1717" w:type="dxa"/>
          </w:tcPr>
          <w:p w14:paraId="64477621" w14:textId="77777777" w:rsidR="00D67938" w:rsidRPr="00702CE8" w:rsidRDefault="00D67938" w:rsidP="00702CE8">
            <w:pPr>
              <w:widowControl w:val="0"/>
              <w:autoSpaceDE w:val="0"/>
              <w:autoSpaceDN w:val="0"/>
              <w:spacing w:after="0" w:line="240" w:lineRule="auto"/>
              <w:ind w:left="70" w:right="80"/>
              <w:jc w:val="center"/>
              <w:rPr>
                <w:rFonts w:ascii="Arial" w:eastAsia="Arial MT" w:hAnsi="Arial" w:cs="Arial"/>
                <w:b/>
                <w:sz w:val="20"/>
                <w:szCs w:val="20"/>
                <w:lang w:val="id"/>
              </w:rPr>
            </w:pPr>
            <w:r w:rsidRPr="00702CE8">
              <w:rPr>
                <w:rFonts w:ascii="Arial" w:eastAsia="Arial MT" w:hAnsi="Arial" w:cs="Arial"/>
                <w:b/>
                <w:sz w:val="20"/>
                <w:szCs w:val="20"/>
                <w:lang w:val="id"/>
              </w:rPr>
              <w:t>Nilai BB/BP</w:t>
            </w:r>
            <w:r w:rsidRPr="00702CE8">
              <w:rPr>
                <w:rFonts w:ascii="Arial" w:eastAsia="Arial MT" w:hAnsi="Arial" w:cs="Arial"/>
                <w:b/>
                <w:spacing w:val="-64"/>
                <w:sz w:val="20"/>
                <w:szCs w:val="20"/>
                <w:lang w:val="id"/>
              </w:rPr>
              <w:t xml:space="preserve"> </w:t>
            </w:r>
            <w:r w:rsidRPr="00702CE8">
              <w:rPr>
                <w:rFonts w:ascii="Arial" w:eastAsia="Arial MT" w:hAnsi="Arial" w:cs="Arial"/>
                <w:b/>
                <w:sz w:val="20"/>
                <w:szCs w:val="20"/>
                <w:lang w:val="id"/>
              </w:rPr>
              <w:t>(Rp.000)</w:t>
            </w:r>
          </w:p>
        </w:tc>
      </w:tr>
      <w:tr w:rsidR="00D67938" w:rsidRPr="00702CE8" w14:paraId="72F559B9" w14:textId="77777777" w:rsidTr="0022323D">
        <w:trPr>
          <w:trHeight w:val="553"/>
          <w:jc w:val="center"/>
        </w:trPr>
        <w:tc>
          <w:tcPr>
            <w:tcW w:w="1181" w:type="dxa"/>
          </w:tcPr>
          <w:p w14:paraId="215769A4" w14:textId="77777777" w:rsidR="00D67938" w:rsidRPr="00702CE8" w:rsidRDefault="00D67938" w:rsidP="0022323D">
            <w:pPr>
              <w:widowControl w:val="0"/>
              <w:autoSpaceDE w:val="0"/>
              <w:autoSpaceDN w:val="0"/>
              <w:spacing w:after="0" w:line="240" w:lineRule="auto"/>
              <w:ind w:left="45"/>
              <w:jc w:val="center"/>
              <w:rPr>
                <w:rFonts w:ascii="Arial" w:eastAsia="Arial MT" w:hAnsi="Arial" w:cs="Arial"/>
                <w:sz w:val="20"/>
                <w:szCs w:val="20"/>
                <w:lang w:val="id"/>
              </w:rPr>
            </w:pPr>
            <w:r w:rsidRPr="00702CE8">
              <w:rPr>
                <w:rFonts w:ascii="Arial" w:eastAsia="Arial MT" w:hAnsi="Arial" w:cs="Arial"/>
                <w:sz w:val="20"/>
                <w:szCs w:val="20"/>
                <w:lang w:val="id"/>
              </w:rPr>
              <w:t>548</w:t>
            </w:r>
          </w:p>
        </w:tc>
        <w:tc>
          <w:tcPr>
            <w:tcW w:w="1416" w:type="dxa"/>
          </w:tcPr>
          <w:p w14:paraId="317C7C04" w14:textId="77777777" w:rsidR="00D67938" w:rsidRPr="00702CE8" w:rsidRDefault="00D67938" w:rsidP="00702CE8">
            <w:pPr>
              <w:widowControl w:val="0"/>
              <w:autoSpaceDE w:val="0"/>
              <w:autoSpaceDN w:val="0"/>
              <w:spacing w:after="0" w:line="240" w:lineRule="auto"/>
              <w:ind w:right="188"/>
              <w:jc w:val="right"/>
              <w:rPr>
                <w:rFonts w:ascii="Arial" w:eastAsia="Arial MT" w:hAnsi="Arial" w:cs="Arial"/>
                <w:sz w:val="20"/>
                <w:szCs w:val="20"/>
                <w:lang w:val="id"/>
              </w:rPr>
            </w:pPr>
            <w:r w:rsidRPr="00702CE8">
              <w:rPr>
                <w:rFonts w:ascii="Arial" w:eastAsia="Arial MT" w:hAnsi="Arial" w:cs="Arial"/>
                <w:sz w:val="20"/>
                <w:szCs w:val="20"/>
                <w:lang w:val="id"/>
              </w:rPr>
              <w:t>2.820</w:t>
            </w:r>
          </w:p>
        </w:tc>
        <w:tc>
          <w:tcPr>
            <w:tcW w:w="1701" w:type="dxa"/>
          </w:tcPr>
          <w:p w14:paraId="0FAE6B37" w14:textId="77777777" w:rsidR="00D67938" w:rsidRPr="00702CE8" w:rsidRDefault="00D67938" w:rsidP="00702CE8">
            <w:pPr>
              <w:widowControl w:val="0"/>
              <w:autoSpaceDE w:val="0"/>
              <w:autoSpaceDN w:val="0"/>
              <w:spacing w:after="0" w:line="240" w:lineRule="auto"/>
              <w:ind w:left="107" w:right="99"/>
              <w:jc w:val="right"/>
              <w:rPr>
                <w:rFonts w:ascii="Arial" w:eastAsia="Arial MT" w:hAnsi="Arial" w:cs="Arial"/>
                <w:sz w:val="20"/>
                <w:szCs w:val="20"/>
                <w:lang w:val="id"/>
              </w:rPr>
            </w:pPr>
            <w:r w:rsidRPr="00702CE8">
              <w:rPr>
                <w:rFonts w:ascii="Arial" w:eastAsia="Arial MT" w:hAnsi="Arial" w:cs="Arial"/>
                <w:sz w:val="20"/>
                <w:szCs w:val="20"/>
                <w:lang w:val="id"/>
              </w:rPr>
              <w:t>1.234.817.768</w:t>
            </w:r>
          </w:p>
        </w:tc>
        <w:tc>
          <w:tcPr>
            <w:tcW w:w="1842" w:type="dxa"/>
          </w:tcPr>
          <w:p w14:paraId="3153D494" w14:textId="77777777" w:rsidR="00D67938" w:rsidRPr="00702CE8" w:rsidRDefault="00D67938" w:rsidP="00702CE8">
            <w:pPr>
              <w:widowControl w:val="0"/>
              <w:autoSpaceDE w:val="0"/>
              <w:autoSpaceDN w:val="0"/>
              <w:spacing w:after="0" w:line="240" w:lineRule="auto"/>
              <w:ind w:left="104" w:right="214"/>
              <w:jc w:val="right"/>
              <w:rPr>
                <w:rFonts w:ascii="Arial" w:eastAsia="Arial MT" w:hAnsi="Arial" w:cs="Arial"/>
                <w:sz w:val="20"/>
                <w:szCs w:val="20"/>
                <w:lang w:val="id"/>
              </w:rPr>
            </w:pPr>
            <w:r w:rsidRPr="00702CE8">
              <w:rPr>
                <w:rFonts w:ascii="Arial" w:eastAsia="Arial MT" w:hAnsi="Arial" w:cs="Arial"/>
                <w:sz w:val="20"/>
                <w:szCs w:val="20"/>
                <w:lang w:val="id"/>
              </w:rPr>
              <w:t>23.713.026.248</w:t>
            </w:r>
          </w:p>
        </w:tc>
        <w:tc>
          <w:tcPr>
            <w:tcW w:w="1717" w:type="dxa"/>
          </w:tcPr>
          <w:p w14:paraId="780F030F" w14:textId="77777777" w:rsidR="00D67938" w:rsidRPr="00702CE8" w:rsidRDefault="00D67938" w:rsidP="00702CE8">
            <w:pPr>
              <w:widowControl w:val="0"/>
              <w:autoSpaceDE w:val="0"/>
              <w:autoSpaceDN w:val="0"/>
              <w:spacing w:after="0" w:line="240" w:lineRule="auto"/>
              <w:ind w:left="106" w:right="214"/>
              <w:jc w:val="right"/>
              <w:rPr>
                <w:rFonts w:ascii="Arial" w:eastAsia="Arial MT" w:hAnsi="Arial" w:cs="Arial"/>
                <w:sz w:val="20"/>
                <w:szCs w:val="20"/>
                <w:lang w:val="id"/>
              </w:rPr>
            </w:pPr>
            <w:r w:rsidRPr="00702CE8">
              <w:rPr>
                <w:rFonts w:ascii="Arial" w:eastAsia="Arial MT" w:hAnsi="Arial" w:cs="Arial"/>
                <w:sz w:val="20"/>
                <w:szCs w:val="20"/>
                <w:lang w:val="id"/>
              </w:rPr>
              <w:t>6.732.729.662</w:t>
            </w:r>
          </w:p>
        </w:tc>
      </w:tr>
    </w:tbl>
    <w:p w14:paraId="2CB37A19" w14:textId="77777777" w:rsidR="0022323D" w:rsidRDefault="00D67938" w:rsidP="00BD17F6">
      <w:pPr>
        <w:spacing w:after="0" w:line="240" w:lineRule="auto"/>
        <w:ind w:left="993"/>
        <w:jc w:val="both"/>
        <w:rPr>
          <w:rFonts w:ascii="Arial" w:hAnsi="Arial" w:cs="Arial"/>
          <w:b/>
          <w:sz w:val="18"/>
          <w:szCs w:val="20"/>
          <w:lang w:val="id-ID"/>
        </w:rPr>
      </w:pPr>
      <w:r w:rsidRPr="0022323D">
        <w:rPr>
          <w:rFonts w:ascii="Arial" w:hAnsi="Arial" w:cs="Arial"/>
          <w:b/>
          <w:sz w:val="18"/>
          <w:szCs w:val="20"/>
          <w:lang w:val="id"/>
        </w:rPr>
        <w:t xml:space="preserve">Sumber: (Dinas Perdagangan Koperasi Dan UKM Propinsi Riau. 2016. </w:t>
      </w:r>
    </w:p>
    <w:p w14:paraId="497FF10A" w14:textId="0600BA34" w:rsidR="00D67938" w:rsidRPr="0022323D" w:rsidRDefault="0022323D" w:rsidP="00BD17F6">
      <w:pPr>
        <w:spacing w:after="0" w:line="240" w:lineRule="auto"/>
        <w:ind w:left="993"/>
        <w:jc w:val="both"/>
        <w:rPr>
          <w:rFonts w:ascii="Arial" w:hAnsi="Arial" w:cs="Arial"/>
          <w:b/>
          <w:sz w:val="18"/>
          <w:szCs w:val="20"/>
          <w:lang w:val="id"/>
        </w:rPr>
      </w:pPr>
      <w:r>
        <w:rPr>
          <w:rFonts w:ascii="Arial" w:hAnsi="Arial" w:cs="Arial"/>
          <w:b/>
          <w:sz w:val="18"/>
          <w:szCs w:val="20"/>
          <w:lang w:val="id"/>
        </w:rPr>
        <w:t>Data UMKM by</w:t>
      </w:r>
      <w:r>
        <w:rPr>
          <w:rFonts w:ascii="Arial" w:hAnsi="Arial" w:cs="Arial"/>
          <w:b/>
          <w:sz w:val="18"/>
          <w:szCs w:val="20"/>
          <w:lang w:val="id-ID"/>
        </w:rPr>
        <w:t xml:space="preserve"> </w:t>
      </w:r>
      <w:r w:rsidR="00D67938" w:rsidRPr="0022323D">
        <w:rPr>
          <w:rFonts w:ascii="Arial" w:hAnsi="Arial" w:cs="Arial"/>
          <w:b/>
          <w:sz w:val="18"/>
          <w:szCs w:val="20"/>
          <w:lang w:val="id"/>
        </w:rPr>
        <w:t>Name by Address. Pekanbaru., 2016)</w:t>
      </w:r>
    </w:p>
    <w:p w14:paraId="473A554C" w14:textId="4DCDA5C4" w:rsidR="00D67938" w:rsidRPr="004770B1" w:rsidRDefault="00D67938" w:rsidP="004770B1">
      <w:pPr>
        <w:spacing w:before="240" w:after="0" w:line="276" w:lineRule="auto"/>
        <w:ind w:firstLine="567"/>
        <w:jc w:val="both"/>
        <w:rPr>
          <w:rFonts w:ascii="Arial" w:hAnsi="Arial" w:cs="Arial"/>
        </w:rPr>
      </w:pPr>
      <w:r w:rsidRPr="004770B1">
        <w:rPr>
          <w:rFonts w:ascii="Arial" w:hAnsi="Arial" w:cs="Arial"/>
        </w:rPr>
        <w:t>Selanjutnya, mengenai pertumbuhan industri mikro dan kecil di provinsi Riau dapat di lihat pada tabel berikut:</w:t>
      </w:r>
    </w:p>
    <w:p w14:paraId="1BEDA411" w14:textId="77777777" w:rsidR="00D67938" w:rsidRPr="00073378" w:rsidRDefault="00D67938" w:rsidP="00073378">
      <w:pPr>
        <w:pStyle w:val="ListParagraph"/>
        <w:spacing w:line="240" w:lineRule="auto"/>
        <w:ind w:left="0"/>
        <w:jc w:val="center"/>
        <w:rPr>
          <w:rFonts w:ascii="Arial" w:hAnsi="Arial" w:cs="Arial"/>
          <w:b/>
          <w:bCs/>
          <w:sz w:val="20"/>
          <w:lang w:val="id-ID"/>
        </w:rPr>
      </w:pPr>
      <w:r w:rsidRPr="00073378">
        <w:rPr>
          <w:rFonts w:ascii="Arial" w:hAnsi="Arial" w:cs="Arial"/>
          <w:b/>
          <w:bCs/>
          <w:sz w:val="20"/>
        </w:rPr>
        <w:t>Tabel 1.</w:t>
      </w:r>
      <w:r w:rsidRPr="00073378">
        <w:rPr>
          <w:rFonts w:ascii="Arial" w:hAnsi="Arial" w:cs="Arial"/>
          <w:b/>
          <w:bCs/>
          <w:sz w:val="20"/>
          <w:lang w:val="id-ID"/>
        </w:rPr>
        <w:t xml:space="preserve">4 </w:t>
      </w:r>
    </w:p>
    <w:p w14:paraId="324463EB" w14:textId="59187FDA" w:rsidR="00D67938" w:rsidRPr="00073378" w:rsidRDefault="00D67938" w:rsidP="00073378">
      <w:pPr>
        <w:pStyle w:val="ListParagraph"/>
        <w:spacing w:line="240" w:lineRule="auto"/>
        <w:ind w:left="0"/>
        <w:jc w:val="center"/>
        <w:rPr>
          <w:rFonts w:ascii="Arial" w:hAnsi="Arial" w:cs="Arial"/>
          <w:b/>
          <w:bCs/>
          <w:sz w:val="20"/>
          <w:lang w:val="id-ID"/>
        </w:rPr>
      </w:pPr>
      <w:r w:rsidRPr="00073378">
        <w:rPr>
          <w:rFonts w:ascii="Arial" w:hAnsi="Arial" w:cs="Arial"/>
          <w:b/>
          <w:bCs/>
          <w:sz w:val="20"/>
        </w:rPr>
        <w:t>Pertumbuhan Industri Mikro Dan Kecil Tahun 2018-2019</w:t>
      </w: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773"/>
        <w:gridCol w:w="1905"/>
      </w:tblGrid>
      <w:tr w:rsidR="00D67938" w:rsidRPr="00073378" w14:paraId="338CEB37" w14:textId="77777777" w:rsidTr="00073378">
        <w:trPr>
          <w:jc w:val="center"/>
        </w:trPr>
        <w:tc>
          <w:tcPr>
            <w:tcW w:w="4158" w:type="dxa"/>
            <w:vMerge w:val="restart"/>
            <w:shd w:val="clear" w:color="auto" w:fill="auto"/>
          </w:tcPr>
          <w:p w14:paraId="04BA0F1C" w14:textId="77777777" w:rsidR="00D67938" w:rsidRPr="00073378" w:rsidRDefault="00D67938" w:rsidP="00D50404">
            <w:pPr>
              <w:spacing w:after="0" w:line="240" w:lineRule="auto"/>
              <w:rPr>
                <w:rFonts w:ascii="Arial" w:hAnsi="Arial" w:cs="Arial"/>
                <w:sz w:val="20"/>
                <w:szCs w:val="24"/>
              </w:rPr>
            </w:pPr>
            <w:r w:rsidRPr="00073378">
              <w:rPr>
                <w:rFonts w:ascii="Arial" w:hAnsi="Arial" w:cs="Arial"/>
                <w:sz w:val="20"/>
                <w:szCs w:val="24"/>
              </w:rPr>
              <w:t>Keterangan</w:t>
            </w:r>
          </w:p>
        </w:tc>
        <w:tc>
          <w:tcPr>
            <w:tcW w:w="3678" w:type="dxa"/>
            <w:gridSpan w:val="2"/>
            <w:shd w:val="clear" w:color="auto" w:fill="auto"/>
          </w:tcPr>
          <w:p w14:paraId="70E24563" w14:textId="77777777" w:rsidR="00D67938" w:rsidRPr="00073378" w:rsidRDefault="00D67938" w:rsidP="00D50404">
            <w:pPr>
              <w:spacing w:after="0" w:line="240" w:lineRule="auto"/>
              <w:jc w:val="center"/>
              <w:rPr>
                <w:rFonts w:ascii="Arial" w:hAnsi="Arial" w:cs="Arial"/>
                <w:sz w:val="20"/>
                <w:szCs w:val="24"/>
              </w:rPr>
            </w:pPr>
            <w:r w:rsidRPr="00073378">
              <w:rPr>
                <w:rFonts w:ascii="Arial" w:hAnsi="Arial" w:cs="Arial"/>
                <w:sz w:val="20"/>
                <w:szCs w:val="24"/>
              </w:rPr>
              <w:t>Tahun</w:t>
            </w:r>
          </w:p>
        </w:tc>
      </w:tr>
      <w:tr w:rsidR="00D67938" w:rsidRPr="00073378" w14:paraId="537913EE" w14:textId="77777777" w:rsidTr="00073378">
        <w:trPr>
          <w:jc w:val="center"/>
        </w:trPr>
        <w:tc>
          <w:tcPr>
            <w:tcW w:w="4158" w:type="dxa"/>
            <w:vMerge/>
            <w:shd w:val="clear" w:color="auto" w:fill="auto"/>
          </w:tcPr>
          <w:p w14:paraId="40286762" w14:textId="77777777" w:rsidR="00D67938" w:rsidRPr="00073378" w:rsidRDefault="00D67938" w:rsidP="00D50404">
            <w:pPr>
              <w:spacing w:after="0" w:line="240" w:lineRule="auto"/>
              <w:rPr>
                <w:rFonts w:ascii="Arial" w:hAnsi="Arial" w:cs="Arial"/>
                <w:sz w:val="20"/>
                <w:szCs w:val="24"/>
              </w:rPr>
            </w:pPr>
          </w:p>
        </w:tc>
        <w:tc>
          <w:tcPr>
            <w:tcW w:w="1773" w:type="dxa"/>
            <w:shd w:val="clear" w:color="auto" w:fill="auto"/>
          </w:tcPr>
          <w:p w14:paraId="6913029A" w14:textId="77777777" w:rsidR="00D67938" w:rsidRPr="00073378" w:rsidRDefault="00D67938" w:rsidP="00D50404">
            <w:pPr>
              <w:spacing w:after="0" w:line="240" w:lineRule="auto"/>
              <w:jc w:val="center"/>
              <w:rPr>
                <w:rFonts w:ascii="Arial" w:hAnsi="Arial" w:cs="Arial"/>
                <w:sz w:val="20"/>
                <w:szCs w:val="24"/>
              </w:rPr>
            </w:pPr>
            <w:r w:rsidRPr="00073378">
              <w:rPr>
                <w:rFonts w:ascii="Arial" w:hAnsi="Arial" w:cs="Arial"/>
                <w:sz w:val="20"/>
                <w:szCs w:val="24"/>
              </w:rPr>
              <w:t>2018</w:t>
            </w:r>
          </w:p>
        </w:tc>
        <w:tc>
          <w:tcPr>
            <w:tcW w:w="1905" w:type="dxa"/>
            <w:shd w:val="clear" w:color="auto" w:fill="auto"/>
          </w:tcPr>
          <w:p w14:paraId="1957AC48" w14:textId="77777777" w:rsidR="00D67938" w:rsidRPr="00073378" w:rsidRDefault="00D67938" w:rsidP="00D50404">
            <w:pPr>
              <w:spacing w:after="0" w:line="240" w:lineRule="auto"/>
              <w:jc w:val="center"/>
              <w:rPr>
                <w:rFonts w:ascii="Arial" w:hAnsi="Arial" w:cs="Arial"/>
                <w:sz w:val="20"/>
                <w:szCs w:val="24"/>
              </w:rPr>
            </w:pPr>
            <w:r w:rsidRPr="00073378">
              <w:rPr>
                <w:rFonts w:ascii="Arial" w:hAnsi="Arial" w:cs="Arial"/>
                <w:sz w:val="20"/>
                <w:szCs w:val="24"/>
              </w:rPr>
              <w:t>2019</w:t>
            </w:r>
          </w:p>
        </w:tc>
      </w:tr>
      <w:tr w:rsidR="00D67938" w:rsidRPr="00073378" w14:paraId="3E4F9479" w14:textId="77777777" w:rsidTr="00073378">
        <w:trPr>
          <w:jc w:val="center"/>
        </w:trPr>
        <w:tc>
          <w:tcPr>
            <w:tcW w:w="4158" w:type="dxa"/>
            <w:shd w:val="clear" w:color="auto" w:fill="auto"/>
          </w:tcPr>
          <w:p w14:paraId="66FE8021" w14:textId="77777777" w:rsidR="00D67938" w:rsidRPr="00073378" w:rsidRDefault="00D67938" w:rsidP="00D50404">
            <w:pPr>
              <w:spacing w:after="0" w:line="240" w:lineRule="auto"/>
              <w:rPr>
                <w:rFonts w:ascii="Arial" w:hAnsi="Arial" w:cs="Arial"/>
                <w:sz w:val="20"/>
                <w:szCs w:val="24"/>
              </w:rPr>
            </w:pPr>
            <w:r w:rsidRPr="00073378">
              <w:rPr>
                <w:rFonts w:ascii="Arial" w:hAnsi="Arial" w:cs="Arial"/>
                <w:sz w:val="20"/>
                <w:szCs w:val="24"/>
              </w:rPr>
              <w:t>Jumlah Unit Usaha</w:t>
            </w:r>
          </w:p>
        </w:tc>
        <w:tc>
          <w:tcPr>
            <w:tcW w:w="1773" w:type="dxa"/>
            <w:shd w:val="clear" w:color="auto" w:fill="auto"/>
          </w:tcPr>
          <w:p w14:paraId="4C8656B1" w14:textId="77777777" w:rsidR="00D67938" w:rsidRPr="00073378" w:rsidRDefault="00D67938" w:rsidP="00D50404">
            <w:pPr>
              <w:spacing w:after="0" w:line="240" w:lineRule="auto"/>
              <w:jc w:val="right"/>
              <w:rPr>
                <w:rFonts w:ascii="Arial" w:hAnsi="Arial" w:cs="Arial"/>
                <w:sz w:val="20"/>
                <w:szCs w:val="24"/>
              </w:rPr>
            </w:pPr>
            <w:r w:rsidRPr="00073378">
              <w:rPr>
                <w:rFonts w:ascii="Arial" w:hAnsi="Arial" w:cs="Arial"/>
                <w:sz w:val="20"/>
                <w:szCs w:val="24"/>
              </w:rPr>
              <w:t>77.876</w:t>
            </w:r>
          </w:p>
        </w:tc>
        <w:tc>
          <w:tcPr>
            <w:tcW w:w="1905" w:type="dxa"/>
            <w:shd w:val="clear" w:color="auto" w:fill="auto"/>
          </w:tcPr>
          <w:p w14:paraId="58B8A2EF" w14:textId="77777777" w:rsidR="00D67938" w:rsidRPr="00073378" w:rsidRDefault="00D67938" w:rsidP="00D50404">
            <w:pPr>
              <w:spacing w:after="0" w:line="240" w:lineRule="auto"/>
              <w:jc w:val="right"/>
              <w:rPr>
                <w:rFonts w:ascii="Arial" w:hAnsi="Arial" w:cs="Arial"/>
                <w:sz w:val="20"/>
                <w:szCs w:val="24"/>
              </w:rPr>
            </w:pPr>
            <w:r w:rsidRPr="00073378">
              <w:rPr>
                <w:rFonts w:ascii="Arial" w:hAnsi="Arial" w:cs="Arial"/>
                <w:sz w:val="20"/>
                <w:szCs w:val="24"/>
              </w:rPr>
              <w:t>59.837</w:t>
            </w:r>
          </w:p>
        </w:tc>
      </w:tr>
      <w:tr w:rsidR="00D67938" w:rsidRPr="00073378" w14:paraId="4E718658" w14:textId="77777777" w:rsidTr="00073378">
        <w:trPr>
          <w:jc w:val="center"/>
        </w:trPr>
        <w:tc>
          <w:tcPr>
            <w:tcW w:w="4158" w:type="dxa"/>
            <w:shd w:val="clear" w:color="auto" w:fill="auto"/>
          </w:tcPr>
          <w:p w14:paraId="0DFFC425" w14:textId="77777777" w:rsidR="00D67938" w:rsidRPr="00073378" w:rsidRDefault="00D67938" w:rsidP="00D50404">
            <w:pPr>
              <w:spacing w:after="0" w:line="240" w:lineRule="auto"/>
              <w:rPr>
                <w:rFonts w:ascii="Arial" w:hAnsi="Arial" w:cs="Arial"/>
                <w:sz w:val="20"/>
                <w:szCs w:val="24"/>
              </w:rPr>
            </w:pPr>
            <w:r w:rsidRPr="00073378">
              <w:rPr>
                <w:rFonts w:ascii="Arial" w:hAnsi="Arial" w:cs="Arial"/>
                <w:sz w:val="20"/>
                <w:szCs w:val="24"/>
              </w:rPr>
              <w:t>Jumlah tenaga Kerja</w:t>
            </w:r>
          </w:p>
        </w:tc>
        <w:tc>
          <w:tcPr>
            <w:tcW w:w="1773" w:type="dxa"/>
            <w:shd w:val="clear" w:color="auto" w:fill="auto"/>
          </w:tcPr>
          <w:p w14:paraId="28147F48" w14:textId="77777777" w:rsidR="00D67938" w:rsidRPr="00073378" w:rsidRDefault="00D67938" w:rsidP="00D50404">
            <w:pPr>
              <w:spacing w:after="0" w:line="240" w:lineRule="auto"/>
              <w:jc w:val="right"/>
              <w:rPr>
                <w:rFonts w:ascii="Arial" w:hAnsi="Arial" w:cs="Arial"/>
                <w:sz w:val="20"/>
                <w:szCs w:val="24"/>
              </w:rPr>
            </w:pPr>
            <w:r w:rsidRPr="00073378">
              <w:rPr>
                <w:rFonts w:ascii="Arial" w:hAnsi="Arial" w:cs="Arial"/>
                <w:sz w:val="20"/>
                <w:szCs w:val="24"/>
              </w:rPr>
              <w:t>161.034</w:t>
            </w:r>
          </w:p>
        </w:tc>
        <w:tc>
          <w:tcPr>
            <w:tcW w:w="1905" w:type="dxa"/>
            <w:shd w:val="clear" w:color="auto" w:fill="auto"/>
          </w:tcPr>
          <w:p w14:paraId="3563BDB5" w14:textId="77777777" w:rsidR="00D67938" w:rsidRPr="00073378" w:rsidRDefault="00D67938" w:rsidP="00D50404">
            <w:pPr>
              <w:spacing w:after="0" w:line="240" w:lineRule="auto"/>
              <w:jc w:val="right"/>
              <w:rPr>
                <w:rFonts w:ascii="Arial" w:hAnsi="Arial" w:cs="Arial"/>
                <w:sz w:val="20"/>
                <w:szCs w:val="24"/>
              </w:rPr>
            </w:pPr>
            <w:r w:rsidRPr="00073378">
              <w:rPr>
                <w:rFonts w:ascii="Arial" w:hAnsi="Arial" w:cs="Arial"/>
                <w:sz w:val="20"/>
                <w:szCs w:val="24"/>
              </w:rPr>
              <w:t>119.415</w:t>
            </w:r>
          </w:p>
        </w:tc>
      </w:tr>
      <w:tr w:rsidR="00D67938" w:rsidRPr="00073378" w14:paraId="7FA80AAD" w14:textId="77777777" w:rsidTr="00073378">
        <w:trPr>
          <w:jc w:val="center"/>
        </w:trPr>
        <w:tc>
          <w:tcPr>
            <w:tcW w:w="4158" w:type="dxa"/>
            <w:shd w:val="clear" w:color="auto" w:fill="auto"/>
          </w:tcPr>
          <w:p w14:paraId="743BC3A5" w14:textId="77777777" w:rsidR="00D67938" w:rsidRPr="00073378" w:rsidRDefault="00D67938" w:rsidP="00D50404">
            <w:pPr>
              <w:spacing w:after="0" w:line="240" w:lineRule="auto"/>
              <w:rPr>
                <w:rFonts w:ascii="Arial" w:hAnsi="Arial" w:cs="Arial"/>
                <w:sz w:val="20"/>
                <w:szCs w:val="24"/>
              </w:rPr>
            </w:pPr>
            <w:r w:rsidRPr="00073378">
              <w:rPr>
                <w:rFonts w:ascii="Arial" w:hAnsi="Arial" w:cs="Arial"/>
                <w:sz w:val="20"/>
                <w:szCs w:val="24"/>
              </w:rPr>
              <w:t>Nilai Produksi</w:t>
            </w:r>
          </w:p>
        </w:tc>
        <w:tc>
          <w:tcPr>
            <w:tcW w:w="1773" w:type="dxa"/>
            <w:shd w:val="clear" w:color="auto" w:fill="auto"/>
          </w:tcPr>
          <w:p w14:paraId="33CD7D70" w14:textId="77777777" w:rsidR="00D67938" w:rsidRPr="00073378" w:rsidRDefault="00D67938" w:rsidP="00D50404">
            <w:pPr>
              <w:spacing w:after="0" w:line="240" w:lineRule="auto"/>
              <w:jc w:val="right"/>
              <w:rPr>
                <w:rFonts w:ascii="Arial" w:hAnsi="Arial" w:cs="Arial"/>
                <w:sz w:val="20"/>
                <w:szCs w:val="24"/>
              </w:rPr>
            </w:pPr>
            <w:r w:rsidRPr="00073378">
              <w:rPr>
                <w:rFonts w:ascii="Arial" w:hAnsi="Arial" w:cs="Arial"/>
                <w:sz w:val="20"/>
                <w:szCs w:val="24"/>
              </w:rPr>
              <w:t>11.464.255.092</w:t>
            </w:r>
          </w:p>
        </w:tc>
        <w:tc>
          <w:tcPr>
            <w:tcW w:w="1905" w:type="dxa"/>
            <w:shd w:val="clear" w:color="auto" w:fill="auto"/>
          </w:tcPr>
          <w:p w14:paraId="6D520C20" w14:textId="77777777" w:rsidR="00D67938" w:rsidRPr="00073378" w:rsidRDefault="00D67938" w:rsidP="00D50404">
            <w:pPr>
              <w:spacing w:after="0" w:line="240" w:lineRule="auto"/>
              <w:jc w:val="right"/>
              <w:rPr>
                <w:rFonts w:ascii="Arial" w:hAnsi="Arial" w:cs="Arial"/>
                <w:sz w:val="20"/>
                <w:szCs w:val="24"/>
              </w:rPr>
            </w:pPr>
            <w:r w:rsidRPr="00073378">
              <w:rPr>
                <w:rFonts w:ascii="Arial" w:hAnsi="Arial" w:cs="Arial"/>
                <w:sz w:val="20"/>
                <w:szCs w:val="24"/>
              </w:rPr>
              <w:t>6.706.657.458</w:t>
            </w:r>
          </w:p>
        </w:tc>
      </w:tr>
    </w:tbl>
    <w:p w14:paraId="6CAE9425" w14:textId="7E3C160A" w:rsidR="00D67938" w:rsidRPr="00BA17BD" w:rsidRDefault="00D67938" w:rsidP="00BD17F6">
      <w:pPr>
        <w:ind w:left="993"/>
        <w:rPr>
          <w:rFonts w:ascii="Arial" w:hAnsi="Arial" w:cs="Arial"/>
          <w:b/>
          <w:sz w:val="20"/>
        </w:rPr>
      </w:pPr>
      <w:proofErr w:type="gramStart"/>
      <w:r w:rsidRPr="00BA17BD">
        <w:rPr>
          <w:rFonts w:ascii="Arial" w:hAnsi="Arial" w:cs="Arial"/>
          <w:b/>
          <w:sz w:val="20"/>
        </w:rPr>
        <w:t>Sumber :BPS</w:t>
      </w:r>
      <w:proofErr w:type="gramEnd"/>
      <w:r w:rsidRPr="00BA17BD">
        <w:rPr>
          <w:rFonts w:ascii="Arial" w:hAnsi="Arial" w:cs="Arial"/>
          <w:b/>
          <w:sz w:val="20"/>
        </w:rPr>
        <w:t xml:space="preserve"> Provinsi Riau, 2022</w:t>
      </w:r>
    </w:p>
    <w:p w14:paraId="0E6E447E" w14:textId="5A3851DC" w:rsidR="00D67938" w:rsidRPr="00C62691" w:rsidRDefault="00D67938" w:rsidP="00C62691">
      <w:pPr>
        <w:spacing w:after="0" w:line="276" w:lineRule="auto"/>
        <w:ind w:firstLine="567"/>
        <w:jc w:val="both"/>
        <w:rPr>
          <w:rFonts w:ascii="Arial" w:hAnsi="Arial" w:cs="Arial"/>
        </w:rPr>
      </w:pPr>
      <w:r w:rsidRPr="00C62691">
        <w:rPr>
          <w:rFonts w:ascii="Arial" w:hAnsi="Arial" w:cs="Arial"/>
        </w:rPr>
        <w:t>Pada saat ini, Industri kecil makanan memberikan kontribusi pada perkembangan IKM mencapai 9,5% dan industri tersebut saat ini menjadi trend keunggulan daerah dalam rangka memperkenalkan keunikan daerahnya melalui cita rasa dan kekhasan daerah masing-masing.Kondisi ini menggambarkan kondisi industri kecil makanan yang menjadi trend saat ini dalam rangka penggalian potensi wisata kuliner di daerah.</w:t>
      </w:r>
    </w:p>
    <w:p w14:paraId="1FF95A9A" w14:textId="10205E7E" w:rsidR="00D67938" w:rsidRPr="00C62691" w:rsidRDefault="00D67938" w:rsidP="00C62691">
      <w:pPr>
        <w:spacing w:after="0" w:line="276" w:lineRule="auto"/>
        <w:ind w:firstLine="567"/>
        <w:jc w:val="both"/>
        <w:rPr>
          <w:rFonts w:ascii="Arial" w:hAnsi="Arial" w:cs="Arial"/>
        </w:rPr>
      </w:pPr>
      <w:r w:rsidRPr="00C62691">
        <w:rPr>
          <w:rFonts w:ascii="Arial" w:hAnsi="Arial" w:cs="Arial"/>
        </w:rPr>
        <w:t xml:space="preserve">Dalam menghadapi kondisi persaingan bisnis yang semakin ketat, maka pelaku UMKM yang tidak mampu bertahan sudah pasti </w:t>
      </w:r>
      <w:proofErr w:type="gramStart"/>
      <w:r w:rsidRPr="00C62691">
        <w:rPr>
          <w:rFonts w:ascii="Arial" w:hAnsi="Arial" w:cs="Arial"/>
        </w:rPr>
        <w:t>akan</w:t>
      </w:r>
      <w:proofErr w:type="gramEnd"/>
      <w:r w:rsidRPr="00C62691">
        <w:rPr>
          <w:rFonts w:ascii="Arial" w:hAnsi="Arial" w:cs="Arial"/>
        </w:rPr>
        <w:t xml:space="preserve"> terasingkan dan mau tidak mau harus melakukan berbagai macam cara agar mampu bertahan. Persaingan dunia bisnis </w:t>
      </w:r>
      <w:proofErr w:type="gramStart"/>
      <w:r w:rsidRPr="00C62691">
        <w:rPr>
          <w:rFonts w:ascii="Arial" w:hAnsi="Arial" w:cs="Arial"/>
        </w:rPr>
        <w:t>yang  semakin</w:t>
      </w:r>
      <w:proofErr w:type="gramEnd"/>
      <w:r w:rsidRPr="00C62691">
        <w:rPr>
          <w:rFonts w:ascii="Arial" w:hAnsi="Arial" w:cs="Arial"/>
        </w:rPr>
        <w:t xml:space="preserve"> ketat ini juga menuntut pebisnis harus memiliki jiwa pemikir dan pemenang (Martina, 2020).</w:t>
      </w:r>
    </w:p>
    <w:p w14:paraId="6BAF39C9" w14:textId="433C725D" w:rsidR="00D67938" w:rsidRPr="00C62691" w:rsidRDefault="00C20907" w:rsidP="00C62691">
      <w:pPr>
        <w:spacing w:after="0" w:line="276" w:lineRule="auto"/>
        <w:ind w:firstLine="567"/>
        <w:jc w:val="both"/>
        <w:rPr>
          <w:rFonts w:ascii="Arial" w:hAnsi="Arial" w:cs="Arial"/>
        </w:rPr>
      </w:pPr>
      <w:r>
        <w:rPr>
          <w:rFonts w:ascii="Arial" w:hAnsi="Arial" w:cs="Arial"/>
        </w:rPr>
        <w:t xml:space="preserve">Persaingan yang </w:t>
      </w:r>
      <w:r w:rsidR="00D67938" w:rsidRPr="00C62691">
        <w:rPr>
          <w:rFonts w:ascii="Arial" w:hAnsi="Arial" w:cs="Arial"/>
        </w:rPr>
        <w:t xml:space="preserve">terjadi di industri makanan khas </w:t>
      </w:r>
      <w:proofErr w:type="gramStart"/>
      <w:r w:rsidR="00D67938" w:rsidRPr="00C62691">
        <w:rPr>
          <w:rFonts w:ascii="Arial" w:hAnsi="Arial" w:cs="Arial"/>
        </w:rPr>
        <w:t>riau  merupakan</w:t>
      </w:r>
      <w:proofErr w:type="gramEnd"/>
      <w:r w:rsidR="00D67938" w:rsidRPr="00C62691">
        <w:rPr>
          <w:rFonts w:ascii="Arial" w:hAnsi="Arial" w:cs="Arial"/>
        </w:rPr>
        <w:t xml:space="preserve"> salah satu hambatan dalam memasarkan Produknya. </w:t>
      </w:r>
      <w:proofErr w:type="gramStart"/>
      <w:r w:rsidR="00D67938" w:rsidRPr="00C62691">
        <w:rPr>
          <w:rFonts w:ascii="Arial" w:hAnsi="Arial" w:cs="Arial"/>
        </w:rPr>
        <w:t>Dengan ketatnya persaingan sehingga organisasi menyadari pentingnya menetapkan kebijakan bauran pemasaran yang tepat dalam mempengaruhi keputusan pembelian.</w:t>
      </w:r>
      <w:proofErr w:type="gramEnd"/>
      <w:r w:rsidR="00D67938" w:rsidRPr="00C62691">
        <w:rPr>
          <w:rFonts w:ascii="Arial" w:hAnsi="Arial" w:cs="Arial"/>
        </w:rPr>
        <w:t xml:space="preserve"> </w:t>
      </w:r>
      <w:proofErr w:type="gramStart"/>
      <w:r w:rsidR="00D67938" w:rsidRPr="00C62691">
        <w:rPr>
          <w:rFonts w:ascii="Arial" w:hAnsi="Arial" w:cs="Arial"/>
        </w:rPr>
        <w:t>Mengingat perubahan yang terus terjadi dalam perilaku konsumen mengakibatkan sulitnya bagi perusahaan untuk memahami perilaku konsumen dalam menentukan keputusan untuk membeli produk makanan khas riau yang ditawarkan.</w:t>
      </w:r>
      <w:proofErr w:type="gramEnd"/>
      <w:r w:rsidR="00D67938" w:rsidRPr="00C62691">
        <w:rPr>
          <w:rFonts w:ascii="Arial" w:hAnsi="Arial" w:cs="Arial"/>
        </w:rPr>
        <w:t xml:space="preserve"> </w:t>
      </w:r>
      <w:proofErr w:type="gramStart"/>
      <w:r w:rsidR="00D67938" w:rsidRPr="00C62691">
        <w:rPr>
          <w:rFonts w:ascii="Arial" w:hAnsi="Arial" w:cs="Arial"/>
        </w:rPr>
        <w:t>Pemahaman terhadap perilaku konsumen ini sangat banyak manfaatnya dalam menunjang keberhasilan kegiatan bauran pemasaran yang dilakukan.</w:t>
      </w:r>
      <w:proofErr w:type="gramEnd"/>
    </w:p>
    <w:p w14:paraId="391CFE35" w14:textId="5AFB4399" w:rsidR="00D67938" w:rsidRPr="00C62691" w:rsidRDefault="00D67938" w:rsidP="00C62691">
      <w:pPr>
        <w:spacing w:after="0" w:line="276" w:lineRule="auto"/>
        <w:ind w:firstLine="567"/>
        <w:jc w:val="both"/>
        <w:rPr>
          <w:rFonts w:ascii="Arial" w:hAnsi="Arial" w:cs="Arial"/>
        </w:rPr>
      </w:pPr>
      <w:r w:rsidRPr="00C62691">
        <w:rPr>
          <w:rFonts w:ascii="Arial" w:hAnsi="Arial" w:cs="Arial"/>
        </w:rPr>
        <w:t xml:space="preserve">Kegiatan bauran pemasaran yang telah dilakukan Oleh industri makanan khas riau di pekanbaru adalah Periklalan (adveritsing) yaitu memasang billboard di tempat strategis, adanya potongan harga (Publicity) dalam hubungan masyarakat menjadi sponsorship bagi sumber bisnis </w:t>
      </w:r>
      <w:r w:rsidRPr="00C62691">
        <w:rPr>
          <w:rFonts w:ascii="Arial" w:hAnsi="Arial" w:cs="Arial"/>
        </w:rPr>
        <w:lastRenderedPageBreak/>
        <w:t>yang sangat potensial dan membuat kegiatan yang bermanfaat bagi masyarakat dan langsung dimuat di media cetak.(Direct Marketing) dalam beberapa Cabang utama dan memaksimalkam pemanfaat media sosial dalam memasarkan produk umkm makanan khas Riau diPekanbaru.</w:t>
      </w:r>
    </w:p>
    <w:p w14:paraId="48F41352" w14:textId="18E66DA5" w:rsidR="00D67938" w:rsidRPr="00C62691" w:rsidRDefault="00D67938" w:rsidP="00C62691">
      <w:pPr>
        <w:spacing w:after="0" w:line="276" w:lineRule="auto"/>
        <w:ind w:firstLine="567"/>
        <w:jc w:val="both"/>
        <w:rPr>
          <w:rFonts w:ascii="Arial" w:hAnsi="Arial" w:cs="Arial"/>
        </w:rPr>
      </w:pPr>
      <w:r w:rsidRPr="00C62691">
        <w:rPr>
          <w:rFonts w:ascii="Arial" w:hAnsi="Arial" w:cs="Arial"/>
        </w:rPr>
        <w:t xml:space="preserve">Dalam melakukan kegiatan promosi dapat dilakukan dengan memanfaatkan media sosial yang dan mengunakan endorsers.Menurut (Shimp, 2014), endorser (bintang iklan) merupakan bintang televisi, aktor/aktris film, atlet, ataupun orang terkenal lainnya yang dapat menimbulkan kepercayaan orang lain terhadap </w:t>
      </w:r>
      <w:proofErr w:type="gramStart"/>
      <w:r w:rsidRPr="00C62691">
        <w:rPr>
          <w:rFonts w:ascii="Arial" w:hAnsi="Arial" w:cs="Arial"/>
        </w:rPr>
        <w:t>apa</w:t>
      </w:r>
      <w:proofErr w:type="gramEnd"/>
      <w:r w:rsidRPr="00C62691">
        <w:rPr>
          <w:rFonts w:ascii="Arial" w:hAnsi="Arial" w:cs="Arial"/>
        </w:rPr>
        <w:t xml:space="preserve"> yang disampaikan. </w:t>
      </w:r>
      <w:proofErr w:type="gramStart"/>
      <w:r w:rsidRPr="00C62691">
        <w:rPr>
          <w:rFonts w:ascii="Arial" w:hAnsi="Arial" w:cs="Arial"/>
        </w:rPr>
        <w:t>Jadi, perusahaan atau produsen mengenalkan suatu mereknya melalui iklan dan didukung dengan menggunakan bintang iklan (endorser) supaya bisa meningkatkan efektivitas iklan dan menarik konsumen agar tertarik membeli produk tersebut.</w:t>
      </w:r>
      <w:proofErr w:type="gramEnd"/>
    </w:p>
    <w:p w14:paraId="04EEC10C" w14:textId="4AEF4255" w:rsidR="00D67938" w:rsidRPr="00C62691" w:rsidRDefault="00D67938" w:rsidP="00C62691">
      <w:pPr>
        <w:spacing w:after="0" w:line="276" w:lineRule="auto"/>
        <w:ind w:firstLine="567"/>
        <w:jc w:val="both"/>
        <w:rPr>
          <w:rFonts w:ascii="Arial" w:hAnsi="Arial" w:cs="Arial"/>
        </w:rPr>
      </w:pPr>
      <w:proofErr w:type="gramStart"/>
      <w:r w:rsidRPr="00C62691">
        <w:rPr>
          <w:rFonts w:ascii="Arial" w:hAnsi="Arial" w:cs="Arial"/>
        </w:rPr>
        <w:t>Minat beli konsumen pada dasarnya merupakan faktor pendorong dalam pengambilaan keputusan pembelian terhadap suatu produk.</w:t>
      </w:r>
      <w:proofErr w:type="gramEnd"/>
      <w:r w:rsidRPr="00C62691">
        <w:rPr>
          <w:rFonts w:ascii="Arial" w:hAnsi="Arial" w:cs="Arial"/>
        </w:rPr>
        <w:t xml:space="preserve"> Minat beli merupakan pernyataan mental konsumen yang merefleksikan rencana pembelian suatu produk dengan merek terntentu pengetahuan tentang niat beli konsumen terhadap produk perlu diketahui oleh para pemasar untuk mendeskripsikan perilaku konsumen pada masa yang </w:t>
      </w:r>
      <w:proofErr w:type="gramStart"/>
      <w:r w:rsidRPr="00C62691">
        <w:rPr>
          <w:rFonts w:ascii="Arial" w:hAnsi="Arial" w:cs="Arial"/>
        </w:rPr>
        <w:t>akan</w:t>
      </w:r>
      <w:proofErr w:type="gramEnd"/>
      <w:r w:rsidRPr="00C62691">
        <w:rPr>
          <w:rFonts w:ascii="Arial" w:hAnsi="Arial" w:cs="Arial"/>
        </w:rPr>
        <w:t xml:space="preserve"> datang. </w:t>
      </w:r>
      <w:proofErr w:type="gramStart"/>
      <w:r w:rsidRPr="00C62691">
        <w:rPr>
          <w:rFonts w:ascii="Arial" w:hAnsi="Arial" w:cs="Arial"/>
        </w:rPr>
        <w:t>Minat beli terbentuk dari sikap konsumen terhadap suatu produk hal tersebut berasal dari keyakinan konsumen terhadap kualitas produk.</w:t>
      </w:r>
      <w:proofErr w:type="gramEnd"/>
    </w:p>
    <w:p w14:paraId="759D87E9" w14:textId="069DE7C3" w:rsidR="00D67938" w:rsidRPr="00C62691" w:rsidRDefault="00D67938" w:rsidP="00C62691">
      <w:pPr>
        <w:spacing w:after="0" w:line="276" w:lineRule="auto"/>
        <w:ind w:firstLine="567"/>
        <w:jc w:val="both"/>
        <w:rPr>
          <w:rFonts w:ascii="Arial" w:hAnsi="Arial" w:cs="Arial"/>
        </w:rPr>
      </w:pPr>
      <w:r w:rsidRPr="00C62691">
        <w:rPr>
          <w:rFonts w:ascii="Arial" w:hAnsi="Arial" w:cs="Arial"/>
        </w:rPr>
        <w:t>Pelaku UMKM di provinsi Riau telah memanfaatkan jaringan internet untuk memperkenalkan sekaligus memasarkan produk yang mereka hasilkan melalui sosial media dengan mengunakan endorser,elektronik word of mouth dan meningkatkan kualitas produk untuk menarik minat beli konsumen sehingga memutuskan untuk membeli produk yang mereka tawarkan.</w:t>
      </w:r>
    </w:p>
    <w:p w14:paraId="72142C6B" w14:textId="77777777" w:rsidR="00D67938" w:rsidRPr="00C62691" w:rsidRDefault="00D67938" w:rsidP="00C62691">
      <w:pPr>
        <w:spacing w:after="0" w:line="276" w:lineRule="auto"/>
        <w:ind w:firstLine="567"/>
        <w:jc w:val="both"/>
        <w:rPr>
          <w:rFonts w:ascii="Arial" w:hAnsi="Arial" w:cs="Arial"/>
        </w:rPr>
      </w:pPr>
      <w:proofErr w:type="gramStart"/>
      <w:r w:rsidRPr="00C62691">
        <w:rPr>
          <w:rFonts w:ascii="Arial" w:hAnsi="Arial" w:cs="Arial"/>
        </w:rPr>
        <w:t>Influencer/ endorsers dalam menyampaikan pesan sebuah produk tersebut harus mendapatkan kredibilitas yang sesuai pesan yang ada diproduk agar dapat mempengaruhi konsumen dan meningkatkan kepercayaan konsumsen dalam mengambil keputusan pembelian sebuah produk atau jasa.</w:t>
      </w:r>
      <w:proofErr w:type="gramEnd"/>
      <w:r w:rsidRPr="00C62691">
        <w:rPr>
          <w:rFonts w:ascii="Arial" w:hAnsi="Arial" w:cs="Arial"/>
        </w:rPr>
        <w:t xml:space="preserve"> Hal tersebut sesuai dengan </w:t>
      </w:r>
      <w:proofErr w:type="gramStart"/>
      <w:r w:rsidRPr="00C62691">
        <w:rPr>
          <w:rFonts w:ascii="Arial" w:hAnsi="Arial" w:cs="Arial"/>
        </w:rPr>
        <w:t>penelitian(</w:t>
      </w:r>
      <w:proofErr w:type="gramEnd"/>
      <w:r w:rsidRPr="00C62691">
        <w:rPr>
          <w:rFonts w:ascii="Arial" w:hAnsi="Arial" w:cs="Arial"/>
        </w:rPr>
        <w:t>Lamhot Butarbutar, 2019), yang menjelaskan apabila kredibilitas seorang influencer yang positif itu bisa mempengaruhi dalam keputusan pembelian untuk konsumen.</w:t>
      </w:r>
    </w:p>
    <w:p w14:paraId="51A1A76F" w14:textId="0A2B4AEE" w:rsidR="00D67938" w:rsidRPr="00C62691" w:rsidRDefault="00D67938" w:rsidP="00C62691">
      <w:pPr>
        <w:spacing w:line="276" w:lineRule="auto"/>
        <w:ind w:firstLine="567"/>
        <w:jc w:val="both"/>
        <w:rPr>
          <w:rFonts w:ascii="Arial" w:hAnsi="Arial" w:cs="Arial"/>
          <w:b/>
          <w:bCs/>
        </w:rPr>
      </w:pPr>
      <w:r w:rsidRPr="00C62691">
        <w:rPr>
          <w:rFonts w:ascii="Arial" w:hAnsi="Arial" w:cs="Arial"/>
        </w:rPr>
        <w:t xml:space="preserve">Berdasarkan uraian diatas,   maka   peneliti   tertarik   untuk meneliti lebih lanjut dengan mengajukan </w:t>
      </w:r>
      <w:proofErr w:type="gramStart"/>
      <w:r w:rsidRPr="00C62691">
        <w:rPr>
          <w:rFonts w:ascii="Arial" w:hAnsi="Arial" w:cs="Arial"/>
        </w:rPr>
        <w:t xml:space="preserve">judul </w:t>
      </w:r>
      <w:r w:rsidRPr="00C62691">
        <w:rPr>
          <w:rFonts w:ascii="Arial" w:hAnsi="Arial" w:cs="Arial"/>
          <w:b/>
          <w:bCs/>
        </w:rPr>
        <w:t>”</w:t>
      </w:r>
      <w:proofErr w:type="gramEnd"/>
      <w:r w:rsidRPr="00C62691">
        <w:rPr>
          <w:rFonts w:ascii="Arial" w:hAnsi="Arial" w:cs="Arial"/>
          <w:b/>
          <w:bCs/>
        </w:rPr>
        <w:t>Pengaruh Endorser, Elektronic word of mouth Dan kualitas produk Terhadap Minat Beli Dan Implikasinya Terhadap Keputusan Pembelian (Suatu Survey pada Konsumen Produk UMKM makanan khas Riau di Pekanbaru).</w:t>
      </w:r>
    </w:p>
    <w:p w14:paraId="7EFDE57A" w14:textId="15A1E6A1" w:rsidR="00D67938" w:rsidRPr="000647A1" w:rsidRDefault="00D67938" w:rsidP="00C62691">
      <w:pPr>
        <w:spacing w:after="0" w:line="240" w:lineRule="auto"/>
        <w:jc w:val="both"/>
        <w:rPr>
          <w:rFonts w:ascii="Arial" w:hAnsi="Arial" w:cs="Arial"/>
          <w:b/>
          <w:bCs/>
        </w:rPr>
      </w:pPr>
      <w:r w:rsidRPr="000647A1">
        <w:rPr>
          <w:rFonts w:ascii="Arial" w:hAnsi="Arial" w:cs="Arial"/>
          <w:b/>
          <w:bCs/>
        </w:rPr>
        <w:t>KAJIAN PUSTAKA, KERANGKA PEMIKIRAN DAN HIPOTESIS</w:t>
      </w:r>
    </w:p>
    <w:p w14:paraId="5A913E34" w14:textId="068ABCF1" w:rsidR="00D67938" w:rsidRPr="000647A1" w:rsidRDefault="00FE3FE7" w:rsidP="00C62691">
      <w:pPr>
        <w:spacing w:after="0" w:line="240" w:lineRule="auto"/>
        <w:jc w:val="both"/>
        <w:rPr>
          <w:rFonts w:ascii="Arial" w:hAnsi="Arial" w:cs="Arial"/>
          <w:b/>
          <w:bCs/>
        </w:rPr>
      </w:pPr>
      <w:r w:rsidRPr="000647A1">
        <w:rPr>
          <w:rFonts w:ascii="Arial" w:hAnsi="Arial" w:cs="Arial"/>
          <w:b/>
          <w:bCs/>
        </w:rPr>
        <w:t xml:space="preserve">TEORI </w:t>
      </w:r>
      <w:r w:rsidR="00D67938" w:rsidRPr="000647A1">
        <w:rPr>
          <w:rFonts w:ascii="Arial" w:hAnsi="Arial" w:cs="Arial"/>
          <w:b/>
          <w:bCs/>
        </w:rPr>
        <w:t>MANAJEMEN</w:t>
      </w:r>
    </w:p>
    <w:p w14:paraId="24E1B963" w14:textId="371770B5" w:rsidR="00D67938" w:rsidRPr="00C62691" w:rsidRDefault="00BD17F6" w:rsidP="00087503">
      <w:pPr>
        <w:spacing w:after="0" w:line="276" w:lineRule="auto"/>
        <w:ind w:firstLine="567"/>
        <w:jc w:val="both"/>
        <w:rPr>
          <w:rFonts w:ascii="Arial" w:hAnsi="Arial" w:cs="Arial"/>
        </w:rPr>
      </w:pPr>
      <w:r>
        <w:rPr>
          <w:rFonts w:ascii="Arial" w:hAnsi="Arial" w:cs="Arial"/>
        </w:rPr>
        <w:t>Menurut Stoner &amp;</w:t>
      </w:r>
      <w:r>
        <w:rPr>
          <w:rFonts w:ascii="Arial" w:hAnsi="Arial" w:cs="Arial"/>
          <w:lang w:val="id-ID"/>
        </w:rPr>
        <w:t xml:space="preserve"> </w:t>
      </w:r>
      <w:r w:rsidR="00D67938" w:rsidRPr="00C62691">
        <w:rPr>
          <w:rFonts w:ascii="Arial" w:hAnsi="Arial" w:cs="Arial"/>
        </w:rPr>
        <w:t xml:space="preserve">Freeman dalam Wibowo (2016:1) manajemen adalah suatu proses perencanaan, pengorganisasian, memimpin, dan </w:t>
      </w:r>
      <w:proofErr w:type="gramStart"/>
      <w:r w:rsidR="00D67938" w:rsidRPr="00C62691">
        <w:rPr>
          <w:rFonts w:ascii="Arial" w:hAnsi="Arial" w:cs="Arial"/>
        </w:rPr>
        <w:t>mengawasi  pekerjaan</w:t>
      </w:r>
      <w:proofErr w:type="gramEnd"/>
      <w:r w:rsidR="00D67938" w:rsidRPr="00C62691">
        <w:rPr>
          <w:rFonts w:ascii="Arial" w:hAnsi="Arial" w:cs="Arial"/>
        </w:rPr>
        <w:t xml:space="preserve"> anggota organisasi dan menggunakan sumber daya organisasi yang tersedia untuk mencapai tujuan organisasi yang dinyatakan dengan jelas.Kata Manajemen berasal dari bahasa Prancis kuno ménagement, yang memiliki arti seni melaksanakan dan mengatur Manajemen belum memiliki definisi yang mapan dan diterima secara universal. Kata manajemen mungkin berasal dari bahasa Italia maneggiare yang berarti “mengendalikan,” terutamanya “mengendalikan kuda” yang berasal dari bahasa latin manus yang berati “tangan”. </w:t>
      </w:r>
      <w:proofErr w:type="gramStart"/>
      <w:r w:rsidR="00D67938" w:rsidRPr="00C62691">
        <w:rPr>
          <w:rFonts w:ascii="Arial" w:hAnsi="Arial" w:cs="Arial"/>
        </w:rPr>
        <w:t>Kata ini mendapat pengaruh dari bahasa Perancis manège yang berarti “kepemilikan kuda” (yang berasal dari Bahasa Inggris yang berarti seni mengendalikan kuda), dimana istilah Inggris ini juga berasal dari bahasa Italia.</w:t>
      </w:r>
      <w:proofErr w:type="gramEnd"/>
      <w:r w:rsidR="00D67938" w:rsidRPr="00C62691">
        <w:rPr>
          <w:rFonts w:ascii="Arial" w:hAnsi="Arial" w:cs="Arial"/>
        </w:rPr>
        <w:t xml:space="preserve"> </w:t>
      </w:r>
      <w:proofErr w:type="gramStart"/>
      <w:r w:rsidR="00D67938" w:rsidRPr="00C62691">
        <w:rPr>
          <w:rFonts w:ascii="Arial" w:hAnsi="Arial" w:cs="Arial"/>
        </w:rPr>
        <w:t>Bahasa Prancis lalu mengadopsi kata ini dari bahasa Inggris menjadi ménagement, yang memiliki arti seni melaksanakan dan mengatur.</w:t>
      </w:r>
      <w:proofErr w:type="gramEnd"/>
    </w:p>
    <w:p w14:paraId="461A977F" w14:textId="413985AB" w:rsidR="00D67938" w:rsidRPr="00C62691" w:rsidRDefault="00D67938" w:rsidP="00596091">
      <w:pPr>
        <w:spacing w:after="0" w:line="276" w:lineRule="auto"/>
        <w:ind w:firstLine="567"/>
        <w:jc w:val="both"/>
        <w:rPr>
          <w:rFonts w:ascii="Arial" w:hAnsi="Arial" w:cs="Arial"/>
        </w:rPr>
      </w:pPr>
      <w:proofErr w:type="gramStart"/>
      <w:r w:rsidRPr="00C62691">
        <w:rPr>
          <w:rFonts w:ascii="Arial" w:hAnsi="Arial" w:cs="Arial"/>
        </w:rPr>
        <w:t>Griffin (2021:27) mendefinisikan manajemen sebagai a process of planning, organizing, coordinating, and controlling resources to achieve goals effectively and efficiently.</w:t>
      </w:r>
      <w:proofErr w:type="gramEnd"/>
      <w:r w:rsidRPr="00C62691">
        <w:rPr>
          <w:rFonts w:ascii="Arial" w:hAnsi="Arial" w:cs="Arial"/>
        </w:rPr>
        <w:t xml:space="preserve"> </w:t>
      </w:r>
      <w:proofErr w:type="gramStart"/>
      <w:r w:rsidRPr="00C62691">
        <w:rPr>
          <w:rFonts w:ascii="Arial" w:hAnsi="Arial" w:cs="Arial"/>
        </w:rPr>
        <w:t xml:space="preserve">Efektif berarti bahwa tujuan dapat dicapai sesuai dengan perencanaan, sementara efisien berarti bahwa tugas </w:t>
      </w:r>
      <w:r w:rsidRPr="00C62691">
        <w:rPr>
          <w:rFonts w:ascii="Arial" w:hAnsi="Arial" w:cs="Arial"/>
        </w:rPr>
        <w:lastRenderedPageBreak/>
        <w:t>yang ada dilaksanakan secara benar, terorganisir, dan sesuai dengan jadwal.</w:t>
      </w:r>
      <w:proofErr w:type="gramEnd"/>
      <w:r w:rsidRPr="00C62691">
        <w:rPr>
          <w:rFonts w:ascii="Arial" w:hAnsi="Arial" w:cs="Arial"/>
        </w:rPr>
        <w:t xml:space="preserve"> Istilah manajemen, terjemahannya dalam </w:t>
      </w:r>
      <w:proofErr w:type="gramStart"/>
      <w:r w:rsidRPr="00C62691">
        <w:rPr>
          <w:rFonts w:ascii="Arial" w:hAnsi="Arial" w:cs="Arial"/>
        </w:rPr>
        <w:t>bahasa</w:t>
      </w:r>
      <w:proofErr w:type="gramEnd"/>
      <w:r w:rsidRPr="00C62691">
        <w:rPr>
          <w:rFonts w:ascii="Arial" w:hAnsi="Arial" w:cs="Arial"/>
        </w:rPr>
        <w:t xml:space="preserve"> Indonesia hingga saat ini belum ada keseragaman.</w:t>
      </w:r>
    </w:p>
    <w:p w14:paraId="6CB4601E" w14:textId="77777777" w:rsidR="00180C2A" w:rsidRPr="00C62691" w:rsidRDefault="00180C2A" w:rsidP="00C62691">
      <w:pPr>
        <w:spacing w:after="0" w:line="276" w:lineRule="auto"/>
        <w:ind w:firstLine="567"/>
        <w:jc w:val="both"/>
        <w:rPr>
          <w:rFonts w:ascii="Arial" w:hAnsi="Arial" w:cs="Arial"/>
        </w:rPr>
      </w:pPr>
    </w:p>
    <w:p w14:paraId="2D71DE05" w14:textId="6D9D06F4" w:rsidR="00180C2A" w:rsidRPr="000647A1" w:rsidRDefault="00FE3FE7" w:rsidP="00087503">
      <w:pPr>
        <w:spacing w:after="0" w:line="276" w:lineRule="auto"/>
        <w:jc w:val="both"/>
        <w:rPr>
          <w:rFonts w:ascii="Arial" w:hAnsi="Arial" w:cs="Arial"/>
          <w:b/>
          <w:bCs/>
        </w:rPr>
      </w:pPr>
      <w:r w:rsidRPr="000647A1">
        <w:rPr>
          <w:rFonts w:ascii="Arial" w:hAnsi="Arial" w:cs="Arial"/>
          <w:b/>
          <w:bCs/>
        </w:rPr>
        <w:t xml:space="preserve">TEORI </w:t>
      </w:r>
      <w:r w:rsidR="00180C2A" w:rsidRPr="000647A1">
        <w:rPr>
          <w:rFonts w:ascii="Arial" w:hAnsi="Arial" w:cs="Arial"/>
          <w:b/>
          <w:bCs/>
        </w:rPr>
        <w:t>PEMASARAN</w:t>
      </w:r>
    </w:p>
    <w:p w14:paraId="4B7BBA8A" w14:textId="0C411A73" w:rsidR="00180C2A" w:rsidRPr="000647A1" w:rsidRDefault="00180C2A" w:rsidP="005D00E3">
      <w:pPr>
        <w:spacing w:after="0" w:line="276" w:lineRule="auto"/>
        <w:ind w:firstLine="567"/>
        <w:jc w:val="both"/>
        <w:rPr>
          <w:rFonts w:ascii="Arial" w:hAnsi="Arial" w:cs="Arial"/>
        </w:rPr>
      </w:pPr>
      <w:r w:rsidRPr="000647A1">
        <w:rPr>
          <w:rFonts w:ascii="Arial" w:hAnsi="Arial" w:cs="Arial"/>
        </w:rPr>
        <w:t>Kotler P &amp; Keller K L (2016:52) menyatakan bahwa “Marketing management includes</w:t>
      </w:r>
      <w:r w:rsidR="005D00E3">
        <w:rPr>
          <w:rFonts w:ascii="Arial" w:hAnsi="Arial" w:cs="Arial"/>
          <w:lang w:val="id-ID"/>
        </w:rPr>
        <w:t xml:space="preserve"> </w:t>
      </w:r>
      <w:r w:rsidRPr="000647A1">
        <w:rPr>
          <w:rFonts w:ascii="Arial" w:hAnsi="Arial" w:cs="Arial"/>
        </w:rPr>
        <w:t>developing marketing strategies and plans, capturing marketing insights, connecting with</w:t>
      </w:r>
      <w:r w:rsidR="005D00E3">
        <w:rPr>
          <w:rFonts w:ascii="Arial" w:hAnsi="Arial" w:cs="Arial"/>
          <w:lang w:val="id-ID"/>
        </w:rPr>
        <w:t xml:space="preserve"> </w:t>
      </w:r>
      <w:r w:rsidRPr="000647A1">
        <w:rPr>
          <w:rFonts w:ascii="Arial" w:hAnsi="Arial" w:cs="Arial"/>
        </w:rPr>
        <w:t>customers, building strong brands, creating, delivering, and communicating value, and</w:t>
      </w:r>
      <w:r w:rsidR="005D00E3">
        <w:rPr>
          <w:rFonts w:ascii="Arial" w:hAnsi="Arial" w:cs="Arial"/>
          <w:lang w:val="id-ID"/>
        </w:rPr>
        <w:t xml:space="preserve"> </w:t>
      </w:r>
      <w:r w:rsidR="009F461B">
        <w:rPr>
          <w:rFonts w:ascii="Arial" w:hAnsi="Arial" w:cs="Arial"/>
        </w:rPr>
        <w:t>creating</w:t>
      </w:r>
      <w:r w:rsidR="009F461B">
        <w:rPr>
          <w:rFonts w:ascii="Arial" w:hAnsi="Arial" w:cs="Arial"/>
          <w:lang w:val="id-ID"/>
        </w:rPr>
        <w:t xml:space="preserve"> </w:t>
      </w:r>
      <w:r w:rsidR="009F461B">
        <w:rPr>
          <w:rFonts w:ascii="Arial" w:hAnsi="Arial" w:cs="Arial"/>
        </w:rPr>
        <w:t>long-term</w:t>
      </w:r>
      <w:r w:rsidR="009F461B">
        <w:rPr>
          <w:rFonts w:ascii="Arial" w:hAnsi="Arial" w:cs="Arial"/>
          <w:lang w:val="id-ID"/>
        </w:rPr>
        <w:t xml:space="preserve"> </w:t>
      </w:r>
      <w:r w:rsidR="009F461B">
        <w:rPr>
          <w:rFonts w:ascii="Arial" w:hAnsi="Arial" w:cs="Arial"/>
        </w:rPr>
        <w:t>growth”.(Manajemen</w:t>
      </w:r>
      <w:r w:rsidR="009F461B">
        <w:rPr>
          <w:rFonts w:ascii="Arial" w:hAnsi="Arial" w:cs="Arial"/>
          <w:lang w:val="id-ID"/>
        </w:rPr>
        <w:t xml:space="preserve"> </w:t>
      </w:r>
      <w:r w:rsidR="009F461B">
        <w:rPr>
          <w:rFonts w:ascii="Arial" w:hAnsi="Arial" w:cs="Arial"/>
        </w:rPr>
        <w:t>pemasaran</w:t>
      </w:r>
      <w:r w:rsidR="009F461B">
        <w:rPr>
          <w:rFonts w:ascii="Arial" w:hAnsi="Arial" w:cs="Arial"/>
          <w:lang w:val="id-ID"/>
        </w:rPr>
        <w:t xml:space="preserve"> </w:t>
      </w:r>
      <w:r w:rsidR="009F461B">
        <w:rPr>
          <w:rFonts w:ascii="Arial" w:hAnsi="Arial" w:cs="Arial"/>
        </w:rPr>
        <w:t>meliputi</w:t>
      </w:r>
      <w:r w:rsidR="009F461B">
        <w:rPr>
          <w:rFonts w:ascii="Arial" w:hAnsi="Arial" w:cs="Arial"/>
          <w:lang w:val="id-ID"/>
        </w:rPr>
        <w:t xml:space="preserve"> </w:t>
      </w:r>
      <w:r w:rsidRPr="000647A1">
        <w:rPr>
          <w:rFonts w:ascii="Arial" w:hAnsi="Arial" w:cs="Arial"/>
        </w:rPr>
        <w:t>pengembangan strategi</w:t>
      </w:r>
      <w:r w:rsidR="005D00E3">
        <w:rPr>
          <w:rFonts w:ascii="Arial" w:hAnsi="Arial" w:cs="Arial"/>
          <w:lang w:val="id-ID"/>
        </w:rPr>
        <w:t xml:space="preserve"> </w:t>
      </w:r>
      <w:r w:rsidR="009F461B">
        <w:rPr>
          <w:rFonts w:ascii="Arial" w:hAnsi="Arial" w:cs="Arial"/>
        </w:rPr>
        <w:t>pemasaran</w:t>
      </w:r>
      <w:r w:rsidR="009F461B">
        <w:rPr>
          <w:rFonts w:ascii="Arial" w:hAnsi="Arial" w:cs="Arial"/>
          <w:lang w:val="id-ID"/>
        </w:rPr>
        <w:t xml:space="preserve"> </w:t>
      </w:r>
      <w:r w:rsidRPr="000647A1">
        <w:rPr>
          <w:rFonts w:ascii="Arial" w:hAnsi="Arial" w:cs="Arial"/>
        </w:rPr>
        <w:t xml:space="preserve">dan rencana, menangkap wawasan pemasaran, </w:t>
      </w:r>
      <w:r w:rsidR="005D00E3">
        <w:rPr>
          <w:rFonts w:ascii="Arial" w:hAnsi="Arial" w:cs="Arial"/>
        </w:rPr>
        <w:t>menghubungkan dengan</w:t>
      </w:r>
      <w:r w:rsidR="005D00E3">
        <w:rPr>
          <w:rFonts w:ascii="Arial" w:hAnsi="Arial" w:cs="Arial"/>
          <w:lang w:val="id-ID"/>
        </w:rPr>
        <w:t xml:space="preserve"> </w:t>
      </w:r>
      <w:r w:rsidR="000647A1">
        <w:rPr>
          <w:rFonts w:ascii="Arial" w:hAnsi="Arial" w:cs="Arial"/>
        </w:rPr>
        <w:t>pelanggan,</w:t>
      </w:r>
      <w:r w:rsidR="009F461B">
        <w:rPr>
          <w:rFonts w:ascii="Arial" w:hAnsi="Arial" w:cs="Arial"/>
          <w:lang w:val="id-ID"/>
        </w:rPr>
        <w:t xml:space="preserve"> </w:t>
      </w:r>
      <w:r w:rsidR="000647A1">
        <w:rPr>
          <w:rFonts w:ascii="Arial" w:hAnsi="Arial" w:cs="Arial"/>
        </w:rPr>
        <w:t>membangun</w:t>
      </w:r>
      <w:r w:rsidR="009F461B">
        <w:rPr>
          <w:rFonts w:ascii="Arial" w:hAnsi="Arial" w:cs="Arial"/>
          <w:lang w:val="id-ID"/>
        </w:rPr>
        <w:t xml:space="preserve"> </w:t>
      </w:r>
      <w:r w:rsidR="000647A1">
        <w:rPr>
          <w:rFonts w:ascii="Arial" w:hAnsi="Arial" w:cs="Arial"/>
        </w:rPr>
        <w:t>merek</w:t>
      </w:r>
      <w:r w:rsidR="009F461B">
        <w:rPr>
          <w:rFonts w:ascii="Arial" w:hAnsi="Arial" w:cs="Arial"/>
          <w:lang w:val="id-ID"/>
        </w:rPr>
        <w:t xml:space="preserve"> yang </w:t>
      </w:r>
      <w:r w:rsidRPr="000647A1">
        <w:rPr>
          <w:rFonts w:ascii="Arial" w:hAnsi="Arial" w:cs="Arial"/>
        </w:rPr>
        <w:t>kuat, menciptakan, member</w:t>
      </w:r>
      <w:r w:rsidR="005D00E3">
        <w:rPr>
          <w:rFonts w:ascii="Arial" w:hAnsi="Arial" w:cs="Arial"/>
        </w:rPr>
        <w:t>ikan, dan</w:t>
      </w:r>
      <w:r w:rsidR="005D00E3">
        <w:rPr>
          <w:rFonts w:ascii="Arial" w:hAnsi="Arial" w:cs="Arial"/>
          <w:lang w:val="id-ID"/>
        </w:rPr>
        <w:t xml:space="preserve"> </w:t>
      </w:r>
      <w:r w:rsidRPr="000647A1">
        <w:rPr>
          <w:rFonts w:ascii="Arial" w:hAnsi="Arial" w:cs="Arial"/>
        </w:rPr>
        <w:t>mengkomunikasikan nilai, dan menciptakan pertumbuhan jangka panjang).</w:t>
      </w:r>
    </w:p>
    <w:p w14:paraId="375335DE" w14:textId="6C90808B" w:rsidR="00180C2A" w:rsidRPr="000647A1" w:rsidRDefault="00180C2A" w:rsidP="000647A1">
      <w:pPr>
        <w:spacing w:after="0" w:line="276" w:lineRule="auto"/>
        <w:ind w:firstLine="567"/>
        <w:jc w:val="both"/>
        <w:rPr>
          <w:rFonts w:ascii="Arial" w:hAnsi="Arial" w:cs="Arial"/>
        </w:rPr>
      </w:pPr>
      <w:r w:rsidRPr="000647A1">
        <w:rPr>
          <w:rFonts w:ascii="Arial" w:hAnsi="Arial" w:cs="Arial"/>
        </w:rPr>
        <w:t>Definisi formal menurut American Marketing Association (AMA) yang dirilis pada Januari 2014 adalah sebagai berikut : “Marketing is the activity, set of institutions, and processes for creating,communicating, delivering, and exchanging offerings that have value for customers, clients, partners, and society at large” (Pemasaran adalah k</w:t>
      </w:r>
      <w:r w:rsidR="00810E18">
        <w:rPr>
          <w:rFonts w:ascii="Arial" w:hAnsi="Arial" w:cs="Arial"/>
        </w:rPr>
        <w:t>egiatan, seperangkat institusi,</w:t>
      </w:r>
      <w:r w:rsidR="00810E18">
        <w:rPr>
          <w:rFonts w:ascii="Arial" w:hAnsi="Arial" w:cs="Arial"/>
          <w:lang w:val="id-ID"/>
        </w:rPr>
        <w:t xml:space="preserve"> </w:t>
      </w:r>
      <w:r w:rsidR="00A359DD">
        <w:rPr>
          <w:rFonts w:ascii="Arial" w:hAnsi="Arial" w:cs="Arial"/>
        </w:rPr>
        <w:t>dan proses untuk</w:t>
      </w:r>
      <w:r w:rsidR="00A359DD">
        <w:rPr>
          <w:rFonts w:ascii="Arial" w:hAnsi="Arial" w:cs="Arial"/>
          <w:lang w:val="id-ID"/>
        </w:rPr>
        <w:t xml:space="preserve"> </w:t>
      </w:r>
      <w:r w:rsidRPr="000647A1">
        <w:rPr>
          <w:rFonts w:ascii="Arial" w:hAnsi="Arial" w:cs="Arial"/>
        </w:rPr>
        <w:t>menciptakan,mengkomunikasi</w:t>
      </w:r>
      <w:r w:rsidR="00A359DD">
        <w:rPr>
          <w:rFonts w:ascii="Arial" w:hAnsi="Arial" w:cs="Arial"/>
        </w:rPr>
        <w:t>kan,</w:t>
      </w:r>
      <w:r w:rsidR="00A359DD">
        <w:rPr>
          <w:rFonts w:ascii="Arial" w:hAnsi="Arial" w:cs="Arial"/>
          <w:lang w:val="id-ID"/>
        </w:rPr>
        <w:t xml:space="preserve"> </w:t>
      </w:r>
      <w:r w:rsidR="00A359DD">
        <w:rPr>
          <w:rFonts w:ascii="Arial" w:hAnsi="Arial" w:cs="Arial"/>
        </w:rPr>
        <w:t>menghantarkan</w:t>
      </w:r>
      <w:r w:rsidR="00A359DD">
        <w:rPr>
          <w:rFonts w:ascii="Arial" w:hAnsi="Arial" w:cs="Arial"/>
          <w:lang w:val="id-ID"/>
        </w:rPr>
        <w:t xml:space="preserve"> </w:t>
      </w:r>
      <w:r w:rsidRPr="000647A1">
        <w:rPr>
          <w:rFonts w:ascii="Arial" w:hAnsi="Arial" w:cs="Arial"/>
        </w:rPr>
        <w:t>dan melakukan pertukaran penawaran yang memiliki nilai bagi pelanggan, klien, mitra dan masyarakat luas”).</w:t>
      </w:r>
    </w:p>
    <w:p w14:paraId="3D9E00A5" w14:textId="47B2F1F3" w:rsidR="00180C2A" w:rsidRPr="00A42F76" w:rsidRDefault="00FE3FE7" w:rsidP="00087503">
      <w:pPr>
        <w:spacing w:before="240" w:after="0" w:line="276" w:lineRule="auto"/>
        <w:jc w:val="both"/>
        <w:rPr>
          <w:rFonts w:ascii="Arial" w:hAnsi="Arial" w:cs="Arial"/>
          <w:b/>
          <w:bCs/>
        </w:rPr>
      </w:pPr>
      <w:r w:rsidRPr="00A42F76">
        <w:rPr>
          <w:rFonts w:ascii="Arial" w:hAnsi="Arial" w:cs="Arial"/>
          <w:b/>
          <w:bCs/>
        </w:rPr>
        <w:t xml:space="preserve">TEORI </w:t>
      </w:r>
      <w:r w:rsidR="00180C2A" w:rsidRPr="00A42F76">
        <w:rPr>
          <w:rFonts w:ascii="Arial" w:hAnsi="Arial" w:cs="Arial"/>
          <w:b/>
          <w:bCs/>
        </w:rPr>
        <w:t>PERILAKU KONSUMEN</w:t>
      </w:r>
    </w:p>
    <w:p w14:paraId="3FDAE6CE" w14:textId="1A62866A" w:rsidR="00180C2A" w:rsidRPr="00A42F76" w:rsidRDefault="00180C2A" w:rsidP="00A42F76">
      <w:pPr>
        <w:spacing w:after="0" w:line="276" w:lineRule="auto"/>
        <w:ind w:firstLine="567"/>
        <w:jc w:val="both"/>
        <w:rPr>
          <w:rFonts w:ascii="Arial" w:hAnsi="Arial" w:cs="Arial"/>
        </w:rPr>
      </w:pPr>
      <w:r w:rsidRPr="00A42F76">
        <w:rPr>
          <w:rFonts w:ascii="Arial" w:hAnsi="Arial" w:cs="Arial"/>
        </w:rPr>
        <w:t xml:space="preserve">Perilaku konsumen merupakan aktivitas langsung atau terlibat dalam memperoleh dan menggunakan barang barang ataupun jasa termasuk dalam proses pengambilan keputusan yang menentukan Tindakan Tindakan tersebut. Menurut Kotler &amp; Kellen (2016:179) perilaku konsumen adalah ‘the study how individuals, groups and organizations select, buy, use, and dispose of goods, services, ideas or experience to satisfy their need and wants “. Definisi tersebut dapat diartikan bahwa perilaku konsumen merupakan studi tentnag bagaimana individu, kelompok dan organisasi dalam memilih, membeli, mengunakan dan membuang </w:t>
      </w:r>
      <w:proofErr w:type="gramStart"/>
      <w:r w:rsidRPr="00A42F76">
        <w:rPr>
          <w:rFonts w:ascii="Arial" w:hAnsi="Arial" w:cs="Arial"/>
        </w:rPr>
        <w:t>barang ,jasa</w:t>
      </w:r>
      <w:proofErr w:type="gramEnd"/>
      <w:r w:rsidRPr="00A42F76">
        <w:rPr>
          <w:rFonts w:ascii="Arial" w:hAnsi="Arial" w:cs="Arial"/>
        </w:rPr>
        <w:t>, ide atau pengalaman untuk memuasakan kebutuhan dan keinginan mereka.sama halnya seperti yang disampaikan oleh indrasari (2019;15) ‘perilaku konsumen merupakan aktivitas Ketika seseorang mendapatkan. Mengkonsumsi atau membuang barang atau jasa pasa saat proses pembelian.</w:t>
      </w:r>
    </w:p>
    <w:p w14:paraId="23C4CC26" w14:textId="78286064" w:rsidR="00180C2A" w:rsidRPr="00A42F76" w:rsidRDefault="00180C2A" w:rsidP="00A42F76">
      <w:pPr>
        <w:spacing w:after="0" w:line="276" w:lineRule="auto"/>
        <w:ind w:firstLine="567"/>
        <w:jc w:val="both"/>
        <w:rPr>
          <w:rFonts w:ascii="Arial" w:hAnsi="Arial" w:cs="Arial"/>
        </w:rPr>
      </w:pPr>
      <w:r w:rsidRPr="00A42F76">
        <w:rPr>
          <w:rFonts w:ascii="Arial" w:hAnsi="Arial" w:cs="Arial"/>
        </w:rPr>
        <w:t>Pendapat lain disampaikan oleh shiffman &amp; wisenblit (2019</w:t>
      </w:r>
      <w:proofErr w:type="gramStart"/>
      <w:r w:rsidRPr="00A42F76">
        <w:rPr>
          <w:rFonts w:ascii="Arial" w:hAnsi="Arial" w:cs="Arial"/>
        </w:rPr>
        <w:t>;34</w:t>
      </w:r>
      <w:proofErr w:type="gramEnd"/>
      <w:r w:rsidRPr="00A42F76">
        <w:rPr>
          <w:rFonts w:ascii="Arial" w:hAnsi="Arial" w:cs="Arial"/>
        </w:rPr>
        <w:t xml:space="preserve">) “the study of consumers actions during searching for, purchasing, using, evaluating, and disposing of product and services that they expext will stratify their need “. </w:t>
      </w:r>
      <w:proofErr w:type="gramStart"/>
      <w:r w:rsidRPr="00A42F76">
        <w:rPr>
          <w:rFonts w:ascii="Arial" w:hAnsi="Arial" w:cs="Arial"/>
        </w:rPr>
        <w:t>definisi</w:t>
      </w:r>
      <w:proofErr w:type="gramEnd"/>
      <w:r w:rsidRPr="00A42F76">
        <w:rPr>
          <w:rFonts w:ascii="Arial" w:hAnsi="Arial" w:cs="Arial"/>
        </w:rPr>
        <w:t xml:space="preserve"> tersebut dapat diartikan perilaku konsumen adalah studi tentang Tindakan konsumen selama mencari, membeli, mengunakan, megevaluasi dan menghabiskan produk dan layanan yang mereka harapkan akan memenuhi kebutuhan mereka.</w:t>
      </w:r>
    </w:p>
    <w:p w14:paraId="0CAFB966" w14:textId="55C56E02" w:rsidR="00180C2A" w:rsidRPr="00A42F76" w:rsidRDefault="00FE3FE7" w:rsidP="001F123A">
      <w:pPr>
        <w:spacing w:before="240" w:after="0" w:line="276" w:lineRule="auto"/>
        <w:jc w:val="both"/>
        <w:rPr>
          <w:rFonts w:ascii="Arial" w:hAnsi="Arial" w:cs="Arial"/>
          <w:b/>
          <w:bCs/>
        </w:rPr>
      </w:pPr>
      <w:r w:rsidRPr="00A42F76">
        <w:rPr>
          <w:rFonts w:ascii="Arial" w:hAnsi="Arial" w:cs="Arial"/>
          <w:b/>
          <w:bCs/>
        </w:rPr>
        <w:t xml:space="preserve">TEORI </w:t>
      </w:r>
      <w:r w:rsidR="00180C2A" w:rsidRPr="00A42F76">
        <w:rPr>
          <w:rFonts w:ascii="Arial" w:hAnsi="Arial" w:cs="Arial"/>
          <w:b/>
          <w:bCs/>
        </w:rPr>
        <w:t>KEPUTUSAN PEMBELIAN</w:t>
      </w:r>
    </w:p>
    <w:p w14:paraId="0612719E" w14:textId="0C5A50CE" w:rsidR="00180C2A" w:rsidRPr="00A42F76" w:rsidRDefault="00180C2A" w:rsidP="001F123A">
      <w:pPr>
        <w:spacing w:after="0" w:line="276" w:lineRule="auto"/>
        <w:ind w:firstLine="567"/>
        <w:jc w:val="both"/>
        <w:rPr>
          <w:rFonts w:ascii="Arial" w:hAnsi="Arial" w:cs="Arial"/>
        </w:rPr>
      </w:pPr>
      <w:r w:rsidRPr="00A42F76">
        <w:rPr>
          <w:rFonts w:ascii="Arial" w:hAnsi="Arial" w:cs="Arial"/>
        </w:rPr>
        <w:t>Menurut Kotler dan amstrong (2018</w:t>
      </w:r>
      <w:proofErr w:type="gramStart"/>
      <w:r w:rsidRPr="00A42F76">
        <w:rPr>
          <w:rFonts w:ascii="Arial" w:hAnsi="Arial" w:cs="Arial"/>
        </w:rPr>
        <w:t>;175</w:t>
      </w:r>
      <w:proofErr w:type="gramEnd"/>
      <w:r w:rsidRPr="00A42F76">
        <w:rPr>
          <w:rFonts w:ascii="Arial" w:hAnsi="Arial" w:cs="Arial"/>
        </w:rPr>
        <w:t xml:space="preserve">) “the buyer decision process consist of five stage: need recognition,information search,evaluation of alternatives, the purchase decision and postpurchase behavior. </w:t>
      </w:r>
      <w:proofErr w:type="gramStart"/>
      <w:r w:rsidRPr="00A42F76">
        <w:rPr>
          <w:rFonts w:ascii="Arial" w:hAnsi="Arial" w:cs="Arial"/>
        </w:rPr>
        <w:t>lima</w:t>
      </w:r>
      <w:proofErr w:type="gramEnd"/>
      <w:r w:rsidRPr="00A42F76">
        <w:rPr>
          <w:rFonts w:ascii="Arial" w:hAnsi="Arial" w:cs="Arial"/>
        </w:rPr>
        <w:t xml:space="preserve"> tahapan dalam keputusan pembelian konsumen Kotler &amp; amstrong (2018;176). Lima tahapan tersebut yaitu;</w:t>
      </w:r>
    </w:p>
    <w:p w14:paraId="016F2A4A" w14:textId="6367D75A" w:rsidR="00180C2A" w:rsidRPr="00E1501B" w:rsidRDefault="00180C2A" w:rsidP="00E1501B">
      <w:pPr>
        <w:pStyle w:val="ListParagraph"/>
        <w:numPr>
          <w:ilvl w:val="0"/>
          <w:numId w:val="1"/>
        </w:numPr>
        <w:ind w:left="567" w:hanging="567"/>
        <w:jc w:val="both"/>
        <w:rPr>
          <w:rFonts w:ascii="Arial" w:hAnsi="Arial" w:cs="Arial"/>
        </w:rPr>
      </w:pPr>
      <w:r w:rsidRPr="00E1501B">
        <w:rPr>
          <w:rFonts w:ascii="Arial" w:hAnsi="Arial" w:cs="Arial"/>
        </w:rPr>
        <w:t>Pengenalan kebutuhan/masalah (need recognition)</w:t>
      </w:r>
    </w:p>
    <w:p w14:paraId="00E96AB2" w14:textId="057ED098" w:rsidR="00180C2A" w:rsidRPr="00E1501B" w:rsidRDefault="00180C2A" w:rsidP="00E1501B">
      <w:pPr>
        <w:pStyle w:val="ListParagraph"/>
        <w:numPr>
          <w:ilvl w:val="0"/>
          <w:numId w:val="1"/>
        </w:numPr>
        <w:ind w:left="567" w:hanging="567"/>
        <w:jc w:val="both"/>
        <w:rPr>
          <w:rFonts w:ascii="Arial" w:hAnsi="Arial" w:cs="Arial"/>
        </w:rPr>
      </w:pPr>
      <w:r w:rsidRPr="00E1501B">
        <w:rPr>
          <w:rFonts w:ascii="Arial" w:hAnsi="Arial" w:cs="Arial"/>
        </w:rPr>
        <w:t>Pencarian Informasi (information Search)</w:t>
      </w:r>
    </w:p>
    <w:p w14:paraId="58907FA2" w14:textId="01F9AF7D" w:rsidR="00180C2A" w:rsidRPr="00E1501B" w:rsidRDefault="00180C2A" w:rsidP="00E1501B">
      <w:pPr>
        <w:pStyle w:val="ListParagraph"/>
        <w:numPr>
          <w:ilvl w:val="0"/>
          <w:numId w:val="1"/>
        </w:numPr>
        <w:ind w:left="567" w:hanging="567"/>
        <w:jc w:val="both"/>
        <w:rPr>
          <w:rFonts w:ascii="Arial" w:hAnsi="Arial" w:cs="Arial"/>
        </w:rPr>
      </w:pPr>
      <w:r w:rsidRPr="00E1501B">
        <w:rPr>
          <w:rFonts w:ascii="Arial" w:hAnsi="Arial" w:cs="Arial"/>
        </w:rPr>
        <w:t>Evaluasi alternatif (alternatif evaliation)</w:t>
      </w:r>
    </w:p>
    <w:p w14:paraId="4C0B6FC2" w14:textId="38C003AB" w:rsidR="00180C2A" w:rsidRPr="00E1501B" w:rsidRDefault="00180C2A" w:rsidP="00E1501B">
      <w:pPr>
        <w:pStyle w:val="ListParagraph"/>
        <w:numPr>
          <w:ilvl w:val="0"/>
          <w:numId w:val="1"/>
        </w:numPr>
        <w:ind w:left="567" w:hanging="567"/>
        <w:jc w:val="both"/>
        <w:rPr>
          <w:rFonts w:ascii="Arial" w:hAnsi="Arial" w:cs="Arial"/>
        </w:rPr>
      </w:pPr>
      <w:r w:rsidRPr="00E1501B">
        <w:rPr>
          <w:rFonts w:ascii="Arial" w:hAnsi="Arial" w:cs="Arial"/>
        </w:rPr>
        <w:t>Keputusan membeli (purchase decision)</w:t>
      </w:r>
    </w:p>
    <w:p w14:paraId="752B4726" w14:textId="037903BE" w:rsidR="00180C2A" w:rsidRPr="00E1501B" w:rsidRDefault="00180C2A" w:rsidP="00E1501B">
      <w:pPr>
        <w:pStyle w:val="ListParagraph"/>
        <w:numPr>
          <w:ilvl w:val="0"/>
          <w:numId w:val="1"/>
        </w:numPr>
        <w:ind w:left="567" w:hanging="567"/>
        <w:jc w:val="both"/>
        <w:rPr>
          <w:rFonts w:ascii="Arial" w:hAnsi="Arial" w:cs="Arial"/>
        </w:rPr>
      </w:pPr>
      <w:r w:rsidRPr="00E1501B">
        <w:rPr>
          <w:rFonts w:ascii="Arial" w:hAnsi="Arial" w:cs="Arial"/>
        </w:rPr>
        <w:t>Perilaku pasca membeli (postpurchase behavior)</w:t>
      </w:r>
    </w:p>
    <w:p w14:paraId="2DBFCB96" w14:textId="1DF3F090" w:rsidR="00180C2A" w:rsidRPr="006C3F1D" w:rsidRDefault="00180C2A" w:rsidP="006C3F1D">
      <w:pPr>
        <w:spacing w:line="276" w:lineRule="auto"/>
        <w:ind w:firstLine="567"/>
        <w:jc w:val="both"/>
        <w:rPr>
          <w:rFonts w:ascii="Arial" w:hAnsi="Arial" w:cs="Arial"/>
        </w:rPr>
      </w:pPr>
      <w:proofErr w:type="gramStart"/>
      <w:r w:rsidRPr="006C3F1D">
        <w:rPr>
          <w:rFonts w:ascii="Arial" w:hAnsi="Arial" w:cs="Arial"/>
        </w:rPr>
        <w:t>Menurut Schiffman dan Kanuk (2007:485) dalam sunarti (2020) Keputusan Pembelian adalah suatu keputusan pemilihan tindakan dari dua atau lebih pilihan alternatif.</w:t>
      </w:r>
      <w:proofErr w:type="gramEnd"/>
      <w:r w:rsidRPr="006C3F1D">
        <w:rPr>
          <w:rFonts w:ascii="Arial" w:hAnsi="Arial" w:cs="Arial"/>
        </w:rPr>
        <w:t xml:space="preserve"> </w:t>
      </w:r>
      <w:proofErr w:type="gramStart"/>
      <w:r w:rsidRPr="006C3F1D">
        <w:rPr>
          <w:rFonts w:ascii="Arial" w:hAnsi="Arial" w:cs="Arial"/>
        </w:rPr>
        <w:t>Keputusan Pembelian konsumen tidak terlepas dari bagaimana konsumen melalui beberapa tahap, yaitu mengetahui masalah yang dihadapi sampai dengan terjadinya transaksi pembelian konsumen.</w:t>
      </w:r>
      <w:proofErr w:type="gramEnd"/>
    </w:p>
    <w:p w14:paraId="3C9AD2A1" w14:textId="74D7F608" w:rsidR="00180C2A" w:rsidRPr="006C3F1D" w:rsidRDefault="00FE3FE7" w:rsidP="00360BCA">
      <w:pPr>
        <w:spacing w:before="240" w:after="0" w:line="276" w:lineRule="auto"/>
        <w:jc w:val="both"/>
        <w:rPr>
          <w:rFonts w:ascii="Arial" w:hAnsi="Arial" w:cs="Arial"/>
          <w:b/>
          <w:bCs/>
        </w:rPr>
      </w:pPr>
      <w:r w:rsidRPr="006C3F1D">
        <w:rPr>
          <w:rFonts w:ascii="Arial" w:hAnsi="Arial" w:cs="Arial"/>
          <w:b/>
          <w:bCs/>
        </w:rPr>
        <w:lastRenderedPageBreak/>
        <w:t xml:space="preserve">TEORI </w:t>
      </w:r>
      <w:r w:rsidR="00180C2A" w:rsidRPr="006C3F1D">
        <w:rPr>
          <w:rFonts w:ascii="Arial" w:hAnsi="Arial" w:cs="Arial"/>
          <w:b/>
          <w:bCs/>
        </w:rPr>
        <w:t>MINAT BELI</w:t>
      </w:r>
    </w:p>
    <w:p w14:paraId="55E001F2" w14:textId="5D1DE92A" w:rsidR="00180C2A" w:rsidRPr="0029360E" w:rsidRDefault="00180C2A" w:rsidP="0029360E">
      <w:pPr>
        <w:spacing w:after="0" w:line="276" w:lineRule="auto"/>
        <w:ind w:firstLine="567"/>
        <w:jc w:val="both"/>
        <w:rPr>
          <w:rFonts w:ascii="Arial" w:hAnsi="Arial" w:cs="Arial"/>
        </w:rPr>
      </w:pPr>
      <w:r w:rsidRPr="0029360E">
        <w:rPr>
          <w:rFonts w:ascii="Arial" w:hAnsi="Arial" w:cs="Arial"/>
        </w:rPr>
        <w:t>Menurut Kotler &amp; Kellen yang di alih bahasakan oleh benyamin molan (2016</w:t>
      </w:r>
      <w:proofErr w:type="gramStart"/>
      <w:r w:rsidRPr="0029360E">
        <w:rPr>
          <w:rFonts w:ascii="Arial" w:hAnsi="Arial" w:cs="Arial"/>
        </w:rPr>
        <w:t>;568</w:t>
      </w:r>
      <w:proofErr w:type="gramEnd"/>
      <w:r w:rsidRPr="0029360E">
        <w:rPr>
          <w:rFonts w:ascii="Arial" w:hAnsi="Arial" w:cs="Arial"/>
        </w:rPr>
        <w:t xml:space="preserve">) menyatakan minat beli adalah tahapan yang dilakukan oleh konsumen sebelum merencanakan untuk membeli suatu produk. </w:t>
      </w:r>
      <w:proofErr w:type="gramStart"/>
      <w:r w:rsidRPr="0029360E">
        <w:rPr>
          <w:rFonts w:ascii="Arial" w:hAnsi="Arial" w:cs="Arial"/>
        </w:rPr>
        <w:t>adapun</w:t>
      </w:r>
      <w:proofErr w:type="gramEnd"/>
      <w:r w:rsidRPr="0029360E">
        <w:rPr>
          <w:rFonts w:ascii="Arial" w:hAnsi="Arial" w:cs="Arial"/>
        </w:rPr>
        <w:t xml:space="preserve"> menurut ashari (2015;246) mendefinisikan bahwa minat beli merupakan rasa ketertarikan yang dialami oleh konsumen terhadap suatu produk (barangg atau jasa) yang dipengaruhi oleh sikap diluar konsumen dan didalamnya konsumen itu sendiri. Menurut Davidson dalam tjiptono (2016</w:t>
      </w:r>
      <w:proofErr w:type="gramStart"/>
      <w:r w:rsidRPr="0029360E">
        <w:rPr>
          <w:rFonts w:ascii="Arial" w:hAnsi="Arial" w:cs="Arial"/>
        </w:rPr>
        <w:t>;140</w:t>
      </w:r>
      <w:proofErr w:type="gramEnd"/>
      <w:r w:rsidRPr="0029360E">
        <w:rPr>
          <w:rFonts w:ascii="Arial" w:hAnsi="Arial" w:cs="Arial"/>
        </w:rPr>
        <w:t>) minat beli konsumen dapat diartikan sebagai minat beli mencerminkan Hasrat dan keinginan konsumen untuk membeli suatu produk.</w:t>
      </w:r>
    </w:p>
    <w:p w14:paraId="547F0AA9" w14:textId="17324F59" w:rsidR="00180C2A" w:rsidRPr="0029360E" w:rsidRDefault="00180C2A" w:rsidP="0029360E">
      <w:pPr>
        <w:spacing w:after="0" w:line="276" w:lineRule="auto"/>
        <w:ind w:firstLine="567"/>
        <w:jc w:val="both"/>
        <w:rPr>
          <w:rFonts w:ascii="Arial" w:hAnsi="Arial" w:cs="Arial"/>
        </w:rPr>
      </w:pPr>
      <w:r w:rsidRPr="0029360E">
        <w:rPr>
          <w:rFonts w:ascii="Arial" w:hAnsi="Arial" w:cs="Arial"/>
        </w:rPr>
        <w:t>Teori lain menururt assail sukmawati (2018:54) mengungkapkan bahwa minat beli adalah tahapa dimnaa konsumen membentuk pilihan mereka disntara beberapa merek yang tergabung dalam perangkat pilihan, kemudian pada akhirnya melkaukan suatu pembelian pada suatu alternatif yang paling disukainya atau proses yang dilallui konsumen untuk membeli suatu brang atau jasa yang didasari oleh bermacam pertimbangan.</w:t>
      </w:r>
    </w:p>
    <w:p w14:paraId="4829364D" w14:textId="003D875F" w:rsidR="00180C2A" w:rsidRPr="0029360E" w:rsidRDefault="00FE3FE7" w:rsidP="00360BCA">
      <w:pPr>
        <w:spacing w:before="240" w:after="0" w:line="276" w:lineRule="auto"/>
        <w:jc w:val="both"/>
        <w:rPr>
          <w:rFonts w:ascii="Arial" w:hAnsi="Arial" w:cs="Arial"/>
          <w:b/>
          <w:bCs/>
        </w:rPr>
      </w:pPr>
      <w:r w:rsidRPr="0029360E">
        <w:rPr>
          <w:rFonts w:ascii="Arial" w:hAnsi="Arial" w:cs="Arial"/>
          <w:b/>
          <w:bCs/>
        </w:rPr>
        <w:t xml:space="preserve">TEORI </w:t>
      </w:r>
      <w:r w:rsidR="00180C2A" w:rsidRPr="0029360E">
        <w:rPr>
          <w:rFonts w:ascii="Arial" w:hAnsi="Arial" w:cs="Arial"/>
          <w:b/>
          <w:bCs/>
        </w:rPr>
        <w:t>ENDORSER</w:t>
      </w:r>
    </w:p>
    <w:p w14:paraId="5EAA2969" w14:textId="2E00A683" w:rsidR="00180C2A" w:rsidRPr="0029360E" w:rsidRDefault="00180C2A" w:rsidP="0029360E">
      <w:pPr>
        <w:spacing w:after="0" w:line="276" w:lineRule="auto"/>
        <w:ind w:firstLine="567"/>
        <w:jc w:val="both"/>
        <w:rPr>
          <w:rFonts w:ascii="Arial" w:hAnsi="Arial" w:cs="Arial"/>
        </w:rPr>
      </w:pPr>
      <w:r w:rsidRPr="0029360E">
        <w:rPr>
          <w:rFonts w:ascii="Arial" w:hAnsi="Arial" w:cs="Arial"/>
        </w:rPr>
        <w:t xml:space="preserve">Menurut (Shimp, 2014) dalam algiffary et al (2020) endorser (bintang iklan) merupakan bintang televisi, aktor/aktris film, atlet, ataupun orang terkenal lainnya yang dapat menimbulkan kepercayaan orang lain terhadap </w:t>
      </w:r>
      <w:proofErr w:type="gramStart"/>
      <w:r w:rsidRPr="0029360E">
        <w:rPr>
          <w:rFonts w:ascii="Arial" w:hAnsi="Arial" w:cs="Arial"/>
        </w:rPr>
        <w:t>apa</w:t>
      </w:r>
      <w:proofErr w:type="gramEnd"/>
      <w:r w:rsidRPr="0029360E">
        <w:rPr>
          <w:rFonts w:ascii="Arial" w:hAnsi="Arial" w:cs="Arial"/>
        </w:rPr>
        <w:t xml:space="preserve"> yang disampaikan. </w:t>
      </w:r>
      <w:proofErr w:type="gramStart"/>
      <w:r w:rsidRPr="0029360E">
        <w:rPr>
          <w:rFonts w:ascii="Arial" w:hAnsi="Arial" w:cs="Arial"/>
        </w:rPr>
        <w:t>Jadi, perusahaan atau produsen mengenalkan suatu mereknya melalui iklan dan didukung dengan menggunakan bintang iklan (endorser) supaya bisa meningkatkan efektivitas iklan dan menarik konsumen agar tertarik membeli produk tersebut.</w:t>
      </w:r>
      <w:proofErr w:type="gramEnd"/>
      <w:r w:rsidRPr="0029360E">
        <w:rPr>
          <w:rFonts w:ascii="Arial" w:hAnsi="Arial" w:cs="Arial"/>
        </w:rPr>
        <w:t xml:space="preserve"> </w:t>
      </w:r>
      <w:proofErr w:type="gramStart"/>
      <w:r w:rsidRPr="0029360E">
        <w:rPr>
          <w:rFonts w:ascii="Arial" w:hAnsi="Arial" w:cs="Arial"/>
        </w:rPr>
        <w:t>Celebrity endorsement adalah strategi menggunakan artis sebagai bintang iklan di media-media mulai dari media cetak, media sosial, maupun media televisi.</w:t>
      </w:r>
      <w:proofErr w:type="gramEnd"/>
    </w:p>
    <w:p w14:paraId="72DB3195" w14:textId="35ACCA5F" w:rsidR="00FE3FE7" w:rsidRPr="0029360E" w:rsidRDefault="00FE3FE7" w:rsidP="0029360E">
      <w:pPr>
        <w:spacing w:after="0" w:line="276" w:lineRule="auto"/>
        <w:ind w:firstLine="567"/>
        <w:jc w:val="both"/>
        <w:rPr>
          <w:rFonts w:ascii="Arial" w:hAnsi="Arial" w:cs="Arial"/>
        </w:rPr>
      </w:pPr>
      <w:r w:rsidRPr="0029360E">
        <w:rPr>
          <w:rFonts w:ascii="Arial" w:hAnsi="Arial" w:cs="Arial"/>
        </w:rPr>
        <w:t xml:space="preserve">Penggunaan Celebrity Endorser dalam proses pengenalan suatu produk atau merek dapat memberikan citra yang positif antara selebriti dan produk yang ditawarkan. </w:t>
      </w:r>
      <w:proofErr w:type="gramStart"/>
      <w:r w:rsidRPr="0029360E">
        <w:rPr>
          <w:rFonts w:ascii="Arial" w:hAnsi="Arial" w:cs="Arial"/>
        </w:rPr>
        <w:t>Para Celebrity Endorser diharapkan dapat menjadi juru bicara suatu produk atau merek baik secara langsung maupun tidak langsung agar cepat melekat di benak konsumen, sehingga konsumen mau membeli produk atau merek tersebut.</w:t>
      </w:r>
      <w:proofErr w:type="gramEnd"/>
    </w:p>
    <w:p w14:paraId="656961B6" w14:textId="12D1FB44" w:rsidR="00FE3FE7" w:rsidRPr="0029360E" w:rsidRDefault="00FE3FE7" w:rsidP="00360BCA">
      <w:pPr>
        <w:spacing w:before="240" w:after="0" w:line="276" w:lineRule="auto"/>
        <w:jc w:val="both"/>
        <w:rPr>
          <w:rFonts w:ascii="Arial" w:hAnsi="Arial" w:cs="Arial"/>
          <w:b/>
          <w:bCs/>
        </w:rPr>
      </w:pPr>
      <w:r w:rsidRPr="0029360E">
        <w:rPr>
          <w:rFonts w:ascii="Arial" w:hAnsi="Arial" w:cs="Arial"/>
          <w:b/>
          <w:bCs/>
        </w:rPr>
        <w:t>TEORI ELECTRONIC WORD OF MOUTH</w:t>
      </w:r>
    </w:p>
    <w:p w14:paraId="76611FCF" w14:textId="5DE06BAB" w:rsidR="00FE3FE7" w:rsidRPr="00B81F3F" w:rsidRDefault="00FE3FE7" w:rsidP="002337D4">
      <w:pPr>
        <w:spacing w:after="0" w:line="276" w:lineRule="auto"/>
        <w:ind w:firstLine="567"/>
        <w:jc w:val="both"/>
        <w:rPr>
          <w:rFonts w:ascii="Arial" w:hAnsi="Arial" w:cs="Arial"/>
          <w:lang w:val="id-ID"/>
        </w:rPr>
      </w:pPr>
      <w:r w:rsidRPr="002337D4">
        <w:rPr>
          <w:rFonts w:ascii="Arial" w:hAnsi="Arial" w:cs="Arial"/>
        </w:rPr>
        <w:t>Menurut Priansa (2017: 339) electronic word of mouth merupakan sebuah kegiatan pemasaran dalam memberikan informasi suatu produk atau jasa dari satu konsumen kepada konsumen lainnya untuk membicarakan, mempromosikan dan mau menjual suatu merek kepada orang lain</w:t>
      </w:r>
      <w:r w:rsidR="00B81F3F">
        <w:rPr>
          <w:rFonts w:ascii="Arial" w:hAnsi="Arial" w:cs="Arial"/>
          <w:lang w:val="id-ID"/>
        </w:rPr>
        <w:t>.</w:t>
      </w:r>
    </w:p>
    <w:p w14:paraId="0D0DCE4E" w14:textId="5C7387A2" w:rsidR="00FE3FE7" w:rsidRPr="002337D4" w:rsidRDefault="00FE3FE7" w:rsidP="002337D4">
      <w:pPr>
        <w:spacing w:after="0" w:line="276" w:lineRule="auto"/>
        <w:ind w:firstLine="567"/>
        <w:jc w:val="both"/>
        <w:rPr>
          <w:rFonts w:ascii="Arial" w:hAnsi="Arial" w:cs="Arial"/>
        </w:rPr>
      </w:pPr>
      <w:r w:rsidRPr="002337D4">
        <w:rPr>
          <w:rFonts w:ascii="Arial" w:hAnsi="Arial" w:cs="Arial"/>
        </w:rPr>
        <w:t xml:space="preserve">Pengertian word of mouth itu menurut Hasan (2010:32) dalam sunarti (2020) adalah tindakan konsumen dalam memberikan informasi kepada orang </w:t>
      </w:r>
      <w:proofErr w:type="gramStart"/>
      <w:r w:rsidRPr="002337D4">
        <w:rPr>
          <w:rFonts w:ascii="Arial" w:hAnsi="Arial" w:cs="Arial"/>
        </w:rPr>
        <w:t>lain</w:t>
      </w:r>
      <w:proofErr w:type="gramEnd"/>
      <w:r w:rsidRPr="002337D4">
        <w:rPr>
          <w:rFonts w:ascii="Arial" w:hAnsi="Arial" w:cs="Arial"/>
        </w:rPr>
        <w:t xml:space="preserve"> mengenai produk atau merek. </w:t>
      </w:r>
      <w:proofErr w:type="gramStart"/>
      <w:r w:rsidRPr="002337D4">
        <w:rPr>
          <w:rFonts w:ascii="Arial" w:hAnsi="Arial" w:cs="Arial"/>
        </w:rPr>
        <w:t>Kotler dan Keller (2009:255) dalam sunarti (2020) juga menyatakan bahwa word of mouth bisa menjadi sangat efektif untuk bisnis kecil yang di dalamnya pelanggan dapat merasakan hubungan yang lebih pribadi.</w:t>
      </w:r>
      <w:proofErr w:type="gramEnd"/>
      <w:r w:rsidRPr="002337D4">
        <w:rPr>
          <w:rFonts w:ascii="Arial" w:hAnsi="Arial" w:cs="Arial"/>
        </w:rPr>
        <w:t xml:space="preserve"> Berdasarkan artikel Nielsen (2015) dalam sunarti (2020) konsumen Indonesia sebanyakn 89</w:t>
      </w:r>
      <w:proofErr w:type="gramStart"/>
      <w:r w:rsidRPr="002337D4">
        <w:rPr>
          <w:rFonts w:ascii="Arial" w:hAnsi="Arial" w:cs="Arial"/>
        </w:rPr>
        <w:t>,00</w:t>
      </w:r>
      <w:proofErr w:type="gramEnd"/>
      <w:r w:rsidRPr="002337D4">
        <w:rPr>
          <w:rFonts w:ascii="Arial" w:hAnsi="Arial" w:cs="Arial"/>
        </w:rPr>
        <w:t>% mempercayai word of mouth dari orang yang dikenal.</w:t>
      </w:r>
    </w:p>
    <w:p w14:paraId="0255B353" w14:textId="2AFF8A66" w:rsidR="00FE3FE7" w:rsidRPr="002337D4" w:rsidRDefault="00FE3FE7" w:rsidP="002337D4">
      <w:pPr>
        <w:spacing w:after="0" w:line="276" w:lineRule="auto"/>
        <w:ind w:firstLine="567"/>
        <w:jc w:val="both"/>
        <w:rPr>
          <w:rFonts w:ascii="Arial" w:hAnsi="Arial" w:cs="Arial"/>
        </w:rPr>
      </w:pPr>
      <w:r w:rsidRPr="002337D4">
        <w:rPr>
          <w:rFonts w:ascii="Arial" w:hAnsi="Arial" w:cs="Arial"/>
        </w:rPr>
        <w:t>Menurut Gruen, dalam Ivan &amp; Wahyudi, (2018), mendefinisikan eWOM sebagai alat komunikasi untuk saling berbagi informasi mengenai suatu produk atau jasa yang telah dikonsumsi antar konsumen yang tidak saling mengenal dan bertemu sebelumnya. Menurut Reza Jalilvand &amp; Samiei, (2012) dalam Ellen &amp; Tunjungsari (2019) Electronic Word of Mouth menjadi sebuah tempat yang sangat penting untuk konsumen dalam memberikan sebuah opininya dan dianggap lebih efektif ketimbang Word of Mouth karena tingkat keterjangkauannya lebih luas daripada Word of Mouth tradisional yang bermedia offline.</w:t>
      </w:r>
    </w:p>
    <w:p w14:paraId="1A67E106" w14:textId="776B10D1" w:rsidR="00FE3FE7" w:rsidRPr="00B81F3F" w:rsidRDefault="00FE3FE7" w:rsidP="00360BCA">
      <w:pPr>
        <w:spacing w:before="240" w:after="0" w:line="276" w:lineRule="auto"/>
        <w:jc w:val="both"/>
        <w:rPr>
          <w:rFonts w:ascii="Arial" w:hAnsi="Arial" w:cs="Arial"/>
          <w:b/>
          <w:bCs/>
        </w:rPr>
      </w:pPr>
      <w:r w:rsidRPr="00B81F3F">
        <w:rPr>
          <w:rFonts w:ascii="Arial" w:hAnsi="Arial" w:cs="Arial"/>
          <w:b/>
          <w:bCs/>
        </w:rPr>
        <w:t>TEORI KUALITAS PRODUK</w:t>
      </w:r>
    </w:p>
    <w:p w14:paraId="650F2A0C" w14:textId="01484B7A" w:rsidR="00FE3FE7" w:rsidRPr="00B81F3F" w:rsidRDefault="00FE3FE7" w:rsidP="001F123A">
      <w:pPr>
        <w:spacing w:after="0" w:line="276" w:lineRule="auto"/>
        <w:ind w:firstLine="567"/>
        <w:jc w:val="both"/>
        <w:rPr>
          <w:rFonts w:ascii="Arial" w:hAnsi="Arial" w:cs="Arial"/>
        </w:rPr>
      </w:pPr>
      <w:r w:rsidRPr="00B81F3F">
        <w:rPr>
          <w:rFonts w:ascii="Arial" w:hAnsi="Arial" w:cs="Arial"/>
        </w:rPr>
        <w:t xml:space="preserve">Menurut (Wayan Wina Premayani et al., 2019:141) menyatakan kualitas produk merupakan fokus utama perusahaan, kualitas merupakan kebijakan penting untuk meningkatkan daya saing </w:t>
      </w:r>
      <w:r w:rsidRPr="00B81F3F">
        <w:rPr>
          <w:rFonts w:ascii="Arial" w:hAnsi="Arial" w:cs="Arial"/>
        </w:rPr>
        <w:lastRenderedPageBreak/>
        <w:t xml:space="preserve">produk, dan harus menjamin kepuasan pelanggan yang lebih unggul atau paling tidak sama dengan produk pesaing. </w:t>
      </w:r>
      <w:proofErr w:type="gramStart"/>
      <w:r w:rsidRPr="00B81F3F">
        <w:rPr>
          <w:rFonts w:ascii="Arial" w:hAnsi="Arial" w:cs="Arial"/>
        </w:rPr>
        <w:t>Produk harus dinyatakan berkualitas baik dan memberkan manfaat kepada pelanggan.</w:t>
      </w:r>
      <w:proofErr w:type="gramEnd"/>
      <w:r w:rsidRPr="00B81F3F">
        <w:rPr>
          <w:rFonts w:ascii="Arial" w:hAnsi="Arial" w:cs="Arial"/>
        </w:rPr>
        <w:t xml:space="preserve"> </w:t>
      </w:r>
      <w:proofErr w:type="gramStart"/>
      <w:r w:rsidRPr="00B81F3F">
        <w:rPr>
          <w:rFonts w:ascii="Arial" w:hAnsi="Arial" w:cs="Arial"/>
        </w:rPr>
        <w:t>Kualitas produk adalah kemampuan suatu produk untuk melakukan fungsi untuk memenuhi kebutuhan pelanggan (Wahyu, 2017:19).</w:t>
      </w:r>
      <w:proofErr w:type="gramEnd"/>
      <w:r w:rsidRPr="00B81F3F">
        <w:rPr>
          <w:rFonts w:ascii="Arial" w:hAnsi="Arial" w:cs="Arial"/>
        </w:rPr>
        <w:t xml:space="preserve"> </w:t>
      </w:r>
      <w:proofErr w:type="gramStart"/>
      <w:r w:rsidRPr="00B81F3F">
        <w:rPr>
          <w:rFonts w:ascii="Arial" w:hAnsi="Arial" w:cs="Arial"/>
        </w:rPr>
        <w:t>Kualitas produk pun tidak sembarangan dilakukan karna dampaknya terhadap kebutuhan konsumen.</w:t>
      </w:r>
      <w:proofErr w:type="gramEnd"/>
      <w:r w:rsidRPr="00B81F3F">
        <w:rPr>
          <w:rFonts w:ascii="Arial" w:hAnsi="Arial" w:cs="Arial"/>
        </w:rPr>
        <w:t xml:space="preserve"> </w:t>
      </w:r>
      <w:proofErr w:type="gramStart"/>
      <w:r w:rsidRPr="00B81F3F">
        <w:rPr>
          <w:rFonts w:ascii="Arial" w:hAnsi="Arial" w:cs="Arial"/>
        </w:rPr>
        <w:t>konsumen</w:t>
      </w:r>
      <w:proofErr w:type="gramEnd"/>
      <w:r w:rsidRPr="00B81F3F">
        <w:rPr>
          <w:rFonts w:ascii="Arial" w:hAnsi="Arial" w:cs="Arial"/>
        </w:rPr>
        <w:t xml:space="preserve"> cenderung menilai produk mereka berdasarkan kualitas. </w:t>
      </w:r>
      <w:proofErr w:type="gramStart"/>
      <w:r w:rsidRPr="00B81F3F">
        <w:rPr>
          <w:rFonts w:ascii="Arial" w:hAnsi="Arial" w:cs="Arial"/>
        </w:rPr>
        <w:t>Kualitas produk yang baik menimbulkan pertanyaan di kalangan konsumen.</w:t>
      </w:r>
      <w:proofErr w:type="gramEnd"/>
    </w:p>
    <w:p w14:paraId="03B17C3F" w14:textId="016078F7" w:rsidR="00FE3FE7" w:rsidRPr="00B81F3F" w:rsidRDefault="00FE3FE7" w:rsidP="001F123A">
      <w:pPr>
        <w:spacing w:after="0" w:line="276" w:lineRule="auto"/>
        <w:ind w:firstLine="567"/>
        <w:jc w:val="both"/>
        <w:rPr>
          <w:rFonts w:ascii="Arial" w:hAnsi="Arial" w:cs="Arial"/>
        </w:rPr>
      </w:pPr>
      <w:r w:rsidRPr="00B81F3F">
        <w:rPr>
          <w:rFonts w:ascii="Arial" w:hAnsi="Arial" w:cs="Arial"/>
        </w:rPr>
        <w:t xml:space="preserve">Menurut (Setianingsih et al., 2019:201) menyatakan kualitas produk merupakan salah satu pertimbangan konsumen yang penting dalam proses memilih produk. </w:t>
      </w:r>
      <w:proofErr w:type="gramStart"/>
      <w:r w:rsidRPr="00B81F3F">
        <w:rPr>
          <w:rFonts w:ascii="Arial" w:hAnsi="Arial" w:cs="Arial"/>
        </w:rPr>
        <w:t>Kualitas produk yang baik membuat konsumen loyal terhadap produk tersebut, namun jika kualitas produk rendah maka konsumen cenderung tidak loyal terhadap produk tersebut.</w:t>
      </w:r>
      <w:proofErr w:type="gramEnd"/>
    </w:p>
    <w:p w14:paraId="5B877C0A" w14:textId="20BAE795" w:rsidR="00857985" w:rsidRPr="00360BCA" w:rsidRDefault="00857985" w:rsidP="00751F4F">
      <w:pPr>
        <w:spacing w:before="240" w:after="0" w:line="276" w:lineRule="auto"/>
        <w:jc w:val="both"/>
        <w:rPr>
          <w:rFonts w:ascii="Arial" w:hAnsi="Arial" w:cs="Arial"/>
          <w:b/>
          <w:bCs/>
          <w:lang w:val="id-ID"/>
        </w:rPr>
      </w:pPr>
      <w:r w:rsidRPr="00360BCA">
        <w:rPr>
          <w:rFonts w:ascii="Arial" w:hAnsi="Arial" w:cs="Arial"/>
          <w:b/>
          <w:bCs/>
        </w:rPr>
        <w:t>KERANGKA PEMIKIRAN</w:t>
      </w:r>
    </w:p>
    <w:p w14:paraId="3E36971B" w14:textId="34D2662A" w:rsidR="00B81F3F" w:rsidRPr="00B81F3F" w:rsidRDefault="00106B6F" w:rsidP="00B81F3F">
      <w:pPr>
        <w:spacing w:before="240" w:line="276" w:lineRule="auto"/>
        <w:jc w:val="both"/>
        <w:rPr>
          <w:b/>
          <w:bCs/>
          <w:lang w:val="id-ID"/>
        </w:rPr>
      </w:pPr>
      <w:r>
        <w:rPr>
          <w:b/>
          <w:bCs/>
          <w:noProof/>
          <w:lang w:val="id-ID" w:eastAsia="id-ID"/>
        </w:rPr>
        <w:drawing>
          <wp:anchor distT="0" distB="0" distL="114300" distR="114300" simplePos="0" relativeHeight="251658240" behindDoc="0" locked="0" layoutInCell="1" allowOverlap="1" wp14:anchorId="06A632E1" wp14:editId="4CA0D869">
            <wp:simplePos x="0" y="0"/>
            <wp:positionH relativeFrom="column">
              <wp:posOffset>1028103</wp:posOffset>
            </wp:positionH>
            <wp:positionV relativeFrom="paragraph">
              <wp:posOffset>76835</wp:posOffset>
            </wp:positionV>
            <wp:extent cx="3388360" cy="389953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a:extLst>
                        <a:ext uri="{28A0092B-C50C-407E-A947-70E740481C1C}">
                          <a14:useLocalDpi xmlns:a14="http://schemas.microsoft.com/office/drawing/2010/main" val="0"/>
                        </a:ext>
                      </a:extLst>
                    </a:blip>
                    <a:srcRect l="52705" t="28715" r="14801" b="8656"/>
                    <a:stretch/>
                  </pic:blipFill>
                  <pic:spPr bwMode="auto">
                    <a:xfrm>
                      <a:off x="0" y="0"/>
                      <a:ext cx="3388360" cy="3899535"/>
                    </a:xfrm>
                    <a:prstGeom prst="rect">
                      <a:avLst/>
                    </a:prstGeom>
                    <a:ln>
                      <a:noFill/>
                    </a:ln>
                    <a:extLst>
                      <a:ext uri="{53640926-AAD7-44D8-BBD7-CCE9431645EC}">
                        <a14:shadowObscured xmlns:a14="http://schemas.microsoft.com/office/drawing/2010/main"/>
                      </a:ext>
                    </a:extLst>
                  </pic:spPr>
                </pic:pic>
              </a:graphicData>
            </a:graphic>
          </wp:anchor>
        </w:drawing>
      </w:r>
    </w:p>
    <w:p w14:paraId="1EE3BD43" w14:textId="28C4281C" w:rsidR="00B81F3F" w:rsidRDefault="00B81F3F" w:rsidP="00857985">
      <w:pPr>
        <w:spacing w:line="360" w:lineRule="auto"/>
        <w:jc w:val="both"/>
        <w:rPr>
          <w:b/>
          <w:bCs/>
          <w:lang w:val="id-ID"/>
        </w:rPr>
      </w:pPr>
    </w:p>
    <w:p w14:paraId="0E0667DF" w14:textId="36FCE664" w:rsidR="00B81F3F" w:rsidRDefault="00B81F3F" w:rsidP="00857985">
      <w:pPr>
        <w:spacing w:line="360" w:lineRule="auto"/>
        <w:jc w:val="both"/>
        <w:rPr>
          <w:b/>
          <w:bCs/>
          <w:lang w:val="id-ID"/>
        </w:rPr>
      </w:pPr>
    </w:p>
    <w:p w14:paraId="26CB7EC6" w14:textId="77777777" w:rsidR="00B81F3F" w:rsidRDefault="00B81F3F" w:rsidP="00857985">
      <w:pPr>
        <w:spacing w:line="360" w:lineRule="auto"/>
        <w:jc w:val="both"/>
        <w:rPr>
          <w:b/>
          <w:bCs/>
          <w:lang w:val="id-ID"/>
        </w:rPr>
      </w:pPr>
    </w:p>
    <w:p w14:paraId="67CB4493" w14:textId="77777777" w:rsidR="00B81F3F" w:rsidRDefault="00B81F3F" w:rsidP="00857985">
      <w:pPr>
        <w:spacing w:line="360" w:lineRule="auto"/>
        <w:jc w:val="both"/>
        <w:rPr>
          <w:b/>
          <w:bCs/>
          <w:lang w:val="id-ID"/>
        </w:rPr>
      </w:pPr>
    </w:p>
    <w:p w14:paraId="7C12A2A6" w14:textId="77777777" w:rsidR="00B81F3F" w:rsidRDefault="00B81F3F" w:rsidP="00857985">
      <w:pPr>
        <w:spacing w:line="360" w:lineRule="auto"/>
        <w:jc w:val="both"/>
        <w:rPr>
          <w:b/>
          <w:bCs/>
          <w:lang w:val="id-ID"/>
        </w:rPr>
      </w:pPr>
    </w:p>
    <w:p w14:paraId="71F6C60B" w14:textId="77777777" w:rsidR="00B81F3F" w:rsidRDefault="00B81F3F" w:rsidP="00857985">
      <w:pPr>
        <w:spacing w:line="360" w:lineRule="auto"/>
        <w:jc w:val="both"/>
        <w:rPr>
          <w:b/>
          <w:bCs/>
          <w:lang w:val="id-ID"/>
        </w:rPr>
      </w:pPr>
    </w:p>
    <w:p w14:paraId="23188B0F" w14:textId="77777777" w:rsidR="00B81F3F" w:rsidRDefault="00B81F3F" w:rsidP="00857985">
      <w:pPr>
        <w:spacing w:line="360" w:lineRule="auto"/>
        <w:jc w:val="both"/>
        <w:rPr>
          <w:b/>
          <w:bCs/>
          <w:lang w:val="id-ID"/>
        </w:rPr>
      </w:pPr>
    </w:p>
    <w:p w14:paraId="3FAFC0BC" w14:textId="77777777" w:rsidR="001264FC" w:rsidRDefault="001264FC" w:rsidP="00360BCA">
      <w:pPr>
        <w:spacing w:after="0" w:line="276" w:lineRule="auto"/>
        <w:jc w:val="both"/>
        <w:rPr>
          <w:rFonts w:ascii="Arial" w:hAnsi="Arial" w:cs="Arial"/>
          <w:b/>
          <w:bCs/>
          <w:lang w:val="id-ID"/>
        </w:rPr>
      </w:pPr>
    </w:p>
    <w:p w14:paraId="5481B3DA" w14:textId="77777777" w:rsidR="001264FC" w:rsidRDefault="001264FC" w:rsidP="00360BCA">
      <w:pPr>
        <w:spacing w:after="0" w:line="276" w:lineRule="auto"/>
        <w:jc w:val="both"/>
        <w:rPr>
          <w:rFonts w:ascii="Arial" w:hAnsi="Arial" w:cs="Arial"/>
          <w:b/>
          <w:bCs/>
          <w:lang w:val="id-ID"/>
        </w:rPr>
      </w:pPr>
    </w:p>
    <w:p w14:paraId="0EDD9DF2" w14:textId="77777777" w:rsidR="001264FC" w:rsidRDefault="001264FC" w:rsidP="00360BCA">
      <w:pPr>
        <w:spacing w:after="0" w:line="276" w:lineRule="auto"/>
        <w:jc w:val="both"/>
        <w:rPr>
          <w:rFonts w:ascii="Arial" w:hAnsi="Arial" w:cs="Arial"/>
          <w:b/>
          <w:bCs/>
          <w:lang w:val="id-ID"/>
        </w:rPr>
      </w:pPr>
    </w:p>
    <w:p w14:paraId="67010808" w14:textId="77777777" w:rsidR="001264FC" w:rsidRDefault="001264FC" w:rsidP="00360BCA">
      <w:pPr>
        <w:spacing w:after="0" w:line="276" w:lineRule="auto"/>
        <w:jc w:val="both"/>
        <w:rPr>
          <w:rFonts w:ascii="Arial" w:hAnsi="Arial" w:cs="Arial"/>
          <w:b/>
          <w:bCs/>
          <w:lang w:val="id-ID"/>
        </w:rPr>
      </w:pPr>
    </w:p>
    <w:p w14:paraId="2D9E00CF" w14:textId="77777777" w:rsidR="001264FC" w:rsidRDefault="001264FC" w:rsidP="00360BCA">
      <w:pPr>
        <w:spacing w:after="0" w:line="276" w:lineRule="auto"/>
        <w:jc w:val="both"/>
        <w:rPr>
          <w:rFonts w:ascii="Arial" w:hAnsi="Arial" w:cs="Arial"/>
          <w:b/>
          <w:bCs/>
          <w:lang w:val="id-ID"/>
        </w:rPr>
      </w:pPr>
    </w:p>
    <w:p w14:paraId="2690F422" w14:textId="77777777" w:rsidR="00106B6F" w:rsidRDefault="00106B6F" w:rsidP="00360BCA">
      <w:pPr>
        <w:spacing w:after="0" w:line="276" w:lineRule="auto"/>
        <w:jc w:val="both"/>
        <w:rPr>
          <w:rFonts w:ascii="Arial" w:hAnsi="Arial" w:cs="Arial"/>
          <w:b/>
          <w:bCs/>
          <w:lang w:val="id-ID"/>
        </w:rPr>
      </w:pPr>
    </w:p>
    <w:p w14:paraId="0225BDE2" w14:textId="7816565D" w:rsidR="00857985" w:rsidRPr="00751F4F" w:rsidRDefault="00857985" w:rsidP="00360BCA">
      <w:pPr>
        <w:spacing w:after="0" w:line="276" w:lineRule="auto"/>
        <w:jc w:val="both"/>
        <w:rPr>
          <w:rFonts w:ascii="Arial" w:hAnsi="Arial" w:cs="Arial"/>
          <w:b/>
          <w:bCs/>
        </w:rPr>
      </w:pPr>
      <w:r w:rsidRPr="00751F4F">
        <w:rPr>
          <w:rFonts w:ascii="Arial" w:hAnsi="Arial" w:cs="Arial"/>
          <w:b/>
          <w:bCs/>
        </w:rPr>
        <w:t>HIPOTESIS PENELITIAN</w:t>
      </w:r>
    </w:p>
    <w:p w14:paraId="7E5D20BB" w14:textId="77777777" w:rsidR="00857985" w:rsidRPr="00751F4F" w:rsidRDefault="00857985" w:rsidP="00360BCA">
      <w:pPr>
        <w:spacing w:after="0" w:line="276" w:lineRule="auto"/>
        <w:ind w:firstLine="567"/>
        <w:jc w:val="both"/>
        <w:rPr>
          <w:rFonts w:ascii="Arial" w:hAnsi="Arial" w:cs="Arial"/>
        </w:rPr>
      </w:pPr>
      <w:r w:rsidRPr="00751F4F">
        <w:rPr>
          <w:rFonts w:ascii="Arial" w:hAnsi="Arial" w:cs="Arial"/>
        </w:rPr>
        <w:t>Berdasarkan perumusan masalah, kajian pustaka dan kerangka pemikiran yang telah diuraikan diatas, maka dapat dirumuskan, hipotesis sebagai berikut:</w:t>
      </w:r>
    </w:p>
    <w:p w14:paraId="55BD90DB" w14:textId="1C4F50F3" w:rsidR="00857985" w:rsidRPr="00820C89" w:rsidRDefault="00857985" w:rsidP="00820C89">
      <w:pPr>
        <w:pStyle w:val="ListParagraph"/>
        <w:numPr>
          <w:ilvl w:val="0"/>
          <w:numId w:val="12"/>
        </w:numPr>
        <w:ind w:left="567" w:hanging="567"/>
        <w:jc w:val="both"/>
        <w:rPr>
          <w:rFonts w:ascii="Arial" w:hAnsi="Arial" w:cs="Arial"/>
        </w:rPr>
      </w:pPr>
      <w:r w:rsidRPr="00820C89">
        <w:rPr>
          <w:rFonts w:ascii="Arial" w:hAnsi="Arial" w:cs="Arial"/>
        </w:rPr>
        <w:t>Endorsers, electronic word of mouth dan kualitas produk, berpengaruh secara bersama sama terhadap minat beli</w:t>
      </w:r>
    </w:p>
    <w:p w14:paraId="646B0330" w14:textId="697570F0" w:rsidR="00857985" w:rsidRPr="00820C89" w:rsidRDefault="00857985" w:rsidP="00820C89">
      <w:pPr>
        <w:pStyle w:val="ListParagraph"/>
        <w:numPr>
          <w:ilvl w:val="0"/>
          <w:numId w:val="12"/>
        </w:numPr>
        <w:ind w:left="567" w:hanging="567"/>
        <w:jc w:val="both"/>
        <w:rPr>
          <w:rFonts w:ascii="Arial" w:hAnsi="Arial" w:cs="Arial"/>
        </w:rPr>
      </w:pPr>
      <w:r w:rsidRPr="00820C89">
        <w:rPr>
          <w:rFonts w:ascii="Arial" w:hAnsi="Arial" w:cs="Arial"/>
        </w:rPr>
        <w:t>Endorsers berpengaruh terhadap minat beli</w:t>
      </w:r>
    </w:p>
    <w:p w14:paraId="78663C46" w14:textId="4F61AEE5" w:rsidR="00857985" w:rsidRPr="00820C89" w:rsidRDefault="00857985" w:rsidP="00820C89">
      <w:pPr>
        <w:pStyle w:val="ListParagraph"/>
        <w:numPr>
          <w:ilvl w:val="0"/>
          <w:numId w:val="12"/>
        </w:numPr>
        <w:ind w:left="567" w:hanging="567"/>
        <w:jc w:val="both"/>
        <w:rPr>
          <w:rFonts w:ascii="Arial" w:hAnsi="Arial" w:cs="Arial"/>
        </w:rPr>
      </w:pPr>
      <w:r w:rsidRPr="00820C89">
        <w:rPr>
          <w:rFonts w:ascii="Arial" w:hAnsi="Arial" w:cs="Arial"/>
        </w:rPr>
        <w:t>Electronic word of mouth berpengaruh terhadap minat beli</w:t>
      </w:r>
    </w:p>
    <w:p w14:paraId="05234298" w14:textId="11474603" w:rsidR="00857985" w:rsidRPr="00820C89" w:rsidRDefault="00857985" w:rsidP="00820C89">
      <w:pPr>
        <w:pStyle w:val="ListParagraph"/>
        <w:numPr>
          <w:ilvl w:val="0"/>
          <w:numId w:val="12"/>
        </w:numPr>
        <w:ind w:left="567" w:hanging="567"/>
        <w:jc w:val="both"/>
        <w:rPr>
          <w:rFonts w:ascii="Arial" w:hAnsi="Arial" w:cs="Arial"/>
        </w:rPr>
      </w:pPr>
      <w:r w:rsidRPr="00820C89">
        <w:rPr>
          <w:rFonts w:ascii="Arial" w:hAnsi="Arial" w:cs="Arial"/>
        </w:rPr>
        <w:t>Kualitas produk berpengaruh terhadap minat beli</w:t>
      </w:r>
    </w:p>
    <w:p w14:paraId="61CE137D" w14:textId="05928686" w:rsidR="00857985" w:rsidRPr="00820C89" w:rsidRDefault="00857985" w:rsidP="00820C89">
      <w:pPr>
        <w:pStyle w:val="ListParagraph"/>
        <w:numPr>
          <w:ilvl w:val="0"/>
          <w:numId w:val="12"/>
        </w:numPr>
        <w:ind w:left="567" w:hanging="567"/>
        <w:jc w:val="both"/>
        <w:rPr>
          <w:rFonts w:ascii="Arial" w:hAnsi="Arial" w:cs="Arial"/>
        </w:rPr>
      </w:pPr>
      <w:r w:rsidRPr="00820C89">
        <w:rPr>
          <w:rFonts w:ascii="Arial" w:hAnsi="Arial" w:cs="Arial"/>
        </w:rPr>
        <w:t>Minat beli berpengaruh terhadap keputusan pembelian.</w:t>
      </w:r>
    </w:p>
    <w:p w14:paraId="4E40D579" w14:textId="04D5BFAC" w:rsidR="00857985" w:rsidRPr="00645F10" w:rsidRDefault="00FC7F0A" w:rsidP="00645F10">
      <w:pPr>
        <w:spacing w:before="240" w:after="0" w:line="276" w:lineRule="auto"/>
        <w:jc w:val="both"/>
        <w:rPr>
          <w:rFonts w:ascii="Arial" w:hAnsi="Arial" w:cs="Arial"/>
          <w:b/>
          <w:bCs/>
        </w:rPr>
      </w:pPr>
      <w:r w:rsidRPr="00645F10">
        <w:rPr>
          <w:rFonts w:ascii="Arial" w:hAnsi="Arial" w:cs="Arial"/>
          <w:b/>
          <w:bCs/>
        </w:rPr>
        <w:t>METODOLOGI PENELITIAN</w:t>
      </w:r>
    </w:p>
    <w:p w14:paraId="110233A3" w14:textId="36A02319" w:rsidR="00FC7F0A" w:rsidRPr="00645F10" w:rsidRDefault="00FC7F0A" w:rsidP="00360BCA">
      <w:pPr>
        <w:spacing w:after="0" w:line="276" w:lineRule="auto"/>
        <w:jc w:val="both"/>
        <w:rPr>
          <w:rFonts w:ascii="Arial" w:hAnsi="Arial" w:cs="Arial"/>
          <w:b/>
          <w:bCs/>
        </w:rPr>
      </w:pPr>
      <w:r w:rsidRPr="00645F10">
        <w:rPr>
          <w:rFonts w:ascii="Arial" w:hAnsi="Arial" w:cs="Arial"/>
          <w:b/>
          <w:bCs/>
        </w:rPr>
        <w:t>Metode Yang Digunakan</w:t>
      </w:r>
    </w:p>
    <w:p w14:paraId="57D9A647" w14:textId="7DB2D176" w:rsidR="00FC7F0A" w:rsidRPr="00645F10" w:rsidRDefault="00FC7F0A" w:rsidP="00645F10">
      <w:pPr>
        <w:spacing w:line="276" w:lineRule="auto"/>
        <w:ind w:firstLine="567"/>
        <w:jc w:val="both"/>
        <w:rPr>
          <w:rFonts w:ascii="Arial" w:hAnsi="Arial" w:cs="Arial"/>
        </w:rPr>
      </w:pPr>
      <w:proofErr w:type="gramStart"/>
      <w:r w:rsidRPr="00645F10">
        <w:rPr>
          <w:rFonts w:ascii="Arial" w:hAnsi="Arial" w:cs="Arial"/>
        </w:rPr>
        <w:t>Pelaksanaan penelitian ini mengggunakan dua metode penelitian, yakni deskriptif dan verifikatif.</w:t>
      </w:r>
      <w:proofErr w:type="gramEnd"/>
      <w:r w:rsidRPr="00645F10">
        <w:rPr>
          <w:rFonts w:ascii="Arial" w:hAnsi="Arial" w:cs="Arial"/>
        </w:rPr>
        <w:t xml:space="preserve"> Dengan penekanan pada eksplorasi dan interprestasi hasil penelitian yang mempunyai tujuan untuk menganalisis ada tidaknya saling hubungan antara variabel endorsers, electronic </w:t>
      </w:r>
      <w:r w:rsidRPr="00645F10">
        <w:rPr>
          <w:rFonts w:ascii="Arial" w:hAnsi="Arial" w:cs="Arial"/>
        </w:rPr>
        <w:lastRenderedPageBreak/>
        <w:t xml:space="preserve">word of mouth, dan kualitas produk terhadap minat beli dan Implikasinya terhadap keputusan pembelian. </w:t>
      </w:r>
      <w:proofErr w:type="gramStart"/>
      <w:r w:rsidRPr="00645F10">
        <w:rPr>
          <w:rFonts w:ascii="Arial" w:hAnsi="Arial" w:cs="Arial"/>
        </w:rPr>
        <w:t>Oleh karena itu, dalam pelaksanaan penelitian ini digunakan dua metode penelitian yakni deskriptif dan verifikatif.</w:t>
      </w:r>
      <w:proofErr w:type="gramEnd"/>
    </w:p>
    <w:p w14:paraId="1EFB5DB2" w14:textId="5C3A05E6" w:rsidR="00FC7F0A" w:rsidRPr="00DA65E2" w:rsidRDefault="00FC7F0A" w:rsidP="00360BCA">
      <w:pPr>
        <w:spacing w:before="240" w:after="0" w:line="276" w:lineRule="auto"/>
        <w:jc w:val="both"/>
        <w:rPr>
          <w:rFonts w:ascii="Arial" w:hAnsi="Arial" w:cs="Arial"/>
          <w:b/>
          <w:bCs/>
        </w:rPr>
      </w:pPr>
      <w:r w:rsidRPr="00DA65E2">
        <w:rPr>
          <w:rFonts w:ascii="Arial" w:hAnsi="Arial" w:cs="Arial"/>
          <w:b/>
          <w:bCs/>
        </w:rPr>
        <w:t>Waktu dan Tempat Penelitian</w:t>
      </w:r>
    </w:p>
    <w:p w14:paraId="7F5722E8" w14:textId="6681E19A" w:rsidR="00FC7F0A" w:rsidRPr="00DA65E2" w:rsidRDefault="00FC7F0A" w:rsidP="00DA65E2">
      <w:pPr>
        <w:spacing w:after="0" w:line="276" w:lineRule="auto"/>
        <w:ind w:firstLine="567"/>
        <w:jc w:val="both"/>
        <w:rPr>
          <w:rFonts w:ascii="Arial" w:hAnsi="Arial" w:cs="Arial"/>
        </w:rPr>
      </w:pPr>
      <w:r w:rsidRPr="00DA65E2">
        <w:rPr>
          <w:rFonts w:ascii="Arial" w:hAnsi="Arial" w:cs="Arial"/>
        </w:rPr>
        <w:t xml:space="preserve">Waktu yang direncanakan untuk penelitian ini adalah enam (6) bulan diawali dengan mengidentifikasi masalah sebagai sentral isu, kemudian mengumpulkan data empiric dikaitkan dengan identifikasi terhadap permasalahan yang diangkat sebagai topic penelitian ini sampai dengan tahap penyusulan proposal </w:t>
      </w:r>
      <w:proofErr w:type="gramStart"/>
      <w:r w:rsidRPr="00DA65E2">
        <w:rPr>
          <w:rFonts w:ascii="Arial" w:hAnsi="Arial" w:cs="Arial"/>
        </w:rPr>
        <w:t>penelitian  dan</w:t>
      </w:r>
      <w:proofErr w:type="gramEnd"/>
      <w:r w:rsidRPr="00DA65E2">
        <w:rPr>
          <w:rFonts w:ascii="Arial" w:hAnsi="Arial" w:cs="Arial"/>
        </w:rPr>
        <w:t xml:space="preserve"> seminal usulan penelitian.Tempat Penelitian ini adalah  UMKM makanan khas Riau di Pekanbaru.</w:t>
      </w:r>
    </w:p>
    <w:p w14:paraId="0F8198E3" w14:textId="4798059B" w:rsidR="00FC7F0A" w:rsidRPr="00DA65E2" w:rsidRDefault="00FC7F0A" w:rsidP="00DA65E2">
      <w:pPr>
        <w:spacing w:before="240" w:after="0" w:line="276" w:lineRule="auto"/>
        <w:jc w:val="both"/>
        <w:rPr>
          <w:rFonts w:ascii="Arial" w:hAnsi="Arial" w:cs="Arial"/>
          <w:b/>
          <w:bCs/>
        </w:rPr>
      </w:pPr>
      <w:r w:rsidRPr="00DA65E2">
        <w:rPr>
          <w:rFonts w:ascii="Arial" w:hAnsi="Arial" w:cs="Arial"/>
          <w:b/>
          <w:bCs/>
        </w:rPr>
        <w:t>Sumber dan Teknik Pengumpulan Data/Informasi</w:t>
      </w:r>
    </w:p>
    <w:p w14:paraId="7A7B1594" w14:textId="4E18F13F" w:rsidR="00FC7F0A" w:rsidRPr="00DA65E2" w:rsidRDefault="00FC7F0A" w:rsidP="00DA65E2">
      <w:pPr>
        <w:spacing w:after="0" w:line="276" w:lineRule="auto"/>
        <w:jc w:val="both"/>
        <w:rPr>
          <w:rFonts w:ascii="Arial" w:hAnsi="Arial" w:cs="Arial"/>
          <w:b/>
          <w:bCs/>
        </w:rPr>
      </w:pPr>
      <w:r w:rsidRPr="00DA65E2">
        <w:rPr>
          <w:rFonts w:ascii="Arial" w:hAnsi="Arial" w:cs="Arial"/>
          <w:b/>
          <w:bCs/>
        </w:rPr>
        <w:t>Sumber Data</w:t>
      </w:r>
    </w:p>
    <w:p w14:paraId="49EB4152" w14:textId="4445C870" w:rsidR="00FC7F0A" w:rsidRPr="00DA65E2" w:rsidRDefault="00FC7F0A" w:rsidP="00360BCA">
      <w:pPr>
        <w:spacing w:after="0" w:line="276" w:lineRule="auto"/>
        <w:ind w:firstLine="567"/>
        <w:jc w:val="both"/>
        <w:rPr>
          <w:rFonts w:ascii="Arial" w:hAnsi="Arial" w:cs="Arial"/>
        </w:rPr>
      </w:pPr>
      <w:proofErr w:type="gramStart"/>
      <w:r w:rsidRPr="00DA65E2">
        <w:rPr>
          <w:rFonts w:ascii="Arial" w:hAnsi="Arial" w:cs="Arial"/>
        </w:rPr>
        <w:t>Sumber data penelitian adalah sumber-sumber dimana data yang diperlukan untuk penelitian, dapat diperoleh baik secara langsung berhubungan dengan objek penelitian (sumber data primer) maupun tidak langsung berhubungan dengan objek penelitian (sumber data sekunder).</w:t>
      </w:r>
      <w:proofErr w:type="gramEnd"/>
    </w:p>
    <w:p w14:paraId="0BF2D39D" w14:textId="54069C63" w:rsidR="00FC7F0A" w:rsidRPr="00DA65E2" w:rsidRDefault="00FC7F0A" w:rsidP="00DA65E2">
      <w:pPr>
        <w:pStyle w:val="ListParagraph"/>
        <w:numPr>
          <w:ilvl w:val="0"/>
          <w:numId w:val="7"/>
        </w:numPr>
        <w:ind w:left="567" w:hanging="567"/>
        <w:jc w:val="both"/>
        <w:rPr>
          <w:rFonts w:ascii="Arial" w:hAnsi="Arial" w:cs="Arial"/>
        </w:rPr>
      </w:pPr>
      <w:r w:rsidRPr="00DA65E2">
        <w:rPr>
          <w:rFonts w:ascii="Arial" w:hAnsi="Arial" w:cs="Arial"/>
        </w:rPr>
        <w:t>Sumber Data Primer</w:t>
      </w:r>
    </w:p>
    <w:p w14:paraId="4F11E038" w14:textId="7DB87BB0" w:rsidR="00FC7F0A" w:rsidRPr="00DA65E2" w:rsidRDefault="00FC7F0A" w:rsidP="00DA65E2">
      <w:pPr>
        <w:pStyle w:val="ListParagraph"/>
        <w:ind w:left="567"/>
        <w:jc w:val="both"/>
        <w:rPr>
          <w:rFonts w:ascii="Arial" w:hAnsi="Arial" w:cs="Arial"/>
        </w:rPr>
      </w:pPr>
      <w:proofErr w:type="gramStart"/>
      <w:r w:rsidRPr="00DA65E2">
        <w:rPr>
          <w:rFonts w:ascii="Arial" w:hAnsi="Arial" w:cs="Arial"/>
        </w:rPr>
        <w:t>Sumber data primer merupakan sumber data yang didapat dari sumber pertama baik dari individu atau perorangan, seperti hasil wawancara atau hasil pengisian kuisioner yang dilakukan peneliti dengan konsumen produk UMKM makanan khas Riau di Pekanbaru.</w:t>
      </w:r>
      <w:proofErr w:type="gramEnd"/>
    </w:p>
    <w:p w14:paraId="7DFA0D3D" w14:textId="1FDCEFE5" w:rsidR="00FC7F0A" w:rsidRPr="00DA65E2" w:rsidRDefault="00FC7F0A" w:rsidP="00DA65E2">
      <w:pPr>
        <w:pStyle w:val="ListParagraph"/>
        <w:numPr>
          <w:ilvl w:val="0"/>
          <w:numId w:val="7"/>
        </w:numPr>
        <w:ind w:left="567" w:hanging="567"/>
        <w:jc w:val="both"/>
        <w:rPr>
          <w:rFonts w:ascii="Arial" w:hAnsi="Arial" w:cs="Arial"/>
        </w:rPr>
      </w:pPr>
      <w:r w:rsidRPr="00DA65E2">
        <w:rPr>
          <w:rFonts w:ascii="Arial" w:hAnsi="Arial" w:cs="Arial"/>
        </w:rPr>
        <w:t>Sumber Data Sekunder</w:t>
      </w:r>
    </w:p>
    <w:p w14:paraId="6AE26894" w14:textId="3241A726" w:rsidR="00FC7F0A" w:rsidRPr="00DA65E2" w:rsidRDefault="00FC7F0A" w:rsidP="00DA65E2">
      <w:pPr>
        <w:pStyle w:val="ListParagraph"/>
        <w:ind w:left="567"/>
        <w:jc w:val="both"/>
        <w:rPr>
          <w:rFonts w:ascii="Arial" w:hAnsi="Arial" w:cs="Arial"/>
        </w:rPr>
      </w:pPr>
      <w:proofErr w:type="gramStart"/>
      <w:r w:rsidRPr="00DA65E2">
        <w:rPr>
          <w:rFonts w:ascii="Arial" w:hAnsi="Arial" w:cs="Arial"/>
        </w:rPr>
        <w:t>Sumber data sekunder yaitu sumber data penelitian yang subjeknya tidak berhubungan secara langsung dengan objek penelitian, tetapi sifatnya membantu dan dapat memberikan informasi untuk bahan penelitian.</w:t>
      </w:r>
      <w:proofErr w:type="gramEnd"/>
      <w:r w:rsidRPr="00DA65E2">
        <w:rPr>
          <w:rFonts w:ascii="Arial" w:hAnsi="Arial" w:cs="Arial"/>
        </w:rPr>
        <w:t xml:space="preserve"> Sumber data sekunder yang digunakan adalah studi kepustakaan/literatur, baik dari buku, majalah, </w:t>
      </w:r>
      <w:proofErr w:type="gramStart"/>
      <w:r w:rsidRPr="00DA65E2">
        <w:rPr>
          <w:rFonts w:ascii="Arial" w:hAnsi="Arial" w:cs="Arial"/>
        </w:rPr>
        <w:t>surat</w:t>
      </w:r>
      <w:proofErr w:type="gramEnd"/>
      <w:r w:rsidRPr="00DA65E2">
        <w:rPr>
          <w:rFonts w:ascii="Arial" w:hAnsi="Arial" w:cs="Arial"/>
        </w:rPr>
        <w:t xml:space="preserve"> kabar, jurnal, internet maupun hasil-hasil penelitian lainnya.</w:t>
      </w:r>
    </w:p>
    <w:p w14:paraId="38BA0559" w14:textId="1918DFDF" w:rsidR="00FC7F0A" w:rsidRPr="003B5452" w:rsidRDefault="00FC7F0A" w:rsidP="00360BCA">
      <w:pPr>
        <w:spacing w:before="240" w:after="0" w:line="276" w:lineRule="auto"/>
        <w:jc w:val="both"/>
        <w:rPr>
          <w:rFonts w:ascii="Arial" w:hAnsi="Arial" w:cs="Arial"/>
          <w:b/>
          <w:bCs/>
        </w:rPr>
      </w:pPr>
      <w:r w:rsidRPr="003B5452">
        <w:rPr>
          <w:rFonts w:ascii="Arial" w:hAnsi="Arial" w:cs="Arial"/>
          <w:b/>
          <w:bCs/>
        </w:rPr>
        <w:t>Teknik Pengumpulan Data/Informasi</w:t>
      </w:r>
    </w:p>
    <w:p w14:paraId="45680BD4" w14:textId="77777777" w:rsidR="00FC7F0A" w:rsidRPr="003B5452" w:rsidRDefault="00FC7F0A" w:rsidP="00360BCA">
      <w:pPr>
        <w:spacing w:after="0" w:line="276" w:lineRule="auto"/>
        <w:ind w:firstLine="567"/>
        <w:jc w:val="both"/>
        <w:rPr>
          <w:rFonts w:ascii="Arial" w:hAnsi="Arial" w:cs="Arial"/>
        </w:rPr>
      </w:pPr>
      <w:r w:rsidRPr="003B5452">
        <w:rPr>
          <w:rFonts w:ascii="Arial" w:hAnsi="Arial" w:cs="Arial"/>
        </w:rPr>
        <w:t xml:space="preserve">Teknik pengumpulan data yang digunakan dalam penelitian ini adalah sebagai </w:t>
      </w:r>
      <w:proofErr w:type="gramStart"/>
      <w:r w:rsidRPr="003B5452">
        <w:rPr>
          <w:rFonts w:ascii="Arial" w:hAnsi="Arial" w:cs="Arial"/>
        </w:rPr>
        <w:t>berikut :</w:t>
      </w:r>
      <w:proofErr w:type="gramEnd"/>
    </w:p>
    <w:p w14:paraId="4734CE5F" w14:textId="76B656E0" w:rsidR="00FC7F0A" w:rsidRPr="003B5452" w:rsidRDefault="00FC7F0A" w:rsidP="003B5452">
      <w:pPr>
        <w:pStyle w:val="ListParagraph"/>
        <w:numPr>
          <w:ilvl w:val="0"/>
          <w:numId w:val="8"/>
        </w:numPr>
        <w:ind w:left="567" w:hanging="567"/>
        <w:rPr>
          <w:rFonts w:ascii="Arial" w:hAnsi="Arial" w:cs="Arial"/>
        </w:rPr>
      </w:pPr>
      <w:r w:rsidRPr="003B5452">
        <w:rPr>
          <w:rFonts w:ascii="Arial" w:hAnsi="Arial" w:cs="Arial"/>
        </w:rPr>
        <w:t>Penelitian Kepustakaan (Library Research)</w:t>
      </w:r>
    </w:p>
    <w:p w14:paraId="4492D4B0" w14:textId="0DB680A9" w:rsidR="00FC7F0A" w:rsidRPr="003B5452" w:rsidRDefault="00FC7F0A" w:rsidP="003B5452">
      <w:pPr>
        <w:pStyle w:val="ListParagraph"/>
        <w:spacing w:line="360" w:lineRule="auto"/>
        <w:ind w:left="567"/>
        <w:jc w:val="both"/>
        <w:rPr>
          <w:rFonts w:ascii="Arial" w:hAnsi="Arial" w:cs="Arial"/>
        </w:rPr>
      </w:pPr>
      <w:proofErr w:type="gramStart"/>
      <w:r w:rsidRPr="003B5452">
        <w:rPr>
          <w:rFonts w:ascii="Arial" w:hAnsi="Arial" w:cs="Arial"/>
        </w:rPr>
        <w:t>Penelitian Kepustakaan (Library Research) adalah penelitian yang dilakukan dengan membaca buku-buku literatur, makalah dan tulisan-tulisan ilmiah lainnya yang ada hubungannya dengan masalah yang diteliti.</w:t>
      </w:r>
      <w:proofErr w:type="gramEnd"/>
    </w:p>
    <w:p w14:paraId="38BFB38E" w14:textId="77777777" w:rsidR="00FC7F0A" w:rsidRPr="003B5452" w:rsidRDefault="00FC7F0A" w:rsidP="003B5452">
      <w:pPr>
        <w:pStyle w:val="ListParagraph"/>
        <w:numPr>
          <w:ilvl w:val="0"/>
          <w:numId w:val="8"/>
        </w:numPr>
        <w:ind w:left="567" w:hanging="567"/>
        <w:rPr>
          <w:rFonts w:ascii="Arial" w:hAnsi="Arial" w:cs="Arial"/>
        </w:rPr>
      </w:pPr>
      <w:r w:rsidRPr="003B5452">
        <w:rPr>
          <w:rFonts w:ascii="Arial" w:hAnsi="Arial" w:cs="Arial"/>
        </w:rPr>
        <w:t>Penelitian Lapangan (Field Research)</w:t>
      </w:r>
    </w:p>
    <w:p w14:paraId="1D063230" w14:textId="4FCD136D" w:rsidR="00FC7F0A" w:rsidRPr="003B5452" w:rsidRDefault="00FC7F0A" w:rsidP="00360BCA">
      <w:pPr>
        <w:pStyle w:val="ListParagraph"/>
        <w:ind w:left="567"/>
        <w:jc w:val="both"/>
        <w:rPr>
          <w:rFonts w:ascii="Arial" w:hAnsi="Arial" w:cs="Arial"/>
        </w:rPr>
      </w:pPr>
      <w:r w:rsidRPr="003B5452">
        <w:rPr>
          <w:rFonts w:ascii="Arial" w:hAnsi="Arial" w:cs="Arial"/>
        </w:rPr>
        <w:t xml:space="preserve">Penelitian lapangan merupakan penelitian yang dilaksanakan secara langsung dengan meneliti objek yang </w:t>
      </w:r>
      <w:proofErr w:type="gramStart"/>
      <w:r w:rsidRPr="003B5452">
        <w:rPr>
          <w:rFonts w:ascii="Arial" w:hAnsi="Arial" w:cs="Arial"/>
        </w:rPr>
        <w:t>akan</w:t>
      </w:r>
      <w:proofErr w:type="gramEnd"/>
      <w:r w:rsidRPr="003B5452">
        <w:rPr>
          <w:rFonts w:ascii="Arial" w:hAnsi="Arial" w:cs="Arial"/>
        </w:rPr>
        <w:t xml:space="preserve"> diteliti. </w:t>
      </w:r>
      <w:proofErr w:type="gramStart"/>
      <w:r w:rsidRPr="003B5452">
        <w:rPr>
          <w:rFonts w:ascii="Arial" w:hAnsi="Arial" w:cs="Arial"/>
        </w:rPr>
        <w:t>lnstrumen</w:t>
      </w:r>
      <w:proofErr w:type="gramEnd"/>
      <w:r w:rsidRPr="003B5452">
        <w:rPr>
          <w:rFonts w:ascii="Arial" w:hAnsi="Arial" w:cs="Arial"/>
        </w:rPr>
        <w:t xml:space="preserve"> yang dipakai dalam penelitian lapangan ini adalah </w:t>
      </w:r>
      <w:r w:rsidR="00177DAE" w:rsidRPr="003B5452">
        <w:rPr>
          <w:rFonts w:ascii="Arial" w:hAnsi="Arial" w:cs="Arial"/>
        </w:rPr>
        <w:t>W</w:t>
      </w:r>
      <w:r w:rsidRPr="003B5452">
        <w:rPr>
          <w:rFonts w:ascii="Arial" w:hAnsi="Arial" w:cs="Arial"/>
        </w:rPr>
        <w:t>awancara (interview), Kuisioner atau angket d</w:t>
      </w:r>
      <w:r w:rsidR="00177DAE" w:rsidRPr="003B5452">
        <w:rPr>
          <w:rFonts w:ascii="Arial" w:hAnsi="Arial" w:cs="Arial"/>
        </w:rPr>
        <w:t>an Observasi.</w:t>
      </w:r>
    </w:p>
    <w:p w14:paraId="08ECF3A2" w14:textId="7ED9B5D5" w:rsidR="00177DAE" w:rsidRPr="0007238C" w:rsidRDefault="00177DAE" w:rsidP="0007238C">
      <w:pPr>
        <w:spacing w:after="0" w:line="276" w:lineRule="auto"/>
        <w:jc w:val="both"/>
        <w:rPr>
          <w:rFonts w:ascii="Arial" w:hAnsi="Arial" w:cs="Arial"/>
          <w:b/>
          <w:bCs/>
        </w:rPr>
      </w:pPr>
      <w:r w:rsidRPr="0007238C">
        <w:rPr>
          <w:rFonts w:ascii="Arial" w:hAnsi="Arial" w:cs="Arial"/>
          <w:b/>
          <w:bCs/>
        </w:rPr>
        <w:t>POPULASI DAN SAMPEL PENELITIAN</w:t>
      </w:r>
    </w:p>
    <w:p w14:paraId="28FE7F80" w14:textId="68B61667" w:rsidR="00177DAE" w:rsidRPr="0007238C" w:rsidRDefault="00177DAE" w:rsidP="0007238C">
      <w:pPr>
        <w:spacing w:after="0" w:line="276" w:lineRule="auto"/>
        <w:jc w:val="both"/>
        <w:rPr>
          <w:rFonts w:ascii="Arial" w:hAnsi="Arial" w:cs="Arial"/>
          <w:b/>
          <w:bCs/>
        </w:rPr>
      </w:pPr>
      <w:r w:rsidRPr="0007238C">
        <w:rPr>
          <w:rFonts w:ascii="Arial" w:hAnsi="Arial" w:cs="Arial"/>
          <w:b/>
          <w:bCs/>
        </w:rPr>
        <w:t>Populasi Penelitian</w:t>
      </w:r>
    </w:p>
    <w:p w14:paraId="123E7ACC" w14:textId="563E2222" w:rsidR="00177DAE" w:rsidRPr="0007238C" w:rsidRDefault="00177DAE" w:rsidP="0030797D">
      <w:pPr>
        <w:spacing w:line="276" w:lineRule="auto"/>
        <w:ind w:firstLine="567"/>
        <w:jc w:val="both"/>
        <w:rPr>
          <w:rFonts w:ascii="Arial" w:hAnsi="Arial" w:cs="Arial"/>
          <w:szCs w:val="24"/>
        </w:rPr>
      </w:pPr>
      <w:r w:rsidRPr="0007238C">
        <w:rPr>
          <w:rFonts w:ascii="Arial" w:hAnsi="Arial" w:cs="Arial"/>
          <w:szCs w:val="24"/>
        </w:rPr>
        <w:t>Populasi adalah wilayah generalisasi (baca: penyamarataan) yang terdiri atas: obyek/subyek yang mempunyai kualitas dan karakteristik tertentu yang ditetapkan oleh peneliti untuk dipelajari dan kemudian ditarik kesimpulannya (Sugiyono, 2016:90).</w:t>
      </w:r>
    </w:p>
    <w:p w14:paraId="28A3A577" w14:textId="350815F0" w:rsidR="00177DAE" w:rsidRPr="0007238C" w:rsidRDefault="00177DAE" w:rsidP="0007238C">
      <w:pPr>
        <w:pStyle w:val="ListParagraph"/>
        <w:spacing w:line="240" w:lineRule="auto"/>
        <w:ind w:left="0"/>
        <w:jc w:val="center"/>
        <w:rPr>
          <w:rFonts w:ascii="Arial" w:hAnsi="Arial" w:cs="Arial"/>
          <w:b/>
          <w:bCs/>
          <w:sz w:val="20"/>
          <w:szCs w:val="24"/>
          <w:lang w:val="id-ID"/>
        </w:rPr>
      </w:pPr>
      <w:r w:rsidRPr="0007238C">
        <w:rPr>
          <w:rFonts w:ascii="Arial" w:hAnsi="Arial" w:cs="Arial"/>
          <w:b/>
          <w:bCs/>
          <w:sz w:val="20"/>
          <w:szCs w:val="24"/>
        </w:rPr>
        <w:t>Tabel 3.</w:t>
      </w:r>
      <w:r w:rsidRPr="0007238C">
        <w:rPr>
          <w:rFonts w:ascii="Arial" w:hAnsi="Arial" w:cs="Arial"/>
          <w:b/>
          <w:bCs/>
          <w:sz w:val="20"/>
          <w:szCs w:val="24"/>
          <w:lang w:val="id-ID"/>
        </w:rPr>
        <w:t>3</w:t>
      </w:r>
    </w:p>
    <w:p w14:paraId="290F8698" w14:textId="77777777" w:rsidR="00177DAE" w:rsidRPr="0007238C" w:rsidRDefault="00177DAE" w:rsidP="0007238C">
      <w:pPr>
        <w:pStyle w:val="ListParagraph"/>
        <w:spacing w:line="240" w:lineRule="auto"/>
        <w:ind w:left="0"/>
        <w:jc w:val="center"/>
        <w:rPr>
          <w:rFonts w:ascii="Arial" w:hAnsi="Arial" w:cs="Arial"/>
          <w:b/>
          <w:bCs/>
          <w:sz w:val="20"/>
          <w:szCs w:val="24"/>
        </w:rPr>
      </w:pPr>
      <w:r w:rsidRPr="0007238C">
        <w:rPr>
          <w:rFonts w:ascii="Arial" w:hAnsi="Arial" w:cs="Arial"/>
          <w:b/>
          <w:bCs/>
          <w:sz w:val="20"/>
          <w:szCs w:val="24"/>
        </w:rPr>
        <w:t>Akun Instagram Produk UMKM makanan Khas Riau di Pekanbaru</w:t>
      </w:r>
    </w:p>
    <w:tbl>
      <w:tblPr>
        <w:tblStyle w:val="TableGrid"/>
        <w:tblW w:w="7901" w:type="dxa"/>
        <w:jc w:val="center"/>
        <w:tblInd w:w="1705" w:type="dxa"/>
        <w:tblLayout w:type="fixed"/>
        <w:tblLook w:val="04A0" w:firstRow="1" w:lastRow="0" w:firstColumn="1" w:lastColumn="0" w:noHBand="0" w:noVBand="1"/>
      </w:tblPr>
      <w:tblGrid>
        <w:gridCol w:w="563"/>
        <w:gridCol w:w="3369"/>
        <w:gridCol w:w="2976"/>
        <w:gridCol w:w="993"/>
      </w:tblGrid>
      <w:tr w:rsidR="00177DAE" w:rsidRPr="00E15EFF" w14:paraId="10CB817B" w14:textId="77777777" w:rsidTr="0007238C">
        <w:trPr>
          <w:jc w:val="center"/>
        </w:trPr>
        <w:tc>
          <w:tcPr>
            <w:tcW w:w="563" w:type="dxa"/>
          </w:tcPr>
          <w:p w14:paraId="53AB502E" w14:textId="447A956F" w:rsidR="00177DAE" w:rsidRPr="00E15EFF" w:rsidRDefault="00177DAE" w:rsidP="0030797D">
            <w:pPr>
              <w:jc w:val="center"/>
              <w:rPr>
                <w:rFonts w:ascii="Arial" w:hAnsi="Arial" w:cs="Arial"/>
                <w:b/>
                <w:sz w:val="20"/>
                <w:szCs w:val="20"/>
              </w:rPr>
            </w:pPr>
            <w:r w:rsidRPr="00E15EFF">
              <w:rPr>
                <w:rFonts w:ascii="Arial" w:hAnsi="Arial" w:cs="Arial"/>
                <w:b/>
                <w:sz w:val="20"/>
                <w:szCs w:val="20"/>
              </w:rPr>
              <w:t>N</w:t>
            </w:r>
            <w:r w:rsidR="00E15EFF" w:rsidRPr="00E15EFF">
              <w:rPr>
                <w:rFonts w:ascii="Arial" w:hAnsi="Arial" w:cs="Arial"/>
                <w:b/>
                <w:sz w:val="20"/>
                <w:szCs w:val="20"/>
              </w:rPr>
              <w:t>o</w:t>
            </w:r>
          </w:p>
        </w:tc>
        <w:tc>
          <w:tcPr>
            <w:tcW w:w="3369" w:type="dxa"/>
          </w:tcPr>
          <w:p w14:paraId="6E2FE22E" w14:textId="77777777" w:rsidR="00177DAE" w:rsidRPr="00E15EFF" w:rsidRDefault="00177DAE" w:rsidP="0030797D">
            <w:pPr>
              <w:jc w:val="center"/>
              <w:rPr>
                <w:rFonts w:ascii="Arial" w:hAnsi="Arial" w:cs="Arial"/>
                <w:b/>
                <w:sz w:val="20"/>
                <w:szCs w:val="20"/>
              </w:rPr>
            </w:pPr>
            <w:r w:rsidRPr="00E15EFF">
              <w:rPr>
                <w:rFonts w:ascii="Arial" w:hAnsi="Arial" w:cs="Arial"/>
                <w:b/>
                <w:sz w:val="20"/>
                <w:szCs w:val="20"/>
              </w:rPr>
              <w:t>Nama</w:t>
            </w:r>
          </w:p>
        </w:tc>
        <w:tc>
          <w:tcPr>
            <w:tcW w:w="2976" w:type="dxa"/>
          </w:tcPr>
          <w:p w14:paraId="3E04E703" w14:textId="77777777" w:rsidR="00177DAE" w:rsidRPr="00E15EFF" w:rsidRDefault="00177DAE" w:rsidP="0030797D">
            <w:pPr>
              <w:jc w:val="center"/>
              <w:rPr>
                <w:rFonts w:ascii="Arial" w:hAnsi="Arial" w:cs="Arial"/>
                <w:b/>
                <w:sz w:val="20"/>
                <w:szCs w:val="20"/>
              </w:rPr>
            </w:pPr>
            <w:r w:rsidRPr="00E15EFF">
              <w:rPr>
                <w:rFonts w:ascii="Arial" w:hAnsi="Arial" w:cs="Arial"/>
                <w:b/>
                <w:sz w:val="20"/>
                <w:szCs w:val="20"/>
              </w:rPr>
              <w:t>Alamat</w:t>
            </w:r>
          </w:p>
        </w:tc>
        <w:tc>
          <w:tcPr>
            <w:tcW w:w="993" w:type="dxa"/>
          </w:tcPr>
          <w:p w14:paraId="5D1F31EF" w14:textId="77777777" w:rsidR="00177DAE" w:rsidRPr="00E15EFF" w:rsidRDefault="00177DAE" w:rsidP="0030797D">
            <w:pPr>
              <w:jc w:val="center"/>
              <w:rPr>
                <w:rFonts w:ascii="Arial" w:hAnsi="Arial" w:cs="Arial"/>
                <w:b/>
                <w:sz w:val="20"/>
                <w:szCs w:val="20"/>
              </w:rPr>
            </w:pPr>
            <w:r w:rsidRPr="00E15EFF">
              <w:rPr>
                <w:rFonts w:ascii="Arial" w:hAnsi="Arial" w:cs="Arial"/>
                <w:b/>
                <w:sz w:val="20"/>
                <w:szCs w:val="20"/>
              </w:rPr>
              <w:t>Jumlah</w:t>
            </w:r>
          </w:p>
        </w:tc>
      </w:tr>
      <w:tr w:rsidR="00177DAE" w:rsidRPr="0007238C" w14:paraId="617AD221" w14:textId="77777777" w:rsidTr="0007238C">
        <w:trPr>
          <w:jc w:val="center"/>
        </w:trPr>
        <w:tc>
          <w:tcPr>
            <w:tcW w:w="563" w:type="dxa"/>
          </w:tcPr>
          <w:p w14:paraId="6A33157C"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1</w:t>
            </w:r>
          </w:p>
        </w:tc>
        <w:tc>
          <w:tcPr>
            <w:tcW w:w="3369" w:type="dxa"/>
          </w:tcPr>
          <w:p w14:paraId="44CC3307" w14:textId="77777777" w:rsidR="00177DAE" w:rsidRPr="0007238C" w:rsidRDefault="00177DAE" w:rsidP="0030797D">
            <w:pPr>
              <w:rPr>
                <w:rFonts w:ascii="Arial" w:hAnsi="Arial" w:cs="Arial"/>
                <w:sz w:val="20"/>
                <w:szCs w:val="20"/>
              </w:rPr>
            </w:pPr>
            <w:r w:rsidRPr="0007238C">
              <w:rPr>
                <w:rFonts w:ascii="Arial" w:hAnsi="Arial" w:cs="Arial"/>
                <w:sz w:val="20"/>
                <w:szCs w:val="20"/>
              </w:rPr>
              <w:t>Vieraoleholeh.id</w:t>
            </w:r>
          </w:p>
        </w:tc>
        <w:tc>
          <w:tcPr>
            <w:tcW w:w="2976" w:type="dxa"/>
          </w:tcPr>
          <w:p w14:paraId="68CE6C7B" w14:textId="77777777" w:rsidR="00177DAE" w:rsidRPr="0007238C" w:rsidRDefault="00177DAE" w:rsidP="0030797D">
            <w:pPr>
              <w:rPr>
                <w:rFonts w:ascii="Arial" w:hAnsi="Arial" w:cs="Arial"/>
                <w:sz w:val="20"/>
                <w:szCs w:val="20"/>
              </w:rPr>
            </w:pPr>
            <w:r w:rsidRPr="0007238C">
              <w:rPr>
                <w:rFonts w:ascii="Arial" w:hAnsi="Arial" w:cs="Arial"/>
                <w:sz w:val="20"/>
                <w:szCs w:val="20"/>
              </w:rPr>
              <w:t>Jln melati No.2</w:t>
            </w:r>
          </w:p>
        </w:tc>
        <w:tc>
          <w:tcPr>
            <w:tcW w:w="993" w:type="dxa"/>
          </w:tcPr>
          <w:p w14:paraId="52249BD3"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87.800</w:t>
            </w:r>
          </w:p>
        </w:tc>
      </w:tr>
      <w:tr w:rsidR="00177DAE" w:rsidRPr="0007238C" w14:paraId="04EA091D" w14:textId="77777777" w:rsidTr="0007238C">
        <w:trPr>
          <w:jc w:val="center"/>
        </w:trPr>
        <w:tc>
          <w:tcPr>
            <w:tcW w:w="563" w:type="dxa"/>
          </w:tcPr>
          <w:p w14:paraId="3FDC2C15"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2</w:t>
            </w:r>
          </w:p>
        </w:tc>
        <w:tc>
          <w:tcPr>
            <w:tcW w:w="3369" w:type="dxa"/>
          </w:tcPr>
          <w:p w14:paraId="7C93F146" w14:textId="77777777" w:rsidR="00177DAE" w:rsidRPr="0007238C" w:rsidRDefault="00177DAE" w:rsidP="0030797D">
            <w:pPr>
              <w:rPr>
                <w:rFonts w:ascii="Arial" w:hAnsi="Arial" w:cs="Arial"/>
                <w:sz w:val="20"/>
                <w:szCs w:val="20"/>
              </w:rPr>
            </w:pPr>
            <w:r w:rsidRPr="0007238C">
              <w:rPr>
                <w:rFonts w:ascii="Arial" w:hAnsi="Arial" w:cs="Arial"/>
                <w:sz w:val="20"/>
                <w:szCs w:val="20"/>
              </w:rPr>
              <w:t>Nadhiranapoleonpekanbaru</w:t>
            </w:r>
          </w:p>
        </w:tc>
        <w:tc>
          <w:tcPr>
            <w:tcW w:w="2976" w:type="dxa"/>
          </w:tcPr>
          <w:p w14:paraId="529C0DDA" w14:textId="77777777" w:rsidR="00177DAE" w:rsidRPr="0007238C" w:rsidRDefault="00177DAE" w:rsidP="0030797D">
            <w:pPr>
              <w:rPr>
                <w:rFonts w:ascii="Arial" w:hAnsi="Arial" w:cs="Arial"/>
                <w:sz w:val="20"/>
                <w:szCs w:val="20"/>
              </w:rPr>
            </w:pPr>
            <w:r w:rsidRPr="0007238C">
              <w:rPr>
                <w:rFonts w:ascii="Arial" w:hAnsi="Arial" w:cs="Arial"/>
                <w:sz w:val="20"/>
                <w:szCs w:val="20"/>
              </w:rPr>
              <w:t>Jln Sudirman No.177</w:t>
            </w:r>
          </w:p>
        </w:tc>
        <w:tc>
          <w:tcPr>
            <w:tcW w:w="993" w:type="dxa"/>
          </w:tcPr>
          <w:p w14:paraId="47CC551D"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100.000</w:t>
            </w:r>
          </w:p>
        </w:tc>
      </w:tr>
      <w:tr w:rsidR="00177DAE" w:rsidRPr="0007238C" w14:paraId="1CD096B4" w14:textId="77777777" w:rsidTr="0007238C">
        <w:trPr>
          <w:jc w:val="center"/>
        </w:trPr>
        <w:tc>
          <w:tcPr>
            <w:tcW w:w="563" w:type="dxa"/>
          </w:tcPr>
          <w:p w14:paraId="216C4D44"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lastRenderedPageBreak/>
              <w:t>3</w:t>
            </w:r>
          </w:p>
        </w:tc>
        <w:tc>
          <w:tcPr>
            <w:tcW w:w="3369" w:type="dxa"/>
          </w:tcPr>
          <w:p w14:paraId="52DCF83A" w14:textId="77777777" w:rsidR="00177DAE" w:rsidRPr="0007238C" w:rsidRDefault="00177DAE" w:rsidP="0030797D">
            <w:pPr>
              <w:rPr>
                <w:rFonts w:ascii="Arial" w:hAnsi="Arial" w:cs="Arial"/>
                <w:sz w:val="20"/>
                <w:szCs w:val="20"/>
              </w:rPr>
            </w:pPr>
            <w:r w:rsidRPr="0007238C">
              <w:rPr>
                <w:rFonts w:ascii="Arial" w:hAnsi="Arial" w:cs="Arial"/>
                <w:sz w:val="20"/>
                <w:szCs w:val="20"/>
              </w:rPr>
              <w:t>Insyiraholeholehpekanbaru</w:t>
            </w:r>
          </w:p>
        </w:tc>
        <w:tc>
          <w:tcPr>
            <w:tcW w:w="2976" w:type="dxa"/>
          </w:tcPr>
          <w:p w14:paraId="022BB0B3" w14:textId="77777777" w:rsidR="00177DAE" w:rsidRPr="0007238C" w:rsidRDefault="00177DAE" w:rsidP="0030797D">
            <w:pPr>
              <w:rPr>
                <w:rFonts w:ascii="Arial" w:hAnsi="Arial" w:cs="Arial"/>
                <w:sz w:val="20"/>
                <w:szCs w:val="20"/>
              </w:rPr>
            </w:pPr>
            <w:r w:rsidRPr="0007238C">
              <w:rPr>
                <w:rFonts w:ascii="Arial" w:hAnsi="Arial" w:cs="Arial"/>
                <w:sz w:val="20"/>
                <w:szCs w:val="20"/>
              </w:rPr>
              <w:t>Jln. Arifin Ahmad</w:t>
            </w:r>
          </w:p>
        </w:tc>
        <w:tc>
          <w:tcPr>
            <w:tcW w:w="993" w:type="dxa"/>
          </w:tcPr>
          <w:p w14:paraId="61267E85"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40.200</w:t>
            </w:r>
          </w:p>
        </w:tc>
      </w:tr>
      <w:tr w:rsidR="00177DAE" w:rsidRPr="0007238C" w14:paraId="2A7101A7" w14:textId="77777777" w:rsidTr="0007238C">
        <w:trPr>
          <w:jc w:val="center"/>
        </w:trPr>
        <w:tc>
          <w:tcPr>
            <w:tcW w:w="563" w:type="dxa"/>
          </w:tcPr>
          <w:p w14:paraId="09322E77"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4</w:t>
            </w:r>
          </w:p>
        </w:tc>
        <w:tc>
          <w:tcPr>
            <w:tcW w:w="3369" w:type="dxa"/>
          </w:tcPr>
          <w:p w14:paraId="652D521C" w14:textId="77777777" w:rsidR="00177DAE" w:rsidRPr="0007238C" w:rsidRDefault="00177DAE" w:rsidP="0030797D">
            <w:pPr>
              <w:rPr>
                <w:rFonts w:ascii="Arial" w:hAnsi="Arial" w:cs="Arial"/>
                <w:sz w:val="20"/>
                <w:szCs w:val="20"/>
              </w:rPr>
            </w:pPr>
            <w:r w:rsidRPr="0007238C">
              <w:rPr>
                <w:rFonts w:ascii="Arial" w:hAnsi="Arial" w:cs="Arial"/>
                <w:sz w:val="20"/>
                <w:szCs w:val="20"/>
              </w:rPr>
              <w:t>Kue bangkit kembang melati</w:t>
            </w:r>
          </w:p>
        </w:tc>
        <w:tc>
          <w:tcPr>
            <w:tcW w:w="2976" w:type="dxa"/>
          </w:tcPr>
          <w:p w14:paraId="16B3F5EF" w14:textId="77777777" w:rsidR="00177DAE" w:rsidRPr="0007238C" w:rsidRDefault="00177DAE" w:rsidP="0030797D">
            <w:pPr>
              <w:rPr>
                <w:rFonts w:ascii="Arial" w:hAnsi="Arial" w:cs="Arial"/>
                <w:sz w:val="20"/>
                <w:szCs w:val="20"/>
              </w:rPr>
            </w:pPr>
            <w:r w:rsidRPr="0007238C">
              <w:rPr>
                <w:rFonts w:ascii="Arial" w:hAnsi="Arial" w:cs="Arial"/>
                <w:sz w:val="20"/>
                <w:szCs w:val="20"/>
              </w:rPr>
              <w:t>Jln. Letkol Hasan Basri  No.2</w:t>
            </w:r>
          </w:p>
        </w:tc>
        <w:tc>
          <w:tcPr>
            <w:tcW w:w="993" w:type="dxa"/>
          </w:tcPr>
          <w:p w14:paraId="10EE8BAC"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284</w:t>
            </w:r>
          </w:p>
        </w:tc>
      </w:tr>
      <w:tr w:rsidR="00177DAE" w:rsidRPr="0007238C" w14:paraId="1A5169E6" w14:textId="77777777" w:rsidTr="0007238C">
        <w:trPr>
          <w:jc w:val="center"/>
        </w:trPr>
        <w:tc>
          <w:tcPr>
            <w:tcW w:w="563" w:type="dxa"/>
          </w:tcPr>
          <w:p w14:paraId="4C593809"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5</w:t>
            </w:r>
          </w:p>
        </w:tc>
        <w:tc>
          <w:tcPr>
            <w:tcW w:w="3369" w:type="dxa"/>
          </w:tcPr>
          <w:p w14:paraId="15C79F58" w14:textId="77777777" w:rsidR="00177DAE" w:rsidRPr="0007238C" w:rsidRDefault="00177DAE" w:rsidP="0030797D">
            <w:pPr>
              <w:rPr>
                <w:rFonts w:ascii="Arial" w:hAnsi="Arial" w:cs="Arial"/>
                <w:sz w:val="20"/>
                <w:szCs w:val="20"/>
              </w:rPr>
            </w:pPr>
            <w:r w:rsidRPr="0007238C">
              <w:rPr>
                <w:rFonts w:ascii="Arial" w:hAnsi="Arial" w:cs="Arial"/>
                <w:sz w:val="20"/>
                <w:szCs w:val="20"/>
              </w:rPr>
              <w:t>Bungarinjani.co</w:t>
            </w:r>
          </w:p>
        </w:tc>
        <w:tc>
          <w:tcPr>
            <w:tcW w:w="2976" w:type="dxa"/>
          </w:tcPr>
          <w:p w14:paraId="26389FED" w14:textId="77777777" w:rsidR="00177DAE" w:rsidRPr="0007238C" w:rsidRDefault="00177DAE" w:rsidP="0030797D">
            <w:pPr>
              <w:rPr>
                <w:rFonts w:ascii="Arial" w:hAnsi="Arial" w:cs="Arial"/>
                <w:sz w:val="20"/>
                <w:szCs w:val="20"/>
              </w:rPr>
            </w:pPr>
            <w:proofErr w:type="gramStart"/>
            <w:r w:rsidRPr="0007238C">
              <w:rPr>
                <w:rFonts w:ascii="Arial" w:hAnsi="Arial" w:cs="Arial"/>
                <w:sz w:val="20"/>
                <w:szCs w:val="20"/>
              </w:rPr>
              <w:t>Jln .</w:t>
            </w:r>
            <w:proofErr w:type="gramEnd"/>
            <w:r w:rsidRPr="0007238C">
              <w:rPr>
                <w:rFonts w:ascii="Arial" w:hAnsi="Arial" w:cs="Arial"/>
                <w:sz w:val="20"/>
                <w:szCs w:val="20"/>
              </w:rPr>
              <w:t xml:space="preserve"> Ahmad Yani  No.158</w:t>
            </w:r>
          </w:p>
        </w:tc>
        <w:tc>
          <w:tcPr>
            <w:tcW w:w="993" w:type="dxa"/>
          </w:tcPr>
          <w:p w14:paraId="655C2056"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15.100</w:t>
            </w:r>
          </w:p>
        </w:tc>
      </w:tr>
      <w:tr w:rsidR="00177DAE" w:rsidRPr="0007238C" w14:paraId="709F3E72" w14:textId="77777777" w:rsidTr="0007238C">
        <w:trPr>
          <w:jc w:val="center"/>
        </w:trPr>
        <w:tc>
          <w:tcPr>
            <w:tcW w:w="563" w:type="dxa"/>
          </w:tcPr>
          <w:p w14:paraId="40584A30"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6</w:t>
            </w:r>
          </w:p>
        </w:tc>
        <w:tc>
          <w:tcPr>
            <w:tcW w:w="3369" w:type="dxa"/>
          </w:tcPr>
          <w:p w14:paraId="1622DEAB" w14:textId="77777777" w:rsidR="00177DAE" w:rsidRPr="0007238C" w:rsidRDefault="00177DAE" w:rsidP="0030797D">
            <w:pPr>
              <w:rPr>
                <w:rFonts w:ascii="Arial" w:hAnsi="Arial" w:cs="Arial"/>
                <w:sz w:val="20"/>
                <w:szCs w:val="20"/>
              </w:rPr>
            </w:pPr>
            <w:r w:rsidRPr="0007238C">
              <w:rPr>
                <w:rFonts w:ascii="Arial" w:hAnsi="Arial" w:cs="Arial"/>
                <w:sz w:val="20"/>
                <w:szCs w:val="20"/>
              </w:rPr>
              <w:t>Megarasapekanbaru</w:t>
            </w:r>
          </w:p>
        </w:tc>
        <w:tc>
          <w:tcPr>
            <w:tcW w:w="2976" w:type="dxa"/>
          </w:tcPr>
          <w:p w14:paraId="52C507AF" w14:textId="77777777" w:rsidR="00177DAE" w:rsidRPr="0007238C" w:rsidRDefault="00177DAE" w:rsidP="0030797D">
            <w:pPr>
              <w:rPr>
                <w:rFonts w:ascii="Arial" w:hAnsi="Arial" w:cs="Arial"/>
                <w:sz w:val="20"/>
                <w:szCs w:val="20"/>
              </w:rPr>
            </w:pPr>
            <w:r w:rsidRPr="0007238C">
              <w:rPr>
                <w:rFonts w:ascii="Arial" w:hAnsi="Arial" w:cs="Arial"/>
                <w:sz w:val="20"/>
                <w:szCs w:val="20"/>
              </w:rPr>
              <w:t>Jln. Sudirman No,397c</w:t>
            </w:r>
          </w:p>
        </w:tc>
        <w:tc>
          <w:tcPr>
            <w:tcW w:w="993" w:type="dxa"/>
          </w:tcPr>
          <w:p w14:paraId="6BC49BF0"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2.860</w:t>
            </w:r>
          </w:p>
        </w:tc>
      </w:tr>
      <w:tr w:rsidR="00177DAE" w:rsidRPr="0007238C" w14:paraId="640F0312" w14:textId="77777777" w:rsidTr="0007238C">
        <w:trPr>
          <w:jc w:val="center"/>
        </w:trPr>
        <w:tc>
          <w:tcPr>
            <w:tcW w:w="563" w:type="dxa"/>
          </w:tcPr>
          <w:p w14:paraId="282B89C9"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7</w:t>
            </w:r>
          </w:p>
        </w:tc>
        <w:tc>
          <w:tcPr>
            <w:tcW w:w="3369" w:type="dxa"/>
          </w:tcPr>
          <w:p w14:paraId="2951ACED" w14:textId="77777777" w:rsidR="00177DAE" w:rsidRPr="0007238C" w:rsidRDefault="00177DAE" w:rsidP="0030797D">
            <w:pPr>
              <w:rPr>
                <w:rFonts w:ascii="Arial" w:hAnsi="Arial" w:cs="Arial"/>
                <w:sz w:val="20"/>
                <w:szCs w:val="20"/>
              </w:rPr>
            </w:pPr>
            <w:r w:rsidRPr="0007238C">
              <w:rPr>
                <w:rFonts w:ascii="Arial" w:hAnsi="Arial" w:cs="Arial"/>
                <w:sz w:val="20"/>
                <w:szCs w:val="20"/>
              </w:rPr>
              <w:t>Fimoleholehriau</w:t>
            </w:r>
          </w:p>
        </w:tc>
        <w:tc>
          <w:tcPr>
            <w:tcW w:w="2976" w:type="dxa"/>
          </w:tcPr>
          <w:p w14:paraId="3D63CFD2" w14:textId="77777777" w:rsidR="00177DAE" w:rsidRPr="0007238C" w:rsidRDefault="00177DAE" w:rsidP="0030797D">
            <w:pPr>
              <w:rPr>
                <w:rFonts w:ascii="Arial" w:hAnsi="Arial" w:cs="Arial"/>
                <w:sz w:val="20"/>
                <w:szCs w:val="20"/>
              </w:rPr>
            </w:pPr>
            <w:r w:rsidRPr="0007238C">
              <w:rPr>
                <w:rFonts w:ascii="Arial" w:hAnsi="Arial" w:cs="Arial"/>
                <w:sz w:val="20"/>
                <w:szCs w:val="20"/>
              </w:rPr>
              <w:t>Jln. Tuanku Tambusai No.168</w:t>
            </w:r>
          </w:p>
        </w:tc>
        <w:tc>
          <w:tcPr>
            <w:tcW w:w="993" w:type="dxa"/>
          </w:tcPr>
          <w:p w14:paraId="39288F52"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4.142</w:t>
            </w:r>
          </w:p>
        </w:tc>
      </w:tr>
      <w:tr w:rsidR="00177DAE" w:rsidRPr="0007238C" w14:paraId="061DED7A" w14:textId="77777777" w:rsidTr="0007238C">
        <w:trPr>
          <w:jc w:val="center"/>
        </w:trPr>
        <w:tc>
          <w:tcPr>
            <w:tcW w:w="563" w:type="dxa"/>
          </w:tcPr>
          <w:p w14:paraId="2EF5B1EA"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8</w:t>
            </w:r>
          </w:p>
        </w:tc>
        <w:tc>
          <w:tcPr>
            <w:tcW w:w="3369" w:type="dxa"/>
          </w:tcPr>
          <w:p w14:paraId="22B738D3" w14:textId="77777777" w:rsidR="00177DAE" w:rsidRPr="0007238C" w:rsidRDefault="00177DAE" w:rsidP="0030797D">
            <w:pPr>
              <w:rPr>
                <w:rFonts w:ascii="Arial" w:hAnsi="Arial" w:cs="Arial"/>
                <w:sz w:val="20"/>
                <w:szCs w:val="20"/>
              </w:rPr>
            </w:pPr>
            <w:r w:rsidRPr="0007238C">
              <w:rPr>
                <w:rFonts w:ascii="Arial" w:hAnsi="Arial" w:cs="Arial"/>
                <w:sz w:val="20"/>
                <w:szCs w:val="20"/>
              </w:rPr>
              <w:t>Mimiekemojo_officials</w:t>
            </w:r>
          </w:p>
        </w:tc>
        <w:tc>
          <w:tcPr>
            <w:tcW w:w="2976" w:type="dxa"/>
          </w:tcPr>
          <w:p w14:paraId="6A0BAFD2" w14:textId="77777777" w:rsidR="00177DAE" w:rsidRPr="0007238C" w:rsidRDefault="00177DAE" w:rsidP="0030797D">
            <w:pPr>
              <w:rPr>
                <w:rFonts w:ascii="Arial" w:hAnsi="Arial" w:cs="Arial"/>
                <w:sz w:val="20"/>
                <w:szCs w:val="20"/>
              </w:rPr>
            </w:pPr>
            <w:r w:rsidRPr="0007238C">
              <w:rPr>
                <w:rFonts w:ascii="Arial" w:hAnsi="Arial" w:cs="Arial"/>
                <w:sz w:val="20"/>
                <w:szCs w:val="20"/>
              </w:rPr>
              <w:t>Jln. Pepaya simpang durian</w:t>
            </w:r>
          </w:p>
        </w:tc>
        <w:tc>
          <w:tcPr>
            <w:tcW w:w="993" w:type="dxa"/>
          </w:tcPr>
          <w:p w14:paraId="5D64FBD4"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5.062</w:t>
            </w:r>
          </w:p>
        </w:tc>
      </w:tr>
      <w:tr w:rsidR="00177DAE" w:rsidRPr="0007238C" w14:paraId="488CA745" w14:textId="77777777" w:rsidTr="0007238C">
        <w:trPr>
          <w:jc w:val="center"/>
        </w:trPr>
        <w:tc>
          <w:tcPr>
            <w:tcW w:w="563" w:type="dxa"/>
          </w:tcPr>
          <w:p w14:paraId="452C25A8"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9</w:t>
            </w:r>
          </w:p>
        </w:tc>
        <w:tc>
          <w:tcPr>
            <w:tcW w:w="3369" w:type="dxa"/>
          </w:tcPr>
          <w:p w14:paraId="49AD6AAF" w14:textId="77777777" w:rsidR="00177DAE" w:rsidRPr="0007238C" w:rsidRDefault="00177DAE" w:rsidP="0030797D">
            <w:pPr>
              <w:rPr>
                <w:rFonts w:ascii="Arial" w:hAnsi="Arial" w:cs="Arial"/>
                <w:sz w:val="20"/>
                <w:szCs w:val="20"/>
              </w:rPr>
            </w:pPr>
            <w:r w:rsidRPr="0007238C">
              <w:rPr>
                <w:rFonts w:ascii="Arial" w:hAnsi="Arial" w:cs="Arial"/>
                <w:sz w:val="20"/>
                <w:szCs w:val="20"/>
              </w:rPr>
              <w:t>Vallynbluder_pekanbaru</w:t>
            </w:r>
          </w:p>
        </w:tc>
        <w:tc>
          <w:tcPr>
            <w:tcW w:w="2976" w:type="dxa"/>
          </w:tcPr>
          <w:p w14:paraId="1CE28E73" w14:textId="77777777" w:rsidR="00177DAE" w:rsidRPr="0007238C" w:rsidRDefault="00177DAE" w:rsidP="0030797D">
            <w:pPr>
              <w:rPr>
                <w:rFonts w:ascii="Arial" w:hAnsi="Arial" w:cs="Arial"/>
                <w:sz w:val="20"/>
                <w:szCs w:val="20"/>
              </w:rPr>
            </w:pPr>
            <w:r w:rsidRPr="0007238C">
              <w:rPr>
                <w:rFonts w:ascii="Arial" w:hAnsi="Arial" w:cs="Arial"/>
                <w:sz w:val="20"/>
                <w:szCs w:val="20"/>
              </w:rPr>
              <w:t>Jln.Kayu Manis No.1A</w:t>
            </w:r>
          </w:p>
        </w:tc>
        <w:tc>
          <w:tcPr>
            <w:tcW w:w="993" w:type="dxa"/>
          </w:tcPr>
          <w:p w14:paraId="3A7F8135"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20.800</w:t>
            </w:r>
          </w:p>
        </w:tc>
      </w:tr>
      <w:tr w:rsidR="00177DAE" w:rsidRPr="0007238C" w14:paraId="0EF05342" w14:textId="77777777" w:rsidTr="0007238C">
        <w:trPr>
          <w:jc w:val="center"/>
        </w:trPr>
        <w:tc>
          <w:tcPr>
            <w:tcW w:w="563" w:type="dxa"/>
          </w:tcPr>
          <w:p w14:paraId="56F9D3D0" w14:textId="77777777" w:rsidR="00177DAE" w:rsidRPr="0007238C" w:rsidRDefault="00177DAE" w:rsidP="0030797D">
            <w:pPr>
              <w:jc w:val="center"/>
              <w:rPr>
                <w:rFonts w:ascii="Arial" w:hAnsi="Arial" w:cs="Arial"/>
                <w:sz w:val="20"/>
                <w:szCs w:val="20"/>
              </w:rPr>
            </w:pPr>
            <w:r w:rsidRPr="0007238C">
              <w:rPr>
                <w:rFonts w:ascii="Arial" w:hAnsi="Arial" w:cs="Arial"/>
                <w:sz w:val="20"/>
                <w:szCs w:val="20"/>
              </w:rPr>
              <w:t>10.</w:t>
            </w:r>
          </w:p>
        </w:tc>
        <w:tc>
          <w:tcPr>
            <w:tcW w:w="3369" w:type="dxa"/>
          </w:tcPr>
          <w:p w14:paraId="493FB2EC" w14:textId="77777777" w:rsidR="00177DAE" w:rsidRPr="0007238C" w:rsidRDefault="00177DAE" w:rsidP="0030797D">
            <w:pPr>
              <w:rPr>
                <w:rFonts w:ascii="Arial" w:hAnsi="Arial" w:cs="Arial"/>
                <w:sz w:val="20"/>
                <w:szCs w:val="20"/>
              </w:rPr>
            </w:pPr>
            <w:r w:rsidRPr="0007238C">
              <w:rPr>
                <w:rFonts w:ascii="Arial" w:hAnsi="Arial" w:cs="Arial"/>
                <w:sz w:val="20"/>
                <w:szCs w:val="20"/>
              </w:rPr>
              <w:t>Durianruntuh_nnp</w:t>
            </w:r>
          </w:p>
        </w:tc>
        <w:tc>
          <w:tcPr>
            <w:tcW w:w="2976" w:type="dxa"/>
          </w:tcPr>
          <w:p w14:paraId="2BBFD1D7" w14:textId="77777777" w:rsidR="00177DAE" w:rsidRPr="0007238C" w:rsidRDefault="00177DAE" w:rsidP="0030797D">
            <w:pPr>
              <w:rPr>
                <w:rFonts w:ascii="Arial" w:hAnsi="Arial" w:cs="Arial"/>
                <w:sz w:val="20"/>
                <w:szCs w:val="20"/>
              </w:rPr>
            </w:pPr>
            <w:r w:rsidRPr="0007238C">
              <w:rPr>
                <w:rFonts w:ascii="Arial" w:hAnsi="Arial" w:cs="Arial"/>
                <w:sz w:val="20"/>
                <w:szCs w:val="20"/>
              </w:rPr>
              <w:t>Jln. Sudirman Bundara bandara</w:t>
            </w:r>
          </w:p>
        </w:tc>
        <w:tc>
          <w:tcPr>
            <w:tcW w:w="993" w:type="dxa"/>
          </w:tcPr>
          <w:p w14:paraId="78E1F13B"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38.500</w:t>
            </w:r>
          </w:p>
        </w:tc>
      </w:tr>
      <w:tr w:rsidR="00177DAE" w:rsidRPr="0007238C" w14:paraId="76F545A1" w14:textId="77777777" w:rsidTr="0007238C">
        <w:trPr>
          <w:jc w:val="center"/>
        </w:trPr>
        <w:tc>
          <w:tcPr>
            <w:tcW w:w="6908" w:type="dxa"/>
            <w:gridSpan w:val="3"/>
          </w:tcPr>
          <w:p w14:paraId="34B6B0F7"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Jumlah</w:t>
            </w:r>
          </w:p>
        </w:tc>
        <w:tc>
          <w:tcPr>
            <w:tcW w:w="993" w:type="dxa"/>
          </w:tcPr>
          <w:p w14:paraId="5FAFD117" w14:textId="77777777" w:rsidR="00177DAE" w:rsidRPr="0007238C" w:rsidRDefault="00177DAE" w:rsidP="0030797D">
            <w:pPr>
              <w:jc w:val="right"/>
              <w:rPr>
                <w:rFonts w:ascii="Arial" w:hAnsi="Arial" w:cs="Arial"/>
                <w:sz w:val="20"/>
                <w:szCs w:val="20"/>
              </w:rPr>
            </w:pPr>
            <w:r w:rsidRPr="0007238C">
              <w:rPr>
                <w:rFonts w:ascii="Arial" w:hAnsi="Arial" w:cs="Arial"/>
                <w:sz w:val="20"/>
                <w:szCs w:val="20"/>
              </w:rPr>
              <w:t>314.748</w:t>
            </w:r>
          </w:p>
        </w:tc>
      </w:tr>
    </w:tbl>
    <w:p w14:paraId="3A7D2F5E" w14:textId="3B11A64A" w:rsidR="00177DAE" w:rsidRPr="0007238C" w:rsidRDefault="00177DAE" w:rsidP="00CF2380">
      <w:pPr>
        <w:spacing w:line="276" w:lineRule="auto"/>
        <w:ind w:firstLine="720"/>
        <w:jc w:val="both"/>
        <w:rPr>
          <w:rFonts w:ascii="Arial" w:hAnsi="Arial" w:cs="Arial"/>
          <w:b/>
          <w:sz w:val="20"/>
          <w:szCs w:val="20"/>
        </w:rPr>
      </w:pPr>
      <w:r w:rsidRPr="0007238C">
        <w:rPr>
          <w:rFonts w:ascii="Arial" w:hAnsi="Arial" w:cs="Arial"/>
          <w:b/>
          <w:sz w:val="20"/>
          <w:szCs w:val="20"/>
        </w:rPr>
        <w:t>Sumber</w:t>
      </w:r>
      <w:proofErr w:type="gramStart"/>
      <w:r w:rsidRPr="0007238C">
        <w:rPr>
          <w:rFonts w:ascii="Arial" w:hAnsi="Arial" w:cs="Arial"/>
          <w:b/>
          <w:sz w:val="20"/>
          <w:szCs w:val="20"/>
        </w:rPr>
        <w:t>:data</w:t>
      </w:r>
      <w:proofErr w:type="gramEnd"/>
      <w:r w:rsidRPr="0007238C">
        <w:rPr>
          <w:rFonts w:ascii="Arial" w:hAnsi="Arial" w:cs="Arial"/>
          <w:b/>
          <w:sz w:val="20"/>
          <w:szCs w:val="20"/>
        </w:rPr>
        <w:t xml:space="preserve"> olahan peneliti (2022)</w:t>
      </w:r>
    </w:p>
    <w:p w14:paraId="3B39A92B" w14:textId="777B084A" w:rsidR="00177DAE" w:rsidRPr="00CF2380" w:rsidRDefault="00177DAE" w:rsidP="00360BCA">
      <w:pPr>
        <w:spacing w:before="240" w:after="0" w:line="276" w:lineRule="auto"/>
        <w:jc w:val="both"/>
        <w:rPr>
          <w:rFonts w:ascii="Arial" w:hAnsi="Arial" w:cs="Arial"/>
          <w:b/>
          <w:bCs/>
        </w:rPr>
      </w:pPr>
      <w:r w:rsidRPr="00CF2380">
        <w:rPr>
          <w:rFonts w:ascii="Arial" w:hAnsi="Arial" w:cs="Arial"/>
          <w:b/>
          <w:bCs/>
        </w:rPr>
        <w:t>Sampel Penelitian</w:t>
      </w:r>
    </w:p>
    <w:p w14:paraId="1DC7819B" w14:textId="77777777" w:rsidR="006C6239" w:rsidRDefault="00177DAE" w:rsidP="00360BCA">
      <w:pPr>
        <w:spacing w:after="0" w:line="276" w:lineRule="auto"/>
        <w:ind w:firstLine="567"/>
        <w:jc w:val="both"/>
        <w:rPr>
          <w:rFonts w:ascii="Arial" w:hAnsi="Arial" w:cs="Arial"/>
          <w:lang w:val="id-ID"/>
        </w:rPr>
      </w:pPr>
      <w:proofErr w:type="gramStart"/>
      <w:r w:rsidRPr="006C6239">
        <w:rPr>
          <w:rFonts w:ascii="Arial" w:hAnsi="Arial" w:cs="Arial"/>
        </w:rPr>
        <w:t>Berdasarkan populasi yang telah ditentukan, maka dalam rangka mempermudah melakukan penelitian diperlukan suatu sampel penelitianyang berguna ketika populasi penelitian yang diteliti berjumlah besar.</w:t>
      </w:r>
      <w:proofErr w:type="gramEnd"/>
      <w:r w:rsidRPr="006C6239">
        <w:rPr>
          <w:rFonts w:ascii="Arial" w:hAnsi="Arial" w:cs="Arial"/>
        </w:rPr>
        <w:t xml:space="preserve"> Selain itu, peneliti tidak mungkin meneliti populasi tersebut secara keseluruhan karena adanya keterbatasan tenaga, waktu, data dan </w:t>
      </w:r>
      <w:proofErr w:type="gramStart"/>
      <w:r w:rsidRPr="006C6239">
        <w:rPr>
          <w:rFonts w:ascii="Arial" w:hAnsi="Arial" w:cs="Arial"/>
        </w:rPr>
        <w:t>dana</w:t>
      </w:r>
      <w:proofErr w:type="gramEnd"/>
      <w:r w:rsidRPr="006C6239">
        <w:rPr>
          <w:rFonts w:ascii="Arial" w:hAnsi="Arial" w:cs="Arial"/>
        </w:rPr>
        <w:t xml:space="preserve"> yang tersedia. </w:t>
      </w:r>
      <w:proofErr w:type="gramStart"/>
      <w:r w:rsidRPr="006C6239">
        <w:rPr>
          <w:rFonts w:ascii="Arial" w:hAnsi="Arial" w:cs="Arial"/>
        </w:rPr>
        <w:t>Atas dasar pemikiran tersebut maka ditetapkan sejumlah sampel yang representatif (mewakili) populasi penelitian.</w:t>
      </w:r>
      <w:proofErr w:type="gramEnd"/>
    </w:p>
    <w:p w14:paraId="6E73B48E" w14:textId="09C3E4A3" w:rsidR="00177DAE" w:rsidRDefault="00177DAE" w:rsidP="00360BCA">
      <w:pPr>
        <w:spacing w:after="0" w:line="276" w:lineRule="auto"/>
        <w:ind w:firstLine="567"/>
        <w:jc w:val="both"/>
        <w:rPr>
          <w:rFonts w:ascii="Arial" w:hAnsi="Arial" w:cs="Arial"/>
          <w:lang w:val="id-ID"/>
        </w:rPr>
      </w:pPr>
      <w:r w:rsidRPr="006C6239">
        <w:rPr>
          <w:rFonts w:ascii="Arial" w:hAnsi="Arial" w:cs="Arial"/>
        </w:rPr>
        <w:t>Oleh karena populasi berjumlah besar</w:t>
      </w:r>
      <w:proofErr w:type="gramStart"/>
      <w:r w:rsidRPr="006C6239">
        <w:rPr>
          <w:rFonts w:ascii="Arial" w:hAnsi="Arial" w:cs="Arial"/>
        </w:rPr>
        <w:t>,maka</w:t>
      </w:r>
      <w:proofErr w:type="gramEnd"/>
      <w:r w:rsidRPr="006C6239">
        <w:rPr>
          <w:rFonts w:ascii="Arial" w:hAnsi="Arial" w:cs="Arial"/>
        </w:rPr>
        <w:t xml:space="preserve"> teknik pengambilan sampel dilakukan menggunakan cluster proporsional random sampling. Untuk menentukan ukuran sampel dalam penelitian digunakan rumus Slovin;</w:t>
      </w:r>
    </w:p>
    <w:p w14:paraId="2F56C1BD" w14:textId="77777777" w:rsidR="00717F23" w:rsidRPr="00717F23" w:rsidRDefault="00717F23" w:rsidP="00360BCA">
      <w:pPr>
        <w:spacing w:after="0" w:line="276" w:lineRule="auto"/>
        <w:ind w:firstLine="567"/>
        <w:jc w:val="both"/>
        <w:rPr>
          <w:rFonts w:ascii="Arial" w:hAnsi="Arial" w:cs="Arial"/>
          <w:lang w:val="id-ID"/>
        </w:rPr>
      </w:pPr>
    </w:p>
    <w:p w14:paraId="55D0FC3A" w14:textId="537E3BDE" w:rsidR="00177DAE" w:rsidRDefault="00511E1D" w:rsidP="00211018">
      <w:pPr>
        <w:spacing w:line="360" w:lineRule="auto"/>
        <w:ind w:firstLine="720"/>
        <w:rPr>
          <w:noProof/>
        </w:rPr>
      </w:pPr>
      <w:r>
        <w:rPr>
          <w:noProof/>
        </w:rPr>
        <w:pict w14:anchorId="4D691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pt;height:34.35pt;mso-width-percent:0;mso-height-percent:0;mso-width-percent:0;mso-height-percent:0" equationxml="&lt;?xml version=&quot;1.0&quot; encoding=&quot;UTF-8&quot; standalone=&quot;yes&quot;?&gt;&#10;&#10;&#10;&#10;&#10;&#10;&#10;&#10;&#10;&#10;&#10;&#10;&#10;&#10;&#10;&#10;&#10;&#10;&#10;&#10;&#10;&#10;&#10;&#10;&#10;&#10;&#10;&#10;&lt;?mso-application progid=&quot;Word.Document&quot;?&gt;&#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89&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319&quot;/&gt;&lt;wsp:rsid wsp:val=&quot;000305BB&quot;/&gt;&lt;wsp:rsid wsp:val=&quot;00056635&quot;/&gt;&lt;wsp:rsid wsp:val=&quot;000A5F36&quot;/&gt;&lt;wsp:rsid wsp:val=&quot;000D151D&quot;/&gt;&lt;wsp:rsid wsp:val=&quot;000F6D01&quot;/&gt;&lt;wsp:rsid wsp:val=&quot;00115265&quot;/&gt;&lt;wsp:rsid wsp:val=&quot;00185719&quot;/&gt;&lt;wsp:rsid wsp:val=&quot;001B675E&quot;/&gt;&lt;wsp:rsid wsp:val=&quot;0027411F&quot;/&gt;&lt;wsp:rsid wsp:val=&quot;00280278&quot;/&gt;&lt;wsp:rsid wsp:val=&quot;002825EC&quot;/&gt;&lt;wsp:rsid wsp:val=&quot;00291774&quot;/&gt;&lt;wsp:rsid wsp:val=&quot;002A7D86&quot;/&gt;&lt;wsp:rsid wsp:val=&quot;00306A7D&quot;/&gt;&lt;wsp:rsid wsp:val=&quot;003205A3&quot;/&gt;&lt;wsp:rsid wsp:val=&quot;00452DA7&quot;/&gt;&lt;wsp:rsid wsp:val=&quot;00484B46&quot;/&gt;&lt;wsp:rsid wsp:val=&quot;00542448&quot;/&gt;&lt;wsp:rsid wsp:val=&quot;00572DAE&quot;/&gt;&lt;wsp:rsid wsp:val=&quot;00576F73&quot;/&gt;&lt;wsp:rsid wsp:val=&quot;005B7229&quot;/&gt;&lt;wsp:rsid wsp:val=&quot;005E5BAF&quot;/&gt;&lt;wsp:rsid wsp:val=&quot;00681E91&quot;/&gt;&lt;wsp:rsid wsp:val=&quot;006E09F9&quot;/&gt;&lt;wsp:rsid wsp:val=&quot;00702459&quot;/&gt;&lt;wsp:rsid wsp:val=&quot;007B417D&quot;/&gt;&lt;wsp:rsid wsp:val=&quot;007E64DE&quot;/&gt;&lt;wsp:rsid wsp:val=&quot;007F4125&quot;/&gt;&lt;wsp:rsid wsp:val=&quot;007F7520&quot;/&gt;&lt;wsp:rsid wsp:val=&quot;00846610&quot;/&gt;&lt;wsp:rsid wsp:val=&quot;008E0182&quot;/&gt;&lt;wsp:rsid wsp:val=&quot;00915C29&quot;/&gt;&lt;wsp:rsid wsp:val=&quot;00942E9C&quot;/&gt;&lt;wsp:rsid wsp:val=&quot;00955AA3&quot;/&gt;&lt;wsp:rsid wsp:val=&quot;00A043D8&quot;/&gt;&lt;wsp:rsid wsp:val=&quot;00A274F5&quot;/&gt;&lt;wsp:rsid wsp:val=&quot;00A27FF8&quot;/&gt;&lt;wsp:rsid wsp:val=&quot;00A7084F&quot;/&gt;&lt;wsp:rsid wsp:val=&quot;00A75441&quot;/&gt;&lt;wsp:rsid wsp:val=&quot;00A75E43&quot;/&gt;&lt;wsp:rsid wsp:val=&quot;00AD336B&quot;/&gt;&lt;wsp:rsid wsp:val=&quot;00BF45F4&quot;/&gt;&lt;wsp:rsid wsp:val=&quot;00C735CE&quot;/&gt;&lt;wsp:rsid wsp:val=&quot;00D118B5&quot;/&gt;&lt;wsp:rsid wsp:val=&quot;00E46F2F&quot;/&gt;&lt;wsp:rsid wsp:val=&quot;00E96041&quot;/&gt;&lt;wsp:rsid wsp:val=&quot;00F32319&quot;/&gt;&lt;wsp:rsid wsp:val=&quot;00FA1601&quot;/&gt;&lt;wsp:rsid wsp:val=&quot;00FC7A50&quot;/&gt;&lt;/wsp:rsids&gt;&lt;/w:docPr&gt;&lt;w:body&gt;&lt;wx:sect&gt;&lt;w:p wsp:rsidR=&quot;00000000&quot; wsp:rsidRPr=&quot;00280278&quot; wsp:rsidRDefault=&quot;00280278&quot; wsp:rsidP=&quot;00280278&quot;&gt;&lt;m:oMathPara&gt;&lt;m:oMath&gt;&lt;m:r&gt;&lt;w:rPr&gt;&lt;w:rFonts w:ascii=&quot;Cambria Math&quot; w:h-ansi=&quot;Cambria Math&quot;/&gt;&lt;wx:font wx:val=&quot;Cambria Math&quot;/&gt;&lt;w:i/&gt;&lt;w:lang w:val=&quot;EN-US&quot;/&gt;&lt;/w:rPr&gt;&lt;m:t&gt;n= &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N&lt;/m:t&gt;&lt;/m:r&gt;&lt;/m:num&gt;&lt;m:den&gt;&lt;m:r&gt;&lt;w:rPr&gt;&lt;w:rFonts w:ascii=&quot;Cambria Math&quot; w:h-ansi=&quot;Cambria Math&quot;/&gt;&lt;wx:font wx:val=&quot;Cambria Math&quot;/&gt;&lt;w:i/&gt;&lt;w:lang w:val=&quot;EN-US&quot;/&gt;&lt;/w:rPr&gt;&lt;m:t&gt;NŒ¥2+1&lt;/m:t&gt;&lt;/m:r&gt;&lt;/m:den&gt;&lt;/m:f&gt;&lt;/m:oMath&gt;&lt;/m:oMathPara&gt;&lt;/w:p&gt;&lt;w:sectPr wsp:rsidR=&quot;00000000&quot; wsp:rsidRPr=&quot;00280278&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p w14:paraId="4D860DDB" w14:textId="2ACE6DEA" w:rsidR="00177DAE" w:rsidRDefault="00177DAE" w:rsidP="00747ACA">
      <w:pPr>
        <w:spacing w:after="0" w:line="276" w:lineRule="auto"/>
        <w:jc w:val="both"/>
        <w:rPr>
          <w:rFonts w:ascii="Arial" w:hAnsi="Arial" w:cs="Arial"/>
        </w:rPr>
      </w:pPr>
      <w:proofErr w:type="gramStart"/>
      <w:r w:rsidRPr="00456D69">
        <w:rPr>
          <w:rFonts w:ascii="Arial" w:hAnsi="Arial" w:cs="Arial"/>
        </w:rPr>
        <w:t>Dimana :</w:t>
      </w:r>
      <w:proofErr w:type="gramEnd"/>
    </w:p>
    <w:p w14:paraId="5CB16D95" w14:textId="5E145823" w:rsidR="00177DAE" w:rsidRPr="00177DAE" w:rsidRDefault="00177DAE" w:rsidP="00747ACA">
      <w:pPr>
        <w:spacing w:after="0" w:line="276" w:lineRule="auto"/>
        <w:jc w:val="both"/>
        <w:rPr>
          <w:rFonts w:ascii="Arial" w:hAnsi="Arial" w:cs="Arial"/>
        </w:rPr>
      </w:pPr>
      <w:r w:rsidRPr="00177DAE">
        <w:rPr>
          <w:rFonts w:ascii="Arial" w:hAnsi="Arial" w:cs="Arial"/>
        </w:rPr>
        <w:t xml:space="preserve">n = Jumlah sampel </w:t>
      </w:r>
    </w:p>
    <w:p w14:paraId="1DC5DA3A" w14:textId="77777777" w:rsidR="00177DAE" w:rsidRPr="00177DAE" w:rsidRDefault="00177DAE" w:rsidP="00747ACA">
      <w:pPr>
        <w:spacing w:after="0" w:line="276" w:lineRule="auto"/>
        <w:jc w:val="both"/>
        <w:rPr>
          <w:rFonts w:ascii="Arial" w:hAnsi="Arial" w:cs="Arial"/>
        </w:rPr>
      </w:pPr>
      <w:r w:rsidRPr="00177DAE">
        <w:rPr>
          <w:rFonts w:ascii="Arial" w:hAnsi="Arial" w:cs="Arial"/>
        </w:rPr>
        <w:t>N = Total populasi</w:t>
      </w:r>
    </w:p>
    <w:p w14:paraId="4A51A887" w14:textId="77777777" w:rsidR="00177DAE" w:rsidRPr="00177DAE" w:rsidRDefault="00177DAE" w:rsidP="00747ACA">
      <w:pPr>
        <w:spacing w:after="0" w:line="276" w:lineRule="auto"/>
        <w:jc w:val="both"/>
        <w:rPr>
          <w:rFonts w:ascii="Arial" w:hAnsi="Arial" w:cs="Arial"/>
        </w:rPr>
      </w:pPr>
      <w:r w:rsidRPr="00177DAE">
        <w:rPr>
          <w:rFonts w:ascii="Arial" w:hAnsi="Arial" w:cs="Arial"/>
        </w:rPr>
        <w:t>e = taraf signifikansi (5%)</w:t>
      </w:r>
    </w:p>
    <w:p w14:paraId="39BB2B7E" w14:textId="77777777" w:rsidR="00177DAE" w:rsidRDefault="00177DAE" w:rsidP="00177DAE">
      <w:pPr>
        <w:spacing w:after="0" w:line="480" w:lineRule="auto"/>
        <w:ind w:firstLine="720"/>
        <w:contextualSpacing/>
        <w:jc w:val="both"/>
        <w:rPr>
          <w:rFonts w:ascii="ArialMT" w:eastAsia="Times New Roman" w:hAnsi="ArialMT" w:cs="Times New Roman"/>
          <w:sz w:val="24"/>
          <w:szCs w:val="24"/>
        </w:rPr>
      </w:pPr>
      <m:oMathPara>
        <m:oMath>
          <m:r>
            <w:rPr>
              <w:rFonts w:ascii="Cambria Math" w:eastAsia="Calibri" w:hAnsi="Cambria Math" w:cs="Times New Roman"/>
              <w:sz w:val="24"/>
              <w:szCs w:val="24"/>
            </w:rPr>
            <m:t>n=</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314784</m:t>
              </m:r>
            </m:num>
            <m:den>
              <m:r>
                <w:rPr>
                  <w:rFonts w:ascii="Cambria Math" w:eastAsia="Calibri" w:hAnsi="Cambria Math" w:cs="Times New Roman"/>
                  <w:sz w:val="24"/>
                  <w:szCs w:val="24"/>
                </w:rPr>
                <m:t>314784</m:t>
              </m:r>
              <m:d>
                <m:dPr>
                  <m:ctrlPr>
                    <w:rPr>
                      <w:rFonts w:ascii="Cambria Math" w:eastAsia="Calibri" w:hAnsi="Cambria Math" w:cs="Times New Roman"/>
                      <w:i/>
                      <w:sz w:val="24"/>
                      <w:szCs w:val="24"/>
                    </w:rPr>
                  </m:ctrlPr>
                </m:dPr>
                <m:e>
                  <m:r>
                    <w:rPr>
                      <w:rFonts w:ascii="Cambria Math" w:eastAsia="Calibri" w:hAnsi="Cambria Math" w:cs="Times New Roman"/>
                      <w:sz w:val="24"/>
                      <w:szCs w:val="24"/>
                    </w:rPr>
                    <m:t>0,05</m:t>
                  </m:r>
                </m:e>
              </m:d>
              <m:r>
                <w:rPr>
                  <w:rFonts w:ascii="Cambria Math" w:eastAsia="Calibri" w:hAnsi="Cambria Math" w:cs="Times New Roman"/>
                  <w:sz w:val="24"/>
                  <w:szCs w:val="24"/>
                </w:rPr>
                <m:t>2+1</m:t>
              </m:r>
            </m:den>
          </m:f>
          <m:r>
            <w:rPr>
              <w:rFonts w:ascii="Cambria Math" w:eastAsia="Calibri" w:hAnsi="Cambria Math" w:cs="Times New Roman"/>
              <w:sz w:val="24"/>
              <w:szCs w:val="24"/>
            </w:rPr>
            <m:t>=399, 49</m:t>
          </m:r>
        </m:oMath>
      </m:oMathPara>
    </w:p>
    <w:p w14:paraId="3E576FBB" w14:textId="4AEDEA6E" w:rsidR="00177DAE" w:rsidRPr="00211018" w:rsidRDefault="00177DAE" w:rsidP="00211018">
      <w:pPr>
        <w:spacing w:line="276" w:lineRule="auto"/>
        <w:ind w:firstLine="567"/>
        <w:jc w:val="both"/>
        <w:rPr>
          <w:rFonts w:ascii="Arial" w:hAnsi="Arial" w:cs="Arial"/>
        </w:rPr>
      </w:pPr>
      <w:r w:rsidRPr="00211018">
        <w:rPr>
          <w:rFonts w:ascii="Arial" w:hAnsi="Arial" w:cs="Arial"/>
        </w:rPr>
        <w:t xml:space="preserve">Berdasarkan rumus diatas maka didapatkan sampel kuesioner untuk masing-masing universitas seperti ditunjukkan pada tabel </w:t>
      </w:r>
      <w:proofErr w:type="gramStart"/>
      <w:r w:rsidRPr="00211018">
        <w:rPr>
          <w:rFonts w:ascii="Arial" w:hAnsi="Arial" w:cs="Arial"/>
        </w:rPr>
        <w:t>berikut ;</w:t>
      </w:r>
      <w:proofErr w:type="gramEnd"/>
    </w:p>
    <w:p w14:paraId="56F03562" w14:textId="1D85BD21" w:rsidR="00177DAE" w:rsidRPr="00211018" w:rsidRDefault="00177DAE" w:rsidP="00211018">
      <w:pPr>
        <w:pStyle w:val="ListParagraph"/>
        <w:spacing w:line="240" w:lineRule="auto"/>
        <w:ind w:left="0"/>
        <w:jc w:val="center"/>
        <w:rPr>
          <w:rFonts w:ascii="Arial" w:hAnsi="Arial" w:cs="Arial"/>
          <w:b/>
          <w:bCs/>
          <w:sz w:val="20"/>
          <w:szCs w:val="24"/>
          <w:lang w:val="id-ID"/>
        </w:rPr>
      </w:pPr>
      <w:r w:rsidRPr="00211018">
        <w:rPr>
          <w:rFonts w:ascii="Arial" w:hAnsi="Arial" w:cs="Arial"/>
          <w:b/>
          <w:bCs/>
          <w:sz w:val="20"/>
          <w:szCs w:val="24"/>
        </w:rPr>
        <w:t>Tabel 3.</w:t>
      </w:r>
      <w:r w:rsidRPr="00211018">
        <w:rPr>
          <w:rFonts w:ascii="Arial" w:hAnsi="Arial" w:cs="Arial"/>
          <w:b/>
          <w:bCs/>
          <w:sz w:val="20"/>
          <w:szCs w:val="24"/>
          <w:lang w:val="id-ID"/>
        </w:rPr>
        <w:t>1</w:t>
      </w:r>
    </w:p>
    <w:p w14:paraId="583CC917" w14:textId="77777777" w:rsidR="00177DAE" w:rsidRPr="00211018" w:rsidRDefault="00177DAE" w:rsidP="00211018">
      <w:pPr>
        <w:pStyle w:val="ListParagraph"/>
        <w:spacing w:line="240" w:lineRule="auto"/>
        <w:ind w:left="0"/>
        <w:jc w:val="center"/>
        <w:rPr>
          <w:rFonts w:ascii="Arial" w:hAnsi="Arial" w:cs="Arial"/>
          <w:b/>
          <w:bCs/>
          <w:sz w:val="20"/>
          <w:szCs w:val="24"/>
        </w:rPr>
      </w:pPr>
      <w:r w:rsidRPr="00211018">
        <w:rPr>
          <w:rFonts w:ascii="Arial" w:hAnsi="Arial" w:cs="Arial"/>
          <w:b/>
          <w:bCs/>
          <w:sz w:val="20"/>
          <w:szCs w:val="24"/>
        </w:rPr>
        <w:t>Penentuan ukuran sampel masing masing UMKM makanan Khas riau di Pekanbaru</w:t>
      </w:r>
    </w:p>
    <w:tbl>
      <w:tblPr>
        <w:tblStyle w:val="TableGrid"/>
        <w:tblW w:w="0" w:type="auto"/>
        <w:jc w:val="center"/>
        <w:tblInd w:w="336" w:type="dxa"/>
        <w:tblLook w:val="04A0" w:firstRow="1" w:lastRow="0" w:firstColumn="1" w:lastColumn="0" w:noHBand="0" w:noVBand="1"/>
      </w:tblPr>
      <w:tblGrid>
        <w:gridCol w:w="610"/>
        <w:gridCol w:w="4832"/>
        <w:gridCol w:w="1134"/>
        <w:gridCol w:w="1405"/>
      </w:tblGrid>
      <w:tr w:rsidR="00177DAE" w:rsidRPr="00F0367A" w14:paraId="64F1671E" w14:textId="77777777" w:rsidTr="00211018">
        <w:trPr>
          <w:jc w:val="center"/>
        </w:trPr>
        <w:tc>
          <w:tcPr>
            <w:tcW w:w="610" w:type="dxa"/>
          </w:tcPr>
          <w:p w14:paraId="2EFB650D" w14:textId="21C5A0B6" w:rsidR="00177DAE" w:rsidRPr="00F0367A" w:rsidRDefault="00211018" w:rsidP="0030797D">
            <w:pPr>
              <w:jc w:val="center"/>
              <w:rPr>
                <w:rFonts w:ascii="Arial" w:hAnsi="Arial" w:cs="Arial"/>
              </w:rPr>
            </w:pPr>
            <w:r w:rsidRPr="00F0367A">
              <w:rPr>
                <w:rFonts w:ascii="Arial" w:hAnsi="Arial" w:cs="Arial"/>
              </w:rPr>
              <w:t>No</w:t>
            </w:r>
          </w:p>
        </w:tc>
        <w:tc>
          <w:tcPr>
            <w:tcW w:w="4832" w:type="dxa"/>
          </w:tcPr>
          <w:p w14:paraId="7D607A90" w14:textId="2D82D603" w:rsidR="00177DAE" w:rsidRPr="00F0367A" w:rsidRDefault="00211018" w:rsidP="0030797D">
            <w:pPr>
              <w:jc w:val="center"/>
              <w:rPr>
                <w:rFonts w:ascii="Arial" w:hAnsi="Arial" w:cs="Arial"/>
              </w:rPr>
            </w:pPr>
            <w:r w:rsidRPr="00F0367A">
              <w:rPr>
                <w:rFonts w:ascii="Arial" w:hAnsi="Arial" w:cs="Arial"/>
              </w:rPr>
              <w:t>Nama</w:t>
            </w:r>
          </w:p>
        </w:tc>
        <w:tc>
          <w:tcPr>
            <w:tcW w:w="1134" w:type="dxa"/>
          </w:tcPr>
          <w:p w14:paraId="794AD427" w14:textId="66473B28" w:rsidR="00177DAE" w:rsidRPr="00F0367A" w:rsidRDefault="00211018" w:rsidP="0030797D">
            <w:pPr>
              <w:jc w:val="center"/>
              <w:rPr>
                <w:rFonts w:ascii="Arial" w:hAnsi="Arial" w:cs="Arial"/>
              </w:rPr>
            </w:pPr>
            <w:r w:rsidRPr="00F0367A">
              <w:rPr>
                <w:rFonts w:ascii="Arial" w:hAnsi="Arial" w:cs="Arial"/>
              </w:rPr>
              <w:t xml:space="preserve">Jumlah </w:t>
            </w:r>
          </w:p>
        </w:tc>
        <w:tc>
          <w:tcPr>
            <w:tcW w:w="1405" w:type="dxa"/>
          </w:tcPr>
          <w:p w14:paraId="46B9E776" w14:textId="297996EA" w:rsidR="00177DAE" w:rsidRPr="00F0367A" w:rsidRDefault="00211018" w:rsidP="0030797D">
            <w:pPr>
              <w:jc w:val="center"/>
              <w:rPr>
                <w:rFonts w:ascii="Arial" w:hAnsi="Arial" w:cs="Arial"/>
              </w:rPr>
            </w:pPr>
            <w:r w:rsidRPr="00F0367A">
              <w:rPr>
                <w:rFonts w:ascii="Arial" w:hAnsi="Arial" w:cs="Arial"/>
              </w:rPr>
              <w:t>Sampel</w:t>
            </w:r>
          </w:p>
        </w:tc>
      </w:tr>
      <w:tr w:rsidR="00177DAE" w:rsidRPr="00F0367A" w14:paraId="38C7174A" w14:textId="77777777" w:rsidTr="00211018">
        <w:trPr>
          <w:jc w:val="center"/>
        </w:trPr>
        <w:tc>
          <w:tcPr>
            <w:tcW w:w="610" w:type="dxa"/>
          </w:tcPr>
          <w:p w14:paraId="1C0DCE28" w14:textId="77777777" w:rsidR="00177DAE" w:rsidRPr="00F0367A" w:rsidRDefault="00177DAE" w:rsidP="0030797D">
            <w:pPr>
              <w:jc w:val="center"/>
              <w:rPr>
                <w:rFonts w:ascii="Arial" w:hAnsi="Arial" w:cs="Arial"/>
              </w:rPr>
            </w:pPr>
            <w:r w:rsidRPr="00F0367A">
              <w:rPr>
                <w:rFonts w:ascii="Arial" w:hAnsi="Arial" w:cs="Arial"/>
              </w:rPr>
              <w:t>1</w:t>
            </w:r>
          </w:p>
        </w:tc>
        <w:tc>
          <w:tcPr>
            <w:tcW w:w="4832" w:type="dxa"/>
          </w:tcPr>
          <w:p w14:paraId="58AA895B" w14:textId="77777777" w:rsidR="00177DAE" w:rsidRPr="00F0367A" w:rsidRDefault="00177DAE" w:rsidP="0030797D">
            <w:pPr>
              <w:rPr>
                <w:rFonts w:ascii="Arial" w:hAnsi="Arial" w:cs="Arial"/>
              </w:rPr>
            </w:pPr>
            <w:r w:rsidRPr="00F0367A">
              <w:rPr>
                <w:rFonts w:ascii="Arial" w:hAnsi="Arial" w:cs="Arial"/>
              </w:rPr>
              <w:t>Viera oleh oleh .id</w:t>
            </w:r>
          </w:p>
        </w:tc>
        <w:tc>
          <w:tcPr>
            <w:tcW w:w="1134" w:type="dxa"/>
          </w:tcPr>
          <w:p w14:paraId="21644413" w14:textId="77777777" w:rsidR="00177DAE" w:rsidRPr="00F0367A" w:rsidRDefault="00177DAE" w:rsidP="0030797D">
            <w:pPr>
              <w:jc w:val="right"/>
              <w:rPr>
                <w:rFonts w:ascii="Arial" w:hAnsi="Arial" w:cs="Arial"/>
              </w:rPr>
            </w:pPr>
            <w:r w:rsidRPr="00F0367A">
              <w:rPr>
                <w:rFonts w:ascii="Arial" w:hAnsi="Arial" w:cs="Arial"/>
              </w:rPr>
              <w:t>87.800</w:t>
            </w:r>
          </w:p>
        </w:tc>
        <w:tc>
          <w:tcPr>
            <w:tcW w:w="1405" w:type="dxa"/>
          </w:tcPr>
          <w:p w14:paraId="1E94427A" w14:textId="77777777" w:rsidR="00177DAE" w:rsidRPr="00F0367A" w:rsidRDefault="00177DAE" w:rsidP="0030797D">
            <w:pPr>
              <w:jc w:val="right"/>
              <w:rPr>
                <w:rFonts w:ascii="Arial" w:hAnsi="Arial" w:cs="Arial"/>
              </w:rPr>
            </w:pPr>
            <w:r w:rsidRPr="00F0367A">
              <w:rPr>
                <w:rFonts w:ascii="Arial" w:hAnsi="Arial" w:cs="Arial"/>
              </w:rPr>
              <w:t>112</w:t>
            </w:r>
          </w:p>
        </w:tc>
      </w:tr>
      <w:tr w:rsidR="00177DAE" w:rsidRPr="00F0367A" w14:paraId="5146260B" w14:textId="77777777" w:rsidTr="00211018">
        <w:trPr>
          <w:jc w:val="center"/>
        </w:trPr>
        <w:tc>
          <w:tcPr>
            <w:tcW w:w="610" w:type="dxa"/>
          </w:tcPr>
          <w:p w14:paraId="48D54AF9" w14:textId="77777777" w:rsidR="00177DAE" w:rsidRPr="00F0367A" w:rsidRDefault="00177DAE" w:rsidP="0030797D">
            <w:pPr>
              <w:jc w:val="center"/>
              <w:rPr>
                <w:rFonts w:ascii="Arial" w:hAnsi="Arial" w:cs="Arial"/>
              </w:rPr>
            </w:pPr>
            <w:r w:rsidRPr="00F0367A">
              <w:rPr>
                <w:rFonts w:ascii="Arial" w:hAnsi="Arial" w:cs="Arial"/>
              </w:rPr>
              <w:t>2</w:t>
            </w:r>
          </w:p>
        </w:tc>
        <w:tc>
          <w:tcPr>
            <w:tcW w:w="4832" w:type="dxa"/>
          </w:tcPr>
          <w:p w14:paraId="39AA0B2C" w14:textId="77777777" w:rsidR="00177DAE" w:rsidRPr="00F0367A" w:rsidRDefault="00177DAE" w:rsidP="0030797D">
            <w:pPr>
              <w:rPr>
                <w:rFonts w:ascii="Arial" w:hAnsi="Arial" w:cs="Arial"/>
              </w:rPr>
            </w:pPr>
            <w:r w:rsidRPr="00F0367A">
              <w:rPr>
                <w:rFonts w:ascii="Arial" w:hAnsi="Arial" w:cs="Arial"/>
              </w:rPr>
              <w:t>Nadhira Napoleon pekanbaru</w:t>
            </w:r>
          </w:p>
        </w:tc>
        <w:tc>
          <w:tcPr>
            <w:tcW w:w="1134" w:type="dxa"/>
          </w:tcPr>
          <w:p w14:paraId="4B7B7339" w14:textId="77777777" w:rsidR="00177DAE" w:rsidRPr="00F0367A" w:rsidRDefault="00177DAE" w:rsidP="0030797D">
            <w:pPr>
              <w:jc w:val="right"/>
              <w:rPr>
                <w:rFonts w:ascii="Arial" w:hAnsi="Arial" w:cs="Arial"/>
              </w:rPr>
            </w:pPr>
            <w:r w:rsidRPr="00F0367A">
              <w:rPr>
                <w:rFonts w:ascii="Arial" w:hAnsi="Arial" w:cs="Arial"/>
              </w:rPr>
              <w:t>100.000</w:t>
            </w:r>
          </w:p>
        </w:tc>
        <w:tc>
          <w:tcPr>
            <w:tcW w:w="1405" w:type="dxa"/>
          </w:tcPr>
          <w:p w14:paraId="5A001C2F" w14:textId="77777777" w:rsidR="00177DAE" w:rsidRPr="00F0367A" w:rsidRDefault="00177DAE" w:rsidP="0030797D">
            <w:pPr>
              <w:jc w:val="right"/>
              <w:rPr>
                <w:rFonts w:ascii="Arial" w:hAnsi="Arial" w:cs="Arial"/>
              </w:rPr>
            </w:pPr>
            <w:r w:rsidRPr="00F0367A">
              <w:rPr>
                <w:rFonts w:ascii="Arial" w:hAnsi="Arial" w:cs="Arial"/>
              </w:rPr>
              <w:t xml:space="preserve">         127</w:t>
            </w:r>
          </w:p>
        </w:tc>
      </w:tr>
      <w:tr w:rsidR="00177DAE" w:rsidRPr="00F0367A" w14:paraId="39572941" w14:textId="77777777" w:rsidTr="00211018">
        <w:trPr>
          <w:jc w:val="center"/>
        </w:trPr>
        <w:tc>
          <w:tcPr>
            <w:tcW w:w="610" w:type="dxa"/>
          </w:tcPr>
          <w:p w14:paraId="0B2E4E37" w14:textId="77777777" w:rsidR="00177DAE" w:rsidRPr="00F0367A" w:rsidRDefault="00177DAE" w:rsidP="0030797D">
            <w:pPr>
              <w:jc w:val="center"/>
              <w:rPr>
                <w:rFonts w:ascii="Arial" w:hAnsi="Arial" w:cs="Arial"/>
              </w:rPr>
            </w:pPr>
            <w:r w:rsidRPr="00F0367A">
              <w:rPr>
                <w:rFonts w:ascii="Arial" w:hAnsi="Arial" w:cs="Arial"/>
              </w:rPr>
              <w:t>3</w:t>
            </w:r>
          </w:p>
        </w:tc>
        <w:tc>
          <w:tcPr>
            <w:tcW w:w="4832" w:type="dxa"/>
          </w:tcPr>
          <w:p w14:paraId="0A7B3BC5" w14:textId="77777777" w:rsidR="00177DAE" w:rsidRPr="00F0367A" w:rsidRDefault="00177DAE" w:rsidP="0030797D">
            <w:pPr>
              <w:rPr>
                <w:rFonts w:ascii="Arial" w:hAnsi="Arial" w:cs="Arial"/>
              </w:rPr>
            </w:pPr>
            <w:r w:rsidRPr="00F0367A">
              <w:rPr>
                <w:rFonts w:ascii="Arial" w:hAnsi="Arial" w:cs="Arial"/>
              </w:rPr>
              <w:t>Insyirah Oleh oleh  pekanbaru</w:t>
            </w:r>
          </w:p>
        </w:tc>
        <w:tc>
          <w:tcPr>
            <w:tcW w:w="1134" w:type="dxa"/>
          </w:tcPr>
          <w:p w14:paraId="34B0B95A" w14:textId="77777777" w:rsidR="00177DAE" w:rsidRPr="00F0367A" w:rsidRDefault="00177DAE" w:rsidP="0030797D">
            <w:pPr>
              <w:jc w:val="right"/>
              <w:rPr>
                <w:rFonts w:ascii="Arial" w:hAnsi="Arial" w:cs="Arial"/>
              </w:rPr>
            </w:pPr>
            <w:r w:rsidRPr="00F0367A">
              <w:rPr>
                <w:rFonts w:ascii="Arial" w:hAnsi="Arial" w:cs="Arial"/>
              </w:rPr>
              <w:t>40.200</w:t>
            </w:r>
          </w:p>
        </w:tc>
        <w:tc>
          <w:tcPr>
            <w:tcW w:w="1405" w:type="dxa"/>
          </w:tcPr>
          <w:p w14:paraId="7AC381CA" w14:textId="77777777" w:rsidR="00177DAE" w:rsidRPr="00F0367A" w:rsidRDefault="00177DAE" w:rsidP="0030797D">
            <w:pPr>
              <w:jc w:val="right"/>
              <w:rPr>
                <w:rFonts w:ascii="Arial" w:hAnsi="Arial" w:cs="Arial"/>
              </w:rPr>
            </w:pPr>
            <w:r w:rsidRPr="00F0367A">
              <w:rPr>
                <w:rFonts w:ascii="Arial" w:hAnsi="Arial" w:cs="Arial"/>
              </w:rPr>
              <w:t xml:space="preserve">            51        </w:t>
            </w:r>
          </w:p>
        </w:tc>
      </w:tr>
      <w:tr w:rsidR="00177DAE" w:rsidRPr="00F0367A" w14:paraId="33EE648C" w14:textId="77777777" w:rsidTr="00211018">
        <w:trPr>
          <w:jc w:val="center"/>
        </w:trPr>
        <w:tc>
          <w:tcPr>
            <w:tcW w:w="610" w:type="dxa"/>
          </w:tcPr>
          <w:p w14:paraId="5FD67AA7" w14:textId="77777777" w:rsidR="00177DAE" w:rsidRPr="00F0367A" w:rsidRDefault="00177DAE" w:rsidP="0030797D">
            <w:pPr>
              <w:jc w:val="center"/>
              <w:rPr>
                <w:rFonts w:ascii="Arial" w:hAnsi="Arial" w:cs="Arial"/>
              </w:rPr>
            </w:pPr>
            <w:r w:rsidRPr="00F0367A">
              <w:rPr>
                <w:rFonts w:ascii="Arial" w:hAnsi="Arial" w:cs="Arial"/>
              </w:rPr>
              <w:t>4</w:t>
            </w:r>
          </w:p>
        </w:tc>
        <w:tc>
          <w:tcPr>
            <w:tcW w:w="4832" w:type="dxa"/>
          </w:tcPr>
          <w:p w14:paraId="422C42EB" w14:textId="77777777" w:rsidR="00177DAE" w:rsidRPr="00F0367A" w:rsidRDefault="00177DAE" w:rsidP="0030797D">
            <w:pPr>
              <w:rPr>
                <w:rFonts w:ascii="Arial" w:hAnsi="Arial" w:cs="Arial"/>
              </w:rPr>
            </w:pPr>
            <w:r w:rsidRPr="00F0367A">
              <w:rPr>
                <w:rFonts w:ascii="Arial" w:hAnsi="Arial" w:cs="Arial"/>
              </w:rPr>
              <w:t xml:space="preserve">Kue bangkit kembang melati </w:t>
            </w:r>
          </w:p>
        </w:tc>
        <w:tc>
          <w:tcPr>
            <w:tcW w:w="1134" w:type="dxa"/>
          </w:tcPr>
          <w:p w14:paraId="370FFA94" w14:textId="77777777" w:rsidR="00177DAE" w:rsidRPr="00F0367A" w:rsidRDefault="00177DAE" w:rsidP="0030797D">
            <w:pPr>
              <w:jc w:val="right"/>
              <w:rPr>
                <w:rFonts w:ascii="Arial" w:hAnsi="Arial" w:cs="Arial"/>
              </w:rPr>
            </w:pPr>
            <w:r w:rsidRPr="00F0367A">
              <w:rPr>
                <w:rFonts w:ascii="Arial" w:hAnsi="Arial" w:cs="Arial"/>
              </w:rPr>
              <w:t>284</w:t>
            </w:r>
          </w:p>
        </w:tc>
        <w:tc>
          <w:tcPr>
            <w:tcW w:w="1405" w:type="dxa"/>
          </w:tcPr>
          <w:p w14:paraId="7B0CC4FF" w14:textId="77777777" w:rsidR="00177DAE" w:rsidRPr="00F0367A" w:rsidRDefault="00177DAE" w:rsidP="0030797D">
            <w:pPr>
              <w:jc w:val="right"/>
              <w:rPr>
                <w:rFonts w:ascii="Arial" w:hAnsi="Arial" w:cs="Arial"/>
              </w:rPr>
            </w:pPr>
            <w:r w:rsidRPr="00F0367A">
              <w:rPr>
                <w:rFonts w:ascii="Arial" w:hAnsi="Arial" w:cs="Arial"/>
              </w:rPr>
              <w:t>1</w:t>
            </w:r>
          </w:p>
        </w:tc>
      </w:tr>
      <w:tr w:rsidR="00177DAE" w:rsidRPr="00F0367A" w14:paraId="01BFA548" w14:textId="77777777" w:rsidTr="00211018">
        <w:trPr>
          <w:jc w:val="center"/>
        </w:trPr>
        <w:tc>
          <w:tcPr>
            <w:tcW w:w="610" w:type="dxa"/>
          </w:tcPr>
          <w:p w14:paraId="5B9416B7" w14:textId="77777777" w:rsidR="00177DAE" w:rsidRPr="00F0367A" w:rsidRDefault="00177DAE" w:rsidP="0030797D">
            <w:pPr>
              <w:jc w:val="center"/>
              <w:rPr>
                <w:rFonts w:ascii="Arial" w:hAnsi="Arial" w:cs="Arial"/>
              </w:rPr>
            </w:pPr>
            <w:r w:rsidRPr="00F0367A">
              <w:rPr>
                <w:rFonts w:ascii="Arial" w:hAnsi="Arial" w:cs="Arial"/>
              </w:rPr>
              <w:t>5</w:t>
            </w:r>
          </w:p>
        </w:tc>
        <w:tc>
          <w:tcPr>
            <w:tcW w:w="4832" w:type="dxa"/>
          </w:tcPr>
          <w:p w14:paraId="5B384BBC" w14:textId="77777777" w:rsidR="00177DAE" w:rsidRPr="00F0367A" w:rsidRDefault="00177DAE" w:rsidP="0030797D">
            <w:pPr>
              <w:rPr>
                <w:rFonts w:ascii="Arial" w:hAnsi="Arial" w:cs="Arial"/>
              </w:rPr>
            </w:pPr>
            <w:r w:rsidRPr="00F0367A">
              <w:rPr>
                <w:rFonts w:ascii="Arial" w:hAnsi="Arial" w:cs="Arial"/>
              </w:rPr>
              <w:t>Bunga Rinjani</w:t>
            </w:r>
          </w:p>
        </w:tc>
        <w:tc>
          <w:tcPr>
            <w:tcW w:w="1134" w:type="dxa"/>
          </w:tcPr>
          <w:p w14:paraId="19BE62A9" w14:textId="77777777" w:rsidR="00177DAE" w:rsidRPr="00F0367A" w:rsidRDefault="00177DAE" w:rsidP="0030797D">
            <w:pPr>
              <w:jc w:val="right"/>
              <w:rPr>
                <w:rFonts w:ascii="Arial" w:hAnsi="Arial" w:cs="Arial"/>
              </w:rPr>
            </w:pPr>
            <w:r w:rsidRPr="00F0367A">
              <w:rPr>
                <w:rFonts w:ascii="Arial" w:hAnsi="Arial" w:cs="Arial"/>
              </w:rPr>
              <w:t>15.100</w:t>
            </w:r>
          </w:p>
        </w:tc>
        <w:tc>
          <w:tcPr>
            <w:tcW w:w="1405" w:type="dxa"/>
          </w:tcPr>
          <w:p w14:paraId="37DBAE6F" w14:textId="77777777" w:rsidR="00177DAE" w:rsidRPr="00F0367A" w:rsidRDefault="00177DAE" w:rsidP="0030797D">
            <w:pPr>
              <w:jc w:val="right"/>
              <w:rPr>
                <w:rFonts w:ascii="Arial" w:hAnsi="Arial" w:cs="Arial"/>
              </w:rPr>
            </w:pPr>
            <w:r w:rsidRPr="00F0367A">
              <w:rPr>
                <w:rFonts w:ascii="Arial" w:hAnsi="Arial" w:cs="Arial"/>
              </w:rPr>
              <w:t xml:space="preserve">    19</w:t>
            </w:r>
          </w:p>
        </w:tc>
      </w:tr>
      <w:tr w:rsidR="00177DAE" w:rsidRPr="00F0367A" w14:paraId="1EF2C66A" w14:textId="77777777" w:rsidTr="00211018">
        <w:trPr>
          <w:jc w:val="center"/>
        </w:trPr>
        <w:tc>
          <w:tcPr>
            <w:tcW w:w="610" w:type="dxa"/>
          </w:tcPr>
          <w:p w14:paraId="30345D2D" w14:textId="77777777" w:rsidR="00177DAE" w:rsidRPr="00F0367A" w:rsidRDefault="00177DAE" w:rsidP="0030797D">
            <w:pPr>
              <w:jc w:val="center"/>
              <w:rPr>
                <w:rFonts w:ascii="Arial" w:hAnsi="Arial" w:cs="Arial"/>
              </w:rPr>
            </w:pPr>
            <w:r w:rsidRPr="00F0367A">
              <w:rPr>
                <w:rFonts w:ascii="Arial" w:hAnsi="Arial" w:cs="Arial"/>
              </w:rPr>
              <w:t>6</w:t>
            </w:r>
          </w:p>
        </w:tc>
        <w:tc>
          <w:tcPr>
            <w:tcW w:w="4832" w:type="dxa"/>
          </w:tcPr>
          <w:p w14:paraId="63E74CA8" w14:textId="77777777" w:rsidR="00177DAE" w:rsidRPr="00F0367A" w:rsidRDefault="00177DAE" w:rsidP="0030797D">
            <w:pPr>
              <w:rPr>
                <w:rFonts w:ascii="Arial" w:hAnsi="Arial" w:cs="Arial"/>
              </w:rPr>
            </w:pPr>
            <w:r w:rsidRPr="00F0367A">
              <w:rPr>
                <w:rFonts w:ascii="Arial" w:hAnsi="Arial" w:cs="Arial"/>
              </w:rPr>
              <w:t>Mega Rasa Pekanbaru</w:t>
            </w:r>
          </w:p>
        </w:tc>
        <w:tc>
          <w:tcPr>
            <w:tcW w:w="1134" w:type="dxa"/>
          </w:tcPr>
          <w:p w14:paraId="3B74BA8C" w14:textId="77777777" w:rsidR="00177DAE" w:rsidRPr="00F0367A" w:rsidRDefault="00177DAE" w:rsidP="0030797D">
            <w:pPr>
              <w:jc w:val="right"/>
              <w:rPr>
                <w:rFonts w:ascii="Arial" w:hAnsi="Arial" w:cs="Arial"/>
              </w:rPr>
            </w:pPr>
            <w:r w:rsidRPr="00F0367A">
              <w:rPr>
                <w:rFonts w:ascii="Arial" w:hAnsi="Arial" w:cs="Arial"/>
              </w:rPr>
              <w:t>2.860</w:t>
            </w:r>
          </w:p>
        </w:tc>
        <w:tc>
          <w:tcPr>
            <w:tcW w:w="1405" w:type="dxa"/>
          </w:tcPr>
          <w:p w14:paraId="08256DD2" w14:textId="77777777" w:rsidR="00177DAE" w:rsidRPr="00F0367A" w:rsidRDefault="00177DAE" w:rsidP="0030797D">
            <w:pPr>
              <w:jc w:val="right"/>
              <w:rPr>
                <w:rFonts w:ascii="Arial" w:hAnsi="Arial" w:cs="Arial"/>
              </w:rPr>
            </w:pPr>
            <w:r w:rsidRPr="00F0367A">
              <w:rPr>
                <w:rFonts w:ascii="Arial" w:hAnsi="Arial" w:cs="Arial"/>
              </w:rPr>
              <w:t>4</w:t>
            </w:r>
          </w:p>
        </w:tc>
      </w:tr>
      <w:tr w:rsidR="00177DAE" w:rsidRPr="00F0367A" w14:paraId="06A38E25" w14:textId="77777777" w:rsidTr="00211018">
        <w:trPr>
          <w:jc w:val="center"/>
        </w:trPr>
        <w:tc>
          <w:tcPr>
            <w:tcW w:w="610" w:type="dxa"/>
          </w:tcPr>
          <w:p w14:paraId="62B2A207" w14:textId="77777777" w:rsidR="00177DAE" w:rsidRPr="00F0367A" w:rsidRDefault="00177DAE" w:rsidP="0030797D">
            <w:pPr>
              <w:jc w:val="center"/>
              <w:rPr>
                <w:rFonts w:ascii="Arial" w:hAnsi="Arial" w:cs="Arial"/>
              </w:rPr>
            </w:pPr>
            <w:r w:rsidRPr="00F0367A">
              <w:rPr>
                <w:rFonts w:ascii="Arial" w:hAnsi="Arial" w:cs="Arial"/>
              </w:rPr>
              <w:t>7</w:t>
            </w:r>
          </w:p>
        </w:tc>
        <w:tc>
          <w:tcPr>
            <w:tcW w:w="4832" w:type="dxa"/>
          </w:tcPr>
          <w:p w14:paraId="79FED85B" w14:textId="77777777" w:rsidR="00177DAE" w:rsidRPr="00F0367A" w:rsidRDefault="00177DAE" w:rsidP="0030797D">
            <w:pPr>
              <w:rPr>
                <w:rFonts w:ascii="Arial" w:hAnsi="Arial" w:cs="Arial"/>
              </w:rPr>
            </w:pPr>
            <w:r w:rsidRPr="00F0367A">
              <w:rPr>
                <w:rFonts w:ascii="Arial" w:hAnsi="Arial" w:cs="Arial"/>
              </w:rPr>
              <w:t>Fim oleh oleh riau</w:t>
            </w:r>
          </w:p>
        </w:tc>
        <w:tc>
          <w:tcPr>
            <w:tcW w:w="1134" w:type="dxa"/>
          </w:tcPr>
          <w:p w14:paraId="40BF17E4" w14:textId="77777777" w:rsidR="00177DAE" w:rsidRPr="00F0367A" w:rsidRDefault="00177DAE" w:rsidP="0030797D">
            <w:pPr>
              <w:jc w:val="right"/>
              <w:rPr>
                <w:rFonts w:ascii="Arial" w:hAnsi="Arial" w:cs="Arial"/>
              </w:rPr>
            </w:pPr>
            <w:r w:rsidRPr="00F0367A">
              <w:rPr>
                <w:rFonts w:ascii="Arial" w:hAnsi="Arial" w:cs="Arial"/>
              </w:rPr>
              <w:t>4.142</w:t>
            </w:r>
          </w:p>
        </w:tc>
        <w:tc>
          <w:tcPr>
            <w:tcW w:w="1405" w:type="dxa"/>
          </w:tcPr>
          <w:p w14:paraId="7E0450FA" w14:textId="77777777" w:rsidR="00177DAE" w:rsidRPr="00F0367A" w:rsidRDefault="00177DAE" w:rsidP="0030797D">
            <w:pPr>
              <w:jc w:val="right"/>
              <w:rPr>
                <w:rFonts w:ascii="Arial" w:hAnsi="Arial" w:cs="Arial"/>
              </w:rPr>
            </w:pPr>
            <w:r w:rsidRPr="00F0367A">
              <w:rPr>
                <w:rFonts w:ascii="Arial" w:hAnsi="Arial" w:cs="Arial"/>
              </w:rPr>
              <w:t>5</w:t>
            </w:r>
          </w:p>
        </w:tc>
      </w:tr>
      <w:tr w:rsidR="00177DAE" w:rsidRPr="00F0367A" w14:paraId="5130E069" w14:textId="77777777" w:rsidTr="00211018">
        <w:trPr>
          <w:jc w:val="center"/>
        </w:trPr>
        <w:tc>
          <w:tcPr>
            <w:tcW w:w="610" w:type="dxa"/>
          </w:tcPr>
          <w:p w14:paraId="4B90D6B7" w14:textId="77777777" w:rsidR="00177DAE" w:rsidRPr="00F0367A" w:rsidRDefault="00177DAE" w:rsidP="0030797D">
            <w:pPr>
              <w:jc w:val="center"/>
              <w:rPr>
                <w:rFonts w:ascii="Arial" w:hAnsi="Arial" w:cs="Arial"/>
              </w:rPr>
            </w:pPr>
            <w:r w:rsidRPr="00F0367A">
              <w:rPr>
                <w:rFonts w:ascii="Arial" w:hAnsi="Arial" w:cs="Arial"/>
              </w:rPr>
              <w:t>8</w:t>
            </w:r>
          </w:p>
        </w:tc>
        <w:tc>
          <w:tcPr>
            <w:tcW w:w="4832" w:type="dxa"/>
          </w:tcPr>
          <w:p w14:paraId="0E8A09F1" w14:textId="77777777" w:rsidR="00177DAE" w:rsidRPr="00F0367A" w:rsidRDefault="00177DAE" w:rsidP="0030797D">
            <w:pPr>
              <w:rPr>
                <w:rFonts w:ascii="Arial" w:hAnsi="Arial" w:cs="Arial"/>
              </w:rPr>
            </w:pPr>
            <w:r w:rsidRPr="00F0367A">
              <w:rPr>
                <w:rFonts w:ascii="Arial" w:hAnsi="Arial" w:cs="Arial"/>
              </w:rPr>
              <w:t>Mimi bolu kemojo</w:t>
            </w:r>
          </w:p>
        </w:tc>
        <w:tc>
          <w:tcPr>
            <w:tcW w:w="1134" w:type="dxa"/>
          </w:tcPr>
          <w:p w14:paraId="60AC25C3" w14:textId="77777777" w:rsidR="00177DAE" w:rsidRPr="00F0367A" w:rsidRDefault="00177DAE" w:rsidP="0030797D">
            <w:pPr>
              <w:jc w:val="right"/>
              <w:rPr>
                <w:rFonts w:ascii="Arial" w:hAnsi="Arial" w:cs="Arial"/>
              </w:rPr>
            </w:pPr>
            <w:r w:rsidRPr="00F0367A">
              <w:rPr>
                <w:rFonts w:ascii="Arial" w:hAnsi="Arial" w:cs="Arial"/>
              </w:rPr>
              <w:t>5.062</w:t>
            </w:r>
          </w:p>
        </w:tc>
        <w:tc>
          <w:tcPr>
            <w:tcW w:w="1405" w:type="dxa"/>
          </w:tcPr>
          <w:p w14:paraId="4731810E" w14:textId="77777777" w:rsidR="00177DAE" w:rsidRPr="00F0367A" w:rsidRDefault="00177DAE" w:rsidP="0030797D">
            <w:pPr>
              <w:jc w:val="right"/>
              <w:rPr>
                <w:rFonts w:ascii="Arial" w:hAnsi="Arial" w:cs="Arial"/>
              </w:rPr>
            </w:pPr>
            <w:r w:rsidRPr="00F0367A">
              <w:rPr>
                <w:rFonts w:ascii="Arial" w:hAnsi="Arial" w:cs="Arial"/>
              </w:rPr>
              <w:t>6</w:t>
            </w:r>
          </w:p>
        </w:tc>
      </w:tr>
      <w:tr w:rsidR="00177DAE" w:rsidRPr="00F0367A" w14:paraId="1835FED6" w14:textId="77777777" w:rsidTr="00211018">
        <w:trPr>
          <w:jc w:val="center"/>
        </w:trPr>
        <w:tc>
          <w:tcPr>
            <w:tcW w:w="610" w:type="dxa"/>
          </w:tcPr>
          <w:p w14:paraId="5B1DEC51" w14:textId="77777777" w:rsidR="00177DAE" w:rsidRPr="00F0367A" w:rsidRDefault="00177DAE" w:rsidP="0030797D">
            <w:pPr>
              <w:jc w:val="center"/>
              <w:rPr>
                <w:rFonts w:ascii="Arial" w:hAnsi="Arial" w:cs="Arial"/>
              </w:rPr>
            </w:pPr>
            <w:r w:rsidRPr="00F0367A">
              <w:rPr>
                <w:rFonts w:ascii="Arial" w:hAnsi="Arial" w:cs="Arial"/>
              </w:rPr>
              <w:t>9</w:t>
            </w:r>
          </w:p>
        </w:tc>
        <w:tc>
          <w:tcPr>
            <w:tcW w:w="4832" w:type="dxa"/>
          </w:tcPr>
          <w:p w14:paraId="25FFC6E7" w14:textId="77777777" w:rsidR="00177DAE" w:rsidRPr="00F0367A" w:rsidRDefault="00177DAE" w:rsidP="0030797D">
            <w:pPr>
              <w:rPr>
                <w:rFonts w:ascii="Arial" w:hAnsi="Arial" w:cs="Arial"/>
              </w:rPr>
            </w:pPr>
            <w:r w:rsidRPr="00F0367A">
              <w:rPr>
                <w:rFonts w:ascii="Arial" w:hAnsi="Arial" w:cs="Arial"/>
              </w:rPr>
              <w:t>Vallyblunder pekanbaru</w:t>
            </w:r>
          </w:p>
        </w:tc>
        <w:tc>
          <w:tcPr>
            <w:tcW w:w="1134" w:type="dxa"/>
          </w:tcPr>
          <w:p w14:paraId="607E5FD6" w14:textId="77777777" w:rsidR="00177DAE" w:rsidRPr="00F0367A" w:rsidRDefault="00177DAE" w:rsidP="0030797D">
            <w:pPr>
              <w:jc w:val="right"/>
              <w:rPr>
                <w:rFonts w:ascii="Arial" w:hAnsi="Arial" w:cs="Arial"/>
              </w:rPr>
            </w:pPr>
            <w:r w:rsidRPr="00F0367A">
              <w:rPr>
                <w:rFonts w:ascii="Arial" w:hAnsi="Arial" w:cs="Arial"/>
              </w:rPr>
              <w:t>20.800</w:t>
            </w:r>
          </w:p>
        </w:tc>
        <w:tc>
          <w:tcPr>
            <w:tcW w:w="1405" w:type="dxa"/>
          </w:tcPr>
          <w:p w14:paraId="6B2F7F5D" w14:textId="77777777" w:rsidR="00177DAE" w:rsidRPr="00F0367A" w:rsidRDefault="00177DAE" w:rsidP="0030797D">
            <w:pPr>
              <w:jc w:val="right"/>
              <w:rPr>
                <w:rFonts w:ascii="Arial" w:hAnsi="Arial" w:cs="Arial"/>
              </w:rPr>
            </w:pPr>
            <w:r w:rsidRPr="00F0367A">
              <w:rPr>
                <w:rFonts w:ascii="Arial" w:hAnsi="Arial" w:cs="Arial"/>
              </w:rPr>
              <w:t>26</w:t>
            </w:r>
          </w:p>
        </w:tc>
      </w:tr>
      <w:tr w:rsidR="00177DAE" w:rsidRPr="00F0367A" w14:paraId="1C20C3EC" w14:textId="77777777" w:rsidTr="00211018">
        <w:trPr>
          <w:jc w:val="center"/>
        </w:trPr>
        <w:tc>
          <w:tcPr>
            <w:tcW w:w="610" w:type="dxa"/>
          </w:tcPr>
          <w:p w14:paraId="6A7E0885" w14:textId="77777777" w:rsidR="00177DAE" w:rsidRPr="00F0367A" w:rsidRDefault="00177DAE" w:rsidP="0030797D">
            <w:pPr>
              <w:jc w:val="center"/>
              <w:rPr>
                <w:rFonts w:ascii="Arial" w:hAnsi="Arial" w:cs="Arial"/>
              </w:rPr>
            </w:pPr>
            <w:r w:rsidRPr="00F0367A">
              <w:rPr>
                <w:rFonts w:ascii="Arial" w:hAnsi="Arial" w:cs="Arial"/>
              </w:rPr>
              <w:t>10.</w:t>
            </w:r>
          </w:p>
        </w:tc>
        <w:tc>
          <w:tcPr>
            <w:tcW w:w="4832" w:type="dxa"/>
          </w:tcPr>
          <w:p w14:paraId="0019B9AD" w14:textId="77777777" w:rsidR="00177DAE" w:rsidRPr="00F0367A" w:rsidRDefault="00177DAE" w:rsidP="0030797D">
            <w:pPr>
              <w:rPr>
                <w:rFonts w:ascii="Arial" w:hAnsi="Arial" w:cs="Arial"/>
              </w:rPr>
            </w:pPr>
            <w:r w:rsidRPr="00F0367A">
              <w:rPr>
                <w:rFonts w:ascii="Arial" w:hAnsi="Arial" w:cs="Arial"/>
              </w:rPr>
              <w:t xml:space="preserve">Durian Runtuh </w:t>
            </w:r>
          </w:p>
        </w:tc>
        <w:tc>
          <w:tcPr>
            <w:tcW w:w="1134" w:type="dxa"/>
          </w:tcPr>
          <w:p w14:paraId="75F4CFC7" w14:textId="77777777" w:rsidR="00177DAE" w:rsidRPr="00F0367A" w:rsidRDefault="00177DAE" w:rsidP="0030797D">
            <w:pPr>
              <w:jc w:val="right"/>
              <w:rPr>
                <w:rFonts w:ascii="Arial" w:hAnsi="Arial" w:cs="Arial"/>
              </w:rPr>
            </w:pPr>
            <w:r w:rsidRPr="00F0367A">
              <w:rPr>
                <w:rFonts w:ascii="Arial" w:hAnsi="Arial" w:cs="Arial"/>
              </w:rPr>
              <w:t>38.500</w:t>
            </w:r>
          </w:p>
        </w:tc>
        <w:tc>
          <w:tcPr>
            <w:tcW w:w="1405" w:type="dxa"/>
          </w:tcPr>
          <w:p w14:paraId="4BD3EC65" w14:textId="77777777" w:rsidR="00177DAE" w:rsidRPr="00F0367A" w:rsidRDefault="00177DAE" w:rsidP="0030797D">
            <w:pPr>
              <w:jc w:val="right"/>
              <w:rPr>
                <w:rFonts w:ascii="Arial" w:hAnsi="Arial" w:cs="Arial"/>
              </w:rPr>
            </w:pPr>
            <w:r w:rsidRPr="00F0367A">
              <w:rPr>
                <w:rFonts w:ascii="Arial" w:hAnsi="Arial" w:cs="Arial"/>
              </w:rPr>
              <w:t>49</w:t>
            </w:r>
          </w:p>
        </w:tc>
      </w:tr>
      <w:tr w:rsidR="00177DAE" w:rsidRPr="00F0367A" w14:paraId="45C98DD1" w14:textId="77777777" w:rsidTr="00211018">
        <w:trPr>
          <w:jc w:val="center"/>
        </w:trPr>
        <w:tc>
          <w:tcPr>
            <w:tcW w:w="5442" w:type="dxa"/>
            <w:gridSpan w:val="2"/>
          </w:tcPr>
          <w:p w14:paraId="3008F76C" w14:textId="77777777" w:rsidR="00177DAE" w:rsidRPr="00F0367A" w:rsidRDefault="00177DAE" w:rsidP="0030797D">
            <w:pPr>
              <w:jc w:val="right"/>
              <w:rPr>
                <w:rFonts w:ascii="Arial" w:hAnsi="Arial" w:cs="Arial"/>
              </w:rPr>
            </w:pPr>
            <w:r w:rsidRPr="00F0367A">
              <w:rPr>
                <w:rFonts w:ascii="Arial" w:hAnsi="Arial" w:cs="Arial"/>
              </w:rPr>
              <w:t>Jumlah</w:t>
            </w:r>
          </w:p>
        </w:tc>
        <w:tc>
          <w:tcPr>
            <w:tcW w:w="1134" w:type="dxa"/>
          </w:tcPr>
          <w:p w14:paraId="6308B709" w14:textId="77777777" w:rsidR="00177DAE" w:rsidRPr="00F0367A" w:rsidRDefault="00177DAE" w:rsidP="0030797D">
            <w:pPr>
              <w:jc w:val="right"/>
              <w:rPr>
                <w:rFonts w:ascii="Arial" w:hAnsi="Arial" w:cs="Arial"/>
              </w:rPr>
            </w:pPr>
            <w:r w:rsidRPr="00F0367A">
              <w:rPr>
                <w:rFonts w:ascii="Arial" w:hAnsi="Arial" w:cs="Arial"/>
              </w:rPr>
              <w:t>314.740</w:t>
            </w:r>
          </w:p>
        </w:tc>
        <w:tc>
          <w:tcPr>
            <w:tcW w:w="1405" w:type="dxa"/>
          </w:tcPr>
          <w:p w14:paraId="6062B513" w14:textId="77777777" w:rsidR="00177DAE" w:rsidRPr="00F0367A" w:rsidRDefault="00177DAE" w:rsidP="0030797D">
            <w:pPr>
              <w:jc w:val="right"/>
              <w:rPr>
                <w:rFonts w:ascii="Arial" w:hAnsi="Arial" w:cs="Arial"/>
              </w:rPr>
            </w:pPr>
            <w:r w:rsidRPr="00F0367A">
              <w:rPr>
                <w:rFonts w:ascii="Arial" w:hAnsi="Arial" w:cs="Arial"/>
              </w:rPr>
              <w:t>400</w:t>
            </w:r>
          </w:p>
        </w:tc>
      </w:tr>
    </w:tbl>
    <w:p w14:paraId="605264B0" w14:textId="33AF65D0" w:rsidR="00177DAE" w:rsidRPr="00211018" w:rsidRDefault="00177DAE" w:rsidP="00101ABF">
      <w:pPr>
        <w:spacing w:line="276" w:lineRule="auto"/>
        <w:ind w:firstLine="720"/>
        <w:jc w:val="both"/>
        <w:rPr>
          <w:rFonts w:ascii="Arial" w:hAnsi="Arial" w:cs="Arial"/>
          <w:b/>
          <w:sz w:val="20"/>
          <w:szCs w:val="20"/>
        </w:rPr>
      </w:pPr>
      <w:r w:rsidRPr="00211018">
        <w:rPr>
          <w:rFonts w:ascii="Arial" w:hAnsi="Arial" w:cs="Arial"/>
          <w:b/>
          <w:sz w:val="20"/>
          <w:szCs w:val="20"/>
        </w:rPr>
        <w:t>Sumber</w:t>
      </w:r>
      <w:proofErr w:type="gramStart"/>
      <w:r w:rsidRPr="00211018">
        <w:rPr>
          <w:rFonts w:ascii="Arial" w:hAnsi="Arial" w:cs="Arial"/>
          <w:b/>
          <w:sz w:val="20"/>
          <w:szCs w:val="20"/>
        </w:rPr>
        <w:t>:data</w:t>
      </w:r>
      <w:proofErr w:type="gramEnd"/>
      <w:r w:rsidRPr="00211018">
        <w:rPr>
          <w:rFonts w:ascii="Arial" w:hAnsi="Arial" w:cs="Arial"/>
          <w:b/>
          <w:sz w:val="20"/>
          <w:szCs w:val="20"/>
        </w:rPr>
        <w:t xml:space="preserve"> olahan peneliti (2022)</w:t>
      </w:r>
    </w:p>
    <w:p w14:paraId="76D5505A" w14:textId="77777777" w:rsidR="009D56D5" w:rsidRDefault="009D56D5" w:rsidP="00A253FD">
      <w:pPr>
        <w:spacing w:after="0" w:line="276" w:lineRule="auto"/>
        <w:jc w:val="both"/>
        <w:rPr>
          <w:rFonts w:ascii="Arial" w:hAnsi="Arial" w:cs="Arial"/>
          <w:b/>
          <w:bCs/>
          <w:lang w:val="id-ID"/>
        </w:rPr>
      </w:pPr>
    </w:p>
    <w:p w14:paraId="70788DB8" w14:textId="77777777" w:rsidR="009D56D5" w:rsidRDefault="009D56D5" w:rsidP="00A253FD">
      <w:pPr>
        <w:spacing w:after="0" w:line="276" w:lineRule="auto"/>
        <w:jc w:val="both"/>
        <w:rPr>
          <w:rFonts w:ascii="Arial" w:hAnsi="Arial" w:cs="Arial"/>
          <w:b/>
          <w:bCs/>
          <w:lang w:val="id-ID"/>
        </w:rPr>
      </w:pPr>
    </w:p>
    <w:p w14:paraId="7F56D773" w14:textId="3FFCD8EB" w:rsidR="00177DAE" w:rsidRPr="00101ABF" w:rsidRDefault="00177DAE" w:rsidP="00A253FD">
      <w:pPr>
        <w:spacing w:after="0" w:line="276" w:lineRule="auto"/>
        <w:jc w:val="both"/>
        <w:rPr>
          <w:rFonts w:ascii="Arial" w:hAnsi="Arial" w:cs="Arial"/>
          <w:b/>
          <w:bCs/>
        </w:rPr>
      </w:pPr>
      <w:r w:rsidRPr="00101ABF">
        <w:rPr>
          <w:rFonts w:ascii="Arial" w:hAnsi="Arial" w:cs="Arial"/>
          <w:b/>
          <w:bCs/>
        </w:rPr>
        <w:lastRenderedPageBreak/>
        <w:t>HASIL DAN PEMBAHASAN</w:t>
      </w:r>
    </w:p>
    <w:p w14:paraId="385C2D8C" w14:textId="6DEE5C37" w:rsidR="00FD3884" w:rsidRPr="00101ABF" w:rsidRDefault="00FD3884" w:rsidP="00101ABF">
      <w:pPr>
        <w:spacing w:line="276" w:lineRule="auto"/>
        <w:ind w:firstLine="567"/>
        <w:jc w:val="both"/>
        <w:rPr>
          <w:rFonts w:ascii="Arial" w:hAnsi="Arial" w:cs="Arial"/>
        </w:rPr>
      </w:pPr>
      <w:proofErr w:type="gramStart"/>
      <w:r w:rsidRPr="00101ABF">
        <w:rPr>
          <w:rFonts w:ascii="Arial" w:hAnsi="Arial" w:cs="Arial"/>
        </w:rPr>
        <w:t>Hipotesis konseptual yang diajukan telah teruji dan dapat diterima.</w:t>
      </w:r>
      <w:proofErr w:type="gramEnd"/>
      <w:r w:rsidRPr="00101ABF">
        <w:rPr>
          <w:rFonts w:ascii="Arial" w:hAnsi="Arial" w:cs="Arial"/>
        </w:rPr>
        <w:t xml:space="preserve"> Secara lengkap model struktural untuk substruktur 1 dapat digambarkan sebagai berikut:</w:t>
      </w:r>
    </w:p>
    <w:p w14:paraId="060C2199" w14:textId="1174FDF9" w:rsidR="00FD3884" w:rsidRDefault="00FD3884" w:rsidP="00097186">
      <w:pPr>
        <w:spacing w:line="360" w:lineRule="auto"/>
        <w:jc w:val="center"/>
      </w:pPr>
      <w:r>
        <w:rPr>
          <w:rFonts w:ascii="Arial" w:eastAsia="Arial Unicode MS" w:hAnsi="Arial" w:cs="Arial"/>
          <w:noProof/>
          <w:sz w:val="24"/>
          <w:szCs w:val="24"/>
          <w:lang w:val="id-ID" w:eastAsia="id-ID"/>
        </w:rPr>
        <w:drawing>
          <wp:inline distT="0" distB="0" distL="0" distR="0" wp14:anchorId="503FEF41" wp14:editId="1EB977DA">
            <wp:extent cx="3830128" cy="251385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 X.jpg"/>
                    <pic:cNvPicPr/>
                  </pic:nvPicPr>
                  <pic:blipFill>
                    <a:blip r:embed="rId14">
                      <a:extLst>
                        <a:ext uri="{28A0092B-C50C-407E-A947-70E740481C1C}">
                          <a14:useLocalDpi xmlns:a14="http://schemas.microsoft.com/office/drawing/2010/main" val="0"/>
                        </a:ext>
                      </a:extLst>
                    </a:blip>
                    <a:stretch>
                      <a:fillRect/>
                    </a:stretch>
                  </pic:blipFill>
                  <pic:spPr>
                    <a:xfrm>
                      <a:off x="0" y="0"/>
                      <a:ext cx="3838080" cy="2519072"/>
                    </a:xfrm>
                    <a:prstGeom prst="rect">
                      <a:avLst/>
                    </a:prstGeom>
                  </pic:spPr>
                </pic:pic>
              </a:graphicData>
            </a:graphic>
          </wp:inline>
        </w:drawing>
      </w:r>
    </w:p>
    <w:p w14:paraId="2C951D23" w14:textId="32579A3E" w:rsidR="00FD3884" w:rsidRPr="0030797D" w:rsidRDefault="00FD3884" w:rsidP="0030797D">
      <w:pPr>
        <w:pStyle w:val="NoSpacing"/>
        <w:ind w:left="2160"/>
        <w:rPr>
          <w:rFonts w:ascii="Arial" w:hAnsi="Arial" w:cs="Arial"/>
          <w:b/>
        </w:rPr>
      </w:pPr>
      <w:proofErr w:type="gramStart"/>
      <w:r w:rsidRPr="0030797D">
        <w:rPr>
          <w:rFonts w:ascii="Arial" w:hAnsi="Arial" w:cs="Arial"/>
          <w:b/>
        </w:rPr>
        <w:t>Sumber :</w:t>
      </w:r>
      <w:proofErr w:type="gramEnd"/>
      <w:r w:rsidRPr="0030797D">
        <w:rPr>
          <w:rFonts w:ascii="Arial" w:hAnsi="Arial" w:cs="Arial"/>
          <w:b/>
        </w:rPr>
        <w:t xml:space="preserve"> Hasil olah data (2023)</w:t>
      </w:r>
    </w:p>
    <w:p w14:paraId="15EA7FD5" w14:textId="77777777" w:rsidR="00097186" w:rsidRDefault="00097186" w:rsidP="00097186">
      <w:pPr>
        <w:spacing w:after="0" w:line="240" w:lineRule="auto"/>
        <w:jc w:val="center"/>
        <w:rPr>
          <w:rFonts w:ascii="Arial" w:hAnsi="Arial" w:cs="Arial"/>
          <w:b/>
          <w:bCs/>
          <w:sz w:val="20"/>
          <w:lang w:val="id-ID"/>
        </w:rPr>
      </w:pPr>
    </w:p>
    <w:p w14:paraId="5CB96D39" w14:textId="50A00A6F" w:rsidR="00FD3884" w:rsidRPr="00A253FD" w:rsidRDefault="00FD3884" w:rsidP="00A253FD">
      <w:pPr>
        <w:pStyle w:val="NoSpacing"/>
        <w:jc w:val="center"/>
        <w:rPr>
          <w:rFonts w:ascii="Arial" w:hAnsi="Arial" w:cs="Arial"/>
          <w:b/>
          <w:sz w:val="22"/>
        </w:rPr>
      </w:pPr>
      <w:r w:rsidRPr="00A253FD">
        <w:rPr>
          <w:rFonts w:ascii="Arial" w:hAnsi="Arial" w:cs="Arial"/>
          <w:b/>
          <w:sz w:val="22"/>
        </w:rPr>
        <w:t>Gambar 4.1</w:t>
      </w:r>
    </w:p>
    <w:p w14:paraId="13928875" w14:textId="77777777" w:rsidR="0030797D" w:rsidRDefault="00FD3884" w:rsidP="00A253FD">
      <w:pPr>
        <w:pStyle w:val="NoSpacing"/>
        <w:jc w:val="center"/>
        <w:rPr>
          <w:rFonts w:ascii="Arial" w:hAnsi="Arial" w:cs="Arial"/>
          <w:b/>
          <w:sz w:val="22"/>
          <w:lang w:val="id-ID"/>
        </w:rPr>
      </w:pPr>
      <w:r w:rsidRPr="00A253FD">
        <w:rPr>
          <w:rFonts w:ascii="Arial" w:hAnsi="Arial" w:cs="Arial"/>
          <w:b/>
          <w:sz w:val="22"/>
        </w:rPr>
        <w:t xml:space="preserve">Koefisien Jalur Endorsers, Electronic Word of Mouth dan Kualitas Produk </w:t>
      </w:r>
    </w:p>
    <w:p w14:paraId="546AE5CB" w14:textId="7789A853" w:rsidR="00FD3884" w:rsidRPr="00A253FD" w:rsidRDefault="00FD3884" w:rsidP="00A253FD">
      <w:pPr>
        <w:pStyle w:val="NoSpacing"/>
        <w:jc w:val="center"/>
        <w:rPr>
          <w:rFonts w:ascii="Arial" w:hAnsi="Arial" w:cs="Arial"/>
          <w:b/>
          <w:sz w:val="22"/>
        </w:rPr>
      </w:pPr>
      <w:r w:rsidRPr="00A253FD">
        <w:rPr>
          <w:rFonts w:ascii="Arial" w:hAnsi="Arial" w:cs="Arial"/>
          <w:b/>
          <w:sz w:val="22"/>
        </w:rPr>
        <w:t>Terhadap Minat Beli</w:t>
      </w:r>
    </w:p>
    <w:p w14:paraId="28F199C1" w14:textId="45FB1397" w:rsidR="00FD3884" w:rsidRPr="00097186" w:rsidRDefault="00FD3884" w:rsidP="00A253FD">
      <w:pPr>
        <w:spacing w:before="240" w:line="276" w:lineRule="auto"/>
        <w:ind w:firstLine="567"/>
        <w:jc w:val="both"/>
        <w:rPr>
          <w:rFonts w:ascii="Arial" w:hAnsi="Arial" w:cs="Arial"/>
        </w:rPr>
      </w:pPr>
      <w:proofErr w:type="gramStart"/>
      <w:r w:rsidRPr="00097186">
        <w:rPr>
          <w:rFonts w:ascii="Arial" w:hAnsi="Arial" w:cs="Arial"/>
        </w:rPr>
        <w:t>Hasil perhitungan yang diperoleh menunjukkan bahwa variabel Minat Beli dipengaruhi oleh Endorsers, Electronic Word of Mouth dan Kualitas Produk, baik secara parsial maupun simultan.</w:t>
      </w:r>
      <w:proofErr w:type="gramEnd"/>
      <w:r w:rsidRPr="00097186">
        <w:rPr>
          <w:rFonts w:ascii="Arial" w:hAnsi="Arial" w:cs="Arial"/>
        </w:rPr>
        <w:t xml:space="preserve"> Berdasarkan nilai korelasi dan koefisien jalur yang diperoleh dari hasil perhitungan dengan program LISREL 8.72, dapat diketahui besarnya pengaruh langsung dan tidak langsung dari Endorsers, Electronic Word of Mouth, dan Kualitas Produk Terhadap Minat Beli dapat di lihat pada tabel 4.1</w:t>
      </w:r>
    </w:p>
    <w:p w14:paraId="20CAA8BA" w14:textId="24CB436E" w:rsidR="00FD3884" w:rsidRPr="00944A8B" w:rsidRDefault="00FD3884" w:rsidP="00944A8B">
      <w:pPr>
        <w:pStyle w:val="NoSpacing"/>
        <w:jc w:val="center"/>
        <w:rPr>
          <w:rFonts w:ascii="Arial" w:hAnsi="Arial" w:cs="Arial"/>
          <w:b/>
        </w:rPr>
      </w:pPr>
      <w:r w:rsidRPr="00944A8B">
        <w:rPr>
          <w:rFonts w:ascii="Arial" w:hAnsi="Arial" w:cs="Arial"/>
          <w:b/>
        </w:rPr>
        <w:t>Tabel 4.1</w:t>
      </w:r>
    </w:p>
    <w:p w14:paraId="298EEB78" w14:textId="776D0CA4" w:rsidR="00944A8B" w:rsidRPr="00944A8B" w:rsidRDefault="00FD3884" w:rsidP="00944A8B">
      <w:pPr>
        <w:pStyle w:val="NoSpacing"/>
        <w:jc w:val="center"/>
        <w:rPr>
          <w:rFonts w:ascii="Arial" w:hAnsi="Arial" w:cs="Arial"/>
          <w:b/>
        </w:rPr>
      </w:pPr>
      <w:r w:rsidRPr="00944A8B">
        <w:rPr>
          <w:rFonts w:ascii="Arial" w:hAnsi="Arial" w:cs="Arial"/>
          <w:b/>
        </w:rPr>
        <w:t>Pengaruh Langsung dan Tidak Langsung Variabel Endorsers, Electronic Word of Mouth,</w:t>
      </w:r>
    </w:p>
    <w:p w14:paraId="19B7ACBB" w14:textId="6AEC120A" w:rsidR="00FD3884" w:rsidRPr="00944A8B" w:rsidRDefault="00FD3884" w:rsidP="00944A8B">
      <w:pPr>
        <w:pStyle w:val="NoSpacing"/>
        <w:spacing w:after="240"/>
        <w:jc w:val="center"/>
        <w:rPr>
          <w:rFonts w:ascii="Arial" w:hAnsi="Arial" w:cs="Arial"/>
          <w:b/>
        </w:rPr>
      </w:pPr>
      <w:proofErr w:type="gramStart"/>
      <w:r w:rsidRPr="00944A8B">
        <w:rPr>
          <w:rFonts w:ascii="Arial" w:hAnsi="Arial" w:cs="Arial"/>
          <w:b/>
        </w:rPr>
        <w:t>dan</w:t>
      </w:r>
      <w:proofErr w:type="gramEnd"/>
      <w:r w:rsidRPr="00944A8B">
        <w:rPr>
          <w:rFonts w:ascii="Arial" w:hAnsi="Arial" w:cs="Arial"/>
          <w:b/>
        </w:rPr>
        <w:t xml:space="preserve"> Kualitas Produk Terhadap Minat Beli</w:t>
      </w:r>
    </w:p>
    <w:tbl>
      <w:tblPr>
        <w:tblW w:w="8789" w:type="dxa"/>
        <w:jc w:val="center"/>
        <w:tblInd w:w="-197" w:type="dxa"/>
        <w:tblLook w:val="04A0" w:firstRow="1" w:lastRow="0" w:firstColumn="1" w:lastColumn="0" w:noHBand="0" w:noVBand="1"/>
      </w:tblPr>
      <w:tblGrid>
        <w:gridCol w:w="1541"/>
        <w:gridCol w:w="1117"/>
        <w:gridCol w:w="1172"/>
        <w:gridCol w:w="1312"/>
        <w:gridCol w:w="1338"/>
        <w:gridCol w:w="1089"/>
        <w:gridCol w:w="1220"/>
      </w:tblGrid>
      <w:tr w:rsidR="00FD3884" w:rsidRPr="00944A8B" w14:paraId="711810DE" w14:textId="77777777" w:rsidTr="00944A8B">
        <w:trPr>
          <w:trHeight w:val="300"/>
          <w:jc w:val="center"/>
        </w:trPr>
        <w:tc>
          <w:tcPr>
            <w:tcW w:w="1541"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6A4E83" w14:textId="77777777" w:rsidR="00FD3884" w:rsidRPr="006845CE" w:rsidRDefault="00FD3884" w:rsidP="006845CE">
            <w:pPr>
              <w:spacing w:after="0" w:line="240" w:lineRule="auto"/>
              <w:jc w:val="center"/>
              <w:rPr>
                <w:rFonts w:ascii="Arial" w:eastAsia="Times New Roman" w:hAnsi="Arial" w:cs="Arial"/>
                <w:b/>
                <w:color w:val="000000"/>
                <w:sz w:val="20"/>
                <w:szCs w:val="16"/>
                <w:lang w:val="id-ID" w:eastAsia="en-ID"/>
              </w:rPr>
            </w:pPr>
            <w:r w:rsidRPr="00944A8B">
              <w:rPr>
                <w:rFonts w:ascii="Arial" w:eastAsia="Times New Roman" w:hAnsi="Arial" w:cs="Arial"/>
                <w:color w:val="000000"/>
                <w:sz w:val="20"/>
                <w:szCs w:val="16"/>
                <w:lang w:val="id-ID" w:eastAsia="en-ID"/>
              </w:rPr>
              <w:t> </w:t>
            </w:r>
            <w:r w:rsidRPr="006845CE">
              <w:rPr>
                <w:rFonts w:ascii="Arial" w:eastAsia="Times New Roman" w:hAnsi="Arial" w:cs="Arial"/>
                <w:b/>
                <w:color w:val="000000"/>
                <w:sz w:val="20"/>
                <w:szCs w:val="16"/>
                <w:lang w:val="id-ID" w:eastAsia="en-ID"/>
              </w:rPr>
              <w:t>Variabel</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752C37E"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Koefisien Jalur</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D2292B0"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Pengaruh Langsung</w:t>
            </w:r>
          </w:p>
        </w:tc>
        <w:tc>
          <w:tcPr>
            <w:tcW w:w="3739" w:type="dxa"/>
            <w:gridSpan w:val="3"/>
            <w:tcBorders>
              <w:top w:val="single" w:sz="4" w:space="0" w:color="auto"/>
              <w:left w:val="single" w:sz="4" w:space="0" w:color="auto"/>
              <w:bottom w:val="single" w:sz="4" w:space="0" w:color="auto"/>
              <w:right w:val="nil"/>
            </w:tcBorders>
            <w:shd w:val="clear" w:color="auto" w:fill="BFBFBF"/>
            <w:noWrap/>
            <w:vAlign w:val="center"/>
            <w:hideMark/>
          </w:tcPr>
          <w:p w14:paraId="22624294"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Pengaruh Melalui</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2EA0FD09"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Total</w:t>
            </w:r>
          </w:p>
        </w:tc>
      </w:tr>
      <w:tr w:rsidR="00FD3884" w:rsidRPr="00944A8B" w14:paraId="3ACC2674" w14:textId="77777777" w:rsidTr="00944A8B">
        <w:trPr>
          <w:trHeight w:val="600"/>
          <w:jc w:val="center"/>
        </w:trPr>
        <w:tc>
          <w:tcPr>
            <w:tcW w:w="1541"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34C033E" w14:textId="77777777" w:rsidR="00FD3884" w:rsidRPr="00944A8B" w:rsidRDefault="00FD3884" w:rsidP="006845CE">
            <w:pPr>
              <w:spacing w:after="0" w:line="240" w:lineRule="auto"/>
              <w:rPr>
                <w:rFonts w:ascii="Arial" w:eastAsia="Times New Roman" w:hAnsi="Arial" w:cs="Arial"/>
                <w:color w:val="000000"/>
                <w:sz w:val="20"/>
                <w:szCs w:val="16"/>
                <w:lang w:val="id-ID" w:eastAsia="en-ID"/>
              </w:rPr>
            </w:pPr>
          </w:p>
        </w:tc>
        <w:tc>
          <w:tcPr>
            <w:tcW w:w="1117"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6253F42" w14:textId="77777777" w:rsidR="00FD3884" w:rsidRPr="00944A8B" w:rsidRDefault="00FD3884" w:rsidP="006845CE">
            <w:pPr>
              <w:spacing w:after="0" w:line="240" w:lineRule="auto"/>
              <w:rPr>
                <w:rFonts w:ascii="Arial" w:eastAsia="Times New Roman" w:hAnsi="Arial" w:cs="Arial"/>
                <w:b/>
                <w:bCs/>
                <w:color w:val="000000"/>
                <w:sz w:val="20"/>
                <w:szCs w:val="16"/>
                <w:lang w:val="id-ID" w:eastAsia="en-ID"/>
              </w:rPr>
            </w:pPr>
          </w:p>
        </w:tc>
        <w:tc>
          <w:tcPr>
            <w:tcW w:w="1172"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DF8A9BB" w14:textId="77777777" w:rsidR="00FD3884" w:rsidRPr="00944A8B" w:rsidRDefault="00FD3884" w:rsidP="006845CE">
            <w:pPr>
              <w:spacing w:after="0" w:line="240" w:lineRule="auto"/>
              <w:rPr>
                <w:rFonts w:ascii="Arial" w:eastAsia="Times New Roman" w:hAnsi="Arial" w:cs="Arial"/>
                <w:b/>
                <w:bCs/>
                <w:color w:val="000000"/>
                <w:sz w:val="20"/>
                <w:szCs w:val="16"/>
                <w:lang w:val="id-ID" w:eastAsia="en-ID"/>
              </w:rPr>
            </w:pPr>
          </w:p>
        </w:tc>
        <w:tc>
          <w:tcPr>
            <w:tcW w:w="1312" w:type="dxa"/>
            <w:tcBorders>
              <w:top w:val="nil"/>
              <w:left w:val="nil"/>
              <w:bottom w:val="single" w:sz="4" w:space="0" w:color="auto"/>
              <w:right w:val="single" w:sz="4" w:space="0" w:color="auto"/>
            </w:tcBorders>
            <w:shd w:val="clear" w:color="auto" w:fill="BFBFBF"/>
            <w:vAlign w:val="center"/>
            <w:hideMark/>
          </w:tcPr>
          <w:p w14:paraId="77945434"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i/>
                <w:iCs/>
                <w:color w:val="000000"/>
                <w:sz w:val="20"/>
                <w:szCs w:val="16"/>
                <w:lang w:val="id-ID" w:eastAsia="en-ID"/>
              </w:rPr>
              <w:t>Endorsers</w:t>
            </w:r>
          </w:p>
        </w:tc>
        <w:tc>
          <w:tcPr>
            <w:tcW w:w="1338" w:type="dxa"/>
            <w:tcBorders>
              <w:top w:val="nil"/>
              <w:left w:val="nil"/>
              <w:bottom w:val="single" w:sz="4" w:space="0" w:color="auto"/>
              <w:right w:val="single" w:sz="4" w:space="0" w:color="auto"/>
            </w:tcBorders>
            <w:shd w:val="clear" w:color="auto" w:fill="BFBFBF"/>
            <w:vAlign w:val="center"/>
            <w:hideMark/>
          </w:tcPr>
          <w:p w14:paraId="106F570A"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i/>
                <w:iCs/>
                <w:color w:val="000000"/>
                <w:sz w:val="20"/>
                <w:szCs w:val="16"/>
                <w:lang w:val="id-ID" w:eastAsia="en-ID"/>
              </w:rPr>
              <w:t>Electronic Word of Mouth</w:t>
            </w:r>
          </w:p>
        </w:tc>
        <w:tc>
          <w:tcPr>
            <w:tcW w:w="1089" w:type="dxa"/>
            <w:tcBorders>
              <w:top w:val="single" w:sz="4" w:space="0" w:color="auto"/>
              <w:left w:val="nil"/>
              <w:bottom w:val="single" w:sz="4" w:space="0" w:color="auto"/>
              <w:right w:val="single" w:sz="4" w:space="0" w:color="auto"/>
            </w:tcBorders>
            <w:shd w:val="clear" w:color="auto" w:fill="BFBFBF"/>
            <w:vAlign w:val="center"/>
            <w:hideMark/>
          </w:tcPr>
          <w:p w14:paraId="1A6ACFC2"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Kualitas Produk</w:t>
            </w:r>
          </w:p>
        </w:tc>
        <w:tc>
          <w:tcPr>
            <w:tcW w:w="1220" w:type="dxa"/>
            <w:vMerge/>
            <w:tcBorders>
              <w:top w:val="single" w:sz="4" w:space="0" w:color="auto"/>
              <w:left w:val="single" w:sz="4" w:space="0" w:color="auto"/>
              <w:bottom w:val="single" w:sz="4" w:space="0" w:color="000000"/>
              <w:right w:val="single" w:sz="4" w:space="0" w:color="auto"/>
            </w:tcBorders>
            <w:shd w:val="clear" w:color="auto" w:fill="BFBFBF"/>
            <w:vAlign w:val="center"/>
            <w:hideMark/>
          </w:tcPr>
          <w:p w14:paraId="0EB11700" w14:textId="77777777" w:rsidR="00FD3884" w:rsidRPr="00944A8B" w:rsidRDefault="00FD3884" w:rsidP="006845CE">
            <w:pPr>
              <w:spacing w:after="0" w:line="240" w:lineRule="auto"/>
              <w:rPr>
                <w:rFonts w:ascii="Arial" w:eastAsia="Times New Roman" w:hAnsi="Arial" w:cs="Arial"/>
                <w:b/>
                <w:bCs/>
                <w:color w:val="000000"/>
                <w:sz w:val="20"/>
                <w:szCs w:val="16"/>
                <w:lang w:val="id-ID" w:eastAsia="en-ID"/>
              </w:rPr>
            </w:pPr>
          </w:p>
        </w:tc>
      </w:tr>
      <w:tr w:rsidR="00FD3884" w:rsidRPr="00944A8B" w14:paraId="592E16CA" w14:textId="77777777" w:rsidTr="006845CE">
        <w:trPr>
          <w:trHeight w:val="460"/>
          <w:jc w:val="center"/>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44EC069C" w14:textId="77777777" w:rsidR="00FD3884" w:rsidRPr="00944A8B" w:rsidRDefault="00FD3884" w:rsidP="006845CE">
            <w:pPr>
              <w:spacing w:after="0" w:line="240" w:lineRule="auto"/>
              <w:rPr>
                <w:rFonts w:ascii="Arial" w:eastAsia="Times New Roman" w:hAnsi="Arial" w:cs="Arial"/>
                <w:b/>
                <w:bCs/>
                <w:color w:val="000000"/>
                <w:sz w:val="20"/>
                <w:szCs w:val="16"/>
                <w:lang w:val="id-ID" w:eastAsia="en-ID"/>
              </w:rPr>
            </w:pPr>
            <w:r w:rsidRPr="00944A8B">
              <w:rPr>
                <w:rFonts w:ascii="Arial" w:eastAsia="Times New Roman" w:hAnsi="Arial" w:cs="Arial"/>
                <w:b/>
                <w:bCs/>
                <w:i/>
                <w:iCs/>
                <w:color w:val="000000"/>
                <w:sz w:val="20"/>
                <w:szCs w:val="16"/>
                <w:lang w:val="id-ID" w:eastAsia="en-ID"/>
              </w:rPr>
              <w:t>Endorsers</w:t>
            </w:r>
          </w:p>
        </w:tc>
        <w:tc>
          <w:tcPr>
            <w:tcW w:w="1117" w:type="dxa"/>
            <w:tcBorders>
              <w:top w:val="nil"/>
              <w:left w:val="nil"/>
              <w:bottom w:val="single" w:sz="4" w:space="0" w:color="auto"/>
              <w:right w:val="single" w:sz="4" w:space="0" w:color="auto"/>
            </w:tcBorders>
            <w:shd w:val="clear" w:color="auto" w:fill="auto"/>
            <w:noWrap/>
            <w:vAlign w:val="center"/>
            <w:hideMark/>
          </w:tcPr>
          <w:p w14:paraId="2DC659AD"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0,2967</w:t>
            </w:r>
          </w:p>
        </w:tc>
        <w:tc>
          <w:tcPr>
            <w:tcW w:w="1172" w:type="dxa"/>
            <w:tcBorders>
              <w:top w:val="nil"/>
              <w:left w:val="nil"/>
              <w:bottom w:val="single" w:sz="4" w:space="0" w:color="auto"/>
              <w:right w:val="single" w:sz="4" w:space="0" w:color="auto"/>
            </w:tcBorders>
            <w:shd w:val="clear" w:color="auto" w:fill="auto"/>
            <w:noWrap/>
            <w:vAlign w:val="center"/>
            <w:hideMark/>
          </w:tcPr>
          <w:p w14:paraId="2D6B14DF"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8,80%</w:t>
            </w:r>
          </w:p>
        </w:tc>
        <w:tc>
          <w:tcPr>
            <w:tcW w:w="1312" w:type="dxa"/>
            <w:tcBorders>
              <w:top w:val="nil"/>
              <w:left w:val="nil"/>
              <w:bottom w:val="single" w:sz="4" w:space="0" w:color="auto"/>
              <w:right w:val="single" w:sz="4" w:space="0" w:color="auto"/>
            </w:tcBorders>
            <w:shd w:val="clear" w:color="000000" w:fill="000000"/>
            <w:noWrap/>
            <w:vAlign w:val="center"/>
            <w:hideMark/>
          </w:tcPr>
          <w:p w14:paraId="000C6C62"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 </w:t>
            </w:r>
          </w:p>
        </w:tc>
        <w:tc>
          <w:tcPr>
            <w:tcW w:w="1338" w:type="dxa"/>
            <w:tcBorders>
              <w:top w:val="nil"/>
              <w:left w:val="nil"/>
              <w:bottom w:val="single" w:sz="4" w:space="0" w:color="auto"/>
              <w:right w:val="single" w:sz="4" w:space="0" w:color="auto"/>
            </w:tcBorders>
            <w:shd w:val="clear" w:color="auto" w:fill="auto"/>
            <w:noWrap/>
            <w:vAlign w:val="center"/>
            <w:hideMark/>
          </w:tcPr>
          <w:p w14:paraId="77A69602"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eastAsia="en-ID"/>
              </w:rPr>
              <w:t>5</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03</w:t>
            </w:r>
            <w:r w:rsidRPr="00944A8B">
              <w:rPr>
                <w:rFonts w:ascii="Arial" w:eastAsia="Times New Roman" w:hAnsi="Arial" w:cs="Arial"/>
                <w:color w:val="000000"/>
                <w:sz w:val="20"/>
                <w:szCs w:val="16"/>
                <w:lang w:val="id-ID" w:eastAsia="en-ID"/>
              </w:rPr>
              <w:t>%</w:t>
            </w:r>
          </w:p>
        </w:tc>
        <w:tc>
          <w:tcPr>
            <w:tcW w:w="1089" w:type="dxa"/>
            <w:tcBorders>
              <w:top w:val="nil"/>
              <w:left w:val="nil"/>
              <w:bottom w:val="single" w:sz="4" w:space="0" w:color="auto"/>
              <w:right w:val="single" w:sz="4" w:space="0" w:color="auto"/>
            </w:tcBorders>
            <w:shd w:val="clear" w:color="auto" w:fill="auto"/>
            <w:noWrap/>
            <w:vAlign w:val="center"/>
            <w:hideMark/>
          </w:tcPr>
          <w:p w14:paraId="4CD5C396"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eastAsia="en-ID"/>
              </w:rPr>
              <w:t>8</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82</w:t>
            </w:r>
            <w:r w:rsidRPr="00944A8B">
              <w:rPr>
                <w:rFonts w:ascii="Arial" w:eastAsia="Times New Roman" w:hAnsi="Arial" w:cs="Arial"/>
                <w:color w:val="000000"/>
                <w:sz w:val="20"/>
                <w:szCs w:val="16"/>
                <w:lang w:val="id-ID" w:eastAsia="en-ID"/>
              </w:rPr>
              <w:t>%</w:t>
            </w:r>
          </w:p>
        </w:tc>
        <w:tc>
          <w:tcPr>
            <w:tcW w:w="1220" w:type="dxa"/>
            <w:tcBorders>
              <w:top w:val="nil"/>
              <w:left w:val="nil"/>
              <w:bottom w:val="single" w:sz="4" w:space="0" w:color="auto"/>
              <w:right w:val="single" w:sz="4" w:space="0" w:color="auto"/>
            </w:tcBorders>
            <w:shd w:val="clear" w:color="auto" w:fill="auto"/>
            <w:noWrap/>
            <w:vAlign w:val="center"/>
            <w:hideMark/>
          </w:tcPr>
          <w:p w14:paraId="3FBD3885"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22,</w:t>
            </w:r>
            <w:r w:rsidRPr="00944A8B">
              <w:rPr>
                <w:rFonts w:ascii="Arial" w:eastAsia="Times New Roman" w:hAnsi="Arial" w:cs="Arial"/>
                <w:color w:val="000000"/>
                <w:sz w:val="20"/>
                <w:szCs w:val="16"/>
                <w:lang w:eastAsia="en-ID"/>
              </w:rPr>
              <w:t>64</w:t>
            </w:r>
            <w:r w:rsidRPr="00944A8B">
              <w:rPr>
                <w:rFonts w:ascii="Arial" w:eastAsia="Times New Roman" w:hAnsi="Arial" w:cs="Arial"/>
                <w:color w:val="000000"/>
                <w:sz w:val="20"/>
                <w:szCs w:val="16"/>
                <w:lang w:val="id-ID" w:eastAsia="en-ID"/>
              </w:rPr>
              <w:t>%</w:t>
            </w:r>
          </w:p>
        </w:tc>
      </w:tr>
      <w:tr w:rsidR="00FD3884" w:rsidRPr="00944A8B" w14:paraId="0FBA88DB" w14:textId="77777777" w:rsidTr="006845CE">
        <w:trPr>
          <w:trHeight w:val="570"/>
          <w:jc w:val="center"/>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582D205E" w14:textId="77777777" w:rsidR="00FD3884" w:rsidRPr="00944A8B" w:rsidRDefault="00FD3884" w:rsidP="006845CE">
            <w:pPr>
              <w:spacing w:after="0" w:line="240" w:lineRule="auto"/>
              <w:rPr>
                <w:rFonts w:ascii="Arial" w:eastAsia="Times New Roman" w:hAnsi="Arial" w:cs="Arial"/>
                <w:b/>
                <w:bCs/>
                <w:color w:val="000000"/>
                <w:sz w:val="20"/>
                <w:szCs w:val="16"/>
                <w:lang w:val="id-ID" w:eastAsia="en-ID"/>
              </w:rPr>
            </w:pPr>
            <w:r w:rsidRPr="00944A8B">
              <w:rPr>
                <w:rFonts w:ascii="Arial" w:eastAsia="Times New Roman" w:hAnsi="Arial" w:cs="Arial"/>
                <w:b/>
                <w:bCs/>
                <w:i/>
                <w:iCs/>
                <w:color w:val="000000"/>
                <w:sz w:val="20"/>
                <w:szCs w:val="16"/>
                <w:lang w:val="id-ID" w:eastAsia="en-ID"/>
              </w:rPr>
              <w:t>Electronic Word of Mouth</w:t>
            </w:r>
          </w:p>
        </w:tc>
        <w:tc>
          <w:tcPr>
            <w:tcW w:w="1117" w:type="dxa"/>
            <w:tcBorders>
              <w:top w:val="nil"/>
              <w:left w:val="nil"/>
              <w:bottom w:val="single" w:sz="4" w:space="0" w:color="auto"/>
              <w:right w:val="single" w:sz="4" w:space="0" w:color="auto"/>
            </w:tcBorders>
            <w:shd w:val="clear" w:color="auto" w:fill="auto"/>
            <w:noWrap/>
            <w:vAlign w:val="center"/>
            <w:hideMark/>
          </w:tcPr>
          <w:p w14:paraId="563F9FF2"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0,3378</w:t>
            </w:r>
          </w:p>
        </w:tc>
        <w:tc>
          <w:tcPr>
            <w:tcW w:w="1172" w:type="dxa"/>
            <w:tcBorders>
              <w:top w:val="nil"/>
              <w:left w:val="nil"/>
              <w:bottom w:val="single" w:sz="4" w:space="0" w:color="auto"/>
              <w:right w:val="single" w:sz="4" w:space="0" w:color="auto"/>
            </w:tcBorders>
            <w:shd w:val="clear" w:color="auto" w:fill="auto"/>
            <w:noWrap/>
            <w:vAlign w:val="center"/>
            <w:hideMark/>
          </w:tcPr>
          <w:p w14:paraId="61E7F309"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11,41%</w:t>
            </w:r>
          </w:p>
        </w:tc>
        <w:tc>
          <w:tcPr>
            <w:tcW w:w="1312" w:type="dxa"/>
            <w:tcBorders>
              <w:top w:val="nil"/>
              <w:left w:val="nil"/>
              <w:bottom w:val="single" w:sz="4" w:space="0" w:color="auto"/>
              <w:right w:val="single" w:sz="4" w:space="0" w:color="auto"/>
            </w:tcBorders>
            <w:shd w:val="clear" w:color="auto" w:fill="auto"/>
            <w:noWrap/>
            <w:vAlign w:val="center"/>
            <w:hideMark/>
          </w:tcPr>
          <w:p w14:paraId="1A637E3B"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eastAsia="en-ID"/>
              </w:rPr>
              <w:t>5</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03</w:t>
            </w:r>
            <w:r w:rsidRPr="00944A8B">
              <w:rPr>
                <w:rFonts w:ascii="Arial" w:eastAsia="Times New Roman" w:hAnsi="Arial" w:cs="Arial"/>
                <w:color w:val="000000"/>
                <w:sz w:val="20"/>
                <w:szCs w:val="16"/>
                <w:lang w:val="id-ID" w:eastAsia="en-ID"/>
              </w:rPr>
              <w:t>%</w:t>
            </w:r>
          </w:p>
        </w:tc>
        <w:tc>
          <w:tcPr>
            <w:tcW w:w="1338" w:type="dxa"/>
            <w:tcBorders>
              <w:top w:val="nil"/>
              <w:left w:val="nil"/>
              <w:bottom w:val="single" w:sz="4" w:space="0" w:color="auto"/>
              <w:right w:val="single" w:sz="4" w:space="0" w:color="auto"/>
            </w:tcBorders>
            <w:shd w:val="clear" w:color="000000" w:fill="000000"/>
            <w:noWrap/>
            <w:vAlign w:val="center"/>
            <w:hideMark/>
          </w:tcPr>
          <w:p w14:paraId="75EE6EBA"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 </w:t>
            </w:r>
          </w:p>
        </w:tc>
        <w:tc>
          <w:tcPr>
            <w:tcW w:w="1089" w:type="dxa"/>
            <w:tcBorders>
              <w:top w:val="nil"/>
              <w:left w:val="nil"/>
              <w:bottom w:val="single" w:sz="4" w:space="0" w:color="auto"/>
              <w:right w:val="single" w:sz="4" w:space="0" w:color="auto"/>
            </w:tcBorders>
            <w:shd w:val="clear" w:color="auto" w:fill="auto"/>
            <w:noWrap/>
            <w:vAlign w:val="center"/>
            <w:hideMark/>
          </w:tcPr>
          <w:p w14:paraId="571AD8D8"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7,07%</w:t>
            </w:r>
          </w:p>
        </w:tc>
        <w:tc>
          <w:tcPr>
            <w:tcW w:w="1220" w:type="dxa"/>
            <w:tcBorders>
              <w:top w:val="nil"/>
              <w:left w:val="nil"/>
              <w:bottom w:val="single" w:sz="4" w:space="0" w:color="auto"/>
              <w:right w:val="single" w:sz="4" w:space="0" w:color="auto"/>
            </w:tcBorders>
            <w:shd w:val="clear" w:color="auto" w:fill="auto"/>
            <w:noWrap/>
            <w:vAlign w:val="center"/>
            <w:hideMark/>
          </w:tcPr>
          <w:p w14:paraId="3BFDB94D"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2</w:t>
            </w:r>
            <w:r w:rsidRPr="00944A8B">
              <w:rPr>
                <w:rFonts w:ascii="Arial" w:eastAsia="Times New Roman" w:hAnsi="Arial" w:cs="Arial"/>
                <w:color w:val="000000"/>
                <w:sz w:val="20"/>
                <w:szCs w:val="16"/>
                <w:lang w:eastAsia="en-ID"/>
              </w:rPr>
              <w:t>3</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51</w:t>
            </w:r>
            <w:r w:rsidRPr="00944A8B">
              <w:rPr>
                <w:rFonts w:ascii="Arial" w:eastAsia="Times New Roman" w:hAnsi="Arial" w:cs="Arial"/>
                <w:color w:val="000000"/>
                <w:sz w:val="20"/>
                <w:szCs w:val="16"/>
                <w:lang w:val="id-ID" w:eastAsia="en-ID"/>
              </w:rPr>
              <w:t>%</w:t>
            </w:r>
          </w:p>
        </w:tc>
      </w:tr>
      <w:tr w:rsidR="00FD3884" w:rsidRPr="00944A8B" w14:paraId="413B7295" w14:textId="77777777" w:rsidTr="006845CE">
        <w:trPr>
          <w:trHeight w:val="562"/>
          <w:jc w:val="center"/>
        </w:trPr>
        <w:tc>
          <w:tcPr>
            <w:tcW w:w="1541" w:type="dxa"/>
            <w:tcBorders>
              <w:top w:val="nil"/>
              <w:left w:val="single" w:sz="4" w:space="0" w:color="auto"/>
              <w:bottom w:val="single" w:sz="4" w:space="0" w:color="auto"/>
              <w:right w:val="single" w:sz="4" w:space="0" w:color="auto"/>
            </w:tcBorders>
            <w:shd w:val="clear" w:color="auto" w:fill="auto"/>
            <w:vAlign w:val="center"/>
            <w:hideMark/>
          </w:tcPr>
          <w:p w14:paraId="0220F0C9" w14:textId="77777777" w:rsidR="00FD3884" w:rsidRPr="00944A8B" w:rsidRDefault="00FD3884" w:rsidP="006845CE">
            <w:pPr>
              <w:spacing w:after="0" w:line="240" w:lineRule="auto"/>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Kualitas Produk</w:t>
            </w:r>
          </w:p>
        </w:tc>
        <w:tc>
          <w:tcPr>
            <w:tcW w:w="1117" w:type="dxa"/>
            <w:tcBorders>
              <w:top w:val="nil"/>
              <w:left w:val="nil"/>
              <w:bottom w:val="single" w:sz="4" w:space="0" w:color="auto"/>
              <w:right w:val="single" w:sz="4" w:space="0" w:color="auto"/>
            </w:tcBorders>
            <w:shd w:val="clear" w:color="auto" w:fill="auto"/>
            <w:noWrap/>
            <w:vAlign w:val="center"/>
            <w:hideMark/>
          </w:tcPr>
          <w:p w14:paraId="44C1FD7A"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0,3467</w:t>
            </w:r>
          </w:p>
        </w:tc>
        <w:tc>
          <w:tcPr>
            <w:tcW w:w="1172" w:type="dxa"/>
            <w:tcBorders>
              <w:top w:val="nil"/>
              <w:left w:val="nil"/>
              <w:bottom w:val="single" w:sz="4" w:space="0" w:color="auto"/>
              <w:right w:val="single" w:sz="4" w:space="0" w:color="auto"/>
            </w:tcBorders>
            <w:shd w:val="clear" w:color="auto" w:fill="auto"/>
            <w:noWrap/>
            <w:vAlign w:val="center"/>
            <w:hideMark/>
          </w:tcPr>
          <w:p w14:paraId="6125FC79"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12,02%</w:t>
            </w:r>
          </w:p>
        </w:tc>
        <w:tc>
          <w:tcPr>
            <w:tcW w:w="1312" w:type="dxa"/>
            <w:tcBorders>
              <w:top w:val="nil"/>
              <w:left w:val="nil"/>
              <w:bottom w:val="single" w:sz="4" w:space="0" w:color="auto"/>
              <w:right w:val="single" w:sz="4" w:space="0" w:color="auto"/>
            </w:tcBorders>
            <w:shd w:val="clear" w:color="auto" w:fill="auto"/>
            <w:noWrap/>
            <w:vAlign w:val="center"/>
            <w:hideMark/>
          </w:tcPr>
          <w:p w14:paraId="0953A5EC"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eastAsia="en-ID"/>
              </w:rPr>
              <w:t>8</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82</w:t>
            </w:r>
            <w:r w:rsidRPr="00944A8B">
              <w:rPr>
                <w:rFonts w:ascii="Arial" w:eastAsia="Times New Roman" w:hAnsi="Arial" w:cs="Arial"/>
                <w:color w:val="000000"/>
                <w:sz w:val="20"/>
                <w:szCs w:val="16"/>
                <w:lang w:val="id-ID" w:eastAsia="en-ID"/>
              </w:rPr>
              <w:t>%</w:t>
            </w:r>
          </w:p>
        </w:tc>
        <w:tc>
          <w:tcPr>
            <w:tcW w:w="1338" w:type="dxa"/>
            <w:tcBorders>
              <w:top w:val="nil"/>
              <w:left w:val="nil"/>
              <w:bottom w:val="single" w:sz="4" w:space="0" w:color="auto"/>
              <w:right w:val="single" w:sz="4" w:space="0" w:color="auto"/>
            </w:tcBorders>
            <w:shd w:val="clear" w:color="auto" w:fill="auto"/>
            <w:noWrap/>
            <w:vAlign w:val="center"/>
            <w:hideMark/>
          </w:tcPr>
          <w:p w14:paraId="6910FACA"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7,07%</w:t>
            </w:r>
          </w:p>
        </w:tc>
        <w:tc>
          <w:tcPr>
            <w:tcW w:w="1089" w:type="dxa"/>
            <w:tcBorders>
              <w:top w:val="nil"/>
              <w:left w:val="nil"/>
              <w:bottom w:val="single" w:sz="4" w:space="0" w:color="auto"/>
              <w:right w:val="single" w:sz="4" w:space="0" w:color="auto"/>
            </w:tcBorders>
            <w:shd w:val="clear" w:color="000000" w:fill="000000"/>
            <w:noWrap/>
            <w:vAlign w:val="center"/>
            <w:hideMark/>
          </w:tcPr>
          <w:p w14:paraId="4B721018"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 </w:t>
            </w:r>
          </w:p>
        </w:tc>
        <w:tc>
          <w:tcPr>
            <w:tcW w:w="1220" w:type="dxa"/>
            <w:tcBorders>
              <w:top w:val="nil"/>
              <w:left w:val="nil"/>
              <w:bottom w:val="single" w:sz="4" w:space="0" w:color="auto"/>
              <w:right w:val="single" w:sz="4" w:space="0" w:color="auto"/>
            </w:tcBorders>
            <w:shd w:val="clear" w:color="auto" w:fill="auto"/>
            <w:noWrap/>
            <w:vAlign w:val="center"/>
            <w:hideMark/>
          </w:tcPr>
          <w:p w14:paraId="71E03418"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2</w:t>
            </w:r>
            <w:r w:rsidRPr="00944A8B">
              <w:rPr>
                <w:rFonts w:ascii="Arial" w:eastAsia="Times New Roman" w:hAnsi="Arial" w:cs="Arial"/>
                <w:color w:val="000000"/>
                <w:sz w:val="20"/>
                <w:szCs w:val="16"/>
                <w:lang w:eastAsia="en-ID"/>
              </w:rPr>
              <w:t>7</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91</w:t>
            </w:r>
            <w:r w:rsidRPr="00944A8B">
              <w:rPr>
                <w:rFonts w:ascii="Arial" w:eastAsia="Times New Roman" w:hAnsi="Arial" w:cs="Arial"/>
                <w:color w:val="000000"/>
                <w:sz w:val="20"/>
                <w:szCs w:val="16"/>
                <w:lang w:val="id-ID" w:eastAsia="en-ID"/>
              </w:rPr>
              <w:t>%</w:t>
            </w:r>
          </w:p>
        </w:tc>
      </w:tr>
      <w:tr w:rsidR="00FD3884" w:rsidRPr="00944A8B" w14:paraId="5602A967" w14:textId="77777777" w:rsidTr="00944A8B">
        <w:trPr>
          <w:trHeight w:val="449"/>
          <w:jc w:val="center"/>
        </w:trPr>
        <w:tc>
          <w:tcPr>
            <w:tcW w:w="2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8D55" w14:textId="77777777" w:rsidR="00FD3884" w:rsidRPr="00944A8B" w:rsidRDefault="00FD3884" w:rsidP="006845CE">
            <w:pPr>
              <w:spacing w:after="0" w:line="240" w:lineRule="auto"/>
              <w:jc w:val="center"/>
              <w:rPr>
                <w:rFonts w:ascii="Arial" w:eastAsia="Times New Roman" w:hAnsi="Arial" w:cs="Arial"/>
                <w:b/>
                <w:bCs/>
                <w:color w:val="000000"/>
                <w:sz w:val="20"/>
                <w:szCs w:val="16"/>
                <w:lang w:val="id-ID" w:eastAsia="en-ID"/>
              </w:rPr>
            </w:pPr>
            <w:r w:rsidRPr="00944A8B">
              <w:rPr>
                <w:rFonts w:ascii="Arial" w:eastAsia="Times New Roman" w:hAnsi="Arial" w:cs="Arial"/>
                <w:b/>
                <w:bCs/>
                <w:color w:val="000000"/>
                <w:sz w:val="20"/>
                <w:szCs w:val="16"/>
                <w:lang w:val="id-ID" w:eastAsia="en-ID"/>
              </w:rPr>
              <w:t>Total</w:t>
            </w:r>
          </w:p>
        </w:tc>
        <w:tc>
          <w:tcPr>
            <w:tcW w:w="1172" w:type="dxa"/>
            <w:tcBorders>
              <w:top w:val="nil"/>
              <w:left w:val="nil"/>
              <w:bottom w:val="single" w:sz="4" w:space="0" w:color="auto"/>
              <w:right w:val="single" w:sz="4" w:space="0" w:color="auto"/>
            </w:tcBorders>
            <w:shd w:val="clear" w:color="auto" w:fill="auto"/>
            <w:noWrap/>
            <w:vAlign w:val="center"/>
            <w:hideMark/>
          </w:tcPr>
          <w:p w14:paraId="56E5A921"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3</w:t>
            </w:r>
            <w:r w:rsidRPr="00944A8B">
              <w:rPr>
                <w:rFonts w:ascii="Arial" w:eastAsia="Times New Roman" w:hAnsi="Arial" w:cs="Arial"/>
                <w:color w:val="000000"/>
                <w:sz w:val="20"/>
                <w:szCs w:val="16"/>
                <w:lang w:eastAsia="en-ID"/>
              </w:rPr>
              <w:t>2</w:t>
            </w:r>
            <w:r w:rsidRPr="00944A8B">
              <w:rPr>
                <w:rFonts w:ascii="Arial" w:eastAsia="Times New Roman" w:hAnsi="Arial" w:cs="Arial"/>
                <w:color w:val="000000"/>
                <w:sz w:val="20"/>
                <w:szCs w:val="16"/>
                <w:lang w:val="id-ID" w:eastAsia="en-ID"/>
              </w:rPr>
              <w:t>,2</w:t>
            </w:r>
            <w:r w:rsidRPr="00944A8B">
              <w:rPr>
                <w:rFonts w:ascii="Arial" w:eastAsia="Times New Roman" w:hAnsi="Arial" w:cs="Arial"/>
                <w:color w:val="000000"/>
                <w:sz w:val="20"/>
                <w:szCs w:val="16"/>
                <w:lang w:eastAsia="en-ID"/>
              </w:rPr>
              <w:t>3</w:t>
            </w:r>
            <w:r w:rsidRPr="00944A8B">
              <w:rPr>
                <w:rFonts w:ascii="Arial" w:eastAsia="Times New Roman" w:hAnsi="Arial" w:cs="Arial"/>
                <w:color w:val="000000"/>
                <w:sz w:val="20"/>
                <w:szCs w:val="16"/>
                <w:lang w:val="id-ID" w:eastAsia="en-ID"/>
              </w:rPr>
              <w:t>%</w:t>
            </w:r>
          </w:p>
        </w:tc>
        <w:tc>
          <w:tcPr>
            <w:tcW w:w="1312" w:type="dxa"/>
            <w:tcBorders>
              <w:top w:val="nil"/>
              <w:left w:val="nil"/>
              <w:bottom w:val="single" w:sz="4" w:space="0" w:color="auto"/>
              <w:right w:val="single" w:sz="4" w:space="0" w:color="auto"/>
            </w:tcBorders>
            <w:shd w:val="clear" w:color="auto" w:fill="auto"/>
            <w:noWrap/>
            <w:vAlign w:val="center"/>
            <w:hideMark/>
          </w:tcPr>
          <w:p w14:paraId="43963A1E"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1</w:t>
            </w:r>
            <w:r w:rsidRPr="00944A8B">
              <w:rPr>
                <w:rFonts w:ascii="Arial" w:eastAsia="Times New Roman" w:hAnsi="Arial" w:cs="Arial"/>
                <w:color w:val="000000"/>
                <w:sz w:val="20"/>
                <w:szCs w:val="16"/>
                <w:lang w:eastAsia="en-ID"/>
              </w:rPr>
              <w:t>3</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85</w:t>
            </w:r>
            <w:r w:rsidRPr="00944A8B">
              <w:rPr>
                <w:rFonts w:ascii="Arial" w:eastAsia="Times New Roman" w:hAnsi="Arial" w:cs="Arial"/>
                <w:color w:val="000000"/>
                <w:sz w:val="20"/>
                <w:szCs w:val="16"/>
                <w:lang w:val="id-ID" w:eastAsia="en-ID"/>
              </w:rPr>
              <w:t>%</w:t>
            </w:r>
          </w:p>
        </w:tc>
        <w:tc>
          <w:tcPr>
            <w:tcW w:w="1338" w:type="dxa"/>
            <w:tcBorders>
              <w:top w:val="nil"/>
              <w:left w:val="nil"/>
              <w:bottom w:val="single" w:sz="4" w:space="0" w:color="auto"/>
              <w:right w:val="single" w:sz="4" w:space="0" w:color="auto"/>
            </w:tcBorders>
            <w:shd w:val="clear" w:color="auto" w:fill="auto"/>
            <w:noWrap/>
            <w:vAlign w:val="center"/>
            <w:hideMark/>
          </w:tcPr>
          <w:p w14:paraId="754076A6"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1</w:t>
            </w:r>
            <w:r w:rsidRPr="00944A8B">
              <w:rPr>
                <w:rFonts w:ascii="Arial" w:eastAsia="Times New Roman" w:hAnsi="Arial" w:cs="Arial"/>
                <w:color w:val="000000"/>
                <w:sz w:val="20"/>
                <w:szCs w:val="16"/>
                <w:lang w:eastAsia="en-ID"/>
              </w:rPr>
              <w:t>2</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10</w:t>
            </w:r>
            <w:r w:rsidRPr="00944A8B">
              <w:rPr>
                <w:rFonts w:ascii="Arial" w:eastAsia="Times New Roman" w:hAnsi="Arial" w:cs="Arial"/>
                <w:color w:val="000000"/>
                <w:sz w:val="20"/>
                <w:szCs w:val="16"/>
                <w:lang w:val="id-ID" w:eastAsia="en-ID"/>
              </w:rPr>
              <w:t>%</w:t>
            </w:r>
          </w:p>
        </w:tc>
        <w:tc>
          <w:tcPr>
            <w:tcW w:w="1089" w:type="dxa"/>
            <w:tcBorders>
              <w:top w:val="nil"/>
              <w:left w:val="nil"/>
              <w:bottom w:val="single" w:sz="4" w:space="0" w:color="auto"/>
              <w:right w:val="single" w:sz="4" w:space="0" w:color="auto"/>
            </w:tcBorders>
            <w:shd w:val="clear" w:color="auto" w:fill="auto"/>
            <w:noWrap/>
            <w:vAlign w:val="center"/>
            <w:hideMark/>
          </w:tcPr>
          <w:p w14:paraId="4514B1C5"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1</w:t>
            </w:r>
            <w:r w:rsidRPr="00944A8B">
              <w:rPr>
                <w:rFonts w:ascii="Arial" w:eastAsia="Times New Roman" w:hAnsi="Arial" w:cs="Arial"/>
                <w:color w:val="000000"/>
                <w:sz w:val="20"/>
                <w:szCs w:val="16"/>
                <w:lang w:eastAsia="en-ID"/>
              </w:rPr>
              <w:t>5</w:t>
            </w:r>
            <w:r w:rsidRPr="00944A8B">
              <w:rPr>
                <w:rFonts w:ascii="Arial" w:eastAsia="Times New Roman" w:hAnsi="Arial" w:cs="Arial"/>
                <w:color w:val="000000"/>
                <w:sz w:val="20"/>
                <w:szCs w:val="16"/>
                <w:lang w:val="id-ID" w:eastAsia="en-ID"/>
              </w:rPr>
              <w:t>,</w:t>
            </w:r>
            <w:r w:rsidRPr="00944A8B">
              <w:rPr>
                <w:rFonts w:ascii="Arial" w:eastAsia="Times New Roman" w:hAnsi="Arial" w:cs="Arial"/>
                <w:color w:val="000000"/>
                <w:sz w:val="20"/>
                <w:szCs w:val="16"/>
                <w:lang w:eastAsia="en-ID"/>
              </w:rPr>
              <w:t>89</w:t>
            </w:r>
            <w:r w:rsidRPr="00944A8B">
              <w:rPr>
                <w:rFonts w:ascii="Arial" w:eastAsia="Times New Roman" w:hAnsi="Arial" w:cs="Arial"/>
                <w:color w:val="000000"/>
                <w:sz w:val="20"/>
                <w:szCs w:val="16"/>
                <w:lang w:val="id-ID" w:eastAsia="en-ID"/>
              </w:rPr>
              <w:t>%</w:t>
            </w:r>
          </w:p>
        </w:tc>
        <w:tc>
          <w:tcPr>
            <w:tcW w:w="1220" w:type="dxa"/>
            <w:tcBorders>
              <w:top w:val="nil"/>
              <w:left w:val="nil"/>
              <w:bottom w:val="single" w:sz="4" w:space="0" w:color="auto"/>
              <w:right w:val="single" w:sz="4" w:space="0" w:color="auto"/>
            </w:tcBorders>
            <w:shd w:val="clear" w:color="auto" w:fill="auto"/>
            <w:noWrap/>
            <w:vAlign w:val="center"/>
            <w:hideMark/>
          </w:tcPr>
          <w:p w14:paraId="45F4A8F5" w14:textId="77777777" w:rsidR="00FD3884" w:rsidRPr="00944A8B" w:rsidRDefault="00FD3884" w:rsidP="006845CE">
            <w:pPr>
              <w:spacing w:after="0" w:line="240" w:lineRule="auto"/>
              <w:jc w:val="center"/>
              <w:rPr>
                <w:rFonts w:ascii="Arial" w:eastAsia="Times New Roman" w:hAnsi="Arial" w:cs="Arial"/>
                <w:color w:val="000000"/>
                <w:sz w:val="20"/>
                <w:szCs w:val="16"/>
                <w:lang w:val="id-ID" w:eastAsia="en-ID"/>
              </w:rPr>
            </w:pPr>
            <w:r w:rsidRPr="00944A8B">
              <w:rPr>
                <w:rFonts w:ascii="Arial" w:eastAsia="Times New Roman" w:hAnsi="Arial" w:cs="Arial"/>
                <w:color w:val="000000"/>
                <w:sz w:val="20"/>
                <w:szCs w:val="16"/>
                <w:lang w:val="id-ID" w:eastAsia="en-ID"/>
              </w:rPr>
              <w:t>74,07%</w:t>
            </w:r>
          </w:p>
        </w:tc>
      </w:tr>
    </w:tbl>
    <w:p w14:paraId="3F29AB8F" w14:textId="34F8F082" w:rsidR="00FD3884" w:rsidRPr="00734BB9" w:rsidRDefault="00FD3884" w:rsidP="00734BB9">
      <w:pPr>
        <w:spacing w:before="120" w:after="0" w:line="480" w:lineRule="auto"/>
        <w:ind w:firstLine="284"/>
        <w:rPr>
          <w:rFonts w:ascii="Arial" w:hAnsi="Arial" w:cs="Arial"/>
          <w:b/>
          <w:bCs/>
          <w:iCs/>
          <w:sz w:val="16"/>
          <w:szCs w:val="24"/>
          <w:lang w:val="id-ID"/>
        </w:rPr>
      </w:pPr>
      <w:r w:rsidRPr="00734BB9">
        <w:rPr>
          <w:rFonts w:ascii="Arial" w:hAnsi="Arial" w:cs="Arial"/>
          <w:b/>
          <w:bCs/>
          <w:iCs/>
          <w:sz w:val="20"/>
          <w:szCs w:val="28"/>
          <w:lang w:val="id-ID"/>
        </w:rPr>
        <w:t>Sumber: Hasil Olah Data (2023).</w:t>
      </w:r>
    </w:p>
    <w:p w14:paraId="37BFD64B" w14:textId="32184365" w:rsidR="00FD3884" w:rsidRPr="00D16D95" w:rsidRDefault="00FD3884" w:rsidP="0030797D">
      <w:pPr>
        <w:spacing w:line="276" w:lineRule="auto"/>
        <w:ind w:firstLine="567"/>
        <w:jc w:val="both"/>
        <w:rPr>
          <w:rFonts w:ascii="Arial" w:hAnsi="Arial" w:cs="Arial"/>
        </w:rPr>
      </w:pPr>
      <w:r w:rsidRPr="00D16D95">
        <w:rPr>
          <w:rFonts w:ascii="Arial" w:hAnsi="Arial" w:cs="Arial"/>
        </w:rPr>
        <w:t xml:space="preserve">Berdasarkan Tabel 4.27. </w:t>
      </w:r>
      <w:proofErr w:type="gramStart"/>
      <w:r w:rsidRPr="00D16D95">
        <w:rPr>
          <w:rFonts w:ascii="Arial" w:hAnsi="Arial" w:cs="Arial"/>
        </w:rPr>
        <w:t>tersebut</w:t>
      </w:r>
      <w:proofErr w:type="gramEnd"/>
      <w:r w:rsidRPr="00D16D95">
        <w:rPr>
          <w:rFonts w:ascii="Arial" w:hAnsi="Arial" w:cs="Arial"/>
        </w:rPr>
        <w:t xml:space="preserve">, Minat Beli dipengaruhi oleh pengaruh langsung dan tidak langsung. Pengaruh langsung variabel Endorsers adalah sebesar 8,80% sedangkan pengaruh tidak langsungnya melalui Electronic Word of Mouth dan Kualitas Produk secara berurutan adalah sebesar 5,03% dan 8,82%. Pengaruh langsung variabel Electronic Word of Mouth terhadap Minat </w:t>
      </w:r>
      <w:r w:rsidRPr="00D16D95">
        <w:rPr>
          <w:rFonts w:ascii="Arial" w:hAnsi="Arial" w:cs="Arial"/>
        </w:rPr>
        <w:lastRenderedPageBreak/>
        <w:t>Beli adalah sebesar 11,41%, sedangkan pengaruh tidak langsungnya melalui Endorsers dan Kualitas Produk secara berurutan adalah sebesar 5,03% dan 7,07%. Pengaruh langsung variabel Kualitas Produk terhadap Minat Beli adalah sebesar 12,02%, sedangkan pengaruh tidak langsungnya melalui Endorsers dan Electronic Word of Mouth secara berurutan adalah sebesar 8,82% dan 7,07%.</w:t>
      </w:r>
    </w:p>
    <w:p w14:paraId="0B38E034" w14:textId="6B12BA0B" w:rsidR="00004729" w:rsidRPr="00CA2592" w:rsidRDefault="00004729" w:rsidP="00CA2592">
      <w:pPr>
        <w:spacing w:after="0" w:line="276" w:lineRule="auto"/>
        <w:jc w:val="both"/>
        <w:rPr>
          <w:rFonts w:ascii="Arial" w:hAnsi="Arial" w:cs="Arial"/>
          <w:b/>
          <w:bCs/>
        </w:rPr>
      </w:pPr>
      <w:r w:rsidRPr="00CA2592">
        <w:rPr>
          <w:rFonts w:ascii="Arial" w:hAnsi="Arial" w:cs="Arial"/>
          <w:b/>
          <w:bCs/>
        </w:rPr>
        <w:t>Pembahasan Analisis Deskriptif</w:t>
      </w:r>
    </w:p>
    <w:p w14:paraId="54463BF6" w14:textId="7A4A1236" w:rsidR="00FD3884" w:rsidRPr="00CA2592" w:rsidRDefault="001D5400" w:rsidP="00CA2592">
      <w:pPr>
        <w:spacing w:after="0" w:line="276" w:lineRule="auto"/>
        <w:jc w:val="both"/>
        <w:rPr>
          <w:rFonts w:ascii="Arial" w:hAnsi="Arial" w:cs="Arial"/>
          <w:b/>
          <w:bCs/>
        </w:rPr>
      </w:pPr>
      <w:r w:rsidRPr="00CA2592">
        <w:rPr>
          <w:rFonts w:ascii="Arial" w:hAnsi="Arial" w:cs="Arial"/>
          <w:b/>
          <w:bCs/>
        </w:rPr>
        <w:t>Pembahasan Variabel Endorsers</w:t>
      </w:r>
    </w:p>
    <w:p w14:paraId="31986ABB" w14:textId="32068C49" w:rsidR="001D5400" w:rsidRPr="00CA2592" w:rsidRDefault="001D5400" w:rsidP="00CA2592">
      <w:pPr>
        <w:spacing w:after="0" w:line="276" w:lineRule="auto"/>
        <w:ind w:firstLine="567"/>
        <w:jc w:val="both"/>
        <w:rPr>
          <w:rFonts w:ascii="Arial" w:hAnsi="Arial" w:cs="Arial"/>
        </w:rPr>
      </w:pPr>
      <w:r w:rsidRPr="00CA2592">
        <w:rPr>
          <w:rFonts w:ascii="Arial" w:hAnsi="Arial" w:cs="Arial"/>
        </w:rPr>
        <w:t xml:space="preserve">Berdasarkan hasil analisis deskriptif Variabel Endorsers yang terdiri dari 5 (lima) dimensi dengan 16 indikator dan 16 item pernyataan, diperoleh nilai rata-rata, nilai standar deviasi, dan nilai rentang interval, maka dapat disimpulkan bahwa kategorinya berada pada kategori Cukup Baik sampai dengan Baik. </w:t>
      </w:r>
      <w:proofErr w:type="gramStart"/>
      <w:r w:rsidRPr="00CA2592">
        <w:rPr>
          <w:rFonts w:ascii="Arial" w:hAnsi="Arial" w:cs="Arial"/>
        </w:rPr>
        <w:t>Hal ini berarti bahwa kondisi Endorsers pada masing-masing UMKM makanan khas daerah Riau di Pekanbaru, dipersepsikan oleh segenap responden penelitian berada dalam kondisi yang Cukup Baik.</w:t>
      </w:r>
      <w:proofErr w:type="gramEnd"/>
    </w:p>
    <w:p w14:paraId="5AA8EBD7" w14:textId="3DB787B5" w:rsidR="001D5400" w:rsidRPr="00B57A30" w:rsidRDefault="001D5400" w:rsidP="00A253FD">
      <w:pPr>
        <w:spacing w:before="240" w:after="0" w:line="276" w:lineRule="auto"/>
        <w:jc w:val="both"/>
        <w:rPr>
          <w:rFonts w:ascii="Arial" w:hAnsi="Arial" w:cs="Arial"/>
          <w:b/>
          <w:bCs/>
        </w:rPr>
      </w:pPr>
      <w:r w:rsidRPr="00B57A30">
        <w:rPr>
          <w:rFonts w:ascii="Arial" w:hAnsi="Arial" w:cs="Arial"/>
          <w:b/>
          <w:bCs/>
        </w:rPr>
        <w:t>Pembahasan Variabel Electronic Word of Mouth</w:t>
      </w:r>
    </w:p>
    <w:p w14:paraId="1132B19F" w14:textId="6F86A462" w:rsidR="001D5400" w:rsidRPr="002954ED" w:rsidRDefault="001D5400" w:rsidP="002954ED">
      <w:pPr>
        <w:spacing w:after="0" w:line="276" w:lineRule="auto"/>
        <w:ind w:firstLine="567"/>
        <w:jc w:val="both"/>
        <w:rPr>
          <w:rFonts w:ascii="Arial" w:hAnsi="Arial" w:cs="Arial"/>
        </w:rPr>
      </w:pPr>
      <w:r w:rsidRPr="002954ED">
        <w:rPr>
          <w:rFonts w:ascii="Arial" w:hAnsi="Arial" w:cs="Arial"/>
        </w:rPr>
        <w:t xml:space="preserve">Berdasarkan hasil analisis deskriptif, variabel Electronic Word of Mouth yang terdiri dari 3 (tiga) dimensi, 17 indikator, yang diolah menjadi 17 item pernyataan, diperoleh nilai rata-rata, nilai standar deviasi, dan nilai rentang interval, yang menunjukkan bahwa kondisi variabel ini berada dalam kategori Cukup Baik sampai dengan Baik. </w:t>
      </w:r>
      <w:proofErr w:type="gramStart"/>
      <w:r w:rsidRPr="002954ED">
        <w:rPr>
          <w:rFonts w:ascii="Arial" w:hAnsi="Arial" w:cs="Arial"/>
        </w:rPr>
        <w:t>Hal ini berarti bahwa kondisi Electronic Word of Mouth dalam pandangan konsumen yang menjadi pengikut (followers) akun instagram UMKM makanan khas Riau di Pekanbaru, masih bervariasi pada setiap dimensi dan indikatornya.</w:t>
      </w:r>
      <w:proofErr w:type="gramEnd"/>
    </w:p>
    <w:p w14:paraId="44A2B448" w14:textId="3E167558" w:rsidR="001D5400" w:rsidRPr="002954ED" w:rsidRDefault="001D5400" w:rsidP="00A253FD">
      <w:pPr>
        <w:spacing w:before="240" w:after="0" w:line="276" w:lineRule="auto"/>
        <w:jc w:val="both"/>
        <w:rPr>
          <w:rFonts w:ascii="Arial" w:hAnsi="Arial" w:cs="Arial"/>
          <w:b/>
          <w:bCs/>
        </w:rPr>
      </w:pPr>
      <w:r w:rsidRPr="002954ED">
        <w:rPr>
          <w:rFonts w:ascii="Arial" w:hAnsi="Arial" w:cs="Arial"/>
          <w:b/>
          <w:bCs/>
        </w:rPr>
        <w:t>Pembahasan Variabel Kualitas Produk</w:t>
      </w:r>
    </w:p>
    <w:p w14:paraId="6D003B24" w14:textId="236AE491" w:rsidR="001D5400" w:rsidRPr="002954ED" w:rsidRDefault="001D5400" w:rsidP="00A253FD">
      <w:pPr>
        <w:spacing w:after="0" w:line="276" w:lineRule="auto"/>
        <w:ind w:firstLine="567"/>
        <w:jc w:val="both"/>
        <w:rPr>
          <w:rFonts w:ascii="Arial" w:hAnsi="Arial" w:cs="Arial"/>
        </w:rPr>
      </w:pPr>
      <w:r w:rsidRPr="002954ED">
        <w:rPr>
          <w:rFonts w:ascii="Arial" w:hAnsi="Arial" w:cs="Arial"/>
        </w:rPr>
        <w:t xml:space="preserve">Berdasarkan hasil analisis deskriptif, variabel Kualitas Produk yang terdiri dari 8 (delapan) dimensi dengan 16 indikator yang diturunkan dalam 16 item pernyataan, yang diperoleh nilai rata-rata, nilai standar deviasi, dan nilai rentang interval, maka dapat disimpulkan bahwa kondisinya berada pada kategori Cukup Baik sampai dengan Baik. </w:t>
      </w:r>
      <w:proofErr w:type="gramStart"/>
      <w:r w:rsidRPr="002954ED">
        <w:rPr>
          <w:rFonts w:ascii="Arial" w:hAnsi="Arial" w:cs="Arial"/>
        </w:rPr>
        <w:t>Hal ini berarti bahwa kondisi Kualitas Produk dalam persepsi konsumen yang menjadi pengikut (followers) akun instagram UMKM makanan khas Riau di Pekanbaru, masih bervariasi dari setiap dimensi dan indikatornya.</w:t>
      </w:r>
      <w:proofErr w:type="gramEnd"/>
    </w:p>
    <w:p w14:paraId="265914AD" w14:textId="06180D93" w:rsidR="001D5400" w:rsidRPr="002954ED" w:rsidRDefault="001D5400" w:rsidP="00A253FD">
      <w:pPr>
        <w:spacing w:before="240" w:after="0" w:line="276" w:lineRule="auto"/>
        <w:jc w:val="both"/>
        <w:rPr>
          <w:rFonts w:ascii="Arial" w:hAnsi="Arial" w:cs="Arial"/>
          <w:b/>
          <w:bCs/>
        </w:rPr>
      </w:pPr>
      <w:r w:rsidRPr="002954ED">
        <w:rPr>
          <w:rFonts w:ascii="Arial" w:hAnsi="Arial" w:cs="Arial"/>
          <w:b/>
          <w:bCs/>
        </w:rPr>
        <w:t>Pembahasan Minat Beli Pada Produk UMKM Makanan Khas Riau di Pekanbaru</w:t>
      </w:r>
    </w:p>
    <w:p w14:paraId="5E7B5289" w14:textId="2D8821ED" w:rsidR="001D5400" w:rsidRPr="002954ED" w:rsidRDefault="001D5400" w:rsidP="002954ED">
      <w:pPr>
        <w:spacing w:after="0" w:line="276" w:lineRule="auto"/>
        <w:ind w:firstLine="567"/>
        <w:jc w:val="both"/>
        <w:rPr>
          <w:rFonts w:ascii="Arial" w:hAnsi="Arial" w:cs="Arial"/>
        </w:rPr>
      </w:pPr>
      <w:r w:rsidRPr="002954ED">
        <w:rPr>
          <w:rFonts w:ascii="Arial" w:hAnsi="Arial" w:cs="Arial"/>
        </w:rPr>
        <w:t xml:space="preserve">Berdasarkan hasil analisis deskriptif, variabel Minat Beli yang terdiri dari 3 (tiga) dimensi dengan 18 indikator yang diturunkan dalam 18 item pernyataan, serta diperoleh nilai rata-rata, nilai standar deviasi, dan nilai rentang interval, maka hasil pengujian yang ada menunjukkan bahwa kondisi Minat Beli masih berada pada kategori Cukup Baik sampai dengan Baik. </w:t>
      </w:r>
      <w:proofErr w:type="gramStart"/>
      <w:r w:rsidRPr="002954ED">
        <w:rPr>
          <w:rFonts w:ascii="Arial" w:hAnsi="Arial" w:cs="Arial"/>
        </w:rPr>
        <w:t>Hal ini berarti bahwa kondisi Minat Beli dalam perspektif konsumen yang menjadi pengikut (followers) akun instagram UMKM makanan khas Riau di Pekanbaru, masih bervariasi dari setiap dimensi dan indikatornya.</w:t>
      </w:r>
      <w:proofErr w:type="gramEnd"/>
    </w:p>
    <w:p w14:paraId="396D71AE" w14:textId="4BF635F1" w:rsidR="001D5400" w:rsidRPr="002954ED" w:rsidRDefault="001D5400" w:rsidP="00A253FD">
      <w:pPr>
        <w:spacing w:before="240" w:after="0" w:line="276" w:lineRule="auto"/>
        <w:jc w:val="both"/>
        <w:rPr>
          <w:rFonts w:ascii="Arial" w:hAnsi="Arial" w:cs="Arial"/>
          <w:b/>
          <w:bCs/>
        </w:rPr>
      </w:pPr>
      <w:r w:rsidRPr="002954ED">
        <w:rPr>
          <w:rFonts w:ascii="Arial" w:hAnsi="Arial" w:cs="Arial"/>
          <w:b/>
          <w:bCs/>
        </w:rPr>
        <w:t>Pembahasan Keputusan Pembeli pada Produk UMKM Makanan Khas Riau di Pekanbaru</w:t>
      </w:r>
    </w:p>
    <w:p w14:paraId="3616F975" w14:textId="011B588B" w:rsidR="001D5400" w:rsidRPr="00121CBE" w:rsidRDefault="001D5400" w:rsidP="00121CBE">
      <w:pPr>
        <w:spacing w:after="0" w:line="276" w:lineRule="auto"/>
        <w:ind w:firstLine="567"/>
        <w:jc w:val="both"/>
        <w:rPr>
          <w:rFonts w:ascii="Arial" w:hAnsi="Arial" w:cs="Arial"/>
        </w:rPr>
      </w:pPr>
      <w:r w:rsidRPr="00121CBE">
        <w:rPr>
          <w:rFonts w:ascii="Arial" w:hAnsi="Arial" w:cs="Arial"/>
        </w:rPr>
        <w:t xml:space="preserve">Berdasarkan hasil analisis deskriptif, variabel Keputusan Pembelian yang terdiri dari 5 (lima) dimensi dengan 21 indikator yang diturunkan dalam 21 item pernyataan, yang diperoleh nilai rata-rata, nilai standar deviasi, dan nilai rentang interval, maka dapat disimpulkan bahwa kategorinya berada pada kategori Cukup Baik sampai dengan Baik. </w:t>
      </w:r>
      <w:proofErr w:type="gramStart"/>
      <w:r w:rsidRPr="00121CBE">
        <w:rPr>
          <w:rFonts w:ascii="Arial" w:hAnsi="Arial" w:cs="Arial"/>
        </w:rPr>
        <w:t>Hal ini berarti bahwa kondisi Keputusan Pembelian dalam persepsi konsumen yang menjadi pengikut (followers) akun instagram UMKM makanan khas Riau di Pekanbaru, masih bervariasi pada setiap dimensi dan indikatornya.</w:t>
      </w:r>
      <w:proofErr w:type="gramEnd"/>
    </w:p>
    <w:p w14:paraId="2FC6B5E1" w14:textId="77777777" w:rsidR="00004729" w:rsidRPr="00121CBE" w:rsidRDefault="00004729" w:rsidP="00121CBE">
      <w:pPr>
        <w:pStyle w:val="NoSpacing"/>
        <w:spacing w:before="240" w:line="276" w:lineRule="auto"/>
        <w:rPr>
          <w:rFonts w:ascii="Arial" w:hAnsi="Arial" w:cs="Arial"/>
          <w:b/>
          <w:sz w:val="22"/>
        </w:rPr>
      </w:pPr>
      <w:r w:rsidRPr="00121CBE">
        <w:rPr>
          <w:rFonts w:ascii="Arial" w:hAnsi="Arial" w:cs="Arial"/>
          <w:b/>
          <w:sz w:val="22"/>
        </w:rPr>
        <w:t>Pembahasan Analisis Verifikatif</w:t>
      </w:r>
    </w:p>
    <w:p w14:paraId="7824FC02" w14:textId="478405DF" w:rsidR="00004729" w:rsidRPr="00121CBE" w:rsidRDefault="00004729" w:rsidP="00F44969">
      <w:pPr>
        <w:pStyle w:val="NoSpacing"/>
        <w:spacing w:line="276" w:lineRule="auto"/>
        <w:jc w:val="both"/>
        <w:rPr>
          <w:rFonts w:ascii="Arial" w:hAnsi="Arial" w:cs="Arial"/>
          <w:b/>
          <w:sz w:val="22"/>
        </w:rPr>
      </w:pPr>
      <w:r w:rsidRPr="00121CBE">
        <w:rPr>
          <w:rFonts w:ascii="Arial" w:hAnsi="Arial" w:cs="Arial"/>
          <w:b/>
          <w:sz w:val="22"/>
        </w:rPr>
        <w:t>Pengaruh Simultan dari Endorsers, Electronic Word o</w:t>
      </w:r>
      <w:r w:rsidR="00121CBE">
        <w:rPr>
          <w:rFonts w:ascii="Arial" w:hAnsi="Arial" w:cs="Arial"/>
          <w:b/>
          <w:sz w:val="22"/>
        </w:rPr>
        <w:t>f Mouth, dan Kualitas Produk</w:t>
      </w:r>
      <w:r w:rsidR="00121CBE">
        <w:rPr>
          <w:rFonts w:ascii="Arial" w:hAnsi="Arial" w:cs="Arial"/>
          <w:b/>
          <w:sz w:val="22"/>
          <w:lang w:val="id-ID"/>
        </w:rPr>
        <w:t xml:space="preserve"> </w:t>
      </w:r>
      <w:r w:rsidRPr="00121CBE">
        <w:rPr>
          <w:rFonts w:ascii="Arial" w:hAnsi="Arial" w:cs="Arial"/>
          <w:b/>
          <w:sz w:val="22"/>
        </w:rPr>
        <w:t>Terhadap Minat Beli pada Unit Usaha UMKM makanan khas daerah Riau di Pekanbaru</w:t>
      </w:r>
    </w:p>
    <w:p w14:paraId="24615EA6" w14:textId="616CCAEB" w:rsidR="00004729" w:rsidRPr="00121CBE" w:rsidRDefault="00004729" w:rsidP="00121CBE">
      <w:pPr>
        <w:spacing w:after="0" w:line="276" w:lineRule="auto"/>
        <w:ind w:firstLine="567"/>
        <w:jc w:val="both"/>
        <w:rPr>
          <w:rFonts w:ascii="Arial" w:hAnsi="Arial" w:cs="Arial"/>
        </w:rPr>
      </w:pPr>
      <w:r w:rsidRPr="00121CBE">
        <w:rPr>
          <w:rFonts w:ascii="Arial" w:hAnsi="Arial" w:cs="Arial"/>
        </w:rPr>
        <w:lastRenderedPageBreak/>
        <w:t xml:space="preserve">Hasil perhitungan Koefisien Determinasi (R2) yang mencapai 74,07 persen mencerminkan seberapa besar variasi dalam minat beli yang dapat dijelaskan oleh gabungan tiga variabel eksogen, yaitu Endorsers, Electronic Word of Mouth, dan Kualitas Produk. </w:t>
      </w:r>
      <w:proofErr w:type="gramStart"/>
      <w:r w:rsidRPr="00121CBE">
        <w:rPr>
          <w:rFonts w:ascii="Arial" w:hAnsi="Arial" w:cs="Arial"/>
        </w:rPr>
        <w:t>Pengaruh langsung yang signifikan dari ketiga variabel eksogen ini menunjukkan bahwa masing-masing variabel tersebut memberikan kontribusi penting terhadap pembentukan minat beli.</w:t>
      </w:r>
      <w:proofErr w:type="gramEnd"/>
      <w:r w:rsidRPr="00121CBE">
        <w:rPr>
          <w:rFonts w:ascii="Arial" w:hAnsi="Arial" w:cs="Arial"/>
        </w:rPr>
        <w:t xml:space="preserve"> Meskipun ketiga variabel eksogen ini memiliki pengaruh langsung yang signifikan, tetapi tidak satu pun dari ketiganya yang secara parsial mendominasi pengaruh yang lain. </w:t>
      </w:r>
      <w:proofErr w:type="gramStart"/>
      <w:r w:rsidRPr="00121CBE">
        <w:rPr>
          <w:rFonts w:ascii="Arial" w:hAnsi="Arial" w:cs="Arial"/>
        </w:rPr>
        <w:t>Hal ini menunjukkan bahwa ketiga variabel tersebut berperan secara bersamaan dan saling melengkapi dalam membentuk Kepercayaan Masyarakat.</w:t>
      </w:r>
      <w:proofErr w:type="gramEnd"/>
      <w:r w:rsidRPr="00121CBE">
        <w:rPr>
          <w:rFonts w:ascii="Arial" w:hAnsi="Arial" w:cs="Arial"/>
        </w:rPr>
        <w:t xml:space="preserve"> Keberadaan faktor-faktor Endorsers yang meyakinkan, testimoni positif melalui Electronic Word of Mouth, dan Kualitas Produk yang diakui secara bersama-sama menjadi elemen kunci dalam membangun kepercayaan di antara konsumen.</w:t>
      </w:r>
    </w:p>
    <w:p w14:paraId="2375721A" w14:textId="1DAAB063" w:rsidR="00004729" w:rsidRPr="00121CBE" w:rsidRDefault="00004729" w:rsidP="00121CBE">
      <w:pPr>
        <w:spacing w:after="0" w:line="276" w:lineRule="auto"/>
        <w:ind w:firstLine="567"/>
        <w:jc w:val="both"/>
        <w:rPr>
          <w:rFonts w:ascii="Arial" w:hAnsi="Arial" w:cs="Arial"/>
        </w:rPr>
      </w:pPr>
      <w:r w:rsidRPr="00121CBE">
        <w:rPr>
          <w:rFonts w:ascii="Arial" w:hAnsi="Arial" w:cs="Arial"/>
        </w:rPr>
        <w:t>Selanjutnya, terdapat sebagian variasi Minat Beli (25</w:t>
      </w:r>
      <w:proofErr w:type="gramStart"/>
      <w:r w:rsidRPr="00121CBE">
        <w:rPr>
          <w:rFonts w:ascii="Arial" w:hAnsi="Arial" w:cs="Arial"/>
        </w:rPr>
        <w:t>,93</w:t>
      </w:r>
      <w:proofErr w:type="gramEnd"/>
      <w:r w:rsidRPr="00121CBE">
        <w:rPr>
          <w:rFonts w:ascii="Arial" w:hAnsi="Arial" w:cs="Arial"/>
        </w:rPr>
        <w:t xml:space="preserve">%) yang tidak dapat dijelaskan oleh tiga variabel yang diteliti (Endorsers, Electronic Word of Mouth, dan Kualitas Produk). Variabel </w:t>
      </w:r>
      <w:proofErr w:type="gramStart"/>
      <w:r w:rsidRPr="00121CBE">
        <w:rPr>
          <w:rFonts w:ascii="Arial" w:hAnsi="Arial" w:cs="Arial"/>
        </w:rPr>
        <w:t>lain</w:t>
      </w:r>
      <w:proofErr w:type="gramEnd"/>
      <w:r w:rsidRPr="00121CBE">
        <w:rPr>
          <w:rFonts w:ascii="Arial" w:hAnsi="Arial" w:cs="Arial"/>
        </w:rPr>
        <w:t xml:space="preserve"> yang tidak diteliti namun memiliki pengaruh pada Minat Beli ini mengindikasikan bahwa masih ada faktor-faktor lain di luar variabel yang telah disebutkan yang memengaruhi keputusan konsumen dalam melakukan pembelian. </w:t>
      </w:r>
      <w:proofErr w:type="gramStart"/>
      <w:r w:rsidRPr="00121CBE">
        <w:rPr>
          <w:rFonts w:ascii="Arial" w:hAnsi="Arial" w:cs="Arial"/>
        </w:rPr>
        <w:t>Variabel lain yang tidak diteliti namun berpotensi memengaruhi Minat Beli bisa termasuk faktor-faktor seperti harga, faktor sosial, preferensi pribadi, atau faktor lingkungan yang dapat mempengaruhi keputusan pembelian konsumen.</w:t>
      </w:r>
      <w:proofErr w:type="gramEnd"/>
      <w:r w:rsidRPr="00121CBE">
        <w:rPr>
          <w:rFonts w:ascii="Arial" w:hAnsi="Arial" w:cs="Arial"/>
        </w:rPr>
        <w:t xml:space="preserve"> Harga yang kompetitif atau diskon khusus, ekuitas merek, pengaruh teman dan keluarga dalam merekomendasikan produk, serta faktor-faktor budaya atau tren saat ini juga bisa memainkan peran penting dalam membentuk Minat Beli konsumen (Harisno &amp; Herby, 2018; Purwanto &amp; Sudargini, 2021; Purwaningsih et al., 2021; Sari &amp; Nasution, 2022; Astuti, 2021; Laga &amp; Jamu, 2020; Helmi et al., 2015; Wiguna &amp; Listiani, 2021).</w:t>
      </w:r>
    </w:p>
    <w:p w14:paraId="041214CF" w14:textId="77777777" w:rsidR="00004729" w:rsidRPr="00121CBE" w:rsidRDefault="00004729" w:rsidP="00121CBE">
      <w:pPr>
        <w:spacing w:after="0" w:line="276" w:lineRule="auto"/>
        <w:ind w:firstLine="567"/>
        <w:jc w:val="both"/>
        <w:rPr>
          <w:rFonts w:ascii="Arial" w:hAnsi="Arial" w:cs="Arial"/>
        </w:rPr>
      </w:pPr>
    </w:p>
    <w:p w14:paraId="2C0F1734" w14:textId="204B4669" w:rsidR="00004729" w:rsidRPr="00121CBE" w:rsidRDefault="00004729" w:rsidP="00F44969">
      <w:pPr>
        <w:spacing w:after="0" w:line="276" w:lineRule="auto"/>
        <w:jc w:val="both"/>
        <w:rPr>
          <w:rFonts w:ascii="Arial" w:hAnsi="Arial" w:cs="Arial"/>
          <w:b/>
          <w:bCs/>
        </w:rPr>
      </w:pPr>
      <w:r w:rsidRPr="00121CBE">
        <w:rPr>
          <w:rFonts w:ascii="Arial" w:hAnsi="Arial" w:cs="Arial"/>
          <w:b/>
          <w:bCs/>
        </w:rPr>
        <w:t>Pengaruh Endorsers Terhadap Minat Beli Pada UMKM Makanan Khas Daerah Riau di Pekanbaru</w:t>
      </w:r>
    </w:p>
    <w:p w14:paraId="55F44056" w14:textId="34C92CC3" w:rsidR="00004729" w:rsidRPr="00930C57" w:rsidRDefault="00004729" w:rsidP="00930C57">
      <w:pPr>
        <w:spacing w:after="0" w:line="276" w:lineRule="auto"/>
        <w:ind w:firstLine="567"/>
        <w:jc w:val="both"/>
        <w:rPr>
          <w:rFonts w:ascii="Arial" w:hAnsi="Arial" w:cs="Arial"/>
        </w:rPr>
      </w:pPr>
      <w:r w:rsidRPr="00930C57">
        <w:rPr>
          <w:rFonts w:ascii="Arial" w:hAnsi="Arial" w:cs="Arial"/>
        </w:rPr>
        <w:t xml:space="preserve">Berdasarkan hasil perhitungan dengan analisis SEM, terlihat bahwa variabel Endorsers, mempunyai pengaruh langsung sebesar 8,80%, dan pengaruh tidak langsungnya melalui Electronic Word of Mouth dan Kualitas Produk adalah masing-masing sebesar 8,59% dan 5,26%, di mana total pengaruhnya adalah sebesar 22,65%. </w:t>
      </w:r>
      <w:proofErr w:type="gramStart"/>
      <w:r w:rsidRPr="00930C57">
        <w:rPr>
          <w:rFonts w:ascii="Arial" w:hAnsi="Arial" w:cs="Arial"/>
        </w:rPr>
        <w:t>Mengingat pengaruh langsungnya lebih kecil dari pengaruh tidak langsung, maka variabel Endorsers merupakan variabel yang kurang dominan.</w:t>
      </w:r>
      <w:proofErr w:type="gramEnd"/>
      <w:r w:rsidRPr="00930C57">
        <w:rPr>
          <w:rFonts w:ascii="Arial" w:hAnsi="Arial" w:cs="Arial"/>
        </w:rPr>
        <w:t xml:space="preserve"> Hal ini berarti untuk meningkatkan besaran pengaruh Endorsers terhadap Minat Beli segenap konsumen onlinenya, maka UMKM makanan khas Riau di Pekanbaru, perlu memberikan perhatian khusus terhadap upaya-upaya yang diperlukan dalam membangun dan meningkatkan Endorsers itu sendiri, serta mendampinginya dengan kontribusi dari variabel lain, seperti variabel Electronic Word of Mouth dan Kualitas Produk.</w:t>
      </w:r>
    </w:p>
    <w:p w14:paraId="0B769CD9" w14:textId="6D140DA0" w:rsidR="00004729" w:rsidRPr="00930C57" w:rsidRDefault="00004729" w:rsidP="00930C57">
      <w:pPr>
        <w:spacing w:after="0" w:line="276" w:lineRule="auto"/>
        <w:ind w:firstLine="567"/>
        <w:jc w:val="both"/>
        <w:rPr>
          <w:rFonts w:ascii="Arial" w:hAnsi="Arial" w:cs="Arial"/>
        </w:rPr>
      </w:pPr>
      <w:proofErr w:type="gramStart"/>
      <w:r w:rsidRPr="00930C57">
        <w:rPr>
          <w:rFonts w:ascii="Arial" w:hAnsi="Arial" w:cs="Arial"/>
        </w:rPr>
        <w:t>Mengingat nilai koefisien determinasinya, maka dapat diketahui bahwa Endorsers memiliki nilai koefisien terkecil.</w:t>
      </w:r>
      <w:proofErr w:type="gramEnd"/>
      <w:r w:rsidRPr="00930C57">
        <w:rPr>
          <w:rFonts w:ascii="Arial" w:hAnsi="Arial" w:cs="Arial"/>
        </w:rPr>
        <w:t xml:space="preserve"> Dengan kata </w:t>
      </w:r>
      <w:proofErr w:type="gramStart"/>
      <w:r w:rsidRPr="00930C57">
        <w:rPr>
          <w:rFonts w:ascii="Arial" w:hAnsi="Arial" w:cs="Arial"/>
        </w:rPr>
        <w:t>lain</w:t>
      </w:r>
      <w:proofErr w:type="gramEnd"/>
      <w:r w:rsidRPr="00930C57">
        <w:rPr>
          <w:rFonts w:ascii="Arial" w:hAnsi="Arial" w:cs="Arial"/>
        </w:rPr>
        <w:t xml:space="preserve">, variabel Endorsers merupakan variabel yang kurang berpengaruh dalam membentuk Minat Beli konsumen online untuk UMKM makanan khas daerah Riau di Pekanbaru. Hal ini dapat dipahami bahwa Endorsers dan praktik endorsement yang dijalankan oleh berbagai UMKM ini belum optimal sehingga belum memberikan pengaruh yang lebih besar terhadap minat beli konsumen yang menjadi pengikut (followers) akun instagram UMKM makanan khas Riau di Pekanbaru dibandingkan variabel </w:t>
      </w:r>
      <w:proofErr w:type="gramStart"/>
      <w:r w:rsidRPr="00930C57">
        <w:rPr>
          <w:rFonts w:ascii="Arial" w:hAnsi="Arial" w:cs="Arial"/>
        </w:rPr>
        <w:t>lain</w:t>
      </w:r>
      <w:proofErr w:type="gramEnd"/>
      <w:r w:rsidRPr="00930C57">
        <w:rPr>
          <w:rFonts w:ascii="Arial" w:hAnsi="Arial" w:cs="Arial"/>
        </w:rPr>
        <w:t xml:space="preserve"> yang dikaji dalam penelitian ini.</w:t>
      </w:r>
    </w:p>
    <w:p w14:paraId="16F3522F" w14:textId="72A5FBFD" w:rsidR="00004729" w:rsidRPr="00930C57" w:rsidRDefault="00004729" w:rsidP="00F44969">
      <w:pPr>
        <w:spacing w:before="240" w:after="0" w:line="276" w:lineRule="auto"/>
        <w:jc w:val="both"/>
        <w:rPr>
          <w:rFonts w:ascii="Arial" w:hAnsi="Arial" w:cs="Arial"/>
          <w:b/>
          <w:bCs/>
        </w:rPr>
      </w:pPr>
      <w:r w:rsidRPr="00930C57">
        <w:rPr>
          <w:rFonts w:ascii="Arial" w:hAnsi="Arial" w:cs="Arial"/>
          <w:b/>
          <w:bCs/>
        </w:rPr>
        <w:t>Pengaruh Electronic Word of Mouth Terhadap Minat Beli Pada UMKM Makanan Khas Daerah Riau di Pekanbaru</w:t>
      </w:r>
    </w:p>
    <w:p w14:paraId="5C1E9F9D" w14:textId="3AB2FEA5" w:rsidR="00004729" w:rsidRPr="00140A5D" w:rsidRDefault="00004729" w:rsidP="00140A5D">
      <w:pPr>
        <w:spacing w:after="0" w:line="276" w:lineRule="auto"/>
        <w:ind w:firstLine="567"/>
        <w:jc w:val="both"/>
        <w:rPr>
          <w:rFonts w:ascii="Arial" w:hAnsi="Arial" w:cs="Arial"/>
        </w:rPr>
      </w:pPr>
      <w:r w:rsidRPr="00140A5D">
        <w:rPr>
          <w:rFonts w:ascii="Arial" w:hAnsi="Arial" w:cs="Arial"/>
        </w:rPr>
        <w:t xml:space="preserve">Berdasarkan hasil perhitungan dengan analisis SEM, terlihat bahwa variabel Electronic Word of Mouth, mempunyai pengaruh langsung sebesar 11,41%, dan pengaruh tidak langsungnya melalui Endorsers dan Kualitas Produk, masing-masing sebesar 8,59% dan 7,07%, di mana total </w:t>
      </w:r>
      <w:r w:rsidRPr="00140A5D">
        <w:rPr>
          <w:rFonts w:ascii="Arial" w:hAnsi="Arial" w:cs="Arial"/>
        </w:rPr>
        <w:lastRenderedPageBreak/>
        <w:t>pengaruh tidak langsungnya adalah sebesar 27,07%. Mengingat pengaruh langsungnya lebih kecil dari total pengaruh tidak langsung, maka variabel Electronic Word of Mouth bukan merupakan variabel yang dominan. Hal ini berarti untuk meningkatkan besaran pengaruh Electronic Word of Mouth terhadap Minat Beli, maka konsumen yang menjadi pengikut (followers) akun instagram UMKM makanan khas Riau di Pekanbaru perlu memberikan perhatian khusus pada berbagai dimensi dan indikator dari Electronic Word of Mouth itu sendiri, yang disertai juga dengan kontribusi dari variabel lain, yakni Endorsers dan Kualitas Produk.</w:t>
      </w:r>
    </w:p>
    <w:p w14:paraId="465CE5BD" w14:textId="112CE775" w:rsidR="00004729" w:rsidRPr="00140A5D" w:rsidRDefault="00004729" w:rsidP="00140A5D">
      <w:pPr>
        <w:spacing w:after="0" w:line="276" w:lineRule="auto"/>
        <w:ind w:firstLine="567"/>
        <w:jc w:val="both"/>
        <w:rPr>
          <w:rFonts w:ascii="Arial" w:hAnsi="Arial" w:cs="Arial"/>
        </w:rPr>
      </w:pPr>
      <w:proofErr w:type="gramStart"/>
      <w:r w:rsidRPr="00140A5D">
        <w:rPr>
          <w:rFonts w:ascii="Arial" w:hAnsi="Arial" w:cs="Arial"/>
        </w:rPr>
        <w:t>Melihat nilai koefisien determinasinya, maka diketahui bahwa Electronic Word of Mouth memiliki nilai koefisien determinasi terbesar kedua setelah Kualitas Produk.</w:t>
      </w:r>
      <w:proofErr w:type="gramEnd"/>
      <w:r w:rsidRPr="00140A5D">
        <w:rPr>
          <w:rFonts w:ascii="Arial" w:hAnsi="Arial" w:cs="Arial"/>
        </w:rPr>
        <w:t xml:space="preserve"> Dengan kata lain, variabel Electronic Word of Mouth merupakan variabel yang harus ditingkatkan pengaruhnya dibandingkan variabel Kualitas Produk, karena memiliki kontribusi lebih sedikit dalam membentuk Minat Beli pada konsumen yang menjadi pengikut (followers) akun instagram UMKM makanan khas Riau di Pekanbaru. Hal ini dapat dipahami bahwa Electronic Word of Mouth memang dipersepsikan oleh responden penelitian sebagai variabel penting yang memelukan kerja aktif konsumen itu sendiri dalam memberikan opini, review, ulasan, dan interaksi secara online atas suatu produk yang ditawarkan.</w:t>
      </w:r>
    </w:p>
    <w:p w14:paraId="703A6024" w14:textId="2A4A8B33" w:rsidR="00004729" w:rsidRPr="00140A5D" w:rsidRDefault="00004729" w:rsidP="00F44969">
      <w:pPr>
        <w:spacing w:before="240" w:after="0" w:line="276" w:lineRule="auto"/>
        <w:jc w:val="both"/>
        <w:rPr>
          <w:rFonts w:ascii="Arial" w:hAnsi="Arial" w:cs="Arial"/>
          <w:b/>
          <w:bCs/>
        </w:rPr>
      </w:pPr>
      <w:r w:rsidRPr="00140A5D">
        <w:rPr>
          <w:rFonts w:ascii="Arial" w:hAnsi="Arial" w:cs="Arial"/>
          <w:b/>
          <w:bCs/>
        </w:rPr>
        <w:t>Pengaruh Kualitas Produk Terhadap Minat Beli pada Produk UMKM makanan khas daerah Riau di Pekanbaru</w:t>
      </w:r>
    </w:p>
    <w:p w14:paraId="6E47323E" w14:textId="1230FDEF" w:rsidR="00004729" w:rsidRPr="00594D9F" w:rsidRDefault="00004729" w:rsidP="00594D9F">
      <w:pPr>
        <w:spacing w:after="0" w:line="276" w:lineRule="auto"/>
        <w:ind w:firstLine="567"/>
        <w:jc w:val="both"/>
        <w:rPr>
          <w:rFonts w:ascii="Arial" w:hAnsi="Arial" w:cs="Arial"/>
        </w:rPr>
      </w:pPr>
      <w:r w:rsidRPr="00594D9F">
        <w:rPr>
          <w:rFonts w:ascii="Arial" w:hAnsi="Arial" w:cs="Arial"/>
        </w:rPr>
        <w:t>Berdasarkan hasil perhitungan dengan analisis SEM, terlihat bahwa variabel Kualitas Produk, mempunyai pengaruh langsung sebesar 12,02%, dan pengaruh tidak langsungnya melalui Endorsers dan Electronic Word of Mouth, masing-masing adalah sebesar 5,26% dan 7,07%. Total pengaruh tidak langsungnya adalah sebesar 24</w:t>
      </w:r>
      <w:proofErr w:type="gramStart"/>
      <w:r w:rsidRPr="00594D9F">
        <w:rPr>
          <w:rFonts w:ascii="Arial" w:hAnsi="Arial" w:cs="Arial"/>
        </w:rPr>
        <w:t>,35</w:t>
      </w:r>
      <w:proofErr w:type="gramEnd"/>
      <w:r w:rsidRPr="00594D9F">
        <w:rPr>
          <w:rFonts w:ascii="Arial" w:hAnsi="Arial" w:cs="Arial"/>
        </w:rPr>
        <w:t>%. Mengingat pengaruh langsungnya lebih kecil dari total pengaruh tidak langsung, maka variabel Kualitas Produk bukan merupakan variabel yang cukup dominan. Hal ini berarti untuk meningkatkan besaran pengaruh Kualitas Produk terhadap Minat Beli, maka konsumen yang menjadi pengikut (followers) akun instagram UMKM makanan khas Riau di Pekanbaru, menginginkan agar UMKM terus memberikan perhatian pada Kualitas Produk yang dimilikinya. Upaya ini juga akan lebih maksimal ketika mendapatkan kontribusi dari upaya peningkatan Endorsers dan Electronic Word of Mouth di masing-masing konsumen yang menjadi pengikut (followers) akun instagram UMKM makanan khas Riau di Pekanbaru tersebut.</w:t>
      </w:r>
    </w:p>
    <w:p w14:paraId="1725E0F5" w14:textId="6E81FAEC" w:rsidR="00004729" w:rsidRPr="00594D9F" w:rsidRDefault="00004729" w:rsidP="00F44969">
      <w:pPr>
        <w:spacing w:before="240" w:after="0" w:line="276" w:lineRule="auto"/>
        <w:jc w:val="both"/>
        <w:rPr>
          <w:rFonts w:ascii="Arial" w:hAnsi="Arial" w:cs="Arial"/>
          <w:b/>
          <w:bCs/>
        </w:rPr>
      </w:pPr>
      <w:r w:rsidRPr="00594D9F">
        <w:rPr>
          <w:rFonts w:ascii="Arial" w:hAnsi="Arial" w:cs="Arial"/>
          <w:b/>
          <w:bCs/>
        </w:rPr>
        <w:t>Pengaruh dari Minat Beli Terhadap Keputusan Pembelian pada Produk UMKM makanan khas daerah Riau di Pekanbaru</w:t>
      </w:r>
    </w:p>
    <w:p w14:paraId="291AF49A" w14:textId="6ACE1BD2" w:rsidR="00004729" w:rsidRPr="00442ABC" w:rsidRDefault="00004729" w:rsidP="00442ABC">
      <w:pPr>
        <w:spacing w:after="0" w:line="276" w:lineRule="auto"/>
        <w:ind w:firstLine="567"/>
        <w:jc w:val="both"/>
        <w:rPr>
          <w:rFonts w:ascii="Arial" w:hAnsi="Arial" w:cs="Arial"/>
        </w:rPr>
      </w:pPr>
      <w:r w:rsidRPr="00442ABC">
        <w:rPr>
          <w:rFonts w:ascii="Arial" w:hAnsi="Arial" w:cs="Arial"/>
        </w:rPr>
        <w:t>Hasil perhitungan Koefisien determinasi (R2) yang dinyatakan dalam persentase mengambarkan besarnya kontribusi var</w:t>
      </w:r>
      <w:r w:rsidR="00DA135C">
        <w:rPr>
          <w:rFonts w:ascii="Arial" w:hAnsi="Arial" w:cs="Arial"/>
        </w:rPr>
        <w:t xml:space="preserve">iabel intervening, yaitu Minat </w:t>
      </w:r>
      <w:r w:rsidRPr="00442ABC">
        <w:rPr>
          <w:rFonts w:ascii="Arial" w:hAnsi="Arial" w:cs="Arial"/>
        </w:rPr>
        <w:t>Beli terhadap Keputusan Pembelian adalah sebesar 87</w:t>
      </w:r>
      <w:proofErr w:type="gramStart"/>
      <w:r w:rsidRPr="00442ABC">
        <w:rPr>
          <w:rFonts w:ascii="Arial" w:hAnsi="Arial" w:cs="Arial"/>
        </w:rPr>
        <w:t>,07</w:t>
      </w:r>
      <w:proofErr w:type="gramEnd"/>
      <w:r w:rsidRPr="00442ABC">
        <w:rPr>
          <w:rFonts w:ascii="Arial" w:hAnsi="Arial" w:cs="Arial"/>
        </w:rPr>
        <w:t xml:space="preserve">%. </w:t>
      </w:r>
      <w:proofErr w:type="gramStart"/>
      <w:r w:rsidRPr="00442ABC">
        <w:rPr>
          <w:rFonts w:ascii="Arial" w:hAnsi="Arial" w:cs="Arial"/>
        </w:rPr>
        <w:t>Besaran pengaruh tersebut termasuk dalam kategori sangat kuat.</w:t>
      </w:r>
      <w:proofErr w:type="gramEnd"/>
      <w:r w:rsidRPr="00442ABC">
        <w:rPr>
          <w:rFonts w:ascii="Arial" w:hAnsi="Arial" w:cs="Arial"/>
        </w:rPr>
        <w:t xml:space="preserve"> </w:t>
      </w:r>
      <w:proofErr w:type="gramStart"/>
      <w:r w:rsidRPr="00442ABC">
        <w:rPr>
          <w:rFonts w:ascii="Arial" w:hAnsi="Arial" w:cs="Arial"/>
        </w:rPr>
        <w:t>Dengan demikian variabel Minat Beli memberikan kontribusi yang sangat signifikan dalam Keputusan Pembelian pada konsumen yang menjadi pengikut (followers) akun instagram UMKM makanan khas Riau di Pekanbaru.</w:t>
      </w:r>
      <w:proofErr w:type="gramEnd"/>
    </w:p>
    <w:p w14:paraId="268E5A17" w14:textId="3E22EB50" w:rsidR="005F3578" w:rsidRPr="00442ABC" w:rsidRDefault="005F3578" w:rsidP="00442ABC">
      <w:pPr>
        <w:spacing w:after="0" w:line="276" w:lineRule="auto"/>
        <w:ind w:firstLine="567"/>
        <w:jc w:val="both"/>
        <w:rPr>
          <w:rFonts w:ascii="Arial" w:hAnsi="Arial" w:cs="Arial"/>
        </w:rPr>
      </w:pPr>
      <w:r w:rsidRPr="00442ABC">
        <w:rPr>
          <w:rFonts w:ascii="Arial" w:hAnsi="Arial" w:cs="Arial"/>
        </w:rPr>
        <w:t>Sedangkan variabel lain yang tidak diteliti mempengaruhi Keputusan Pembelian dengan kontribusi sebesar 12</w:t>
      </w:r>
      <w:proofErr w:type="gramStart"/>
      <w:r w:rsidRPr="00442ABC">
        <w:rPr>
          <w:rFonts w:ascii="Arial" w:hAnsi="Arial" w:cs="Arial"/>
        </w:rPr>
        <w:t>,93</w:t>
      </w:r>
      <w:proofErr w:type="gramEnd"/>
      <w:r w:rsidRPr="00442ABC">
        <w:rPr>
          <w:rFonts w:ascii="Arial" w:hAnsi="Arial" w:cs="Arial"/>
        </w:rPr>
        <w:t xml:space="preserve">%. Variabel </w:t>
      </w:r>
      <w:proofErr w:type="gramStart"/>
      <w:r w:rsidRPr="00442ABC">
        <w:rPr>
          <w:rFonts w:ascii="Arial" w:hAnsi="Arial" w:cs="Arial"/>
        </w:rPr>
        <w:t>lain</w:t>
      </w:r>
      <w:proofErr w:type="gramEnd"/>
      <w:r w:rsidRPr="00442ABC">
        <w:rPr>
          <w:rFonts w:ascii="Arial" w:hAnsi="Arial" w:cs="Arial"/>
        </w:rPr>
        <w:t xml:space="preserve"> yang dimaksud, dalam teorinya adalah faktor-faktor eksternal atau variabel-variabel lain yang tidak termasuk dalam penelitian ini namun masih memiliki dampak pada Keputusan Pembelian konsumen. </w:t>
      </w:r>
      <w:proofErr w:type="gramStart"/>
      <w:r w:rsidRPr="00442ABC">
        <w:rPr>
          <w:rFonts w:ascii="Arial" w:hAnsi="Arial" w:cs="Arial"/>
        </w:rPr>
        <w:t>Faktor-faktor ini bisa mencakup tren pasar, situasi ekonomi, promosi dari pesaing, faktor budaya, preferensi individu, dan lain-lain.</w:t>
      </w:r>
      <w:proofErr w:type="gramEnd"/>
      <w:r w:rsidRPr="00442ABC">
        <w:rPr>
          <w:rFonts w:ascii="Arial" w:hAnsi="Arial" w:cs="Arial"/>
        </w:rPr>
        <w:t xml:space="preserve"> Meskipun tidak secara khusus diselidiki dalam penelitian ini, pengaruh dari faktor-faktor tersebut dapat memberikan konteks yang penting dalam memahami dinamika Keputusan Pembelian konsumen secara menyeluruh (Ha Nam Khanh, 2020; Sudirga, 2021; Saesieo, 2016; Shrestha &amp; Singh, 2021; Atiqah et al., 2022; Haris &amp; Mustaffa, 2020; Nagfal &amp; Bassi, 2022).</w:t>
      </w:r>
    </w:p>
    <w:p w14:paraId="7817F287" w14:textId="23945359" w:rsidR="005F3578" w:rsidRPr="000B5047" w:rsidRDefault="005F3578" w:rsidP="000B5047">
      <w:pPr>
        <w:pStyle w:val="NoSpacing"/>
        <w:spacing w:before="240"/>
        <w:rPr>
          <w:rFonts w:ascii="Arial" w:hAnsi="Arial" w:cs="Arial"/>
          <w:b/>
          <w:sz w:val="22"/>
        </w:rPr>
      </w:pPr>
      <w:r w:rsidRPr="000B5047">
        <w:rPr>
          <w:rFonts w:ascii="Arial" w:hAnsi="Arial" w:cs="Arial"/>
          <w:b/>
          <w:sz w:val="22"/>
        </w:rPr>
        <w:t>KESIMPULAN DAN SARAN</w:t>
      </w:r>
    </w:p>
    <w:p w14:paraId="3376100A" w14:textId="44C359A3" w:rsidR="005F3578" w:rsidRPr="000B5047" w:rsidRDefault="005F3578" w:rsidP="002D3E37">
      <w:pPr>
        <w:pStyle w:val="NoSpacing"/>
        <w:rPr>
          <w:rFonts w:ascii="Arial" w:hAnsi="Arial" w:cs="Arial"/>
          <w:b/>
          <w:sz w:val="22"/>
        </w:rPr>
      </w:pPr>
      <w:r w:rsidRPr="000B5047">
        <w:rPr>
          <w:rFonts w:ascii="Arial" w:hAnsi="Arial" w:cs="Arial"/>
          <w:b/>
          <w:sz w:val="22"/>
        </w:rPr>
        <w:lastRenderedPageBreak/>
        <w:t>KESIMPULAN</w:t>
      </w:r>
    </w:p>
    <w:p w14:paraId="2021A6E5" w14:textId="77777777" w:rsidR="005F3578" w:rsidRPr="000979D8" w:rsidRDefault="005F3578" w:rsidP="00BC360E">
      <w:pPr>
        <w:spacing w:after="0" w:line="276" w:lineRule="auto"/>
        <w:ind w:firstLine="567"/>
        <w:jc w:val="both"/>
        <w:rPr>
          <w:rFonts w:ascii="Arial" w:hAnsi="Arial" w:cs="Arial"/>
        </w:rPr>
      </w:pPr>
      <w:proofErr w:type="gramStart"/>
      <w:r w:rsidRPr="000979D8">
        <w:rPr>
          <w:rFonts w:ascii="Arial" w:hAnsi="Arial" w:cs="Arial"/>
        </w:rPr>
        <w:t>Dengan mengkaji hasil pengolahan dan pengujian data penelitian, sekaligus merinci pembahasan yang telah dipaparkan pada Bab IV, penelitian ini menghasilkan sejumlah kesimpulan yang dapat dianggap sebagai sintesis temuan-temuan utama.</w:t>
      </w:r>
      <w:proofErr w:type="gramEnd"/>
      <w:r w:rsidRPr="000979D8">
        <w:rPr>
          <w:rFonts w:ascii="Arial" w:hAnsi="Arial" w:cs="Arial"/>
        </w:rPr>
        <w:t xml:space="preserve"> </w:t>
      </w:r>
      <w:proofErr w:type="gramStart"/>
      <w:r w:rsidRPr="000979D8">
        <w:rPr>
          <w:rFonts w:ascii="Arial" w:hAnsi="Arial" w:cs="Arial"/>
        </w:rPr>
        <w:t>Kesimpulan ini melibatkan analisis mendalam terhadap variabel yang diteliti pada produk UMKM makanan khas Riau di Pekanbaru serta menjelajahi hubungan yang saling berinteraksi antar variabel tersebut.</w:t>
      </w:r>
      <w:proofErr w:type="gramEnd"/>
      <w:r w:rsidRPr="000979D8">
        <w:rPr>
          <w:rFonts w:ascii="Arial" w:hAnsi="Arial" w:cs="Arial"/>
        </w:rPr>
        <w:t xml:space="preserve"> Adapun jawaban terhadap pertanyaan penelitian turut diperhitungkan dalam rangka memperoleh pemahaman yang lebih menyeluruh sebagai berikut;</w:t>
      </w:r>
    </w:p>
    <w:p w14:paraId="460C6AD5" w14:textId="77777777" w:rsidR="005F3578" w:rsidRPr="001D0432" w:rsidRDefault="005F3578" w:rsidP="001D0432">
      <w:pPr>
        <w:spacing w:after="0" w:line="276" w:lineRule="auto"/>
        <w:ind w:left="567" w:hanging="567"/>
        <w:jc w:val="both"/>
        <w:rPr>
          <w:rFonts w:ascii="Arial" w:hAnsi="Arial" w:cs="Arial"/>
        </w:rPr>
      </w:pPr>
      <w:proofErr w:type="gramStart"/>
      <w:r w:rsidRPr="001D0432">
        <w:rPr>
          <w:rFonts w:ascii="Arial" w:hAnsi="Arial" w:cs="Arial"/>
        </w:rPr>
        <w:t>1.</w:t>
      </w:r>
      <w:r w:rsidRPr="001D0432">
        <w:rPr>
          <w:rFonts w:ascii="Arial" w:hAnsi="Arial" w:cs="Arial"/>
        </w:rPr>
        <w:tab/>
        <w:t>Kondisi Endorser yang dilakukan oleh pelaku UMKM makanan Khas Riau di Pekanbaru kategori Cukup Baik menuju Baik.</w:t>
      </w:r>
      <w:proofErr w:type="gramEnd"/>
      <w:r w:rsidRPr="001D0432">
        <w:rPr>
          <w:rFonts w:ascii="Arial" w:hAnsi="Arial" w:cs="Arial"/>
        </w:rPr>
        <w:t xml:space="preserve"> Dimensi dengan skor tertinggi dari variabel Endorsers adalah dimensi Trustworthiness, dengan indikatornya tertingginya adalah Kemampuan Meyakinkan, dan item dengan nilai tertingginya adalah: “Akun Instagram UMKM makanan khas daerah Riau di Pekanbaru mampu memberikan informasi yang meyakinkan konsumen untuk membeli.” Sementara item dengan nilai tertinggi kedua adalah: “Konsumen mendapatkan informasi yang berharga dan meyakinkan tentang produk UMKM.” </w:t>
      </w:r>
      <w:proofErr w:type="gramStart"/>
      <w:r w:rsidRPr="001D0432">
        <w:rPr>
          <w:rFonts w:ascii="Arial" w:hAnsi="Arial" w:cs="Arial"/>
        </w:rPr>
        <w:t>Pernyataan ini menekankan pentingnya informasi yang tepat dan jelas bagi konsumen terkait produk yang ditawarkan oleh segenap UMKM makanan khas daerah Riau melalui akun Instagram mereka.</w:t>
      </w:r>
      <w:proofErr w:type="gramEnd"/>
      <w:r w:rsidRPr="001D0432">
        <w:rPr>
          <w:rFonts w:ascii="Arial" w:hAnsi="Arial" w:cs="Arial"/>
        </w:rPr>
        <w:t xml:space="preserve"> </w:t>
      </w:r>
      <w:proofErr w:type="gramStart"/>
      <w:r w:rsidRPr="001D0432">
        <w:rPr>
          <w:rFonts w:ascii="Arial" w:hAnsi="Arial" w:cs="Arial"/>
        </w:rPr>
        <w:t>Dimensi dengan skor terendah adalah dimensi Familiarity, dengan indikator terendah adalah Ketepatan Metode Penyampaian.</w:t>
      </w:r>
      <w:proofErr w:type="gramEnd"/>
      <w:r w:rsidRPr="001D0432">
        <w:rPr>
          <w:rFonts w:ascii="Arial" w:hAnsi="Arial" w:cs="Arial"/>
        </w:rPr>
        <w:t xml:space="preserve"> Terdapat dua item dengan nilai terendah, yaitu: “UMKM makanan khas sudah bisa mempromosikan produk mereka dengan metode yang tepat.” </w:t>
      </w:r>
      <w:proofErr w:type="gramStart"/>
      <w:r w:rsidRPr="001D0432">
        <w:rPr>
          <w:rFonts w:ascii="Arial" w:hAnsi="Arial" w:cs="Arial"/>
        </w:rPr>
        <w:t>Item dengan terendah lainnya adalah “UMKM memiliki akun media sosial yang interaktif dan mampu menarik pelanggan.”</w:t>
      </w:r>
      <w:proofErr w:type="gramEnd"/>
      <w:r w:rsidRPr="001D0432">
        <w:rPr>
          <w:rFonts w:ascii="Arial" w:hAnsi="Arial" w:cs="Arial"/>
        </w:rPr>
        <w:t xml:space="preserve"> </w:t>
      </w:r>
      <w:proofErr w:type="gramStart"/>
      <w:r w:rsidRPr="001D0432">
        <w:rPr>
          <w:rFonts w:ascii="Arial" w:hAnsi="Arial" w:cs="Arial"/>
        </w:rPr>
        <w:t>Hal ini dapat dipahami bahwa segenap konsumen pengikut (followers) akun UMKM makanan khas daerah Riau di Pekanbaru yang menjadi responden penelitian pada umumnya memiliki asumsi bahwa mereka belum mengalami praktik interaksi yang intens di media sosial dengan akun-akun UMKM tersebut.</w:t>
      </w:r>
      <w:proofErr w:type="gramEnd"/>
    </w:p>
    <w:p w14:paraId="656B4215" w14:textId="77777777" w:rsidR="005F3578" w:rsidRPr="001D0432" w:rsidRDefault="005F3578" w:rsidP="001D0432">
      <w:pPr>
        <w:spacing w:after="0" w:line="276" w:lineRule="auto"/>
        <w:ind w:left="567" w:hanging="567"/>
        <w:jc w:val="both"/>
        <w:rPr>
          <w:rFonts w:ascii="Arial" w:hAnsi="Arial" w:cs="Arial"/>
        </w:rPr>
      </w:pPr>
      <w:proofErr w:type="gramStart"/>
      <w:r w:rsidRPr="001D0432">
        <w:rPr>
          <w:rFonts w:ascii="Arial" w:hAnsi="Arial" w:cs="Arial"/>
        </w:rPr>
        <w:t>2.</w:t>
      </w:r>
      <w:r w:rsidRPr="001D0432">
        <w:rPr>
          <w:rFonts w:ascii="Arial" w:hAnsi="Arial" w:cs="Arial"/>
        </w:rPr>
        <w:tab/>
        <w:t>Kondisi Electronic word of mouth menurut pandangan konsumen yang menjadi pengikut (followers) akun instagram UMKM makanan khas Riau di Pekanbaru pada kondisi cukup baik menuju baik.</w:t>
      </w:r>
      <w:proofErr w:type="gramEnd"/>
      <w:r w:rsidRPr="001D0432">
        <w:rPr>
          <w:rFonts w:ascii="Arial" w:hAnsi="Arial" w:cs="Arial"/>
        </w:rPr>
        <w:t xml:space="preserve"> Dimensi dengan skor tertinggi dari Electronic Word of Mouth adalah dimensi Intensity, dengan indikator tertingginya adalah Jumlah Ulasan Pengguna, dan item dengan nilai tertingginya adalah: “Ulasan konsumen terkait produk yang dijual di Akun Instagram UMKM makanan khas sangat penting dalam menarik konsumen lain.” Sementara item atau aspek tertinggi kedua adalah: “Interaksi antar pengguna pada postingan akun UMKM makanan khas Riau memberikan informasi yang penting bagi konsumen.” Hal ini dapat dipahami bahwa konsumen sangat memerhatikan bagaimana komunikasi dan informasi yang disampaikan dalam proses interaksi di media sosial sebagai preferensi bagi mereka untuk menilai produk tertentu. </w:t>
      </w:r>
      <w:proofErr w:type="gramStart"/>
      <w:r w:rsidRPr="001D0432">
        <w:rPr>
          <w:rFonts w:ascii="Arial" w:hAnsi="Arial" w:cs="Arial"/>
        </w:rPr>
        <w:t>Dimensi dengan skor terendah adalah dimensi Valence of Opinion.</w:t>
      </w:r>
      <w:proofErr w:type="gramEnd"/>
      <w:r w:rsidRPr="001D0432">
        <w:rPr>
          <w:rFonts w:ascii="Arial" w:hAnsi="Arial" w:cs="Arial"/>
        </w:rPr>
        <w:t xml:space="preserve"> Sementara indikator dengan skor terendahnya adalah Memberikan Referensi, dan item dengan nilai terendah, yaitu: “Konsumen mau memberikan referensi bagi konsumen </w:t>
      </w:r>
      <w:proofErr w:type="gramStart"/>
      <w:r w:rsidRPr="001D0432">
        <w:rPr>
          <w:rFonts w:ascii="Arial" w:hAnsi="Arial" w:cs="Arial"/>
        </w:rPr>
        <w:t>lain</w:t>
      </w:r>
      <w:proofErr w:type="gramEnd"/>
      <w:r w:rsidRPr="001D0432">
        <w:rPr>
          <w:rFonts w:ascii="Arial" w:hAnsi="Arial" w:cs="Arial"/>
        </w:rPr>
        <w:t xml:space="preserve"> untuk membeli produk UMKM tertentu.” aspek atau item dengan nilai terlemah lainnya adalah: “Konsumen sering memberikan ulasan positif atas produk makanan khas yang dijual UMKM di media sosial.”</w:t>
      </w:r>
    </w:p>
    <w:p w14:paraId="5ED319E9" w14:textId="77777777" w:rsidR="005F3578" w:rsidRPr="001D0432" w:rsidRDefault="005F3578" w:rsidP="001D0432">
      <w:pPr>
        <w:spacing w:after="0" w:line="276" w:lineRule="auto"/>
        <w:ind w:left="567" w:hanging="567"/>
        <w:jc w:val="both"/>
        <w:rPr>
          <w:rFonts w:ascii="Arial" w:hAnsi="Arial" w:cs="Arial"/>
        </w:rPr>
      </w:pPr>
      <w:proofErr w:type="gramStart"/>
      <w:r w:rsidRPr="001D0432">
        <w:rPr>
          <w:rFonts w:ascii="Arial" w:hAnsi="Arial" w:cs="Arial"/>
        </w:rPr>
        <w:t>3.</w:t>
      </w:r>
      <w:r w:rsidRPr="001D0432">
        <w:rPr>
          <w:rFonts w:ascii="Arial" w:hAnsi="Arial" w:cs="Arial"/>
        </w:rPr>
        <w:tab/>
        <w:t>Kondisi Kualitas Produk dalam persepsi konsumen yang menjadi pengikut (followers) akun instagram UMKM makanan khas Riau di Pekanbaru berada dalam kategori dari cukup baik menuju baik.</w:t>
      </w:r>
      <w:proofErr w:type="gramEnd"/>
      <w:r w:rsidRPr="001D0432">
        <w:rPr>
          <w:rFonts w:ascii="Arial" w:hAnsi="Arial" w:cs="Arial"/>
        </w:rPr>
        <w:t xml:space="preserve"> Dimensi dengan skor tertinggi dari Kualitas Produk adalah dimensi Perceived Quality, dengan indikatornya tertingginya adalah Citra Produk yang Baik, dan item dengan nilai tertinggi adalah: “Citra produk yang baik menjadi pertimbangan utama bagi konsumen untuk membeli produk UMKM yang dijual di media sosial.” Sementara item dengan nilai tertinggi kedua adalah: “Produk dengan image yang baik membuat konsumen menjadi loyal.” </w:t>
      </w:r>
      <w:proofErr w:type="gramStart"/>
      <w:r w:rsidRPr="001D0432">
        <w:rPr>
          <w:rFonts w:ascii="Arial" w:hAnsi="Arial" w:cs="Arial"/>
        </w:rPr>
        <w:t>Dimensi dengan skor terendah dari variabel Kualitas Produk adalah dimensi Serviceability.</w:t>
      </w:r>
      <w:proofErr w:type="gramEnd"/>
      <w:r w:rsidRPr="001D0432">
        <w:rPr>
          <w:rFonts w:ascii="Arial" w:hAnsi="Arial" w:cs="Arial"/>
        </w:rPr>
        <w:t xml:space="preserve"> Sementara indikator dengan nilai terendah adalah Pelayanan Cepat, dan aspek atau item </w:t>
      </w:r>
      <w:r w:rsidRPr="001D0432">
        <w:rPr>
          <w:rFonts w:ascii="Arial" w:hAnsi="Arial" w:cs="Arial"/>
        </w:rPr>
        <w:lastRenderedPageBreak/>
        <w:t>dengan nilai terendah, yaitu: “UMKM sudah memberikan pelayanan yang cepat dan responsive untuk setiap pertanyaan dan permintaan pengguna di media sosial.” Sedangkan aspek atau item dengan nilai terendah berikutnya adalah: “UMKM membuka diri untuk setiap keluhan dan kritikan atas produk mereka serta menyikapi hal tersebut dengan baik.”</w:t>
      </w:r>
    </w:p>
    <w:p w14:paraId="6395EA44" w14:textId="77777777" w:rsidR="005F3578" w:rsidRPr="001D0432" w:rsidRDefault="005F3578" w:rsidP="001D0432">
      <w:pPr>
        <w:spacing w:after="0" w:line="276" w:lineRule="auto"/>
        <w:ind w:left="567" w:hanging="567"/>
        <w:jc w:val="both"/>
        <w:rPr>
          <w:rFonts w:ascii="Arial" w:hAnsi="Arial" w:cs="Arial"/>
        </w:rPr>
      </w:pPr>
      <w:proofErr w:type="gramStart"/>
      <w:r w:rsidRPr="001D0432">
        <w:rPr>
          <w:rFonts w:ascii="Arial" w:hAnsi="Arial" w:cs="Arial"/>
        </w:rPr>
        <w:t>4.</w:t>
      </w:r>
      <w:r w:rsidRPr="001D0432">
        <w:rPr>
          <w:rFonts w:ascii="Arial" w:hAnsi="Arial" w:cs="Arial"/>
        </w:rPr>
        <w:tab/>
        <w:t>Kondisi Minat Beli dalam perspektif konsumen yang menjadi pengikut (followers) akun instagram UMKM makanan khas Riau di Pekanbaru berada pada kategori cukup baik menuju baik.</w:t>
      </w:r>
      <w:proofErr w:type="gramEnd"/>
      <w:r w:rsidRPr="001D0432">
        <w:rPr>
          <w:rFonts w:ascii="Arial" w:hAnsi="Arial" w:cs="Arial"/>
        </w:rPr>
        <w:t xml:space="preserve"> Dimensi dengan skor tertinggi dari Minat Beli adalah dimensi Attention, dengan indikatornya tertingginya adalah Perhatian pada Produk, dan aspek atau item yang tertingginya adalah: “Faktor terpenting bagi konsumen untuk mengikuti akun media sosial UMKM makanan khas daerah Riau adalah perhatian pada produknya.” Sementara aspek atau item tertinggi kedua adalah: “Faktor lokasi toko dan kemudahan akses menjadi pertimbangan penting bagi konsumen dalam memilih produk makanan khas daerah.” </w:t>
      </w:r>
      <w:proofErr w:type="gramStart"/>
      <w:r w:rsidRPr="001D0432">
        <w:rPr>
          <w:rFonts w:ascii="Arial" w:hAnsi="Arial" w:cs="Arial"/>
        </w:rPr>
        <w:t>Dimensi dengan skor terendah dari variabel Minat Beli adalah Interest.</w:t>
      </w:r>
      <w:proofErr w:type="gramEnd"/>
      <w:r w:rsidRPr="001D0432">
        <w:rPr>
          <w:rFonts w:ascii="Arial" w:hAnsi="Arial" w:cs="Arial"/>
        </w:rPr>
        <w:t xml:space="preserve"> Sementara indikator dengan skor terendah adalah Keinginan untuk Mengetahui Produk, dan aspek atau item pernyataan dengan nilai terendah, yaitu: “Konsumen selalu termotivasi untuk mencari informasi dan mengetahui produk-produk baru dari akun UMKM. Sedang aspek terendah berikutnya adalah: “Konsumen selalu tertarik untuk mencoba produk baru yang ditawarkan oleh UMKM.”</w:t>
      </w:r>
    </w:p>
    <w:p w14:paraId="09491EC1" w14:textId="77777777" w:rsidR="005F3578" w:rsidRPr="001D0432" w:rsidRDefault="005F3578" w:rsidP="001D0432">
      <w:pPr>
        <w:spacing w:after="0" w:line="276" w:lineRule="auto"/>
        <w:ind w:left="567" w:hanging="567"/>
        <w:jc w:val="both"/>
        <w:rPr>
          <w:rFonts w:ascii="Arial" w:hAnsi="Arial" w:cs="Arial"/>
        </w:rPr>
      </w:pPr>
      <w:r w:rsidRPr="001D0432">
        <w:rPr>
          <w:rFonts w:ascii="Arial" w:hAnsi="Arial" w:cs="Arial"/>
        </w:rPr>
        <w:t>5.</w:t>
      </w:r>
      <w:r w:rsidRPr="001D0432">
        <w:rPr>
          <w:rFonts w:ascii="Arial" w:hAnsi="Arial" w:cs="Arial"/>
        </w:rPr>
        <w:tab/>
        <w:t>Kondisi Keputusan Pembelian dalam persepsi konsumen yang menjadi pengikut (followers) akun instagram UMKM makanan khas Riau di Pekanbaru</w:t>
      </w:r>
      <w:proofErr w:type="gramStart"/>
      <w:r w:rsidRPr="001D0432">
        <w:rPr>
          <w:rFonts w:ascii="Arial" w:hAnsi="Arial" w:cs="Arial"/>
        </w:rPr>
        <w:t>,berada</w:t>
      </w:r>
      <w:proofErr w:type="gramEnd"/>
      <w:r w:rsidRPr="001D0432">
        <w:rPr>
          <w:rFonts w:ascii="Arial" w:hAnsi="Arial" w:cs="Arial"/>
        </w:rPr>
        <w:t xml:space="preserve"> pada kategori cukup baik menuju baik. Dimensi dengan skor tertinggi dari Keputusan Pembelian adalah dimensi Keputusan Pembelian, dengan indikatornya tertingginya adalah Keputusan Pembelian Berdasarkan Harga, dan aspek atau item pernyataan dengan nilai yang tertinggi adalah: “Konsumen menjadikan harga sebagai faktor utama dalam membeli produk UMKM”. Sementara item tertinggi kedua adalah: “Konsumen membeli produk berdasarkan kualitasnya.” </w:t>
      </w:r>
      <w:proofErr w:type="gramStart"/>
      <w:r w:rsidRPr="001D0432">
        <w:rPr>
          <w:rFonts w:ascii="Arial" w:hAnsi="Arial" w:cs="Arial"/>
        </w:rPr>
        <w:t>Dimensi dengan skor terendah dari variabel Keputusan Pembelian adalah dimensi Pencarian Informasi.</w:t>
      </w:r>
      <w:proofErr w:type="gramEnd"/>
      <w:r w:rsidRPr="001D0432">
        <w:rPr>
          <w:rFonts w:ascii="Arial" w:hAnsi="Arial" w:cs="Arial"/>
        </w:rPr>
        <w:t xml:space="preserve"> Sementara indikator dengan skor terendah adalah Mencari Informasi Pengiriman, dan aspek atau item dengan nilai terendah, yaitu: “Konsumen berusaha mencari informasi tentang pengiriman produk pada akun media sosial UMKM.” Sementara aspek atau item terendah berikutnya, yaitu: “Konsumen berusaha mencari tahu jenis kemasan produk yang dijual UMKM di media sosial.”</w:t>
      </w:r>
    </w:p>
    <w:p w14:paraId="552D82BE" w14:textId="77777777" w:rsidR="005F3578" w:rsidRPr="001D0432" w:rsidRDefault="005F3578" w:rsidP="001D0432">
      <w:pPr>
        <w:spacing w:after="0" w:line="276" w:lineRule="auto"/>
        <w:ind w:left="567" w:hanging="567"/>
        <w:jc w:val="both"/>
        <w:rPr>
          <w:rFonts w:ascii="Arial" w:hAnsi="Arial" w:cs="Arial"/>
        </w:rPr>
      </w:pPr>
      <w:r w:rsidRPr="001D0432">
        <w:rPr>
          <w:rFonts w:ascii="Arial" w:hAnsi="Arial" w:cs="Arial"/>
        </w:rPr>
        <w:t>6.</w:t>
      </w:r>
      <w:r w:rsidRPr="001D0432">
        <w:rPr>
          <w:rFonts w:ascii="Arial" w:hAnsi="Arial" w:cs="Arial"/>
        </w:rPr>
        <w:tab/>
        <w:t>Pengaruh Simultan dari Endorsers, Electronic Word of Mouth, dan Kualitas Produk Terhadap Minat Beli pada Unit Usaha UMKM makanan khas daerah Riau di Pekanbaru mempunyai total pengaruh sebesar 74,07%. Sedangkan sisanya sebesar 25</w:t>
      </w:r>
      <w:proofErr w:type="gramStart"/>
      <w:r w:rsidRPr="001D0432">
        <w:rPr>
          <w:rFonts w:ascii="Arial" w:hAnsi="Arial" w:cs="Arial"/>
        </w:rPr>
        <w:t>,93</w:t>
      </w:r>
      <w:proofErr w:type="gramEnd"/>
      <w:r w:rsidRPr="001D0432">
        <w:rPr>
          <w:rFonts w:ascii="Arial" w:hAnsi="Arial" w:cs="Arial"/>
        </w:rPr>
        <w:t>% berasal dari variabel lain yang tidak diteliti.</w:t>
      </w:r>
    </w:p>
    <w:p w14:paraId="4DFD8871" w14:textId="77777777" w:rsidR="005F3578" w:rsidRPr="001D0432" w:rsidRDefault="005F3578" w:rsidP="001D0432">
      <w:pPr>
        <w:spacing w:after="0" w:line="276" w:lineRule="auto"/>
        <w:ind w:left="567" w:hanging="567"/>
        <w:jc w:val="both"/>
        <w:rPr>
          <w:rFonts w:ascii="Arial" w:hAnsi="Arial" w:cs="Arial"/>
        </w:rPr>
      </w:pPr>
      <w:r w:rsidRPr="001D0432">
        <w:rPr>
          <w:rFonts w:ascii="Arial" w:hAnsi="Arial" w:cs="Arial"/>
        </w:rPr>
        <w:t>7.</w:t>
      </w:r>
      <w:r w:rsidRPr="001D0432">
        <w:rPr>
          <w:rFonts w:ascii="Arial" w:hAnsi="Arial" w:cs="Arial"/>
        </w:rPr>
        <w:tab/>
        <w:t>Pengaruh secara parsial endorser terhadap minat beli produk UMKM makanan khas Riau di Pekanbaru mempunyai total pengaruh sebesar 22</w:t>
      </w:r>
      <w:proofErr w:type="gramStart"/>
      <w:r w:rsidRPr="001D0432">
        <w:rPr>
          <w:rFonts w:ascii="Arial" w:hAnsi="Arial" w:cs="Arial"/>
        </w:rPr>
        <w:t>,65</w:t>
      </w:r>
      <w:proofErr w:type="gramEnd"/>
      <w:r w:rsidRPr="001D0432">
        <w:rPr>
          <w:rFonts w:ascii="Arial" w:hAnsi="Arial" w:cs="Arial"/>
        </w:rPr>
        <w:t xml:space="preserve">%. </w:t>
      </w:r>
      <w:proofErr w:type="gramStart"/>
      <w:r w:rsidRPr="001D0432">
        <w:rPr>
          <w:rFonts w:ascii="Arial" w:hAnsi="Arial" w:cs="Arial"/>
        </w:rPr>
        <w:t>Endorsers</w:t>
      </w:r>
      <w:proofErr w:type="gramEnd"/>
      <w:r w:rsidRPr="001D0432">
        <w:rPr>
          <w:rFonts w:ascii="Arial" w:hAnsi="Arial" w:cs="Arial"/>
        </w:rPr>
        <w:t xml:space="preserve"> merupakan variabel yang kurang berpengaruh dalam membentuk Minat Beli konsumen online untuk UMKM makanan khas daerah Riau di Pekanbaru.</w:t>
      </w:r>
    </w:p>
    <w:p w14:paraId="12683397" w14:textId="77777777" w:rsidR="005F3578" w:rsidRPr="001D0432" w:rsidRDefault="005F3578" w:rsidP="001D0432">
      <w:pPr>
        <w:spacing w:after="0" w:line="276" w:lineRule="auto"/>
        <w:ind w:left="567" w:hanging="567"/>
        <w:jc w:val="both"/>
        <w:rPr>
          <w:rFonts w:ascii="Arial" w:hAnsi="Arial" w:cs="Arial"/>
        </w:rPr>
      </w:pPr>
      <w:r w:rsidRPr="001D0432">
        <w:rPr>
          <w:rFonts w:ascii="Arial" w:hAnsi="Arial" w:cs="Arial"/>
        </w:rPr>
        <w:t>8.</w:t>
      </w:r>
      <w:r w:rsidRPr="001D0432">
        <w:rPr>
          <w:rFonts w:ascii="Arial" w:hAnsi="Arial" w:cs="Arial"/>
        </w:rPr>
        <w:tab/>
        <w:t xml:space="preserve">Pengaruh Electronic Word of Mouth Terhadap Minat Beli </w:t>
      </w:r>
      <w:proofErr w:type="gramStart"/>
      <w:r w:rsidRPr="001D0432">
        <w:rPr>
          <w:rFonts w:ascii="Arial" w:hAnsi="Arial" w:cs="Arial"/>
        </w:rPr>
        <w:t>pada  produk</w:t>
      </w:r>
      <w:proofErr w:type="gramEnd"/>
      <w:r w:rsidRPr="001D0432">
        <w:rPr>
          <w:rFonts w:ascii="Arial" w:hAnsi="Arial" w:cs="Arial"/>
        </w:rPr>
        <w:t xml:space="preserve"> UMKM makanan khas daerah Riau di Pekanbaru sebesar 27,07%.Variabel Electronic Word of Mouth memiliki nilai koefisien determinasi terbesar kedua setelah Kualitas Produk.</w:t>
      </w:r>
    </w:p>
    <w:p w14:paraId="428FE7D8" w14:textId="77777777" w:rsidR="005F3578" w:rsidRPr="001D0432" w:rsidRDefault="005F3578" w:rsidP="001D0432">
      <w:pPr>
        <w:spacing w:after="0" w:line="276" w:lineRule="auto"/>
        <w:ind w:left="567" w:hanging="567"/>
        <w:jc w:val="both"/>
        <w:rPr>
          <w:rFonts w:ascii="Arial" w:hAnsi="Arial" w:cs="Arial"/>
        </w:rPr>
      </w:pPr>
      <w:r w:rsidRPr="001D0432">
        <w:rPr>
          <w:rFonts w:ascii="Arial" w:hAnsi="Arial" w:cs="Arial"/>
        </w:rPr>
        <w:t>9.</w:t>
      </w:r>
      <w:r w:rsidRPr="001D0432">
        <w:rPr>
          <w:rFonts w:ascii="Arial" w:hAnsi="Arial" w:cs="Arial"/>
        </w:rPr>
        <w:tab/>
        <w:t>Pengaruh parsial variabel Kualitas Produk terhadap minat beli pada produk UMKM makanan khas daerah Riau di Pekanbaru sebesar 24,35%.variabel kualitas produk merupakan variabel dengan kontribusi yang paling signifikan dalam membentuk Minat Beli .</w:t>
      </w:r>
    </w:p>
    <w:p w14:paraId="1A8D758A" w14:textId="25BE27F5" w:rsidR="005F3578" w:rsidRPr="001D0432" w:rsidRDefault="005F3578" w:rsidP="001D0432">
      <w:pPr>
        <w:spacing w:after="0" w:line="276" w:lineRule="auto"/>
        <w:ind w:left="567" w:hanging="567"/>
        <w:jc w:val="both"/>
        <w:rPr>
          <w:rFonts w:ascii="Arial" w:hAnsi="Arial" w:cs="Arial"/>
        </w:rPr>
      </w:pPr>
      <w:r w:rsidRPr="001D0432">
        <w:rPr>
          <w:rFonts w:ascii="Arial" w:hAnsi="Arial" w:cs="Arial"/>
        </w:rPr>
        <w:t>10.</w:t>
      </w:r>
      <w:r w:rsidRPr="001D0432">
        <w:rPr>
          <w:rFonts w:ascii="Arial" w:hAnsi="Arial" w:cs="Arial"/>
        </w:rPr>
        <w:tab/>
        <w:t xml:space="preserve">Pengaruh dari Minat Beli Terhadap Keputusan Pembelian pada Produk UMKM makanan khas daerah Riau di Pekanbaru sebesar 87.07%. </w:t>
      </w:r>
      <w:proofErr w:type="gramStart"/>
      <w:r w:rsidRPr="001D0432">
        <w:rPr>
          <w:rFonts w:ascii="Arial" w:hAnsi="Arial" w:cs="Arial"/>
        </w:rPr>
        <w:t>Besaran pengaruh tersebut termasuk dalam kategori sangat kuat.</w:t>
      </w:r>
      <w:proofErr w:type="gramEnd"/>
      <w:r w:rsidRPr="001D0432">
        <w:rPr>
          <w:rFonts w:ascii="Arial" w:hAnsi="Arial" w:cs="Arial"/>
        </w:rPr>
        <w:t xml:space="preserve"> </w:t>
      </w:r>
      <w:proofErr w:type="gramStart"/>
      <w:r w:rsidRPr="001D0432">
        <w:rPr>
          <w:rFonts w:ascii="Arial" w:hAnsi="Arial" w:cs="Arial"/>
        </w:rPr>
        <w:t>Dengan demikian variabel Minat Beli memberikan kontribusi yang sangat signifikan dalam pembentukan Keputusan Pembelian pada konsumen yang menjadi pengikut (followers) akun instagram UMKM makanan khas Riau di Pekanbaru.</w:t>
      </w:r>
      <w:proofErr w:type="gramEnd"/>
    </w:p>
    <w:p w14:paraId="702E3E1F" w14:textId="2252F587" w:rsidR="005F3578" w:rsidRPr="00BC360E" w:rsidRDefault="005F3578" w:rsidP="00BC360E">
      <w:pPr>
        <w:spacing w:before="240" w:after="0" w:line="276" w:lineRule="auto"/>
        <w:jc w:val="both"/>
        <w:rPr>
          <w:rFonts w:ascii="Arial" w:hAnsi="Arial" w:cs="Arial"/>
          <w:b/>
          <w:bCs/>
        </w:rPr>
      </w:pPr>
      <w:r w:rsidRPr="00BC360E">
        <w:rPr>
          <w:rFonts w:ascii="Arial" w:hAnsi="Arial" w:cs="Arial"/>
          <w:b/>
          <w:bCs/>
        </w:rPr>
        <w:lastRenderedPageBreak/>
        <w:t>SARAN</w:t>
      </w:r>
    </w:p>
    <w:p w14:paraId="7F945DBE" w14:textId="77777777" w:rsidR="005F3578" w:rsidRPr="00BC360E" w:rsidRDefault="005F3578" w:rsidP="00BC360E">
      <w:pPr>
        <w:spacing w:after="0" w:line="276" w:lineRule="auto"/>
        <w:ind w:firstLine="567"/>
        <w:jc w:val="both"/>
        <w:rPr>
          <w:rFonts w:ascii="Arial" w:hAnsi="Arial" w:cs="Arial"/>
        </w:rPr>
      </w:pPr>
      <w:r w:rsidRPr="00BC360E">
        <w:rPr>
          <w:rFonts w:ascii="Arial" w:hAnsi="Arial" w:cs="Arial"/>
        </w:rPr>
        <w:t>Adapun saran-saran yang bisa diberikan oleh peneliti berdasarkan hasil penelitian secara objektif, adalah sebagai berikut:</w:t>
      </w:r>
    </w:p>
    <w:p w14:paraId="79DD3183" w14:textId="77777777" w:rsidR="005F3578" w:rsidRPr="00BC360E" w:rsidRDefault="005F3578" w:rsidP="00BC360E">
      <w:pPr>
        <w:spacing w:after="0" w:line="276" w:lineRule="auto"/>
        <w:ind w:left="567" w:hanging="567"/>
        <w:jc w:val="both"/>
        <w:rPr>
          <w:rFonts w:ascii="Arial" w:hAnsi="Arial" w:cs="Arial"/>
        </w:rPr>
      </w:pPr>
      <w:r w:rsidRPr="00BC360E">
        <w:rPr>
          <w:rFonts w:ascii="Arial" w:hAnsi="Arial" w:cs="Arial"/>
        </w:rPr>
        <w:t>1.</w:t>
      </w:r>
      <w:r w:rsidRPr="00BC360E">
        <w:rPr>
          <w:rFonts w:ascii="Arial" w:hAnsi="Arial" w:cs="Arial"/>
        </w:rPr>
        <w:tab/>
        <w:t>Upaya untuk meningkatkan dimensi dan indikator yang lemah khususnya terkait dimensi Familiarity dari variabel Endorsers pada produk UMKM makanan khas Riau di Pekanbaru, maka dapat dilakukan beberapa hal berikut;</w:t>
      </w:r>
    </w:p>
    <w:p w14:paraId="35C17995" w14:textId="3A1CFF61" w:rsidR="005F3578" w:rsidRPr="00854C4B" w:rsidRDefault="005F3578" w:rsidP="00BC360E">
      <w:pPr>
        <w:spacing w:after="0" w:line="276" w:lineRule="auto"/>
        <w:ind w:left="1134" w:hanging="567"/>
        <w:jc w:val="both"/>
        <w:rPr>
          <w:rFonts w:ascii="Arial" w:hAnsi="Arial" w:cs="Arial"/>
          <w:lang w:val="id-ID"/>
        </w:rPr>
      </w:pPr>
      <w:r w:rsidRPr="00BC360E">
        <w:rPr>
          <w:rFonts w:ascii="Arial" w:hAnsi="Arial" w:cs="Arial"/>
        </w:rPr>
        <w:t>a.</w:t>
      </w:r>
      <w:r w:rsidRPr="00BC360E">
        <w:rPr>
          <w:rFonts w:ascii="Arial" w:hAnsi="Arial" w:cs="Arial"/>
        </w:rPr>
        <w:tab/>
        <w:t>Pe</w:t>
      </w:r>
      <w:r w:rsidR="00854C4B">
        <w:rPr>
          <w:rFonts w:ascii="Arial" w:hAnsi="Arial" w:cs="Arial"/>
        </w:rPr>
        <w:t>latihan dan Pendidikan Digital</w:t>
      </w:r>
    </w:p>
    <w:p w14:paraId="5A6220DE" w14:textId="4E68A2B0" w:rsidR="005F3578" w:rsidRPr="00BC360E" w:rsidRDefault="005F3578" w:rsidP="00BC360E">
      <w:pPr>
        <w:spacing w:after="0" w:line="276" w:lineRule="auto"/>
        <w:ind w:left="1134" w:hanging="567"/>
        <w:jc w:val="both"/>
        <w:rPr>
          <w:rFonts w:ascii="Arial" w:hAnsi="Arial" w:cs="Arial"/>
        </w:rPr>
      </w:pPr>
      <w:proofErr w:type="gramStart"/>
      <w:r w:rsidRPr="00BC360E">
        <w:rPr>
          <w:rFonts w:ascii="Arial" w:hAnsi="Arial" w:cs="Arial"/>
        </w:rPr>
        <w:t>b</w:t>
      </w:r>
      <w:proofErr w:type="gramEnd"/>
      <w:r w:rsidRPr="00BC360E">
        <w:rPr>
          <w:rFonts w:ascii="Arial" w:hAnsi="Arial" w:cs="Arial"/>
        </w:rPr>
        <w:t>.</w:t>
      </w:r>
      <w:r w:rsidRPr="00BC360E">
        <w:rPr>
          <w:rFonts w:ascii="Arial" w:hAnsi="Arial" w:cs="Arial"/>
        </w:rPr>
        <w:tab/>
        <w:t>Pengembangan Konten Menarik</w:t>
      </w:r>
    </w:p>
    <w:p w14:paraId="0193D964" w14:textId="3CF0EB53" w:rsidR="005F3578" w:rsidRPr="00BC360E" w:rsidRDefault="005F3578" w:rsidP="00BC360E">
      <w:pPr>
        <w:spacing w:after="0" w:line="276" w:lineRule="auto"/>
        <w:ind w:left="1134" w:hanging="567"/>
        <w:jc w:val="both"/>
        <w:rPr>
          <w:rFonts w:ascii="Arial" w:hAnsi="Arial" w:cs="Arial"/>
        </w:rPr>
      </w:pPr>
      <w:proofErr w:type="gramStart"/>
      <w:r w:rsidRPr="00BC360E">
        <w:rPr>
          <w:rFonts w:ascii="Arial" w:hAnsi="Arial" w:cs="Arial"/>
        </w:rPr>
        <w:t>c</w:t>
      </w:r>
      <w:proofErr w:type="gramEnd"/>
      <w:r w:rsidRPr="00BC360E">
        <w:rPr>
          <w:rFonts w:ascii="Arial" w:hAnsi="Arial" w:cs="Arial"/>
        </w:rPr>
        <w:t>.</w:t>
      </w:r>
      <w:r w:rsidRPr="00BC360E">
        <w:rPr>
          <w:rFonts w:ascii="Arial" w:hAnsi="Arial" w:cs="Arial"/>
        </w:rPr>
        <w:tab/>
        <w:t>Interaksi Aktif dengan Konsumen</w:t>
      </w:r>
    </w:p>
    <w:p w14:paraId="200784A8" w14:textId="411C1BB8" w:rsidR="005F3578" w:rsidRPr="00BC360E" w:rsidRDefault="005F3578" w:rsidP="00BC360E">
      <w:pPr>
        <w:spacing w:after="0" w:line="276" w:lineRule="auto"/>
        <w:ind w:left="1134" w:hanging="567"/>
        <w:jc w:val="both"/>
        <w:rPr>
          <w:rFonts w:ascii="Arial" w:hAnsi="Arial" w:cs="Arial"/>
        </w:rPr>
      </w:pPr>
      <w:r w:rsidRPr="00BC360E">
        <w:rPr>
          <w:rFonts w:ascii="Arial" w:hAnsi="Arial" w:cs="Arial"/>
        </w:rPr>
        <w:t>d.</w:t>
      </w:r>
      <w:r w:rsidRPr="00BC360E">
        <w:rPr>
          <w:rFonts w:ascii="Arial" w:hAnsi="Arial" w:cs="Arial"/>
        </w:rPr>
        <w:tab/>
        <w:t>Kolaborasi dan Kemitraan</w:t>
      </w:r>
    </w:p>
    <w:p w14:paraId="5B78E4C4" w14:textId="7DDB7A53" w:rsidR="005F3578" w:rsidRPr="00BC360E" w:rsidRDefault="005F3578" w:rsidP="00BC360E">
      <w:pPr>
        <w:spacing w:after="0" w:line="276" w:lineRule="auto"/>
        <w:ind w:left="1134" w:hanging="567"/>
        <w:jc w:val="both"/>
        <w:rPr>
          <w:rFonts w:ascii="Arial" w:hAnsi="Arial" w:cs="Arial"/>
        </w:rPr>
      </w:pPr>
      <w:r w:rsidRPr="00BC360E">
        <w:rPr>
          <w:rFonts w:ascii="Arial" w:hAnsi="Arial" w:cs="Arial"/>
        </w:rPr>
        <w:t>e.</w:t>
      </w:r>
      <w:r w:rsidRPr="00BC360E">
        <w:rPr>
          <w:rFonts w:ascii="Arial" w:hAnsi="Arial" w:cs="Arial"/>
        </w:rPr>
        <w:tab/>
        <w:t>Inovasi dalam Metode Promosi</w:t>
      </w:r>
    </w:p>
    <w:p w14:paraId="47ED2056" w14:textId="1C3FD915" w:rsidR="005F3578" w:rsidRPr="00BC360E" w:rsidRDefault="005F3578" w:rsidP="00BC360E">
      <w:pPr>
        <w:spacing w:after="0" w:line="276" w:lineRule="auto"/>
        <w:ind w:left="1134" w:hanging="567"/>
        <w:jc w:val="both"/>
        <w:rPr>
          <w:rFonts w:ascii="Arial" w:hAnsi="Arial" w:cs="Arial"/>
        </w:rPr>
      </w:pPr>
      <w:r w:rsidRPr="00BC360E">
        <w:rPr>
          <w:rFonts w:ascii="Arial" w:hAnsi="Arial" w:cs="Arial"/>
        </w:rPr>
        <w:t>f.</w:t>
      </w:r>
      <w:r w:rsidRPr="00BC360E">
        <w:rPr>
          <w:rFonts w:ascii="Arial" w:hAnsi="Arial" w:cs="Arial"/>
        </w:rPr>
        <w:tab/>
        <w:t>Feedback dan Survei</w:t>
      </w:r>
    </w:p>
    <w:p w14:paraId="6EFE5F67" w14:textId="03142B56" w:rsidR="005F3578" w:rsidRPr="00BC360E" w:rsidRDefault="005F3578" w:rsidP="00BC360E">
      <w:pPr>
        <w:spacing w:after="0" w:line="276" w:lineRule="auto"/>
        <w:ind w:left="1134" w:hanging="567"/>
        <w:jc w:val="both"/>
        <w:rPr>
          <w:rFonts w:ascii="Arial" w:hAnsi="Arial" w:cs="Arial"/>
        </w:rPr>
      </w:pPr>
      <w:r w:rsidRPr="00BC360E">
        <w:rPr>
          <w:rFonts w:ascii="Arial" w:hAnsi="Arial" w:cs="Arial"/>
        </w:rPr>
        <w:t>g.</w:t>
      </w:r>
      <w:r w:rsidRPr="00BC360E">
        <w:rPr>
          <w:rFonts w:ascii="Arial" w:hAnsi="Arial" w:cs="Arial"/>
        </w:rPr>
        <w:tab/>
        <w:t>Konsistensi dan Kesinambungan</w:t>
      </w:r>
    </w:p>
    <w:p w14:paraId="2F9EDC4B" w14:textId="77777777" w:rsidR="005F3578" w:rsidRPr="0007494C" w:rsidRDefault="005F3578" w:rsidP="0007494C">
      <w:pPr>
        <w:spacing w:after="0" w:line="276" w:lineRule="auto"/>
        <w:ind w:left="567" w:hanging="567"/>
        <w:jc w:val="both"/>
        <w:rPr>
          <w:rFonts w:ascii="Arial" w:hAnsi="Arial" w:cs="Arial"/>
        </w:rPr>
      </w:pPr>
      <w:r w:rsidRPr="0007494C">
        <w:rPr>
          <w:rFonts w:ascii="Arial" w:hAnsi="Arial" w:cs="Arial"/>
        </w:rPr>
        <w:t>2.</w:t>
      </w:r>
      <w:r w:rsidRPr="0007494C">
        <w:rPr>
          <w:rFonts w:ascii="Arial" w:hAnsi="Arial" w:cs="Arial"/>
        </w:rPr>
        <w:tab/>
        <w:t xml:space="preserve">Upaya untuk meningkatkan berbagai indikator dan item yang lemah dari variabel Electronic word of mouth khususnya terkait dimensi Valence of Opinion, maka dapat dilakukan beberapa hal </w:t>
      </w:r>
      <w:proofErr w:type="gramStart"/>
      <w:r w:rsidRPr="0007494C">
        <w:rPr>
          <w:rFonts w:ascii="Arial" w:hAnsi="Arial" w:cs="Arial"/>
        </w:rPr>
        <w:t>berikut ;</w:t>
      </w:r>
      <w:proofErr w:type="gramEnd"/>
    </w:p>
    <w:p w14:paraId="546D0B2A" w14:textId="249176E8"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a</w:t>
      </w:r>
      <w:proofErr w:type="gramEnd"/>
      <w:r w:rsidRPr="0007494C">
        <w:rPr>
          <w:rFonts w:ascii="Arial" w:hAnsi="Arial" w:cs="Arial"/>
        </w:rPr>
        <w:t>.</w:t>
      </w:r>
      <w:r w:rsidRPr="0007494C">
        <w:rPr>
          <w:rFonts w:ascii="Arial" w:hAnsi="Arial" w:cs="Arial"/>
        </w:rPr>
        <w:tab/>
        <w:t>Menggalakkan Ulasan Positif</w:t>
      </w:r>
    </w:p>
    <w:p w14:paraId="76523E2B" w14:textId="2DFAE768"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b</w:t>
      </w:r>
      <w:proofErr w:type="gramEnd"/>
      <w:r w:rsidRPr="0007494C">
        <w:rPr>
          <w:rFonts w:ascii="Arial" w:hAnsi="Arial" w:cs="Arial"/>
        </w:rPr>
        <w:t>.</w:t>
      </w:r>
      <w:r w:rsidRPr="0007494C">
        <w:rPr>
          <w:rFonts w:ascii="Arial" w:hAnsi="Arial" w:cs="Arial"/>
        </w:rPr>
        <w:tab/>
        <w:t>Meningkatkan Kualitas Produk</w:t>
      </w:r>
    </w:p>
    <w:p w14:paraId="4C27F7C0" w14:textId="4A57DEF3"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c</w:t>
      </w:r>
      <w:proofErr w:type="gramEnd"/>
      <w:r w:rsidRPr="0007494C">
        <w:rPr>
          <w:rFonts w:ascii="Arial" w:hAnsi="Arial" w:cs="Arial"/>
        </w:rPr>
        <w:t>.</w:t>
      </w:r>
      <w:r w:rsidRPr="0007494C">
        <w:rPr>
          <w:rFonts w:ascii="Arial" w:hAnsi="Arial" w:cs="Arial"/>
        </w:rPr>
        <w:tab/>
        <w:t>Berpromosi Melalui Konten User-Generated</w:t>
      </w:r>
    </w:p>
    <w:p w14:paraId="34584B9B" w14:textId="2C8AABB8"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d.</w:t>
      </w:r>
      <w:r w:rsidRPr="0007494C">
        <w:rPr>
          <w:rFonts w:ascii="Arial" w:hAnsi="Arial" w:cs="Arial"/>
        </w:rPr>
        <w:tab/>
        <w:t>Program Insentif untuk Referensi</w:t>
      </w:r>
    </w:p>
    <w:p w14:paraId="3A593E65" w14:textId="62EFD8EE"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e</w:t>
      </w:r>
      <w:proofErr w:type="gramEnd"/>
      <w:r w:rsidRPr="0007494C">
        <w:rPr>
          <w:rFonts w:ascii="Arial" w:hAnsi="Arial" w:cs="Arial"/>
        </w:rPr>
        <w:t>.</w:t>
      </w:r>
      <w:r w:rsidRPr="0007494C">
        <w:rPr>
          <w:rFonts w:ascii="Arial" w:hAnsi="Arial" w:cs="Arial"/>
        </w:rPr>
        <w:tab/>
        <w:t>Menampilkan Testimoni Pelanggan</w:t>
      </w:r>
    </w:p>
    <w:p w14:paraId="0CBB6E4E" w14:textId="1C8294D2"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f</w:t>
      </w:r>
      <w:proofErr w:type="gramEnd"/>
      <w:r w:rsidRPr="0007494C">
        <w:rPr>
          <w:rFonts w:ascii="Arial" w:hAnsi="Arial" w:cs="Arial"/>
        </w:rPr>
        <w:t>.</w:t>
      </w:r>
      <w:r w:rsidRPr="0007494C">
        <w:rPr>
          <w:rFonts w:ascii="Arial" w:hAnsi="Arial" w:cs="Arial"/>
        </w:rPr>
        <w:tab/>
        <w:t>Aktif Membalas Ulasan</w:t>
      </w:r>
    </w:p>
    <w:p w14:paraId="0D835000" w14:textId="42D170CB"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g</w:t>
      </w:r>
      <w:proofErr w:type="gramEnd"/>
      <w:r w:rsidRPr="0007494C">
        <w:rPr>
          <w:rFonts w:ascii="Arial" w:hAnsi="Arial" w:cs="Arial"/>
        </w:rPr>
        <w:t>.</w:t>
      </w:r>
      <w:r w:rsidRPr="0007494C">
        <w:rPr>
          <w:rFonts w:ascii="Arial" w:hAnsi="Arial" w:cs="Arial"/>
        </w:rPr>
        <w:tab/>
        <w:t>Menggunakan Visual Menarik</w:t>
      </w:r>
    </w:p>
    <w:p w14:paraId="01A0C32E" w14:textId="09ADCA86"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h</w:t>
      </w:r>
      <w:proofErr w:type="gramEnd"/>
      <w:r w:rsidRPr="0007494C">
        <w:rPr>
          <w:rFonts w:ascii="Arial" w:hAnsi="Arial" w:cs="Arial"/>
        </w:rPr>
        <w:t>.</w:t>
      </w:r>
      <w:r w:rsidRPr="0007494C">
        <w:rPr>
          <w:rFonts w:ascii="Arial" w:hAnsi="Arial" w:cs="Arial"/>
        </w:rPr>
        <w:tab/>
        <w:t>Kampanye Berbasis Ulasan</w:t>
      </w:r>
    </w:p>
    <w:p w14:paraId="0F6C7183" w14:textId="1D33994A"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i</w:t>
      </w:r>
      <w:proofErr w:type="gramEnd"/>
      <w:r w:rsidRPr="0007494C">
        <w:rPr>
          <w:rFonts w:ascii="Arial" w:hAnsi="Arial" w:cs="Arial"/>
        </w:rPr>
        <w:t>.</w:t>
      </w:r>
      <w:r w:rsidRPr="0007494C">
        <w:rPr>
          <w:rFonts w:ascii="Arial" w:hAnsi="Arial" w:cs="Arial"/>
        </w:rPr>
        <w:tab/>
        <w:t>Mengajak Influencer atau Pelanggan Kunci</w:t>
      </w:r>
    </w:p>
    <w:p w14:paraId="4E4B721A" w14:textId="2A803813"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j.</w:t>
      </w:r>
      <w:r w:rsidRPr="0007494C">
        <w:rPr>
          <w:rFonts w:ascii="Arial" w:hAnsi="Arial" w:cs="Arial"/>
        </w:rPr>
        <w:tab/>
        <w:t xml:space="preserve">Monitoring dan Analisis </w:t>
      </w:r>
    </w:p>
    <w:p w14:paraId="3F6527AC" w14:textId="77777777" w:rsidR="005F3578" w:rsidRPr="0007494C" w:rsidRDefault="005F3578" w:rsidP="0007494C">
      <w:pPr>
        <w:spacing w:after="0" w:line="276" w:lineRule="auto"/>
        <w:ind w:left="567" w:hanging="567"/>
        <w:jc w:val="both"/>
        <w:rPr>
          <w:rFonts w:ascii="Arial" w:hAnsi="Arial" w:cs="Arial"/>
        </w:rPr>
      </w:pPr>
      <w:r w:rsidRPr="0007494C">
        <w:rPr>
          <w:rFonts w:ascii="Arial" w:hAnsi="Arial" w:cs="Arial"/>
        </w:rPr>
        <w:t>3.</w:t>
      </w:r>
      <w:r w:rsidRPr="0007494C">
        <w:rPr>
          <w:rFonts w:ascii="Arial" w:hAnsi="Arial" w:cs="Arial"/>
        </w:rPr>
        <w:tab/>
        <w:t>Upaya yang dilakukan pelaku usaha produk UMKM makanan khas Riau di Pekanbaru untuk meningkatkan berbagai indikator dan item yang lemah pada variabel kualitas produk, khususnya terkait dimensi Serviceability maka dapat dilakukan beberapa hal berikut;</w:t>
      </w:r>
    </w:p>
    <w:p w14:paraId="26AFD9F0" w14:textId="10E31403"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a</w:t>
      </w:r>
      <w:proofErr w:type="gramEnd"/>
      <w:r w:rsidRPr="0007494C">
        <w:rPr>
          <w:rFonts w:ascii="Arial" w:hAnsi="Arial" w:cs="Arial"/>
        </w:rPr>
        <w:t>.</w:t>
      </w:r>
      <w:r w:rsidRPr="0007494C">
        <w:rPr>
          <w:rFonts w:ascii="Arial" w:hAnsi="Arial" w:cs="Arial"/>
        </w:rPr>
        <w:tab/>
        <w:t>Peningkatan Pelatihan dan Pengetahuan Karyawan</w:t>
      </w:r>
    </w:p>
    <w:p w14:paraId="4348879B" w14:textId="3A50A3AC"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b</w:t>
      </w:r>
      <w:proofErr w:type="gramEnd"/>
      <w:r w:rsidRPr="0007494C">
        <w:rPr>
          <w:rFonts w:ascii="Arial" w:hAnsi="Arial" w:cs="Arial"/>
        </w:rPr>
        <w:t>.</w:t>
      </w:r>
      <w:r w:rsidRPr="0007494C">
        <w:rPr>
          <w:rFonts w:ascii="Arial" w:hAnsi="Arial" w:cs="Arial"/>
        </w:rPr>
        <w:tab/>
        <w:t>Implementasi Sistem Pelacakan Pesanan dan Pertanyaan</w:t>
      </w:r>
    </w:p>
    <w:p w14:paraId="508720B8" w14:textId="3352F361"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c</w:t>
      </w:r>
      <w:proofErr w:type="gramEnd"/>
      <w:r w:rsidRPr="0007494C">
        <w:rPr>
          <w:rFonts w:ascii="Arial" w:hAnsi="Arial" w:cs="Arial"/>
        </w:rPr>
        <w:t>.</w:t>
      </w:r>
      <w:r w:rsidRPr="0007494C">
        <w:rPr>
          <w:rFonts w:ascii="Arial" w:hAnsi="Arial" w:cs="Arial"/>
        </w:rPr>
        <w:tab/>
        <w:t xml:space="preserve">Peningkatan Infrastruktur Komunikasi. </w:t>
      </w:r>
    </w:p>
    <w:p w14:paraId="6AFF23C2" w14:textId="57C73AC5"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d</w:t>
      </w:r>
      <w:proofErr w:type="gramEnd"/>
      <w:r w:rsidRPr="0007494C">
        <w:rPr>
          <w:rFonts w:ascii="Arial" w:hAnsi="Arial" w:cs="Arial"/>
        </w:rPr>
        <w:t>.</w:t>
      </w:r>
      <w:r w:rsidRPr="0007494C">
        <w:rPr>
          <w:rFonts w:ascii="Arial" w:hAnsi="Arial" w:cs="Arial"/>
        </w:rPr>
        <w:tab/>
        <w:t>Tim Responsif</w:t>
      </w:r>
    </w:p>
    <w:p w14:paraId="590BBF6A" w14:textId="0B46AF8B"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e</w:t>
      </w:r>
      <w:proofErr w:type="gramEnd"/>
      <w:r w:rsidRPr="0007494C">
        <w:rPr>
          <w:rFonts w:ascii="Arial" w:hAnsi="Arial" w:cs="Arial"/>
        </w:rPr>
        <w:t>.</w:t>
      </w:r>
      <w:r w:rsidRPr="0007494C">
        <w:rPr>
          <w:rFonts w:ascii="Arial" w:hAnsi="Arial" w:cs="Arial"/>
        </w:rPr>
        <w:tab/>
        <w:t>Penerimaan Kritik dengan Baik</w:t>
      </w:r>
    </w:p>
    <w:p w14:paraId="32BB1BC0" w14:textId="0A929A57"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f</w:t>
      </w:r>
      <w:proofErr w:type="gramEnd"/>
      <w:r w:rsidRPr="0007494C">
        <w:rPr>
          <w:rFonts w:ascii="Arial" w:hAnsi="Arial" w:cs="Arial"/>
        </w:rPr>
        <w:t>.</w:t>
      </w:r>
      <w:r w:rsidRPr="0007494C">
        <w:rPr>
          <w:rFonts w:ascii="Arial" w:hAnsi="Arial" w:cs="Arial"/>
        </w:rPr>
        <w:tab/>
        <w:t>Penyediaan Informasi yang Jelas</w:t>
      </w:r>
    </w:p>
    <w:p w14:paraId="4F247136" w14:textId="351940BB"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g.</w:t>
      </w:r>
      <w:r w:rsidRPr="0007494C">
        <w:rPr>
          <w:rFonts w:ascii="Arial" w:hAnsi="Arial" w:cs="Arial"/>
        </w:rPr>
        <w:tab/>
        <w:t>Pemantauan</w:t>
      </w:r>
      <w:proofErr w:type="gramEnd"/>
      <w:r w:rsidRPr="0007494C">
        <w:rPr>
          <w:rFonts w:ascii="Arial" w:hAnsi="Arial" w:cs="Arial"/>
        </w:rPr>
        <w:t xml:space="preserve"> Aktivitas Media Sosial secara Real-Time</w:t>
      </w:r>
    </w:p>
    <w:p w14:paraId="44180400" w14:textId="1F6A3E04"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h</w:t>
      </w:r>
      <w:proofErr w:type="gramEnd"/>
      <w:r w:rsidRPr="0007494C">
        <w:rPr>
          <w:rFonts w:ascii="Arial" w:hAnsi="Arial" w:cs="Arial"/>
        </w:rPr>
        <w:t>.</w:t>
      </w:r>
      <w:r w:rsidRPr="0007494C">
        <w:rPr>
          <w:rFonts w:ascii="Arial" w:hAnsi="Arial" w:cs="Arial"/>
        </w:rPr>
        <w:tab/>
        <w:t>Perbaikan Proses Keluhan</w:t>
      </w:r>
    </w:p>
    <w:p w14:paraId="685E569A" w14:textId="4951CE86"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i</w:t>
      </w:r>
      <w:proofErr w:type="gramEnd"/>
      <w:r w:rsidRPr="0007494C">
        <w:rPr>
          <w:rFonts w:ascii="Arial" w:hAnsi="Arial" w:cs="Arial"/>
        </w:rPr>
        <w:t>.</w:t>
      </w:r>
      <w:r w:rsidRPr="0007494C">
        <w:rPr>
          <w:rFonts w:ascii="Arial" w:hAnsi="Arial" w:cs="Arial"/>
        </w:rPr>
        <w:tab/>
        <w:t>Pemberian Balasan dengan Bahasa yang Ramah</w:t>
      </w:r>
    </w:p>
    <w:p w14:paraId="062D53A6" w14:textId="00910171"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j.</w:t>
      </w:r>
      <w:r w:rsidRPr="0007494C">
        <w:rPr>
          <w:rFonts w:ascii="Arial" w:hAnsi="Arial" w:cs="Arial"/>
        </w:rPr>
        <w:tab/>
        <w:t>Feedback dari Pelanggan</w:t>
      </w:r>
    </w:p>
    <w:p w14:paraId="13EECAE5" w14:textId="77777777" w:rsidR="005F3578" w:rsidRPr="0007494C" w:rsidRDefault="005F3578" w:rsidP="0007494C">
      <w:pPr>
        <w:spacing w:after="0" w:line="276" w:lineRule="auto"/>
        <w:ind w:left="567" w:hanging="567"/>
        <w:jc w:val="both"/>
        <w:rPr>
          <w:rFonts w:ascii="Arial" w:hAnsi="Arial" w:cs="Arial"/>
        </w:rPr>
      </w:pPr>
      <w:r w:rsidRPr="0007494C">
        <w:rPr>
          <w:rFonts w:ascii="Arial" w:hAnsi="Arial" w:cs="Arial"/>
        </w:rPr>
        <w:t>4.</w:t>
      </w:r>
      <w:r w:rsidRPr="0007494C">
        <w:rPr>
          <w:rFonts w:ascii="Arial" w:hAnsi="Arial" w:cs="Arial"/>
        </w:rPr>
        <w:tab/>
        <w:t>Upaya untuk meningkatkan berbagai indikator dan item yang lemah pada variabel minat beli khususnya terkait dimensi Interest dari variabel Minat Beli, maka pelaku umkm makanan khas Riau di Pekanbaru dapat melakukan hal hal berikut;</w:t>
      </w:r>
    </w:p>
    <w:p w14:paraId="4AEA6086" w14:textId="1A73651D"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a</w:t>
      </w:r>
      <w:proofErr w:type="gramEnd"/>
      <w:r w:rsidRPr="0007494C">
        <w:rPr>
          <w:rFonts w:ascii="Arial" w:hAnsi="Arial" w:cs="Arial"/>
        </w:rPr>
        <w:t>.</w:t>
      </w:r>
      <w:r w:rsidRPr="0007494C">
        <w:rPr>
          <w:rFonts w:ascii="Arial" w:hAnsi="Arial" w:cs="Arial"/>
        </w:rPr>
        <w:tab/>
        <w:t>Inovasi Produk</w:t>
      </w:r>
    </w:p>
    <w:p w14:paraId="1C85CA66" w14:textId="4BF22E14"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b</w:t>
      </w:r>
      <w:proofErr w:type="gramEnd"/>
      <w:r w:rsidRPr="0007494C">
        <w:rPr>
          <w:rFonts w:ascii="Arial" w:hAnsi="Arial" w:cs="Arial"/>
        </w:rPr>
        <w:t>.</w:t>
      </w:r>
      <w:r w:rsidRPr="0007494C">
        <w:rPr>
          <w:rFonts w:ascii="Arial" w:hAnsi="Arial" w:cs="Arial"/>
        </w:rPr>
        <w:tab/>
        <w:t>Penyajian Informasi Menarik</w:t>
      </w:r>
    </w:p>
    <w:p w14:paraId="53B27D1A" w14:textId="073F0657"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c</w:t>
      </w:r>
      <w:proofErr w:type="gramEnd"/>
      <w:r w:rsidRPr="0007494C">
        <w:rPr>
          <w:rFonts w:ascii="Arial" w:hAnsi="Arial" w:cs="Arial"/>
        </w:rPr>
        <w:t>.</w:t>
      </w:r>
      <w:r w:rsidRPr="0007494C">
        <w:rPr>
          <w:rFonts w:ascii="Arial" w:hAnsi="Arial" w:cs="Arial"/>
        </w:rPr>
        <w:tab/>
        <w:t>Penggunaan Hashtag Tepat</w:t>
      </w:r>
    </w:p>
    <w:p w14:paraId="01762451" w14:textId="78332CDB"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d</w:t>
      </w:r>
      <w:proofErr w:type="gramEnd"/>
      <w:r w:rsidRPr="0007494C">
        <w:rPr>
          <w:rFonts w:ascii="Arial" w:hAnsi="Arial" w:cs="Arial"/>
        </w:rPr>
        <w:t>.</w:t>
      </w:r>
      <w:r w:rsidRPr="0007494C">
        <w:rPr>
          <w:rFonts w:ascii="Arial" w:hAnsi="Arial" w:cs="Arial"/>
        </w:rPr>
        <w:tab/>
        <w:t>Penggunaan Konten Edukasi</w:t>
      </w:r>
    </w:p>
    <w:p w14:paraId="2C5BF10C" w14:textId="445619D0"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e</w:t>
      </w:r>
      <w:proofErr w:type="gramEnd"/>
      <w:r w:rsidRPr="0007494C">
        <w:rPr>
          <w:rFonts w:ascii="Arial" w:hAnsi="Arial" w:cs="Arial"/>
        </w:rPr>
        <w:t>.</w:t>
      </w:r>
      <w:r w:rsidRPr="0007494C">
        <w:rPr>
          <w:rFonts w:ascii="Arial" w:hAnsi="Arial" w:cs="Arial"/>
        </w:rPr>
        <w:tab/>
        <w:t>Promosi Khusus untuk Produk Baru</w:t>
      </w:r>
    </w:p>
    <w:p w14:paraId="5E3B26FC" w14:textId="56D0D892"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f</w:t>
      </w:r>
      <w:proofErr w:type="gramEnd"/>
      <w:r w:rsidRPr="0007494C">
        <w:rPr>
          <w:rFonts w:ascii="Arial" w:hAnsi="Arial" w:cs="Arial"/>
        </w:rPr>
        <w:t>.</w:t>
      </w:r>
      <w:r w:rsidRPr="0007494C">
        <w:rPr>
          <w:rFonts w:ascii="Arial" w:hAnsi="Arial" w:cs="Arial"/>
        </w:rPr>
        <w:tab/>
        <w:t>Penggunaan Testimoni dan Ulasan</w:t>
      </w:r>
    </w:p>
    <w:p w14:paraId="1E537DC8" w14:textId="21E4DBE0"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g.</w:t>
      </w:r>
      <w:r w:rsidRPr="0007494C">
        <w:rPr>
          <w:rFonts w:ascii="Arial" w:hAnsi="Arial" w:cs="Arial"/>
        </w:rPr>
        <w:tab/>
        <w:t>Kolaborasi dengan Influencer</w:t>
      </w:r>
    </w:p>
    <w:p w14:paraId="040D36EE" w14:textId="52F706E6"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h</w:t>
      </w:r>
      <w:proofErr w:type="gramEnd"/>
      <w:r w:rsidRPr="0007494C">
        <w:rPr>
          <w:rFonts w:ascii="Arial" w:hAnsi="Arial" w:cs="Arial"/>
        </w:rPr>
        <w:t>.</w:t>
      </w:r>
      <w:r w:rsidRPr="0007494C">
        <w:rPr>
          <w:rFonts w:ascii="Arial" w:hAnsi="Arial" w:cs="Arial"/>
        </w:rPr>
        <w:tab/>
        <w:t>Penawaran Khusus untuk Pengikut</w:t>
      </w:r>
    </w:p>
    <w:p w14:paraId="0A00F0B3" w14:textId="7F7D6C53"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lastRenderedPageBreak/>
        <w:t>i.</w:t>
      </w:r>
      <w:r w:rsidRPr="0007494C">
        <w:rPr>
          <w:rFonts w:ascii="Arial" w:hAnsi="Arial" w:cs="Arial"/>
        </w:rPr>
        <w:tab/>
        <w:t>Kontes dan Giveaway</w:t>
      </w:r>
    </w:p>
    <w:p w14:paraId="611ECB42" w14:textId="0210DB15"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j</w:t>
      </w:r>
      <w:proofErr w:type="gramEnd"/>
      <w:r w:rsidRPr="0007494C">
        <w:rPr>
          <w:rFonts w:ascii="Arial" w:hAnsi="Arial" w:cs="Arial"/>
        </w:rPr>
        <w:t>.</w:t>
      </w:r>
      <w:r w:rsidRPr="0007494C">
        <w:rPr>
          <w:rFonts w:ascii="Arial" w:hAnsi="Arial" w:cs="Arial"/>
        </w:rPr>
        <w:tab/>
        <w:t>Interaksi Aktif dengan Pengikut</w:t>
      </w:r>
    </w:p>
    <w:p w14:paraId="756880B5" w14:textId="77777777" w:rsidR="005F3578" w:rsidRPr="0007494C" w:rsidRDefault="005F3578" w:rsidP="0007494C">
      <w:pPr>
        <w:spacing w:after="0" w:line="276" w:lineRule="auto"/>
        <w:ind w:left="567" w:hanging="578"/>
        <w:jc w:val="both"/>
        <w:rPr>
          <w:rFonts w:ascii="Arial" w:hAnsi="Arial" w:cs="Arial"/>
        </w:rPr>
      </w:pPr>
      <w:r w:rsidRPr="0007494C">
        <w:rPr>
          <w:rFonts w:ascii="Arial" w:hAnsi="Arial" w:cs="Arial"/>
        </w:rPr>
        <w:t>5.</w:t>
      </w:r>
      <w:r w:rsidRPr="0007494C">
        <w:rPr>
          <w:rFonts w:ascii="Arial" w:hAnsi="Arial" w:cs="Arial"/>
        </w:rPr>
        <w:tab/>
        <w:t xml:space="preserve">Upaya-upaya yang perlu dilakukan oleh segenap UMKM makanan khas daerah Riau di Pekanbaru, untuk meningkatkan berbagai indikator dan item yang lemah tersebut, khususnya terkait dimensi Pencarian Informasi dari variabel Keputusan Pembelian, maka dapat dilakukan beberapa hal berikut: </w:t>
      </w:r>
    </w:p>
    <w:p w14:paraId="451EA8DF" w14:textId="40A8BD56"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a.</w:t>
      </w:r>
      <w:r w:rsidRPr="0007494C">
        <w:rPr>
          <w:rFonts w:ascii="Arial" w:hAnsi="Arial" w:cs="Arial"/>
        </w:rPr>
        <w:tab/>
        <w:t>Informasi yang Lengkap</w:t>
      </w:r>
    </w:p>
    <w:p w14:paraId="44415C70" w14:textId="1F749133"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b.</w:t>
      </w:r>
      <w:r w:rsidRPr="0007494C">
        <w:rPr>
          <w:rFonts w:ascii="Arial" w:hAnsi="Arial" w:cs="Arial"/>
        </w:rPr>
        <w:tab/>
        <w:t>Highlight Fitur Penting</w:t>
      </w:r>
    </w:p>
    <w:p w14:paraId="1A83FDF8" w14:textId="6C15CF5A"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c</w:t>
      </w:r>
      <w:proofErr w:type="gramEnd"/>
      <w:r w:rsidRPr="0007494C">
        <w:rPr>
          <w:rFonts w:ascii="Arial" w:hAnsi="Arial" w:cs="Arial"/>
        </w:rPr>
        <w:t>.</w:t>
      </w:r>
      <w:r w:rsidRPr="0007494C">
        <w:rPr>
          <w:rFonts w:ascii="Arial" w:hAnsi="Arial" w:cs="Arial"/>
        </w:rPr>
        <w:tab/>
        <w:t>Konten Edukasi</w:t>
      </w:r>
    </w:p>
    <w:p w14:paraId="54B2DF4B" w14:textId="4A9BD721"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d.</w:t>
      </w:r>
      <w:r w:rsidRPr="0007494C">
        <w:rPr>
          <w:rFonts w:ascii="Arial" w:hAnsi="Arial" w:cs="Arial"/>
        </w:rPr>
        <w:tab/>
        <w:t>FAQ dan Highlight Story</w:t>
      </w:r>
    </w:p>
    <w:p w14:paraId="6D2D3608" w14:textId="1F214D19"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e</w:t>
      </w:r>
      <w:proofErr w:type="gramEnd"/>
      <w:r w:rsidRPr="0007494C">
        <w:rPr>
          <w:rFonts w:ascii="Arial" w:hAnsi="Arial" w:cs="Arial"/>
        </w:rPr>
        <w:t>.</w:t>
      </w:r>
      <w:r w:rsidRPr="0007494C">
        <w:rPr>
          <w:rFonts w:ascii="Arial" w:hAnsi="Arial" w:cs="Arial"/>
        </w:rPr>
        <w:tab/>
        <w:t>Kampanye Informasi Produk</w:t>
      </w:r>
    </w:p>
    <w:p w14:paraId="7A7EBF6C" w14:textId="5ADB008F"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f</w:t>
      </w:r>
      <w:proofErr w:type="gramEnd"/>
      <w:r w:rsidRPr="0007494C">
        <w:rPr>
          <w:rFonts w:ascii="Arial" w:hAnsi="Arial" w:cs="Arial"/>
        </w:rPr>
        <w:t>.</w:t>
      </w:r>
      <w:r w:rsidRPr="0007494C">
        <w:rPr>
          <w:rFonts w:ascii="Arial" w:hAnsi="Arial" w:cs="Arial"/>
        </w:rPr>
        <w:tab/>
        <w:t>Respon Cepat</w:t>
      </w:r>
    </w:p>
    <w:p w14:paraId="6B828F70" w14:textId="14A22E6B" w:rsidR="005F3578" w:rsidRPr="0007494C" w:rsidRDefault="005F3578" w:rsidP="0007494C">
      <w:pPr>
        <w:spacing w:after="0" w:line="276" w:lineRule="auto"/>
        <w:ind w:left="1134" w:hanging="567"/>
        <w:jc w:val="both"/>
        <w:rPr>
          <w:rFonts w:ascii="Arial" w:hAnsi="Arial" w:cs="Arial"/>
        </w:rPr>
      </w:pPr>
      <w:r w:rsidRPr="0007494C">
        <w:rPr>
          <w:rFonts w:ascii="Arial" w:hAnsi="Arial" w:cs="Arial"/>
        </w:rPr>
        <w:t>g.</w:t>
      </w:r>
      <w:r w:rsidRPr="0007494C">
        <w:rPr>
          <w:rFonts w:ascii="Arial" w:hAnsi="Arial" w:cs="Arial"/>
        </w:rPr>
        <w:tab/>
        <w:t>Highlight Testimoni Konsumen</w:t>
      </w:r>
    </w:p>
    <w:p w14:paraId="0AC5A99C" w14:textId="7D5388BF"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h</w:t>
      </w:r>
      <w:proofErr w:type="gramEnd"/>
      <w:r w:rsidRPr="0007494C">
        <w:rPr>
          <w:rFonts w:ascii="Arial" w:hAnsi="Arial" w:cs="Arial"/>
        </w:rPr>
        <w:t>.</w:t>
      </w:r>
      <w:r w:rsidRPr="0007494C">
        <w:rPr>
          <w:rFonts w:ascii="Arial" w:hAnsi="Arial" w:cs="Arial"/>
        </w:rPr>
        <w:tab/>
        <w:t>Penawaran Khusus dengan Informasi</w:t>
      </w:r>
    </w:p>
    <w:p w14:paraId="5C088B21" w14:textId="2F3EF006"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i</w:t>
      </w:r>
      <w:proofErr w:type="gramEnd"/>
      <w:r w:rsidRPr="0007494C">
        <w:rPr>
          <w:rFonts w:ascii="Arial" w:hAnsi="Arial" w:cs="Arial"/>
        </w:rPr>
        <w:t>.</w:t>
      </w:r>
      <w:r w:rsidRPr="0007494C">
        <w:rPr>
          <w:rFonts w:ascii="Arial" w:hAnsi="Arial" w:cs="Arial"/>
        </w:rPr>
        <w:tab/>
        <w:t>Sosialisasi Informasi di Media Sosial</w:t>
      </w:r>
    </w:p>
    <w:p w14:paraId="4ECE5970" w14:textId="15698C8F" w:rsidR="005F3578" w:rsidRPr="0007494C" w:rsidRDefault="005F3578" w:rsidP="0007494C">
      <w:pPr>
        <w:spacing w:after="0" w:line="276" w:lineRule="auto"/>
        <w:ind w:left="1134" w:hanging="567"/>
        <w:jc w:val="both"/>
        <w:rPr>
          <w:rFonts w:ascii="Arial" w:hAnsi="Arial" w:cs="Arial"/>
        </w:rPr>
      </w:pPr>
      <w:proofErr w:type="gramStart"/>
      <w:r w:rsidRPr="0007494C">
        <w:rPr>
          <w:rFonts w:ascii="Arial" w:hAnsi="Arial" w:cs="Arial"/>
        </w:rPr>
        <w:t>j</w:t>
      </w:r>
      <w:proofErr w:type="gramEnd"/>
      <w:r w:rsidRPr="0007494C">
        <w:rPr>
          <w:rFonts w:ascii="Arial" w:hAnsi="Arial" w:cs="Arial"/>
        </w:rPr>
        <w:t>.</w:t>
      </w:r>
      <w:r w:rsidRPr="0007494C">
        <w:rPr>
          <w:rFonts w:ascii="Arial" w:hAnsi="Arial" w:cs="Arial"/>
        </w:rPr>
        <w:tab/>
        <w:t xml:space="preserve">Konten Visual Menarik </w:t>
      </w:r>
    </w:p>
    <w:p w14:paraId="5D49FF78" w14:textId="303C1FE8" w:rsidR="005F3578" w:rsidRPr="0007494C" w:rsidRDefault="005F3578" w:rsidP="0007494C">
      <w:pPr>
        <w:spacing w:after="0" w:line="276" w:lineRule="auto"/>
        <w:ind w:left="567" w:hanging="567"/>
        <w:jc w:val="both"/>
        <w:rPr>
          <w:rFonts w:ascii="Arial" w:hAnsi="Arial" w:cs="Arial"/>
        </w:rPr>
      </w:pPr>
      <w:proofErr w:type="gramStart"/>
      <w:r w:rsidRPr="0007494C">
        <w:rPr>
          <w:rFonts w:ascii="Arial" w:hAnsi="Arial" w:cs="Arial"/>
        </w:rPr>
        <w:t>6.</w:t>
      </w:r>
      <w:r w:rsidRPr="0007494C">
        <w:rPr>
          <w:rFonts w:ascii="Arial" w:hAnsi="Arial" w:cs="Arial"/>
        </w:rPr>
        <w:tab/>
        <w:t>Mengingat Pengaruh langsung yang signifikan dari ketiga variabel eksogen ini menunjukkan bahwa masing-masing variabel tersebut memberikan kontribusi penting terhadap pembentukan minat beli.</w:t>
      </w:r>
      <w:proofErr w:type="gramEnd"/>
      <w:r w:rsidRPr="0007494C">
        <w:rPr>
          <w:rFonts w:ascii="Arial" w:hAnsi="Arial" w:cs="Arial"/>
        </w:rPr>
        <w:t xml:space="preserve"> </w:t>
      </w:r>
    </w:p>
    <w:p w14:paraId="7ADA7A01" w14:textId="6D03954C" w:rsidR="005F3578" w:rsidRPr="0007494C" w:rsidRDefault="005F3578" w:rsidP="0007494C">
      <w:pPr>
        <w:spacing w:after="0" w:line="276" w:lineRule="auto"/>
        <w:ind w:left="567" w:hanging="567"/>
        <w:jc w:val="both"/>
        <w:rPr>
          <w:rFonts w:ascii="Arial" w:hAnsi="Arial" w:cs="Arial"/>
        </w:rPr>
      </w:pPr>
      <w:r w:rsidRPr="0007494C">
        <w:rPr>
          <w:rFonts w:ascii="Arial" w:hAnsi="Arial" w:cs="Arial"/>
        </w:rPr>
        <w:t>7.</w:t>
      </w:r>
      <w:r w:rsidRPr="0007494C">
        <w:rPr>
          <w:rFonts w:ascii="Arial" w:hAnsi="Arial" w:cs="Arial"/>
        </w:rPr>
        <w:tab/>
        <w:t xml:space="preserve">Mengingat pengaruh langsungnya lebih kecil dari pengaruh tidak langsung, maka variabel Endorsers merupakan variabel yang kurang dominan. </w:t>
      </w:r>
    </w:p>
    <w:p w14:paraId="2A876948" w14:textId="77D604F7" w:rsidR="005F3578" w:rsidRPr="0007494C" w:rsidRDefault="005F3578" w:rsidP="0007494C">
      <w:pPr>
        <w:spacing w:after="0" w:line="276" w:lineRule="auto"/>
        <w:ind w:left="567" w:hanging="567"/>
        <w:jc w:val="both"/>
        <w:rPr>
          <w:rFonts w:ascii="Arial" w:hAnsi="Arial" w:cs="Arial"/>
        </w:rPr>
      </w:pPr>
      <w:r w:rsidRPr="0007494C">
        <w:rPr>
          <w:rFonts w:ascii="Arial" w:hAnsi="Arial" w:cs="Arial"/>
        </w:rPr>
        <w:t>8.</w:t>
      </w:r>
      <w:r w:rsidRPr="0007494C">
        <w:rPr>
          <w:rFonts w:ascii="Arial" w:hAnsi="Arial" w:cs="Arial"/>
        </w:rPr>
        <w:tab/>
        <w:t xml:space="preserve">Mengingat pengaruh langsungnya lebih kecil dari total pengaruh tidak langsung, maka variabel Electronic Word of Mouth bukan merupakan variabel yang dominan. Hal ini berarti untuk meningkatkan besaran pengaruh Electronic Word of Mouth terhadap Minat Beli, maka konsumen yang menjadi pengikut (followers) akun instagram UMKM makanan khas Riau di Pekanbaru perlu memberikan perhatian khusus pada berbagai dimensi dan indikator dari Electronic Word of Mouth itu sendiri, yang disertai juga dengan kontribusi dari variabel lain, yakni Endorsers dan Kualitas Produk. Hal ini dapat dipahami bahwa Electronic Word of Mouth memang dipersepsikan oleh responden penelitian sebagai variabel penting yang memerslukan kerja aktif konsumen itu sendiri dalam memberikan opini, review, ulasan, dan interaksi secara online atas suatu produk yang ditawarkan. </w:t>
      </w:r>
    </w:p>
    <w:p w14:paraId="27DEBECF" w14:textId="79E81EBB" w:rsidR="005F3578" w:rsidRPr="0007494C" w:rsidRDefault="005F3578" w:rsidP="0007494C">
      <w:pPr>
        <w:spacing w:after="0" w:line="276" w:lineRule="auto"/>
        <w:ind w:left="567" w:hanging="567"/>
        <w:jc w:val="both"/>
        <w:rPr>
          <w:rFonts w:ascii="Arial" w:hAnsi="Arial" w:cs="Arial"/>
        </w:rPr>
      </w:pPr>
      <w:r w:rsidRPr="0007494C">
        <w:rPr>
          <w:rFonts w:ascii="Arial" w:hAnsi="Arial" w:cs="Arial"/>
        </w:rPr>
        <w:t>9.</w:t>
      </w:r>
      <w:r w:rsidRPr="0007494C">
        <w:rPr>
          <w:rFonts w:ascii="Arial" w:hAnsi="Arial" w:cs="Arial"/>
        </w:rPr>
        <w:tab/>
        <w:t xml:space="preserve">Mengingat pengaruh langsungnya lebih kecil dari total pengaruh tidak langsung, maka variabel Kualitas Produk bukan merupakan variabel yang cukup dominan. Hal ini berarti untuk meningkatkan besaran pengaruh Kualitas Produk terhadap Minat Beli, maka konsumen yang menjadi pengikut (followers) akun instagram UMKM makanan khas Riau di Pekanbaru, menginginkan agar UMKM terus memberikan perhatian pada Kualitas Produk yang dimilikinya. </w:t>
      </w:r>
      <w:proofErr w:type="gramStart"/>
      <w:r w:rsidRPr="0007494C">
        <w:rPr>
          <w:rFonts w:ascii="Arial" w:hAnsi="Arial" w:cs="Arial"/>
        </w:rPr>
        <w:t>Variabel Kualitas Produk berkaitan dengan upaya UMKM untuk memberikan produk-produk yang berkualitas tinggi kepada konsumen.</w:t>
      </w:r>
      <w:proofErr w:type="gramEnd"/>
      <w:r w:rsidRPr="0007494C">
        <w:rPr>
          <w:rFonts w:ascii="Arial" w:hAnsi="Arial" w:cs="Arial"/>
        </w:rPr>
        <w:t xml:space="preserve"> </w:t>
      </w:r>
    </w:p>
    <w:p w14:paraId="5799858A" w14:textId="45CB9195" w:rsidR="005F3578" w:rsidRPr="0007494C" w:rsidRDefault="00F81674" w:rsidP="0007494C">
      <w:pPr>
        <w:spacing w:after="0" w:line="276" w:lineRule="auto"/>
        <w:ind w:left="567" w:hanging="567"/>
        <w:jc w:val="both"/>
        <w:rPr>
          <w:rFonts w:ascii="Arial" w:hAnsi="Arial" w:cs="Arial"/>
        </w:rPr>
      </w:pPr>
      <w:r>
        <w:rPr>
          <w:rFonts w:ascii="Arial" w:hAnsi="Arial" w:cs="Arial"/>
        </w:rPr>
        <w:t>10.</w:t>
      </w:r>
      <w:r>
        <w:rPr>
          <w:rFonts w:ascii="Arial" w:hAnsi="Arial" w:cs="Arial"/>
        </w:rPr>
        <w:tab/>
      </w:r>
      <w:r w:rsidR="005F3578" w:rsidRPr="0007494C">
        <w:rPr>
          <w:rFonts w:ascii="Arial" w:hAnsi="Arial" w:cs="Arial"/>
        </w:rPr>
        <w:t>Mengingat pengaruh Variabel Minat Beli yang sangat signifikan dalam Keputusan Pembelian pada konsumen yang menjadi pengikut (followers) akun instagram UMKM makanan khas Riau di Pekanbaru, Sedangkan variabel lain yang tidak diteliti mempengaruhi Keputusan Pembelian dengan kontribusi sebesar 12</w:t>
      </w:r>
      <w:proofErr w:type="gramStart"/>
      <w:r w:rsidR="005F3578" w:rsidRPr="0007494C">
        <w:rPr>
          <w:rFonts w:ascii="Arial" w:hAnsi="Arial" w:cs="Arial"/>
        </w:rPr>
        <w:t>,93</w:t>
      </w:r>
      <w:proofErr w:type="gramEnd"/>
      <w:r w:rsidR="005F3578" w:rsidRPr="0007494C">
        <w:rPr>
          <w:rFonts w:ascii="Arial" w:hAnsi="Arial" w:cs="Arial"/>
        </w:rPr>
        <w:t xml:space="preserve">%. Variabel </w:t>
      </w:r>
      <w:proofErr w:type="gramStart"/>
      <w:r w:rsidR="005F3578" w:rsidRPr="0007494C">
        <w:rPr>
          <w:rFonts w:ascii="Arial" w:hAnsi="Arial" w:cs="Arial"/>
        </w:rPr>
        <w:t>lain</w:t>
      </w:r>
      <w:proofErr w:type="gramEnd"/>
      <w:r w:rsidR="005F3578" w:rsidRPr="0007494C">
        <w:rPr>
          <w:rFonts w:ascii="Arial" w:hAnsi="Arial" w:cs="Arial"/>
        </w:rPr>
        <w:t xml:space="preserve"> yang dimaksud, dalam teorinya adalah faktor-faktor eksternal atau variabel-variabel lain yang tidak termasuk dalam penelitian ini namun masih memiliki dampak pada Keputusan Pembelian konsumen. </w:t>
      </w:r>
      <w:proofErr w:type="gramStart"/>
      <w:r w:rsidR="005F3578" w:rsidRPr="0007494C">
        <w:rPr>
          <w:rFonts w:ascii="Arial" w:hAnsi="Arial" w:cs="Arial"/>
        </w:rPr>
        <w:t>Faktor-faktor ini bisa mencakup tren pasar, situasi ekonomi, promosi dari pesaing, faktor budaya, preferensi individu, dan lain-lain.</w:t>
      </w:r>
      <w:proofErr w:type="gramEnd"/>
      <w:r w:rsidR="005F3578" w:rsidRPr="0007494C">
        <w:rPr>
          <w:rFonts w:ascii="Arial" w:hAnsi="Arial" w:cs="Arial"/>
        </w:rPr>
        <w:t xml:space="preserve"> </w:t>
      </w:r>
    </w:p>
    <w:p w14:paraId="0BE56956" w14:textId="77777777" w:rsidR="00C6198E" w:rsidRDefault="00C6198E" w:rsidP="00BF7BD4">
      <w:pPr>
        <w:spacing w:after="0" w:line="240" w:lineRule="auto"/>
        <w:jc w:val="center"/>
        <w:rPr>
          <w:rFonts w:ascii="Arial" w:eastAsia="Times New Roman" w:hAnsi="Arial" w:cs="Arial"/>
          <w:b/>
          <w:bCs/>
          <w:color w:val="222222"/>
          <w:shd w:val="clear" w:color="auto" w:fill="FFFFFF"/>
          <w:lang w:val="id-ID" w:eastAsia="id-ID"/>
        </w:rPr>
      </w:pPr>
    </w:p>
    <w:p w14:paraId="5BE1C3CD" w14:textId="77777777" w:rsidR="009D56D5" w:rsidRDefault="009D56D5" w:rsidP="00BF7BD4">
      <w:pPr>
        <w:spacing w:after="0" w:line="240" w:lineRule="auto"/>
        <w:jc w:val="center"/>
        <w:rPr>
          <w:rFonts w:ascii="Arial" w:eastAsia="Times New Roman" w:hAnsi="Arial" w:cs="Arial"/>
          <w:b/>
          <w:bCs/>
          <w:color w:val="222222"/>
          <w:shd w:val="clear" w:color="auto" w:fill="FFFFFF"/>
          <w:lang w:val="id-ID" w:eastAsia="id-ID"/>
        </w:rPr>
      </w:pPr>
    </w:p>
    <w:p w14:paraId="7F218854" w14:textId="77777777" w:rsidR="009D56D5" w:rsidRDefault="009D56D5" w:rsidP="00BF7BD4">
      <w:pPr>
        <w:spacing w:after="0" w:line="240" w:lineRule="auto"/>
        <w:jc w:val="center"/>
        <w:rPr>
          <w:rFonts w:ascii="Arial" w:eastAsia="Times New Roman" w:hAnsi="Arial" w:cs="Arial"/>
          <w:b/>
          <w:bCs/>
          <w:color w:val="222222"/>
          <w:shd w:val="clear" w:color="auto" w:fill="FFFFFF"/>
          <w:lang w:val="id-ID" w:eastAsia="id-ID"/>
        </w:rPr>
      </w:pPr>
    </w:p>
    <w:p w14:paraId="4477FE32" w14:textId="77777777" w:rsidR="009D56D5" w:rsidRDefault="009D56D5" w:rsidP="00BF7BD4">
      <w:pPr>
        <w:spacing w:after="0" w:line="240" w:lineRule="auto"/>
        <w:jc w:val="center"/>
        <w:rPr>
          <w:rFonts w:ascii="Arial" w:eastAsia="Times New Roman" w:hAnsi="Arial" w:cs="Arial"/>
          <w:b/>
          <w:bCs/>
          <w:color w:val="222222"/>
          <w:shd w:val="clear" w:color="auto" w:fill="FFFFFF"/>
          <w:lang w:val="id-ID" w:eastAsia="id-ID"/>
        </w:rPr>
      </w:pPr>
    </w:p>
    <w:p w14:paraId="44069030" w14:textId="77777777" w:rsidR="00BF7BD4" w:rsidRPr="00BF7BD4" w:rsidRDefault="00BF7BD4" w:rsidP="00BF7BD4">
      <w:pPr>
        <w:spacing w:after="0" w:line="240" w:lineRule="auto"/>
        <w:jc w:val="center"/>
        <w:rPr>
          <w:rFonts w:ascii="Arial" w:eastAsia="Times New Roman" w:hAnsi="Arial" w:cs="Arial"/>
          <w:b/>
          <w:bCs/>
          <w:color w:val="222222"/>
          <w:shd w:val="clear" w:color="auto" w:fill="FFFFFF"/>
          <w:lang w:eastAsia="id-ID"/>
        </w:rPr>
      </w:pPr>
      <w:r w:rsidRPr="00BF7BD4">
        <w:rPr>
          <w:rFonts w:ascii="Arial" w:eastAsia="Times New Roman" w:hAnsi="Arial" w:cs="Arial"/>
          <w:b/>
          <w:bCs/>
          <w:color w:val="222222"/>
          <w:shd w:val="clear" w:color="auto" w:fill="FFFFFF"/>
          <w:lang w:eastAsia="id-ID"/>
        </w:rPr>
        <w:lastRenderedPageBreak/>
        <w:t>DAFTAR PUS</w:t>
      </w:r>
      <w:bookmarkStart w:id="2" w:name="_GoBack"/>
      <w:bookmarkEnd w:id="2"/>
      <w:r w:rsidRPr="00BF7BD4">
        <w:rPr>
          <w:rFonts w:ascii="Arial" w:eastAsia="Times New Roman" w:hAnsi="Arial" w:cs="Arial"/>
          <w:b/>
          <w:bCs/>
          <w:color w:val="222222"/>
          <w:shd w:val="clear" w:color="auto" w:fill="FFFFFF"/>
          <w:lang w:eastAsia="id-ID"/>
        </w:rPr>
        <w:t>TAKA</w:t>
      </w:r>
    </w:p>
    <w:p w14:paraId="1AD1F77A" w14:textId="77777777" w:rsidR="00BF7BD4" w:rsidRPr="00BF7BD4" w:rsidRDefault="00BF7BD4" w:rsidP="00BF7BD4">
      <w:pPr>
        <w:spacing w:after="0" w:line="240" w:lineRule="auto"/>
        <w:jc w:val="both"/>
        <w:rPr>
          <w:rFonts w:ascii="Arial" w:eastAsia="Times New Roman" w:hAnsi="Arial" w:cs="Arial"/>
          <w:b/>
          <w:bCs/>
          <w:color w:val="222222"/>
          <w:shd w:val="clear" w:color="auto" w:fill="FFFFFF"/>
          <w:lang w:eastAsia="id-ID"/>
        </w:rPr>
      </w:pPr>
      <w:r w:rsidRPr="00BF7BD4">
        <w:rPr>
          <w:rFonts w:ascii="Arial" w:eastAsia="Times New Roman" w:hAnsi="Arial" w:cs="Arial"/>
          <w:b/>
          <w:bCs/>
          <w:color w:val="222222"/>
          <w:shd w:val="clear" w:color="auto" w:fill="FFFFFF"/>
          <w:lang w:eastAsia="id-ID"/>
        </w:rPr>
        <w:t>Buku buku</w:t>
      </w:r>
    </w:p>
    <w:p w14:paraId="26D0CE63" w14:textId="77777777" w:rsidR="00C6198E" w:rsidRDefault="00BF7BD4" w:rsidP="00BF7BD4">
      <w:pPr>
        <w:spacing w:after="0" w:line="240" w:lineRule="auto"/>
        <w:ind w:left="851" w:hanging="851"/>
        <w:jc w:val="both"/>
        <w:rPr>
          <w:rFonts w:ascii="Arial" w:hAnsi="Arial" w:cs="Arial"/>
          <w:lang w:val="id-ID"/>
        </w:rPr>
      </w:pPr>
      <w:r w:rsidRPr="00BF7BD4">
        <w:rPr>
          <w:rFonts w:ascii="Arial" w:hAnsi="Arial" w:cs="Arial"/>
        </w:rPr>
        <w:t>Andrews, J. Craig., Shimp, Terence A. (2018). Advertising, Promotion and other aspects of Integrated Marketing Communications, Edisi: 10, United States of America: Cegage Learning</w:t>
      </w:r>
      <w:r w:rsidR="00C6198E">
        <w:rPr>
          <w:rFonts w:ascii="Arial" w:hAnsi="Arial" w:cs="Arial"/>
          <w:lang w:val="id-ID"/>
        </w:rPr>
        <w:t>.</w:t>
      </w:r>
    </w:p>
    <w:p w14:paraId="5E12B96B" w14:textId="338A82E2" w:rsidR="00BF7BD4" w:rsidRPr="00BF7BD4" w:rsidRDefault="00BF7BD4" w:rsidP="00BF7BD4">
      <w:pPr>
        <w:spacing w:after="0" w:line="240" w:lineRule="auto"/>
        <w:ind w:left="851" w:hanging="851"/>
        <w:jc w:val="both"/>
        <w:rPr>
          <w:rFonts w:ascii="Arial" w:hAnsi="Arial" w:cs="Arial"/>
        </w:rPr>
      </w:pPr>
      <w:r w:rsidRPr="00BF7BD4">
        <w:rPr>
          <w:rFonts w:ascii="Arial" w:hAnsi="Arial" w:cs="Arial"/>
        </w:rPr>
        <w:t xml:space="preserve">Alma, Buchari (2014). </w:t>
      </w:r>
      <w:proofErr w:type="gramStart"/>
      <w:r w:rsidRPr="00BF7BD4">
        <w:rPr>
          <w:rFonts w:ascii="Arial" w:hAnsi="Arial" w:cs="Arial"/>
        </w:rPr>
        <w:t>Manajemen Pemasaran dan Pemasaran Jasa, Edisi Keenam.</w:t>
      </w:r>
      <w:proofErr w:type="gramEnd"/>
      <w:r w:rsidRPr="00BF7BD4">
        <w:rPr>
          <w:rFonts w:ascii="Arial" w:hAnsi="Arial" w:cs="Arial"/>
        </w:rPr>
        <w:t xml:space="preserve"> Alfabeta: Bandung </w:t>
      </w:r>
    </w:p>
    <w:p w14:paraId="77E44B79" w14:textId="77777777" w:rsidR="00BF7BD4" w:rsidRPr="00BF7BD4" w:rsidRDefault="00BF7BD4" w:rsidP="00BF7BD4">
      <w:pPr>
        <w:spacing w:after="0" w:line="240" w:lineRule="auto"/>
        <w:ind w:left="851" w:hanging="851"/>
        <w:jc w:val="both"/>
        <w:rPr>
          <w:rFonts w:ascii="Arial" w:hAnsi="Arial" w:cs="Arial"/>
        </w:rPr>
      </w:pPr>
      <w:proofErr w:type="gramStart"/>
      <w:r w:rsidRPr="00BF7BD4">
        <w:rPr>
          <w:rFonts w:ascii="Arial" w:hAnsi="Arial" w:cs="Arial"/>
        </w:rPr>
        <w:t>Armstrong, G., Kotler, P., Harker, M., &amp; Brennan, R. (2019).</w:t>
      </w:r>
      <w:proofErr w:type="gramEnd"/>
      <w:r w:rsidRPr="00BF7BD4">
        <w:rPr>
          <w:rFonts w:ascii="Arial" w:hAnsi="Arial" w:cs="Arial"/>
        </w:rPr>
        <w:t xml:space="preserve"> Marketing: An Introduction. </w:t>
      </w:r>
      <w:proofErr w:type="gramStart"/>
      <w:r w:rsidRPr="00BF7BD4">
        <w:rPr>
          <w:rFonts w:ascii="Arial" w:hAnsi="Arial" w:cs="Arial"/>
        </w:rPr>
        <w:t>Pearson Education.</w:t>
      </w:r>
      <w:proofErr w:type="gramEnd"/>
    </w:p>
    <w:p w14:paraId="33351FDF" w14:textId="77777777" w:rsidR="00BF7BD4" w:rsidRPr="00BF7BD4" w:rsidRDefault="00BF7BD4" w:rsidP="00BF7BD4">
      <w:pPr>
        <w:spacing w:after="0" w:line="240" w:lineRule="auto"/>
        <w:ind w:left="851" w:hanging="851"/>
        <w:jc w:val="both"/>
        <w:rPr>
          <w:rFonts w:ascii="Arial" w:hAnsi="Arial" w:cs="Arial"/>
        </w:rPr>
      </w:pPr>
      <w:r w:rsidRPr="00BF7BD4">
        <w:rPr>
          <w:rFonts w:ascii="Arial" w:hAnsi="Arial" w:cs="Arial"/>
        </w:rPr>
        <w:t>Basu Swastha dan Irawan, 2014, Manajemen Pemasaran Modern, Penerbit Liberty</w:t>
      </w:r>
      <w:proofErr w:type="gramStart"/>
      <w:r w:rsidRPr="00BF7BD4">
        <w:rPr>
          <w:rFonts w:ascii="Arial" w:hAnsi="Arial" w:cs="Arial"/>
        </w:rPr>
        <w:t>,Yogyakarta</w:t>
      </w:r>
      <w:proofErr w:type="gramEnd"/>
    </w:p>
    <w:p w14:paraId="2C786355" w14:textId="77777777" w:rsidR="00BF7BD4" w:rsidRPr="00BF7BD4" w:rsidRDefault="00BF7BD4" w:rsidP="00BF7BD4">
      <w:pPr>
        <w:spacing w:after="0" w:line="240" w:lineRule="auto"/>
        <w:ind w:left="851" w:hanging="851"/>
        <w:jc w:val="both"/>
        <w:rPr>
          <w:rFonts w:ascii="Arial" w:hAnsi="Arial" w:cs="Arial"/>
        </w:rPr>
      </w:pPr>
      <w:proofErr w:type="gramStart"/>
      <w:r w:rsidRPr="00BF7BD4">
        <w:rPr>
          <w:rFonts w:ascii="Arial" w:hAnsi="Arial" w:cs="Arial"/>
        </w:rPr>
        <w:t>Kotler dan Gary Amstrong.</w:t>
      </w:r>
      <w:proofErr w:type="gramEnd"/>
      <w:r w:rsidRPr="00BF7BD4">
        <w:rPr>
          <w:rFonts w:ascii="Arial" w:hAnsi="Arial" w:cs="Arial"/>
        </w:rPr>
        <w:t xml:space="preserve"> (2016). Dasar-dasar Pemasaran.Jilid 1, Edisi Kesembilan.Jakarta: Erlangga. </w:t>
      </w:r>
    </w:p>
    <w:p w14:paraId="21878939" w14:textId="77777777" w:rsidR="00BF7BD4" w:rsidRPr="00BF7BD4" w:rsidRDefault="00BF7BD4" w:rsidP="00BF7BD4">
      <w:pPr>
        <w:spacing w:after="0" w:line="240" w:lineRule="auto"/>
        <w:ind w:left="851" w:hanging="851"/>
        <w:jc w:val="both"/>
        <w:rPr>
          <w:rFonts w:ascii="Arial" w:hAnsi="Arial" w:cs="Arial"/>
        </w:rPr>
      </w:pPr>
      <w:proofErr w:type="gramStart"/>
      <w:r w:rsidRPr="00BF7BD4">
        <w:rPr>
          <w:rFonts w:ascii="Arial" w:hAnsi="Arial" w:cs="Arial"/>
        </w:rPr>
        <w:t>Kotler, P., &amp; Armstrong, G (2018).</w:t>
      </w:r>
      <w:proofErr w:type="gramEnd"/>
      <w:r w:rsidRPr="00BF7BD4">
        <w:rPr>
          <w:rFonts w:ascii="Arial" w:hAnsi="Arial" w:cs="Arial"/>
        </w:rPr>
        <w:t xml:space="preserve"> </w:t>
      </w:r>
      <w:proofErr w:type="gramStart"/>
      <w:r w:rsidRPr="00BF7BD4">
        <w:rPr>
          <w:rFonts w:ascii="Arial" w:hAnsi="Arial" w:cs="Arial"/>
        </w:rPr>
        <w:t>Principles of Marketing Global Edition 17th Edition.</w:t>
      </w:r>
      <w:proofErr w:type="gramEnd"/>
      <w:r w:rsidRPr="00BF7BD4">
        <w:rPr>
          <w:rFonts w:ascii="Arial" w:hAnsi="Arial" w:cs="Arial"/>
        </w:rPr>
        <w:t xml:space="preserve"> London: Pearson Education</w:t>
      </w:r>
    </w:p>
    <w:p w14:paraId="67A82546" w14:textId="77777777" w:rsidR="00BF7BD4" w:rsidRPr="00BF7BD4" w:rsidRDefault="00BF7BD4" w:rsidP="00BF7BD4">
      <w:pPr>
        <w:spacing w:after="0" w:line="240" w:lineRule="auto"/>
        <w:ind w:left="851" w:hanging="851"/>
        <w:jc w:val="both"/>
        <w:rPr>
          <w:rFonts w:ascii="Arial" w:hAnsi="Arial" w:cs="Arial"/>
        </w:rPr>
      </w:pPr>
      <w:proofErr w:type="gramStart"/>
      <w:r w:rsidRPr="00BF7BD4">
        <w:rPr>
          <w:rFonts w:ascii="Arial" w:hAnsi="Arial" w:cs="Arial"/>
        </w:rPr>
        <w:t>Kotler, P. and K. L. K. (2016).</w:t>
      </w:r>
      <w:proofErr w:type="gramEnd"/>
      <w:r w:rsidRPr="00BF7BD4">
        <w:rPr>
          <w:rFonts w:ascii="Arial" w:hAnsi="Arial" w:cs="Arial"/>
        </w:rPr>
        <w:t xml:space="preserve"> Marketing Managemen (15th </w:t>
      </w:r>
      <w:proofErr w:type="gramStart"/>
      <w:r w:rsidRPr="00BF7BD4">
        <w:rPr>
          <w:rFonts w:ascii="Arial" w:hAnsi="Arial" w:cs="Arial"/>
        </w:rPr>
        <w:t>ed</w:t>
      </w:r>
      <w:proofErr w:type="gramEnd"/>
      <w:r w:rsidRPr="00BF7BD4">
        <w:rPr>
          <w:rFonts w:ascii="Arial" w:hAnsi="Arial" w:cs="Arial"/>
        </w:rPr>
        <w:t>.). Edition, Pearson Education</w:t>
      </w:r>
      <w:proofErr w:type="gramStart"/>
      <w:r w:rsidRPr="00BF7BD4">
        <w:rPr>
          <w:rFonts w:ascii="Arial" w:hAnsi="Arial" w:cs="Arial"/>
        </w:rPr>
        <w:t>,Inc</w:t>
      </w:r>
      <w:proofErr w:type="gramEnd"/>
      <w:r w:rsidRPr="00BF7BD4">
        <w:rPr>
          <w:rFonts w:ascii="Arial" w:hAnsi="Arial" w:cs="Arial"/>
        </w:rPr>
        <w:t>.</w:t>
      </w:r>
    </w:p>
    <w:p w14:paraId="0D4FF408" w14:textId="619B0222" w:rsidR="00BF7BD4" w:rsidRPr="00BF7BD4" w:rsidRDefault="00BF7BD4" w:rsidP="00BF7BD4">
      <w:pPr>
        <w:spacing w:after="0" w:line="240" w:lineRule="auto"/>
        <w:ind w:left="851" w:hanging="851"/>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Kanuk and Schiffman (2010).</w:t>
      </w:r>
      <w:proofErr w:type="gramEnd"/>
      <w:r w:rsidRPr="00BF7BD4">
        <w:rPr>
          <w:rFonts w:ascii="Arial" w:eastAsia="Times New Roman" w:hAnsi="Arial" w:cs="Arial"/>
          <w:color w:val="222222"/>
          <w:shd w:val="clear" w:color="auto" w:fill="FFFFFF"/>
          <w:lang w:eastAsia="id-ID"/>
        </w:rPr>
        <w:t xml:space="preserve"> Perilaku Konsumen. Edisi Kedua. </w:t>
      </w:r>
      <w:proofErr w:type="gramStart"/>
      <w:r w:rsidRPr="00BF7BD4">
        <w:rPr>
          <w:rFonts w:ascii="Arial" w:eastAsia="Times New Roman" w:hAnsi="Arial" w:cs="Arial"/>
          <w:color w:val="222222"/>
          <w:shd w:val="clear" w:color="auto" w:fill="FFFFFF"/>
          <w:lang w:eastAsia="id-ID"/>
        </w:rPr>
        <w:t>Jakarta.PT Indeks Gramedia.</w:t>
      </w:r>
      <w:proofErr w:type="gramEnd"/>
    </w:p>
    <w:p w14:paraId="070599F7" w14:textId="77777777" w:rsidR="00BF7BD4" w:rsidRPr="00BF7BD4" w:rsidRDefault="00BF7BD4" w:rsidP="00BF7BD4">
      <w:pPr>
        <w:spacing w:after="0" w:line="240" w:lineRule="auto"/>
        <w:ind w:left="851" w:hanging="851"/>
        <w:jc w:val="both"/>
        <w:rPr>
          <w:rFonts w:ascii="Arial" w:hAnsi="Arial" w:cs="Arial"/>
        </w:rPr>
      </w:pPr>
      <w:r w:rsidRPr="00BF7BD4">
        <w:rPr>
          <w:rFonts w:ascii="Arial" w:hAnsi="Arial" w:cs="Arial"/>
        </w:rPr>
        <w:t xml:space="preserve">Priadana, M. S., &amp; Muis, S. (2013). </w:t>
      </w:r>
      <w:proofErr w:type="gramStart"/>
      <w:r w:rsidRPr="00BF7BD4">
        <w:rPr>
          <w:rFonts w:ascii="Arial" w:hAnsi="Arial" w:cs="Arial"/>
        </w:rPr>
        <w:t>Metodologi Penelitian Ekonomi dan Bisnis.</w:t>
      </w:r>
      <w:proofErr w:type="gramEnd"/>
      <w:r w:rsidRPr="00BF7BD4">
        <w:rPr>
          <w:rFonts w:ascii="Arial" w:hAnsi="Arial" w:cs="Arial"/>
        </w:rPr>
        <w:t xml:space="preserve"> Graha Ilmu.</w:t>
      </w:r>
    </w:p>
    <w:p w14:paraId="7CF055F2" w14:textId="77777777" w:rsidR="00BF7BD4" w:rsidRPr="00BF7BD4" w:rsidRDefault="00BF7BD4" w:rsidP="00BF7BD4">
      <w:pPr>
        <w:spacing w:after="0" w:line="240" w:lineRule="auto"/>
        <w:ind w:left="851" w:hanging="851"/>
        <w:jc w:val="both"/>
        <w:rPr>
          <w:rFonts w:ascii="Arial" w:eastAsia="Times New Roman" w:hAnsi="Arial" w:cs="Arial"/>
          <w:color w:val="222222"/>
          <w:shd w:val="clear" w:color="auto" w:fill="FFFFFF"/>
          <w:lang w:eastAsia="id-ID"/>
        </w:rPr>
      </w:pPr>
      <w:proofErr w:type="gramStart"/>
      <w:r w:rsidRPr="00BF7BD4">
        <w:rPr>
          <w:rFonts w:ascii="Arial" w:hAnsi="Arial" w:cs="Arial"/>
        </w:rPr>
        <w:t>Priadana, M. S., &amp; Sunarsi, D. (2021).</w:t>
      </w:r>
      <w:proofErr w:type="gramEnd"/>
      <w:r w:rsidRPr="00BF7BD4">
        <w:rPr>
          <w:rFonts w:ascii="Arial" w:hAnsi="Arial" w:cs="Arial"/>
        </w:rPr>
        <w:t xml:space="preserve"> Metode Penelitian Kuantitatif. Pascal Books</w:t>
      </w:r>
    </w:p>
    <w:p w14:paraId="3B104946" w14:textId="77777777" w:rsidR="00BF7BD4" w:rsidRPr="00BF7BD4" w:rsidRDefault="00BF7BD4" w:rsidP="00BF7BD4">
      <w:pPr>
        <w:spacing w:after="0" w:line="240" w:lineRule="auto"/>
        <w:ind w:left="851" w:hanging="851"/>
        <w:jc w:val="both"/>
        <w:rPr>
          <w:rFonts w:ascii="Arial" w:eastAsia="Times New Roman" w:hAnsi="Arial" w:cs="Arial"/>
          <w:color w:val="222222"/>
          <w:shd w:val="clear" w:color="auto" w:fill="FFFFFF"/>
          <w:lang w:eastAsia="id-ID"/>
        </w:rPr>
      </w:pPr>
      <w:r w:rsidRPr="00BF7BD4">
        <w:rPr>
          <w:rFonts w:ascii="Arial" w:hAnsi="Arial" w:cs="Arial"/>
        </w:rPr>
        <w:t xml:space="preserve">Schiffman, L. G. &amp; Wisenblit, </w:t>
      </w:r>
      <w:proofErr w:type="gramStart"/>
      <w:r w:rsidRPr="00BF7BD4">
        <w:rPr>
          <w:rFonts w:ascii="Arial" w:hAnsi="Arial" w:cs="Arial"/>
        </w:rPr>
        <w:t>J..</w:t>
      </w:r>
      <w:proofErr w:type="gramEnd"/>
      <w:r w:rsidRPr="00BF7BD4">
        <w:rPr>
          <w:rFonts w:ascii="Arial" w:hAnsi="Arial" w:cs="Arial"/>
        </w:rPr>
        <w:t xml:space="preserve"> 2019. Consumer Behavior, 20 th Edition, </w:t>
      </w:r>
      <w:proofErr w:type="gramStart"/>
      <w:r w:rsidRPr="00BF7BD4">
        <w:rPr>
          <w:rFonts w:ascii="Arial" w:hAnsi="Arial" w:cs="Arial"/>
        </w:rPr>
        <w:t>Global  Edition</w:t>
      </w:r>
      <w:proofErr w:type="gramEnd"/>
      <w:r w:rsidRPr="00BF7BD4">
        <w:rPr>
          <w:rFonts w:ascii="Arial" w:hAnsi="Arial" w:cs="Arial"/>
        </w:rPr>
        <w:t xml:space="preserve">. United </w:t>
      </w:r>
      <w:proofErr w:type="gramStart"/>
      <w:r w:rsidRPr="00BF7BD4">
        <w:rPr>
          <w:rFonts w:ascii="Arial" w:hAnsi="Arial" w:cs="Arial"/>
        </w:rPr>
        <w:t>Kingdom :</w:t>
      </w:r>
      <w:proofErr w:type="gramEnd"/>
      <w:r w:rsidRPr="00BF7BD4">
        <w:rPr>
          <w:rFonts w:ascii="Arial" w:hAnsi="Arial" w:cs="Arial"/>
        </w:rPr>
        <w:t xml:space="preserve"> Pearson.</w:t>
      </w:r>
    </w:p>
    <w:p w14:paraId="7AD7DAFE" w14:textId="77777777" w:rsidR="00BF7BD4" w:rsidRPr="00BF7BD4" w:rsidRDefault="00BF7BD4" w:rsidP="00BF7BD4">
      <w:pPr>
        <w:spacing w:after="0" w:line="240" w:lineRule="auto"/>
        <w:ind w:left="851" w:hanging="851"/>
        <w:jc w:val="both"/>
        <w:rPr>
          <w:rFonts w:ascii="Arial" w:hAnsi="Arial" w:cs="Arial"/>
        </w:rPr>
      </w:pPr>
      <w:proofErr w:type="gramStart"/>
      <w:r w:rsidRPr="00BF7BD4">
        <w:rPr>
          <w:rFonts w:ascii="Arial" w:hAnsi="Arial" w:cs="Arial"/>
        </w:rPr>
        <w:t>Stoner, Freeman dan Gilbert.</w:t>
      </w:r>
      <w:proofErr w:type="gramEnd"/>
      <w:r w:rsidRPr="00BF7BD4">
        <w:rPr>
          <w:rFonts w:ascii="Arial" w:hAnsi="Arial" w:cs="Arial"/>
        </w:rPr>
        <w:t xml:space="preserve"> </w:t>
      </w:r>
      <w:proofErr w:type="gramStart"/>
      <w:r w:rsidRPr="00BF7BD4">
        <w:rPr>
          <w:rFonts w:ascii="Arial" w:hAnsi="Arial" w:cs="Arial"/>
        </w:rPr>
        <w:t>Jr. 2016.</w:t>
      </w:r>
      <w:proofErr w:type="gramEnd"/>
      <w:r w:rsidRPr="00BF7BD4">
        <w:rPr>
          <w:rFonts w:ascii="Arial" w:hAnsi="Arial" w:cs="Arial"/>
        </w:rPr>
        <w:t xml:space="preserve"> Manajemen Strategi, Edisi Indonesia. </w:t>
      </w:r>
      <w:proofErr w:type="gramStart"/>
      <w:r w:rsidRPr="00BF7BD4">
        <w:rPr>
          <w:rFonts w:ascii="Arial" w:hAnsi="Arial" w:cs="Arial"/>
        </w:rPr>
        <w:t>Gramedia.</w:t>
      </w:r>
      <w:proofErr w:type="gramEnd"/>
      <w:r w:rsidRPr="00BF7BD4">
        <w:rPr>
          <w:rFonts w:ascii="Arial" w:hAnsi="Arial" w:cs="Arial"/>
        </w:rPr>
        <w:t xml:space="preserve"> Jakarta.</w:t>
      </w:r>
    </w:p>
    <w:p w14:paraId="45F936F0" w14:textId="77777777" w:rsidR="00BF7BD4" w:rsidRPr="00BF7BD4" w:rsidRDefault="00BF7BD4" w:rsidP="00BF7BD4">
      <w:pPr>
        <w:spacing w:after="0" w:line="240" w:lineRule="auto"/>
        <w:ind w:left="851" w:hanging="851"/>
        <w:jc w:val="both"/>
        <w:rPr>
          <w:rFonts w:ascii="Arial" w:hAnsi="Arial" w:cs="Arial"/>
        </w:rPr>
      </w:pPr>
      <w:proofErr w:type="gramStart"/>
      <w:r w:rsidRPr="00BF7BD4">
        <w:rPr>
          <w:rFonts w:ascii="Arial" w:hAnsi="Arial" w:cs="Arial"/>
        </w:rPr>
        <w:t>Terry, George R. dalam Afifudin.</w:t>
      </w:r>
      <w:proofErr w:type="gramEnd"/>
      <w:r w:rsidRPr="00BF7BD4">
        <w:rPr>
          <w:rFonts w:ascii="Arial" w:hAnsi="Arial" w:cs="Arial"/>
        </w:rPr>
        <w:t xml:space="preserve"> 2013. Dasar-dasar Manajemen, (Terje: G.A Ticoalu), CV. Alfabeta</w:t>
      </w:r>
      <w:proofErr w:type="gramStart"/>
      <w:r w:rsidRPr="00BF7BD4">
        <w:rPr>
          <w:rFonts w:ascii="Arial" w:hAnsi="Arial" w:cs="Arial"/>
        </w:rPr>
        <w:t>,Bandung</w:t>
      </w:r>
      <w:proofErr w:type="gramEnd"/>
      <w:r w:rsidRPr="00BF7BD4">
        <w:rPr>
          <w:rFonts w:ascii="Arial" w:hAnsi="Arial" w:cs="Arial"/>
        </w:rPr>
        <w:t>.</w:t>
      </w:r>
    </w:p>
    <w:p w14:paraId="04BD67FD" w14:textId="77777777" w:rsidR="00BF7BD4" w:rsidRPr="00BF7BD4" w:rsidRDefault="00BF7BD4" w:rsidP="00BF7BD4">
      <w:pPr>
        <w:spacing w:after="0" w:line="240" w:lineRule="auto"/>
        <w:jc w:val="both"/>
        <w:rPr>
          <w:rFonts w:ascii="Arial" w:eastAsia="Times New Roman" w:hAnsi="Arial" w:cs="Arial"/>
          <w:b/>
          <w:bCs/>
          <w:color w:val="222222"/>
          <w:shd w:val="clear" w:color="auto" w:fill="FFFFFF"/>
          <w:lang w:eastAsia="id-ID"/>
        </w:rPr>
      </w:pPr>
    </w:p>
    <w:p w14:paraId="714AFD5E" w14:textId="77777777" w:rsidR="00BF7BD4" w:rsidRPr="00BF7BD4" w:rsidRDefault="00BF7BD4" w:rsidP="00BF7BD4">
      <w:pPr>
        <w:spacing w:after="0" w:line="240" w:lineRule="auto"/>
        <w:jc w:val="both"/>
        <w:rPr>
          <w:rFonts w:ascii="Arial" w:hAnsi="Arial" w:cs="Arial"/>
          <w:b/>
          <w:bCs/>
        </w:rPr>
      </w:pPr>
      <w:r w:rsidRPr="00BF7BD4">
        <w:rPr>
          <w:rFonts w:ascii="Arial" w:hAnsi="Arial" w:cs="Arial"/>
          <w:b/>
          <w:bCs/>
        </w:rPr>
        <w:t xml:space="preserve">Peraturan-peraturan </w:t>
      </w:r>
    </w:p>
    <w:p w14:paraId="0D5D6BC1" w14:textId="77777777" w:rsidR="00BF7BD4" w:rsidRPr="00BF7BD4" w:rsidRDefault="00BF7BD4" w:rsidP="00BF7BD4">
      <w:pPr>
        <w:spacing w:after="0" w:line="240" w:lineRule="auto"/>
        <w:ind w:left="567" w:hanging="567"/>
        <w:jc w:val="both"/>
        <w:rPr>
          <w:rFonts w:ascii="Arial" w:hAnsi="Arial" w:cs="Arial"/>
        </w:rPr>
      </w:pPr>
      <w:proofErr w:type="gramStart"/>
      <w:r w:rsidRPr="00BF7BD4">
        <w:rPr>
          <w:rFonts w:ascii="Arial" w:hAnsi="Arial" w:cs="Arial"/>
        </w:rPr>
        <w:t>Buku Undang-Undang Nomor 20 Tahun 2008 tentang Usaha Mikro, Kecil dan Menengah.</w:t>
      </w:r>
      <w:proofErr w:type="gramEnd"/>
      <w:r w:rsidRPr="00BF7BD4">
        <w:rPr>
          <w:rFonts w:ascii="Arial" w:hAnsi="Arial" w:cs="Arial"/>
        </w:rPr>
        <w:t xml:space="preserve"> 2008. </w:t>
      </w:r>
    </w:p>
    <w:p w14:paraId="53FB8F99" w14:textId="77777777" w:rsidR="00BF7BD4" w:rsidRPr="00BF7BD4" w:rsidRDefault="00BF7BD4" w:rsidP="00BF7BD4">
      <w:pPr>
        <w:spacing w:after="0" w:line="240" w:lineRule="auto"/>
        <w:ind w:left="567" w:hanging="567"/>
        <w:jc w:val="both"/>
        <w:rPr>
          <w:rFonts w:ascii="Arial" w:hAnsi="Arial" w:cs="Arial"/>
        </w:rPr>
      </w:pPr>
      <w:r w:rsidRPr="00BF7BD4">
        <w:rPr>
          <w:rFonts w:ascii="Arial" w:hAnsi="Arial" w:cs="Arial"/>
        </w:rPr>
        <w:t xml:space="preserve">Buku Undang-Undang Republik Indonesia Nomor 3 Tahun 2014 tentang Perindustrian, 2014 </w:t>
      </w:r>
    </w:p>
    <w:p w14:paraId="74C0BB2B" w14:textId="77777777" w:rsidR="00BF7BD4" w:rsidRPr="00BF7BD4" w:rsidRDefault="00BF7BD4" w:rsidP="00BF7BD4">
      <w:pPr>
        <w:spacing w:after="0" w:line="240" w:lineRule="auto"/>
        <w:ind w:left="567" w:hanging="567"/>
        <w:jc w:val="both"/>
        <w:rPr>
          <w:rFonts w:ascii="Arial" w:hAnsi="Arial" w:cs="Arial"/>
        </w:rPr>
      </w:pPr>
      <w:proofErr w:type="gramStart"/>
      <w:r w:rsidRPr="00BF7BD4">
        <w:rPr>
          <w:rFonts w:ascii="Arial" w:hAnsi="Arial" w:cs="Arial"/>
        </w:rPr>
        <w:t>Buku Peraturan Presiden Republik Indonesia Nomor 6 Tahun 2015 Tentang Badan Ekonomi Kreatif.</w:t>
      </w:r>
      <w:proofErr w:type="gramEnd"/>
      <w:r w:rsidRPr="00BF7BD4">
        <w:rPr>
          <w:rFonts w:ascii="Arial" w:hAnsi="Arial" w:cs="Arial"/>
        </w:rPr>
        <w:t xml:space="preserve"> 2015 </w:t>
      </w:r>
    </w:p>
    <w:p w14:paraId="20D9519D" w14:textId="77777777" w:rsidR="00BF7BD4" w:rsidRPr="00BF7BD4" w:rsidRDefault="00BF7BD4" w:rsidP="00BF7BD4">
      <w:pPr>
        <w:spacing w:after="0" w:line="240" w:lineRule="auto"/>
        <w:ind w:left="567" w:hanging="567"/>
        <w:jc w:val="both"/>
        <w:rPr>
          <w:rFonts w:ascii="Arial" w:hAnsi="Arial" w:cs="Arial"/>
        </w:rPr>
      </w:pPr>
      <w:proofErr w:type="gramStart"/>
      <w:r w:rsidRPr="00BF7BD4">
        <w:rPr>
          <w:rFonts w:ascii="Arial" w:hAnsi="Arial" w:cs="Arial"/>
        </w:rPr>
        <w:t>Buku Peraturan Pemerintah Nomor 17 Tahun 2013 tentang Pelaksanaan Undang-undang Nomor 20 Tahun 2008 Tentang Usaha Mikro, Kecil, dan Menengah.</w:t>
      </w:r>
      <w:proofErr w:type="gramEnd"/>
      <w:r w:rsidRPr="00BF7BD4">
        <w:rPr>
          <w:rFonts w:ascii="Arial" w:hAnsi="Arial" w:cs="Arial"/>
        </w:rPr>
        <w:t xml:space="preserve"> 2013 </w:t>
      </w:r>
    </w:p>
    <w:p w14:paraId="4C1CCA94" w14:textId="77777777" w:rsidR="00BF7BD4" w:rsidRPr="00BF7BD4" w:rsidRDefault="00BF7BD4" w:rsidP="00BF7BD4">
      <w:pPr>
        <w:spacing w:after="0" w:line="240" w:lineRule="auto"/>
        <w:ind w:left="567" w:hanging="567"/>
        <w:jc w:val="both"/>
        <w:rPr>
          <w:rFonts w:ascii="Arial" w:hAnsi="Arial" w:cs="Arial"/>
        </w:rPr>
      </w:pPr>
      <w:r w:rsidRPr="00BF7BD4">
        <w:rPr>
          <w:rFonts w:ascii="Arial" w:hAnsi="Arial" w:cs="Arial"/>
        </w:rPr>
        <w:t xml:space="preserve">Buku Peraturan Menteri Negara Koperasi dan UMKM Republik Indonesia Nomor 06/Per/M.KUMKM/V/2006 Tentang Pedoman Penilaian Koperasi, Pengusaha Kecil dan Pengusaha Menengah Berprestasi.2006 </w:t>
      </w:r>
    </w:p>
    <w:p w14:paraId="079461BE" w14:textId="77777777" w:rsidR="00BF7BD4" w:rsidRPr="00BF7BD4" w:rsidRDefault="00BF7BD4" w:rsidP="00BF7BD4">
      <w:pPr>
        <w:spacing w:after="0" w:line="240" w:lineRule="auto"/>
        <w:ind w:left="567" w:hanging="567"/>
        <w:jc w:val="both"/>
        <w:rPr>
          <w:rFonts w:ascii="Arial" w:hAnsi="Arial" w:cs="Arial"/>
        </w:rPr>
      </w:pPr>
      <w:r w:rsidRPr="00BF7BD4">
        <w:rPr>
          <w:rFonts w:ascii="Arial" w:hAnsi="Arial" w:cs="Arial"/>
        </w:rPr>
        <w:t>Menurut SK Menteri Perindustrian dan Perdagangan No.254/MPP/7/1997 tentang Pelimpahan Wewenang Pemberian Perizinan Di Bidang Industri Dan Perdagangan Di Lingkungan Departemen Perindustrian Dan Perdagangan Menteri Perindustrian Dan Perdagangan Republik Indonesia, 1997</w:t>
      </w:r>
    </w:p>
    <w:p w14:paraId="62765E8F" w14:textId="77777777" w:rsidR="00BF7BD4" w:rsidRPr="00BF7BD4" w:rsidRDefault="00BF7BD4" w:rsidP="00BF7BD4">
      <w:pPr>
        <w:spacing w:after="0" w:line="240" w:lineRule="auto"/>
        <w:ind w:left="567" w:hanging="567"/>
        <w:jc w:val="both"/>
        <w:rPr>
          <w:rFonts w:ascii="Arial" w:eastAsia="Times New Roman" w:hAnsi="Arial" w:cs="Arial"/>
          <w:b/>
          <w:bCs/>
          <w:color w:val="222222"/>
          <w:shd w:val="clear" w:color="auto" w:fill="FFFFFF"/>
          <w:lang w:eastAsia="id-ID"/>
        </w:rPr>
      </w:pPr>
      <w:r w:rsidRPr="00BF7BD4">
        <w:rPr>
          <w:rFonts w:ascii="Arial" w:hAnsi="Arial" w:cs="Arial"/>
        </w:rPr>
        <w:t xml:space="preserve"> Peraturan Presiden Republik Indonesia Nomor 6 Tahun 2015 Tentang Badan Ekonomi Kreatif, (2015).</w:t>
      </w:r>
    </w:p>
    <w:p w14:paraId="7216780D" w14:textId="77777777" w:rsidR="00BF7BD4" w:rsidRPr="00BF7BD4" w:rsidRDefault="00BF7BD4" w:rsidP="00BF7BD4">
      <w:pPr>
        <w:spacing w:after="0" w:line="240" w:lineRule="auto"/>
        <w:jc w:val="both"/>
        <w:rPr>
          <w:rFonts w:ascii="Arial" w:eastAsia="Times New Roman" w:hAnsi="Arial" w:cs="Arial"/>
          <w:b/>
          <w:bCs/>
          <w:color w:val="222222"/>
          <w:shd w:val="clear" w:color="auto" w:fill="FFFFFF"/>
          <w:lang w:eastAsia="id-ID"/>
        </w:rPr>
      </w:pPr>
    </w:p>
    <w:p w14:paraId="57E38D92" w14:textId="77777777" w:rsidR="00BF7BD4" w:rsidRPr="00BF7BD4" w:rsidRDefault="00BF7BD4" w:rsidP="00BF7BD4">
      <w:pPr>
        <w:spacing w:after="0" w:line="240" w:lineRule="auto"/>
        <w:jc w:val="both"/>
        <w:rPr>
          <w:rFonts w:ascii="Arial" w:eastAsia="Times New Roman" w:hAnsi="Arial" w:cs="Arial"/>
          <w:b/>
          <w:bCs/>
          <w:color w:val="222222"/>
          <w:shd w:val="clear" w:color="auto" w:fill="FFFFFF"/>
          <w:lang w:eastAsia="id-ID"/>
        </w:rPr>
      </w:pPr>
      <w:r w:rsidRPr="00BF7BD4">
        <w:rPr>
          <w:rFonts w:ascii="Arial" w:eastAsia="Times New Roman" w:hAnsi="Arial" w:cs="Arial"/>
          <w:b/>
          <w:bCs/>
          <w:color w:val="222222"/>
          <w:shd w:val="clear" w:color="auto" w:fill="FFFFFF"/>
          <w:lang w:eastAsia="id-ID"/>
        </w:rPr>
        <w:t xml:space="preserve">Jurnal </w:t>
      </w:r>
    </w:p>
    <w:p w14:paraId="5369E20E"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Algiffary, M. A., Wahab, Z., Shihab, M. S., &amp; Widiyanti, M. (2020).</w:t>
      </w:r>
      <w:proofErr w:type="gramEnd"/>
      <w:r w:rsidRPr="00BF7BD4">
        <w:rPr>
          <w:rFonts w:ascii="Arial" w:eastAsia="Times New Roman" w:hAnsi="Arial" w:cs="Arial"/>
          <w:color w:val="222222"/>
          <w:shd w:val="clear" w:color="auto" w:fill="FFFFFF"/>
          <w:lang w:eastAsia="id-ID"/>
        </w:rPr>
        <w:t xml:space="preserve"> Pengaruh Celebrity </w:t>
      </w:r>
    </w:p>
    <w:p w14:paraId="20120F66" w14:textId="77777777" w:rsidR="00BF7BD4" w:rsidRPr="00BF7BD4" w:rsidRDefault="00BF7BD4" w:rsidP="00BF7BD4">
      <w:pPr>
        <w:spacing w:after="0" w:line="240" w:lineRule="auto"/>
        <w:ind w:left="567" w:hanging="567"/>
        <w:jc w:val="both"/>
        <w:rPr>
          <w:rFonts w:ascii="Arial" w:eastAsia="Times New Roman" w:hAnsi="Arial" w:cs="Arial"/>
          <w:lang w:eastAsia="id-ID"/>
        </w:rPr>
      </w:pPr>
      <w:proofErr w:type="gramStart"/>
      <w:r w:rsidRPr="00BF7BD4">
        <w:rPr>
          <w:rFonts w:ascii="Arial" w:eastAsia="Times New Roman" w:hAnsi="Arial" w:cs="Arial"/>
          <w:lang w:eastAsia="id-ID"/>
        </w:rPr>
        <w:t>Ahmad, A. H., Idris, I., Mason, C., &amp; Chow, S. K. (2019).</w:t>
      </w:r>
      <w:proofErr w:type="gramEnd"/>
      <w:r w:rsidRPr="00BF7BD4">
        <w:rPr>
          <w:rFonts w:ascii="Arial" w:eastAsia="Times New Roman" w:hAnsi="Arial" w:cs="Arial"/>
          <w:lang w:eastAsia="id-ID"/>
        </w:rPr>
        <w:t xml:space="preserve"> </w:t>
      </w:r>
      <w:proofErr w:type="gramStart"/>
      <w:r w:rsidRPr="00BF7BD4">
        <w:rPr>
          <w:rFonts w:ascii="Arial" w:eastAsia="Times New Roman" w:hAnsi="Arial" w:cs="Arial"/>
          <w:lang w:eastAsia="id-ID"/>
        </w:rPr>
        <w:t>The impact of young celebrity endorsements in social media advertisements and brand image towards the purchase intention of young consumers.</w:t>
      </w:r>
      <w:proofErr w:type="gramEnd"/>
      <w:r w:rsidRPr="00BF7BD4">
        <w:rPr>
          <w:rFonts w:ascii="Arial" w:eastAsia="Times New Roman" w:hAnsi="Arial" w:cs="Arial"/>
          <w:lang w:eastAsia="id-ID"/>
        </w:rPr>
        <w:t xml:space="preserve"> International Journal of Financial Research, 10(5), 54-65.</w:t>
      </w:r>
    </w:p>
    <w:p w14:paraId="54725259"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Amitay, Y., Tj, H. W., &amp; Wahyoedi, S. (2020, June). The Impact of Celebgram Endorsement on Purchase Intention: The Mediating Effects of Customer Attitude and Brand Awareness. In </w:t>
      </w:r>
      <w:r w:rsidRPr="00BF7BD4">
        <w:rPr>
          <w:rFonts w:ascii="Arial" w:eastAsia="Times New Roman" w:hAnsi="Arial" w:cs="Arial"/>
          <w:i/>
          <w:iCs/>
          <w:color w:val="222222"/>
          <w:lang w:eastAsia="id-ID"/>
        </w:rPr>
        <w:t>8th International Conference of Entrepreneurship and Business Management Untar (ICEBM 2019)</w:t>
      </w:r>
      <w:r w:rsidRPr="00BF7BD4">
        <w:rPr>
          <w:rFonts w:ascii="Arial" w:eastAsia="Times New Roman" w:hAnsi="Arial" w:cs="Arial"/>
          <w:color w:val="222222"/>
          <w:shd w:val="clear" w:color="auto" w:fill="FFFFFF"/>
          <w:lang w:eastAsia="id-ID"/>
        </w:rPr>
        <w:t xml:space="preserve"> (pp. 478-484). </w:t>
      </w:r>
      <w:proofErr w:type="gramStart"/>
      <w:r w:rsidRPr="00BF7BD4">
        <w:rPr>
          <w:rFonts w:ascii="Arial" w:eastAsia="Times New Roman" w:hAnsi="Arial" w:cs="Arial"/>
          <w:color w:val="222222"/>
          <w:shd w:val="clear" w:color="auto" w:fill="FFFFFF"/>
          <w:lang w:eastAsia="id-ID"/>
        </w:rPr>
        <w:t>Atlantis Press.</w:t>
      </w:r>
      <w:proofErr w:type="gramEnd"/>
    </w:p>
    <w:p w14:paraId="40CDFAEC"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Amelia, R., &amp; Siregar, S. (2022). </w:t>
      </w:r>
      <w:proofErr w:type="gramStart"/>
      <w:r w:rsidRPr="00BF7BD4">
        <w:rPr>
          <w:rFonts w:ascii="Arial" w:eastAsia="Times New Roman" w:hAnsi="Arial" w:cs="Arial"/>
          <w:color w:val="222222"/>
          <w:shd w:val="clear" w:color="auto" w:fill="FFFFFF"/>
          <w:lang w:eastAsia="id-ID"/>
        </w:rPr>
        <w:t>Pengaruh Electronic Word of Mouth Twitter dan Brand Image Terhadap Minat Beli Produk Avoskin (Survei Pada Followers Akun Twitter @avoskinbeauty).</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Jurnal Ilmiah Wahana Pendidikan,</w:t>
      </w:r>
      <w:r w:rsidRPr="00BF7BD4">
        <w:rPr>
          <w:rFonts w:ascii="Arial" w:eastAsia="Times New Roman" w:hAnsi="Arial" w:cs="Arial"/>
          <w:color w:val="222222"/>
          <w:shd w:val="clear" w:color="auto" w:fill="FFFFFF"/>
          <w:lang w:eastAsia="id-ID"/>
        </w:rPr>
        <w:t xml:space="preserve"> 8(9), 314–322.</w:t>
      </w:r>
    </w:p>
    <w:p w14:paraId="68E4A07C"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Asnawati, A., Nadir, M., Wardhani, W., &amp; Setini, M. (2022).</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The effects of perceived ease of use, electronic word of mouth and content marketing on purchase decision.</w:t>
      </w:r>
      <w:proofErr w:type="gramEnd"/>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International Journal of Data and Network Science</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6</w:t>
      </w:r>
      <w:r w:rsidRPr="00BF7BD4">
        <w:rPr>
          <w:rFonts w:ascii="Arial" w:eastAsia="Times New Roman" w:hAnsi="Arial" w:cs="Arial"/>
          <w:color w:val="222222"/>
          <w:shd w:val="clear" w:color="auto" w:fill="FFFFFF"/>
          <w:lang w:eastAsia="id-ID"/>
        </w:rPr>
        <w:t>(1), 81-90.</w:t>
      </w:r>
    </w:p>
    <w:p w14:paraId="25EDAA50"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lastRenderedPageBreak/>
        <w:t xml:space="preserve">Astuti, C. C. (2021). PLS-SEM Analysis to Know Factors Affecting </w:t>
      </w:r>
      <w:proofErr w:type="gramStart"/>
      <w:r w:rsidRPr="00BF7BD4">
        <w:rPr>
          <w:rFonts w:ascii="Arial" w:eastAsia="Times New Roman" w:hAnsi="Arial" w:cs="Arial"/>
          <w:color w:val="222222"/>
          <w:shd w:val="clear" w:color="auto" w:fill="FFFFFF"/>
          <w:lang w:eastAsia="id-ID"/>
        </w:rPr>
        <w:t>The</w:t>
      </w:r>
      <w:proofErr w:type="gramEnd"/>
      <w:r w:rsidRPr="00BF7BD4">
        <w:rPr>
          <w:rFonts w:ascii="Arial" w:eastAsia="Times New Roman" w:hAnsi="Arial" w:cs="Arial"/>
          <w:color w:val="222222"/>
          <w:shd w:val="clear" w:color="auto" w:fill="FFFFFF"/>
          <w:lang w:eastAsia="id-ID"/>
        </w:rPr>
        <w:t xml:space="preserve"> Interest of Buying Halal Food in Muslim Students. Jurnal Varian, 4(2), 141–152. </w:t>
      </w:r>
      <w:hyperlink r:id="rId15" w:history="1">
        <w:r w:rsidRPr="00BF7BD4">
          <w:rPr>
            <w:rStyle w:val="Hyperlink"/>
            <w:rFonts w:ascii="Arial" w:eastAsia="Times New Roman" w:hAnsi="Arial" w:cs="Arial"/>
            <w:shd w:val="clear" w:color="auto" w:fill="FFFFFF"/>
            <w:lang w:eastAsia="id-ID"/>
          </w:rPr>
          <w:t>https://doi.org/10.30812/varian.v4i2.1141</w:t>
        </w:r>
      </w:hyperlink>
    </w:p>
    <w:p w14:paraId="32B598EA" w14:textId="77777777" w:rsidR="00BF7BD4" w:rsidRPr="00BF7BD4" w:rsidRDefault="00BF7BD4" w:rsidP="00BF7BD4">
      <w:pPr>
        <w:spacing w:after="0" w:line="240" w:lineRule="auto"/>
        <w:ind w:left="709" w:hanging="709"/>
        <w:jc w:val="both"/>
        <w:rPr>
          <w:rFonts w:ascii="Arial" w:eastAsiaTheme="minorEastAsia" w:hAnsi="Arial" w:cs="Arial"/>
          <w:color w:val="000000" w:themeColor="text1"/>
          <w:kern w:val="24"/>
        </w:rPr>
      </w:pPr>
      <w:proofErr w:type="gramStart"/>
      <w:r w:rsidRPr="00BF7BD4">
        <w:rPr>
          <w:rFonts w:ascii="Arial" w:eastAsiaTheme="minorEastAsia" w:hAnsi="Arial" w:cs="Arial"/>
          <w:color w:val="000000" w:themeColor="text1"/>
          <w:kern w:val="24"/>
        </w:rPr>
        <w:t>Chasanah, H. F., &amp; Saino.</w:t>
      </w:r>
      <w:proofErr w:type="gramEnd"/>
      <w:r w:rsidRPr="00BF7BD4">
        <w:rPr>
          <w:rFonts w:ascii="Arial" w:eastAsiaTheme="minorEastAsia" w:hAnsi="Arial" w:cs="Arial"/>
          <w:color w:val="000000" w:themeColor="text1"/>
          <w:kern w:val="24"/>
        </w:rPr>
        <w:t xml:space="preserve"> (2022). The Effect Digital Content Marketing And Product Quality On Purchasing Decisions Through Buying Interest As Intervening Variable. </w:t>
      </w:r>
      <w:r w:rsidRPr="00BF7BD4">
        <w:rPr>
          <w:rFonts w:ascii="Arial" w:eastAsiaTheme="minorEastAsia" w:hAnsi="Arial" w:cs="Arial"/>
          <w:i/>
          <w:iCs/>
          <w:color w:val="000000" w:themeColor="text1"/>
          <w:kern w:val="24"/>
        </w:rPr>
        <w:t>Jurnal Mantik,</w:t>
      </w:r>
      <w:r w:rsidRPr="00BF7BD4">
        <w:rPr>
          <w:rFonts w:ascii="Arial" w:eastAsiaTheme="minorEastAsia" w:hAnsi="Arial" w:cs="Arial"/>
          <w:color w:val="000000" w:themeColor="text1"/>
          <w:kern w:val="24"/>
        </w:rPr>
        <w:t xml:space="preserve"> 6(1), 551–559.</w:t>
      </w:r>
    </w:p>
    <w:p w14:paraId="10E59F31"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Febrianti, W., &amp; Hasan, R. (2022).</w:t>
      </w:r>
      <w:proofErr w:type="gramEnd"/>
      <w:r w:rsidRPr="00BF7BD4">
        <w:rPr>
          <w:rFonts w:ascii="Arial" w:eastAsia="Times New Roman" w:hAnsi="Arial" w:cs="Arial"/>
          <w:color w:val="222222"/>
          <w:shd w:val="clear" w:color="auto" w:fill="FFFFFF"/>
          <w:lang w:eastAsia="id-ID"/>
        </w:rPr>
        <w:t xml:space="preserve"> Impact of Product Quality and Brand Image </w:t>
      </w:r>
      <w:proofErr w:type="gramStart"/>
      <w:r w:rsidRPr="00BF7BD4">
        <w:rPr>
          <w:rFonts w:ascii="Arial" w:eastAsia="Times New Roman" w:hAnsi="Arial" w:cs="Arial"/>
          <w:color w:val="222222"/>
          <w:shd w:val="clear" w:color="auto" w:fill="FFFFFF"/>
          <w:lang w:eastAsia="id-ID"/>
        </w:rPr>
        <w:t>Towards</w:t>
      </w:r>
      <w:proofErr w:type="gramEnd"/>
      <w:r w:rsidRPr="00BF7BD4">
        <w:rPr>
          <w:rFonts w:ascii="Arial" w:eastAsia="Times New Roman" w:hAnsi="Arial" w:cs="Arial"/>
          <w:color w:val="222222"/>
          <w:shd w:val="clear" w:color="auto" w:fill="FFFFFF"/>
          <w:lang w:eastAsia="id-ID"/>
        </w:rPr>
        <w:t xml:space="preserve"> Buying Decisions with Buying Interest as Mediation Variable. </w:t>
      </w:r>
      <w:proofErr w:type="gramStart"/>
      <w:r w:rsidRPr="00BF7BD4">
        <w:rPr>
          <w:rFonts w:ascii="Arial" w:eastAsia="Times New Roman" w:hAnsi="Arial" w:cs="Arial"/>
          <w:i/>
          <w:iCs/>
          <w:color w:val="222222"/>
          <w:shd w:val="clear" w:color="auto" w:fill="FFFFFF"/>
          <w:lang w:eastAsia="id-ID"/>
        </w:rPr>
        <w:t>Journal Research of Social, Science, Economics, and Management,</w:t>
      </w:r>
      <w:r w:rsidRPr="00BF7BD4">
        <w:rPr>
          <w:rFonts w:ascii="Arial" w:eastAsia="Times New Roman" w:hAnsi="Arial" w:cs="Arial"/>
          <w:color w:val="222222"/>
          <w:shd w:val="clear" w:color="auto" w:fill="FFFFFF"/>
          <w:lang w:eastAsia="id-ID"/>
        </w:rPr>
        <w:t xml:space="preserve"> 1(11).</w:t>
      </w:r>
      <w:proofErr w:type="gramEnd"/>
      <w:r w:rsidRPr="00BF7BD4">
        <w:rPr>
          <w:rFonts w:ascii="Arial" w:eastAsia="Times New Roman" w:hAnsi="Arial" w:cs="Arial"/>
          <w:color w:val="222222"/>
          <w:shd w:val="clear" w:color="auto" w:fill="FFFFFF"/>
          <w:lang w:eastAsia="id-ID"/>
        </w:rPr>
        <w:t xml:space="preserve"> </w:t>
      </w:r>
      <w:hyperlink r:id="rId16" w:history="1">
        <w:r w:rsidRPr="00BF7BD4">
          <w:rPr>
            <w:rStyle w:val="Hyperlink"/>
            <w:rFonts w:ascii="Arial" w:eastAsia="Times New Roman" w:hAnsi="Arial" w:cs="Arial"/>
            <w:shd w:val="clear" w:color="auto" w:fill="FFFFFF"/>
            <w:lang w:eastAsia="id-ID"/>
          </w:rPr>
          <w:t>https://doi.org/10.36418/jrssem.v1i11.202</w:t>
        </w:r>
      </w:hyperlink>
      <w:r w:rsidRPr="00BF7BD4">
        <w:rPr>
          <w:rFonts w:ascii="Arial" w:eastAsia="Times New Roman" w:hAnsi="Arial" w:cs="Arial"/>
          <w:color w:val="222222"/>
          <w:shd w:val="clear" w:color="auto" w:fill="FFFFFF"/>
          <w:lang w:eastAsia="id-ID"/>
        </w:rPr>
        <w:t xml:space="preserve"> </w:t>
      </w:r>
    </w:p>
    <w:p w14:paraId="5418E547"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Foster, B., &amp; Johansyah, M. D. (2019). </w:t>
      </w:r>
      <w:proofErr w:type="gramStart"/>
      <w:r w:rsidRPr="00BF7BD4">
        <w:rPr>
          <w:rFonts w:ascii="Arial" w:eastAsia="Times New Roman" w:hAnsi="Arial" w:cs="Arial"/>
          <w:color w:val="222222"/>
          <w:shd w:val="clear" w:color="auto" w:fill="FFFFFF"/>
          <w:lang w:eastAsia="id-ID"/>
        </w:rPr>
        <w:t>The effect of product quality and price on buying interest with risk as intervening variables (study on Lazada.com site users).</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International Journal of Innovation, Creativity and Change,</w:t>
      </w:r>
      <w:r w:rsidRPr="00BF7BD4">
        <w:rPr>
          <w:rFonts w:ascii="Arial" w:eastAsia="Times New Roman" w:hAnsi="Arial" w:cs="Arial"/>
          <w:color w:val="222222"/>
          <w:shd w:val="clear" w:color="auto" w:fill="FFFFFF"/>
          <w:lang w:eastAsia="id-ID"/>
        </w:rPr>
        <w:t xml:space="preserve"> 9(12), 66–78.</w:t>
      </w:r>
    </w:p>
    <w:p w14:paraId="3602EA0E" w14:textId="77777777" w:rsidR="00BF7BD4" w:rsidRPr="00BF7BD4" w:rsidRDefault="00BF7BD4" w:rsidP="00BF7BD4">
      <w:pPr>
        <w:spacing w:after="0" w:line="240" w:lineRule="auto"/>
        <w:ind w:left="567" w:hanging="567"/>
        <w:jc w:val="both"/>
        <w:rPr>
          <w:rFonts w:ascii="Arial" w:eastAsia="Times New Roman" w:hAnsi="Arial" w:cs="Arial"/>
          <w:lang w:eastAsia="id-ID"/>
        </w:rPr>
      </w:pPr>
      <w:r w:rsidRPr="00BF7BD4">
        <w:rPr>
          <w:rFonts w:ascii="Arial" w:eastAsia="Times New Roman" w:hAnsi="Arial" w:cs="Arial"/>
          <w:color w:val="222222"/>
          <w:shd w:val="clear" w:color="auto" w:fill="FFFFFF"/>
          <w:lang w:eastAsia="id-ID"/>
        </w:rPr>
        <w:t xml:space="preserve">Guping, C., Cherian, J., Sial, M. S., Mentel, G., Wan, P., Álvarez-Otero, S., &amp; Saleem, U. (2021). </w:t>
      </w:r>
      <w:proofErr w:type="gramStart"/>
      <w:r w:rsidRPr="00BF7BD4">
        <w:rPr>
          <w:rFonts w:ascii="Arial" w:eastAsia="Times New Roman" w:hAnsi="Arial" w:cs="Arial"/>
          <w:color w:val="222222"/>
          <w:shd w:val="clear" w:color="auto" w:fill="FFFFFF"/>
          <w:lang w:eastAsia="id-ID"/>
        </w:rPr>
        <w:t>The relationship between csr communication on social media, purchase intention, and e-wom in the banking sector of an emerging economy.</w:t>
      </w:r>
      <w:proofErr w:type="gramEnd"/>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Journal of Theoretical and Applied Electronic Commerce Research</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16</w:t>
      </w:r>
      <w:r w:rsidRPr="00BF7BD4">
        <w:rPr>
          <w:rFonts w:ascii="Arial" w:eastAsia="Times New Roman" w:hAnsi="Arial" w:cs="Arial"/>
          <w:color w:val="222222"/>
          <w:shd w:val="clear" w:color="auto" w:fill="FFFFFF"/>
          <w:lang w:eastAsia="id-ID"/>
        </w:rPr>
        <w:t>(4), 1025-1041.</w:t>
      </w:r>
    </w:p>
    <w:p w14:paraId="4AD58DF2"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Hansopaheluwakan, S., Polla, J. R., Kristiyanto, J., Prabowo, H., Hamsal, M., &amp; Lukmanto, B. (2020, August).</w:t>
      </w:r>
      <w:proofErr w:type="gramEnd"/>
      <w:r w:rsidRPr="00BF7BD4">
        <w:rPr>
          <w:rFonts w:ascii="Arial" w:eastAsia="Times New Roman" w:hAnsi="Arial" w:cs="Arial"/>
          <w:color w:val="222222"/>
          <w:shd w:val="clear" w:color="auto" w:fill="FFFFFF"/>
          <w:lang w:eastAsia="id-ID"/>
        </w:rPr>
        <w:t xml:space="preserve"> The Influence </w:t>
      </w:r>
      <w:proofErr w:type="gramStart"/>
      <w:r w:rsidRPr="00BF7BD4">
        <w:rPr>
          <w:rFonts w:ascii="Arial" w:eastAsia="Times New Roman" w:hAnsi="Arial" w:cs="Arial"/>
          <w:color w:val="222222"/>
          <w:shd w:val="clear" w:color="auto" w:fill="FFFFFF"/>
          <w:lang w:eastAsia="id-ID"/>
        </w:rPr>
        <w:t>Of</w:t>
      </w:r>
      <w:proofErr w:type="gramEnd"/>
      <w:r w:rsidRPr="00BF7BD4">
        <w:rPr>
          <w:rFonts w:ascii="Arial" w:eastAsia="Times New Roman" w:hAnsi="Arial" w:cs="Arial"/>
          <w:color w:val="222222"/>
          <w:shd w:val="clear" w:color="auto" w:fill="FFFFFF"/>
          <w:lang w:eastAsia="id-ID"/>
        </w:rPr>
        <w:t xml:space="preserve"> Social Media Marketing, Website Quality, E-wom, And Perceived Value On The Purchase Intention (Case Study: PT. Vita Nova Atletik's Local Brand Sports Shoes). </w:t>
      </w:r>
      <w:proofErr w:type="gramStart"/>
      <w:r w:rsidRPr="00BF7BD4">
        <w:rPr>
          <w:rFonts w:ascii="Arial" w:eastAsia="Times New Roman" w:hAnsi="Arial" w:cs="Arial"/>
          <w:color w:val="222222"/>
          <w:shd w:val="clear" w:color="auto" w:fill="FFFFFF"/>
          <w:lang w:eastAsia="id-ID"/>
        </w:rPr>
        <w:t>In </w:t>
      </w:r>
      <w:r w:rsidRPr="00BF7BD4">
        <w:rPr>
          <w:rFonts w:ascii="Arial" w:eastAsia="Times New Roman" w:hAnsi="Arial" w:cs="Arial"/>
          <w:i/>
          <w:iCs/>
          <w:color w:val="222222"/>
          <w:lang w:eastAsia="id-ID"/>
        </w:rPr>
        <w:t>2020 International Conference on Information Management and Technology (ICIMTech)</w:t>
      </w:r>
      <w:r w:rsidRPr="00BF7BD4">
        <w:rPr>
          <w:rFonts w:ascii="Arial" w:eastAsia="Times New Roman" w:hAnsi="Arial" w:cs="Arial"/>
          <w:color w:val="222222"/>
          <w:shd w:val="clear" w:color="auto" w:fill="FFFFFF"/>
          <w:lang w:eastAsia="id-ID"/>
        </w:rPr>
        <w:t> (pp. 916-921).</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IEEE.</w:t>
      </w:r>
      <w:proofErr w:type="gramEnd"/>
    </w:p>
    <w:p w14:paraId="7DB34D02"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Ha Nam Khanh, G. (2020). </w:t>
      </w:r>
      <w:proofErr w:type="gramStart"/>
      <w:r w:rsidRPr="00BF7BD4">
        <w:rPr>
          <w:rFonts w:ascii="Arial" w:eastAsia="Times New Roman" w:hAnsi="Arial" w:cs="Arial"/>
          <w:color w:val="222222"/>
          <w:shd w:val="clear" w:color="auto" w:fill="FFFFFF"/>
          <w:lang w:eastAsia="id-ID"/>
        </w:rPr>
        <w:t>Factor Affecting Buying Decision of Amalie Lubricants in Vietnam.</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i/>
          <w:iCs/>
          <w:color w:val="222222"/>
          <w:shd w:val="clear" w:color="auto" w:fill="FFFFFF"/>
          <w:lang w:eastAsia="id-ID"/>
        </w:rPr>
        <w:t>SSRN Electronic Journal</w:t>
      </w:r>
      <w:r w:rsidRPr="00BF7BD4">
        <w:rPr>
          <w:rFonts w:ascii="Arial" w:eastAsia="Times New Roman" w:hAnsi="Arial" w:cs="Arial"/>
          <w:color w:val="222222"/>
          <w:shd w:val="clear" w:color="auto" w:fill="FFFFFF"/>
          <w:lang w:eastAsia="id-ID"/>
        </w:rPr>
        <w:t>.</w:t>
      </w:r>
      <w:proofErr w:type="gramEnd"/>
      <w:r w:rsidRPr="00BF7BD4">
        <w:rPr>
          <w:rFonts w:ascii="Arial" w:eastAsia="Times New Roman" w:hAnsi="Arial" w:cs="Arial"/>
          <w:color w:val="222222"/>
          <w:shd w:val="clear" w:color="auto" w:fill="FFFFFF"/>
          <w:lang w:eastAsia="id-ID"/>
        </w:rPr>
        <w:t xml:space="preserve"> </w:t>
      </w:r>
      <w:hyperlink r:id="rId17" w:history="1">
        <w:r w:rsidRPr="00BF7BD4">
          <w:rPr>
            <w:rStyle w:val="Hyperlink"/>
            <w:rFonts w:ascii="Arial" w:eastAsia="Times New Roman" w:hAnsi="Arial" w:cs="Arial"/>
            <w:shd w:val="clear" w:color="auto" w:fill="FFFFFF"/>
            <w:lang w:eastAsia="id-ID"/>
          </w:rPr>
          <w:t>https://doi.org/10.2139/ssrn.3695865</w:t>
        </w:r>
      </w:hyperlink>
      <w:r w:rsidRPr="00BF7BD4">
        <w:rPr>
          <w:rFonts w:ascii="Arial" w:eastAsia="Times New Roman" w:hAnsi="Arial" w:cs="Arial"/>
          <w:color w:val="222222"/>
          <w:shd w:val="clear" w:color="auto" w:fill="FFFFFF"/>
          <w:lang w:eastAsia="id-ID"/>
        </w:rPr>
        <w:t xml:space="preserve"> </w:t>
      </w:r>
    </w:p>
    <w:p w14:paraId="6DED619F"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Hariyanti, N dan Wirapraja, A. 2018.</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Pengaruh Influencer Marketing Sebagai Strategi Pemasaran Digital Era Moderen (Sebuah Studi Literatur).</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Jurnal eksekutif Volume 15; 113-146.</w:t>
      </w:r>
      <w:proofErr w:type="gramEnd"/>
    </w:p>
    <w:p w14:paraId="5A986B4B"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Harisno, H., &amp; Herby, D. (2018).</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The Analysis of Factors Affecting the Buying Interest of E-Commerce Customers.</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i/>
          <w:iCs/>
          <w:color w:val="222222"/>
          <w:shd w:val="clear" w:color="auto" w:fill="FFFFFF"/>
          <w:lang w:eastAsia="id-ID"/>
        </w:rPr>
        <w:t>CommIT (Communication and Information Technology) Journal,</w:t>
      </w:r>
      <w:r w:rsidRPr="00BF7BD4">
        <w:rPr>
          <w:rFonts w:ascii="Arial" w:eastAsia="Times New Roman" w:hAnsi="Arial" w:cs="Arial"/>
          <w:color w:val="222222"/>
          <w:shd w:val="clear" w:color="auto" w:fill="FFFFFF"/>
          <w:lang w:eastAsia="id-ID"/>
        </w:rPr>
        <w:t xml:space="preserve"> 12(1), 13.</w:t>
      </w:r>
      <w:proofErr w:type="gramEnd"/>
      <w:r w:rsidRPr="00BF7BD4">
        <w:rPr>
          <w:rFonts w:ascii="Arial" w:eastAsia="Times New Roman" w:hAnsi="Arial" w:cs="Arial"/>
          <w:color w:val="222222"/>
          <w:shd w:val="clear" w:color="auto" w:fill="FFFFFF"/>
          <w:lang w:eastAsia="id-ID"/>
        </w:rPr>
        <w:t xml:space="preserve"> </w:t>
      </w:r>
      <w:hyperlink r:id="rId18" w:history="1">
        <w:r w:rsidRPr="00BF7BD4">
          <w:rPr>
            <w:rStyle w:val="Hyperlink"/>
            <w:rFonts w:ascii="Arial" w:eastAsia="Times New Roman" w:hAnsi="Arial" w:cs="Arial"/>
            <w:shd w:val="clear" w:color="auto" w:fill="FFFFFF"/>
            <w:lang w:eastAsia="id-ID"/>
          </w:rPr>
          <w:t>https://doi.org/10.21512/commit.v12i1.2089</w:t>
        </w:r>
      </w:hyperlink>
      <w:r w:rsidRPr="00BF7BD4">
        <w:rPr>
          <w:rFonts w:ascii="Arial" w:eastAsia="Times New Roman" w:hAnsi="Arial" w:cs="Arial"/>
          <w:color w:val="222222"/>
          <w:shd w:val="clear" w:color="auto" w:fill="FFFFFF"/>
          <w:lang w:eastAsia="id-ID"/>
        </w:rPr>
        <w:t xml:space="preserve"> </w:t>
      </w:r>
    </w:p>
    <w:p w14:paraId="189F731D"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Helmi, M. S., Arrafiqurrahman, &amp; Maryoni, H. S. (2015).</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Faktor-Faktor yang Mempengaruhi Minat Beli Konsumen pada Minimarket.</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Ekonomi &amp; Manajemen Bisnis,</w:t>
      </w:r>
      <w:r w:rsidRPr="00BF7BD4">
        <w:rPr>
          <w:rFonts w:ascii="Arial" w:eastAsia="Times New Roman" w:hAnsi="Arial" w:cs="Arial"/>
          <w:color w:val="222222"/>
          <w:shd w:val="clear" w:color="auto" w:fill="FFFFFF"/>
          <w:lang w:eastAsia="id-ID"/>
        </w:rPr>
        <w:t xml:space="preserve"> 11(2), 87–107.</w:t>
      </w:r>
    </w:p>
    <w:p w14:paraId="380FE033"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Herawati, H. (2020). </w:t>
      </w:r>
      <w:proofErr w:type="gramStart"/>
      <w:r w:rsidRPr="00BF7BD4">
        <w:rPr>
          <w:rFonts w:ascii="Arial" w:eastAsia="Times New Roman" w:hAnsi="Arial" w:cs="Arial"/>
          <w:color w:val="222222"/>
          <w:shd w:val="clear" w:color="auto" w:fill="FFFFFF"/>
          <w:lang w:eastAsia="id-ID"/>
        </w:rPr>
        <w:t>Pengaruh Iklan Media Sosial Instagram dan Celebrity Endorser (Selebgram) Terhadap Minat Beli (studi kasus pada toko online shop Keripik pisang coklat Krispbo.id).</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Jurnal Manajemen &amp; Bisnis Kreatif,</w:t>
      </w:r>
      <w:r w:rsidRPr="00BF7BD4">
        <w:rPr>
          <w:rFonts w:ascii="Arial" w:eastAsia="Times New Roman" w:hAnsi="Arial" w:cs="Arial"/>
          <w:color w:val="222222"/>
          <w:shd w:val="clear" w:color="auto" w:fill="FFFFFF"/>
          <w:lang w:eastAsia="id-ID"/>
        </w:rPr>
        <w:t xml:space="preserve"> 6(1), 81–97. </w:t>
      </w:r>
      <w:hyperlink r:id="rId19" w:history="1">
        <w:r w:rsidRPr="00BF7BD4">
          <w:rPr>
            <w:rStyle w:val="Hyperlink"/>
            <w:rFonts w:ascii="Arial" w:eastAsia="Times New Roman" w:hAnsi="Arial" w:cs="Arial"/>
            <w:shd w:val="clear" w:color="auto" w:fill="FFFFFF"/>
            <w:lang w:eastAsia="id-ID"/>
          </w:rPr>
          <w:t>https://doi.org/10.36805/manajemen.v6i1.1191</w:t>
        </w:r>
      </w:hyperlink>
      <w:r w:rsidRPr="00BF7BD4">
        <w:rPr>
          <w:rFonts w:ascii="Arial" w:eastAsia="Times New Roman" w:hAnsi="Arial" w:cs="Arial"/>
          <w:color w:val="222222"/>
          <w:shd w:val="clear" w:color="auto" w:fill="FFFFFF"/>
          <w:lang w:eastAsia="id-ID"/>
        </w:rPr>
        <w:t xml:space="preserve"> </w:t>
      </w:r>
    </w:p>
    <w:p w14:paraId="5418D500"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Husain, N., Karundeng, D. R., &amp; Suyanto, Moh. </w:t>
      </w:r>
      <w:proofErr w:type="gramStart"/>
      <w:r w:rsidRPr="00BF7BD4">
        <w:rPr>
          <w:rFonts w:ascii="Arial" w:eastAsia="Times New Roman" w:hAnsi="Arial" w:cs="Arial"/>
          <w:color w:val="222222"/>
          <w:shd w:val="clear" w:color="auto" w:fill="FFFFFF"/>
          <w:lang w:eastAsia="id-ID"/>
        </w:rPr>
        <w:t>A. (2021).</w:t>
      </w:r>
      <w:proofErr w:type="gramEnd"/>
      <w:r w:rsidRPr="00BF7BD4">
        <w:rPr>
          <w:rFonts w:ascii="Arial" w:eastAsia="Times New Roman" w:hAnsi="Arial" w:cs="Arial"/>
          <w:color w:val="222222"/>
          <w:shd w:val="clear" w:color="auto" w:fill="FFFFFF"/>
          <w:lang w:eastAsia="id-ID"/>
        </w:rPr>
        <w:t xml:space="preserve"> Analisis Lokasi, Potongan Harga, Display Produk dan Kualitas Produk terhadap Minat Beli pada Alfamart Kayubulan. </w:t>
      </w:r>
      <w:r w:rsidRPr="00BF7BD4">
        <w:rPr>
          <w:rFonts w:ascii="Arial" w:eastAsia="Times New Roman" w:hAnsi="Arial" w:cs="Arial"/>
          <w:i/>
          <w:iCs/>
          <w:color w:val="222222"/>
          <w:shd w:val="clear" w:color="auto" w:fill="FFFFFF"/>
          <w:lang w:eastAsia="id-ID"/>
        </w:rPr>
        <w:t>Jurnal Pendidikan Dan Kewirausahaan,</w:t>
      </w:r>
      <w:r w:rsidRPr="00BF7BD4">
        <w:rPr>
          <w:rFonts w:ascii="Arial" w:eastAsia="Times New Roman" w:hAnsi="Arial" w:cs="Arial"/>
          <w:color w:val="222222"/>
          <w:shd w:val="clear" w:color="auto" w:fill="FFFFFF"/>
          <w:lang w:eastAsia="id-ID"/>
        </w:rPr>
        <w:t xml:space="preserve"> 10(1), 63–85. </w:t>
      </w:r>
      <w:hyperlink r:id="rId20" w:history="1">
        <w:r w:rsidRPr="00BF7BD4">
          <w:rPr>
            <w:rStyle w:val="Hyperlink"/>
            <w:rFonts w:ascii="Arial" w:eastAsia="Times New Roman" w:hAnsi="Arial" w:cs="Arial"/>
            <w:shd w:val="clear" w:color="auto" w:fill="FFFFFF"/>
            <w:lang w:eastAsia="id-ID"/>
          </w:rPr>
          <w:t>https://doi.org/10.47668/pkwu.v10i1.332</w:t>
        </w:r>
      </w:hyperlink>
      <w:r w:rsidRPr="00BF7BD4">
        <w:rPr>
          <w:rFonts w:ascii="Arial" w:eastAsia="Times New Roman" w:hAnsi="Arial" w:cs="Arial"/>
          <w:color w:val="222222"/>
          <w:shd w:val="clear" w:color="auto" w:fill="FFFFFF"/>
          <w:lang w:eastAsia="id-ID"/>
        </w:rPr>
        <w:t xml:space="preserve"> </w:t>
      </w:r>
    </w:p>
    <w:p w14:paraId="1F46D659"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Indiani, N. L., Sudiartini, N. W. A., &amp; Utami, N. K. A. T. (2022). Pengaruh Brand Image, Awareness Dan Trust Terhadap Keputusan Pembelian Melalui Digital Marketing Pada Produk Dupa Harum Grosir. </w:t>
      </w:r>
      <w:r w:rsidRPr="00BF7BD4">
        <w:rPr>
          <w:rFonts w:ascii="Arial" w:eastAsia="Times New Roman" w:hAnsi="Arial" w:cs="Arial"/>
          <w:i/>
          <w:iCs/>
          <w:color w:val="222222"/>
          <w:lang w:eastAsia="id-ID"/>
        </w:rPr>
        <w:t>Valuasi: Jurnal Ilmiah Ilmu Manajemen dan Kewirausahaan</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2</w:t>
      </w:r>
      <w:r w:rsidRPr="00BF7BD4">
        <w:rPr>
          <w:rFonts w:ascii="Arial" w:eastAsia="Times New Roman" w:hAnsi="Arial" w:cs="Arial"/>
          <w:color w:val="222222"/>
          <w:shd w:val="clear" w:color="auto" w:fill="FFFFFF"/>
          <w:lang w:eastAsia="id-ID"/>
        </w:rPr>
        <w:t>(1), 152-163.</w:t>
      </w:r>
    </w:p>
    <w:p w14:paraId="58508250"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Jannah, F. W., Karnadi, K., &amp; Harisandi, Y. (2022).</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Kualitas Produk dan Celebrity Endorser dalam Menentukan Minat Beli Produk MS Glow Melalui Brand Image sebagai Variabel Intervening di Hanaa Beauty Store Situbondo.</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i/>
          <w:iCs/>
          <w:color w:val="222222"/>
          <w:shd w:val="clear" w:color="auto" w:fill="FFFFFF"/>
          <w:lang w:eastAsia="id-ID"/>
        </w:rPr>
        <w:t>Jurnal Mahasiswa Entrepreneurship (JME),</w:t>
      </w:r>
      <w:r w:rsidRPr="00BF7BD4">
        <w:rPr>
          <w:rFonts w:ascii="Arial" w:eastAsia="Times New Roman" w:hAnsi="Arial" w:cs="Arial"/>
          <w:color w:val="222222"/>
          <w:shd w:val="clear" w:color="auto" w:fill="FFFFFF"/>
          <w:lang w:eastAsia="id-ID"/>
        </w:rPr>
        <w:t xml:space="preserve"> 1(3), 493.</w:t>
      </w:r>
      <w:proofErr w:type="gramEnd"/>
      <w:r w:rsidRPr="00BF7BD4">
        <w:rPr>
          <w:rFonts w:ascii="Arial" w:eastAsia="Times New Roman" w:hAnsi="Arial" w:cs="Arial"/>
          <w:color w:val="222222"/>
          <w:shd w:val="clear" w:color="auto" w:fill="FFFFFF"/>
          <w:lang w:eastAsia="id-ID"/>
        </w:rPr>
        <w:t xml:space="preserve"> </w:t>
      </w:r>
      <w:hyperlink r:id="rId21" w:history="1">
        <w:r w:rsidRPr="00BF7BD4">
          <w:rPr>
            <w:rStyle w:val="Hyperlink"/>
            <w:rFonts w:ascii="Arial" w:eastAsia="Times New Roman" w:hAnsi="Arial" w:cs="Arial"/>
            <w:shd w:val="clear" w:color="auto" w:fill="FFFFFF"/>
            <w:lang w:eastAsia="id-ID"/>
          </w:rPr>
          <w:t>https://doi.org/10.36841/jme.v1i3.1982</w:t>
        </w:r>
      </w:hyperlink>
      <w:r w:rsidRPr="00BF7BD4">
        <w:rPr>
          <w:rFonts w:ascii="Arial" w:eastAsia="Times New Roman" w:hAnsi="Arial" w:cs="Arial"/>
          <w:color w:val="222222"/>
          <w:shd w:val="clear" w:color="auto" w:fill="FFFFFF"/>
          <w:lang w:eastAsia="id-ID"/>
        </w:rPr>
        <w:t xml:space="preserve"> </w:t>
      </w:r>
    </w:p>
    <w:p w14:paraId="23A42EBA" w14:textId="77777777" w:rsidR="00BF7BD4" w:rsidRPr="00BF7BD4" w:rsidRDefault="00BF7BD4" w:rsidP="00BF7BD4">
      <w:pPr>
        <w:spacing w:after="0" w:line="240" w:lineRule="auto"/>
        <w:ind w:left="567" w:hanging="47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Joshua Jason Mulyanto (2019).</w:t>
      </w:r>
      <w:r w:rsidRPr="00BF7BD4">
        <w:rPr>
          <w:rFonts w:ascii="Arial" w:hAnsi="Arial" w:cs="Arial"/>
        </w:rPr>
        <w:t xml:space="preserve"> </w:t>
      </w:r>
      <w:proofErr w:type="gramStart"/>
      <w:r w:rsidRPr="00BF7BD4">
        <w:rPr>
          <w:rFonts w:ascii="Arial" w:eastAsia="Times New Roman" w:hAnsi="Arial" w:cs="Arial"/>
          <w:color w:val="222222"/>
          <w:shd w:val="clear" w:color="auto" w:fill="FFFFFF"/>
          <w:lang w:eastAsia="id-ID"/>
        </w:rPr>
        <w:t>Pengaruh Brand Awareness Dan Kualitas Produk Terhadap Minat Beli Pokpiah Surabaya Di Wilayah Surabaya Barat.</w:t>
      </w:r>
      <w:proofErr w:type="gramEnd"/>
      <w:r w:rsidRPr="00BF7BD4">
        <w:rPr>
          <w:rFonts w:ascii="Arial" w:hAnsi="Arial" w:cs="Arial"/>
        </w:rPr>
        <w:t xml:space="preserve">  Jurnal Manajemen dan Start-Up Bisnis Volume 4, Nomor 1, April 2019</w:t>
      </w:r>
    </w:p>
    <w:p w14:paraId="4284C105"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Laga, Y., &amp; Jamu, M. E. (2020).</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Faktor-faktor yang Mempengaruhi Minat Beli di Pasar Tradisional.</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Jurnal Ekonomi Modernisasi,</w:t>
      </w:r>
      <w:r w:rsidRPr="00BF7BD4">
        <w:rPr>
          <w:rFonts w:ascii="Arial" w:eastAsia="Times New Roman" w:hAnsi="Arial" w:cs="Arial"/>
          <w:color w:val="222222"/>
          <w:shd w:val="clear" w:color="auto" w:fill="FFFFFF"/>
          <w:lang w:eastAsia="id-ID"/>
        </w:rPr>
        <w:t xml:space="preserve"> 16(3), 144–153. </w:t>
      </w:r>
      <w:hyperlink r:id="rId22" w:history="1">
        <w:r w:rsidRPr="00BF7BD4">
          <w:rPr>
            <w:rStyle w:val="Hyperlink"/>
            <w:rFonts w:ascii="Arial" w:eastAsia="Times New Roman" w:hAnsi="Arial" w:cs="Arial"/>
            <w:shd w:val="clear" w:color="auto" w:fill="FFFFFF"/>
            <w:lang w:eastAsia="id-ID"/>
          </w:rPr>
          <w:t>https://doi.org/10.21067/jem.v16i3.5037</w:t>
        </w:r>
      </w:hyperlink>
      <w:r w:rsidRPr="00BF7BD4">
        <w:rPr>
          <w:rFonts w:ascii="Arial" w:eastAsia="Times New Roman" w:hAnsi="Arial" w:cs="Arial"/>
          <w:color w:val="222222"/>
          <w:shd w:val="clear" w:color="auto" w:fill="FFFFFF"/>
          <w:lang w:eastAsia="id-ID"/>
        </w:rPr>
        <w:t xml:space="preserve"> </w:t>
      </w:r>
    </w:p>
    <w:p w14:paraId="79EDC484"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Laura, N., &amp; Santoso, R. (2022).</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Pengaruh kualitas produk dan penjualan produk terhadap minat beli dengan harga yang dirasakan sebagai variabel moderating pada usaha Ayam Mama.</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Fair Value: Jurnal Ilmiah Akuntansi dan Keuangan,</w:t>
      </w:r>
      <w:r w:rsidRPr="00BF7BD4">
        <w:rPr>
          <w:rFonts w:ascii="Arial" w:eastAsia="Times New Roman" w:hAnsi="Arial" w:cs="Arial"/>
          <w:color w:val="222222"/>
          <w:shd w:val="clear" w:color="auto" w:fill="FFFFFF"/>
          <w:lang w:eastAsia="id-ID"/>
        </w:rPr>
        <w:t xml:space="preserve"> 4(12), 5489–5495. </w:t>
      </w:r>
      <w:hyperlink r:id="rId23" w:history="1">
        <w:r w:rsidRPr="00BF7BD4">
          <w:rPr>
            <w:rStyle w:val="Hyperlink"/>
            <w:rFonts w:ascii="Arial" w:eastAsia="Times New Roman" w:hAnsi="Arial" w:cs="Arial"/>
            <w:shd w:val="clear" w:color="auto" w:fill="FFFFFF"/>
            <w:lang w:eastAsia="id-ID"/>
          </w:rPr>
          <w:t>https://doi.org/10.32670/fairvalue.v4i12.2017</w:t>
        </w:r>
      </w:hyperlink>
      <w:r w:rsidRPr="00BF7BD4">
        <w:rPr>
          <w:rFonts w:ascii="Arial" w:eastAsia="Times New Roman" w:hAnsi="Arial" w:cs="Arial"/>
          <w:color w:val="222222"/>
          <w:shd w:val="clear" w:color="auto" w:fill="FFFFFF"/>
          <w:lang w:eastAsia="id-ID"/>
        </w:rPr>
        <w:t xml:space="preserve"> </w:t>
      </w:r>
    </w:p>
    <w:p w14:paraId="3198E4C7"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Lestari, I., Marihot Manullang, M., Butar-Butar, R. S., &amp; Daulay, Z. R. (2021).</w:t>
      </w:r>
      <w:proofErr w:type="gramEnd"/>
      <w:r w:rsidRPr="00BF7BD4">
        <w:rPr>
          <w:rFonts w:ascii="Arial" w:eastAsia="Times New Roman" w:hAnsi="Arial" w:cs="Arial"/>
          <w:color w:val="222222"/>
          <w:shd w:val="clear" w:color="auto" w:fill="FFFFFF"/>
          <w:lang w:eastAsia="id-ID"/>
        </w:rPr>
        <w:t xml:space="preserve"> The Effect </w:t>
      </w:r>
      <w:proofErr w:type="gramStart"/>
      <w:r w:rsidRPr="00BF7BD4">
        <w:rPr>
          <w:rFonts w:ascii="Arial" w:eastAsia="Times New Roman" w:hAnsi="Arial" w:cs="Arial"/>
          <w:color w:val="222222"/>
          <w:shd w:val="clear" w:color="auto" w:fill="FFFFFF"/>
          <w:lang w:eastAsia="id-ID"/>
        </w:rPr>
        <w:t>Of</w:t>
      </w:r>
      <w:proofErr w:type="gramEnd"/>
      <w:r w:rsidRPr="00BF7BD4">
        <w:rPr>
          <w:rFonts w:ascii="Arial" w:eastAsia="Times New Roman" w:hAnsi="Arial" w:cs="Arial"/>
          <w:color w:val="222222"/>
          <w:shd w:val="clear" w:color="auto" w:fill="FFFFFF"/>
          <w:lang w:eastAsia="id-ID"/>
        </w:rPr>
        <w:t xml:space="preserve"> Brand Ambasador and Prices on The Purchase Decision Of Android Hand Phone Through Interest In Buying Consumers In Medan City. </w:t>
      </w:r>
      <w:r w:rsidRPr="00BF7BD4">
        <w:rPr>
          <w:rFonts w:ascii="Arial" w:eastAsia="Times New Roman" w:hAnsi="Arial" w:cs="Arial"/>
          <w:i/>
          <w:iCs/>
          <w:color w:val="222222"/>
          <w:shd w:val="clear" w:color="auto" w:fill="FFFFFF"/>
          <w:lang w:eastAsia="id-ID"/>
        </w:rPr>
        <w:t>International Journal of Science, Technology &amp; Management,</w:t>
      </w:r>
      <w:r w:rsidRPr="00BF7BD4">
        <w:rPr>
          <w:rFonts w:ascii="Arial" w:eastAsia="Times New Roman" w:hAnsi="Arial" w:cs="Arial"/>
          <w:color w:val="222222"/>
          <w:shd w:val="clear" w:color="auto" w:fill="FFFFFF"/>
          <w:lang w:eastAsia="id-ID"/>
        </w:rPr>
        <w:t xml:space="preserve"> 2(4), 1321–1326. </w:t>
      </w:r>
      <w:hyperlink r:id="rId24" w:history="1">
        <w:r w:rsidRPr="00BF7BD4">
          <w:rPr>
            <w:rStyle w:val="Hyperlink"/>
            <w:rFonts w:ascii="Arial" w:eastAsia="Times New Roman" w:hAnsi="Arial" w:cs="Arial"/>
            <w:shd w:val="clear" w:color="auto" w:fill="FFFFFF"/>
            <w:lang w:eastAsia="id-ID"/>
          </w:rPr>
          <w:t>https://doi.org/10.46729/ijstm.v2i4.274</w:t>
        </w:r>
      </w:hyperlink>
      <w:r w:rsidRPr="00BF7BD4">
        <w:rPr>
          <w:rFonts w:ascii="Arial" w:eastAsia="Times New Roman" w:hAnsi="Arial" w:cs="Arial"/>
          <w:color w:val="222222"/>
          <w:shd w:val="clear" w:color="auto" w:fill="FFFFFF"/>
          <w:lang w:eastAsia="id-ID"/>
        </w:rPr>
        <w:t xml:space="preserve"> </w:t>
      </w:r>
    </w:p>
    <w:p w14:paraId="71661302" w14:textId="77777777" w:rsidR="00BF7BD4" w:rsidRPr="00BF7BD4" w:rsidRDefault="00BF7BD4" w:rsidP="00BF7BD4">
      <w:pPr>
        <w:spacing w:after="0" w:line="240" w:lineRule="auto"/>
        <w:ind w:left="630" w:hanging="630"/>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lastRenderedPageBreak/>
        <w:t>Mudarifah, S. (2020).</w:t>
      </w:r>
      <w:proofErr w:type="gramEnd"/>
      <w:r w:rsidRPr="00BF7BD4">
        <w:rPr>
          <w:rFonts w:ascii="Arial" w:eastAsia="Times New Roman" w:hAnsi="Arial" w:cs="Arial"/>
          <w:color w:val="222222"/>
          <w:shd w:val="clear" w:color="auto" w:fill="FFFFFF"/>
          <w:lang w:eastAsia="id-ID"/>
        </w:rPr>
        <w:t xml:space="preserve"> Analisis Pengaruh Electronic Word Of Mouth Terhadap Minat Beli Produk Kosmetik Maybelline Dengan Brand Trust Sebagai Variabel Mediasi (Studi Kasus Pada Pengguna Aplikasi Online Shop LAZADA.co.id). </w:t>
      </w:r>
      <w:r w:rsidRPr="00BF7BD4">
        <w:rPr>
          <w:rFonts w:ascii="Arial" w:eastAsia="Times New Roman" w:hAnsi="Arial" w:cs="Arial"/>
          <w:i/>
          <w:iCs/>
          <w:color w:val="222222"/>
          <w:shd w:val="clear" w:color="auto" w:fill="FFFFFF"/>
          <w:lang w:eastAsia="id-ID"/>
        </w:rPr>
        <w:t>Pragmatis,</w:t>
      </w:r>
      <w:r w:rsidRPr="00BF7BD4">
        <w:rPr>
          <w:rFonts w:ascii="Arial" w:eastAsia="Times New Roman" w:hAnsi="Arial" w:cs="Arial"/>
          <w:color w:val="222222"/>
          <w:shd w:val="clear" w:color="auto" w:fill="FFFFFF"/>
          <w:lang w:eastAsia="id-ID"/>
        </w:rPr>
        <w:t xml:space="preserve"> 1(1), 23–31.</w:t>
      </w:r>
    </w:p>
    <w:p w14:paraId="78883AF0" w14:textId="77777777" w:rsidR="00BF7BD4" w:rsidRPr="00BF7BD4" w:rsidRDefault="00BF7BD4" w:rsidP="00BF7BD4">
      <w:pPr>
        <w:spacing w:after="0" w:line="240" w:lineRule="auto"/>
        <w:ind w:left="630" w:hanging="630"/>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Nagpal, H., &amp; Bassi, P. (2022).</w:t>
      </w:r>
      <w:proofErr w:type="gramEnd"/>
      <w:r w:rsidRPr="00BF7BD4">
        <w:rPr>
          <w:rFonts w:ascii="Arial" w:eastAsia="Times New Roman" w:hAnsi="Arial" w:cs="Arial"/>
          <w:color w:val="222222"/>
          <w:shd w:val="clear" w:color="auto" w:fill="FFFFFF"/>
          <w:lang w:eastAsia="id-ID"/>
        </w:rPr>
        <w:t xml:space="preserve"> A Study of Factors Affecting Buying Decisions of Millennials While Purchasing Organic Personal Care Products. </w:t>
      </w:r>
      <w:proofErr w:type="gramStart"/>
      <w:r w:rsidRPr="00BF7BD4">
        <w:rPr>
          <w:rFonts w:ascii="Arial" w:eastAsia="Times New Roman" w:hAnsi="Arial" w:cs="Arial"/>
          <w:i/>
          <w:iCs/>
          <w:color w:val="222222"/>
          <w:shd w:val="clear" w:color="auto" w:fill="FFFFFF"/>
          <w:lang w:eastAsia="id-ID"/>
        </w:rPr>
        <w:t>ECS Transactions,</w:t>
      </w:r>
      <w:r w:rsidRPr="00BF7BD4">
        <w:rPr>
          <w:rFonts w:ascii="Arial" w:eastAsia="Times New Roman" w:hAnsi="Arial" w:cs="Arial"/>
          <w:color w:val="222222"/>
          <w:shd w:val="clear" w:color="auto" w:fill="FFFFFF"/>
          <w:lang w:eastAsia="id-ID"/>
        </w:rPr>
        <w:t xml:space="preserve"> 107(1), 8251–8266.</w:t>
      </w:r>
      <w:proofErr w:type="gramEnd"/>
      <w:r w:rsidRPr="00BF7BD4">
        <w:rPr>
          <w:rFonts w:ascii="Arial" w:eastAsia="Times New Roman" w:hAnsi="Arial" w:cs="Arial"/>
          <w:color w:val="222222"/>
          <w:shd w:val="clear" w:color="auto" w:fill="FFFFFF"/>
          <w:lang w:eastAsia="id-ID"/>
        </w:rPr>
        <w:t xml:space="preserve"> </w:t>
      </w:r>
      <w:hyperlink r:id="rId25" w:history="1">
        <w:r w:rsidRPr="00BF7BD4">
          <w:rPr>
            <w:rStyle w:val="Hyperlink"/>
            <w:rFonts w:ascii="Arial" w:eastAsia="Times New Roman" w:hAnsi="Arial" w:cs="Arial"/>
            <w:shd w:val="clear" w:color="auto" w:fill="FFFFFF"/>
            <w:lang w:eastAsia="id-ID"/>
          </w:rPr>
          <w:t>https://doi.org/10.1149/10701.8251ecst</w:t>
        </w:r>
      </w:hyperlink>
      <w:r w:rsidRPr="00BF7BD4">
        <w:rPr>
          <w:rFonts w:ascii="Arial" w:eastAsia="Times New Roman" w:hAnsi="Arial" w:cs="Arial"/>
          <w:color w:val="222222"/>
          <w:shd w:val="clear" w:color="auto" w:fill="FFFFFF"/>
          <w:lang w:eastAsia="id-ID"/>
        </w:rPr>
        <w:t xml:space="preserve"> </w:t>
      </w:r>
    </w:p>
    <w:p w14:paraId="3E0BFF6B"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Nuseir, M. T. (2019). </w:t>
      </w:r>
      <w:proofErr w:type="gramStart"/>
      <w:r w:rsidRPr="00BF7BD4">
        <w:rPr>
          <w:rFonts w:ascii="Arial" w:eastAsia="Times New Roman" w:hAnsi="Arial" w:cs="Arial"/>
          <w:color w:val="222222"/>
          <w:shd w:val="clear" w:color="auto" w:fill="FFFFFF"/>
          <w:lang w:eastAsia="id-ID"/>
        </w:rPr>
        <w:t>The impact of electronic word of mouth (e-WOM) on the online purchase intention of consumers in the Islamic countries–a case of (UAE).</w:t>
      </w:r>
      <w:proofErr w:type="gramEnd"/>
      <w:r w:rsidRPr="00BF7BD4">
        <w:rPr>
          <w:rFonts w:ascii="Arial" w:eastAsia="Times New Roman" w:hAnsi="Arial" w:cs="Arial"/>
          <w:color w:val="222222"/>
          <w:shd w:val="clear" w:color="auto" w:fill="FFFFFF"/>
          <w:lang w:eastAsia="id-ID"/>
        </w:rPr>
        <w:t> </w:t>
      </w:r>
      <w:proofErr w:type="gramStart"/>
      <w:r w:rsidRPr="00BF7BD4">
        <w:rPr>
          <w:rFonts w:ascii="Arial" w:eastAsia="Times New Roman" w:hAnsi="Arial" w:cs="Arial"/>
          <w:i/>
          <w:iCs/>
          <w:color w:val="222222"/>
          <w:lang w:eastAsia="id-ID"/>
        </w:rPr>
        <w:t>Journal of Islamic Marketing</w:t>
      </w:r>
      <w:r w:rsidRPr="00BF7BD4">
        <w:rPr>
          <w:rFonts w:ascii="Arial" w:eastAsia="Times New Roman" w:hAnsi="Arial" w:cs="Arial"/>
          <w:color w:val="222222"/>
          <w:shd w:val="clear" w:color="auto" w:fill="FFFFFF"/>
          <w:lang w:eastAsia="id-ID"/>
        </w:rPr>
        <w:t>.</w:t>
      </w:r>
      <w:proofErr w:type="gramEnd"/>
    </w:p>
    <w:p w14:paraId="10F79345" w14:textId="77777777" w:rsidR="00BF7BD4" w:rsidRPr="00BF7BD4" w:rsidRDefault="00BF7BD4" w:rsidP="00BF7BD4">
      <w:pPr>
        <w:spacing w:after="0" w:line="240" w:lineRule="auto"/>
        <w:ind w:left="567" w:hanging="567"/>
        <w:jc w:val="both"/>
        <w:rPr>
          <w:rFonts w:ascii="Arial" w:eastAsia="Times New Roman" w:hAnsi="Arial" w:cs="Arial"/>
          <w:lang w:eastAsia="id-ID"/>
        </w:rPr>
      </w:pPr>
      <w:proofErr w:type="gramStart"/>
      <w:r w:rsidRPr="00BF7BD4">
        <w:rPr>
          <w:rFonts w:ascii="Arial" w:eastAsia="Times New Roman" w:hAnsi="Arial" w:cs="Arial"/>
          <w:color w:val="222222"/>
          <w:shd w:val="clear" w:color="auto" w:fill="FFFFFF"/>
          <w:lang w:eastAsia="id-ID"/>
        </w:rPr>
        <w:t>Nyoko, A. E., &amp; Semuel, A. D. D. (2021).</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PENGARUH ELECTRONIC WORD OF MOUTH (E-WOM) DI MEDIA SOSIAL FACEBOOK TERHADAP KEPUTUSAN PEMBELIAN.</w:t>
      </w:r>
      <w:proofErr w:type="gramEnd"/>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Journal of Management: Small and Medium Enterprises (SMEs)</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14</w:t>
      </w:r>
      <w:r w:rsidRPr="00BF7BD4">
        <w:rPr>
          <w:rFonts w:ascii="Arial" w:eastAsia="Times New Roman" w:hAnsi="Arial" w:cs="Arial"/>
          <w:color w:val="222222"/>
          <w:shd w:val="clear" w:color="auto" w:fill="FFFFFF"/>
          <w:lang w:eastAsia="id-ID"/>
        </w:rPr>
        <w:t>(1), 63-76.</w:t>
      </w:r>
    </w:p>
    <w:p w14:paraId="0BA1F74A" w14:textId="77777777" w:rsidR="00BF7BD4" w:rsidRPr="00BF7BD4" w:rsidRDefault="00BF7BD4" w:rsidP="00BF7BD4">
      <w:pPr>
        <w:spacing w:after="0" w:line="240" w:lineRule="auto"/>
        <w:ind w:left="567" w:hanging="567"/>
        <w:jc w:val="both"/>
        <w:rPr>
          <w:rFonts w:ascii="Arial" w:eastAsia="Times New Roman" w:hAnsi="Arial" w:cs="Arial"/>
          <w:lang w:eastAsia="id-ID"/>
        </w:rPr>
      </w:pPr>
      <w:proofErr w:type="gramStart"/>
      <w:r w:rsidRPr="00BF7BD4">
        <w:rPr>
          <w:rFonts w:ascii="Arial" w:eastAsia="Times New Roman" w:hAnsi="Arial" w:cs="Arial"/>
          <w:lang w:eastAsia="id-ID"/>
        </w:rPr>
        <w:t>Ni Wayan Wina Premayani.</w:t>
      </w:r>
      <w:proofErr w:type="gramEnd"/>
      <w:r w:rsidRPr="00BF7BD4">
        <w:rPr>
          <w:rFonts w:ascii="Arial" w:eastAsia="Times New Roman" w:hAnsi="Arial" w:cs="Arial"/>
          <w:lang w:eastAsia="id-ID"/>
        </w:rPr>
        <w:t xml:space="preserve"> </w:t>
      </w:r>
      <w:proofErr w:type="gramStart"/>
      <w:r w:rsidRPr="00BF7BD4">
        <w:rPr>
          <w:rFonts w:ascii="Arial" w:eastAsia="Times New Roman" w:hAnsi="Arial" w:cs="Arial"/>
          <w:lang w:eastAsia="id-ID"/>
        </w:rPr>
        <w:t>(2019). “Pengaruh Kewajaran Harga dan Kualitas Produk terhadap Kepuasan Konsumen Wina Rumah Kebaya”.</w:t>
      </w:r>
      <w:proofErr w:type="gramEnd"/>
      <w:r w:rsidRPr="00BF7BD4">
        <w:rPr>
          <w:rFonts w:ascii="Arial" w:eastAsia="Times New Roman" w:hAnsi="Arial" w:cs="Arial"/>
          <w:lang w:eastAsia="id-ID"/>
        </w:rPr>
        <w:t xml:space="preserve"> Jurnal Widya Manajemen. </w:t>
      </w:r>
      <w:proofErr w:type="gramStart"/>
      <w:r w:rsidRPr="00BF7BD4">
        <w:rPr>
          <w:rFonts w:ascii="Arial" w:eastAsia="Times New Roman" w:hAnsi="Arial" w:cs="Arial"/>
          <w:lang w:eastAsia="id-ID"/>
        </w:rPr>
        <w:t>Vol. 2.</w:t>
      </w:r>
      <w:proofErr w:type="gramEnd"/>
    </w:p>
    <w:p w14:paraId="3795A0C9"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Osei-Frimpong, K., Donkor, G., &amp; Owusu-Frimpong, N. (2019).</w:t>
      </w:r>
      <w:proofErr w:type="gramEnd"/>
      <w:r w:rsidRPr="00BF7BD4">
        <w:rPr>
          <w:rFonts w:ascii="Arial" w:eastAsia="Times New Roman" w:hAnsi="Arial" w:cs="Arial"/>
          <w:color w:val="222222"/>
          <w:shd w:val="clear" w:color="auto" w:fill="FFFFFF"/>
          <w:lang w:eastAsia="id-ID"/>
        </w:rPr>
        <w:t xml:space="preserve"> The impact of celebrity endorsement on consumer purchase intention: An emerging market perspective. </w:t>
      </w:r>
      <w:proofErr w:type="gramStart"/>
      <w:r w:rsidRPr="00BF7BD4">
        <w:rPr>
          <w:rFonts w:ascii="Arial" w:eastAsia="Times New Roman" w:hAnsi="Arial" w:cs="Arial"/>
          <w:i/>
          <w:iCs/>
          <w:color w:val="222222"/>
          <w:lang w:eastAsia="id-ID"/>
        </w:rPr>
        <w:t>Journal of marketing theory and practice</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27</w:t>
      </w:r>
      <w:r w:rsidRPr="00BF7BD4">
        <w:rPr>
          <w:rFonts w:ascii="Arial" w:eastAsia="Times New Roman" w:hAnsi="Arial" w:cs="Arial"/>
          <w:color w:val="222222"/>
          <w:shd w:val="clear" w:color="auto" w:fill="FFFFFF"/>
          <w:lang w:eastAsia="id-ID"/>
        </w:rPr>
        <w:t>(1), 103-121.</w:t>
      </w:r>
      <w:proofErr w:type="gramEnd"/>
    </w:p>
    <w:p w14:paraId="02461A70"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Purwaningsih, R., Susanto, N., Purba, N., &amp; Putri, A. A. A. (2021).</w:t>
      </w:r>
      <w:proofErr w:type="gramEnd"/>
      <w:r w:rsidRPr="00BF7BD4">
        <w:rPr>
          <w:rFonts w:ascii="Arial" w:eastAsia="Times New Roman" w:hAnsi="Arial" w:cs="Arial"/>
          <w:color w:val="222222"/>
          <w:shd w:val="clear" w:color="auto" w:fill="FFFFFF"/>
          <w:lang w:eastAsia="id-ID"/>
        </w:rPr>
        <w:t xml:space="preserve"> The analysis of factors affecting the buying interest in poultry frozen food processed product. </w:t>
      </w:r>
      <w:proofErr w:type="gramStart"/>
      <w:r w:rsidRPr="00BF7BD4">
        <w:rPr>
          <w:rFonts w:ascii="Arial" w:eastAsia="Times New Roman" w:hAnsi="Arial" w:cs="Arial"/>
          <w:color w:val="222222"/>
          <w:shd w:val="clear" w:color="auto" w:fill="FFFFFF"/>
          <w:lang w:eastAsia="id-ID"/>
        </w:rPr>
        <w:t xml:space="preserve">In </w:t>
      </w:r>
      <w:r w:rsidRPr="00BF7BD4">
        <w:rPr>
          <w:rFonts w:ascii="Arial" w:eastAsia="Times New Roman" w:hAnsi="Arial" w:cs="Arial"/>
          <w:i/>
          <w:iCs/>
          <w:color w:val="222222"/>
          <w:shd w:val="clear" w:color="auto" w:fill="FFFFFF"/>
          <w:lang w:eastAsia="id-ID"/>
        </w:rPr>
        <w:t>Proceedings of the International Conference on Industrial Engineering and Operations Management</w:t>
      </w:r>
      <w:r w:rsidRPr="00BF7BD4">
        <w:rPr>
          <w:rFonts w:ascii="Arial" w:eastAsia="Times New Roman" w:hAnsi="Arial" w:cs="Arial"/>
          <w:color w:val="222222"/>
          <w:shd w:val="clear" w:color="auto" w:fill="FFFFFF"/>
          <w:lang w:eastAsia="id-ID"/>
        </w:rPr>
        <w:t xml:space="preserve"> (pp. 1947–1953).</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IEOM Society.</w:t>
      </w:r>
      <w:proofErr w:type="gramEnd"/>
      <w:r w:rsidRPr="00BF7BD4">
        <w:rPr>
          <w:rFonts w:ascii="Arial" w:eastAsia="Times New Roman" w:hAnsi="Arial" w:cs="Arial"/>
          <w:color w:val="222222"/>
          <w:shd w:val="clear" w:color="auto" w:fill="FFFFFF"/>
          <w:lang w:eastAsia="id-ID"/>
        </w:rPr>
        <w:t xml:space="preserve"> </w:t>
      </w:r>
    </w:p>
    <w:p w14:paraId="5670DEE0"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Purwanto, A., &amp; Sudargini, Y. (2021).</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Exploring Factors Affecting Buying Interest of Smartphones during the Covid 19 Pandemic.</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i/>
          <w:iCs/>
          <w:color w:val="222222"/>
          <w:shd w:val="clear" w:color="auto" w:fill="FFFFFF"/>
          <w:lang w:eastAsia="id-ID"/>
        </w:rPr>
        <w:t>Journal  of</w:t>
      </w:r>
      <w:proofErr w:type="gramEnd"/>
      <w:r w:rsidRPr="00BF7BD4">
        <w:rPr>
          <w:rFonts w:ascii="Arial" w:eastAsia="Times New Roman" w:hAnsi="Arial" w:cs="Arial"/>
          <w:i/>
          <w:iCs/>
          <w:color w:val="222222"/>
          <w:shd w:val="clear" w:color="auto" w:fill="FFFFFF"/>
          <w:lang w:eastAsia="id-ID"/>
        </w:rPr>
        <w:t xml:space="preserve"> Industrial  Engineering &amp; Management Research</w:t>
      </w:r>
      <w:r w:rsidRPr="00BF7BD4">
        <w:rPr>
          <w:rFonts w:ascii="Arial" w:eastAsia="Times New Roman" w:hAnsi="Arial" w:cs="Arial"/>
          <w:color w:val="222222"/>
          <w:shd w:val="clear" w:color="auto" w:fill="FFFFFF"/>
          <w:lang w:eastAsia="id-ID"/>
        </w:rPr>
        <w:t xml:space="preserve">, 2(4), 124–130. </w:t>
      </w:r>
    </w:p>
    <w:p w14:paraId="43232D51"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Putri, N. M., Rakhmat, C., &amp; Pauzy, D. M. (2022).</w:t>
      </w:r>
      <w:proofErr w:type="gramEnd"/>
      <w:r w:rsidRPr="00BF7BD4">
        <w:rPr>
          <w:rFonts w:ascii="Arial" w:eastAsia="Times New Roman" w:hAnsi="Arial" w:cs="Arial"/>
          <w:color w:val="222222"/>
          <w:shd w:val="clear" w:color="auto" w:fill="FFFFFF"/>
          <w:lang w:eastAsia="id-ID"/>
        </w:rPr>
        <w:t xml:space="preserve"> The Effect Advertising Attractiveness, Price Perception, And Electronic Word Of Mouth On Buying Interest (Survey on Consumers of Managements Students at Perjuangan University). </w:t>
      </w:r>
      <w:proofErr w:type="gramStart"/>
      <w:r w:rsidRPr="00BF7BD4">
        <w:rPr>
          <w:rFonts w:ascii="Arial" w:eastAsia="Times New Roman" w:hAnsi="Arial" w:cs="Arial"/>
          <w:i/>
          <w:iCs/>
          <w:color w:val="222222"/>
          <w:shd w:val="clear" w:color="auto" w:fill="FFFFFF"/>
          <w:lang w:eastAsia="id-ID"/>
        </w:rPr>
        <w:t>Journal of Indonesian Management (JIM),</w:t>
      </w:r>
      <w:r w:rsidRPr="00BF7BD4">
        <w:rPr>
          <w:rFonts w:ascii="Arial" w:eastAsia="Times New Roman" w:hAnsi="Arial" w:cs="Arial"/>
          <w:color w:val="222222"/>
          <w:shd w:val="clear" w:color="auto" w:fill="FFFFFF"/>
          <w:lang w:eastAsia="id-ID"/>
        </w:rPr>
        <w:t xml:space="preserve"> 2(3).</w:t>
      </w:r>
      <w:proofErr w:type="gramEnd"/>
      <w:r w:rsidRPr="00BF7BD4">
        <w:rPr>
          <w:rFonts w:ascii="Arial" w:eastAsia="Times New Roman" w:hAnsi="Arial" w:cs="Arial"/>
          <w:color w:val="222222"/>
          <w:shd w:val="clear" w:color="auto" w:fill="FFFFFF"/>
          <w:lang w:eastAsia="id-ID"/>
        </w:rPr>
        <w:t xml:space="preserve"> https://doi.org/10.53697/jim.v2i3.918</w:t>
      </w:r>
    </w:p>
    <w:p w14:paraId="1BD71CD1"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Sari, P. I., &amp; Nasution, M. I. P. (2022).</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 xml:space="preserve">Factors Affecting People’s Buying Interest in Boba Qiuqiunian </w:t>
      </w:r>
      <w:r w:rsidRPr="00BF7BD4">
        <w:rPr>
          <w:rFonts w:ascii="Arial" w:eastAsia="Times New Roman" w:hAnsi="Arial" w:cs="Arial"/>
          <w:i/>
          <w:iCs/>
          <w:color w:val="222222"/>
          <w:shd w:val="clear" w:color="auto" w:fill="FFFFFF"/>
          <w:lang w:eastAsia="id-ID"/>
        </w:rPr>
        <w:t>Drinks.</w:t>
      </w:r>
      <w:proofErr w:type="gramEnd"/>
      <w:r w:rsidRPr="00BF7BD4">
        <w:rPr>
          <w:rFonts w:ascii="Arial" w:eastAsia="Times New Roman" w:hAnsi="Arial" w:cs="Arial"/>
          <w:i/>
          <w:iCs/>
          <w:color w:val="222222"/>
          <w:shd w:val="clear" w:color="auto" w:fill="FFFFFF"/>
          <w:lang w:eastAsia="id-ID"/>
        </w:rPr>
        <w:t xml:space="preserve"> Journal of Indonesian Management (JIM),</w:t>
      </w:r>
      <w:r w:rsidRPr="00BF7BD4">
        <w:rPr>
          <w:rFonts w:ascii="Arial" w:eastAsia="Times New Roman" w:hAnsi="Arial" w:cs="Arial"/>
          <w:color w:val="222222"/>
          <w:shd w:val="clear" w:color="auto" w:fill="FFFFFF"/>
          <w:lang w:eastAsia="id-ID"/>
        </w:rPr>
        <w:t xml:space="preserve"> 2(2), 1-11. </w:t>
      </w:r>
      <w:hyperlink r:id="rId26" w:history="1">
        <w:r w:rsidRPr="00BF7BD4">
          <w:rPr>
            <w:rStyle w:val="Hyperlink"/>
            <w:rFonts w:ascii="Arial" w:eastAsia="Times New Roman" w:hAnsi="Arial" w:cs="Arial"/>
            <w:shd w:val="clear" w:color="auto" w:fill="FFFFFF"/>
            <w:lang w:eastAsia="id-ID"/>
          </w:rPr>
          <w:t>https://doi.org/10.53697/jim.v2i2.709</w:t>
        </w:r>
      </w:hyperlink>
      <w:r w:rsidRPr="00BF7BD4">
        <w:rPr>
          <w:rFonts w:ascii="Arial" w:eastAsia="Times New Roman" w:hAnsi="Arial" w:cs="Arial"/>
          <w:color w:val="222222"/>
          <w:shd w:val="clear" w:color="auto" w:fill="FFFFFF"/>
          <w:lang w:eastAsia="id-ID"/>
        </w:rPr>
        <w:t xml:space="preserve"> </w:t>
      </w:r>
    </w:p>
    <w:p w14:paraId="26794D94"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Salam, A., &amp; Sukiman, S. (2021). </w:t>
      </w:r>
      <w:proofErr w:type="gramStart"/>
      <w:r w:rsidRPr="00BF7BD4">
        <w:rPr>
          <w:rFonts w:ascii="Arial" w:eastAsia="Times New Roman" w:hAnsi="Arial" w:cs="Arial"/>
          <w:color w:val="222222"/>
          <w:shd w:val="clear" w:color="auto" w:fill="FFFFFF"/>
          <w:lang w:eastAsia="id-ID"/>
        </w:rPr>
        <w:t>Pengaruh Green Marketing dan Brand Awareness Terhadap Keputusan Pembelian Konsumen Produk Merek Aqua.</w:t>
      </w:r>
      <w:proofErr w:type="gramEnd"/>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shd w:val="clear" w:color="auto" w:fill="FFFFFF"/>
          <w:lang w:eastAsia="id-ID"/>
        </w:rPr>
        <w:t>Jurnal Ilmu Manajemen</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shd w:val="clear" w:color="auto" w:fill="FFFFFF"/>
          <w:lang w:eastAsia="id-ID"/>
        </w:rPr>
        <w:t>11</w:t>
      </w:r>
      <w:r w:rsidRPr="00BF7BD4">
        <w:rPr>
          <w:rFonts w:ascii="Arial" w:eastAsia="Times New Roman" w:hAnsi="Arial" w:cs="Arial"/>
          <w:color w:val="222222"/>
          <w:shd w:val="clear" w:color="auto" w:fill="FFFFFF"/>
          <w:lang w:eastAsia="id-ID"/>
        </w:rPr>
        <w:t>(1), 69-80.</w:t>
      </w:r>
    </w:p>
    <w:p w14:paraId="16A1DD77"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Setyaningsih, E. D., &amp; Marwansyah, S. (2019). </w:t>
      </w:r>
      <w:proofErr w:type="gramStart"/>
      <w:r w:rsidRPr="00BF7BD4">
        <w:rPr>
          <w:rFonts w:ascii="Arial" w:eastAsia="Times New Roman" w:hAnsi="Arial" w:cs="Arial"/>
          <w:color w:val="222222"/>
          <w:shd w:val="clear" w:color="auto" w:fill="FFFFFF"/>
          <w:lang w:eastAsia="id-ID"/>
        </w:rPr>
        <w:t>The Effect of Halal Certification and Halal Awareness through Interest in Decisions on Buying Halal Food Products.</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Syi`ar Iqtishadi : Journal of Islamic Economics, Finance and Banking,</w:t>
      </w:r>
      <w:r w:rsidRPr="00BF7BD4">
        <w:rPr>
          <w:rFonts w:ascii="Arial" w:eastAsia="Times New Roman" w:hAnsi="Arial" w:cs="Arial"/>
          <w:color w:val="222222"/>
          <w:shd w:val="clear" w:color="auto" w:fill="FFFFFF"/>
          <w:lang w:eastAsia="id-ID"/>
        </w:rPr>
        <w:t xml:space="preserve"> 3(1), 65. </w:t>
      </w:r>
      <w:hyperlink r:id="rId27" w:history="1">
        <w:r w:rsidRPr="00BF7BD4">
          <w:rPr>
            <w:rStyle w:val="Hyperlink"/>
            <w:rFonts w:ascii="Arial" w:eastAsia="Times New Roman" w:hAnsi="Arial" w:cs="Arial"/>
            <w:shd w:val="clear" w:color="auto" w:fill="FFFFFF"/>
            <w:lang w:eastAsia="id-ID"/>
          </w:rPr>
          <w:t>https://doi.org/10.35448/jiec.v3i1.5515</w:t>
        </w:r>
      </w:hyperlink>
      <w:r w:rsidRPr="00BF7BD4">
        <w:rPr>
          <w:rFonts w:ascii="Arial" w:eastAsia="Times New Roman" w:hAnsi="Arial" w:cs="Arial"/>
          <w:color w:val="222222"/>
          <w:shd w:val="clear" w:color="auto" w:fill="FFFFFF"/>
          <w:lang w:eastAsia="id-ID"/>
        </w:rPr>
        <w:t xml:space="preserve"> </w:t>
      </w:r>
    </w:p>
    <w:p w14:paraId="5AB9E8A2"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Sharon, F., Meilinda, L., &amp; Iskandar, V. (2018).</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Pengaruh Karakteristik Celebrity Endorser Melalui Media Sosial Instagram Terhadap Minat Beli Konsumen pada Restoran dan Cafe Di Surabaya.</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i/>
          <w:iCs/>
          <w:color w:val="222222"/>
          <w:shd w:val="clear" w:color="auto" w:fill="FFFFFF"/>
          <w:lang w:eastAsia="id-ID"/>
        </w:rPr>
        <w:t>Jurnal Hospitality dan Manajemen Jasa,</w:t>
      </w:r>
      <w:r w:rsidRPr="00BF7BD4">
        <w:rPr>
          <w:rFonts w:ascii="Arial" w:eastAsia="Times New Roman" w:hAnsi="Arial" w:cs="Arial"/>
          <w:color w:val="222222"/>
          <w:shd w:val="clear" w:color="auto" w:fill="FFFFFF"/>
          <w:lang w:eastAsia="id-ID"/>
        </w:rPr>
        <w:t xml:space="preserve"> 390–404.</w:t>
      </w:r>
      <w:proofErr w:type="gramEnd"/>
      <w:r w:rsidRPr="00BF7BD4">
        <w:rPr>
          <w:rFonts w:ascii="Arial" w:eastAsia="Times New Roman" w:hAnsi="Arial" w:cs="Arial"/>
          <w:color w:val="222222"/>
          <w:shd w:val="clear" w:color="auto" w:fill="FFFFFF"/>
          <w:lang w:eastAsia="id-ID"/>
        </w:rPr>
        <w:t xml:space="preserve"> </w:t>
      </w:r>
    </w:p>
    <w:p w14:paraId="5032422F"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Sisnuhadi, S., &amp; Sirait, S. K. (2021).</w:t>
      </w:r>
      <w:proofErr w:type="gramEnd"/>
      <w:r w:rsidRPr="00BF7BD4">
        <w:rPr>
          <w:rFonts w:ascii="Arial" w:eastAsia="Times New Roman" w:hAnsi="Arial" w:cs="Arial"/>
          <w:color w:val="222222"/>
          <w:shd w:val="clear" w:color="auto" w:fill="FFFFFF"/>
          <w:lang w:eastAsia="id-ID"/>
        </w:rPr>
        <w:t xml:space="preserve"> Pengaruh Promosi Media Sosial, Celebrity Endorser, Dan Perceived Quality Terhadap Keputusan Pembelian. </w:t>
      </w:r>
      <w:proofErr w:type="gramStart"/>
      <w:r w:rsidRPr="00BF7BD4">
        <w:rPr>
          <w:rFonts w:ascii="Arial" w:eastAsia="Times New Roman" w:hAnsi="Arial" w:cs="Arial"/>
          <w:i/>
          <w:iCs/>
          <w:color w:val="222222"/>
          <w:lang w:eastAsia="id-ID"/>
        </w:rPr>
        <w:t>Jurnal Riset Manajemen dan Bisnis</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16</w:t>
      </w:r>
      <w:r w:rsidRPr="00BF7BD4">
        <w:rPr>
          <w:rFonts w:ascii="Arial" w:eastAsia="Times New Roman" w:hAnsi="Arial" w:cs="Arial"/>
          <w:color w:val="222222"/>
          <w:shd w:val="clear" w:color="auto" w:fill="FFFFFF"/>
          <w:lang w:eastAsia="id-ID"/>
        </w:rPr>
        <w:t>(1), 45-56.</w:t>
      </w:r>
      <w:proofErr w:type="gramEnd"/>
    </w:p>
    <w:p w14:paraId="3321EEB9" w14:textId="77777777" w:rsidR="00BF7BD4" w:rsidRPr="00BF7BD4" w:rsidRDefault="00BF7BD4" w:rsidP="00BF7BD4">
      <w:pPr>
        <w:spacing w:after="0" w:line="240" w:lineRule="auto"/>
        <w:ind w:left="567" w:hanging="567"/>
        <w:jc w:val="both"/>
        <w:rPr>
          <w:rFonts w:ascii="Arial" w:eastAsia="Times New Roman" w:hAnsi="Arial" w:cs="Arial"/>
          <w:lang w:eastAsia="id-ID"/>
        </w:rPr>
      </w:pPr>
      <w:r w:rsidRPr="00BF7BD4">
        <w:rPr>
          <w:rFonts w:ascii="Arial" w:eastAsia="Times New Roman" w:hAnsi="Arial" w:cs="Arial"/>
          <w:lang w:eastAsia="id-ID"/>
        </w:rPr>
        <w:t>Sunarti, Gladys Swantika Taungke (2020).</w:t>
      </w:r>
      <w:r w:rsidRPr="00BF7BD4">
        <w:rPr>
          <w:rFonts w:ascii="Arial" w:hAnsi="Arial" w:cs="Arial"/>
        </w:rPr>
        <w:t xml:space="preserve"> </w:t>
      </w:r>
      <w:proofErr w:type="gramStart"/>
      <w:r w:rsidRPr="00BF7BD4">
        <w:rPr>
          <w:rFonts w:ascii="Arial" w:eastAsia="Times New Roman" w:hAnsi="Arial" w:cs="Arial"/>
          <w:lang w:eastAsia="id-ID"/>
        </w:rPr>
        <w:t>Pengaruh Celebrity Endorser Dan Electronic Word Of Mouth Terhadap Minat Beli Dan Dampaknya Terhadap Keputusan Pembelian.</w:t>
      </w:r>
      <w:proofErr w:type="gramEnd"/>
      <w:r w:rsidRPr="00BF7BD4">
        <w:rPr>
          <w:rFonts w:ascii="Arial" w:hAnsi="Arial" w:cs="Arial"/>
        </w:rPr>
        <w:t xml:space="preserve"> </w:t>
      </w:r>
      <w:r w:rsidRPr="00BF7BD4">
        <w:rPr>
          <w:rFonts w:ascii="Arial" w:eastAsia="Times New Roman" w:hAnsi="Arial" w:cs="Arial"/>
          <w:lang w:eastAsia="id-ID"/>
        </w:rPr>
        <w:t>Jurnal Administrasi Bisnis (JAB</w:t>
      </w:r>
      <w:proofErr w:type="gramStart"/>
      <w:r w:rsidRPr="00BF7BD4">
        <w:rPr>
          <w:rFonts w:ascii="Arial" w:eastAsia="Times New Roman" w:hAnsi="Arial" w:cs="Arial"/>
          <w:lang w:eastAsia="id-ID"/>
        </w:rPr>
        <w:t>)|</w:t>
      </w:r>
      <w:proofErr w:type="gramEnd"/>
      <w:r w:rsidRPr="00BF7BD4">
        <w:rPr>
          <w:rFonts w:ascii="Arial" w:eastAsia="Times New Roman" w:hAnsi="Arial" w:cs="Arial"/>
          <w:lang w:eastAsia="id-ID"/>
        </w:rPr>
        <w:t>Vol. 78 No. 1 Januari 2020) 209-218.</w:t>
      </w:r>
    </w:p>
    <w:p w14:paraId="439E9B88"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Tajuddin, U. N. R. A., Hassan, L. F. A., Othman, A. K., &amp; Razak, N. A. (2020). Electronic word-of-mouth (E-WOM), brand image and consumer purchase intention on healthcare products. </w:t>
      </w:r>
      <w:r w:rsidRPr="00BF7BD4">
        <w:rPr>
          <w:rFonts w:ascii="Arial" w:eastAsia="Times New Roman" w:hAnsi="Arial" w:cs="Arial"/>
          <w:i/>
          <w:iCs/>
          <w:color w:val="222222"/>
          <w:lang w:eastAsia="id-ID"/>
        </w:rPr>
        <w:t>Journal of Accounting Research, Organization and Economics</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3</w:t>
      </w:r>
      <w:r w:rsidRPr="00BF7BD4">
        <w:rPr>
          <w:rFonts w:ascii="Arial" w:eastAsia="Times New Roman" w:hAnsi="Arial" w:cs="Arial"/>
          <w:color w:val="222222"/>
          <w:shd w:val="clear" w:color="auto" w:fill="FFFFFF"/>
          <w:lang w:eastAsia="id-ID"/>
        </w:rPr>
        <w:t>(1), 73-83.</w:t>
      </w:r>
    </w:p>
    <w:p w14:paraId="36C180F4" w14:textId="77777777" w:rsidR="00BF7BD4" w:rsidRPr="00BF7BD4" w:rsidRDefault="00BF7BD4" w:rsidP="00BF7BD4">
      <w:pPr>
        <w:spacing w:after="0" w:line="240" w:lineRule="auto"/>
        <w:ind w:left="567" w:hanging="567"/>
        <w:jc w:val="both"/>
        <w:rPr>
          <w:rFonts w:ascii="Arial" w:eastAsia="Times New Roman" w:hAnsi="Arial" w:cs="Arial"/>
          <w:i/>
          <w:iCs/>
          <w:color w:val="222222"/>
          <w:lang w:eastAsia="id-ID"/>
        </w:rPr>
      </w:pPr>
      <w:proofErr w:type="gramStart"/>
      <w:r w:rsidRPr="00BF7BD4">
        <w:rPr>
          <w:rFonts w:ascii="Arial" w:eastAsia="Times New Roman" w:hAnsi="Arial" w:cs="Arial"/>
          <w:i/>
          <w:iCs/>
          <w:color w:val="222222"/>
          <w:lang w:eastAsia="id-ID"/>
        </w:rPr>
        <w:t>Tirtayasa, S., Lubis, A. P., &amp; Khair, H. (2021).</w:t>
      </w:r>
      <w:proofErr w:type="gramEnd"/>
      <w:r w:rsidRPr="00BF7BD4">
        <w:rPr>
          <w:rFonts w:ascii="Arial" w:eastAsia="Times New Roman" w:hAnsi="Arial" w:cs="Arial"/>
          <w:i/>
          <w:iCs/>
          <w:color w:val="222222"/>
          <w:lang w:eastAsia="id-ID"/>
        </w:rPr>
        <w:t xml:space="preserve"> Keputusan Pembelian: Sebagai Variabel Mediasi Hubungan Kualitas Produk dan Kepercayaan terhadap Kepuasan Konsumen. Jurnal Inspirasi Bisnis Dan Manajemen, 5(1), 2579–9312. http://jurnal.unswagati.ac.id/index.php/jibm</w:t>
      </w:r>
    </w:p>
    <w:p w14:paraId="2CC050E6"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Tobing, F. B. T. (2019). Analisis Brand Equity, Brand Awareness, Dan Attitude Terhadap Purchase Intention Air Minum Dalam Kemasan Merek Le Minerale (Studi Kasus Mahasiswa Di Universitas Kristen Indonesia). </w:t>
      </w:r>
      <w:r w:rsidRPr="00BF7BD4">
        <w:rPr>
          <w:rFonts w:ascii="Arial" w:eastAsia="Times New Roman" w:hAnsi="Arial" w:cs="Arial"/>
          <w:i/>
          <w:iCs/>
          <w:color w:val="222222"/>
          <w:lang w:eastAsia="id-ID"/>
        </w:rPr>
        <w:t>Fundamental Management Journal</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4</w:t>
      </w:r>
      <w:r w:rsidRPr="00BF7BD4">
        <w:rPr>
          <w:rFonts w:ascii="Arial" w:eastAsia="Times New Roman" w:hAnsi="Arial" w:cs="Arial"/>
          <w:color w:val="222222"/>
          <w:shd w:val="clear" w:color="auto" w:fill="FFFFFF"/>
          <w:lang w:eastAsia="id-ID"/>
        </w:rPr>
        <w:t>(1), 67-78.</w:t>
      </w:r>
    </w:p>
    <w:p w14:paraId="4C6D3360"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lastRenderedPageBreak/>
        <w:t>Utami, S. P., Setyowati, N., &amp; Mandasari, P. (2020).</w:t>
      </w:r>
      <w:proofErr w:type="gramEnd"/>
      <w:r w:rsidRPr="00BF7BD4">
        <w:rPr>
          <w:rFonts w:ascii="Arial" w:eastAsia="Times New Roman" w:hAnsi="Arial" w:cs="Arial"/>
          <w:color w:val="222222"/>
          <w:shd w:val="clear" w:color="auto" w:fill="FFFFFF"/>
          <w:lang w:eastAsia="id-ID"/>
        </w:rPr>
        <w:t xml:space="preserve"> Celebrity brand ambassador and e-WOM as determinants of purchase intention: A survey of Indonesian celebrity cake. </w:t>
      </w:r>
      <w:proofErr w:type="gramStart"/>
      <w:r w:rsidRPr="00BF7BD4">
        <w:rPr>
          <w:rFonts w:ascii="Arial" w:eastAsia="Times New Roman" w:hAnsi="Arial" w:cs="Arial"/>
          <w:color w:val="222222"/>
          <w:shd w:val="clear" w:color="auto" w:fill="FFFFFF"/>
          <w:lang w:eastAsia="id-ID"/>
        </w:rPr>
        <w:t>In </w:t>
      </w:r>
      <w:r w:rsidRPr="00BF7BD4">
        <w:rPr>
          <w:rFonts w:ascii="Arial" w:eastAsia="Times New Roman" w:hAnsi="Arial" w:cs="Arial"/>
          <w:i/>
          <w:iCs/>
          <w:color w:val="222222"/>
          <w:lang w:eastAsia="id-ID"/>
        </w:rPr>
        <w:t>E3S Web of Conferences</w:t>
      </w:r>
      <w:r w:rsidRPr="00BF7BD4">
        <w:rPr>
          <w:rFonts w:ascii="Arial" w:eastAsia="Times New Roman" w:hAnsi="Arial" w:cs="Arial"/>
          <w:color w:val="222222"/>
          <w:shd w:val="clear" w:color="auto" w:fill="FFFFFF"/>
          <w:lang w:eastAsia="id-ID"/>
        </w:rPr>
        <w:t> (Vol. 142, p. 05001).</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EDP Sciences.</w:t>
      </w:r>
      <w:proofErr w:type="gramEnd"/>
    </w:p>
    <w:p w14:paraId="1458CCEF"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Wang, S. W., &amp; Scheinbaum, A. C. (2018).</w:t>
      </w:r>
      <w:proofErr w:type="gramEnd"/>
      <w:r w:rsidRPr="00BF7BD4">
        <w:rPr>
          <w:rFonts w:ascii="Arial" w:eastAsia="Times New Roman" w:hAnsi="Arial" w:cs="Arial"/>
          <w:color w:val="222222"/>
          <w:shd w:val="clear" w:color="auto" w:fill="FFFFFF"/>
          <w:lang w:eastAsia="id-ID"/>
        </w:rPr>
        <w:t xml:space="preserve"> Enhancing brand credibility via celebrity endorsement trustworthiness trumps attractiveness and expertise. </w:t>
      </w:r>
      <w:proofErr w:type="gramStart"/>
      <w:r w:rsidRPr="00BF7BD4">
        <w:rPr>
          <w:rFonts w:ascii="Arial" w:eastAsia="Times New Roman" w:hAnsi="Arial" w:cs="Arial"/>
          <w:color w:val="222222"/>
          <w:shd w:val="clear" w:color="auto" w:fill="FFFFFF"/>
          <w:lang w:eastAsia="id-ID"/>
        </w:rPr>
        <w:t>Journal of Advertising Research.</w:t>
      </w:r>
      <w:proofErr w:type="gramEnd"/>
      <w:r w:rsidRPr="00BF7BD4">
        <w:rPr>
          <w:rFonts w:ascii="Arial" w:eastAsia="Times New Roman" w:hAnsi="Arial" w:cs="Arial"/>
          <w:color w:val="222222"/>
          <w:shd w:val="clear" w:color="auto" w:fill="FFFFFF"/>
          <w:lang w:eastAsia="id-ID"/>
        </w:rPr>
        <w:t xml:space="preserve"> </w:t>
      </w:r>
      <w:hyperlink r:id="rId28" w:history="1">
        <w:r w:rsidRPr="00BF7BD4">
          <w:rPr>
            <w:rStyle w:val="Hyperlink"/>
            <w:rFonts w:ascii="Arial" w:eastAsia="Times New Roman" w:hAnsi="Arial" w:cs="Arial"/>
            <w:shd w:val="clear" w:color="auto" w:fill="FFFFFF"/>
            <w:lang w:eastAsia="id-ID"/>
          </w:rPr>
          <w:t>https://doi.org/10.2501/JAR-2017-042</w:t>
        </w:r>
      </w:hyperlink>
    </w:p>
    <w:p w14:paraId="5AD49201"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 xml:space="preserve">Wibisana, Y. (2021). </w:t>
      </w:r>
      <w:proofErr w:type="gramStart"/>
      <w:r w:rsidRPr="00BF7BD4">
        <w:rPr>
          <w:rFonts w:ascii="Arial" w:eastAsia="Times New Roman" w:hAnsi="Arial" w:cs="Arial"/>
          <w:color w:val="222222"/>
          <w:shd w:val="clear" w:color="auto" w:fill="FFFFFF"/>
          <w:lang w:eastAsia="id-ID"/>
        </w:rPr>
        <w:t>Pengaruh Strategi Promosi dan Brand Awareness terhadap Keputusan Pembelian Fore Coffee Di Cipete.</w:t>
      </w:r>
      <w:proofErr w:type="gramEnd"/>
    </w:p>
    <w:p w14:paraId="27F21A2A"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r w:rsidRPr="00BF7BD4">
        <w:rPr>
          <w:rFonts w:ascii="Arial" w:eastAsia="Times New Roman" w:hAnsi="Arial" w:cs="Arial"/>
          <w:color w:val="222222"/>
          <w:shd w:val="clear" w:color="auto" w:fill="FFFFFF"/>
          <w:lang w:eastAsia="id-ID"/>
        </w:rPr>
        <w:t>Widiastuti, E. (2020). Analisis Pengaruh Brand Awareness, Atribut Produk, Dan Iklan Terhadap Minat Beli Produk Kosmetik Oriflame Di Kota Surakarta. </w:t>
      </w:r>
      <w:r w:rsidRPr="00BF7BD4">
        <w:rPr>
          <w:rFonts w:ascii="Arial" w:eastAsia="Times New Roman" w:hAnsi="Arial" w:cs="Arial"/>
          <w:i/>
          <w:iCs/>
          <w:color w:val="222222"/>
          <w:shd w:val="clear" w:color="auto" w:fill="FFFFFF"/>
          <w:lang w:eastAsia="id-ID"/>
        </w:rPr>
        <w:t>Jurnal Manajemen Sumber Daya Manusia</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shd w:val="clear" w:color="auto" w:fill="FFFFFF"/>
          <w:lang w:eastAsia="id-ID"/>
        </w:rPr>
        <w:t>14</w:t>
      </w:r>
      <w:r w:rsidRPr="00BF7BD4">
        <w:rPr>
          <w:rFonts w:ascii="Arial" w:eastAsia="Times New Roman" w:hAnsi="Arial" w:cs="Arial"/>
          <w:color w:val="222222"/>
          <w:shd w:val="clear" w:color="auto" w:fill="FFFFFF"/>
          <w:lang w:eastAsia="id-ID"/>
        </w:rPr>
        <w:t>(2).</w:t>
      </w:r>
    </w:p>
    <w:p w14:paraId="45C90E6A"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Widyanto, I., &amp; Albetris, A. (2021).</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Pengaruh Citra Merek, Harga, Promosi dan Electronic Word of Mouth Terhadap Keputusan Pembelian Produk Bedak Padat Wardah Pada PT Pargon Tecnology and Inovation (Studi Kasus Mahasiswa Fakultas Ekonomi STIE Graha Karya Muara Bulian).</w:t>
      </w:r>
      <w:proofErr w:type="gramEnd"/>
      <w:r w:rsidRPr="00BF7BD4">
        <w:rPr>
          <w:rFonts w:ascii="Arial" w:eastAsia="Times New Roman" w:hAnsi="Arial" w:cs="Arial"/>
          <w:color w:val="222222"/>
          <w:shd w:val="clear" w:color="auto" w:fill="FFFFFF"/>
          <w:lang w:eastAsia="id-ID"/>
        </w:rPr>
        <w:t> </w:t>
      </w:r>
      <w:proofErr w:type="gramStart"/>
      <w:r w:rsidRPr="00BF7BD4">
        <w:rPr>
          <w:rFonts w:ascii="Arial" w:eastAsia="Times New Roman" w:hAnsi="Arial" w:cs="Arial"/>
          <w:i/>
          <w:iCs/>
          <w:color w:val="222222"/>
          <w:shd w:val="clear" w:color="auto" w:fill="FFFFFF"/>
          <w:lang w:eastAsia="id-ID"/>
        </w:rPr>
        <w:t>J-MAS (Jurnal Manajemen dan Sains)</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shd w:val="clear" w:color="auto" w:fill="FFFFFF"/>
          <w:lang w:eastAsia="id-ID"/>
        </w:rPr>
        <w:t>6</w:t>
      </w:r>
      <w:r w:rsidRPr="00BF7BD4">
        <w:rPr>
          <w:rFonts w:ascii="Arial" w:eastAsia="Times New Roman" w:hAnsi="Arial" w:cs="Arial"/>
          <w:color w:val="222222"/>
          <w:shd w:val="clear" w:color="auto" w:fill="FFFFFF"/>
          <w:lang w:eastAsia="id-ID"/>
        </w:rPr>
        <w:t>(1), 138-145.</w:t>
      </w:r>
      <w:proofErr w:type="gramEnd"/>
    </w:p>
    <w:p w14:paraId="4D3AC9CE"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Wiguna, A., &amp; Listiani, E. (2021).</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Hubungan Brand Equity terhadap Minat Beli.</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Prosiding Manajemen Komunikasi,</w:t>
      </w:r>
      <w:r w:rsidRPr="00BF7BD4">
        <w:rPr>
          <w:rFonts w:ascii="Arial" w:eastAsia="Times New Roman" w:hAnsi="Arial" w:cs="Arial"/>
          <w:color w:val="222222"/>
          <w:shd w:val="clear" w:color="auto" w:fill="FFFFFF"/>
          <w:lang w:eastAsia="id-ID"/>
        </w:rPr>
        <w:t xml:space="preserve"> 7(1), 92–96. </w:t>
      </w:r>
      <w:hyperlink r:id="rId29" w:history="1">
        <w:r w:rsidRPr="00BF7BD4">
          <w:rPr>
            <w:rStyle w:val="Hyperlink"/>
            <w:rFonts w:ascii="Arial" w:eastAsia="Times New Roman" w:hAnsi="Arial" w:cs="Arial"/>
            <w:shd w:val="clear" w:color="auto" w:fill="FFFFFF"/>
            <w:lang w:eastAsia="id-ID"/>
          </w:rPr>
          <w:t>http://dx.doi.org/10.29313/.v7i1.25270</w:t>
        </w:r>
      </w:hyperlink>
      <w:r w:rsidRPr="00BF7BD4">
        <w:rPr>
          <w:rFonts w:ascii="Arial" w:eastAsia="Times New Roman" w:hAnsi="Arial" w:cs="Arial"/>
          <w:color w:val="222222"/>
          <w:shd w:val="clear" w:color="auto" w:fill="FFFFFF"/>
          <w:lang w:eastAsia="id-ID"/>
        </w:rPr>
        <w:t xml:space="preserve"> </w:t>
      </w:r>
    </w:p>
    <w:p w14:paraId="785B4237"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Wijaya, V. L., Muljani, N., &amp; Koesworo, Y. (2021).</w:t>
      </w:r>
      <w:proofErr w:type="gramEnd"/>
      <w:r w:rsidRPr="00BF7BD4">
        <w:rPr>
          <w:rFonts w:ascii="Arial" w:eastAsia="Times New Roman" w:hAnsi="Arial" w:cs="Arial"/>
          <w:color w:val="222222"/>
          <w:shd w:val="clear" w:color="auto" w:fill="FFFFFF"/>
          <w:lang w:eastAsia="id-ID"/>
        </w:rPr>
        <w:t xml:space="preserve"> Pengaruh E-Wom Dan Brand Awareness Terhadap Brand Image Dalam Menimbulkan Purchase Intention Di Traveloka Pada Generasi Milenial Di Surabaya. </w:t>
      </w:r>
      <w:r w:rsidRPr="00BF7BD4">
        <w:rPr>
          <w:rFonts w:ascii="Arial" w:eastAsia="Times New Roman" w:hAnsi="Arial" w:cs="Arial"/>
          <w:i/>
          <w:iCs/>
          <w:color w:val="222222"/>
          <w:shd w:val="clear" w:color="auto" w:fill="FFFFFF"/>
          <w:lang w:eastAsia="id-ID"/>
        </w:rPr>
        <w:t>Jurnal Ilmiah Mahasiswa Manajemen</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shd w:val="clear" w:color="auto" w:fill="FFFFFF"/>
          <w:lang w:eastAsia="id-ID"/>
        </w:rPr>
        <w:t>10</w:t>
      </w:r>
      <w:r w:rsidRPr="00BF7BD4">
        <w:rPr>
          <w:rFonts w:ascii="Arial" w:eastAsia="Times New Roman" w:hAnsi="Arial" w:cs="Arial"/>
          <w:color w:val="222222"/>
          <w:shd w:val="clear" w:color="auto" w:fill="FFFFFF"/>
          <w:lang w:eastAsia="id-ID"/>
        </w:rPr>
        <w:t>(2), 101-109.</w:t>
      </w:r>
    </w:p>
    <w:p w14:paraId="33FBF04B"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Willy, W., &amp; Nurjanah, S. (2019).</w:t>
      </w:r>
      <w:proofErr w:type="gramEnd"/>
      <w:r w:rsidRPr="00BF7BD4">
        <w:rPr>
          <w:rFonts w:ascii="Arial" w:eastAsia="Times New Roman" w:hAnsi="Arial" w:cs="Arial"/>
          <w:color w:val="222222"/>
          <w:shd w:val="clear" w:color="auto" w:fill="FFFFFF"/>
          <w:lang w:eastAsia="id-ID"/>
        </w:rPr>
        <w:t xml:space="preserve"> </w:t>
      </w:r>
      <w:proofErr w:type="gramStart"/>
      <w:r w:rsidRPr="00BF7BD4">
        <w:rPr>
          <w:rFonts w:ascii="Arial" w:eastAsia="Times New Roman" w:hAnsi="Arial" w:cs="Arial"/>
          <w:color w:val="222222"/>
          <w:shd w:val="clear" w:color="auto" w:fill="FFFFFF"/>
          <w:lang w:eastAsia="id-ID"/>
        </w:rPr>
        <w:t>Pengaruh Kemasan Produk dan Rasa Terhadap Minat Beli yang Berdampak pada Keputusan Pembelian Pelanggan Minuman Energi.</w:t>
      </w:r>
      <w:proofErr w:type="gramEnd"/>
      <w:r w:rsidRPr="00BF7BD4">
        <w:rPr>
          <w:rFonts w:ascii="Arial" w:eastAsia="Times New Roman" w:hAnsi="Arial" w:cs="Arial"/>
          <w:color w:val="222222"/>
          <w:shd w:val="clear" w:color="auto" w:fill="FFFFFF"/>
          <w:lang w:eastAsia="id-ID"/>
        </w:rPr>
        <w:t xml:space="preserve"> </w:t>
      </w:r>
      <w:r w:rsidRPr="00BF7BD4">
        <w:rPr>
          <w:rFonts w:ascii="Arial" w:eastAsia="Times New Roman" w:hAnsi="Arial" w:cs="Arial"/>
          <w:i/>
          <w:iCs/>
          <w:color w:val="222222"/>
          <w:shd w:val="clear" w:color="auto" w:fill="FFFFFF"/>
          <w:lang w:eastAsia="id-ID"/>
        </w:rPr>
        <w:t>Jurnal Ilmu Manajemen,</w:t>
      </w:r>
      <w:r w:rsidRPr="00BF7BD4">
        <w:rPr>
          <w:rFonts w:ascii="Arial" w:eastAsia="Times New Roman" w:hAnsi="Arial" w:cs="Arial"/>
          <w:color w:val="222222"/>
          <w:shd w:val="clear" w:color="auto" w:fill="FFFFFF"/>
          <w:lang w:eastAsia="id-ID"/>
        </w:rPr>
        <w:t xml:space="preserve"> 8(2), 65. </w:t>
      </w:r>
      <w:hyperlink r:id="rId30" w:history="1">
        <w:r w:rsidRPr="00BF7BD4">
          <w:rPr>
            <w:rStyle w:val="Hyperlink"/>
            <w:rFonts w:ascii="Arial" w:eastAsia="Times New Roman" w:hAnsi="Arial" w:cs="Arial"/>
            <w:shd w:val="clear" w:color="auto" w:fill="FFFFFF"/>
            <w:lang w:eastAsia="id-ID"/>
          </w:rPr>
          <w:t>https://doi.org/10.32502/jimn.v8i2.1820</w:t>
        </w:r>
      </w:hyperlink>
    </w:p>
    <w:p w14:paraId="66795154" w14:textId="77777777" w:rsidR="00BF7BD4" w:rsidRPr="00BF7BD4" w:rsidRDefault="00BF7BD4" w:rsidP="00BF7BD4">
      <w:pPr>
        <w:spacing w:after="0" w:line="240" w:lineRule="auto"/>
        <w:ind w:left="567" w:hanging="567"/>
        <w:jc w:val="both"/>
        <w:rPr>
          <w:rFonts w:ascii="Arial" w:eastAsia="Times New Roman" w:hAnsi="Arial" w:cs="Arial"/>
          <w:color w:val="222222"/>
          <w:shd w:val="clear" w:color="auto" w:fill="FFFFFF"/>
          <w:lang w:eastAsia="id-ID"/>
        </w:rPr>
      </w:pPr>
      <w:proofErr w:type="gramStart"/>
      <w:r w:rsidRPr="00BF7BD4">
        <w:rPr>
          <w:rFonts w:ascii="Arial" w:eastAsia="Times New Roman" w:hAnsi="Arial" w:cs="Arial"/>
          <w:color w:val="222222"/>
          <w:shd w:val="clear" w:color="auto" w:fill="FFFFFF"/>
          <w:lang w:eastAsia="id-ID"/>
        </w:rPr>
        <w:t>WiraAndryana, I. M. J., Agung, I. G., &amp; Sri, K. (2021).</w:t>
      </w:r>
      <w:proofErr w:type="gramEnd"/>
      <w:r w:rsidRPr="00BF7BD4">
        <w:rPr>
          <w:rFonts w:ascii="Arial" w:eastAsia="Times New Roman" w:hAnsi="Arial" w:cs="Arial"/>
          <w:color w:val="222222"/>
          <w:shd w:val="clear" w:color="auto" w:fill="FFFFFF"/>
          <w:lang w:eastAsia="id-ID"/>
        </w:rPr>
        <w:t xml:space="preserve"> The Role Of Trust Mediates Effect Of E-Wom On Consumer Purchase Decisions. </w:t>
      </w:r>
      <w:r w:rsidRPr="00BF7BD4">
        <w:rPr>
          <w:rFonts w:ascii="Arial" w:eastAsia="Times New Roman" w:hAnsi="Arial" w:cs="Arial"/>
          <w:i/>
          <w:iCs/>
          <w:color w:val="222222"/>
          <w:lang w:eastAsia="id-ID"/>
        </w:rPr>
        <w:t>American Journal of Humanities and Social Sciences Research (AJHSSR)</w:t>
      </w:r>
      <w:r w:rsidRPr="00BF7BD4">
        <w:rPr>
          <w:rFonts w:ascii="Arial" w:eastAsia="Times New Roman" w:hAnsi="Arial" w:cs="Arial"/>
          <w:color w:val="222222"/>
          <w:shd w:val="clear" w:color="auto" w:fill="FFFFFF"/>
          <w:lang w:eastAsia="id-ID"/>
        </w:rPr>
        <w:t>, </w:t>
      </w:r>
      <w:r w:rsidRPr="00BF7BD4">
        <w:rPr>
          <w:rFonts w:ascii="Arial" w:eastAsia="Times New Roman" w:hAnsi="Arial" w:cs="Arial"/>
          <w:i/>
          <w:iCs/>
          <w:color w:val="222222"/>
          <w:lang w:eastAsia="id-ID"/>
        </w:rPr>
        <w:t>5</w:t>
      </w:r>
      <w:r w:rsidRPr="00BF7BD4">
        <w:rPr>
          <w:rFonts w:ascii="Arial" w:eastAsia="Times New Roman" w:hAnsi="Arial" w:cs="Arial"/>
          <w:color w:val="222222"/>
          <w:shd w:val="clear" w:color="auto" w:fill="FFFFFF"/>
          <w:lang w:eastAsia="id-ID"/>
        </w:rPr>
        <w:t>(1), 408-415.</w:t>
      </w:r>
    </w:p>
    <w:p w14:paraId="5731E479" w14:textId="77777777" w:rsidR="00BF7BD4" w:rsidRPr="00876AD0" w:rsidRDefault="00BF7BD4" w:rsidP="00BF7BD4">
      <w:pPr>
        <w:ind w:left="567" w:hanging="567"/>
        <w:jc w:val="both"/>
        <w:rPr>
          <w:rFonts w:ascii="Arial" w:eastAsia="Times New Roman" w:hAnsi="Arial" w:cs="Arial"/>
          <w:lang w:eastAsia="id-ID"/>
        </w:rPr>
      </w:pPr>
    </w:p>
    <w:p w14:paraId="3016D172" w14:textId="77777777" w:rsidR="00BF7BD4" w:rsidRPr="00876AD0" w:rsidRDefault="00BF7BD4" w:rsidP="00BF7BD4">
      <w:pPr>
        <w:jc w:val="both"/>
        <w:rPr>
          <w:rFonts w:ascii="Arial" w:eastAsia="Times New Roman" w:hAnsi="Arial" w:cs="Arial"/>
          <w:lang w:eastAsia="id-ID"/>
        </w:rPr>
      </w:pPr>
    </w:p>
    <w:p w14:paraId="766DD3EF" w14:textId="77777777" w:rsidR="00BF7BD4" w:rsidRPr="00876AD0" w:rsidRDefault="00BF7BD4" w:rsidP="00BF7BD4">
      <w:pPr>
        <w:jc w:val="both"/>
        <w:rPr>
          <w:rFonts w:ascii="Arial" w:eastAsia="Times New Roman" w:hAnsi="Arial" w:cs="Arial"/>
          <w:b/>
          <w:bCs/>
          <w:lang w:eastAsia="id-ID"/>
        </w:rPr>
      </w:pPr>
    </w:p>
    <w:p w14:paraId="6E6869A3" w14:textId="77777777" w:rsidR="00BF7BD4" w:rsidRPr="00876AD0" w:rsidRDefault="00BF7BD4" w:rsidP="00BF7BD4">
      <w:pPr>
        <w:jc w:val="both"/>
        <w:rPr>
          <w:rFonts w:ascii="Arial" w:eastAsia="Times New Roman" w:hAnsi="Arial" w:cs="Arial"/>
          <w:color w:val="222222"/>
          <w:shd w:val="clear" w:color="auto" w:fill="FFFFFF"/>
          <w:lang w:eastAsia="id-ID"/>
        </w:rPr>
      </w:pPr>
    </w:p>
    <w:p w14:paraId="36A98F1F" w14:textId="77777777" w:rsidR="00BF7BD4" w:rsidRPr="00876AD0" w:rsidRDefault="00BF7BD4" w:rsidP="00BF7BD4">
      <w:pPr>
        <w:jc w:val="both"/>
        <w:rPr>
          <w:rFonts w:ascii="Arial" w:eastAsia="Times New Roman" w:hAnsi="Arial" w:cs="Arial"/>
          <w:color w:val="222222"/>
          <w:shd w:val="clear" w:color="auto" w:fill="FFFFFF"/>
          <w:lang w:eastAsia="id-ID"/>
        </w:rPr>
      </w:pPr>
    </w:p>
    <w:p w14:paraId="21E46A4F" w14:textId="77777777" w:rsidR="00BF7BD4" w:rsidRPr="00876AD0" w:rsidRDefault="00BF7BD4" w:rsidP="00BF7BD4">
      <w:pPr>
        <w:jc w:val="both"/>
        <w:rPr>
          <w:rFonts w:ascii="Arial" w:eastAsia="Times New Roman" w:hAnsi="Arial" w:cs="Arial"/>
          <w:color w:val="222222"/>
          <w:shd w:val="clear" w:color="auto" w:fill="FFFFFF"/>
          <w:lang w:eastAsia="id-ID"/>
        </w:rPr>
      </w:pPr>
    </w:p>
    <w:p w14:paraId="52CF2E91" w14:textId="77777777" w:rsidR="00BF7BD4" w:rsidRPr="00876AD0" w:rsidRDefault="00BF7BD4" w:rsidP="00BF7BD4">
      <w:pPr>
        <w:spacing w:line="480" w:lineRule="auto"/>
        <w:jc w:val="both"/>
        <w:rPr>
          <w:rFonts w:ascii="Arial" w:eastAsiaTheme="minorEastAsia" w:hAnsi="Arial" w:cs="Arial"/>
          <w:b/>
          <w:bCs/>
          <w:color w:val="000000" w:themeColor="text1"/>
          <w:kern w:val="24"/>
        </w:rPr>
      </w:pPr>
    </w:p>
    <w:p w14:paraId="79EDBC81" w14:textId="77777777" w:rsidR="00BF7BD4" w:rsidRPr="00BF7BD4" w:rsidRDefault="00BF7BD4" w:rsidP="005F3578">
      <w:pPr>
        <w:spacing w:line="360" w:lineRule="auto"/>
        <w:ind w:left="720" w:hanging="720"/>
        <w:jc w:val="both"/>
        <w:rPr>
          <w:lang w:val="id-ID"/>
        </w:rPr>
      </w:pPr>
    </w:p>
    <w:sectPr w:rsidR="00BF7BD4" w:rsidRPr="00BF7BD4" w:rsidSect="001F123A">
      <w:pgSz w:w="11907" w:h="16840" w:code="9"/>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77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1B6D7B" w16cex:dateUtc="2023-08-26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7704E" w16cid:durableId="6E1B6D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C22ED" w14:textId="77777777" w:rsidR="00C57286" w:rsidRDefault="00C57286" w:rsidP="00B17A58">
      <w:pPr>
        <w:spacing w:after="0" w:line="240" w:lineRule="auto"/>
      </w:pPr>
      <w:r>
        <w:separator/>
      </w:r>
    </w:p>
  </w:endnote>
  <w:endnote w:type="continuationSeparator" w:id="0">
    <w:p w14:paraId="6C6A7ACE" w14:textId="77777777" w:rsidR="00C57286" w:rsidRDefault="00C57286" w:rsidP="00B1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5200A" w14:textId="77777777" w:rsidR="00C57286" w:rsidRDefault="00C57286" w:rsidP="00B17A58">
      <w:pPr>
        <w:spacing w:after="0" w:line="240" w:lineRule="auto"/>
      </w:pPr>
      <w:r>
        <w:separator/>
      </w:r>
    </w:p>
  </w:footnote>
  <w:footnote w:type="continuationSeparator" w:id="0">
    <w:p w14:paraId="54DB3D10" w14:textId="77777777" w:rsidR="00C57286" w:rsidRDefault="00C57286" w:rsidP="00B17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D75"/>
    <w:multiLevelType w:val="hybridMultilevel"/>
    <w:tmpl w:val="A1141FD2"/>
    <w:lvl w:ilvl="0" w:tplc="4C6E8B30">
      <w:start w:val="1"/>
      <w:numFmt w:val="decimal"/>
      <w:lvlText w:val="%1)"/>
      <w:lvlJc w:val="left"/>
      <w:pPr>
        <w:ind w:left="72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2A1579"/>
    <w:multiLevelType w:val="hybridMultilevel"/>
    <w:tmpl w:val="F14232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2177F4"/>
    <w:multiLevelType w:val="hybridMultilevel"/>
    <w:tmpl w:val="241A5904"/>
    <w:lvl w:ilvl="0" w:tplc="4C6E8B30">
      <w:start w:val="1"/>
      <w:numFmt w:val="decimal"/>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29E04305"/>
    <w:multiLevelType w:val="hybridMultilevel"/>
    <w:tmpl w:val="95BCD3D0"/>
    <w:lvl w:ilvl="0" w:tplc="6876CCC8">
      <w:start w:val="1"/>
      <w:numFmt w:val="decimal"/>
      <w:lvlText w:val="%1."/>
      <w:lvlJc w:val="left"/>
      <w:pPr>
        <w:ind w:left="1440" w:hanging="144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10E1D0C"/>
    <w:multiLevelType w:val="hybridMultilevel"/>
    <w:tmpl w:val="4B8246FE"/>
    <w:lvl w:ilvl="0" w:tplc="2ED86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6A6124"/>
    <w:multiLevelType w:val="hybridMultilevel"/>
    <w:tmpl w:val="F0F4401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59D499E"/>
    <w:multiLevelType w:val="hybridMultilevel"/>
    <w:tmpl w:val="107A6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71E0D4A"/>
    <w:multiLevelType w:val="hybridMultilevel"/>
    <w:tmpl w:val="8C284134"/>
    <w:lvl w:ilvl="0" w:tplc="E4AA0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3C1CAC"/>
    <w:multiLevelType w:val="hybridMultilevel"/>
    <w:tmpl w:val="377271E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5340138C"/>
    <w:multiLevelType w:val="hybridMultilevel"/>
    <w:tmpl w:val="30E07F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3506434"/>
    <w:multiLevelType w:val="hybridMultilevel"/>
    <w:tmpl w:val="CD1423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1C9056F"/>
    <w:multiLevelType w:val="hybridMultilevel"/>
    <w:tmpl w:val="4642C93E"/>
    <w:lvl w:ilvl="0" w:tplc="7F345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5"/>
  </w:num>
  <w:num w:numId="5">
    <w:abstractNumId w:val="8"/>
  </w:num>
  <w:num w:numId="6">
    <w:abstractNumId w:val="9"/>
  </w:num>
  <w:num w:numId="7">
    <w:abstractNumId w:val="4"/>
  </w:num>
  <w:num w:numId="8">
    <w:abstractNumId w:val="11"/>
  </w:num>
  <w:num w:numId="9">
    <w:abstractNumId w:val="1"/>
  </w:num>
  <w:num w:numId="10">
    <w:abstractNumId w:val="2"/>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posuryana@gmail.com">
    <w15:presenceInfo w15:providerId="Windows Live" w15:userId="a42d0065f4553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E3"/>
    <w:rsid w:val="00004729"/>
    <w:rsid w:val="000352E5"/>
    <w:rsid w:val="000419E9"/>
    <w:rsid w:val="000609D1"/>
    <w:rsid w:val="000647A1"/>
    <w:rsid w:val="0007238C"/>
    <w:rsid w:val="00073378"/>
    <w:rsid w:val="00073C63"/>
    <w:rsid w:val="0007494C"/>
    <w:rsid w:val="00087503"/>
    <w:rsid w:val="00097186"/>
    <w:rsid w:val="000979D8"/>
    <w:rsid w:val="000A2FCA"/>
    <w:rsid w:val="000B5047"/>
    <w:rsid w:val="000C6930"/>
    <w:rsid w:val="000F3CA7"/>
    <w:rsid w:val="00101ABF"/>
    <w:rsid w:val="00106B6F"/>
    <w:rsid w:val="00121CBE"/>
    <w:rsid w:val="001264FC"/>
    <w:rsid w:val="00140A5D"/>
    <w:rsid w:val="001468B4"/>
    <w:rsid w:val="00151559"/>
    <w:rsid w:val="00176219"/>
    <w:rsid w:val="00177DAE"/>
    <w:rsid w:val="00180C2A"/>
    <w:rsid w:val="001B13C3"/>
    <w:rsid w:val="001D0432"/>
    <w:rsid w:val="001D5400"/>
    <w:rsid w:val="001F123A"/>
    <w:rsid w:val="00211018"/>
    <w:rsid w:val="0022323D"/>
    <w:rsid w:val="002315D6"/>
    <w:rsid w:val="002337D4"/>
    <w:rsid w:val="00235819"/>
    <w:rsid w:val="00272573"/>
    <w:rsid w:val="0028131B"/>
    <w:rsid w:val="00284C3A"/>
    <w:rsid w:val="00290312"/>
    <w:rsid w:val="0029360E"/>
    <w:rsid w:val="002954ED"/>
    <w:rsid w:val="002C5B94"/>
    <w:rsid w:val="002D331E"/>
    <w:rsid w:val="002D3E37"/>
    <w:rsid w:val="00306653"/>
    <w:rsid w:val="0030797D"/>
    <w:rsid w:val="00315F1D"/>
    <w:rsid w:val="00360BCA"/>
    <w:rsid w:val="003B5452"/>
    <w:rsid w:val="003B5A12"/>
    <w:rsid w:val="00416432"/>
    <w:rsid w:val="00435BDE"/>
    <w:rsid w:val="00442ABC"/>
    <w:rsid w:val="00452BF3"/>
    <w:rsid w:val="004770B1"/>
    <w:rsid w:val="004776D0"/>
    <w:rsid w:val="00511E1D"/>
    <w:rsid w:val="00582739"/>
    <w:rsid w:val="00594D9F"/>
    <w:rsid w:val="00596091"/>
    <w:rsid w:val="005D00E3"/>
    <w:rsid w:val="005F3578"/>
    <w:rsid w:val="00645F10"/>
    <w:rsid w:val="006845CE"/>
    <w:rsid w:val="006C3F1D"/>
    <w:rsid w:val="006C6239"/>
    <w:rsid w:val="006C7EC8"/>
    <w:rsid w:val="00702CE8"/>
    <w:rsid w:val="00710A5D"/>
    <w:rsid w:val="00717F23"/>
    <w:rsid w:val="00734BB9"/>
    <w:rsid w:val="00735B30"/>
    <w:rsid w:val="00737E02"/>
    <w:rsid w:val="00747ACA"/>
    <w:rsid w:val="00751F4F"/>
    <w:rsid w:val="007A5F3C"/>
    <w:rsid w:val="007C0C5F"/>
    <w:rsid w:val="007C2A4E"/>
    <w:rsid w:val="007F11DB"/>
    <w:rsid w:val="00810E18"/>
    <w:rsid w:val="00820182"/>
    <w:rsid w:val="00820C89"/>
    <w:rsid w:val="0085017F"/>
    <w:rsid w:val="00854C4B"/>
    <w:rsid w:val="00857985"/>
    <w:rsid w:val="008B5DFE"/>
    <w:rsid w:val="008C6F12"/>
    <w:rsid w:val="008D1A8B"/>
    <w:rsid w:val="008D36C0"/>
    <w:rsid w:val="009133F6"/>
    <w:rsid w:val="00930C57"/>
    <w:rsid w:val="00934E1A"/>
    <w:rsid w:val="00944A8B"/>
    <w:rsid w:val="009D56D5"/>
    <w:rsid w:val="009F461B"/>
    <w:rsid w:val="009F7571"/>
    <w:rsid w:val="00A253FD"/>
    <w:rsid w:val="00A359DD"/>
    <w:rsid w:val="00A42F76"/>
    <w:rsid w:val="00AA3E09"/>
    <w:rsid w:val="00AA69D3"/>
    <w:rsid w:val="00AB658A"/>
    <w:rsid w:val="00B17A58"/>
    <w:rsid w:val="00B52AD6"/>
    <w:rsid w:val="00B57A30"/>
    <w:rsid w:val="00B72948"/>
    <w:rsid w:val="00B81F3F"/>
    <w:rsid w:val="00B87060"/>
    <w:rsid w:val="00BA17BD"/>
    <w:rsid w:val="00BB62E3"/>
    <w:rsid w:val="00BC360E"/>
    <w:rsid w:val="00BD17F6"/>
    <w:rsid w:val="00BF7BD4"/>
    <w:rsid w:val="00C176FB"/>
    <w:rsid w:val="00C20907"/>
    <w:rsid w:val="00C57286"/>
    <w:rsid w:val="00C6198E"/>
    <w:rsid w:val="00C62691"/>
    <w:rsid w:val="00C65E6F"/>
    <w:rsid w:val="00CA2592"/>
    <w:rsid w:val="00CE14FE"/>
    <w:rsid w:val="00CF2380"/>
    <w:rsid w:val="00D135ED"/>
    <w:rsid w:val="00D16D95"/>
    <w:rsid w:val="00D17535"/>
    <w:rsid w:val="00D50404"/>
    <w:rsid w:val="00D67938"/>
    <w:rsid w:val="00DA135C"/>
    <w:rsid w:val="00DA65E2"/>
    <w:rsid w:val="00DC61F1"/>
    <w:rsid w:val="00DD09EF"/>
    <w:rsid w:val="00DF5E9C"/>
    <w:rsid w:val="00E1501B"/>
    <w:rsid w:val="00E15EFF"/>
    <w:rsid w:val="00EB106E"/>
    <w:rsid w:val="00F23BBE"/>
    <w:rsid w:val="00F44969"/>
    <w:rsid w:val="00F5141E"/>
    <w:rsid w:val="00F81674"/>
    <w:rsid w:val="00FC7F0A"/>
    <w:rsid w:val="00FD3884"/>
    <w:rsid w:val="00FE149F"/>
    <w:rsid w:val="00FE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35B30"/>
    <w:pPr>
      <w:widowControl w:val="0"/>
      <w:autoSpaceDE w:val="0"/>
      <w:autoSpaceDN w:val="0"/>
      <w:spacing w:after="0" w:line="240" w:lineRule="auto"/>
      <w:ind w:left="20"/>
      <w:jc w:val="center"/>
      <w:outlineLvl w:val="0"/>
    </w:pPr>
    <w:rPr>
      <w:rFonts w:ascii="Arial" w:eastAsia="Arial" w:hAnsi="Arial" w:cs="Arial"/>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6793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D67938"/>
    <w:pPr>
      <w:widowControl w:val="0"/>
      <w:autoSpaceDE w:val="0"/>
      <w:autoSpaceDN w:val="0"/>
      <w:spacing w:after="0" w:line="178" w:lineRule="exact"/>
      <w:ind w:left="107"/>
    </w:pPr>
    <w:rPr>
      <w:rFonts w:ascii="Times New Roman" w:eastAsia="Times New Roman" w:hAnsi="Times New Roman" w:cs="Times New Roman"/>
      <w:lang w:val="id"/>
    </w:rPr>
  </w:style>
  <w:style w:type="character" w:customStyle="1" w:styleId="ListParagraphChar">
    <w:name w:val="List Paragraph Char"/>
    <w:link w:val="ListParagraph"/>
    <w:uiPriority w:val="1"/>
    <w:rsid w:val="00857985"/>
    <w:rPr>
      <w:rFonts w:ascii="Calibri" w:eastAsia="Calibri" w:hAnsi="Calibri" w:cs="Times New Roman"/>
    </w:rPr>
  </w:style>
  <w:style w:type="table" w:styleId="TableGrid">
    <w:name w:val="Table Grid"/>
    <w:basedOn w:val="TableNormal"/>
    <w:uiPriority w:val="59"/>
    <w:rsid w:val="0017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FD3884"/>
    <w:rPr>
      <w:sz w:val="20"/>
      <w:szCs w:val="20"/>
    </w:rPr>
  </w:style>
  <w:style w:type="paragraph" w:styleId="CommentText">
    <w:name w:val="annotation text"/>
    <w:basedOn w:val="Normal"/>
    <w:link w:val="CommentTextChar"/>
    <w:uiPriority w:val="99"/>
    <w:unhideWhenUsed/>
    <w:rsid w:val="00FD3884"/>
    <w:pPr>
      <w:spacing w:line="240" w:lineRule="auto"/>
    </w:pPr>
    <w:rPr>
      <w:sz w:val="20"/>
      <w:szCs w:val="20"/>
    </w:rPr>
  </w:style>
  <w:style w:type="character" w:customStyle="1" w:styleId="CommentTextChar1">
    <w:name w:val="Comment Text Char1"/>
    <w:basedOn w:val="DefaultParagraphFont"/>
    <w:uiPriority w:val="99"/>
    <w:semiHidden/>
    <w:rsid w:val="00FD3884"/>
    <w:rPr>
      <w:sz w:val="20"/>
      <w:szCs w:val="20"/>
    </w:rPr>
  </w:style>
  <w:style w:type="paragraph" w:styleId="NoSpacing">
    <w:name w:val="No Spacing"/>
    <w:link w:val="NoSpacingChar"/>
    <w:uiPriority w:val="1"/>
    <w:qFormat/>
    <w:rsid w:val="00FD3884"/>
    <w:pPr>
      <w:spacing w:after="0" w:line="240" w:lineRule="auto"/>
    </w:pPr>
    <w:rPr>
      <w:rFonts w:ascii="Times New Roman" w:eastAsia="Times New Roman" w:hAnsi="Times New Roman" w:cs="Times New Roman"/>
      <w:color w:val="000000"/>
      <w:sz w:val="20"/>
      <w:szCs w:val="20"/>
    </w:rPr>
  </w:style>
  <w:style w:type="character" w:customStyle="1" w:styleId="NoSpacingChar">
    <w:name w:val="No Spacing Char"/>
    <w:link w:val="NoSpacing"/>
    <w:uiPriority w:val="1"/>
    <w:locked/>
    <w:rsid w:val="00FD3884"/>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FD3884"/>
    <w:rPr>
      <w:sz w:val="16"/>
      <w:szCs w:val="16"/>
    </w:rPr>
  </w:style>
  <w:style w:type="paragraph" w:styleId="BalloonText">
    <w:name w:val="Balloon Text"/>
    <w:basedOn w:val="Normal"/>
    <w:link w:val="BalloonTextChar"/>
    <w:uiPriority w:val="99"/>
    <w:semiHidden/>
    <w:unhideWhenUsed/>
    <w:rsid w:val="0051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1D"/>
    <w:rPr>
      <w:rFonts w:ascii="Tahoma" w:hAnsi="Tahoma" w:cs="Tahoma"/>
      <w:sz w:val="16"/>
      <w:szCs w:val="16"/>
    </w:rPr>
  </w:style>
  <w:style w:type="paragraph" w:styleId="Header">
    <w:name w:val="header"/>
    <w:basedOn w:val="Normal"/>
    <w:link w:val="HeaderChar"/>
    <w:uiPriority w:val="99"/>
    <w:unhideWhenUsed/>
    <w:rsid w:val="00B17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A58"/>
  </w:style>
  <w:style w:type="paragraph" w:styleId="Footer">
    <w:name w:val="footer"/>
    <w:basedOn w:val="Normal"/>
    <w:link w:val="FooterChar"/>
    <w:uiPriority w:val="99"/>
    <w:unhideWhenUsed/>
    <w:rsid w:val="00B17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A58"/>
  </w:style>
  <w:style w:type="character" w:styleId="Hyperlink">
    <w:name w:val="Hyperlink"/>
    <w:basedOn w:val="DefaultParagraphFont"/>
    <w:uiPriority w:val="99"/>
    <w:unhideWhenUsed/>
    <w:rsid w:val="00BF7BD4"/>
    <w:rPr>
      <w:color w:val="0000FF"/>
      <w:u w:val="single"/>
    </w:rPr>
  </w:style>
  <w:style w:type="character" w:customStyle="1" w:styleId="Heading1Char">
    <w:name w:val="Heading 1 Char"/>
    <w:basedOn w:val="DefaultParagraphFont"/>
    <w:link w:val="Heading1"/>
    <w:uiPriority w:val="1"/>
    <w:rsid w:val="00735B30"/>
    <w:rPr>
      <w:rFonts w:ascii="Arial" w:eastAsia="Arial" w:hAnsi="Arial" w:cs="Arial"/>
      <w:b/>
      <w:bCs/>
      <w:sz w:val="28"/>
      <w:szCs w:val="28"/>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35B30"/>
    <w:pPr>
      <w:widowControl w:val="0"/>
      <w:autoSpaceDE w:val="0"/>
      <w:autoSpaceDN w:val="0"/>
      <w:spacing w:after="0" w:line="240" w:lineRule="auto"/>
      <w:ind w:left="20"/>
      <w:jc w:val="center"/>
      <w:outlineLvl w:val="0"/>
    </w:pPr>
    <w:rPr>
      <w:rFonts w:ascii="Arial" w:eastAsia="Arial" w:hAnsi="Arial" w:cs="Arial"/>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67938"/>
    <w:pPr>
      <w:spacing w:after="200" w:line="276" w:lineRule="auto"/>
      <w:ind w:left="720"/>
      <w:contextualSpacing/>
    </w:pPr>
    <w:rPr>
      <w:rFonts w:ascii="Calibri" w:eastAsia="Calibri" w:hAnsi="Calibri" w:cs="Times New Roman"/>
    </w:rPr>
  </w:style>
  <w:style w:type="paragraph" w:customStyle="1" w:styleId="TableParagraph">
    <w:name w:val="Table Paragraph"/>
    <w:basedOn w:val="Normal"/>
    <w:uiPriority w:val="1"/>
    <w:qFormat/>
    <w:rsid w:val="00D67938"/>
    <w:pPr>
      <w:widowControl w:val="0"/>
      <w:autoSpaceDE w:val="0"/>
      <w:autoSpaceDN w:val="0"/>
      <w:spacing w:after="0" w:line="178" w:lineRule="exact"/>
      <w:ind w:left="107"/>
    </w:pPr>
    <w:rPr>
      <w:rFonts w:ascii="Times New Roman" w:eastAsia="Times New Roman" w:hAnsi="Times New Roman" w:cs="Times New Roman"/>
      <w:lang w:val="id"/>
    </w:rPr>
  </w:style>
  <w:style w:type="character" w:customStyle="1" w:styleId="ListParagraphChar">
    <w:name w:val="List Paragraph Char"/>
    <w:link w:val="ListParagraph"/>
    <w:uiPriority w:val="1"/>
    <w:rsid w:val="00857985"/>
    <w:rPr>
      <w:rFonts w:ascii="Calibri" w:eastAsia="Calibri" w:hAnsi="Calibri" w:cs="Times New Roman"/>
    </w:rPr>
  </w:style>
  <w:style w:type="table" w:styleId="TableGrid">
    <w:name w:val="Table Grid"/>
    <w:basedOn w:val="TableNormal"/>
    <w:uiPriority w:val="59"/>
    <w:rsid w:val="0017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FD3884"/>
    <w:rPr>
      <w:sz w:val="20"/>
      <w:szCs w:val="20"/>
    </w:rPr>
  </w:style>
  <w:style w:type="paragraph" w:styleId="CommentText">
    <w:name w:val="annotation text"/>
    <w:basedOn w:val="Normal"/>
    <w:link w:val="CommentTextChar"/>
    <w:uiPriority w:val="99"/>
    <w:unhideWhenUsed/>
    <w:rsid w:val="00FD3884"/>
    <w:pPr>
      <w:spacing w:line="240" w:lineRule="auto"/>
    </w:pPr>
    <w:rPr>
      <w:sz w:val="20"/>
      <w:szCs w:val="20"/>
    </w:rPr>
  </w:style>
  <w:style w:type="character" w:customStyle="1" w:styleId="CommentTextChar1">
    <w:name w:val="Comment Text Char1"/>
    <w:basedOn w:val="DefaultParagraphFont"/>
    <w:uiPriority w:val="99"/>
    <w:semiHidden/>
    <w:rsid w:val="00FD3884"/>
    <w:rPr>
      <w:sz w:val="20"/>
      <w:szCs w:val="20"/>
    </w:rPr>
  </w:style>
  <w:style w:type="paragraph" w:styleId="NoSpacing">
    <w:name w:val="No Spacing"/>
    <w:link w:val="NoSpacingChar"/>
    <w:uiPriority w:val="1"/>
    <w:qFormat/>
    <w:rsid w:val="00FD3884"/>
    <w:pPr>
      <w:spacing w:after="0" w:line="240" w:lineRule="auto"/>
    </w:pPr>
    <w:rPr>
      <w:rFonts w:ascii="Times New Roman" w:eastAsia="Times New Roman" w:hAnsi="Times New Roman" w:cs="Times New Roman"/>
      <w:color w:val="000000"/>
      <w:sz w:val="20"/>
      <w:szCs w:val="20"/>
    </w:rPr>
  </w:style>
  <w:style w:type="character" w:customStyle="1" w:styleId="NoSpacingChar">
    <w:name w:val="No Spacing Char"/>
    <w:link w:val="NoSpacing"/>
    <w:uiPriority w:val="1"/>
    <w:locked/>
    <w:rsid w:val="00FD3884"/>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FD3884"/>
    <w:rPr>
      <w:sz w:val="16"/>
      <w:szCs w:val="16"/>
    </w:rPr>
  </w:style>
  <w:style w:type="paragraph" w:styleId="BalloonText">
    <w:name w:val="Balloon Text"/>
    <w:basedOn w:val="Normal"/>
    <w:link w:val="BalloonTextChar"/>
    <w:uiPriority w:val="99"/>
    <w:semiHidden/>
    <w:unhideWhenUsed/>
    <w:rsid w:val="0051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1D"/>
    <w:rPr>
      <w:rFonts w:ascii="Tahoma" w:hAnsi="Tahoma" w:cs="Tahoma"/>
      <w:sz w:val="16"/>
      <w:szCs w:val="16"/>
    </w:rPr>
  </w:style>
  <w:style w:type="paragraph" w:styleId="Header">
    <w:name w:val="header"/>
    <w:basedOn w:val="Normal"/>
    <w:link w:val="HeaderChar"/>
    <w:uiPriority w:val="99"/>
    <w:unhideWhenUsed/>
    <w:rsid w:val="00B17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A58"/>
  </w:style>
  <w:style w:type="paragraph" w:styleId="Footer">
    <w:name w:val="footer"/>
    <w:basedOn w:val="Normal"/>
    <w:link w:val="FooterChar"/>
    <w:uiPriority w:val="99"/>
    <w:unhideWhenUsed/>
    <w:rsid w:val="00B17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A58"/>
  </w:style>
  <w:style w:type="character" w:styleId="Hyperlink">
    <w:name w:val="Hyperlink"/>
    <w:basedOn w:val="DefaultParagraphFont"/>
    <w:uiPriority w:val="99"/>
    <w:unhideWhenUsed/>
    <w:rsid w:val="00BF7BD4"/>
    <w:rPr>
      <w:color w:val="0000FF"/>
      <w:u w:val="single"/>
    </w:rPr>
  </w:style>
  <w:style w:type="character" w:customStyle="1" w:styleId="Heading1Char">
    <w:name w:val="Heading 1 Char"/>
    <w:basedOn w:val="DefaultParagraphFont"/>
    <w:link w:val="Heading1"/>
    <w:uiPriority w:val="1"/>
    <w:rsid w:val="00735B30"/>
    <w:rPr>
      <w:rFonts w:ascii="Arial" w:eastAsia="Arial" w:hAnsi="Arial" w:cs="Arial"/>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doi.org/10.21512/commit.v12i1.2089" TargetMode="External"/><Relationship Id="rId26" Type="http://schemas.openxmlformats.org/officeDocument/2006/relationships/hyperlink" Target="https://doi.org/10.53697/jim.v2i2.709" TargetMode="External"/><Relationship Id="rId3" Type="http://schemas.openxmlformats.org/officeDocument/2006/relationships/styles" Target="styles.xml"/><Relationship Id="rId21" Type="http://schemas.openxmlformats.org/officeDocument/2006/relationships/hyperlink" Target="https://doi.org/10.36841/jme.v1i3.1982"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oi.org/10.2139/ssrn.3695865" TargetMode="External"/><Relationship Id="rId25" Type="http://schemas.openxmlformats.org/officeDocument/2006/relationships/hyperlink" Target="https://doi.org/10.1149/10701.8251ecst"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doi.org/10.36418/jrssem.v1i11.202" TargetMode="External"/><Relationship Id="rId20" Type="http://schemas.openxmlformats.org/officeDocument/2006/relationships/hyperlink" Target="https://doi.org/10.47668/pkwu.v10i1.332" TargetMode="External"/><Relationship Id="rId29" Type="http://schemas.openxmlformats.org/officeDocument/2006/relationships/hyperlink" Target="http://dx.doi.org/10.29313/.v7i1.252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doi.org/10.46729/ijstm.v2i4.27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0812/varian.v4i2.1141" TargetMode="External"/><Relationship Id="rId23" Type="http://schemas.openxmlformats.org/officeDocument/2006/relationships/hyperlink" Target="https://doi.org/10.32670/fairvalue.v4i12.2017" TargetMode="External"/><Relationship Id="rId28" Type="http://schemas.openxmlformats.org/officeDocument/2006/relationships/hyperlink" Target="https://doi.org/10.2501/JAR-2017-042"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doi.org/10.36805/manajemen.v6i1.1191"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yperlink" Target="https://doi.org/10.21067/jem.v16i3.5037" TargetMode="External"/><Relationship Id="rId27" Type="http://schemas.openxmlformats.org/officeDocument/2006/relationships/hyperlink" Target="https://doi.org/10.35448/jiec.v3i1.5515" TargetMode="External"/><Relationship Id="rId30" Type="http://schemas.openxmlformats.org/officeDocument/2006/relationships/hyperlink" Target="https://doi.org/10.32502/jimn.v8i2.1820" TargetMode="Externa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3A53-C034-44FB-AB9A-0091EF6D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10978</Words>
  <Characters>62578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ahmad</dc:creator>
  <cp:keywords/>
  <dc:description/>
  <cp:lastModifiedBy>Windows User</cp:lastModifiedBy>
  <cp:revision>122</cp:revision>
  <cp:lastPrinted>2024-03-14T06:31:00Z</cp:lastPrinted>
  <dcterms:created xsi:type="dcterms:W3CDTF">2024-03-12T12:25:00Z</dcterms:created>
  <dcterms:modified xsi:type="dcterms:W3CDTF">2024-03-14T08:23:00Z</dcterms:modified>
</cp:coreProperties>
</file>