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AEB" w:rsidRPr="00D83AEB" w:rsidRDefault="00D83AEB" w:rsidP="00D83AEB">
      <w:pPr>
        <w:pStyle w:val="BodyText"/>
        <w:spacing w:after="0"/>
        <w:jc w:val="center"/>
        <w:rPr>
          <w:b/>
          <w:bCs/>
          <w:sz w:val="28"/>
          <w:szCs w:val="28"/>
          <w:lang w:val="sv-SE"/>
        </w:rPr>
      </w:pPr>
      <w:r w:rsidRPr="00D83AEB">
        <w:rPr>
          <w:b/>
          <w:bCs/>
          <w:sz w:val="28"/>
          <w:szCs w:val="28"/>
          <w:lang w:val="sv-SE"/>
        </w:rPr>
        <w:t>ARTIKEL</w:t>
      </w:r>
    </w:p>
    <w:p w:rsidR="00D83AEB" w:rsidRPr="00D83AEB" w:rsidRDefault="00D83AEB" w:rsidP="00D83AEB">
      <w:pPr>
        <w:shd w:val="clear" w:color="auto" w:fill="FFFFFF"/>
        <w:spacing w:after="0" w:line="240" w:lineRule="auto"/>
        <w:ind w:right="-285"/>
        <w:jc w:val="center"/>
        <w:rPr>
          <w:rFonts w:ascii="Times New Roman" w:hAnsi="Times New Roman" w:cs="Times New Roman"/>
          <w:b/>
          <w:sz w:val="28"/>
          <w:szCs w:val="28"/>
        </w:rPr>
      </w:pPr>
      <w:r w:rsidRPr="00D83AEB">
        <w:rPr>
          <w:rFonts w:ascii="Times New Roman" w:hAnsi="Times New Roman" w:cs="Times New Roman"/>
          <w:b/>
          <w:bCs/>
          <w:color w:val="000000" w:themeColor="text1"/>
          <w:sz w:val="28"/>
          <w:szCs w:val="28"/>
          <w:lang w:val="id-ID"/>
        </w:rPr>
        <w:t>PERAN NORMA SUBJEKTIF DALAM MEMODERASI PENGARUH EKUITAS MEREK DAN INOVASI PRODUK TERHADAP PROSES KEPUTUSAN BERKUNJUNG DI POLIKLINIK GARDENIA RSUP DR. KARIADI SEMARANG</w:t>
      </w:r>
    </w:p>
    <w:p w:rsidR="00D83AEB" w:rsidRDefault="00D83AEB" w:rsidP="00D83AEB">
      <w:pPr>
        <w:shd w:val="clear" w:color="auto" w:fill="FFFFFF"/>
        <w:spacing w:after="0" w:line="240" w:lineRule="auto"/>
        <w:ind w:left="-142" w:right="-284"/>
        <w:jc w:val="center"/>
        <w:rPr>
          <w:rFonts w:ascii="Times New Roman" w:hAnsi="Times New Roman" w:cs="Times New Roman"/>
          <w:b/>
          <w:sz w:val="28"/>
          <w:szCs w:val="28"/>
        </w:rPr>
      </w:pPr>
      <w:r>
        <w:rPr>
          <w:noProof/>
          <w:lang w:val="id-ID" w:eastAsia="id-ID"/>
        </w:rPr>
        <mc:AlternateContent>
          <mc:Choice Requires="wps">
            <w:drawing>
              <wp:anchor distT="0" distB="0" distL="114300" distR="114300" simplePos="0" relativeHeight="251660288" behindDoc="0" locked="0" layoutInCell="1" allowOverlap="1" wp14:anchorId="43BD6E0B" wp14:editId="327E8171">
                <wp:simplePos x="0" y="0"/>
                <wp:positionH relativeFrom="column">
                  <wp:posOffset>238586</wp:posOffset>
                </wp:positionH>
                <wp:positionV relativeFrom="paragraph">
                  <wp:posOffset>54610</wp:posOffset>
                </wp:positionV>
                <wp:extent cx="5762625" cy="0"/>
                <wp:effectExtent l="0" t="0" r="9525"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8.8pt;margin-top:4.3pt;width:453.7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"/>
            </w:pict>
          </mc:Fallback>
        </mc:AlternateContent>
      </w:r>
    </w:p>
    <w:p w:rsidR="00D83AEB" w:rsidRDefault="00D83AEB" w:rsidP="00D83AEB">
      <w:pPr>
        <w:spacing w:after="0" w:line="240" w:lineRule="auto"/>
        <w:jc w:val="center"/>
        <w:rPr>
          <w:rFonts w:ascii="Times New Roman" w:hAnsi="Times New Roman" w:cs="Times New Roman"/>
          <w:b/>
          <w:sz w:val="24"/>
          <w:szCs w:val="24"/>
        </w:rPr>
      </w:pPr>
    </w:p>
    <w:p w:rsidR="00D83AEB" w:rsidRPr="00D83AEB" w:rsidRDefault="00D83AEB" w:rsidP="00D83AEB">
      <w:pPr>
        <w:spacing w:after="0"/>
        <w:jc w:val="center"/>
        <w:rPr>
          <w:rFonts w:ascii="Times New Roman" w:hAnsi="Times New Roman" w:cs="Times New Roman"/>
          <w:b/>
          <w:bCs/>
          <w:color w:val="000000" w:themeColor="text1"/>
          <w:lang w:val="id-ID"/>
        </w:rPr>
      </w:pPr>
      <w:r w:rsidRPr="00D83AEB">
        <w:rPr>
          <w:rFonts w:ascii="Times New Roman" w:hAnsi="Times New Roman" w:cs="Times New Roman"/>
          <w:b/>
          <w:bCs/>
          <w:color w:val="000000" w:themeColor="text1"/>
        </w:rPr>
        <w:t>ALBERT FERNANDES</w:t>
      </w:r>
    </w:p>
    <w:p w:rsidR="00D83AEB" w:rsidRDefault="00D83AEB" w:rsidP="00D83AEB">
      <w:pPr>
        <w:spacing w:after="0" w:line="240" w:lineRule="auto"/>
        <w:jc w:val="center"/>
        <w:rPr>
          <w:rFonts w:ascii="Times New Roman" w:hAnsi="Times New Roman" w:cs="Times New Roman"/>
          <w:b/>
          <w:bCs/>
          <w:color w:val="000000" w:themeColor="text1"/>
        </w:rPr>
      </w:pPr>
      <w:r w:rsidRPr="00D83AEB">
        <w:rPr>
          <w:rFonts w:ascii="Times New Roman" w:hAnsi="Times New Roman" w:cs="Times New Roman"/>
          <w:b/>
          <w:bCs/>
          <w:color w:val="000000" w:themeColor="text1"/>
        </w:rPr>
        <w:t>NPM: 218.020.054</w:t>
      </w:r>
    </w:p>
    <w:p w:rsidR="00D83AEB" w:rsidRPr="00D83AEB" w:rsidRDefault="00D83AEB" w:rsidP="00D83AEB">
      <w:pPr>
        <w:spacing w:after="0" w:line="240" w:lineRule="auto"/>
        <w:jc w:val="center"/>
        <w:rPr>
          <w:rFonts w:ascii="Times New Roman" w:hAnsi="Times New Roman" w:cs="Times New Roman"/>
          <w:b/>
          <w:bCs/>
          <w:sz w:val="24"/>
          <w:szCs w:val="24"/>
        </w:rPr>
      </w:pPr>
    </w:p>
    <w:p w:rsidR="00D83AEB" w:rsidRDefault="00D83AEB" w:rsidP="00D83AEB">
      <w:pPr>
        <w:spacing w:after="0" w:line="240" w:lineRule="auto"/>
        <w:jc w:val="center"/>
        <w:rPr>
          <w:rFonts w:ascii="Times New Roman" w:hAnsi="Times New Roman" w:cs="Times New Roman"/>
          <w:b/>
          <w:sz w:val="24"/>
          <w:szCs w:val="24"/>
        </w:rPr>
      </w:pPr>
      <w:r>
        <w:rPr>
          <w:noProof/>
          <w:lang w:val="id-ID" w:eastAsia="id-ID"/>
        </w:rPr>
        <w:drawing>
          <wp:inline distT="0" distB="0" distL="0" distR="0" wp14:anchorId="60CB4353" wp14:editId="41863F1A">
            <wp:extent cx="1080000" cy="1080000"/>
            <wp:effectExtent l="0" t="0" r="6350" b="6350"/>
            <wp:docPr id="85" name="Picture 1" descr="Universitas Pasundan - Wikipedia bahasa Indonesia, ensiklopedia bebas"/>
            <wp:cNvGraphicFramePr/>
            <a:graphic xmlns:a="http://schemas.openxmlformats.org/drawingml/2006/main">
              <a:graphicData uri="http://schemas.openxmlformats.org/drawingml/2006/picture">
                <pic:pic xmlns:pic="http://schemas.openxmlformats.org/drawingml/2006/picture">
                  <pic:nvPicPr>
                    <pic:cNvPr id="85" name="Picture 1" descr="Universitas Pasundan - Wikipedia bahasa Indonesia, ensiklopedia beba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rsidR="00D83AEB" w:rsidRDefault="00D83AEB" w:rsidP="00D83AEB">
      <w:pPr>
        <w:spacing w:after="0" w:line="240" w:lineRule="auto"/>
        <w:rPr>
          <w:rFonts w:ascii="Times New Roman" w:hAnsi="Times New Roman" w:cs="Times New Roman"/>
          <w:b/>
          <w:sz w:val="24"/>
          <w:szCs w:val="24"/>
        </w:rPr>
      </w:pPr>
    </w:p>
    <w:p w:rsidR="00D83AEB" w:rsidRDefault="00D83AEB" w:rsidP="00D83AEB">
      <w:pPr>
        <w:pStyle w:val="BodyTextIndent2"/>
        <w:spacing w:after="0" w:line="240" w:lineRule="auto"/>
        <w:ind w:left="0"/>
        <w:jc w:val="center"/>
        <w:rPr>
          <w:b/>
          <w:szCs w:val="24"/>
          <w:lang w:val="id-ID"/>
        </w:rPr>
      </w:pPr>
      <w:r>
        <w:rPr>
          <w:b/>
          <w:szCs w:val="24"/>
          <w:lang w:val="id-ID"/>
        </w:rPr>
        <w:t>PROGRAM MAGISTER MANAJEMEN</w:t>
      </w:r>
    </w:p>
    <w:p w:rsidR="00D83AEB" w:rsidRDefault="00D83AEB" w:rsidP="00D83AEB">
      <w:pPr>
        <w:pStyle w:val="BodyTextIndent2"/>
        <w:spacing w:after="0" w:line="240" w:lineRule="auto"/>
        <w:ind w:left="0"/>
        <w:jc w:val="center"/>
        <w:rPr>
          <w:b/>
          <w:szCs w:val="24"/>
        </w:rPr>
      </w:pPr>
      <w:r>
        <w:rPr>
          <w:b/>
          <w:szCs w:val="24"/>
        </w:rPr>
        <w:t>FAKULTAS PASCASARJANA</w:t>
      </w:r>
    </w:p>
    <w:p w:rsidR="00D83AEB" w:rsidRDefault="00D83AEB" w:rsidP="00D83AEB">
      <w:pPr>
        <w:pStyle w:val="BodyTextIndent2"/>
        <w:spacing w:after="0" w:line="240" w:lineRule="auto"/>
        <w:ind w:left="0"/>
        <w:jc w:val="center"/>
        <w:rPr>
          <w:b/>
          <w:szCs w:val="24"/>
        </w:rPr>
      </w:pPr>
      <w:r>
        <w:rPr>
          <w:b/>
          <w:szCs w:val="24"/>
        </w:rPr>
        <w:t>UNIVERSITAS PASUNDAN</w:t>
      </w:r>
    </w:p>
    <w:p w:rsidR="00D83AEB" w:rsidRDefault="00D83AEB" w:rsidP="00D83AEB">
      <w:pPr>
        <w:pStyle w:val="BodyTextIndent2"/>
        <w:spacing w:after="0" w:line="240" w:lineRule="auto"/>
        <w:ind w:left="0"/>
        <w:jc w:val="center"/>
        <w:rPr>
          <w:b/>
          <w:szCs w:val="24"/>
          <w:lang w:val="id-ID"/>
        </w:rPr>
      </w:pPr>
      <w:r>
        <w:rPr>
          <w:b/>
          <w:szCs w:val="24"/>
          <w:lang w:val="id-ID"/>
        </w:rPr>
        <w:t>BANDUNG</w:t>
      </w:r>
    </w:p>
    <w:p w:rsidR="00D83AEB" w:rsidRDefault="00D83AEB" w:rsidP="00D83AEB">
      <w:pPr>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lang w:val="id-ID"/>
        </w:rPr>
        <w:t>20</w:t>
      </w:r>
      <w:r>
        <w:rPr>
          <w:rFonts w:ascii="Times New Roman" w:hAnsi="Times New Roman" w:cs="Times New Roman"/>
          <w:b/>
          <w:sz w:val="24"/>
          <w:szCs w:val="24"/>
        </w:rPr>
        <w:t>24</w:t>
      </w:r>
    </w:p>
    <w:p w:rsidR="00D83AEB" w:rsidRDefault="00D83AEB" w:rsidP="00D83AEB">
      <w:pPr>
        <w:pStyle w:val="BodyTextIndent2"/>
        <w:spacing w:after="0" w:line="240" w:lineRule="auto"/>
        <w:ind w:left="0"/>
        <w:jc w:val="center"/>
        <w:rPr>
          <w:b/>
          <w:szCs w:val="24"/>
          <w:lang w:val="de-DE"/>
        </w:rPr>
      </w:pPr>
    </w:p>
    <w:p w:rsidR="00D83AEB" w:rsidRDefault="00D83AEB" w:rsidP="00D83AEB">
      <w:pPr>
        <w:pStyle w:val="BodyTextIndent2"/>
        <w:spacing w:line="240" w:lineRule="auto"/>
        <w:ind w:left="0"/>
        <w:jc w:val="center"/>
        <w:rPr>
          <w:b/>
          <w:szCs w:val="24"/>
          <w:lang w:val="de-DE"/>
        </w:rPr>
      </w:pPr>
      <w:r>
        <w:rPr>
          <w:b/>
          <w:szCs w:val="24"/>
          <w:lang w:val="de-DE"/>
        </w:rPr>
        <w:t>ABSTRAK</w:t>
      </w:r>
    </w:p>
    <w:p w:rsidR="00D83AEB" w:rsidRPr="00D83AEB" w:rsidRDefault="00D83AEB" w:rsidP="00D83AEB">
      <w:pPr>
        <w:ind w:firstLine="720"/>
        <w:jc w:val="both"/>
        <w:rPr>
          <w:rFonts w:ascii="Times New Roman" w:hAnsi="Times New Roman" w:cs="Times New Roman"/>
          <w:color w:val="000000" w:themeColor="text1"/>
          <w:sz w:val="24"/>
          <w:szCs w:val="24"/>
        </w:rPr>
      </w:pPr>
      <w:proofErr w:type="gramStart"/>
      <w:r w:rsidRPr="00D83AEB">
        <w:rPr>
          <w:rFonts w:ascii="Times New Roman" w:hAnsi="Times New Roman" w:cs="Times New Roman"/>
          <w:color w:val="000000" w:themeColor="text1"/>
          <w:sz w:val="24"/>
          <w:szCs w:val="24"/>
        </w:rPr>
        <w:t xml:space="preserve">Salah satu penunjung kesehatan bagi masyarakat dalam meningkatkan hidup </w:t>
      </w:r>
      <w:r>
        <w:rPr>
          <w:rFonts w:ascii="Times New Roman" w:hAnsi="Times New Roman" w:cs="Times New Roman"/>
          <w:color w:val="000000" w:themeColor="text1"/>
          <w:sz w:val="24"/>
          <w:szCs w:val="24"/>
        </w:rPr>
        <w:t>sehat adalah rumah sakit.</w:t>
      </w:r>
      <w:proofErr w:type="gramEnd"/>
      <w:r>
        <w:rPr>
          <w:rFonts w:ascii="Times New Roman" w:hAnsi="Times New Roman" w:cs="Times New Roman"/>
          <w:color w:val="000000" w:themeColor="text1"/>
          <w:sz w:val="24"/>
          <w:szCs w:val="24"/>
        </w:rPr>
        <w:t xml:space="preserve"> </w:t>
      </w:r>
      <w:proofErr w:type="gramStart"/>
      <w:r w:rsidRPr="00D83AEB">
        <w:rPr>
          <w:rFonts w:ascii="Times New Roman" w:hAnsi="Times New Roman" w:cs="Times New Roman"/>
          <w:color w:val="000000" w:themeColor="text1"/>
          <w:sz w:val="24"/>
          <w:szCs w:val="24"/>
        </w:rPr>
        <w:t>Masing-masing instansi rumah sakit berlomba dalam menarik pasien untuk berobat secara benar.</w:t>
      </w:r>
      <w:proofErr w:type="gramEnd"/>
      <w:r>
        <w:rPr>
          <w:rFonts w:ascii="Times New Roman" w:hAnsi="Times New Roman" w:cs="Times New Roman"/>
          <w:color w:val="000000" w:themeColor="text1"/>
          <w:sz w:val="24"/>
          <w:szCs w:val="24"/>
        </w:rPr>
        <w:t xml:space="preserve"> </w:t>
      </w:r>
      <w:r w:rsidRPr="00D83AEB">
        <w:rPr>
          <w:rFonts w:ascii="Times New Roman" w:hAnsi="Times New Roman" w:cs="Times New Roman"/>
          <w:color w:val="000000" w:themeColor="text1"/>
          <w:sz w:val="24"/>
          <w:szCs w:val="24"/>
        </w:rPr>
        <w:t xml:space="preserve">Kaitannya dengan suatu pencitraan </w:t>
      </w:r>
      <w:r w:rsidRPr="00D83AEB">
        <w:rPr>
          <w:rFonts w:ascii="Times New Roman" w:hAnsi="Times New Roman" w:cs="Times New Roman"/>
          <w:bCs/>
          <w:color w:val="000000" w:themeColor="text1"/>
          <w:sz w:val="24"/>
          <w:szCs w:val="24"/>
        </w:rPr>
        <w:t xml:space="preserve">Poliklinik Gardenia RSUP Dr. Kariadi Semarang yang </w:t>
      </w:r>
      <w:r w:rsidRPr="00D83AEB">
        <w:rPr>
          <w:rFonts w:ascii="Times New Roman" w:hAnsi="Times New Roman" w:cs="Times New Roman"/>
          <w:color w:val="000000" w:themeColor="text1"/>
          <w:sz w:val="24"/>
          <w:szCs w:val="24"/>
        </w:rPr>
        <w:t xml:space="preserve">merupakan rumah sakit yang dijadikan rujukan dari rumah sakit lain di wilayah Jawa Tengah, dituntut untuk menciptakan </w:t>
      </w:r>
      <w:r w:rsidRPr="00D83AEB">
        <w:rPr>
          <w:rFonts w:ascii="Times New Roman" w:hAnsi="Times New Roman" w:cs="Times New Roman"/>
          <w:i/>
          <w:color w:val="000000" w:themeColor="text1"/>
          <w:sz w:val="24"/>
          <w:szCs w:val="24"/>
        </w:rPr>
        <w:t>brand equity</w:t>
      </w:r>
      <w:r w:rsidRPr="00D83AEB">
        <w:rPr>
          <w:rFonts w:ascii="Times New Roman" w:hAnsi="Times New Roman" w:cs="Times New Roman"/>
          <w:color w:val="000000" w:themeColor="text1"/>
          <w:sz w:val="24"/>
          <w:szCs w:val="24"/>
        </w:rPr>
        <w:t xml:space="preserve">, agar selalu dapat bertahan dan mampu menghadapi tantangan baik dari lingkungan internal maupun eksternal rumah sakit. Penelitian ini bertujuan untuk menganalisis peran variabel </w:t>
      </w:r>
      <w:proofErr w:type="gramStart"/>
      <w:r w:rsidRPr="00D83AEB">
        <w:rPr>
          <w:rFonts w:ascii="Times New Roman" w:hAnsi="Times New Roman" w:cs="Times New Roman"/>
          <w:color w:val="000000" w:themeColor="text1"/>
          <w:sz w:val="24"/>
          <w:szCs w:val="24"/>
        </w:rPr>
        <w:t>norma</w:t>
      </w:r>
      <w:proofErr w:type="gramEnd"/>
      <w:r w:rsidRPr="00D83AEB">
        <w:rPr>
          <w:rFonts w:ascii="Times New Roman" w:hAnsi="Times New Roman" w:cs="Times New Roman"/>
          <w:color w:val="000000" w:themeColor="text1"/>
          <w:sz w:val="24"/>
          <w:szCs w:val="24"/>
        </w:rPr>
        <w:t xml:space="preserve"> subjektif dalam memperkuat pengaruh ekuitas merek dan inovasi produk terhadap proses keputusan berkunjung pasien yang berkunjung ke Poliklinik Gardenia di RSUP Dr. Kariadi Semarang. </w:t>
      </w:r>
      <w:proofErr w:type="gramStart"/>
      <w:r w:rsidRPr="00D83AEB">
        <w:rPr>
          <w:rFonts w:ascii="Times New Roman" w:hAnsi="Times New Roman" w:cs="Times New Roman"/>
          <w:color w:val="000000" w:themeColor="text1"/>
          <w:sz w:val="24"/>
          <w:szCs w:val="24"/>
        </w:rPr>
        <w:t>Populasi dalam penelitian ini merupakan pasien atau konsumen kesehatan, penentuan sampel melalui teknik purposive sampling dengan 140 responden.</w:t>
      </w:r>
      <w:proofErr w:type="gramEnd"/>
      <w:r w:rsidRPr="00D83AEB">
        <w:rPr>
          <w:rFonts w:ascii="Times New Roman" w:hAnsi="Times New Roman" w:cs="Times New Roman"/>
          <w:color w:val="000000" w:themeColor="text1"/>
          <w:sz w:val="24"/>
          <w:szCs w:val="24"/>
        </w:rPr>
        <w:t xml:space="preserve"> </w:t>
      </w:r>
      <w:proofErr w:type="gramStart"/>
      <w:r w:rsidRPr="00D83AEB">
        <w:rPr>
          <w:rFonts w:ascii="Times New Roman" w:hAnsi="Times New Roman" w:cs="Times New Roman"/>
          <w:color w:val="000000" w:themeColor="text1"/>
          <w:sz w:val="24"/>
          <w:szCs w:val="24"/>
        </w:rPr>
        <w:t xml:space="preserve">Data dikumpulkan menggunakan kuesioner penelitian, kemudian dilakukan analisis data secara statistik menggunakan </w:t>
      </w:r>
      <w:r w:rsidRPr="00D83AEB">
        <w:rPr>
          <w:rFonts w:ascii="Times New Roman" w:hAnsi="Times New Roman" w:cs="Times New Roman"/>
          <w:i/>
          <w:color w:val="000000" w:themeColor="text1"/>
          <w:sz w:val="24"/>
          <w:szCs w:val="24"/>
        </w:rPr>
        <w:t>Partial Least Square</w:t>
      </w:r>
      <w:r w:rsidRPr="00D83AEB">
        <w:rPr>
          <w:rFonts w:ascii="Times New Roman" w:hAnsi="Times New Roman" w:cs="Times New Roman"/>
          <w:color w:val="000000" w:themeColor="text1"/>
          <w:sz w:val="24"/>
          <w:szCs w:val="24"/>
        </w:rPr>
        <w:t>.</w:t>
      </w:r>
      <w:proofErr w:type="gramEnd"/>
      <w:r w:rsidRPr="00D83AEB">
        <w:rPr>
          <w:rFonts w:ascii="Times New Roman" w:hAnsi="Times New Roman" w:cs="Times New Roman"/>
          <w:color w:val="000000" w:themeColor="text1"/>
          <w:sz w:val="24"/>
          <w:szCs w:val="24"/>
        </w:rPr>
        <w:t xml:space="preserve"> Hasil penelitian menunjukkan bahwa variabel ekuitas merek, inovasi produk dan </w:t>
      </w:r>
      <w:proofErr w:type="gramStart"/>
      <w:r w:rsidRPr="00D83AEB">
        <w:rPr>
          <w:rFonts w:ascii="Times New Roman" w:hAnsi="Times New Roman" w:cs="Times New Roman"/>
          <w:color w:val="000000" w:themeColor="text1"/>
          <w:sz w:val="24"/>
          <w:szCs w:val="24"/>
        </w:rPr>
        <w:t>norma</w:t>
      </w:r>
      <w:proofErr w:type="gramEnd"/>
      <w:r w:rsidRPr="00D83AEB">
        <w:rPr>
          <w:rFonts w:ascii="Times New Roman" w:hAnsi="Times New Roman" w:cs="Times New Roman"/>
          <w:color w:val="000000" w:themeColor="text1"/>
          <w:sz w:val="24"/>
          <w:szCs w:val="24"/>
        </w:rPr>
        <w:t xml:space="preserve"> subjektif secara partial berpengaruh positif dan signifikan terhadap proses keputusan berkunjung pasien. Variabel </w:t>
      </w:r>
      <w:proofErr w:type="gramStart"/>
      <w:r w:rsidRPr="00D83AEB">
        <w:rPr>
          <w:rFonts w:ascii="Times New Roman" w:hAnsi="Times New Roman" w:cs="Times New Roman"/>
          <w:color w:val="000000" w:themeColor="text1"/>
          <w:sz w:val="24"/>
          <w:szCs w:val="24"/>
        </w:rPr>
        <w:t>norma</w:t>
      </w:r>
      <w:proofErr w:type="gramEnd"/>
      <w:r w:rsidRPr="00D83AEB">
        <w:rPr>
          <w:rFonts w:ascii="Times New Roman" w:hAnsi="Times New Roman" w:cs="Times New Roman"/>
          <w:color w:val="000000" w:themeColor="text1"/>
          <w:sz w:val="24"/>
          <w:szCs w:val="24"/>
        </w:rPr>
        <w:t xml:space="preserve"> subjektif belum mampu memperkuat pengaruh variabel ekuitas merek dan inovasi produk terhadap proses keputusan berkunjung pasien.</w:t>
      </w:r>
    </w:p>
    <w:p w:rsidR="00D83AEB" w:rsidRPr="00D83AEB" w:rsidRDefault="00D83AEB" w:rsidP="00D83AEB">
      <w:pPr>
        <w:pStyle w:val="BodyTextIndent3"/>
        <w:spacing w:after="0"/>
        <w:ind w:left="1418" w:hanging="1418"/>
        <w:jc w:val="both"/>
        <w:rPr>
          <w:sz w:val="24"/>
          <w:szCs w:val="24"/>
          <w:lang w:val="en-US"/>
        </w:rPr>
      </w:pPr>
      <w:r>
        <w:rPr>
          <w:b/>
          <w:bCs/>
          <w:i/>
          <w:color w:val="000000" w:themeColor="text1"/>
          <w:sz w:val="24"/>
          <w:szCs w:val="24"/>
        </w:rPr>
        <w:t>Kata Kunci</w:t>
      </w:r>
      <w:r w:rsidRPr="00D83AEB">
        <w:rPr>
          <w:b/>
          <w:bCs/>
          <w:i/>
          <w:color w:val="000000" w:themeColor="text1"/>
          <w:sz w:val="24"/>
          <w:szCs w:val="24"/>
        </w:rPr>
        <w:t>: Ekuitas Merek, Inovasi Produk, Norma Subjektif, Proses Keputusan Berkunjung</w:t>
      </w:r>
    </w:p>
    <w:p w:rsidR="00D83AEB" w:rsidRDefault="00D83AEB">
      <w:pPr>
        <w:rPr>
          <w:rFonts w:ascii="Times New Roman" w:hAnsi="Times New Roman" w:cs="Times New Roman"/>
          <w:sz w:val="24"/>
          <w:szCs w:val="24"/>
          <w:lang w:eastAsia="x-none"/>
        </w:rPr>
      </w:pPr>
      <w:r>
        <w:rPr>
          <w:sz w:val="24"/>
          <w:szCs w:val="24"/>
        </w:rPr>
        <w:br w:type="page"/>
      </w:r>
    </w:p>
    <w:p w:rsidR="00D83AEB" w:rsidRPr="00D83AEB" w:rsidRDefault="00D83AEB" w:rsidP="00D83AEB">
      <w:pPr>
        <w:pStyle w:val="BodyTextIndent3"/>
        <w:spacing w:after="0"/>
        <w:ind w:left="1418" w:hanging="1418"/>
        <w:jc w:val="center"/>
        <w:rPr>
          <w:sz w:val="24"/>
          <w:szCs w:val="24"/>
          <w:lang w:val="en-US"/>
        </w:rPr>
      </w:pPr>
      <w:r>
        <w:rPr>
          <w:b/>
          <w:i/>
          <w:sz w:val="24"/>
          <w:szCs w:val="24"/>
          <w:lang w:val="en"/>
        </w:rPr>
        <w:lastRenderedPageBreak/>
        <w:t>ABSTRACT</w:t>
      </w:r>
    </w:p>
    <w:p w:rsidR="00D83AEB" w:rsidRDefault="00D83AEB" w:rsidP="00D83AEB">
      <w:pPr>
        <w:spacing w:after="0" w:line="240" w:lineRule="auto"/>
        <w:ind w:firstLine="426"/>
        <w:jc w:val="both"/>
        <w:rPr>
          <w:rFonts w:ascii="Times New Roman" w:hAnsi="Times New Roman" w:cs="Times New Roman"/>
          <w:i/>
          <w:sz w:val="24"/>
          <w:szCs w:val="24"/>
        </w:rPr>
      </w:pPr>
    </w:p>
    <w:p w:rsidR="00D83AEB" w:rsidRDefault="00D83AEB" w:rsidP="00D83AEB">
      <w:pPr>
        <w:spacing w:after="0" w:line="240" w:lineRule="auto"/>
        <w:ind w:firstLine="720"/>
        <w:jc w:val="both"/>
        <w:rPr>
          <w:rFonts w:ascii="Times New Roman" w:hAnsi="Times New Roman" w:cs="Times New Roman"/>
          <w:i/>
          <w:sz w:val="24"/>
          <w:szCs w:val="24"/>
        </w:rPr>
      </w:pPr>
      <w:r w:rsidRPr="00D83AEB">
        <w:rPr>
          <w:rFonts w:ascii="Times New Roman" w:hAnsi="Times New Roman" w:cs="Times New Roman"/>
          <w:i/>
          <w:sz w:val="24"/>
          <w:szCs w:val="24"/>
        </w:rPr>
        <w:t>One of the health visitors for the community in improving healthy living is the hospital. Each hospital agency competes to attract patients to receive proper treatment. This is related to imaging at the Gardenia Polyclinic, RSUP Dr. Kariadi Semarang, which is a hospital that is used as a reference for other hospitals in the Central Java region, is required to create brand equity, so that it can always survive and be able to face challenges from both the internal and extern</w:t>
      </w:r>
      <w:r>
        <w:rPr>
          <w:rFonts w:ascii="Times New Roman" w:hAnsi="Times New Roman" w:cs="Times New Roman"/>
          <w:i/>
          <w:sz w:val="24"/>
          <w:szCs w:val="24"/>
        </w:rPr>
        <w:t>al environment of the hospital.</w:t>
      </w:r>
    </w:p>
    <w:p w:rsidR="00D83AEB" w:rsidRDefault="00D83AEB" w:rsidP="00D83AEB">
      <w:pPr>
        <w:spacing w:after="0" w:line="240" w:lineRule="auto"/>
        <w:ind w:firstLine="720"/>
        <w:jc w:val="both"/>
        <w:rPr>
          <w:rFonts w:ascii="Times New Roman" w:hAnsi="Times New Roman" w:cs="Times New Roman"/>
          <w:i/>
          <w:sz w:val="24"/>
          <w:szCs w:val="24"/>
        </w:rPr>
      </w:pPr>
      <w:r w:rsidRPr="00D83AEB">
        <w:rPr>
          <w:rFonts w:ascii="Times New Roman" w:hAnsi="Times New Roman" w:cs="Times New Roman"/>
          <w:i/>
          <w:sz w:val="24"/>
          <w:szCs w:val="24"/>
        </w:rPr>
        <w:t xml:space="preserve">This research aims to analyze the role of subjective norm variables in strengthening the influence of brand equity and product innovation on the visiting decision process of patients visiting the Gardenia Polyclinic at RSUP Dr. Kariadi Semarang. The </w:t>
      </w:r>
      <w:proofErr w:type="gramStart"/>
      <w:r w:rsidRPr="00D83AEB">
        <w:rPr>
          <w:rFonts w:ascii="Times New Roman" w:hAnsi="Times New Roman" w:cs="Times New Roman"/>
          <w:i/>
          <w:sz w:val="24"/>
          <w:szCs w:val="24"/>
        </w:rPr>
        <w:t>population in this study were</w:t>
      </w:r>
      <w:proofErr w:type="gramEnd"/>
      <w:r w:rsidRPr="00D83AEB">
        <w:rPr>
          <w:rFonts w:ascii="Times New Roman" w:hAnsi="Times New Roman" w:cs="Times New Roman"/>
          <w:i/>
          <w:sz w:val="24"/>
          <w:szCs w:val="24"/>
        </w:rPr>
        <w:t xml:space="preserve"> patients or health consumers, the sample was determined using a purposive sampling technique with 140 respondents. Data was collected using a research questionnaire, </w:t>
      </w:r>
      <w:proofErr w:type="gramStart"/>
      <w:r w:rsidRPr="00D83AEB">
        <w:rPr>
          <w:rFonts w:ascii="Times New Roman" w:hAnsi="Times New Roman" w:cs="Times New Roman"/>
          <w:i/>
          <w:sz w:val="24"/>
          <w:szCs w:val="24"/>
        </w:rPr>
        <w:t>then</w:t>
      </w:r>
      <w:proofErr w:type="gramEnd"/>
      <w:r w:rsidRPr="00D83AEB">
        <w:rPr>
          <w:rFonts w:ascii="Times New Roman" w:hAnsi="Times New Roman" w:cs="Times New Roman"/>
          <w:i/>
          <w:sz w:val="24"/>
          <w:szCs w:val="24"/>
        </w:rPr>
        <w:t xml:space="preserve"> statistical data analysis was carried out using Partial Least Sq</w:t>
      </w:r>
      <w:r>
        <w:rPr>
          <w:rFonts w:ascii="Times New Roman" w:hAnsi="Times New Roman" w:cs="Times New Roman"/>
          <w:i/>
          <w:sz w:val="24"/>
          <w:szCs w:val="24"/>
        </w:rPr>
        <w:t>uare.</w:t>
      </w:r>
    </w:p>
    <w:p w:rsidR="00D83AEB" w:rsidRDefault="00D83AEB" w:rsidP="00D83AEB">
      <w:pPr>
        <w:spacing w:after="0" w:line="240" w:lineRule="auto"/>
        <w:ind w:firstLine="720"/>
        <w:jc w:val="both"/>
        <w:rPr>
          <w:rFonts w:ascii="Times New Roman" w:hAnsi="Times New Roman" w:cs="Times New Roman"/>
          <w:i/>
          <w:sz w:val="24"/>
          <w:szCs w:val="24"/>
        </w:rPr>
      </w:pPr>
      <w:r w:rsidRPr="00D83AEB">
        <w:rPr>
          <w:rFonts w:ascii="Times New Roman" w:hAnsi="Times New Roman" w:cs="Times New Roman"/>
          <w:i/>
          <w:sz w:val="24"/>
          <w:szCs w:val="24"/>
        </w:rPr>
        <w:t>The research results show that the variables of brand equity, product innovation and subjective norms partially have a positive and significant effect on the patient's visiting decision process. The subjective norm variable has not been able to strengthen the influence of brand equity and product innovation variables on the patient visit decision process.</w:t>
      </w:r>
    </w:p>
    <w:p w:rsidR="00D83AEB" w:rsidRPr="00D83AEB" w:rsidRDefault="00D83AEB" w:rsidP="00D83AEB">
      <w:pPr>
        <w:spacing w:after="0" w:line="240" w:lineRule="auto"/>
        <w:ind w:firstLine="720"/>
        <w:jc w:val="both"/>
        <w:rPr>
          <w:rFonts w:ascii="Times New Roman" w:hAnsi="Times New Roman" w:cs="Times New Roman"/>
          <w:i/>
          <w:sz w:val="24"/>
          <w:szCs w:val="24"/>
        </w:rPr>
      </w:pPr>
    </w:p>
    <w:p w:rsidR="00D83AEB" w:rsidRDefault="00D83AEB" w:rsidP="00D83AEB">
      <w:pPr>
        <w:spacing w:after="0" w:line="240" w:lineRule="auto"/>
        <w:jc w:val="both"/>
        <w:rPr>
          <w:rFonts w:ascii="Times New Roman" w:hAnsi="Times New Roman" w:cs="Times New Roman"/>
          <w:i/>
          <w:sz w:val="24"/>
          <w:szCs w:val="24"/>
        </w:rPr>
      </w:pPr>
      <w:r w:rsidRPr="00D83AEB">
        <w:rPr>
          <w:rFonts w:ascii="Times New Roman" w:hAnsi="Times New Roman" w:cs="Times New Roman"/>
          <w:i/>
          <w:sz w:val="24"/>
          <w:szCs w:val="24"/>
        </w:rPr>
        <w:t>Keywords: Brand Equity, Product Innovation, Subjective Norms, Visiting Decision Process</w:t>
      </w:r>
    </w:p>
    <w:p w:rsidR="00CA0F78" w:rsidRPr="006747E8" w:rsidRDefault="00D83AEB" w:rsidP="00CA0F78">
      <w:pPr>
        <w:pStyle w:val="NormalWeb"/>
        <w:jc w:val="both"/>
        <w:rPr>
          <w:color w:val="000000" w:themeColor="text1"/>
        </w:rPr>
      </w:pPr>
      <w:r>
        <w:br w:type="page"/>
      </w:r>
      <w:r w:rsidR="00CA0F78" w:rsidRPr="006747E8">
        <w:rPr>
          <w:color w:val="000000" w:themeColor="text1"/>
        </w:rPr>
        <w:lastRenderedPageBreak/>
        <w:t xml:space="preserve">Kaséhatan mangrupa faktor penting anu kudu dijaga ku manusa, ngabogaan awak anu séhat bisa nyegah awak </w:t>
      </w:r>
      <w:proofErr w:type="gramStart"/>
      <w:r w:rsidR="00CA0F78" w:rsidRPr="006747E8">
        <w:rPr>
          <w:color w:val="000000" w:themeColor="text1"/>
        </w:rPr>
        <w:t>tina</w:t>
      </w:r>
      <w:proofErr w:type="gramEnd"/>
      <w:r w:rsidR="00CA0F78" w:rsidRPr="006747E8">
        <w:rPr>
          <w:color w:val="000000" w:themeColor="text1"/>
        </w:rPr>
        <w:t xml:space="preserve"> serangan rupa-rupa panyakit. Salah sahiji pangunjung kaséhatan pikeun masarakat </w:t>
      </w:r>
      <w:proofErr w:type="gramStart"/>
      <w:r w:rsidR="00CA0F78" w:rsidRPr="006747E8">
        <w:rPr>
          <w:color w:val="000000" w:themeColor="text1"/>
        </w:rPr>
        <w:t>dina</w:t>
      </w:r>
      <w:proofErr w:type="gramEnd"/>
      <w:r w:rsidR="00CA0F78" w:rsidRPr="006747E8">
        <w:rPr>
          <w:color w:val="000000" w:themeColor="text1"/>
        </w:rPr>
        <w:t xml:space="preserve"> ngaronjatkeun hirup séhat nya éta rumah sakit. </w:t>
      </w:r>
      <w:proofErr w:type="gramStart"/>
      <w:r w:rsidR="00CA0F78" w:rsidRPr="006747E8">
        <w:rPr>
          <w:color w:val="000000" w:themeColor="text1"/>
        </w:rPr>
        <w:t>Tumuwuhna jumlah rumah sakit ngajadikeun kagiatan bisnis kaséhatan kompetitif.</w:t>
      </w:r>
      <w:proofErr w:type="gramEnd"/>
      <w:r w:rsidR="00CA0F78" w:rsidRPr="006747E8">
        <w:rPr>
          <w:color w:val="000000" w:themeColor="text1"/>
        </w:rPr>
        <w:t xml:space="preserve"> </w:t>
      </w:r>
      <w:proofErr w:type="gramStart"/>
      <w:r w:rsidR="00CA0F78" w:rsidRPr="006747E8">
        <w:rPr>
          <w:color w:val="000000" w:themeColor="text1"/>
        </w:rPr>
        <w:t>Unggal lembaga rumah sakit bersaing pikeun narik pasien pikeun nampi perawatan anu leres.</w:t>
      </w:r>
      <w:proofErr w:type="gramEnd"/>
      <w:r w:rsidR="00CA0F78" w:rsidRPr="006747E8">
        <w:rPr>
          <w:color w:val="000000" w:themeColor="text1"/>
        </w:rPr>
        <w:t xml:space="preserve"> Rupa-rupa strategi dilaksanakeun ku manajemen rumah sakit pikeun nyayogikeun palayanan anu pangsaéna </w:t>
      </w:r>
      <w:proofErr w:type="gramStart"/>
      <w:r w:rsidR="00CA0F78" w:rsidRPr="006747E8">
        <w:rPr>
          <w:color w:val="000000" w:themeColor="text1"/>
        </w:rPr>
        <w:t>dina</w:t>
      </w:r>
      <w:proofErr w:type="gramEnd"/>
      <w:r w:rsidR="00CA0F78" w:rsidRPr="006747E8">
        <w:rPr>
          <w:color w:val="000000" w:themeColor="text1"/>
        </w:rPr>
        <w:t xml:space="preserve"> ngabantosan masalah pasien. </w:t>
      </w:r>
      <w:proofErr w:type="gramStart"/>
      <w:r w:rsidR="00CA0F78" w:rsidRPr="006747E8">
        <w:rPr>
          <w:color w:val="000000" w:themeColor="text1"/>
        </w:rPr>
        <w:t>Rumah sakit peryogi inovasi anu terus-terusan pikeun katingali béda ti rumah sakit anu sanés ngalangkungan atribut anu henteu gaduh rumah sakit sanés.</w:t>
      </w:r>
      <w:proofErr w:type="gramEnd"/>
      <w:r w:rsidR="00CA0F78" w:rsidRPr="006747E8">
        <w:rPr>
          <w:color w:val="000000" w:themeColor="text1"/>
        </w:rPr>
        <w:t xml:space="preserve"> Ieu patali jeung pencitraan di Poliklinik Gardenia, RSUP Dr. Kariadi Semarang, nya éta rumah sakit anu dijadikeun rujukan ti rumah sakit séjén di wilayah Jawa Tengah, diwajibkeun pikeun nyiptakeun brand equity, sangkan salawasna bisa salamet jeung bisa nyanghareupan tantangan boh ti lingkungan internal boh lingkungan éksternal. </w:t>
      </w:r>
      <w:proofErr w:type="gramStart"/>
      <w:r w:rsidR="00CA0F78" w:rsidRPr="006747E8">
        <w:rPr>
          <w:color w:val="000000" w:themeColor="text1"/>
        </w:rPr>
        <w:t>rumah</w:t>
      </w:r>
      <w:proofErr w:type="gramEnd"/>
      <w:r w:rsidR="00CA0F78" w:rsidRPr="006747E8">
        <w:rPr>
          <w:color w:val="000000" w:themeColor="text1"/>
        </w:rPr>
        <w:t xml:space="preserve"> sakit sapertos seueur pesaing bisnis di daérah sareng tina faktor palanggan éta sorangan. Ieu panalungtikan miboga tujuan pikeun nganalisis peran variabel </w:t>
      </w:r>
      <w:proofErr w:type="gramStart"/>
      <w:r w:rsidR="00CA0F78" w:rsidRPr="006747E8">
        <w:rPr>
          <w:color w:val="000000" w:themeColor="text1"/>
        </w:rPr>
        <w:t>norma</w:t>
      </w:r>
      <w:proofErr w:type="gramEnd"/>
      <w:r w:rsidR="00CA0F78" w:rsidRPr="006747E8">
        <w:rPr>
          <w:color w:val="000000" w:themeColor="text1"/>
        </w:rPr>
        <w:t xml:space="preserve"> subjektif dina nguatan pangaruh ekuitas merek jeung inovasi produk kana prosés kaputusan kunjungan pasien nganjang ka Poliklinik Gardenia di RSUP Dr. Kariadi Semarang. </w:t>
      </w:r>
      <w:proofErr w:type="gramStart"/>
      <w:r w:rsidR="00CA0F78" w:rsidRPr="006747E8">
        <w:rPr>
          <w:color w:val="000000" w:themeColor="text1"/>
        </w:rPr>
        <w:t>Ieu panalungtikan téh digolongkeun kana panalungtikan kuantitatif.</w:t>
      </w:r>
      <w:proofErr w:type="gramEnd"/>
      <w:r w:rsidR="00CA0F78" w:rsidRPr="006747E8">
        <w:rPr>
          <w:color w:val="000000" w:themeColor="text1"/>
        </w:rPr>
        <w:t xml:space="preserve"> Populasi </w:t>
      </w:r>
      <w:proofErr w:type="gramStart"/>
      <w:r w:rsidR="00CA0F78" w:rsidRPr="006747E8">
        <w:rPr>
          <w:color w:val="000000" w:themeColor="text1"/>
        </w:rPr>
        <w:t>dina</w:t>
      </w:r>
      <w:proofErr w:type="gramEnd"/>
      <w:r w:rsidR="00CA0F78" w:rsidRPr="006747E8">
        <w:rPr>
          <w:color w:val="000000" w:themeColor="text1"/>
        </w:rPr>
        <w:t xml:space="preserve"> ieu panalungtikan nya éta pasien atawa konsumen kaséhatan, sampel ditangtukeun ngagunakeun téhnik purposive sampling kalawan 140 réspondén. </w:t>
      </w:r>
      <w:proofErr w:type="gramStart"/>
      <w:r w:rsidR="00CA0F78" w:rsidRPr="006747E8">
        <w:rPr>
          <w:color w:val="000000" w:themeColor="text1"/>
        </w:rPr>
        <w:t>Data dikumpulkeun ngagunakeun angkét panalungtikan, tuluy analisis data statistik dilaksanakeun ngagunakeun Partial Least Square.</w:t>
      </w:r>
      <w:proofErr w:type="gramEnd"/>
      <w:r w:rsidR="00CA0F78" w:rsidRPr="006747E8">
        <w:rPr>
          <w:color w:val="000000" w:themeColor="text1"/>
        </w:rPr>
        <w:t xml:space="preserve"> Hasil panalungtikan nunjukkeun yén variabel ekuitas merek, inovasi produk sareng </w:t>
      </w:r>
      <w:proofErr w:type="gramStart"/>
      <w:r w:rsidR="00CA0F78" w:rsidRPr="006747E8">
        <w:rPr>
          <w:color w:val="000000" w:themeColor="text1"/>
        </w:rPr>
        <w:t>norma</w:t>
      </w:r>
      <w:proofErr w:type="gramEnd"/>
      <w:r w:rsidR="00CA0F78" w:rsidRPr="006747E8">
        <w:rPr>
          <w:color w:val="000000" w:themeColor="text1"/>
        </w:rPr>
        <w:t xml:space="preserve"> subjektif sawaréh gaduh pangaruh anu positif sareng signifikan kana prosés kaputusan kunjungan pasien. Variabel </w:t>
      </w:r>
      <w:proofErr w:type="gramStart"/>
      <w:r w:rsidR="00CA0F78" w:rsidRPr="006747E8">
        <w:rPr>
          <w:color w:val="000000" w:themeColor="text1"/>
        </w:rPr>
        <w:t>norma</w:t>
      </w:r>
      <w:proofErr w:type="gramEnd"/>
      <w:r w:rsidR="00CA0F78" w:rsidRPr="006747E8">
        <w:rPr>
          <w:color w:val="000000" w:themeColor="text1"/>
        </w:rPr>
        <w:t xml:space="preserve"> subjektif teu acan tiasa nguatkeun pangaruh ekuitas merek sareng variabel inovasi produk dina prosés kaputusan kunjungan pasien.</w:t>
      </w:r>
    </w:p>
    <w:p w:rsidR="00CA0F78" w:rsidRPr="00892EBA" w:rsidRDefault="00CA0F78" w:rsidP="00CA0F78">
      <w:pPr>
        <w:pStyle w:val="NormalWeb"/>
        <w:spacing w:before="0" w:beforeAutospacing="0" w:after="0" w:afterAutospacing="0"/>
        <w:jc w:val="both"/>
        <w:rPr>
          <w:b/>
          <w:bCs/>
          <w:i/>
          <w:iCs/>
          <w:color w:val="000000" w:themeColor="text1"/>
        </w:rPr>
      </w:pPr>
      <w:r w:rsidRPr="00892EBA">
        <w:rPr>
          <w:b/>
          <w:bCs/>
          <w:i/>
          <w:iCs/>
          <w:color w:val="000000" w:themeColor="text1"/>
        </w:rPr>
        <w:t>Konci: Equity Brand, Inovasi Produk, Norma Subyektif, Prosés Kaputusan Berkunjung</w:t>
      </w:r>
    </w:p>
    <w:p w:rsidR="00D83AEB" w:rsidRDefault="00D83AEB">
      <w:pPr>
        <w:rPr>
          <w:rFonts w:ascii="Times New Roman" w:hAnsi="Times New Roman" w:cs="Times New Roman"/>
          <w:sz w:val="24"/>
          <w:szCs w:val="24"/>
          <w:lang w:val="id-ID"/>
        </w:rPr>
      </w:pPr>
      <w:bookmarkStart w:id="0" w:name="_GoBack"/>
      <w:bookmarkEnd w:id="0"/>
    </w:p>
    <w:p w:rsidR="00CA0F78" w:rsidRPr="00CA0F78" w:rsidRDefault="00CA0F78">
      <w:pPr>
        <w:rPr>
          <w:rFonts w:ascii="Times New Roman" w:hAnsi="Times New Roman" w:cs="Times New Roman"/>
          <w:sz w:val="24"/>
          <w:szCs w:val="24"/>
          <w:lang w:val="id-ID"/>
        </w:rPr>
      </w:pPr>
    </w:p>
    <w:p w:rsidR="00081C58" w:rsidRPr="00A628E5" w:rsidRDefault="00081C58" w:rsidP="00A628E5">
      <w:pPr>
        <w:spacing w:after="60" w:line="240" w:lineRule="auto"/>
        <w:jc w:val="both"/>
        <w:rPr>
          <w:rFonts w:ascii="Times New Roman" w:hAnsi="Times New Roman" w:cs="Times New Roman"/>
          <w:b/>
          <w:sz w:val="24"/>
          <w:szCs w:val="24"/>
        </w:rPr>
      </w:pPr>
      <w:r w:rsidRPr="00A628E5">
        <w:rPr>
          <w:rFonts w:ascii="Times New Roman" w:hAnsi="Times New Roman" w:cs="Times New Roman"/>
          <w:b/>
          <w:sz w:val="24"/>
          <w:szCs w:val="24"/>
        </w:rPr>
        <w:t>Pendahuluan</w:t>
      </w:r>
    </w:p>
    <w:p w:rsidR="00A628E5" w:rsidRPr="00A628E5" w:rsidRDefault="00A628E5" w:rsidP="00A628E5">
      <w:pPr>
        <w:spacing w:after="60" w:line="240" w:lineRule="auto"/>
        <w:ind w:firstLine="720"/>
        <w:jc w:val="both"/>
        <w:rPr>
          <w:rFonts w:ascii="Times New Roman" w:hAnsi="Times New Roman" w:cs="Times New Roman"/>
          <w:color w:val="000000" w:themeColor="text1"/>
          <w:sz w:val="24"/>
          <w:szCs w:val="24"/>
        </w:rPr>
      </w:pPr>
      <w:proofErr w:type="gramStart"/>
      <w:r w:rsidRPr="00A628E5">
        <w:rPr>
          <w:rFonts w:ascii="Times New Roman" w:hAnsi="Times New Roman" w:cs="Times New Roman"/>
          <w:color w:val="000000" w:themeColor="text1"/>
          <w:sz w:val="24"/>
          <w:szCs w:val="24"/>
        </w:rPr>
        <w:t>Pentingnya kesehatan bagi masyarakat Indonesia telah diatur dalam berbagai peraturan pemerintah dan Undang-undang.</w:t>
      </w:r>
      <w:proofErr w:type="gramEnd"/>
      <w:r w:rsidRPr="00A628E5">
        <w:rPr>
          <w:rFonts w:ascii="Times New Roman" w:hAnsi="Times New Roman" w:cs="Times New Roman"/>
          <w:color w:val="000000" w:themeColor="text1"/>
          <w:sz w:val="24"/>
          <w:szCs w:val="24"/>
        </w:rPr>
        <w:t xml:space="preserve"> </w:t>
      </w:r>
      <w:proofErr w:type="gramStart"/>
      <w:r w:rsidRPr="00A628E5">
        <w:rPr>
          <w:rFonts w:ascii="Times New Roman" w:hAnsi="Times New Roman" w:cs="Times New Roman"/>
          <w:color w:val="000000" w:themeColor="text1"/>
          <w:sz w:val="24"/>
          <w:szCs w:val="24"/>
        </w:rPr>
        <w:t>Undang-undang Nomor 17 Tahun 2023 tentang Kesehatan yang telah disahkan dalam Rapat Paripurna DPR pada tanggal 11 Juli 2023.</w:t>
      </w:r>
      <w:proofErr w:type="gramEnd"/>
      <w:r w:rsidRPr="00A628E5">
        <w:rPr>
          <w:rFonts w:ascii="Times New Roman" w:hAnsi="Times New Roman" w:cs="Times New Roman"/>
          <w:color w:val="000000" w:themeColor="text1"/>
          <w:sz w:val="24"/>
          <w:szCs w:val="24"/>
        </w:rPr>
        <w:t xml:space="preserve"> </w:t>
      </w:r>
      <w:proofErr w:type="gramStart"/>
      <w:r w:rsidRPr="00A628E5">
        <w:rPr>
          <w:rFonts w:ascii="Times New Roman" w:hAnsi="Times New Roman" w:cs="Times New Roman"/>
          <w:color w:val="000000" w:themeColor="text1"/>
          <w:sz w:val="24"/>
          <w:szCs w:val="24"/>
        </w:rPr>
        <w:t>Undang-Undang Kesehatan yang baru diberlakukan pada tahun ini telah menjadi isu yang hangat dalam dunia kesehatan.</w:t>
      </w:r>
      <w:proofErr w:type="gramEnd"/>
      <w:r w:rsidRPr="00A628E5">
        <w:rPr>
          <w:rFonts w:ascii="Times New Roman" w:hAnsi="Times New Roman" w:cs="Times New Roman"/>
          <w:color w:val="000000" w:themeColor="text1"/>
          <w:sz w:val="24"/>
          <w:szCs w:val="24"/>
        </w:rPr>
        <w:t xml:space="preserve"> </w:t>
      </w:r>
      <w:proofErr w:type="gramStart"/>
      <w:r w:rsidRPr="00A628E5">
        <w:rPr>
          <w:rFonts w:ascii="Times New Roman" w:hAnsi="Times New Roman" w:cs="Times New Roman"/>
          <w:color w:val="000000" w:themeColor="text1"/>
          <w:sz w:val="24"/>
          <w:szCs w:val="24"/>
        </w:rPr>
        <w:t>Provinsi Jawa Tengah merupakan salah satu provinsi yang mempunyai jumlah penduduk terbesar di Indonesia, dan di provinsi Jawa Tengah sudah banyak mengalami perkembangan baik dari pertumbuhan ekonomi dan juga dari sisi infrastruktur.</w:t>
      </w:r>
      <w:proofErr w:type="gramEnd"/>
      <w:r w:rsidRPr="00A628E5">
        <w:rPr>
          <w:rFonts w:ascii="Times New Roman" w:hAnsi="Times New Roman" w:cs="Times New Roman"/>
          <w:color w:val="000000" w:themeColor="text1"/>
          <w:sz w:val="24"/>
          <w:szCs w:val="24"/>
        </w:rPr>
        <w:t xml:space="preserve"> </w:t>
      </w:r>
    </w:p>
    <w:p w:rsidR="00A628E5" w:rsidRPr="00A628E5" w:rsidRDefault="00A628E5" w:rsidP="00A628E5">
      <w:pPr>
        <w:spacing w:after="60" w:line="240" w:lineRule="auto"/>
        <w:ind w:firstLine="720"/>
        <w:jc w:val="both"/>
        <w:rPr>
          <w:rFonts w:ascii="Times New Roman" w:hAnsi="Times New Roman" w:cs="Times New Roman"/>
          <w:color w:val="000000" w:themeColor="text1"/>
          <w:sz w:val="24"/>
          <w:szCs w:val="24"/>
        </w:rPr>
      </w:pPr>
      <w:r w:rsidRPr="00A628E5">
        <w:rPr>
          <w:rFonts w:ascii="Times New Roman" w:hAnsi="Times New Roman" w:cs="Times New Roman"/>
          <w:color w:val="000000" w:themeColor="text1"/>
          <w:sz w:val="24"/>
          <w:szCs w:val="24"/>
        </w:rPr>
        <w:t>Secara nasional, menurut data yang terdapat di Departemen Kesehatan RI, 2012 penduduk yang telah memenuhi kriteria perilaku hidup bersih dan sehat baik terdapat di provinsi Jawa Tengah, dengan persentase sebesar 76,42%. Terdapat Sembilan (9) provinsi di Indonesia yang berada diatas target restar 2012 persentase ber-PHBS salah satunya adalah Jawa tengah. Sedangkan provinsi ber-PHBS terendah terdapat di Papua barat dengan persentase sebesar 25</w:t>
      </w:r>
      <w:proofErr w:type="gramStart"/>
      <w:r w:rsidRPr="00A628E5">
        <w:rPr>
          <w:rFonts w:ascii="Times New Roman" w:hAnsi="Times New Roman" w:cs="Times New Roman"/>
          <w:color w:val="000000" w:themeColor="text1"/>
          <w:sz w:val="24"/>
          <w:szCs w:val="24"/>
        </w:rPr>
        <w:t>,50</w:t>
      </w:r>
      <w:proofErr w:type="gramEnd"/>
      <w:r w:rsidRPr="00A628E5">
        <w:rPr>
          <w:rFonts w:ascii="Times New Roman" w:hAnsi="Times New Roman" w:cs="Times New Roman"/>
          <w:color w:val="000000" w:themeColor="text1"/>
          <w:sz w:val="24"/>
          <w:szCs w:val="24"/>
        </w:rPr>
        <w:t xml:space="preserve">% (Pusat Promosi Kesehatan, Kemenkes RI, 2012). </w:t>
      </w:r>
    </w:p>
    <w:p w:rsidR="00A628E5" w:rsidRPr="00A628E5" w:rsidRDefault="00A628E5" w:rsidP="00A628E5">
      <w:pPr>
        <w:spacing w:after="60" w:line="240" w:lineRule="auto"/>
        <w:ind w:firstLine="720"/>
        <w:jc w:val="both"/>
        <w:rPr>
          <w:rFonts w:ascii="Times New Roman" w:hAnsi="Times New Roman" w:cs="Times New Roman"/>
          <w:color w:val="000000" w:themeColor="text1"/>
          <w:sz w:val="24"/>
          <w:szCs w:val="24"/>
        </w:rPr>
      </w:pPr>
      <w:r w:rsidRPr="00A628E5">
        <w:rPr>
          <w:rFonts w:ascii="Times New Roman" w:hAnsi="Times New Roman" w:cs="Times New Roman"/>
          <w:color w:val="000000" w:themeColor="text1"/>
          <w:sz w:val="24"/>
          <w:szCs w:val="24"/>
        </w:rPr>
        <w:t xml:space="preserve">Berbicara tentang hidup sehat dan </w:t>
      </w:r>
      <w:r w:rsidRPr="00A628E5">
        <w:rPr>
          <w:rFonts w:ascii="Times New Roman" w:hAnsi="Times New Roman" w:cs="Times New Roman"/>
          <w:color w:val="000000" w:themeColor="text1"/>
          <w:sz w:val="24"/>
          <w:szCs w:val="24"/>
          <w:shd w:val="clear" w:color="auto" w:fill="FFFFFF"/>
        </w:rPr>
        <w:t>besarnya jumlah penduduk di Jawa Tengah</w:t>
      </w:r>
      <w:r w:rsidRPr="00A628E5">
        <w:rPr>
          <w:rFonts w:ascii="Times New Roman" w:hAnsi="Times New Roman" w:cs="Times New Roman"/>
          <w:color w:val="000000" w:themeColor="text1"/>
          <w:sz w:val="24"/>
          <w:szCs w:val="24"/>
        </w:rPr>
        <w:t xml:space="preserve"> turut menjadi salah satu faktor pendukung penyebaran penyakit infeksi serta membuat penyakit yang </w:t>
      </w:r>
      <w:r w:rsidRPr="00A628E5">
        <w:rPr>
          <w:rFonts w:ascii="Times New Roman" w:hAnsi="Times New Roman" w:cs="Times New Roman"/>
          <w:color w:val="000000" w:themeColor="text1"/>
          <w:sz w:val="24"/>
          <w:szCs w:val="24"/>
        </w:rPr>
        <w:lastRenderedPageBreak/>
        <w:t xml:space="preserve">sering muncul salah satunya adalah penyakit kulit dan rambut yang pada akhirnya </w:t>
      </w:r>
      <w:proofErr w:type="gramStart"/>
      <w:r w:rsidRPr="00A628E5">
        <w:rPr>
          <w:rFonts w:ascii="Times New Roman" w:hAnsi="Times New Roman" w:cs="Times New Roman"/>
          <w:color w:val="000000" w:themeColor="text1"/>
          <w:sz w:val="24"/>
          <w:szCs w:val="24"/>
        </w:rPr>
        <w:t>akan</w:t>
      </w:r>
      <w:proofErr w:type="gramEnd"/>
      <w:r w:rsidRPr="00A628E5">
        <w:rPr>
          <w:rFonts w:ascii="Times New Roman" w:hAnsi="Times New Roman" w:cs="Times New Roman"/>
          <w:color w:val="000000" w:themeColor="text1"/>
          <w:sz w:val="24"/>
          <w:szCs w:val="24"/>
        </w:rPr>
        <w:t xml:space="preserve"> mengakibatkan rendahnya kualitas sumber daya manusia. </w:t>
      </w:r>
      <w:proofErr w:type="gramStart"/>
      <w:r w:rsidRPr="00A628E5">
        <w:rPr>
          <w:rFonts w:ascii="Times New Roman" w:hAnsi="Times New Roman" w:cs="Times New Roman"/>
          <w:color w:val="000000" w:themeColor="text1"/>
          <w:sz w:val="24"/>
          <w:szCs w:val="24"/>
        </w:rPr>
        <w:t>Pada tahun 2006 di Indonesia penderita penyakit kulit dan rambut mengalami kejadian cukup tinggi, penyakit ini terjadi akibat rendah nya perilaku hidup bersih dan sehat (PHBS).</w:t>
      </w:r>
      <w:proofErr w:type="gramEnd"/>
      <w:r w:rsidRPr="00A628E5">
        <w:rPr>
          <w:rFonts w:ascii="Times New Roman" w:hAnsi="Times New Roman" w:cs="Times New Roman"/>
          <w:color w:val="000000" w:themeColor="text1"/>
          <w:sz w:val="24"/>
          <w:szCs w:val="24"/>
        </w:rPr>
        <w:t xml:space="preserve"> </w:t>
      </w:r>
    </w:p>
    <w:p w:rsidR="00A628E5" w:rsidRPr="00A628E5" w:rsidRDefault="00A628E5" w:rsidP="00A628E5">
      <w:pPr>
        <w:spacing w:after="60" w:line="240" w:lineRule="auto"/>
        <w:ind w:firstLine="720"/>
        <w:jc w:val="both"/>
        <w:rPr>
          <w:rFonts w:ascii="Times New Roman" w:hAnsi="Times New Roman" w:cs="Times New Roman"/>
          <w:color w:val="000000" w:themeColor="text1"/>
          <w:sz w:val="24"/>
          <w:szCs w:val="24"/>
        </w:rPr>
      </w:pPr>
      <w:proofErr w:type="gramStart"/>
      <w:r w:rsidRPr="00A628E5">
        <w:rPr>
          <w:rFonts w:ascii="Times New Roman" w:hAnsi="Times New Roman" w:cs="Times New Roman"/>
          <w:color w:val="000000" w:themeColor="text1"/>
          <w:sz w:val="24"/>
          <w:szCs w:val="24"/>
        </w:rPr>
        <w:t>Salah satu penunjung kesehatan bagi masyarakat dalam meningkatkan hidup bersih dan sehat adalah rumah sakit.</w:t>
      </w:r>
      <w:proofErr w:type="gramEnd"/>
      <w:r w:rsidRPr="00A628E5">
        <w:rPr>
          <w:rFonts w:ascii="Times New Roman" w:hAnsi="Times New Roman" w:cs="Times New Roman"/>
          <w:color w:val="000000" w:themeColor="text1"/>
          <w:sz w:val="24"/>
          <w:szCs w:val="24"/>
        </w:rPr>
        <w:t xml:space="preserve"> </w:t>
      </w:r>
      <w:proofErr w:type="gramStart"/>
      <w:r w:rsidRPr="00A628E5">
        <w:rPr>
          <w:rFonts w:ascii="Times New Roman" w:hAnsi="Times New Roman" w:cs="Times New Roman"/>
          <w:color w:val="000000" w:themeColor="text1"/>
          <w:sz w:val="24"/>
          <w:szCs w:val="24"/>
        </w:rPr>
        <w:t>Kesadaran masyarakat untuk memanfaatkan rumah sakit semakin ditunjang oleh banyaknya pilihan rumah sakit, sehingga rumah sakit bersaing dalam meningkatkan kualitas layanan untuk meraih dan mempertahankan pelanggannya.</w:t>
      </w:r>
      <w:proofErr w:type="gramEnd"/>
      <w:r w:rsidRPr="00A628E5">
        <w:rPr>
          <w:rFonts w:ascii="Times New Roman" w:hAnsi="Times New Roman" w:cs="Times New Roman"/>
          <w:color w:val="000000" w:themeColor="text1"/>
          <w:sz w:val="24"/>
          <w:szCs w:val="24"/>
        </w:rPr>
        <w:t xml:space="preserve"> </w:t>
      </w:r>
      <w:proofErr w:type="gramStart"/>
      <w:r w:rsidRPr="00A628E5">
        <w:rPr>
          <w:rFonts w:ascii="Times New Roman" w:hAnsi="Times New Roman" w:cs="Times New Roman"/>
          <w:color w:val="000000" w:themeColor="text1"/>
          <w:sz w:val="24"/>
          <w:szCs w:val="24"/>
        </w:rPr>
        <w:t>Peningkatan kualitas layanan di rumah sakit harus diiringi dengan usaha tertentu untuk menginformasikan kepada pelanggannya agar pelanggan dapat mengetahui keberadaan layanan rumah sakit (Akbar, 2019).</w:t>
      </w:r>
      <w:proofErr w:type="gramEnd"/>
      <w:r w:rsidRPr="00A628E5">
        <w:rPr>
          <w:rFonts w:ascii="Times New Roman" w:hAnsi="Times New Roman" w:cs="Times New Roman"/>
          <w:color w:val="000000" w:themeColor="text1"/>
          <w:sz w:val="24"/>
          <w:szCs w:val="24"/>
        </w:rPr>
        <w:t xml:space="preserve"> </w:t>
      </w:r>
    </w:p>
    <w:p w:rsidR="00A628E5" w:rsidRPr="00A628E5" w:rsidRDefault="00A628E5" w:rsidP="00A628E5">
      <w:pPr>
        <w:spacing w:after="60" w:line="240" w:lineRule="auto"/>
        <w:jc w:val="both"/>
        <w:rPr>
          <w:rFonts w:ascii="Times New Roman" w:hAnsi="Times New Roman" w:cs="Times New Roman"/>
          <w:color w:val="000000" w:themeColor="text1"/>
          <w:sz w:val="24"/>
          <w:szCs w:val="24"/>
        </w:rPr>
      </w:pPr>
      <w:r w:rsidRPr="00A628E5">
        <w:rPr>
          <w:rFonts w:ascii="Times New Roman" w:hAnsi="Times New Roman" w:cs="Times New Roman"/>
          <w:color w:val="000000" w:themeColor="text1"/>
          <w:sz w:val="24"/>
          <w:szCs w:val="24"/>
        </w:rPr>
        <w:t xml:space="preserve">Menurut Badan Pusat Statistik, jumlah rumah sakit di Indonesia mengalami pertumbuhan yang signifikan. </w:t>
      </w:r>
      <w:proofErr w:type="gramStart"/>
      <w:r w:rsidRPr="00A628E5">
        <w:rPr>
          <w:rFonts w:ascii="Times New Roman" w:hAnsi="Times New Roman" w:cs="Times New Roman"/>
          <w:color w:val="000000" w:themeColor="text1"/>
          <w:sz w:val="24"/>
          <w:szCs w:val="24"/>
        </w:rPr>
        <w:t>Termasuk pertumbuhan rumah sakit juga terjadi di Provinsi Jawa tengah seperti disajikan dalam tabel berikut.</w:t>
      </w:r>
      <w:proofErr w:type="gramEnd"/>
    </w:p>
    <w:p w:rsidR="00A628E5" w:rsidRPr="00A628E5" w:rsidRDefault="00A628E5" w:rsidP="00A628E5">
      <w:pPr>
        <w:spacing w:after="60" w:line="240" w:lineRule="auto"/>
        <w:jc w:val="center"/>
        <w:rPr>
          <w:rFonts w:ascii="Times New Roman" w:hAnsi="Times New Roman" w:cs="Times New Roman"/>
          <w:color w:val="000000" w:themeColor="text1"/>
          <w:sz w:val="24"/>
          <w:szCs w:val="24"/>
        </w:rPr>
      </w:pPr>
      <w:r w:rsidRPr="00A628E5">
        <w:rPr>
          <w:rFonts w:ascii="Times New Roman" w:hAnsi="Times New Roman" w:cs="Times New Roman"/>
          <w:b/>
          <w:bCs/>
          <w:color w:val="000000" w:themeColor="text1"/>
          <w:sz w:val="24"/>
          <w:szCs w:val="24"/>
        </w:rPr>
        <w:t>Tabel 1.1</w:t>
      </w:r>
      <w:r w:rsidRPr="00A628E5">
        <w:rPr>
          <w:rFonts w:ascii="Times New Roman" w:hAnsi="Times New Roman" w:cs="Times New Roman"/>
          <w:color w:val="000000" w:themeColor="text1"/>
          <w:sz w:val="24"/>
          <w:szCs w:val="24"/>
        </w:rPr>
        <w:t xml:space="preserve"> Pertumbuhan Rumah Sakit di Jawa Tengah</w:t>
      </w:r>
    </w:p>
    <w:tbl>
      <w:tblPr>
        <w:tblStyle w:val="TableGrid"/>
        <w:tblW w:w="0" w:type="auto"/>
        <w:jc w:val="center"/>
        <w:tblLook w:val="04A0" w:firstRow="1" w:lastRow="0" w:firstColumn="1" w:lastColumn="0" w:noHBand="0" w:noVBand="1"/>
      </w:tblPr>
      <w:tblGrid>
        <w:gridCol w:w="3475"/>
        <w:gridCol w:w="2280"/>
        <w:gridCol w:w="2173"/>
      </w:tblGrid>
      <w:tr w:rsidR="00A628E5" w:rsidRPr="00A628E5" w:rsidTr="00CA0F78">
        <w:trPr>
          <w:jc w:val="center"/>
        </w:trPr>
        <w:tc>
          <w:tcPr>
            <w:tcW w:w="3475" w:type="dxa"/>
            <w:vMerge w:val="restart"/>
            <w:tcBorders>
              <w:top w:val="single" w:sz="4" w:space="0" w:color="auto"/>
              <w:left w:val="nil"/>
              <w:bottom w:val="single" w:sz="4" w:space="0" w:color="auto"/>
              <w:right w:val="nil"/>
            </w:tcBorders>
            <w:vAlign w:val="center"/>
            <w:hideMark/>
          </w:tcPr>
          <w:p w:rsidR="00A628E5" w:rsidRPr="00A628E5" w:rsidRDefault="00A628E5" w:rsidP="00A628E5">
            <w:pPr>
              <w:spacing w:after="60"/>
              <w:jc w:val="center"/>
              <w:rPr>
                <w:rFonts w:ascii="Times New Roman" w:hAnsi="Times New Roman" w:cs="Times New Roman"/>
                <w:color w:val="000000" w:themeColor="text1"/>
                <w:sz w:val="24"/>
                <w:szCs w:val="24"/>
              </w:rPr>
            </w:pPr>
            <w:r w:rsidRPr="00A628E5">
              <w:rPr>
                <w:rFonts w:ascii="Times New Roman" w:hAnsi="Times New Roman" w:cs="Times New Roman"/>
                <w:color w:val="000000" w:themeColor="text1"/>
                <w:sz w:val="24"/>
                <w:szCs w:val="24"/>
              </w:rPr>
              <w:t>Rumah Sakit</w:t>
            </w:r>
          </w:p>
        </w:tc>
        <w:tc>
          <w:tcPr>
            <w:tcW w:w="4453" w:type="dxa"/>
            <w:gridSpan w:val="2"/>
            <w:tcBorders>
              <w:top w:val="single" w:sz="4" w:space="0" w:color="auto"/>
              <w:left w:val="nil"/>
              <w:bottom w:val="single" w:sz="4" w:space="0" w:color="auto"/>
              <w:right w:val="nil"/>
            </w:tcBorders>
            <w:hideMark/>
          </w:tcPr>
          <w:p w:rsidR="00A628E5" w:rsidRPr="00A628E5" w:rsidRDefault="00A628E5" w:rsidP="00A628E5">
            <w:pPr>
              <w:spacing w:after="60"/>
              <w:jc w:val="center"/>
              <w:rPr>
                <w:rFonts w:ascii="Times New Roman" w:hAnsi="Times New Roman" w:cs="Times New Roman"/>
                <w:color w:val="000000" w:themeColor="text1"/>
                <w:sz w:val="24"/>
                <w:szCs w:val="24"/>
              </w:rPr>
            </w:pPr>
            <w:r w:rsidRPr="00A628E5">
              <w:rPr>
                <w:rFonts w:ascii="Times New Roman" w:hAnsi="Times New Roman" w:cs="Times New Roman"/>
                <w:color w:val="000000" w:themeColor="text1"/>
                <w:sz w:val="24"/>
                <w:szCs w:val="24"/>
              </w:rPr>
              <w:t>Tahun</w:t>
            </w:r>
          </w:p>
        </w:tc>
      </w:tr>
      <w:tr w:rsidR="00A628E5" w:rsidRPr="00A628E5" w:rsidTr="00CA0F78">
        <w:trPr>
          <w:jc w:val="center"/>
        </w:trPr>
        <w:tc>
          <w:tcPr>
            <w:tcW w:w="0" w:type="auto"/>
            <w:vMerge/>
            <w:tcBorders>
              <w:top w:val="single" w:sz="4" w:space="0" w:color="auto"/>
              <w:left w:val="nil"/>
              <w:bottom w:val="single" w:sz="4" w:space="0" w:color="auto"/>
              <w:right w:val="nil"/>
            </w:tcBorders>
            <w:vAlign w:val="center"/>
            <w:hideMark/>
          </w:tcPr>
          <w:p w:rsidR="00A628E5" w:rsidRPr="00A628E5" w:rsidRDefault="00A628E5" w:rsidP="00A628E5">
            <w:pPr>
              <w:spacing w:after="60"/>
              <w:rPr>
                <w:rFonts w:ascii="Times New Roman" w:hAnsi="Times New Roman" w:cs="Times New Roman"/>
                <w:color w:val="000000" w:themeColor="text1"/>
                <w:sz w:val="24"/>
                <w:szCs w:val="24"/>
              </w:rPr>
            </w:pPr>
          </w:p>
        </w:tc>
        <w:tc>
          <w:tcPr>
            <w:tcW w:w="2280" w:type="dxa"/>
            <w:tcBorders>
              <w:top w:val="single" w:sz="4" w:space="0" w:color="auto"/>
              <w:left w:val="nil"/>
              <w:bottom w:val="single" w:sz="4" w:space="0" w:color="auto"/>
              <w:right w:val="nil"/>
            </w:tcBorders>
            <w:hideMark/>
          </w:tcPr>
          <w:p w:rsidR="00A628E5" w:rsidRPr="00A628E5" w:rsidRDefault="00A628E5" w:rsidP="00A628E5">
            <w:pPr>
              <w:spacing w:after="60"/>
              <w:jc w:val="center"/>
              <w:rPr>
                <w:rFonts w:ascii="Times New Roman" w:hAnsi="Times New Roman" w:cs="Times New Roman"/>
                <w:color w:val="000000" w:themeColor="text1"/>
                <w:sz w:val="24"/>
                <w:szCs w:val="24"/>
              </w:rPr>
            </w:pPr>
            <w:r w:rsidRPr="00A628E5">
              <w:rPr>
                <w:rFonts w:ascii="Times New Roman" w:hAnsi="Times New Roman" w:cs="Times New Roman"/>
                <w:color w:val="000000" w:themeColor="text1"/>
                <w:sz w:val="24"/>
                <w:szCs w:val="24"/>
              </w:rPr>
              <w:t>2020</w:t>
            </w:r>
          </w:p>
        </w:tc>
        <w:tc>
          <w:tcPr>
            <w:tcW w:w="2173" w:type="dxa"/>
            <w:tcBorders>
              <w:top w:val="single" w:sz="4" w:space="0" w:color="auto"/>
              <w:left w:val="nil"/>
              <w:bottom w:val="single" w:sz="4" w:space="0" w:color="auto"/>
              <w:right w:val="nil"/>
            </w:tcBorders>
            <w:hideMark/>
          </w:tcPr>
          <w:p w:rsidR="00A628E5" w:rsidRPr="00A628E5" w:rsidRDefault="00A628E5" w:rsidP="00A628E5">
            <w:pPr>
              <w:spacing w:after="60"/>
              <w:jc w:val="center"/>
              <w:rPr>
                <w:rFonts w:ascii="Times New Roman" w:hAnsi="Times New Roman" w:cs="Times New Roman"/>
                <w:color w:val="000000" w:themeColor="text1"/>
                <w:sz w:val="24"/>
                <w:szCs w:val="24"/>
              </w:rPr>
            </w:pPr>
            <w:r w:rsidRPr="00A628E5">
              <w:rPr>
                <w:rFonts w:ascii="Times New Roman" w:hAnsi="Times New Roman" w:cs="Times New Roman"/>
                <w:color w:val="000000" w:themeColor="text1"/>
                <w:sz w:val="24"/>
                <w:szCs w:val="24"/>
              </w:rPr>
              <w:t>2021</w:t>
            </w:r>
          </w:p>
        </w:tc>
      </w:tr>
      <w:tr w:rsidR="00A628E5" w:rsidRPr="00A628E5" w:rsidTr="00CA0F78">
        <w:trPr>
          <w:jc w:val="center"/>
        </w:trPr>
        <w:tc>
          <w:tcPr>
            <w:tcW w:w="3475" w:type="dxa"/>
            <w:tcBorders>
              <w:top w:val="single" w:sz="4" w:space="0" w:color="auto"/>
              <w:left w:val="nil"/>
              <w:bottom w:val="single" w:sz="4" w:space="0" w:color="auto"/>
              <w:right w:val="nil"/>
            </w:tcBorders>
            <w:hideMark/>
          </w:tcPr>
          <w:p w:rsidR="00A628E5" w:rsidRPr="00A628E5" w:rsidRDefault="00A628E5" w:rsidP="00A628E5">
            <w:pPr>
              <w:spacing w:after="60"/>
              <w:jc w:val="both"/>
              <w:rPr>
                <w:rFonts w:ascii="Times New Roman" w:hAnsi="Times New Roman" w:cs="Times New Roman"/>
                <w:color w:val="000000" w:themeColor="text1"/>
                <w:sz w:val="24"/>
                <w:szCs w:val="24"/>
              </w:rPr>
            </w:pPr>
            <w:r w:rsidRPr="00A628E5">
              <w:rPr>
                <w:rFonts w:ascii="Times New Roman" w:hAnsi="Times New Roman" w:cs="Times New Roman"/>
                <w:color w:val="000000" w:themeColor="text1"/>
                <w:sz w:val="24"/>
                <w:szCs w:val="24"/>
              </w:rPr>
              <w:t>Rumah Sakit Umum</w:t>
            </w:r>
          </w:p>
          <w:p w:rsidR="00A628E5" w:rsidRPr="00A628E5" w:rsidRDefault="00A628E5" w:rsidP="00A628E5">
            <w:pPr>
              <w:spacing w:after="60"/>
              <w:jc w:val="both"/>
              <w:rPr>
                <w:rFonts w:ascii="Times New Roman" w:hAnsi="Times New Roman" w:cs="Times New Roman"/>
                <w:color w:val="000000" w:themeColor="text1"/>
                <w:sz w:val="24"/>
                <w:szCs w:val="24"/>
              </w:rPr>
            </w:pPr>
            <w:r w:rsidRPr="00A628E5">
              <w:rPr>
                <w:rFonts w:ascii="Times New Roman" w:hAnsi="Times New Roman" w:cs="Times New Roman"/>
                <w:color w:val="000000" w:themeColor="text1"/>
                <w:sz w:val="24"/>
                <w:szCs w:val="24"/>
              </w:rPr>
              <w:t>Rumah Sakit Khusus</w:t>
            </w:r>
          </w:p>
          <w:p w:rsidR="00A628E5" w:rsidRPr="00A628E5" w:rsidRDefault="00A628E5" w:rsidP="00A628E5">
            <w:pPr>
              <w:spacing w:after="60"/>
              <w:jc w:val="both"/>
              <w:rPr>
                <w:rFonts w:ascii="Times New Roman" w:hAnsi="Times New Roman" w:cs="Times New Roman"/>
                <w:color w:val="000000" w:themeColor="text1"/>
                <w:sz w:val="24"/>
                <w:szCs w:val="24"/>
              </w:rPr>
            </w:pPr>
            <w:r w:rsidRPr="00A628E5">
              <w:rPr>
                <w:rFonts w:ascii="Times New Roman" w:hAnsi="Times New Roman" w:cs="Times New Roman"/>
                <w:color w:val="000000" w:themeColor="text1"/>
                <w:sz w:val="24"/>
                <w:szCs w:val="24"/>
              </w:rPr>
              <w:t>Puskesmas</w:t>
            </w:r>
          </w:p>
        </w:tc>
        <w:tc>
          <w:tcPr>
            <w:tcW w:w="2280" w:type="dxa"/>
            <w:tcBorders>
              <w:top w:val="single" w:sz="4" w:space="0" w:color="auto"/>
              <w:left w:val="nil"/>
              <w:bottom w:val="single" w:sz="4" w:space="0" w:color="auto"/>
              <w:right w:val="nil"/>
            </w:tcBorders>
            <w:hideMark/>
          </w:tcPr>
          <w:p w:rsidR="00A628E5" w:rsidRPr="00A628E5" w:rsidRDefault="00A628E5" w:rsidP="00A628E5">
            <w:pPr>
              <w:spacing w:after="60"/>
              <w:jc w:val="center"/>
              <w:rPr>
                <w:rFonts w:ascii="Times New Roman" w:hAnsi="Times New Roman" w:cs="Times New Roman"/>
                <w:color w:val="000000" w:themeColor="text1"/>
                <w:sz w:val="24"/>
                <w:szCs w:val="24"/>
              </w:rPr>
            </w:pPr>
            <w:r w:rsidRPr="00A628E5">
              <w:rPr>
                <w:rFonts w:ascii="Times New Roman" w:hAnsi="Times New Roman" w:cs="Times New Roman"/>
                <w:color w:val="000000" w:themeColor="text1"/>
                <w:sz w:val="24"/>
                <w:szCs w:val="24"/>
              </w:rPr>
              <w:t>267</w:t>
            </w:r>
          </w:p>
          <w:p w:rsidR="00A628E5" w:rsidRPr="00A628E5" w:rsidRDefault="00A628E5" w:rsidP="00A628E5">
            <w:pPr>
              <w:spacing w:after="60"/>
              <w:jc w:val="center"/>
              <w:rPr>
                <w:rFonts w:ascii="Times New Roman" w:hAnsi="Times New Roman" w:cs="Times New Roman"/>
                <w:color w:val="000000" w:themeColor="text1"/>
                <w:sz w:val="24"/>
                <w:szCs w:val="24"/>
              </w:rPr>
            </w:pPr>
            <w:r w:rsidRPr="00A628E5">
              <w:rPr>
                <w:rFonts w:ascii="Times New Roman" w:hAnsi="Times New Roman" w:cs="Times New Roman"/>
                <w:color w:val="000000" w:themeColor="text1"/>
                <w:sz w:val="24"/>
                <w:szCs w:val="24"/>
              </w:rPr>
              <w:t>43</w:t>
            </w:r>
          </w:p>
          <w:p w:rsidR="00A628E5" w:rsidRPr="00A628E5" w:rsidRDefault="00A628E5" w:rsidP="00A628E5">
            <w:pPr>
              <w:spacing w:after="60"/>
              <w:jc w:val="center"/>
              <w:rPr>
                <w:rFonts w:ascii="Times New Roman" w:hAnsi="Times New Roman" w:cs="Times New Roman"/>
                <w:color w:val="000000" w:themeColor="text1"/>
                <w:sz w:val="24"/>
                <w:szCs w:val="24"/>
              </w:rPr>
            </w:pPr>
            <w:r w:rsidRPr="00A628E5">
              <w:rPr>
                <w:rFonts w:ascii="Times New Roman" w:hAnsi="Times New Roman" w:cs="Times New Roman"/>
                <w:color w:val="000000" w:themeColor="text1"/>
                <w:sz w:val="24"/>
                <w:szCs w:val="24"/>
              </w:rPr>
              <w:t>878</w:t>
            </w:r>
          </w:p>
        </w:tc>
        <w:tc>
          <w:tcPr>
            <w:tcW w:w="2173" w:type="dxa"/>
            <w:tcBorders>
              <w:top w:val="single" w:sz="4" w:space="0" w:color="auto"/>
              <w:left w:val="nil"/>
              <w:bottom w:val="single" w:sz="4" w:space="0" w:color="auto"/>
              <w:right w:val="nil"/>
            </w:tcBorders>
            <w:hideMark/>
          </w:tcPr>
          <w:p w:rsidR="00A628E5" w:rsidRPr="00A628E5" w:rsidRDefault="00A628E5" w:rsidP="00A628E5">
            <w:pPr>
              <w:spacing w:after="60"/>
              <w:jc w:val="center"/>
              <w:rPr>
                <w:rFonts w:ascii="Times New Roman" w:hAnsi="Times New Roman" w:cs="Times New Roman"/>
                <w:color w:val="000000" w:themeColor="text1"/>
                <w:sz w:val="24"/>
                <w:szCs w:val="24"/>
              </w:rPr>
            </w:pPr>
            <w:r w:rsidRPr="00A628E5">
              <w:rPr>
                <w:rFonts w:ascii="Times New Roman" w:hAnsi="Times New Roman" w:cs="Times New Roman"/>
                <w:color w:val="000000" w:themeColor="text1"/>
                <w:sz w:val="24"/>
                <w:szCs w:val="24"/>
              </w:rPr>
              <w:t>275</w:t>
            </w:r>
          </w:p>
          <w:p w:rsidR="00A628E5" w:rsidRPr="00A628E5" w:rsidRDefault="00A628E5" w:rsidP="00A628E5">
            <w:pPr>
              <w:spacing w:after="60"/>
              <w:jc w:val="center"/>
              <w:rPr>
                <w:rFonts w:ascii="Times New Roman" w:hAnsi="Times New Roman" w:cs="Times New Roman"/>
                <w:color w:val="000000" w:themeColor="text1"/>
                <w:sz w:val="24"/>
                <w:szCs w:val="24"/>
              </w:rPr>
            </w:pPr>
            <w:r w:rsidRPr="00A628E5">
              <w:rPr>
                <w:rFonts w:ascii="Times New Roman" w:hAnsi="Times New Roman" w:cs="Times New Roman"/>
                <w:color w:val="000000" w:themeColor="text1"/>
                <w:sz w:val="24"/>
                <w:szCs w:val="24"/>
              </w:rPr>
              <w:t>49</w:t>
            </w:r>
          </w:p>
          <w:p w:rsidR="00A628E5" w:rsidRPr="00A628E5" w:rsidRDefault="00A628E5" w:rsidP="00A628E5">
            <w:pPr>
              <w:spacing w:after="60"/>
              <w:jc w:val="center"/>
              <w:rPr>
                <w:rFonts w:ascii="Times New Roman" w:hAnsi="Times New Roman" w:cs="Times New Roman"/>
                <w:color w:val="000000" w:themeColor="text1"/>
                <w:sz w:val="24"/>
                <w:szCs w:val="24"/>
              </w:rPr>
            </w:pPr>
            <w:r w:rsidRPr="00A628E5">
              <w:rPr>
                <w:rFonts w:ascii="Times New Roman" w:hAnsi="Times New Roman" w:cs="Times New Roman"/>
                <w:color w:val="000000" w:themeColor="text1"/>
                <w:sz w:val="24"/>
                <w:szCs w:val="24"/>
              </w:rPr>
              <w:t>879</w:t>
            </w:r>
          </w:p>
        </w:tc>
      </w:tr>
      <w:tr w:rsidR="00A628E5" w:rsidRPr="00A628E5" w:rsidTr="00CA0F78">
        <w:trPr>
          <w:jc w:val="center"/>
        </w:trPr>
        <w:tc>
          <w:tcPr>
            <w:tcW w:w="3475" w:type="dxa"/>
            <w:tcBorders>
              <w:top w:val="single" w:sz="4" w:space="0" w:color="auto"/>
              <w:left w:val="nil"/>
              <w:bottom w:val="single" w:sz="4" w:space="0" w:color="auto"/>
              <w:right w:val="nil"/>
            </w:tcBorders>
            <w:hideMark/>
          </w:tcPr>
          <w:p w:rsidR="00A628E5" w:rsidRPr="00A628E5" w:rsidRDefault="00A628E5" w:rsidP="00A628E5">
            <w:pPr>
              <w:spacing w:after="60"/>
              <w:jc w:val="center"/>
              <w:rPr>
                <w:rFonts w:ascii="Times New Roman" w:hAnsi="Times New Roman" w:cs="Times New Roman"/>
                <w:color w:val="000000" w:themeColor="text1"/>
                <w:sz w:val="24"/>
                <w:szCs w:val="24"/>
              </w:rPr>
            </w:pPr>
            <w:r w:rsidRPr="00A628E5">
              <w:rPr>
                <w:rFonts w:ascii="Times New Roman" w:hAnsi="Times New Roman" w:cs="Times New Roman"/>
                <w:color w:val="000000" w:themeColor="text1"/>
                <w:sz w:val="24"/>
                <w:szCs w:val="24"/>
              </w:rPr>
              <w:t>Jumlah</w:t>
            </w:r>
          </w:p>
        </w:tc>
        <w:tc>
          <w:tcPr>
            <w:tcW w:w="2280" w:type="dxa"/>
            <w:tcBorders>
              <w:top w:val="single" w:sz="4" w:space="0" w:color="auto"/>
              <w:left w:val="nil"/>
              <w:bottom w:val="single" w:sz="4" w:space="0" w:color="auto"/>
              <w:right w:val="nil"/>
            </w:tcBorders>
            <w:hideMark/>
          </w:tcPr>
          <w:p w:rsidR="00A628E5" w:rsidRPr="00A628E5" w:rsidRDefault="00A628E5" w:rsidP="00A628E5">
            <w:pPr>
              <w:spacing w:after="60"/>
              <w:jc w:val="center"/>
              <w:rPr>
                <w:rFonts w:ascii="Times New Roman" w:hAnsi="Times New Roman" w:cs="Times New Roman"/>
                <w:color w:val="000000" w:themeColor="text1"/>
                <w:sz w:val="24"/>
                <w:szCs w:val="24"/>
              </w:rPr>
            </w:pPr>
            <w:r w:rsidRPr="00A628E5">
              <w:rPr>
                <w:rFonts w:ascii="Times New Roman" w:hAnsi="Times New Roman" w:cs="Times New Roman"/>
                <w:color w:val="000000" w:themeColor="text1"/>
                <w:sz w:val="24"/>
                <w:szCs w:val="24"/>
              </w:rPr>
              <w:t>1188</w:t>
            </w:r>
          </w:p>
        </w:tc>
        <w:tc>
          <w:tcPr>
            <w:tcW w:w="2173" w:type="dxa"/>
            <w:tcBorders>
              <w:top w:val="single" w:sz="4" w:space="0" w:color="auto"/>
              <w:left w:val="nil"/>
              <w:bottom w:val="single" w:sz="4" w:space="0" w:color="auto"/>
              <w:right w:val="nil"/>
            </w:tcBorders>
            <w:hideMark/>
          </w:tcPr>
          <w:p w:rsidR="00A628E5" w:rsidRPr="00A628E5" w:rsidRDefault="00A628E5" w:rsidP="00A628E5">
            <w:pPr>
              <w:spacing w:after="60"/>
              <w:jc w:val="center"/>
              <w:rPr>
                <w:rFonts w:ascii="Times New Roman" w:hAnsi="Times New Roman" w:cs="Times New Roman"/>
                <w:color w:val="000000" w:themeColor="text1"/>
                <w:sz w:val="24"/>
                <w:szCs w:val="24"/>
              </w:rPr>
            </w:pPr>
            <w:r w:rsidRPr="00A628E5">
              <w:rPr>
                <w:rFonts w:ascii="Times New Roman" w:hAnsi="Times New Roman" w:cs="Times New Roman"/>
                <w:color w:val="000000" w:themeColor="text1"/>
                <w:sz w:val="24"/>
                <w:szCs w:val="24"/>
              </w:rPr>
              <w:t>1203</w:t>
            </w:r>
          </w:p>
        </w:tc>
      </w:tr>
      <w:tr w:rsidR="00A628E5" w:rsidRPr="00A628E5" w:rsidTr="00CA0F78">
        <w:trPr>
          <w:jc w:val="center"/>
        </w:trPr>
        <w:tc>
          <w:tcPr>
            <w:tcW w:w="3475" w:type="dxa"/>
            <w:tcBorders>
              <w:top w:val="single" w:sz="4" w:space="0" w:color="auto"/>
              <w:left w:val="nil"/>
              <w:bottom w:val="single" w:sz="4" w:space="0" w:color="auto"/>
              <w:right w:val="nil"/>
            </w:tcBorders>
            <w:hideMark/>
          </w:tcPr>
          <w:p w:rsidR="00A628E5" w:rsidRPr="00A628E5" w:rsidRDefault="00A628E5" w:rsidP="00A628E5">
            <w:pPr>
              <w:spacing w:after="60"/>
              <w:jc w:val="center"/>
              <w:rPr>
                <w:rFonts w:ascii="Times New Roman" w:hAnsi="Times New Roman" w:cs="Times New Roman"/>
                <w:color w:val="000000" w:themeColor="text1"/>
                <w:sz w:val="24"/>
                <w:szCs w:val="24"/>
              </w:rPr>
            </w:pPr>
            <w:r w:rsidRPr="00A628E5">
              <w:rPr>
                <w:rFonts w:ascii="Times New Roman" w:hAnsi="Times New Roman" w:cs="Times New Roman"/>
                <w:color w:val="000000" w:themeColor="text1"/>
                <w:sz w:val="24"/>
                <w:szCs w:val="24"/>
              </w:rPr>
              <w:t>Pertumbuhan</w:t>
            </w:r>
          </w:p>
        </w:tc>
        <w:tc>
          <w:tcPr>
            <w:tcW w:w="4453" w:type="dxa"/>
            <w:gridSpan w:val="2"/>
            <w:tcBorders>
              <w:top w:val="single" w:sz="4" w:space="0" w:color="auto"/>
              <w:left w:val="nil"/>
              <w:bottom w:val="single" w:sz="4" w:space="0" w:color="auto"/>
              <w:right w:val="nil"/>
            </w:tcBorders>
            <w:hideMark/>
          </w:tcPr>
          <w:p w:rsidR="00A628E5" w:rsidRPr="00A628E5" w:rsidRDefault="00A628E5" w:rsidP="00A628E5">
            <w:pPr>
              <w:spacing w:after="60"/>
              <w:jc w:val="center"/>
              <w:rPr>
                <w:rFonts w:ascii="Times New Roman" w:hAnsi="Times New Roman" w:cs="Times New Roman"/>
                <w:color w:val="000000" w:themeColor="text1"/>
                <w:sz w:val="24"/>
                <w:szCs w:val="24"/>
              </w:rPr>
            </w:pPr>
            <w:r w:rsidRPr="00A628E5">
              <w:rPr>
                <w:rFonts w:ascii="Times New Roman" w:hAnsi="Times New Roman" w:cs="Times New Roman"/>
                <w:color w:val="000000" w:themeColor="text1"/>
                <w:sz w:val="24"/>
                <w:szCs w:val="24"/>
              </w:rPr>
              <w:t>1,26%</w:t>
            </w:r>
          </w:p>
        </w:tc>
      </w:tr>
    </w:tbl>
    <w:p w:rsidR="00A628E5" w:rsidRPr="00A628E5" w:rsidRDefault="00A628E5" w:rsidP="00A628E5">
      <w:pPr>
        <w:spacing w:after="60" w:line="240" w:lineRule="auto"/>
        <w:rPr>
          <w:rFonts w:ascii="Times New Roman" w:hAnsi="Times New Roman" w:cs="Times New Roman"/>
          <w:i/>
          <w:iCs/>
          <w:color w:val="000000" w:themeColor="text1"/>
          <w:sz w:val="24"/>
          <w:szCs w:val="24"/>
        </w:rPr>
      </w:pPr>
      <w:r w:rsidRPr="00A628E5">
        <w:rPr>
          <w:rFonts w:ascii="Times New Roman" w:hAnsi="Times New Roman" w:cs="Times New Roman"/>
          <w:i/>
          <w:iCs/>
          <w:color w:val="000000" w:themeColor="text1"/>
          <w:sz w:val="24"/>
          <w:szCs w:val="24"/>
        </w:rPr>
        <w:t>Sumber: Badan Pusat Statistik (2022)</w:t>
      </w:r>
    </w:p>
    <w:p w:rsidR="00A628E5" w:rsidRPr="00A628E5" w:rsidRDefault="00A628E5" w:rsidP="00A628E5">
      <w:pPr>
        <w:spacing w:after="60" w:line="240" w:lineRule="auto"/>
        <w:jc w:val="both"/>
        <w:rPr>
          <w:rFonts w:ascii="Times New Roman" w:hAnsi="Times New Roman" w:cs="Times New Roman"/>
          <w:i/>
          <w:iCs/>
          <w:color w:val="000000" w:themeColor="text1"/>
          <w:sz w:val="24"/>
          <w:szCs w:val="24"/>
        </w:rPr>
      </w:pPr>
    </w:p>
    <w:p w:rsidR="00A628E5" w:rsidRPr="00A628E5" w:rsidRDefault="00A628E5" w:rsidP="00A628E5">
      <w:pPr>
        <w:spacing w:after="60" w:line="240" w:lineRule="auto"/>
        <w:ind w:firstLine="720"/>
        <w:jc w:val="both"/>
        <w:rPr>
          <w:rFonts w:ascii="Times New Roman" w:hAnsi="Times New Roman" w:cs="Times New Roman"/>
          <w:color w:val="000000" w:themeColor="text1"/>
          <w:sz w:val="24"/>
          <w:szCs w:val="24"/>
          <w:shd w:val="clear" w:color="auto" w:fill="FFFFFF"/>
        </w:rPr>
      </w:pPr>
      <w:proofErr w:type="gramStart"/>
      <w:r w:rsidRPr="00A628E5">
        <w:rPr>
          <w:rFonts w:ascii="Times New Roman" w:hAnsi="Times New Roman" w:cs="Times New Roman"/>
          <w:color w:val="000000" w:themeColor="text1"/>
          <w:sz w:val="24"/>
          <w:szCs w:val="24"/>
        </w:rPr>
        <w:t>Pertumbuhan jumlah rumah sakit di Jawa Tengah membuat kegiatan usaha bidang kesehatan menjadi kompetitif.</w:t>
      </w:r>
      <w:proofErr w:type="gramEnd"/>
      <w:r w:rsidRPr="00A628E5">
        <w:rPr>
          <w:rFonts w:ascii="Times New Roman" w:hAnsi="Times New Roman" w:cs="Times New Roman"/>
          <w:color w:val="000000" w:themeColor="text1"/>
          <w:sz w:val="24"/>
          <w:szCs w:val="24"/>
        </w:rPr>
        <w:t xml:space="preserve"> </w:t>
      </w:r>
      <w:proofErr w:type="gramStart"/>
      <w:r w:rsidRPr="00A628E5">
        <w:rPr>
          <w:rFonts w:ascii="Times New Roman" w:hAnsi="Times New Roman" w:cs="Times New Roman"/>
          <w:color w:val="000000" w:themeColor="text1"/>
          <w:sz w:val="24"/>
          <w:szCs w:val="24"/>
        </w:rPr>
        <w:t>Masing-masing instansi rumah sakit berlomba dalam menarik pasien untuk berobat secara benar.</w:t>
      </w:r>
      <w:proofErr w:type="gramEnd"/>
      <w:r w:rsidRPr="00A628E5">
        <w:rPr>
          <w:rFonts w:ascii="Times New Roman" w:hAnsi="Times New Roman" w:cs="Times New Roman"/>
          <w:color w:val="000000" w:themeColor="text1"/>
          <w:sz w:val="24"/>
          <w:szCs w:val="24"/>
        </w:rPr>
        <w:t xml:space="preserve"> </w:t>
      </w:r>
      <w:proofErr w:type="gramStart"/>
      <w:r w:rsidRPr="00A628E5">
        <w:rPr>
          <w:rFonts w:ascii="Times New Roman" w:hAnsi="Times New Roman" w:cs="Times New Roman"/>
          <w:color w:val="000000" w:themeColor="text1"/>
          <w:sz w:val="24"/>
          <w:szCs w:val="24"/>
        </w:rPr>
        <w:t>Salah satu rumah sakit yang memberikan pelayanan terhadap kesehatan kulit dan rambut di Jawa Tengah adalah Poliklinik Gardenia di RSUP Dr. Kariadi Semarang.</w:t>
      </w:r>
      <w:proofErr w:type="gramEnd"/>
      <w:r w:rsidRPr="00A628E5">
        <w:rPr>
          <w:rFonts w:ascii="Times New Roman" w:hAnsi="Times New Roman" w:cs="Times New Roman"/>
          <w:color w:val="000000" w:themeColor="text1"/>
          <w:sz w:val="24"/>
          <w:szCs w:val="24"/>
        </w:rPr>
        <w:t xml:space="preserve"> Rumah Sakit Umum Pusat (RSUP) Dr. Kariadi merupakan rumah sakit yang dijadikan rujukan dari rumah sakit lain di wilayah Jawa Tengah. </w:t>
      </w:r>
    </w:p>
    <w:p w:rsidR="00A628E5" w:rsidRPr="00A628E5" w:rsidRDefault="00A628E5" w:rsidP="00A628E5">
      <w:pPr>
        <w:spacing w:after="60" w:line="240" w:lineRule="auto"/>
        <w:ind w:firstLine="720"/>
        <w:jc w:val="both"/>
        <w:rPr>
          <w:rFonts w:ascii="Times New Roman" w:hAnsi="Times New Roman" w:cs="Times New Roman"/>
          <w:color w:val="000000" w:themeColor="text1"/>
          <w:sz w:val="24"/>
          <w:szCs w:val="24"/>
        </w:rPr>
      </w:pPr>
      <w:proofErr w:type="gramStart"/>
      <w:r w:rsidRPr="00A628E5">
        <w:rPr>
          <w:rFonts w:ascii="Times New Roman" w:hAnsi="Times New Roman" w:cs="Times New Roman"/>
          <w:color w:val="000000" w:themeColor="text1"/>
          <w:sz w:val="24"/>
          <w:szCs w:val="24"/>
        </w:rPr>
        <w:t>Perilaku pasien dalam mengambil keputusan melakukan kunjungan ke rumah sakit ditentukan oleh internal perilaku pasien tentang motivasi pasien untuk sembuh dari penyakit yang dialami.</w:t>
      </w:r>
      <w:proofErr w:type="gramEnd"/>
      <w:r w:rsidRPr="00A628E5">
        <w:rPr>
          <w:rFonts w:ascii="Times New Roman" w:hAnsi="Times New Roman" w:cs="Times New Roman"/>
          <w:color w:val="000000" w:themeColor="text1"/>
          <w:sz w:val="24"/>
          <w:szCs w:val="24"/>
        </w:rPr>
        <w:t xml:space="preserve"> Keputusan berkunjung dapat mengarah pada bagaimana proses pengambilan keputusan tersebut dilakukan (Schiffman &amp; Kanuk dalam Sumarwan, 2010). </w:t>
      </w:r>
      <w:proofErr w:type="gramStart"/>
      <w:r w:rsidRPr="00A628E5">
        <w:rPr>
          <w:rFonts w:ascii="Times New Roman" w:hAnsi="Times New Roman" w:cs="Times New Roman"/>
          <w:color w:val="000000" w:themeColor="text1"/>
          <w:sz w:val="24"/>
          <w:szCs w:val="24"/>
        </w:rPr>
        <w:t>Konsep keputusan berkunjung menegaskan bahwa kesuksesan organisasi dalam mewujudkan tujuannya sangat dipengaruhi oleh kemampuannya dalam mengidentifikasi kebutuhan dan keinginan pelanggan sasarannya dan kepuasan yang diharapkan secara lebih efektif dan efisien dari pada pesaingnya.</w:t>
      </w:r>
      <w:proofErr w:type="gramEnd"/>
      <w:r w:rsidRPr="00A628E5">
        <w:rPr>
          <w:rFonts w:ascii="Times New Roman" w:hAnsi="Times New Roman" w:cs="Times New Roman"/>
          <w:color w:val="000000" w:themeColor="text1"/>
          <w:sz w:val="24"/>
          <w:szCs w:val="24"/>
        </w:rPr>
        <w:t xml:space="preserve"> </w:t>
      </w:r>
    </w:p>
    <w:p w:rsidR="00A628E5" w:rsidRPr="00A628E5" w:rsidRDefault="00A628E5" w:rsidP="00A628E5">
      <w:pPr>
        <w:spacing w:after="60" w:line="240" w:lineRule="auto"/>
        <w:ind w:firstLine="720"/>
        <w:jc w:val="both"/>
        <w:rPr>
          <w:rFonts w:ascii="Times New Roman" w:hAnsi="Times New Roman" w:cs="Times New Roman"/>
          <w:bCs/>
          <w:color w:val="000000" w:themeColor="text1"/>
          <w:sz w:val="24"/>
          <w:szCs w:val="24"/>
        </w:rPr>
      </w:pPr>
      <w:r w:rsidRPr="00A628E5">
        <w:rPr>
          <w:rFonts w:ascii="Times New Roman" w:hAnsi="Times New Roman" w:cs="Times New Roman"/>
          <w:bCs/>
          <w:color w:val="000000" w:themeColor="text1"/>
          <w:sz w:val="24"/>
          <w:szCs w:val="24"/>
        </w:rPr>
        <w:t xml:space="preserve">Keputusan berkunjung pasien ke rumah sakit dapat dipengaruhi oleh berbagai faktor seperti kepuasan pasien, kepercayaan pasien, ekuitas merek, inovasi produk, </w:t>
      </w:r>
      <w:proofErr w:type="gramStart"/>
      <w:r w:rsidRPr="00A628E5">
        <w:rPr>
          <w:rFonts w:ascii="Times New Roman" w:hAnsi="Times New Roman" w:cs="Times New Roman"/>
          <w:bCs/>
          <w:color w:val="000000" w:themeColor="text1"/>
          <w:sz w:val="24"/>
          <w:szCs w:val="24"/>
        </w:rPr>
        <w:t>norma</w:t>
      </w:r>
      <w:proofErr w:type="gramEnd"/>
      <w:r w:rsidRPr="00A628E5">
        <w:rPr>
          <w:rFonts w:ascii="Times New Roman" w:hAnsi="Times New Roman" w:cs="Times New Roman"/>
          <w:bCs/>
          <w:color w:val="000000" w:themeColor="text1"/>
          <w:sz w:val="24"/>
          <w:szCs w:val="24"/>
        </w:rPr>
        <w:t xml:space="preserve"> subjektif, kualitas pelayanan dan lain sebagainya. Namun dalam penelitian ini keputusan berkunjung dapat dipengaruhi oleh ekuitas merek, inovasi produk dan </w:t>
      </w:r>
      <w:proofErr w:type="gramStart"/>
      <w:r w:rsidRPr="00A628E5">
        <w:rPr>
          <w:rFonts w:ascii="Times New Roman" w:hAnsi="Times New Roman" w:cs="Times New Roman"/>
          <w:bCs/>
          <w:color w:val="000000" w:themeColor="text1"/>
          <w:sz w:val="24"/>
          <w:szCs w:val="24"/>
        </w:rPr>
        <w:t>norma</w:t>
      </w:r>
      <w:proofErr w:type="gramEnd"/>
      <w:r w:rsidRPr="00A628E5">
        <w:rPr>
          <w:rFonts w:ascii="Times New Roman" w:hAnsi="Times New Roman" w:cs="Times New Roman"/>
          <w:bCs/>
          <w:color w:val="000000" w:themeColor="text1"/>
          <w:sz w:val="24"/>
          <w:szCs w:val="24"/>
        </w:rPr>
        <w:t xml:space="preserve"> subjektif. </w:t>
      </w:r>
      <w:proofErr w:type="gramStart"/>
      <w:r w:rsidRPr="00A628E5">
        <w:rPr>
          <w:rFonts w:ascii="Times New Roman" w:hAnsi="Times New Roman" w:cs="Times New Roman"/>
          <w:bCs/>
          <w:color w:val="000000" w:themeColor="text1"/>
          <w:sz w:val="24"/>
          <w:szCs w:val="24"/>
        </w:rPr>
        <w:t xml:space="preserve">Kurangnya keputusan berkunjung pasien ke </w:t>
      </w:r>
      <w:r w:rsidRPr="00A628E5">
        <w:rPr>
          <w:rFonts w:ascii="Times New Roman" w:hAnsi="Times New Roman" w:cs="Times New Roman"/>
          <w:color w:val="000000" w:themeColor="text1"/>
          <w:sz w:val="24"/>
          <w:szCs w:val="24"/>
        </w:rPr>
        <w:t>Poliklinik Gardenia RSUP Dr. Kariadi Semarang salah satunya disebabkan adanya ekuitas merek yang belum kuat di kalangan masyarakat.</w:t>
      </w:r>
      <w:proofErr w:type="gramEnd"/>
      <w:r w:rsidRPr="00A628E5">
        <w:rPr>
          <w:rFonts w:ascii="Times New Roman" w:hAnsi="Times New Roman" w:cs="Times New Roman"/>
          <w:color w:val="000000" w:themeColor="text1"/>
          <w:sz w:val="24"/>
          <w:szCs w:val="24"/>
        </w:rPr>
        <w:t xml:space="preserve"> </w:t>
      </w:r>
      <w:proofErr w:type="gramStart"/>
      <w:r w:rsidRPr="00A628E5">
        <w:rPr>
          <w:rFonts w:ascii="Times New Roman" w:hAnsi="Times New Roman" w:cs="Times New Roman"/>
          <w:color w:val="000000" w:themeColor="text1"/>
          <w:sz w:val="24"/>
          <w:szCs w:val="24"/>
        </w:rPr>
        <w:t xml:space="preserve">Persaingan yang terjadi pada </w:t>
      </w:r>
      <w:r w:rsidRPr="00A628E5">
        <w:rPr>
          <w:rFonts w:ascii="Times New Roman" w:hAnsi="Times New Roman" w:cs="Times New Roman"/>
          <w:color w:val="000000" w:themeColor="text1"/>
          <w:sz w:val="24"/>
          <w:szCs w:val="24"/>
        </w:rPr>
        <w:lastRenderedPageBreak/>
        <w:t>bisnis kecantikan di Semarang juga cukup ketat, hal ini terlihat banyaknya klinik kecantikan yang ada di Semarang.</w:t>
      </w:r>
      <w:proofErr w:type="gramEnd"/>
      <w:r w:rsidRPr="00A628E5">
        <w:rPr>
          <w:rFonts w:ascii="Times New Roman" w:hAnsi="Times New Roman" w:cs="Times New Roman"/>
          <w:color w:val="000000" w:themeColor="text1"/>
          <w:sz w:val="24"/>
          <w:szCs w:val="24"/>
        </w:rPr>
        <w:t xml:space="preserve"> </w:t>
      </w:r>
    </w:p>
    <w:p w:rsidR="00A628E5" w:rsidRPr="00A628E5" w:rsidRDefault="00A628E5" w:rsidP="00A628E5">
      <w:pPr>
        <w:spacing w:after="60" w:line="240" w:lineRule="auto"/>
        <w:ind w:firstLine="720"/>
        <w:jc w:val="both"/>
        <w:rPr>
          <w:rFonts w:ascii="Times New Roman" w:hAnsi="Times New Roman" w:cs="Times New Roman"/>
          <w:color w:val="000000" w:themeColor="text1"/>
          <w:sz w:val="24"/>
          <w:szCs w:val="24"/>
        </w:rPr>
      </w:pPr>
      <w:proofErr w:type="gramStart"/>
      <w:r w:rsidRPr="00A628E5">
        <w:rPr>
          <w:rFonts w:ascii="Times New Roman" w:hAnsi="Times New Roman" w:cs="Times New Roman"/>
          <w:color w:val="000000" w:themeColor="text1"/>
          <w:sz w:val="24"/>
          <w:szCs w:val="24"/>
        </w:rPr>
        <w:t>Dalam instansi rumah sakit sangat diperlukan ekuitas merek.</w:t>
      </w:r>
      <w:proofErr w:type="gramEnd"/>
      <w:r w:rsidRPr="00A628E5">
        <w:rPr>
          <w:rFonts w:ascii="Times New Roman" w:hAnsi="Times New Roman" w:cs="Times New Roman"/>
          <w:color w:val="000000" w:themeColor="text1"/>
          <w:sz w:val="24"/>
          <w:szCs w:val="24"/>
        </w:rPr>
        <w:t xml:space="preserve"> Sebuah merek dari rumah sakit memiliki ekuitas merek yang positif ketika pasien bereaksi lebih baik terhadapnya daripada versi generik atau tidak bermerek dari produk yang </w:t>
      </w:r>
      <w:proofErr w:type="gramStart"/>
      <w:r w:rsidRPr="00A628E5">
        <w:rPr>
          <w:rFonts w:ascii="Times New Roman" w:hAnsi="Times New Roman" w:cs="Times New Roman"/>
          <w:color w:val="000000" w:themeColor="text1"/>
          <w:sz w:val="24"/>
          <w:szCs w:val="24"/>
        </w:rPr>
        <w:t>sama</w:t>
      </w:r>
      <w:proofErr w:type="gramEnd"/>
      <w:r w:rsidRPr="00A628E5">
        <w:rPr>
          <w:rFonts w:ascii="Times New Roman" w:hAnsi="Times New Roman" w:cs="Times New Roman"/>
          <w:color w:val="000000" w:themeColor="text1"/>
          <w:sz w:val="24"/>
          <w:szCs w:val="24"/>
        </w:rPr>
        <w:t xml:space="preserve">. </w:t>
      </w:r>
      <w:proofErr w:type="gramStart"/>
      <w:r w:rsidRPr="00A628E5">
        <w:rPr>
          <w:rFonts w:ascii="Times New Roman" w:hAnsi="Times New Roman" w:cs="Times New Roman"/>
          <w:color w:val="000000" w:themeColor="text1"/>
          <w:sz w:val="24"/>
          <w:szCs w:val="24"/>
        </w:rPr>
        <w:t>Ekuitas merek sering menjadi penghalang yang signifikan bagi pesaing, dapat didasarkan pada visibilitas merek dan hubungan yang melibatkan manfaat emosional dan ekspresif diri yang dapat berjalan dalam dan tidak mudah diganggu (Aaker dalam Aris Ananda, 2011:63).</w:t>
      </w:r>
      <w:proofErr w:type="gramEnd"/>
      <w:r w:rsidRPr="00A628E5">
        <w:rPr>
          <w:rFonts w:ascii="Times New Roman" w:hAnsi="Times New Roman" w:cs="Times New Roman"/>
          <w:color w:val="000000" w:themeColor="text1"/>
          <w:sz w:val="24"/>
          <w:szCs w:val="24"/>
        </w:rPr>
        <w:t xml:space="preserve"> </w:t>
      </w:r>
      <w:proofErr w:type="gramStart"/>
      <w:r w:rsidRPr="00A628E5">
        <w:rPr>
          <w:rFonts w:ascii="Times New Roman" w:hAnsi="Times New Roman" w:cs="Times New Roman"/>
          <w:color w:val="000000" w:themeColor="text1"/>
          <w:sz w:val="24"/>
          <w:szCs w:val="24"/>
        </w:rPr>
        <w:t>Ekuitas merek merupakan ukuran kemampuan merek untuk menangkap preferensi dan loyalitas (Kotler &amp; Armstrong dalam Priansa, 2018).</w:t>
      </w:r>
      <w:proofErr w:type="gramEnd"/>
      <w:r w:rsidRPr="00A628E5">
        <w:rPr>
          <w:rFonts w:ascii="Times New Roman" w:hAnsi="Times New Roman" w:cs="Times New Roman"/>
          <w:color w:val="000000" w:themeColor="text1"/>
          <w:sz w:val="24"/>
          <w:szCs w:val="24"/>
        </w:rPr>
        <w:t xml:space="preserve"> Pasien cenderung </w:t>
      </w:r>
      <w:proofErr w:type="gramStart"/>
      <w:r w:rsidRPr="00A628E5">
        <w:rPr>
          <w:rFonts w:ascii="Times New Roman" w:hAnsi="Times New Roman" w:cs="Times New Roman"/>
          <w:color w:val="000000" w:themeColor="text1"/>
          <w:sz w:val="24"/>
          <w:szCs w:val="24"/>
        </w:rPr>
        <w:t>akan</w:t>
      </w:r>
      <w:proofErr w:type="gramEnd"/>
      <w:r w:rsidRPr="00A628E5">
        <w:rPr>
          <w:rFonts w:ascii="Times New Roman" w:hAnsi="Times New Roman" w:cs="Times New Roman"/>
          <w:color w:val="000000" w:themeColor="text1"/>
          <w:sz w:val="24"/>
          <w:szCs w:val="24"/>
        </w:rPr>
        <w:t xml:space="preserve"> memilih rumah sakit yang sudah dikenal luas dan terbukti dalam pengobatannya.</w:t>
      </w:r>
    </w:p>
    <w:p w:rsidR="00A628E5" w:rsidRPr="00A628E5" w:rsidRDefault="00A628E5" w:rsidP="00A628E5">
      <w:pPr>
        <w:spacing w:after="60" w:line="240" w:lineRule="auto"/>
        <w:ind w:firstLine="720"/>
        <w:jc w:val="both"/>
        <w:rPr>
          <w:rFonts w:ascii="Times New Roman" w:hAnsi="Times New Roman" w:cs="Times New Roman"/>
          <w:color w:val="000000" w:themeColor="text1"/>
          <w:sz w:val="24"/>
          <w:szCs w:val="24"/>
        </w:rPr>
      </w:pPr>
      <w:r w:rsidRPr="00A628E5">
        <w:rPr>
          <w:rFonts w:ascii="Times New Roman" w:hAnsi="Times New Roman" w:cs="Times New Roman"/>
          <w:color w:val="000000" w:themeColor="text1"/>
          <w:sz w:val="24"/>
          <w:szCs w:val="24"/>
        </w:rPr>
        <w:t xml:space="preserve">Faktor </w:t>
      </w:r>
      <w:proofErr w:type="gramStart"/>
      <w:r w:rsidRPr="00A628E5">
        <w:rPr>
          <w:rFonts w:ascii="Times New Roman" w:hAnsi="Times New Roman" w:cs="Times New Roman"/>
          <w:color w:val="000000" w:themeColor="text1"/>
          <w:sz w:val="24"/>
          <w:szCs w:val="24"/>
        </w:rPr>
        <w:t>lain</w:t>
      </w:r>
      <w:proofErr w:type="gramEnd"/>
      <w:r w:rsidRPr="00A628E5">
        <w:rPr>
          <w:rFonts w:ascii="Times New Roman" w:hAnsi="Times New Roman" w:cs="Times New Roman"/>
          <w:color w:val="000000" w:themeColor="text1"/>
          <w:sz w:val="24"/>
          <w:szCs w:val="24"/>
        </w:rPr>
        <w:t xml:space="preserve"> yang dapat mempengaruhi keputusan berkunjung adalah inovasi produk. </w:t>
      </w:r>
      <w:proofErr w:type="gramStart"/>
      <w:r w:rsidRPr="00A628E5">
        <w:rPr>
          <w:rFonts w:ascii="Times New Roman" w:hAnsi="Times New Roman" w:cs="Times New Roman"/>
          <w:color w:val="000000" w:themeColor="text1"/>
          <w:sz w:val="24"/>
          <w:szCs w:val="24"/>
        </w:rPr>
        <w:t>Inovasi produk adalah menunjukkan pada pengembangan dan pengenalan produk baru atau dikembangkan yang berhasil di pemasaran.</w:t>
      </w:r>
      <w:proofErr w:type="gramEnd"/>
      <w:r w:rsidRPr="00A628E5">
        <w:rPr>
          <w:rFonts w:ascii="Times New Roman" w:hAnsi="Times New Roman" w:cs="Times New Roman"/>
          <w:color w:val="000000" w:themeColor="text1"/>
          <w:sz w:val="24"/>
          <w:szCs w:val="24"/>
        </w:rPr>
        <w:t xml:space="preserve"> </w:t>
      </w:r>
      <w:proofErr w:type="gramStart"/>
      <w:r w:rsidRPr="00A628E5">
        <w:rPr>
          <w:rFonts w:ascii="Times New Roman" w:hAnsi="Times New Roman" w:cs="Times New Roman"/>
          <w:color w:val="000000" w:themeColor="text1"/>
          <w:sz w:val="24"/>
          <w:szCs w:val="24"/>
        </w:rPr>
        <w:t>Inovasi produk dapat berupa perubahan desain, komponen dan arsitektur produk (Kotler dan Keller dalam Yanuar, Nurul dan Budi, 2017:67).</w:t>
      </w:r>
      <w:proofErr w:type="gramEnd"/>
      <w:r w:rsidRPr="00A628E5">
        <w:rPr>
          <w:rFonts w:ascii="Times New Roman" w:hAnsi="Times New Roman" w:cs="Times New Roman"/>
          <w:color w:val="000000" w:themeColor="text1"/>
          <w:sz w:val="24"/>
          <w:szCs w:val="24"/>
        </w:rPr>
        <w:t xml:space="preserve"> Melalui inovasi produk, maka </w:t>
      </w:r>
      <w:proofErr w:type="gramStart"/>
      <w:r w:rsidRPr="00A628E5">
        <w:rPr>
          <w:rFonts w:ascii="Times New Roman" w:hAnsi="Times New Roman" w:cs="Times New Roman"/>
          <w:color w:val="000000" w:themeColor="text1"/>
          <w:sz w:val="24"/>
          <w:szCs w:val="24"/>
        </w:rPr>
        <w:t>akan</w:t>
      </w:r>
      <w:proofErr w:type="gramEnd"/>
      <w:r w:rsidRPr="00A628E5">
        <w:rPr>
          <w:rFonts w:ascii="Times New Roman" w:hAnsi="Times New Roman" w:cs="Times New Roman"/>
          <w:color w:val="000000" w:themeColor="text1"/>
          <w:sz w:val="24"/>
          <w:szCs w:val="24"/>
        </w:rPr>
        <w:t xml:space="preserve"> meningkatkan keputusan pasien untuk berkunjung ke klinik, hal ini sejalan dengan hasil penelitian yang menyebutkan bahwa inovasi produk berpengaruh signifikan terhadap keputusan pembelian (Rismawati &amp; Oktini, 2018).</w:t>
      </w:r>
    </w:p>
    <w:p w:rsidR="00A628E5" w:rsidRPr="00A628E5" w:rsidRDefault="00A628E5" w:rsidP="00A628E5">
      <w:pPr>
        <w:spacing w:after="60" w:line="240" w:lineRule="auto"/>
        <w:ind w:firstLine="720"/>
        <w:jc w:val="both"/>
        <w:rPr>
          <w:rFonts w:ascii="Times New Roman" w:hAnsi="Times New Roman" w:cs="Times New Roman"/>
          <w:color w:val="000000" w:themeColor="text1"/>
          <w:sz w:val="24"/>
          <w:szCs w:val="24"/>
        </w:rPr>
      </w:pPr>
      <w:r w:rsidRPr="00A628E5">
        <w:rPr>
          <w:rFonts w:ascii="Times New Roman" w:hAnsi="Times New Roman" w:cs="Times New Roman"/>
          <w:color w:val="000000" w:themeColor="text1"/>
          <w:sz w:val="24"/>
          <w:szCs w:val="24"/>
        </w:rPr>
        <w:t xml:space="preserve">Sementara itu, dalam </w:t>
      </w:r>
      <w:r w:rsidRPr="00A628E5">
        <w:rPr>
          <w:rFonts w:ascii="Times New Roman" w:hAnsi="Times New Roman" w:cs="Times New Roman"/>
          <w:i/>
          <w:iCs/>
          <w:color w:val="000000" w:themeColor="text1"/>
          <w:sz w:val="24"/>
          <w:szCs w:val="24"/>
        </w:rPr>
        <w:t xml:space="preserve">the theory planned behavior </w:t>
      </w:r>
      <w:r w:rsidRPr="00A628E5">
        <w:rPr>
          <w:rFonts w:ascii="Times New Roman" w:hAnsi="Times New Roman" w:cs="Times New Roman"/>
          <w:color w:val="000000" w:themeColor="text1"/>
          <w:sz w:val="24"/>
          <w:szCs w:val="24"/>
        </w:rPr>
        <w:t xml:space="preserve">menjelaskan bahwa niat dan perilaku didasari atas tiga faktor yang mempengaruhinya seperti sikap, </w:t>
      </w:r>
      <w:proofErr w:type="gramStart"/>
      <w:r w:rsidRPr="00A628E5">
        <w:rPr>
          <w:rFonts w:ascii="Times New Roman" w:hAnsi="Times New Roman" w:cs="Times New Roman"/>
          <w:color w:val="000000" w:themeColor="text1"/>
          <w:sz w:val="24"/>
          <w:szCs w:val="24"/>
        </w:rPr>
        <w:t>norma</w:t>
      </w:r>
      <w:proofErr w:type="gramEnd"/>
      <w:r w:rsidRPr="00A628E5">
        <w:rPr>
          <w:rFonts w:ascii="Times New Roman" w:hAnsi="Times New Roman" w:cs="Times New Roman"/>
          <w:color w:val="000000" w:themeColor="text1"/>
          <w:sz w:val="24"/>
          <w:szCs w:val="24"/>
        </w:rPr>
        <w:t xml:space="preserve"> subjektif dan persepsi kontrol perilaku dikemukakan Bandura (Ajzen dalam Ni Luh, 2015). Norma subjektif adalah perasaan atau harapan seseorang terhadap harapan orang-orang dalam hidupnya mengenai melakukan tindakan atau tidak dilakukan, yang mana persepsi atau pandangan seseorang tentang keyakinan orang lain yang </w:t>
      </w:r>
      <w:proofErr w:type="gramStart"/>
      <w:r w:rsidRPr="00A628E5">
        <w:rPr>
          <w:rFonts w:ascii="Times New Roman" w:hAnsi="Times New Roman" w:cs="Times New Roman"/>
          <w:color w:val="000000" w:themeColor="text1"/>
          <w:sz w:val="24"/>
          <w:szCs w:val="24"/>
        </w:rPr>
        <w:t>akan</w:t>
      </w:r>
      <w:proofErr w:type="gramEnd"/>
      <w:r w:rsidRPr="00A628E5">
        <w:rPr>
          <w:rFonts w:ascii="Times New Roman" w:hAnsi="Times New Roman" w:cs="Times New Roman"/>
          <w:color w:val="000000" w:themeColor="text1"/>
          <w:sz w:val="24"/>
          <w:szCs w:val="24"/>
        </w:rPr>
        <w:t xml:space="preserve"> mempengaruhi niat untuk melakukan atau tidak melakukan perilaku yang sedang dipertimbangkan (Rahadjeng &amp; Fiandari, 2020). </w:t>
      </w:r>
    </w:p>
    <w:p w:rsidR="00A628E5" w:rsidRPr="00A628E5" w:rsidRDefault="00A628E5" w:rsidP="00A628E5">
      <w:pPr>
        <w:spacing w:after="60" w:line="240" w:lineRule="auto"/>
        <w:ind w:firstLine="720"/>
        <w:jc w:val="both"/>
        <w:rPr>
          <w:rFonts w:ascii="Times New Roman" w:hAnsi="Times New Roman" w:cs="Times New Roman"/>
          <w:color w:val="000000" w:themeColor="text1"/>
          <w:sz w:val="24"/>
          <w:szCs w:val="24"/>
        </w:rPr>
      </w:pPr>
      <w:proofErr w:type="gramStart"/>
      <w:r w:rsidRPr="00A628E5">
        <w:rPr>
          <w:rFonts w:ascii="Times New Roman" w:hAnsi="Times New Roman" w:cs="Times New Roman"/>
          <w:color w:val="000000" w:themeColor="text1"/>
          <w:sz w:val="24"/>
          <w:szCs w:val="24"/>
        </w:rPr>
        <w:t>Melalui kajian dari penelitian sebelumnya diperoleh bahwa ekuitas merek berpengaruh terhadap kunjungan pasien (Ernawaty, et al., 2020).</w:t>
      </w:r>
      <w:proofErr w:type="gramEnd"/>
      <w:r w:rsidRPr="00A628E5">
        <w:rPr>
          <w:rFonts w:ascii="Times New Roman" w:hAnsi="Times New Roman" w:cs="Times New Roman"/>
          <w:color w:val="000000" w:themeColor="text1"/>
          <w:sz w:val="24"/>
          <w:szCs w:val="24"/>
        </w:rPr>
        <w:t xml:space="preserve"> </w:t>
      </w:r>
      <w:proofErr w:type="gramStart"/>
      <w:r w:rsidRPr="00A628E5">
        <w:rPr>
          <w:rFonts w:ascii="Times New Roman" w:hAnsi="Times New Roman" w:cs="Times New Roman"/>
          <w:color w:val="000000" w:themeColor="text1"/>
          <w:sz w:val="24"/>
          <w:szCs w:val="24"/>
        </w:rPr>
        <w:t>Variabel inovasi produk berpengaruh positif terhadap keputusan (Sujarwo &amp; Matruty, 2021).</w:t>
      </w:r>
      <w:proofErr w:type="gramEnd"/>
      <w:r w:rsidRPr="00A628E5">
        <w:rPr>
          <w:rFonts w:ascii="Times New Roman" w:hAnsi="Times New Roman" w:cs="Times New Roman"/>
          <w:color w:val="000000" w:themeColor="text1"/>
          <w:sz w:val="24"/>
          <w:szCs w:val="24"/>
        </w:rPr>
        <w:t xml:space="preserve"> </w:t>
      </w:r>
      <w:proofErr w:type="gramStart"/>
      <w:r w:rsidRPr="00A628E5">
        <w:rPr>
          <w:rFonts w:ascii="Times New Roman" w:hAnsi="Times New Roman" w:cs="Times New Roman"/>
          <w:color w:val="000000" w:themeColor="text1"/>
          <w:sz w:val="24"/>
          <w:szCs w:val="24"/>
        </w:rPr>
        <w:t>Norma subjektif mempengaruhi pengambilan keputusan (Fadilla, et al., 2018).</w:t>
      </w:r>
      <w:proofErr w:type="gramEnd"/>
      <w:r w:rsidRPr="00A628E5">
        <w:rPr>
          <w:rFonts w:ascii="Times New Roman" w:hAnsi="Times New Roman" w:cs="Times New Roman"/>
          <w:color w:val="000000" w:themeColor="text1"/>
          <w:sz w:val="24"/>
          <w:szCs w:val="24"/>
        </w:rPr>
        <w:t xml:space="preserve"> </w:t>
      </w:r>
      <w:proofErr w:type="gramStart"/>
      <w:r w:rsidRPr="00A628E5">
        <w:rPr>
          <w:rFonts w:ascii="Times New Roman" w:hAnsi="Times New Roman" w:cs="Times New Roman"/>
          <w:color w:val="000000" w:themeColor="text1"/>
          <w:sz w:val="24"/>
          <w:szCs w:val="24"/>
        </w:rPr>
        <w:t>Norma subjektif berpengaruh signifikan terhadap keputusan (Arief, et al., 2020).</w:t>
      </w:r>
      <w:proofErr w:type="gramEnd"/>
      <w:r w:rsidRPr="00A628E5">
        <w:rPr>
          <w:rFonts w:ascii="Times New Roman" w:hAnsi="Times New Roman" w:cs="Times New Roman"/>
          <w:color w:val="000000" w:themeColor="text1"/>
          <w:sz w:val="24"/>
          <w:szCs w:val="24"/>
        </w:rPr>
        <w:t xml:space="preserve"> Dengan demikian, perlu dilakukan penelitian lebih lanjut mengenai “</w:t>
      </w:r>
      <w:r w:rsidRPr="00A628E5">
        <w:rPr>
          <w:rFonts w:ascii="Times New Roman" w:hAnsi="Times New Roman" w:cs="Times New Roman"/>
          <w:b/>
          <w:bCs/>
          <w:color w:val="000000" w:themeColor="text1"/>
          <w:sz w:val="24"/>
          <w:szCs w:val="24"/>
        </w:rPr>
        <w:t>Peran Norma Subjektif Dalam Memoderasi Pengaruh Ekuitas Merek Dan Inovasi Produk Terhadap Proses Keputusan Berkunjung Di Poliklinik Gardenia RSUP Dr. Kariadi Semarang</w:t>
      </w:r>
      <w:r w:rsidRPr="00A628E5">
        <w:rPr>
          <w:rFonts w:ascii="Times New Roman" w:hAnsi="Times New Roman" w:cs="Times New Roman"/>
          <w:color w:val="000000" w:themeColor="text1"/>
          <w:sz w:val="24"/>
          <w:szCs w:val="24"/>
        </w:rPr>
        <w:t>”.</w:t>
      </w:r>
    </w:p>
    <w:p w:rsidR="00A628E5" w:rsidRPr="00A628E5" w:rsidRDefault="00A628E5" w:rsidP="00A628E5">
      <w:pPr>
        <w:spacing w:after="60" w:line="240" w:lineRule="auto"/>
        <w:jc w:val="both"/>
        <w:rPr>
          <w:rFonts w:ascii="Times New Roman" w:hAnsi="Times New Roman" w:cs="Times New Roman"/>
          <w:b/>
          <w:sz w:val="24"/>
          <w:szCs w:val="24"/>
        </w:rPr>
      </w:pPr>
    </w:p>
    <w:p w:rsidR="00081C58" w:rsidRPr="00A628E5" w:rsidRDefault="00081C58" w:rsidP="00A628E5">
      <w:pPr>
        <w:spacing w:after="60" w:line="240" w:lineRule="auto"/>
        <w:jc w:val="both"/>
        <w:rPr>
          <w:rFonts w:ascii="Times New Roman" w:hAnsi="Times New Roman" w:cs="Times New Roman"/>
          <w:b/>
          <w:sz w:val="24"/>
          <w:szCs w:val="24"/>
        </w:rPr>
      </w:pPr>
      <w:r w:rsidRPr="00A628E5">
        <w:rPr>
          <w:rFonts w:ascii="Times New Roman" w:hAnsi="Times New Roman" w:cs="Times New Roman"/>
          <w:b/>
          <w:sz w:val="24"/>
          <w:szCs w:val="24"/>
        </w:rPr>
        <w:t>Rumusan Masalah</w:t>
      </w:r>
    </w:p>
    <w:p w:rsidR="00A628E5" w:rsidRPr="00A628E5" w:rsidRDefault="00A628E5" w:rsidP="00A628E5">
      <w:pPr>
        <w:spacing w:after="60" w:line="240" w:lineRule="auto"/>
        <w:ind w:firstLine="720"/>
        <w:jc w:val="both"/>
        <w:rPr>
          <w:rFonts w:ascii="Times New Roman" w:hAnsi="Times New Roman" w:cs="Times New Roman"/>
          <w:color w:val="000000" w:themeColor="text1"/>
          <w:sz w:val="24"/>
          <w:szCs w:val="24"/>
        </w:rPr>
      </w:pPr>
      <w:proofErr w:type="gramStart"/>
      <w:r w:rsidRPr="00A628E5">
        <w:rPr>
          <w:rFonts w:ascii="Times New Roman" w:hAnsi="Times New Roman" w:cs="Times New Roman"/>
          <w:color w:val="000000" w:themeColor="text1"/>
          <w:sz w:val="24"/>
          <w:szCs w:val="24"/>
        </w:rPr>
        <w:t>Berdasarkan uraian pada latar belakang di atas, dapat dirumuskan masalah penelitian sebagai berikut.</w:t>
      </w:r>
      <w:proofErr w:type="gramEnd"/>
    </w:p>
    <w:p w:rsidR="00A628E5" w:rsidRPr="00A628E5" w:rsidRDefault="00A628E5" w:rsidP="00A628E5">
      <w:pPr>
        <w:pStyle w:val="ListParagraph"/>
        <w:numPr>
          <w:ilvl w:val="0"/>
          <w:numId w:val="2"/>
        </w:numPr>
        <w:tabs>
          <w:tab w:val="left" w:pos="360"/>
        </w:tabs>
        <w:spacing w:after="60" w:line="240" w:lineRule="auto"/>
        <w:ind w:left="360"/>
        <w:jc w:val="both"/>
        <w:rPr>
          <w:rFonts w:ascii="Times New Roman" w:hAnsi="Times New Roman" w:cs="Times New Roman"/>
          <w:color w:val="000000" w:themeColor="text1"/>
          <w:sz w:val="24"/>
          <w:szCs w:val="24"/>
        </w:rPr>
      </w:pPr>
      <w:r w:rsidRPr="00A628E5">
        <w:rPr>
          <w:rFonts w:ascii="Times New Roman" w:hAnsi="Times New Roman" w:cs="Times New Roman"/>
          <w:color w:val="000000" w:themeColor="text1"/>
          <w:sz w:val="24"/>
          <w:szCs w:val="24"/>
        </w:rPr>
        <w:t>Bagaimana pengaruh ekuitas merk terhadap keputusan berkunjung pasien ke Poliklinik Gardenia di RSUP Dr. Kariadi Semarang</w:t>
      </w:r>
    </w:p>
    <w:p w:rsidR="00A628E5" w:rsidRPr="00A628E5" w:rsidRDefault="00A628E5" w:rsidP="00A628E5">
      <w:pPr>
        <w:pStyle w:val="ListParagraph"/>
        <w:numPr>
          <w:ilvl w:val="0"/>
          <w:numId w:val="2"/>
        </w:numPr>
        <w:tabs>
          <w:tab w:val="left" w:pos="360"/>
        </w:tabs>
        <w:spacing w:after="60" w:line="240" w:lineRule="auto"/>
        <w:ind w:left="360"/>
        <w:jc w:val="both"/>
        <w:rPr>
          <w:rFonts w:ascii="Times New Roman" w:hAnsi="Times New Roman" w:cs="Times New Roman"/>
          <w:color w:val="000000" w:themeColor="text1"/>
          <w:sz w:val="24"/>
          <w:szCs w:val="24"/>
        </w:rPr>
      </w:pPr>
      <w:r w:rsidRPr="00A628E5">
        <w:rPr>
          <w:rFonts w:ascii="Times New Roman" w:hAnsi="Times New Roman" w:cs="Times New Roman"/>
          <w:color w:val="000000" w:themeColor="text1"/>
          <w:sz w:val="24"/>
          <w:szCs w:val="24"/>
        </w:rPr>
        <w:t>Bagaimana pengaruh inovasi produk terhadap keputusan berkunjung pasien ke Poliklinik Gardenia di RSUP Dr. Kariadi Semarang</w:t>
      </w:r>
    </w:p>
    <w:p w:rsidR="00A628E5" w:rsidRPr="00A628E5" w:rsidRDefault="00A628E5" w:rsidP="00A628E5">
      <w:pPr>
        <w:pStyle w:val="ListParagraph"/>
        <w:numPr>
          <w:ilvl w:val="0"/>
          <w:numId w:val="2"/>
        </w:numPr>
        <w:tabs>
          <w:tab w:val="left" w:pos="360"/>
        </w:tabs>
        <w:spacing w:after="60" w:line="240" w:lineRule="auto"/>
        <w:ind w:left="360"/>
        <w:jc w:val="both"/>
        <w:rPr>
          <w:rFonts w:ascii="Times New Roman" w:hAnsi="Times New Roman" w:cs="Times New Roman"/>
          <w:color w:val="000000" w:themeColor="text1"/>
          <w:sz w:val="24"/>
          <w:szCs w:val="24"/>
        </w:rPr>
      </w:pPr>
      <w:r w:rsidRPr="00A628E5">
        <w:rPr>
          <w:rFonts w:ascii="Times New Roman" w:hAnsi="Times New Roman" w:cs="Times New Roman"/>
          <w:color w:val="000000" w:themeColor="text1"/>
          <w:sz w:val="24"/>
          <w:szCs w:val="24"/>
        </w:rPr>
        <w:t>Seberapa besar pengaruh norma subjektif dalam memoderasi ekuitas merk terhadap keputusan berkunjung pasien ke Poliklinik Gardenia di RSUP Dr. Kariadi Semarang</w:t>
      </w:r>
    </w:p>
    <w:p w:rsidR="00A628E5" w:rsidRPr="00A628E5" w:rsidRDefault="00A628E5" w:rsidP="00A628E5">
      <w:pPr>
        <w:pStyle w:val="ListParagraph"/>
        <w:numPr>
          <w:ilvl w:val="0"/>
          <w:numId w:val="2"/>
        </w:numPr>
        <w:tabs>
          <w:tab w:val="left" w:pos="360"/>
        </w:tabs>
        <w:spacing w:after="60" w:line="240" w:lineRule="auto"/>
        <w:ind w:left="360"/>
        <w:jc w:val="both"/>
        <w:rPr>
          <w:rFonts w:ascii="Times New Roman" w:hAnsi="Times New Roman" w:cs="Times New Roman"/>
          <w:color w:val="000000" w:themeColor="text1"/>
          <w:sz w:val="24"/>
          <w:szCs w:val="24"/>
        </w:rPr>
      </w:pPr>
      <w:r w:rsidRPr="00A628E5">
        <w:rPr>
          <w:rFonts w:ascii="Times New Roman" w:hAnsi="Times New Roman" w:cs="Times New Roman"/>
          <w:color w:val="000000" w:themeColor="text1"/>
          <w:sz w:val="24"/>
          <w:szCs w:val="24"/>
        </w:rPr>
        <w:t>Seberapa besar pengaruh norma subjektif dalam memoderasi inovasi produk terhadap keputusan berkunjung pasien ke Poliklinik Gardenia di RSUP Dr. Kariadi Semarang</w:t>
      </w:r>
    </w:p>
    <w:p w:rsidR="00A628E5" w:rsidRPr="00A628E5" w:rsidRDefault="00A628E5" w:rsidP="00A628E5">
      <w:pPr>
        <w:spacing w:after="60" w:line="240" w:lineRule="auto"/>
        <w:jc w:val="both"/>
        <w:rPr>
          <w:rFonts w:ascii="Times New Roman" w:hAnsi="Times New Roman" w:cs="Times New Roman"/>
          <w:sz w:val="24"/>
          <w:szCs w:val="24"/>
        </w:rPr>
      </w:pPr>
    </w:p>
    <w:p w:rsidR="00081C58" w:rsidRDefault="00081C58" w:rsidP="00A628E5">
      <w:pPr>
        <w:spacing w:after="60" w:line="240" w:lineRule="auto"/>
        <w:jc w:val="both"/>
        <w:rPr>
          <w:rFonts w:ascii="Times New Roman" w:hAnsi="Times New Roman" w:cs="Times New Roman"/>
          <w:b/>
          <w:sz w:val="24"/>
          <w:szCs w:val="24"/>
        </w:rPr>
      </w:pPr>
      <w:r w:rsidRPr="00A628E5">
        <w:rPr>
          <w:rFonts w:ascii="Times New Roman" w:hAnsi="Times New Roman" w:cs="Times New Roman"/>
          <w:b/>
          <w:sz w:val="24"/>
          <w:szCs w:val="24"/>
        </w:rPr>
        <w:t>Tujuan Penelitian</w:t>
      </w:r>
    </w:p>
    <w:p w:rsidR="00A628E5" w:rsidRPr="00A628E5" w:rsidRDefault="00A628E5" w:rsidP="00A628E5">
      <w:pPr>
        <w:spacing w:after="60" w:line="240" w:lineRule="auto"/>
        <w:ind w:firstLine="720"/>
        <w:jc w:val="both"/>
        <w:rPr>
          <w:rFonts w:ascii="Times New Roman" w:hAnsi="Times New Roman" w:cs="Times New Roman"/>
          <w:color w:val="000000" w:themeColor="text1"/>
          <w:sz w:val="24"/>
          <w:szCs w:val="24"/>
        </w:rPr>
      </w:pPr>
      <w:r w:rsidRPr="00A628E5">
        <w:rPr>
          <w:rFonts w:ascii="Times New Roman" w:hAnsi="Times New Roman" w:cs="Times New Roman"/>
          <w:color w:val="000000" w:themeColor="text1"/>
          <w:sz w:val="24"/>
          <w:szCs w:val="24"/>
        </w:rPr>
        <w:t>Tujuan dilakukannya penelitian ini adalah untuk mengetahui, menganalisis dan menemukan:</w:t>
      </w:r>
    </w:p>
    <w:p w:rsidR="00A628E5" w:rsidRPr="00A628E5" w:rsidRDefault="00A628E5" w:rsidP="00A628E5">
      <w:pPr>
        <w:pStyle w:val="ListParagraph"/>
        <w:numPr>
          <w:ilvl w:val="0"/>
          <w:numId w:val="3"/>
        </w:numPr>
        <w:spacing w:after="60" w:line="240" w:lineRule="auto"/>
        <w:ind w:left="360"/>
        <w:jc w:val="both"/>
        <w:rPr>
          <w:rFonts w:ascii="Times New Roman" w:hAnsi="Times New Roman" w:cs="Times New Roman"/>
          <w:color w:val="000000" w:themeColor="text1"/>
          <w:sz w:val="24"/>
          <w:szCs w:val="24"/>
        </w:rPr>
      </w:pPr>
      <w:r w:rsidRPr="00A628E5">
        <w:rPr>
          <w:rFonts w:ascii="Times New Roman" w:hAnsi="Times New Roman" w:cs="Times New Roman"/>
          <w:color w:val="000000" w:themeColor="text1"/>
          <w:sz w:val="24"/>
          <w:szCs w:val="24"/>
        </w:rPr>
        <w:t>Untuk mengetahui pengaruh ekuitas merk terhadap keputusan berkunjung pasien ke Poliklinik Gardenia di RSUP Dr. Kariadi Semarang</w:t>
      </w:r>
    </w:p>
    <w:p w:rsidR="00A628E5" w:rsidRPr="00A628E5" w:rsidRDefault="00A628E5" w:rsidP="00A628E5">
      <w:pPr>
        <w:pStyle w:val="ListParagraph"/>
        <w:numPr>
          <w:ilvl w:val="0"/>
          <w:numId w:val="3"/>
        </w:numPr>
        <w:spacing w:after="60" w:line="240" w:lineRule="auto"/>
        <w:ind w:left="360"/>
        <w:jc w:val="both"/>
        <w:rPr>
          <w:rFonts w:ascii="Times New Roman" w:hAnsi="Times New Roman" w:cs="Times New Roman"/>
          <w:color w:val="000000" w:themeColor="text1"/>
          <w:sz w:val="24"/>
          <w:szCs w:val="24"/>
        </w:rPr>
      </w:pPr>
      <w:r w:rsidRPr="00A628E5">
        <w:rPr>
          <w:rFonts w:ascii="Times New Roman" w:hAnsi="Times New Roman" w:cs="Times New Roman"/>
          <w:color w:val="000000" w:themeColor="text1"/>
          <w:sz w:val="24"/>
          <w:szCs w:val="24"/>
        </w:rPr>
        <w:t>Untuk mengetahui pengaruh inovasi produk terhadap keputusan berkunjung pasien ke Poliklinik Gardenia di RSUP Dr. Kariadi Semarang</w:t>
      </w:r>
    </w:p>
    <w:p w:rsidR="00A628E5" w:rsidRPr="00A628E5" w:rsidRDefault="00A628E5" w:rsidP="00A628E5">
      <w:pPr>
        <w:pStyle w:val="ListParagraph"/>
        <w:numPr>
          <w:ilvl w:val="0"/>
          <w:numId w:val="3"/>
        </w:numPr>
        <w:spacing w:after="60" w:line="240" w:lineRule="auto"/>
        <w:ind w:left="360"/>
        <w:jc w:val="both"/>
        <w:rPr>
          <w:rFonts w:ascii="Times New Roman" w:hAnsi="Times New Roman" w:cs="Times New Roman"/>
          <w:color w:val="000000" w:themeColor="text1"/>
          <w:sz w:val="24"/>
          <w:szCs w:val="24"/>
        </w:rPr>
      </w:pPr>
      <w:r w:rsidRPr="00A628E5">
        <w:rPr>
          <w:rFonts w:ascii="Times New Roman" w:hAnsi="Times New Roman" w:cs="Times New Roman"/>
          <w:color w:val="000000" w:themeColor="text1"/>
          <w:sz w:val="24"/>
          <w:szCs w:val="24"/>
        </w:rPr>
        <w:t>Untuk mengetahui pengaruh norma subjektif dalam memoderasi ekuitas merk terhadap keputusan berkunjung pasien ke Poliklinik Gardenia di RSUP Dr. Kariadi Semarang</w:t>
      </w:r>
    </w:p>
    <w:p w:rsidR="00A628E5" w:rsidRPr="00A628E5" w:rsidRDefault="00A628E5" w:rsidP="00A628E5">
      <w:pPr>
        <w:pStyle w:val="ListParagraph"/>
        <w:numPr>
          <w:ilvl w:val="0"/>
          <w:numId w:val="3"/>
        </w:numPr>
        <w:spacing w:after="60" w:line="240" w:lineRule="auto"/>
        <w:ind w:left="360"/>
        <w:jc w:val="both"/>
        <w:rPr>
          <w:rFonts w:ascii="Times New Roman" w:hAnsi="Times New Roman" w:cs="Times New Roman"/>
          <w:color w:val="000000" w:themeColor="text1"/>
          <w:sz w:val="24"/>
          <w:szCs w:val="24"/>
        </w:rPr>
      </w:pPr>
      <w:r w:rsidRPr="00A628E5">
        <w:rPr>
          <w:rFonts w:ascii="Times New Roman" w:hAnsi="Times New Roman" w:cs="Times New Roman"/>
          <w:color w:val="000000" w:themeColor="text1"/>
          <w:sz w:val="24"/>
          <w:szCs w:val="24"/>
        </w:rPr>
        <w:t>Untuk mengetahui pengaruh norma subjektif dalam memoderasi inovasi produk terhadap keputusan berkunjung pasien ke Poliklinik Gardenia di RSUP Dr. Kariadi Semarang</w:t>
      </w:r>
    </w:p>
    <w:p w:rsidR="00A628E5" w:rsidRPr="00A628E5" w:rsidRDefault="00A628E5" w:rsidP="00A628E5">
      <w:pPr>
        <w:spacing w:after="60" w:line="240" w:lineRule="auto"/>
        <w:jc w:val="both"/>
        <w:rPr>
          <w:rFonts w:ascii="Times New Roman" w:hAnsi="Times New Roman" w:cs="Times New Roman"/>
          <w:sz w:val="24"/>
          <w:szCs w:val="24"/>
        </w:rPr>
      </w:pPr>
    </w:p>
    <w:p w:rsidR="00081C58" w:rsidRPr="00802426" w:rsidRDefault="00081C58" w:rsidP="00802426">
      <w:pPr>
        <w:spacing w:after="60" w:line="240" w:lineRule="auto"/>
        <w:jc w:val="both"/>
        <w:rPr>
          <w:rFonts w:ascii="Times New Roman" w:hAnsi="Times New Roman" w:cs="Times New Roman"/>
          <w:b/>
          <w:sz w:val="24"/>
          <w:szCs w:val="24"/>
        </w:rPr>
      </w:pPr>
      <w:r w:rsidRPr="00802426">
        <w:rPr>
          <w:rFonts w:ascii="Times New Roman" w:hAnsi="Times New Roman" w:cs="Times New Roman"/>
          <w:b/>
          <w:sz w:val="24"/>
          <w:szCs w:val="24"/>
        </w:rPr>
        <w:t>Kerangka Pemikiran</w:t>
      </w:r>
    </w:p>
    <w:p w:rsidR="00802426" w:rsidRPr="00802426" w:rsidRDefault="00802426" w:rsidP="00802426">
      <w:pPr>
        <w:spacing w:after="60" w:line="240" w:lineRule="auto"/>
        <w:jc w:val="both"/>
        <w:rPr>
          <w:rFonts w:ascii="Times New Roman" w:hAnsi="Times New Roman" w:cs="Times New Roman"/>
          <w:color w:val="000000" w:themeColor="text1"/>
          <w:sz w:val="24"/>
          <w:szCs w:val="24"/>
        </w:rPr>
      </w:pPr>
      <w:r w:rsidRPr="00802426">
        <w:rPr>
          <w:rFonts w:ascii="Times New Roman" w:hAnsi="Times New Roman" w:cs="Times New Roman"/>
          <w:color w:val="000000" w:themeColor="text1"/>
          <w:sz w:val="24"/>
          <w:szCs w:val="24"/>
        </w:rPr>
        <w:t>Hipotesis penelitian yang diajukan adalah sebagai berikut:</w:t>
      </w:r>
    </w:p>
    <w:p w:rsidR="00802426" w:rsidRPr="00802426" w:rsidRDefault="00802426" w:rsidP="00802426">
      <w:pPr>
        <w:spacing w:after="60" w:line="240" w:lineRule="auto"/>
        <w:ind w:left="720" w:hanging="720"/>
        <w:jc w:val="both"/>
        <w:rPr>
          <w:rFonts w:ascii="Times New Roman" w:hAnsi="Times New Roman" w:cs="Times New Roman"/>
          <w:color w:val="000000" w:themeColor="text1"/>
          <w:sz w:val="24"/>
          <w:szCs w:val="24"/>
        </w:rPr>
      </w:pPr>
      <w:proofErr w:type="gramStart"/>
      <w:r w:rsidRPr="00802426">
        <w:rPr>
          <w:rFonts w:ascii="Times New Roman" w:hAnsi="Times New Roman" w:cs="Times New Roman"/>
          <w:color w:val="000000" w:themeColor="text1"/>
          <w:sz w:val="24"/>
          <w:szCs w:val="24"/>
        </w:rPr>
        <w:t>H1</w:t>
      </w:r>
      <w:r w:rsidRPr="00802426">
        <w:rPr>
          <w:rFonts w:ascii="Times New Roman" w:hAnsi="Times New Roman" w:cs="Times New Roman"/>
          <w:color w:val="000000" w:themeColor="text1"/>
          <w:sz w:val="24"/>
          <w:szCs w:val="24"/>
        </w:rPr>
        <w:tab/>
        <w:t>Terdapat pengaruh positif ekuitas merek terhadap keputusan berkunjung pasien ke Poliklinik Gardenia di RSUP Dr. Kariadi Semarang.</w:t>
      </w:r>
      <w:proofErr w:type="gramEnd"/>
    </w:p>
    <w:p w:rsidR="00802426" w:rsidRPr="00802426" w:rsidRDefault="00802426" w:rsidP="00802426">
      <w:pPr>
        <w:spacing w:after="60" w:line="240" w:lineRule="auto"/>
        <w:ind w:left="720" w:hanging="720"/>
        <w:jc w:val="both"/>
        <w:rPr>
          <w:rFonts w:ascii="Times New Roman" w:hAnsi="Times New Roman" w:cs="Times New Roman"/>
          <w:color w:val="000000" w:themeColor="text1"/>
          <w:sz w:val="24"/>
          <w:szCs w:val="24"/>
        </w:rPr>
      </w:pPr>
      <w:r w:rsidRPr="00802426">
        <w:rPr>
          <w:rFonts w:ascii="Times New Roman" w:hAnsi="Times New Roman" w:cs="Times New Roman"/>
          <w:color w:val="000000" w:themeColor="text1"/>
          <w:sz w:val="24"/>
          <w:szCs w:val="24"/>
        </w:rPr>
        <w:t>H2</w:t>
      </w:r>
      <w:r w:rsidRPr="00802426">
        <w:rPr>
          <w:rFonts w:ascii="Times New Roman" w:hAnsi="Times New Roman" w:cs="Times New Roman"/>
          <w:color w:val="000000" w:themeColor="text1"/>
          <w:sz w:val="24"/>
          <w:szCs w:val="24"/>
        </w:rPr>
        <w:tab/>
        <w:t>Terdapat pengaruh positif inovasi produk terhadap keputusan berkunjung pasien ke Poliklinik Gardenia di RSUP Dr. Kariadi Semarang</w:t>
      </w:r>
    </w:p>
    <w:p w:rsidR="00802426" w:rsidRPr="00802426" w:rsidRDefault="00802426" w:rsidP="00802426">
      <w:pPr>
        <w:spacing w:after="60" w:line="240" w:lineRule="auto"/>
        <w:ind w:left="720" w:hanging="720"/>
        <w:jc w:val="both"/>
        <w:rPr>
          <w:rFonts w:ascii="Times New Roman" w:hAnsi="Times New Roman" w:cs="Times New Roman"/>
          <w:color w:val="000000" w:themeColor="text1"/>
          <w:sz w:val="24"/>
          <w:szCs w:val="24"/>
        </w:rPr>
      </w:pPr>
      <w:r w:rsidRPr="00802426">
        <w:rPr>
          <w:rFonts w:ascii="Times New Roman" w:hAnsi="Times New Roman" w:cs="Times New Roman"/>
          <w:color w:val="000000" w:themeColor="text1"/>
          <w:sz w:val="24"/>
          <w:szCs w:val="24"/>
        </w:rPr>
        <w:t>H3</w:t>
      </w:r>
      <w:r w:rsidRPr="00802426">
        <w:rPr>
          <w:rFonts w:ascii="Times New Roman" w:hAnsi="Times New Roman" w:cs="Times New Roman"/>
          <w:color w:val="000000" w:themeColor="text1"/>
          <w:sz w:val="24"/>
          <w:szCs w:val="24"/>
        </w:rPr>
        <w:tab/>
        <w:t xml:space="preserve">Terdapat pengaruh positif </w:t>
      </w:r>
      <w:proofErr w:type="gramStart"/>
      <w:r w:rsidRPr="00802426">
        <w:rPr>
          <w:rFonts w:ascii="Times New Roman" w:hAnsi="Times New Roman" w:cs="Times New Roman"/>
          <w:color w:val="000000" w:themeColor="text1"/>
          <w:sz w:val="24"/>
          <w:szCs w:val="24"/>
        </w:rPr>
        <w:t>norma</w:t>
      </w:r>
      <w:proofErr w:type="gramEnd"/>
      <w:r w:rsidRPr="00802426">
        <w:rPr>
          <w:rFonts w:ascii="Times New Roman" w:hAnsi="Times New Roman" w:cs="Times New Roman"/>
          <w:color w:val="000000" w:themeColor="text1"/>
          <w:sz w:val="24"/>
          <w:szCs w:val="24"/>
        </w:rPr>
        <w:t xml:space="preserve"> subjektif terhadap keputusan berkunjung pasien ke Poliklinik Gardenia di RSUP Dr. Kariadi Semarang</w:t>
      </w:r>
    </w:p>
    <w:p w:rsidR="007B1F46" w:rsidRDefault="00802426" w:rsidP="007B1F46">
      <w:pPr>
        <w:spacing w:after="60" w:line="240" w:lineRule="auto"/>
        <w:ind w:left="720" w:hanging="720"/>
        <w:jc w:val="both"/>
        <w:rPr>
          <w:rFonts w:ascii="Times New Roman" w:hAnsi="Times New Roman" w:cs="Times New Roman"/>
          <w:color w:val="000000" w:themeColor="text1"/>
          <w:sz w:val="24"/>
          <w:szCs w:val="24"/>
        </w:rPr>
      </w:pPr>
      <w:r w:rsidRPr="00802426">
        <w:rPr>
          <w:rFonts w:ascii="Times New Roman" w:hAnsi="Times New Roman" w:cs="Times New Roman"/>
          <w:color w:val="000000" w:themeColor="text1"/>
          <w:sz w:val="24"/>
          <w:szCs w:val="24"/>
        </w:rPr>
        <w:t>H4</w:t>
      </w:r>
      <w:r w:rsidRPr="00802426">
        <w:rPr>
          <w:rFonts w:ascii="Times New Roman" w:hAnsi="Times New Roman" w:cs="Times New Roman"/>
          <w:color w:val="000000" w:themeColor="text1"/>
          <w:sz w:val="24"/>
          <w:szCs w:val="24"/>
        </w:rPr>
        <w:tab/>
        <w:t>Norma subjektif dapat memperkuat atau memperlemah pengaruh antara ekuitas merek dengan keputusan berkunjung pasien ke Poliklinik Garden</w:t>
      </w:r>
      <w:r w:rsidR="007B1F46">
        <w:rPr>
          <w:rFonts w:ascii="Times New Roman" w:hAnsi="Times New Roman" w:cs="Times New Roman"/>
          <w:color w:val="000000" w:themeColor="text1"/>
          <w:sz w:val="24"/>
          <w:szCs w:val="24"/>
        </w:rPr>
        <w:t>ia di RSUP Dr. Kariadi Semarang</w:t>
      </w:r>
    </w:p>
    <w:p w:rsidR="00802426" w:rsidRPr="007B1F46" w:rsidRDefault="00802426" w:rsidP="007B1F46">
      <w:pPr>
        <w:spacing w:after="60" w:line="240" w:lineRule="auto"/>
        <w:ind w:left="720" w:hanging="720"/>
        <w:jc w:val="both"/>
        <w:rPr>
          <w:rFonts w:ascii="Times New Roman" w:hAnsi="Times New Roman" w:cs="Times New Roman"/>
          <w:color w:val="000000" w:themeColor="text1"/>
          <w:sz w:val="24"/>
          <w:szCs w:val="24"/>
        </w:rPr>
      </w:pPr>
      <w:r w:rsidRPr="00802426">
        <w:rPr>
          <w:rFonts w:ascii="Times New Roman" w:hAnsi="Times New Roman" w:cs="Times New Roman"/>
          <w:color w:val="000000" w:themeColor="text1"/>
          <w:sz w:val="24"/>
          <w:szCs w:val="24"/>
        </w:rPr>
        <w:t>H5</w:t>
      </w:r>
      <w:r w:rsidRPr="00802426">
        <w:rPr>
          <w:rFonts w:ascii="Times New Roman" w:hAnsi="Times New Roman" w:cs="Times New Roman"/>
          <w:color w:val="000000" w:themeColor="text1"/>
          <w:sz w:val="24"/>
          <w:szCs w:val="24"/>
        </w:rPr>
        <w:tab/>
        <w:t>Norma subjektif dapat memperkuat atau memperlemah pengaruh antara</w:t>
      </w:r>
      <w:r w:rsidRPr="00802426">
        <w:rPr>
          <w:rFonts w:ascii="Times New Roman" w:hAnsi="Times New Roman" w:cs="Times New Roman"/>
          <w:color w:val="000000" w:themeColor="text1"/>
          <w:sz w:val="24"/>
          <w:szCs w:val="24"/>
        </w:rPr>
        <w:tab/>
        <w:t>inovasi produk dengan keputusan berkunjung pasien ke Poliklinik</w:t>
      </w:r>
      <w:r w:rsidRPr="00802426">
        <w:rPr>
          <w:rFonts w:ascii="Times New Roman" w:hAnsi="Times New Roman" w:cs="Times New Roman"/>
          <w:color w:val="000000" w:themeColor="text1"/>
          <w:sz w:val="24"/>
          <w:szCs w:val="24"/>
        </w:rPr>
        <w:tab/>
        <w:t>Gardenia di RSUP Dr. Kariadi Semarang</w:t>
      </w:r>
      <w:r>
        <w:rPr>
          <w:rFonts w:ascii="Times New Roman" w:hAnsi="Times New Roman" w:cs="Times New Roman"/>
          <w:sz w:val="24"/>
          <w:szCs w:val="24"/>
        </w:rPr>
        <w:br w:type="page"/>
      </w:r>
    </w:p>
    <w:p w:rsidR="00802426" w:rsidRPr="00C2343C" w:rsidRDefault="00802426" w:rsidP="00802426">
      <w:pPr>
        <w:spacing w:line="480" w:lineRule="auto"/>
        <w:jc w:val="both"/>
        <w:rPr>
          <w:color w:val="000000" w:themeColor="text1"/>
        </w:rPr>
      </w:pPr>
      <w:r w:rsidRPr="00C2343C">
        <w:rPr>
          <w:noProof/>
          <w:color w:val="000000" w:themeColor="text1"/>
          <w:lang w:val="id-ID" w:eastAsia="id-ID"/>
        </w:rPr>
        <w:lastRenderedPageBreak/>
        <mc:AlternateContent>
          <mc:Choice Requires="wpg">
            <w:drawing>
              <wp:anchor distT="0" distB="0" distL="114300" distR="114300" simplePos="0" relativeHeight="251662336" behindDoc="0" locked="0" layoutInCell="1" allowOverlap="1" wp14:anchorId="41123847" wp14:editId="7305D6E7">
                <wp:simplePos x="0" y="0"/>
                <wp:positionH relativeFrom="column">
                  <wp:posOffset>0</wp:posOffset>
                </wp:positionH>
                <wp:positionV relativeFrom="paragraph">
                  <wp:posOffset>0</wp:posOffset>
                </wp:positionV>
                <wp:extent cx="5257800" cy="4662804"/>
                <wp:effectExtent l="0" t="0" r="19050" b="5080"/>
                <wp:wrapNone/>
                <wp:docPr id="5" name="Group 5"/>
                <wp:cNvGraphicFramePr/>
                <a:graphic xmlns:a="http://schemas.openxmlformats.org/drawingml/2006/main">
                  <a:graphicData uri="http://schemas.microsoft.com/office/word/2010/wordprocessingGroup">
                    <wpg:wgp>
                      <wpg:cNvGrpSpPr/>
                      <wpg:grpSpPr>
                        <a:xfrm>
                          <a:off x="0" y="0"/>
                          <a:ext cx="5257800" cy="4662804"/>
                          <a:chOff x="0" y="0"/>
                          <a:chExt cx="5257800" cy="4662804"/>
                        </a:xfrm>
                      </wpg:grpSpPr>
                      <wps:wsp>
                        <wps:cNvPr id="217" name="Text Box 2"/>
                        <wps:cNvSpPr txBox="1">
                          <a:spLocks noChangeArrowheads="1"/>
                        </wps:cNvSpPr>
                        <wps:spPr bwMode="auto">
                          <a:xfrm>
                            <a:off x="2057400" y="114284"/>
                            <a:ext cx="1448434" cy="1551939"/>
                          </a:xfrm>
                          <a:prstGeom prst="rect">
                            <a:avLst/>
                          </a:prstGeom>
                          <a:noFill/>
                          <a:ln w="9525">
                            <a:noFill/>
                            <a:miter lim="800000"/>
                            <a:headEnd/>
                            <a:tailEnd/>
                          </a:ln>
                        </wps:spPr>
                        <wps:txbx>
                          <w:txbxContent>
                            <w:p w:rsidR="00CA0F78" w:rsidRPr="00707C66" w:rsidRDefault="00CA0F78" w:rsidP="00802426">
                              <w:pPr>
                                <w:ind w:right="48"/>
                                <w:rPr>
                                  <w:iCs/>
                                  <w:sz w:val="20"/>
                                </w:rPr>
                              </w:pPr>
                              <w:r w:rsidRPr="00707C66">
                                <w:rPr>
                                  <w:iCs/>
                                  <w:sz w:val="20"/>
                                </w:rPr>
                                <w:t>(Ernawaty, et al., 2020;</w:t>
                              </w:r>
                            </w:p>
                            <w:p w:rsidR="00CA0F78" w:rsidRPr="00707C66" w:rsidRDefault="00CA0F78" w:rsidP="00802426">
                              <w:pPr>
                                <w:ind w:right="48"/>
                                <w:rPr>
                                  <w:iCs/>
                                  <w:sz w:val="20"/>
                                </w:rPr>
                              </w:pPr>
                              <w:r w:rsidRPr="00707C66">
                                <w:rPr>
                                  <w:iCs/>
                                  <w:sz w:val="20"/>
                                </w:rPr>
                                <w:t>Mukaram, et al., 2018; Sari &amp;</w:t>
                              </w:r>
                              <w:r>
                                <w:rPr>
                                  <w:iCs/>
                                  <w:sz w:val="20"/>
                                </w:rPr>
                                <w:t xml:space="preserve"> </w:t>
                              </w:r>
                              <w:r w:rsidRPr="00707C66">
                                <w:rPr>
                                  <w:iCs/>
                                  <w:sz w:val="20"/>
                                </w:rPr>
                                <w:t>Pribadi, 2018; Supiyandi, et al</w:t>
                              </w:r>
                              <w:proofErr w:type="gramStart"/>
                              <w:r w:rsidRPr="00707C66">
                                <w:rPr>
                                  <w:iCs/>
                                  <w:sz w:val="20"/>
                                </w:rPr>
                                <w:t>.,</w:t>
                              </w:r>
                              <w:proofErr w:type="gramEnd"/>
                            </w:p>
                            <w:p w:rsidR="00CA0F78" w:rsidRPr="00707C66" w:rsidRDefault="00CA0F78" w:rsidP="00802426">
                              <w:pPr>
                                <w:ind w:right="48"/>
                                <w:rPr>
                                  <w:iCs/>
                                  <w:sz w:val="20"/>
                                </w:rPr>
                              </w:pPr>
                              <w:r w:rsidRPr="00707C66">
                                <w:rPr>
                                  <w:iCs/>
                                  <w:sz w:val="20"/>
                                </w:rPr>
                                <w:t>2022; Tuy, et al., 2022; Suharto,</w:t>
                              </w:r>
                              <w:r>
                                <w:rPr>
                                  <w:iCs/>
                                  <w:sz w:val="20"/>
                                </w:rPr>
                                <w:t xml:space="preserve"> </w:t>
                              </w:r>
                              <w:r w:rsidRPr="00707C66">
                                <w:rPr>
                                  <w:iCs/>
                                  <w:sz w:val="20"/>
                                </w:rPr>
                                <w:t>2019)</w:t>
                              </w:r>
                            </w:p>
                          </w:txbxContent>
                        </wps:txbx>
                        <wps:bodyPr rot="0" vert="horz" wrap="square" lIns="91440" tIns="45720" rIns="91440" bIns="45720" anchor="t" anchorCtr="0">
                          <a:spAutoFit/>
                        </wps:bodyPr>
                      </wps:wsp>
                      <wps:wsp>
                        <wps:cNvPr id="27" name="Text Box 2"/>
                        <wps:cNvSpPr txBox="1">
                          <a:spLocks noChangeArrowheads="1"/>
                        </wps:cNvSpPr>
                        <wps:spPr bwMode="auto">
                          <a:xfrm>
                            <a:off x="838200" y="1599982"/>
                            <a:ext cx="1524000" cy="1118166"/>
                          </a:xfrm>
                          <a:prstGeom prst="rect">
                            <a:avLst/>
                          </a:prstGeom>
                          <a:solidFill>
                            <a:srgbClr val="FFFFFF"/>
                          </a:solidFill>
                          <a:ln w="9525">
                            <a:solidFill>
                              <a:srgbClr val="000000"/>
                            </a:solidFill>
                            <a:miter lim="800000"/>
                            <a:headEnd/>
                            <a:tailEnd/>
                          </a:ln>
                        </wps:spPr>
                        <wps:txbx>
                          <w:txbxContent>
                            <w:p w:rsidR="00CA0F78" w:rsidRPr="00707C66" w:rsidRDefault="00CA0F78" w:rsidP="00802426">
                              <w:pPr>
                                <w:jc w:val="center"/>
                                <w:rPr>
                                  <w:b/>
                                  <w:bCs/>
                                </w:rPr>
                              </w:pPr>
                              <w:r>
                                <w:rPr>
                                  <w:b/>
                                  <w:bCs/>
                                </w:rPr>
                                <w:t xml:space="preserve">Norma Subjektif </w:t>
                              </w:r>
                              <w:r w:rsidRPr="00707C66">
                                <w:rPr>
                                  <w:b/>
                                  <w:bCs/>
                                </w:rPr>
                                <w:t>(X</w:t>
                              </w:r>
                              <w:r>
                                <w:rPr>
                                  <w:b/>
                                  <w:bCs/>
                                </w:rPr>
                                <w:t>3</w:t>
                              </w:r>
                              <w:r w:rsidRPr="00707C66">
                                <w:rPr>
                                  <w:b/>
                                  <w:bCs/>
                                </w:rPr>
                                <w:t>)</w:t>
                              </w:r>
                            </w:p>
                            <w:p w:rsidR="00CA0F78" w:rsidRPr="00707C66" w:rsidRDefault="00CA0F78" w:rsidP="00802426">
                              <w:r w:rsidRPr="00707C66">
                                <w:t>Dimensi:</w:t>
                              </w:r>
                            </w:p>
                            <w:p w:rsidR="00CA0F78" w:rsidRDefault="00CA0F78" w:rsidP="00802426">
                              <w:pPr>
                                <w:ind w:left="288" w:right="48"/>
                                <w:rPr>
                                  <w:i/>
                                  <w:sz w:val="20"/>
                                </w:rPr>
                              </w:pPr>
                              <w:r>
                                <w:rPr>
                                  <w:i/>
                                  <w:sz w:val="20"/>
                                </w:rPr>
                                <w:t>Normative Belief</w:t>
                              </w:r>
                              <w:r>
                                <w:rPr>
                                  <w:i/>
                                  <w:spacing w:val="1"/>
                                  <w:sz w:val="20"/>
                                </w:rPr>
                                <w:t xml:space="preserve"> </w:t>
                              </w:r>
                              <w:r>
                                <w:rPr>
                                  <w:i/>
                                  <w:sz w:val="20"/>
                                </w:rPr>
                                <w:t>Motivation</w:t>
                              </w:r>
                              <w:r>
                                <w:rPr>
                                  <w:i/>
                                  <w:spacing w:val="-6"/>
                                  <w:sz w:val="20"/>
                                </w:rPr>
                                <w:t xml:space="preserve"> </w:t>
                              </w:r>
                              <w:r>
                                <w:rPr>
                                  <w:i/>
                                  <w:sz w:val="20"/>
                                </w:rPr>
                                <w:t>to</w:t>
                              </w:r>
                              <w:r>
                                <w:rPr>
                                  <w:i/>
                                  <w:spacing w:val="-6"/>
                                  <w:sz w:val="20"/>
                                </w:rPr>
                                <w:t xml:space="preserve"> </w:t>
                              </w:r>
                              <w:r>
                                <w:rPr>
                                  <w:i/>
                                  <w:sz w:val="20"/>
                                </w:rPr>
                                <w:t>Comply</w:t>
                              </w:r>
                            </w:p>
                            <w:p w:rsidR="00CA0F78" w:rsidRDefault="00CA0F78" w:rsidP="00802426">
                              <w:pPr>
                                <w:ind w:right="48"/>
                                <w:rPr>
                                  <w:i/>
                                  <w:sz w:val="20"/>
                                </w:rPr>
                              </w:pPr>
                              <w:r>
                                <w:rPr>
                                  <w:i/>
                                  <w:sz w:val="20"/>
                                </w:rPr>
                                <w:t>Sumber:</w:t>
                              </w:r>
                            </w:p>
                            <w:p w:rsidR="00CA0F78" w:rsidRPr="00A50509" w:rsidRDefault="00CA0F78" w:rsidP="00802426">
                              <w:pPr>
                                <w:ind w:right="48"/>
                                <w:rPr>
                                  <w:iCs/>
                                  <w:sz w:val="16"/>
                                </w:rPr>
                              </w:pPr>
                              <w:r w:rsidRPr="00A50509">
                                <w:rPr>
                                  <w:color w:val="000000" w:themeColor="text1"/>
                                  <w:sz w:val="16"/>
                                  <w:szCs w:val="20"/>
                                </w:rPr>
                                <w:t>(</w:t>
                              </w:r>
                              <w:r>
                                <w:rPr>
                                  <w:color w:val="000000" w:themeColor="text1"/>
                                  <w:sz w:val="16"/>
                                  <w:szCs w:val="20"/>
                                </w:rPr>
                                <w:t>Ajzen, 2015</w:t>
                              </w:r>
                              <w:r w:rsidRPr="00A50509">
                                <w:rPr>
                                  <w:color w:val="000000" w:themeColor="text1"/>
                                  <w:sz w:val="16"/>
                                  <w:szCs w:val="20"/>
                                </w:rPr>
                                <w:t>)</w:t>
                              </w:r>
                            </w:p>
                          </w:txbxContent>
                        </wps:txbx>
                        <wps:bodyPr rot="0" vert="horz" wrap="square" lIns="91440" tIns="45720" rIns="91440" bIns="45720" anchor="t" anchorCtr="0">
                          <a:noAutofit/>
                        </wps:bodyPr>
                      </wps:wsp>
                      <wps:wsp>
                        <wps:cNvPr id="26" name="Text Box 2"/>
                        <wps:cNvSpPr txBox="1">
                          <a:spLocks noChangeArrowheads="1"/>
                        </wps:cNvSpPr>
                        <wps:spPr bwMode="auto">
                          <a:xfrm>
                            <a:off x="83820" y="0"/>
                            <a:ext cx="1447800" cy="1287780"/>
                          </a:xfrm>
                          <a:prstGeom prst="rect">
                            <a:avLst/>
                          </a:prstGeom>
                          <a:solidFill>
                            <a:srgbClr val="FFFFFF"/>
                          </a:solidFill>
                          <a:ln w="9525">
                            <a:solidFill>
                              <a:srgbClr val="000000"/>
                            </a:solidFill>
                            <a:miter lim="800000"/>
                            <a:headEnd/>
                            <a:tailEnd/>
                          </a:ln>
                        </wps:spPr>
                        <wps:txbx>
                          <w:txbxContent>
                            <w:p w:rsidR="00CA0F78" w:rsidRPr="00707C66" w:rsidRDefault="00CA0F78" w:rsidP="00802426">
                              <w:pPr>
                                <w:jc w:val="center"/>
                                <w:rPr>
                                  <w:b/>
                                  <w:bCs/>
                                </w:rPr>
                              </w:pPr>
                              <w:r w:rsidRPr="00707C66">
                                <w:rPr>
                                  <w:b/>
                                  <w:bCs/>
                                </w:rPr>
                                <w:t>Ekuitas Merek (X1)</w:t>
                              </w:r>
                            </w:p>
                            <w:p w:rsidR="00CA0F78" w:rsidRPr="00707C66" w:rsidRDefault="00CA0F78" w:rsidP="00802426">
                              <w:r w:rsidRPr="00707C66">
                                <w:t>Dimensi:</w:t>
                              </w:r>
                            </w:p>
                            <w:p w:rsidR="00CA0F78" w:rsidRDefault="00CA0F78" w:rsidP="00802426">
                              <w:pPr>
                                <w:ind w:left="288" w:right="48"/>
                                <w:rPr>
                                  <w:i/>
                                  <w:spacing w:val="1"/>
                                  <w:sz w:val="20"/>
                                </w:rPr>
                              </w:pPr>
                              <w:r>
                                <w:rPr>
                                  <w:i/>
                                  <w:sz w:val="20"/>
                                </w:rPr>
                                <w:t>Brand Awareness</w:t>
                              </w:r>
                              <w:r>
                                <w:rPr>
                                  <w:i/>
                                  <w:spacing w:val="1"/>
                                  <w:sz w:val="20"/>
                                </w:rPr>
                                <w:t xml:space="preserve"> </w:t>
                              </w:r>
                            </w:p>
                            <w:p w:rsidR="00CA0F78" w:rsidRDefault="00CA0F78" w:rsidP="00802426">
                              <w:pPr>
                                <w:ind w:left="288" w:right="48"/>
                                <w:rPr>
                                  <w:i/>
                                  <w:spacing w:val="-47"/>
                                  <w:sz w:val="20"/>
                                </w:rPr>
                              </w:pPr>
                              <w:r>
                                <w:rPr>
                                  <w:i/>
                                  <w:sz w:val="20"/>
                                </w:rPr>
                                <w:t>Brand Association</w:t>
                              </w:r>
                              <w:r>
                                <w:rPr>
                                  <w:i/>
                                  <w:spacing w:val="-47"/>
                                  <w:sz w:val="20"/>
                                </w:rPr>
                                <w:t xml:space="preserve">  </w:t>
                              </w:r>
                            </w:p>
                            <w:p w:rsidR="00CA0F78" w:rsidRDefault="00CA0F78" w:rsidP="00802426">
                              <w:pPr>
                                <w:ind w:left="288" w:right="48"/>
                                <w:rPr>
                                  <w:i/>
                                  <w:spacing w:val="-47"/>
                                  <w:sz w:val="20"/>
                                </w:rPr>
                              </w:pPr>
                              <w:r>
                                <w:rPr>
                                  <w:i/>
                                  <w:sz w:val="20"/>
                                </w:rPr>
                                <w:t>Perceived Quality</w:t>
                              </w:r>
                              <w:r>
                                <w:rPr>
                                  <w:i/>
                                  <w:spacing w:val="-47"/>
                                  <w:sz w:val="20"/>
                                </w:rPr>
                                <w:t xml:space="preserve"> </w:t>
                              </w:r>
                            </w:p>
                            <w:p w:rsidR="00CA0F78" w:rsidRDefault="00CA0F78" w:rsidP="00802426">
                              <w:pPr>
                                <w:ind w:left="288" w:right="48"/>
                                <w:rPr>
                                  <w:i/>
                                  <w:sz w:val="20"/>
                                </w:rPr>
                              </w:pPr>
                              <w:r>
                                <w:rPr>
                                  <w:i/>
                                  <w:sz w:val="20"/>
                                </w:rPr>
                                <w:t>Brand</w:t>
                              </w:r>
                              <w:r>
                                <w:rPr>
                                  <w:i/>
                                  <w:spacing w:val="1"/>
                                  <w:sz w:val="20"/>
                                </w:rPr>
                                <w:t xml:space="preserve"> </w:t>
                              </w:r>
                              <w:r>
                                <w:rPr>
                                  <w:i/>
                                  <w:sz w:val="20"/>
                                </w:rPr>
                                <w:t>Loyalty</w:t>
                              </w:r>
                            </w:p>
                            <w:p w:rsidR="00CA0F78" w:rsidRDefault="00CA0F78" w:rsidP="00802426">
                              <w:pPr>
                                <w:ind w:right="48"/>
                                <w:rPr>
                                  <w:i/>
                                  <w:sz w:val="20"/>
                                </w:rPr>
                              </w:pPr>
                              <w:r>
                                <w:rPr>
                                  <w:i/>
                                  <w:sz w:val="20"/>
                                </w:rPr>
                                <w:t>Sumber:</w:t>
                              </w:r>
                            </w:p>
                            <w:p w:rsidR="00CA0F78" w:rsidRPr="00B75328" w:rsidRDefault="00CA0F78" w:rsidP="00802426">
                              <w:pPr>
                                <w:ind w:right="48"/>
                                <w:rPr>
                                  <w:iCs/>
                                  <w:sz w:val="20"/>
                                </w:rPr>
                              </w:pPr>
                              <w:r w:rsidRPr="00C66BC7">
                                <w:rPr>
                                  <w:color w:val="000000" w:themeColor="text1"/>
                                  <w:sz w:val="20"/>
                                  <w:szCs w:val="20"/>
                                </w:rPr>
                                <w:t>(</w:t>
                              </w:r>
                              <w:r>
                                <w:rPr>
                                  <w:color w:val="000000" w:themeColor="text1"/>
                                  <w:sz w:val="20"/>
                                  <w:szCs w:val="20"/>
                                </w:rPr>
                                <w:t>Aaker</w:t>
                              </w:r>
                              <w:proofErr w:type="gramStart"/>
                              <w:r>
                                <w:rPr>
                                  <w:color w:val="000000" w:themeColor="text1"/>
                                  <w:sz w:val="20"/>
                                  <w:szCs w:val="20"/>
                                </w:rPr>
                                <w:t>,2018</w:t>
                              </w:r>
                              <w:proofErr w:type="gramEnd"/>
                              <w:r w:rsidRPr="00C66BC7">
                                <w:rPr>
                                  <w:color w:val="000000" w:themeColor="text1"/>
                                  <w:sz w:val="20"/>
                                  <w:szCs w:val="20"/>
                                </w:rPr>
                                <w:t>)</w:t>
                              </w:r>
                            </w:p>
                          </w:txbxContent>
                        </wps:txbx>
                        <wps:bodyPr rot="0" vert="horz" wrap="square" lIns="91440" tIns="45720" rIns="91440" bIns="45720" anchor="t" anchorCtr="0">
                          <a:noAutofit/>
                        </wps:bodyPr>
                      </wps:wsp>
                      <wps:wsp>
                        <wps:cNvPr id="28" name="Text Box 2"/>
                        <wps:cNvSpPr txBox="1">
                          <a:spLocks noChangeArrowheads="1"/>
                        </wps:cNvSpPr>
                        <wps:spPr bwMode="auto">
                          <a:xfrm>
                            <a:off x="3733800" y="1478280"/>
                            <a:ext cx="1524000" cy="1379220"/>
                          </a:xfrm>
                          <a:prstGeom prst="rect">
                            <a:avLst/>
                          </a:prstGeom>
                          <a:solidFill>
                            <a:srgbClr val="FFFFFF"/>
                          </a:solidFill>
                          <a:ln w="9525">
                            <a:solidFill>
                              <a:srgbClr val="000000"/>
                            </a:solidFill>
                            <a:miter lim="800000"/>
                            <a:headEnd/>
                            <a:tailEnd/>
                          </a:ln>
                        </wps:spPr>
                        <wps:txbx>
                          <w:txbxContent>
                            <w:p w:rsidR="00CA0F78" w:rsidRPr="00707C66" w:rsidRDefault="00CA0F78" w:rsidP="00802426">
                              <w:pPr>
                                <w:jc w:val="center"/>
                                <w:rPr>
                                  <w:b/>
                                  <w:bCs/>
                                </w:rPr>
                              </w:pPr>
                              <w:r>
                                <w:rPr>
                                  <w:b/>
                                  <w:bCs/>
                                </w:rPr>
                                <w:t xml:space="preserve">Keputusan Berkujung </w:t>
                              </w:r>
                              <w:r w:rsidRPr="00707C66">
                                <w:rPr>
                                  <w:b/>
                                  <w:bCs/>
                                </w:rPr>
                                <w:t>(</w:t>
                              </w:r>
                              <w:r>
                                <w:rPr>
                                  <w:b/>
                                  <w:bCs/>
                                </w:rPr>
                                <w:t>Y</w:t>
                              </w:r>
                              <w:r w:rsidRPr="00707C66">
                                <w:rPr>
                                  <w:b/>
                                  <w:bCs/>
                                </w:rPr>
                                <w:t>)</w:t>
                              </w:r>
                            </w:p>
                            <w:p w:rsidR="00CA0F78" w:rsidRPr="00707C66" w:rsidRDefault="00CA0F78" w:rsidP="00802426">
                              <w:r w:rsidRPr="00707C66">
                                <w:t>Dimensi:</w:t>
                              </w:r>
                            </w:p>
                            <w:p w:rsidR="00CA0F78" w:rsidRDefault="00CA0F78" w:rsidP="00802426">
                              <w:pPr>
                                <w:spacing w:before="3" w:line="237" w:lineRule="auto"/>
                                <w:ind w:left="289" w:right="48"/>
                                <w:rPr>
                                  <w:sz w:val="18"/>
                                </w:rPr>
                              </w:pPr>
                              <w:r w:rsidRPr="00476B83">
                                <w:rPr>
                                  <w:sz w:val="18"/>
                                </w:rPr>
                                <w:t>Pengenalan Masalah</w:t>
                              </w:r>
                              <w:r w:rsidRPr="00476B83">
                                <w:rPr>
                                  <w:spacing w:val="1"/>
                                  <w:sz w:val="18"/>
                                </w:rPr>
                                <w:t xml:space="preserve"> </w:t>
                              </w:r>
                              <w:r w:rsidRPr="00476B83">
                                <w:rPr>
                                  <w:sz w:val="18"/>
                                </w:rPr>
                                <w:t>Pencarian Informasi</w:t>
                              </w:r>
                              <w:r w:rsidRPr="00476B83">
                                <w:rPr>
                                  <w:spacing w:val="-47"/>
                                  <w:sz w:val="18"/>
                                </w:rPr>
                                <w:t xml:space="preserve"> </w:t>
                              </w:r>
                              <w:r w:rsidRPr="00476B83">
                                <w:rPr>
                                  <w:sz w:val="18"/>
                                </w:rPr>
                                <w:t>Evaluasi</w:t>
                              </w:r>
                              <w:r w:rsidRPr="00476B83">
                                <w:rPr>
                                  <w:spacing w:val="2"/>
                                  <w:sz w:val="18"/>
                                </w:rPr>
                                <w:t xml:space="preserve"> </w:t>
                              </w:r>
                              <w:r w:rsidRPr="00476B83">
                                <w:rPr>
                                  <w:sz w:val="18"/>
                                </w:rPr>
                                <w:t>Alternatif</w:t>
                              </w:r>
                              <w:r w:rsidRPr="00476B83">
                                <w:rPr>
                                  <w:spacing w:val="1"/>
                                  <w:sz w:val="18"/>
                                </w:rPr>
                                <w:t xml:space="preserve"> </w:t>
                              </w:r>
                              <w:r w:rsidRPr="00476B83">
                                <w:rPr>
                                  <w:sz w:val="18"/>
                                </w:rPr>
                                <w:t>Pengambilan Keputusan</w:t>
                              </w:r>
                            </w:p>
                            <w:p w:rsidR="00CA0F78" w:rsidRPr="00B75328" w:rsidRDefault="00CA0F78" w:rsidP="00802426">
                              <w:pPr>
                                <w:spacing w:before="3" w:line="237" w:lineRule="auto"/>
                                <w:ind w:right="48"/>
                                <w:rPr>
                                  <w:sz w:val="18"/>
                                </w:rPr>
                              </w:pPr>
                              <w:r w:rsidRPr="00B75328">
                                <w:rPr>
                                  <w:sz w:val="18"/>
                                </w:rPr>
                                <w:t>Sumber:</w:t>
                              </w:r>
                            </w:p>
                            <w:p w:rsidR="00CA0F78" w:rsidRPr="00B75328" w:rsidRDefault="00CA0F78" w:rsidP="00802426">
                              <w:pPr>
                                <w:spacing w:before="3" w:line="237" w:lineRule="auto"/>
                                <w:ind w:right="48"/>
                                <w:rPr>
                                  <w:sz w:val="18"/>
                                </w:rPr>
                              </w:pPr>
                              <w:r w:rsidRPr="00B75328">
                                <w:rPr>
                                  <w:sz w:val="18"/>
                                </w:rPr>
                                <w:t>Kotler &amp; Amstrong (2021)</w:t>
                              </w:r>
                            </w:p>
                          </w:txbxContent>
                        </wps:txbx>
                        <wps:bodyPr rot="0" vert="horz" wrap="square" lIns="91440" tIns="45720" rIns="91440" bIns="45720" anchor="t" anchorCtr="0">
                          <a:noAutofit/>
                        </wps:bodyPr>
                      </wps:wsp>
                      <wps:wsp>
                        <wps:cNvPr id="29" name="Text Box 2"/>
                        <wps:cNvSpPr txBox="1">
                          <a:spLocks noChangeArrowheads="1"/>
                        </wps:cNvSpPr>
                        <wps:spPr bwMode="auto">
                          <a:xfrm>
                            <a:off x="0" y="2971395"/>
                            <a:ext cx="1447800" cy="1312505"/>
                          </a:xfrm>
                          <a:prstGeom prst="rect">
                            <a:avLst/>
                          </a:prstGeom>
                          <a:solidFill>
                            <a:srgbClr val="FFFFFF"/>
                          </a:solidFill>
                          <a:ln w="9525">
                            <a:solidFill>
                              <a:srgbClr val="000000"/>
                            </a:solidFill>
                            <a:miter lim="800000"/>
                            <a:headEnd/>
                            <a:tailEnd/>
                          </a:ln>
                        </wps:spPr>
                        <wps:txbx>
                          <w:txbxContent>
                            <w:p w:rsidR="00CA0F78" w:rsidRPr="00707C66" w:rsidRDefault="00CA0F78" w:rsidP="00802426">
                              <w:pPr>
                                <w:jc w:val="center"/>
                                <w:rPr>
                                  <w:b/>
                                  <w:bCs/>
                                </w:rPr>
                              </w:pPr>
                              <w:r>
                                <w:rPr>
                                  <w:b/>
                                  <w:bCs/>
                                </w:rPr>
                                <w:t>Inovasi Produk</w:t>
                              </w:r>
                              <w:r w:rsidRPr="00707C66">
                                <w:rPr>
                                  <w:b/>
                                  <w:bCs/>
                                </w:rPr>
                                <w:t xml:space="preserve"> (X</w:t>
                              </w:r>
                              <w:r>
                                <w:rPr>
                                  <w:b/>
                                  <w:bCs/>
                                </w:rPr>
                                <w:t>2</w:t>
                              </w:r>
                              <w:r w:rsidRPr="00707C66">
                                <w:rPr>
                                  <w:b/>
                                  <w:bCs/>
                                </w:rPr>
                                <w:t>)</w:t>
                              </w:r>
                            </w:p>
                            <w:p w:rsidR="00CA0F78" w:rsidRPr="00707C66" w:rsidRDefault="00CA0F78" w:rsidP="00802426">
                              <w:r w:rsidRPr="00707C66">
                                <w:t>Dimensi:</w:t>
                              </w:r>
                            </w:p>
                            <w:p w:rsidR="00CA0F78" w:rsidRDefault="00CA0F78" w:rsidP="00802426">
                              <w:pPr>
                                <w:ind w:left="288" w:right="48"/>
                                <w:rPr>
                                  <w:sz w:val="20"/>
                                </w:rPr>
                              </w:pPr>
                              <w:r>
                                <w:rPr>
                                  <w:sz w:val="20"/>
                                </w:rPr>
                                <w:t>Perluasan Produk</w:t>
                              </w:r>
                              <w:r>
                                <w:rPr>
                                  <w:spacing w:val="-47"/>
                                  <w:sz w:val="20"/>
                                </w:rPr>
                                <w:t xml:space="preserve"> </w:t>
                              </w:r>
                              <w:r>
                                <w:rPr>
                                  <w:sz w:val="20"/>
                                </w:rPr>
                                <w:t>Peniruan</w:t>
                              </w:r>
                              <w:r>
                                <w:rPr>
                                  <w:spacing w:val="1"/>
                                  <w:sz w:val="20"/>
                                </w:rPr>
                                <w:t xml:space="preserve"> </w:t>
                              </w:r>
                              <w:r>
                                <w:rPr>
                                  <w:sz w:val="20"/>
                                </w:rPr>
                                <w:t>Produk</w:t>
                              </w:r>
                              <w:r>
                                <w:rPr>
                                  <w:spacing w:val="1"/>
                                  <w:sz w:val="20"/>
                                </w:rPr>
                                <w:t xml:space="preserve"> </w:t>
                              </w:r>
                              <w:r>
                                <w:rPr>
                                  <w:sz w:val="20"/>
                                </w:rPr>
                                <w:t>Produk</w:t>
                              </w:r>
                              <w:r>
                                <w:rPr>
                                  <w:spacing w:val="2"/>
                                  <w:sz w:val="20"/>
                                </w:rPr>
                                <w:t xml:space="preserve"> </w:t>
                              </w:r>
                              <w:r>
                                <w:rPr>
                                  <w:sz w:val="20"/>
                                </w:rPr>
                                <w:t>Baru</w:t>
                              </w:r>
                            </w:p>
                            <w:p w:rsidR="00CA0F78" w:rsidRDefault="00CA0F78" w:rsidP="00802426">
                              <w:pPr>
                                <w:ind w:right="48"/>
                                <w:rPr>
                                  <w:sz w:val="20"/>
                                </w:rPr>
                              </w:pPr>
                              <w:r>
                                <w:rPr>
                                  <w:sz w:val="20"/>
                                </w:rPr>
                                <w:t>Sumber:</w:t>
                              </w:r>
                            </w:p>
                            <w:p w:rsidR="00CA0F78" w:rsidRPr="00B75328" w:rsidRDefault="00CA0F78" w:rsidP="00802426">
                              <w:pPr>
                                <w:ind w:right="48"/>
                                <w:rPr>
                                  <w:iCs/>
                                  <w:sz w:val="20"/>
                                </w:rPr>
                              </w:pPr>
                              <w:r w:rsidRPr="00C66BC7">
                                <w:rPr>
                                  <w:color w:val="000000" w:themeColor="text1"/>
                                  <w:sz w:val="20"/>
                                  <w:szCs w:val="20"/>
                                </w:rPr>
                                <w:t>(</w:t>
                              </w:r>
                              <w:r>
                                <w:rPr>
                                  <w:color w:val="000000" w:themeColor="text1"/>
                                  <w:sz w:val="20"/>
                                  <w:szCs w:val="20"/>
                                </w:rPr>
                                <w:t>Tjiptono</w:t>
                              </w:r>
                              <w:r w:rsidRPr="00C66BC7">
                                <w:rPr>
                                  <w:color w:val="000000" w:themeColor="text1"/>
                                  <w:sz w:val="20"/>
                                  <w:szCs w:val="20"/>
                                </w:rPr>
                                <w:t>, 201</w:t>
                              </w:r>
                              <w:r>
                                <w:rPr>
                                  <w:color w:val="000000" w:themeColor="text1"/>
                                  <w:sz w:val="20"/>
                                  <w:szCs w:val="20"/>
                                </w:rPr>
                                <w:t>6</w:t>
                              </w:r>
                              <w:r w:rsidRPr="00C66BC7">
                                <w:rPr>
                                  <w:color w:val="000000" w:themeColor="text1"/>
                                  <w:sz w:val="20"/>
                                  <w:szCs w:val="20"/>
                                </w:rPr>
                                <w:t>)</w:t>
                              </w:r>
                            </w:p>
                          </w:txbxContent>
                        </wps:txbx>
                        <wps:bodyPr rot="0" vert="horz" wrap="square" lIns="91440" tIns="45720" rIns="91440" bIns="45720" anchor="t" anchorCtr="0">
                          <a:noAutofit/>
                        </wps:bodyPr>
                      </wps:wsp>
                      <wps:wsp>
                        <wps:cNvPr id="30" name="Freeform 30"/>
                        <wps:cNvSpPr/>
                        <wps:spPr>
                          <a:xfrm>
                            <a:off x="1531620" y="457200"/>
                            <a:ext cx="2842260" cy="990600"/>
                          </a:xfrm>
                          <a:custGeom>
                            <a:avLst/>
                            <a:gdLst>
                              <a:gd name="connsiteX0" fmla="*/ 0 w 2834640"/>
                              <a:gd name="connsiteY0" fmla="*/ 22860 h 990600"/>
                              <a:gd name="connsiteX1" fmla="*/ 2834640 w 2834640"/>
                              <a:gd name="connsiteY1" fmla="*/ 0 h 990600"/>
                              <a:gd name="connsiteX2" fmla="*/ 2834640 w 2834640"/>
                              <a:gd name="connsiteY2" fmla="*/ 990600 h 990600"/>
                              <a:gd name="connsiteX0" fmla="*/ 0 w 2827020"/>
                              <a:gd name="connsiteY0" fmla="*/ 7620 h 990600"/>
                              <a:gd name="connsiteX1" fmla="*/ 2827020 w 2827020"/>
                              <a:gd name="connsiteY1" fmla="*/ 0 h 990600"/>
                              <a:gd name="connsiteX2" fmla="*/ 2827020 w 2827020"/>
                              <a:gd name="connsiteY2" fmla="*/ 990600 h 990600"/>
                            </a:gdLst>
                            <a:ahLst/>
                            <a:cxnLst>
                              <a:cxn ang="0">
                                <a:pos x="connsiteX0" y="connsiteY0"/>
                              </a:cxn>
                              <a:cxn ang="0">
                                <a:pos x="connsiteX1" y="connsiteY1"/>
                              </a:cxn>
                              <a:cxn ang="0">
                                <a:pos x="connsiteX2" y="connsiteY2"/>
                              </a:cxn>
                            </a:cxnLst>
                            <a:rect l="l" t="t" r="r" b="b"/>
                            <a:pathLst>
                              <a:path w="2827020" h="990600">
                                <a:moveTo>
                                  <a:pt x="0" y="7620"/>
                                </a:moveTo>
                                <a:lnTo>
                                  <a:pt x="2827020" y="0"/>
                                </a:lnTo>
                                <a:lnTo>
                                  <a:pt x="2827020" y="990600"/>
                                </a:lnTo>
                              </a:path>
                            </a:pathLst>
                          </a:custGeom>
                          <a:noFill/>
                          <a:ln>
                            <a:solidFill>
                              <a:schemeClr val="tx1"/>
                            </a:solidFill>
                            <a:headEnd type="none" w="med" len="med"/>
                            <a:tailEnd type="triangl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Freeform 31"/>
                        <wps:cNvSpPr/>
                        <wps:spPr>
                          <a:xfrm flipV="1">
                            <a:off x="1447800" y="2857500"/>
                            <a:ext cx="2971800" cy="798830"/>
                          </a:xfrm>
                          <a:custGeom>
                            <a:avLst/>
                            <a:gdLst>
                              <a:gd name="connsiteX0" fmla="*/ 0 w 2834640"/>
                              <a:gd name="connsiteY0" fmla="*/ 22860 h 990600"/>
                              <a:gd name="connsiteX1" fmla="*/ 2834640 w 2834640"/>
                              <a:gd name="connsiteY1" fmla="*/ 0 h 990600"/>
                              <a:gd name="connsiteX2" fmla="*/ 2834640 w 2834640"/>
                              <a:gd name="connsiteY2" fmla="*/ 990600 h 990600"/>
                              <a:gd name="connsiteX0" fmla="*/ 0 w 2827020"/>
                              <a:gd name="connsiteY0" fmla="*/ 7620 h 990600"/>
                              <a:gd name="connsiteX1" fmla="*/ 2827020 w 2827020"/>
                              <a:gd name="connsiteY1" fmla="*/ 0 h 990600"/>
                              <a:gd name="connsiteX2" fmla="*/ 2827020 w 2827020"/>
                              <a:gd name="connsiteY2" fmla="*/ 990600 h 990600"/>
                            </a:gdLst>
                            <a:ahLst/>
                            <a:cxnLst>
                              <a:cxn ang="0">
                                <a:pos x="connsiteX0" y="connsiteY0"/>
                              </a:cxn>
                              <a:cxn ang="0">
                                <a:pos x="connsiteX1" y="connsiteY1"/>
                              </a:cxn>
                              <a:cxn ang="0">
                                <a:pos x="connsiteX2" y="connsiteY2"/>
                              </a:cxn>
                            </a:cxnLst>
                            <a:rect l="l" t="t" r="r" b="b"/>
                            <a:pathLst>
                              <a:path w="2827020" h="990600">
                                <a:moveTo>
                                  <a:pt x="0" y="7620"/>
                                </a:moveTo>
                                <a:lnTo>
                                  <a:pt x="2827020" y="0"/>
                                </a:lnTo>
                                <a:lnTo>
                                  <a:pt x="2827020" y="990600"/>
                                </a:lnTo>
                              </a:path>
                            </a:pathLst>
                          </a:custGeom>
                          <a:noFill/>
                          <a:ln>
                            <a:solidFill>
                              <a:schemeClr val="tx1"/>
                            </a:solidFill>
                            <a:headEnd type="none" w="med" len="med"/>
                            <a:tailEnd type="triangl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 name="Text Box 2"/>
                        <wps:cNvSpPr txBox="1">
                          <a:spLocks noChangeArrowheads="1"/>
                        </wps:cNvSpPr>
                        <wps:spPr bwMode="auto">
                          <a:xfrm>
                            <a:off x="2415540" y="1546650"/>
                            <a:ext cx="1368424" cy="1475739"/>
                          </a:xfrm>
                          <a:prstGeom prst="rect">
                            <a:avLst/>
                          </a:prstGeom>
                          <a:noFill/>
                          <a:ln w="9525">
                            <a:noFill/>
                            <a:miter lim="800000"/>
                            <a:headEnd/>
                            <a:tailEnd/>
                          </a:ln>
                        </wps:spPr>
                        <wps:txbx>
                          <w:txbxContent>
                            <w:p w:rsidR="00CA0F78" w:rsidRPr="00B75328" w:rsidRDefault="00CA0F78" w:rsidP="00802426">
                              <w:pPr>
                                <w:ind w:right="48"/>
                                <w:rPr>
                                  <w:iCs/>
                                  <w:szCs w:val="26"/>
                                </w:rPr>
                              </w:pPr>
                              <w:r w:rsidRPr="00B75328">
                                <w:rPr>
                                  <w:sz w:val="20"/>
                                  <w:szCs w:val="20"/>
                                </w:rPr>
                                <w:t>(Sari &amp; Pribadi, 2018; Khaulia, 2021; Fadilla, et al., 2018; Yusuf &amp; Zulfitri, 2021; Aryadhe, et al., 2018; Putri &amp; Hidayat, 2018).</w:t>
                              </w:r>
                            </w:p>
                          </w:txbxContent>
                        </wps:txbx>
                        <wps:bodyPr rot="0" vert="horz" wrap="square" lIns="91440" tIns="45720" rIns="91440" bIns="45720" anchor="t" anchorCtr="0">
                          <a:spAutoFit/>
                        </wps:bodyPr>
                      </wps:wsp>
                      <wps:wsp>
                        <wps:cNvPr id="194" name="Text Box 2"/>
                        <wps:cNvSpPr txBox="1">
                          <a:spLocks noChangeArrowheads="1"/>
                        </wps:cNvSpPr>
                        <wps:spPr bwMode="auto">
                          <a:xfrm>
                            <a:off x="1981200" y="3162300"/>
                            <a:ext cx="1677034" cy="1500504"/>
                          </a:xfrm>
                          <a:prstGeom prst="rect">
                            <a:avLst/>
                          </a:prstGeom>
                          <a:noFill/>
                          <a:ln w="9525">
                            <a:noFill/>
                            <a:miter lim="800000"/>
                            <a:headEnd/>
                            <a:tailEnd/>
                          </a:ln>
                        </wps:spPr>
                        <wps:txbx>
                          <w:txbxContent>
                            <w:p w:rsidR="00CA0F78" w:rsidRPr="00476B83" w:rsidRDefault="00CA0F78" w:rsidP="00802426">
                              <w:pPr>
                                <w:ind w:right="48"/>
                                <w:rPr>
                                  <w:iCs/>
                                  <w:sz w:val="20"/>
                                </w:rPr>
                              </w:pPr>
                              <w:r w:rsidRPr="00476B83">
                                <w:rPr>
                                  <w:iCs/>
                                  <w:sz w:val="20"/>
                                </w:rPr>
                                <w:t>(Rismawati &amp; Oktini, 2018;</w:t>
                              </w:r>
                            </w:p>
                            <w:p w:rsidR="00CA0F78" w:rsidRPr="00476B83" w:rsidRDefault="00CA0F78" w:rsidP="00802426">
                              <w:pPr>
                                <w:ind w:right="48"/>
                                <w:rPr>
                                  <w:iCs/>
                                  <w:sz w:val="20"/>
                                </w:rPr>
                              </w:pPr>
                              <w:r w:rsidRPr="00476B83">
                                <w:rPr>
                                  <w:iCs/>
                                  <w:sz w:val="20"/>
                                </w:rPr>
                                <w:t>Sujarwo &amp; Matruty, 2021;</w:t>
                              </w:r>
                            </w:p>
                            <w:p w:rsidR="00CA0F78" w:rsidRPr="00476B83" w:rsidRDefault="00CA0F78" w:rsidP="00802426">
                              <w:pPr>
                                <w:ind w:right="48"/>
                                <w:rPr>
                                  <w:iCs/>
                                  <w:sz w:val="20"/>
                                </w:rPr>
                              </w:pPr>
                              <w:r w:rsidRPr="00476B83">
                                <w:rPr>
                                  <w:iCs/>
                                  <w:sz w:val="20"/>
                                </w:rPr>
                                <w:t>Ginting &amp; Sembiring, 2018;</w:t>
                              </w:r>
                            </w:p>
                            <w:p w:rsidR="00CA0F78" w:rsidRPr="00707C66" w:rsidRDefault="00CA0F78" w:rsidP="00802426">
                              <w:pPr>
                                <w:ind w:right="48"/>
                                <w:rPr>
                                  <w:iCs/>
                                  <w:sz w:val="20"/>
                                </w:rPr>
                              </w:pPr>
                              <w:r w:rsidRPr="00476B83">
                                <w:rPr>
                                  <w:iCs/>
                                  <w:sz w:val="20"/>
                                </w:rPr>
                                <w:t>Yusuf, 2021; Hatta, et al., 2018;</w:t>
                              </w:r>
                              <w:r>
                                <w:rPr>
                                  <w:iCs/>
                                  <w:sz w:val="20"/>
                                </w:rPr>
                                <w:t xml:space="preserve"> </w:t>
                              </w:r>
                              <w:r w:rsidRPr="00476B83">
                                <w:rPr>
                                  <w:iCs/>
                                  <w:sz w:val="20"/>
                                </w:rPr>
                                <w:t>Rayi &amp; Aras, 2021)</w:t>
                              </w:r>
                            </w:p>
                          </w:txbxContent>
                        </wps:txbx>
                        <wps:bodyPr rot="0" vert="horz" wrap="square" lIns="91440" tIns="45720" rIns="91440" bIns="45720" anchor="t" anchorCtr="0">
                          <a:spAutoFit/>
                        </wps:bodyPr>
                      </wps:wsp>
                    </wpg:wgp>
                  </a:graphicData>
                </a:graphic>
              </wp:anchor>
            </w:drawing>
          </mc:Choice>
          <mc:Fallback>
            <w:pict>
              <v:group id="Group 5" o:spid="_x0000_s1026" style="position:absolute;left:0;text-align:left;margin-left:0;margin-top:0;width:414pt;height:367.15pt;z-index:251662336" coordsize="52578,46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">
                <v:shapetype id="_x0000_t202" coordsize="21600,21600" o:spt="202" path="m,l,21600r21600,l21600,xe">
                  <v:stroke joinstyle="miter"/>
                  <v:path gradientshapeok="t" o:connecttype="rect"/>
                </v:shapetype>
                <v:shape id="Text Box 2" o:spid="_x0000_s1027" type="#_x0000_t202" style="position:absolute;left:20574;top:1142;width:14484;height:15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HdLMIA&#10;AADcAAAADwAAAGRycy9kb3ducmV2LnhtbESPT2vCQBTE74V+h+UJvdVNhP4huorUFjz0Uk3vj+wz&#10;G8y+Ddmnid/eFQSPw8z8hlmsRt+qM/WxCWwgn2agiKtgG64NlPuf109QUZAttoHJwIUirJbPTwss&#10;bBj4j847qVWCcCzQgBPpCq1j5chjnIaOOHmH0HuUJPta2x6HBPetnmXZu/bYcFpw2NGXo+q4O3kD&#10;InadX8pvH7f/4+9mcFn1hqUxL5NxPQclNMojfG9vrYFZ/gG3M+kI6O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wd0swgAAANwAAAAPAAAAAAAAAAAAAAAAAJgCAABkcnMvZG93&#10;bnJldi54bWxQSwUGAAAAAAQABAD1AAAAhwMAAAAA&#10;" filled="f" stroked="f">
                  <v:textbox style="mso-fit-shape-to-text:t">
                    <w:txbxContent>
                      <w:p w:rsidR="00CA0F78" w:rsidRPr="00707C66" w:rsidRDefault="00CA0F78" w:rsidP="00802426">
                        <w:pPr>
                          <w:ind w:right="48"/>
                          <w:rPr>
                            <w:iCs/>
                            <w:sz w:val="20"/>
                          </w:rPr>
                        </w:pPr>
                        <w:r w:rsidRPr="00707C66">
                          <w:rPr>
                            <w:iCs/>
                            <w:sz w:val="20"/>
                          </w:rPr>
                          <w:t>(Ernawaty, et al., 2020;</w:t>
                        </w:r>
                      </w:p>
                      <w:p w:rsidR="00CA0F78" w:rsidRPr="00707C66" w:rsidRDefault="00CA0F78" w:rsidP="00802426">
                        <w:pPr>
                          <w:ind w:right="48"/>
                          <w:rPr>
                            <w:iCs/>
                            <w:sz w:val="20"/>
                          </w:rPr>
                        </w:pPr>
                        <w:r w:rsidRPr="00707C66">
                          <w:rPr>
                            <w:iCs/>
                            <w:sz w:val="20"/>
                          </w:rPr>
                          <w:t>Mukaram, et al., 2018; Sari &amp;</w:t>
                        </w:r>
                        <w:r>
                          <w:rPr>
                            <w:iCs/>
                            <w:sz w:val="20"/>
                          </w:rPr>
                          <w:t xml:space="preserve"> </w:t>
                        </w:r>
                        <w:r w:rsidRPr="00707C66">
                          <w:rPr>
                            <w:iCs/>
                            <w:sz w:val="20"/>
                          </w:rPr>
                          <w:t>Pribadi, 2018; Supiyandi, et al</w:t>
                        </w:r>
                        <w:proofErr w:type="gramStart"/>
                        <w:r w:rsidRPr="00707C66">
                          <w:rPr>
                            <w:iCs/>
                            <w:sz w:val="20"/>
                          </w:rPr>
                          <w:t>.,</w:t>
                        </w:r>
                        <w:proofErr w:type="gramEnd"/>
                      </w:p>
                      <w:p w:rsidR="00CA0F78" w:rsidRPr="00707C66" w:rsidRDefault="00CA0F78" w:rsidP="00802426">
                        <w:pPr>
                          <w:ind w:right="48"/>
                          <w:rPr>
                            <w:iCs/>
                            <w:sz w:val="20"/>
                          </w:rPr>
                        </w:pPr>
                        <w:r w:rsidRPr="00707C66">
                          <w:rPr>
                            <w:iCs/>
                            <w:sz w:val="20"/>
                          </w:rPr>
                          <w:t>2022; Tuy, et al., 2022; Suharto,</w:t>
                        </w:r>
                        <w:r>
                          <w:rPr>
                            <w:iCs/>
                            <w:sz w:val="20"/>
                          </w:rPr>
                          <w:t xml:space="preserve"> </w:t>
                        </w:r>
                        <w:r w:rsidRPr="00707C66">
                          <w:rPr>
                            <w:iCs/>
                            <w:sz w:val="20"/>
                          </w:rPr>
                          <w:t>2019)</w:t>
                        </w:r>
                      </w:p>
                    </w:txbxContent>
                  </v:textbox>
                </v:shape>
                <v:shape id="Text Box 2" o:spid="_x0000_s1028" type="#_x0000_t202" style="position:absolute;left:8382;top:15999;width:15240;height:11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H8UA&#10;AADbAAAADwAAAGRycy9kb3ducmV2LnhtbESPW2sCMRSE3wv+h3AEX4pmtcXLapQitOhbvaCvh81x&#10;d3Fzsk3Sdf33Rij0cZiZb5jFqjWVaMj50rKC4SABQZxZXXKu4Hj47E9B+ICssbJMCu7kYbXsvCww&#10;1fbGO2r2IRcRwj5FBUUIdSqlzwoy6Ae2Jo7exTqDIUqXS+3wFuGmkqMkGUuDJceFAmtaF5Rd979G&#10;wfR905z99u37lI0v1Sy8TpqvH6dUr9t+zEEEasN/+K+90QpGE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t4fxQAAANsAAAAPAAAAAAAAAAAAAAAAAJgCAABkcnMv&#10;ZG93bnJldi54bWxQSwUGAAAAAAQABAD1AAAAigMAAAAA&#10;">
                  <v:textbox>
                    <w:txbxContent>
                      <w:p w:rsidR="00CA0F78" w:rsidRPr="00707C66" w:rsidRDefault="00CA0F78" w:rsidP="00802426">
                        <w:pPr>
                          <w:jc w:val="center"/>
                          <w:rPr>
                            <w:b/>
                            <w:bCs/>
                          </w:rPr>
                        </w:pPr>
                        <w:r>
                          <w:rPr>
                            <w:b/>
                            <w:bCs/>
                          </w:rPr>
                          <w:t xml:space="preserve">Norma Subjektif </w:t>
                        </w:r>
                        <w:r w:rsidRPr="00707C66">
                          <w:rPr>
                            <w:b/>
                            <w:bCs/>
                          </w:rPr>
                          <w:t>(X</w:t>
                        </w:r>
                        <w:r>
                          <w:rPr>
                            <w:b/>
                            <w:bCs/>
                          </w:rPr>
                          <w:t>3</w:t>
                        </w:r>
                        <w:r w:rsidRPr="00707C66">
                          <w:rPr>
                            <w:b/>
                            <w:bCs/>
                          </w:rPr>
                          <w:t>)</w:t>
                        </w:r>
                      </w:p>
                      <w:p w:rsidR="00CA0F78" w:rsidRPr="00707C66" w:rsidRDefault="00CA0F78" w:rsidP="00802426">
                        <w:r w:rsidRPr="00707C66">
                          <w:t>Dimensi:</w:t>
                        </w:r>
                      </w:p>
                      <w:p w:rsidR="00CA0F78" w:rsidRDefault="00CA0F78" w:rsidP="00802426">
                        <w:pPr>
                          <w:ind w:left="288" w:right="48"/>
                          <w:rPr>
                            <w:i/>
                            <w:sz w:val="20"/>
                          </w:rPr>
                        </w:pPr>
                        <w:r>
                          <w:rPr>
                            <w:i/>
                            <w:sz w:val="20"/>
                          </w:rPr>
                          <w:t>Normative Belief</w:t>
                        </w:r>
                        <w:r>
                          <w:rPr>
                            <w:i/>
                            <w:spacing w:val="1"/>
                            <w:sz w:val="20"/>
                          </w:rPr>
                          <w:t xml:space="preserve"> </w:t>
                        </w:r>
                        <w:r>
                          <w:rPr>
                            <w:i/>
                            <w:sz w:val="20"/>
                          </w:rPr>
                          <w:t>Motivation</w:t>
                        </w:r>
                        <w:r>
                          <w:rPr>
                            <w:i/>
                            <w:spacing w:val="-6"/>
                            <w:sz w:val="20"/>
                          </w:rPr>
                          <w:t xml:space="preserve"> </w:t>
                        </w:r>
                        <w:r>
                          <w:rPr>
                            <w:i/>
                            <w:sz w:val="20"/>
                          </w:rPr>
                          <w:t>to</w:t>
                        </w:r>
                        <w:r>
                          <w:rPr>
                            <w:i/>
                            <w:spacing w:val="-6"/>
                            <w:sz w:val="20"/>
                          </w:rPr>
                          <w:t xml:space="preserve"> </w:t>
                        </w:r>
                        <w:r>
                          <w:rPr>
                            <w:i/>
                            <w:sz w:val="20"/>
                          </w:rPr>
                          <w:t>Comply</w:t>
                        </w:r>
                      </w:p>
                      <w:p w:rsidR="00CA0F78" w:rsidRDefault="00CA0F78" w:rsidP="00802426">
                        <w:pPr>
                          <w:ind w:right="48"/>
                          <w:rPr>
                            <w:i/>
                            <w:sz w:val="20"/>
                          </w:rPr>
                        </w:pPr>
                        <w:r>
                          <w:rPr>
                            <w:i/>
                            <w:sz w:val="20"/>
                          </w:rPr>
                          <w:t>Sumber:</w:t>
                        </w:r>
                      </w:p>
                      <w:p w:rsidR="00CA0F78" w:rsidRPr="00A50509" w:rsidRDefault="00CA0F78" w:rsidP="00802426">
                        <w:pPr>
                          <w:ind w:right="48"/>
                          <w:rPr>
                            <w:iCs/>
                            <w:sz w:val="16"/>
                          </w:rPr>
                        </w:pPr>
                        <w:r w:rsidRPr="00A50509">
                          <w:rPr>
                            <w:color w:val="000000" w:themeColor="text1"/>
                            <w:sz w:val="16"/>
                            <w:szCs w:val="20"/>
                          </w:rPr>
                          <w:t>(</w:t>
                        </w:r>
                        <w:r>
                          <w:rPr>
                            <w:color w:val="000000" w:themeColor="text1"/>
                            <w:sz w:val="16"/>
                            <w:szCs w:val="20"/>
                          </w:rPr>
                          <w:t>Ajzen, 2015</w:t>
                        </w:r>
                        <w:r w:rsidRPr="00A50509">
                          <w:rPr>
                            <w:color w:val="000000" w:themeColor="text1"/>
                            <w:sz w:val="16"/>
                            <w:szCs w:val="20"/>
                          </w:rPr>
                          <w:t>)</w:t>
                        </w:r>
                      </w:p>
                    </w:txbxContent>
                  </v:textbox>
                </v:shape>
                <v:shape id="Text Box 2" o:spid="_x0000_s1029" type="#_x0000_t202" style="position:absolute;left:838;width:14478;height:12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rsidR="00CA0F78" w:rsidRPr="00707C66" w:rsidRDefault="00CA0F78" w:rsidP="00802426">
                        <w:pPr>
                          <w:jc w:val="center"/>
                          <w:rPr>
                            <w:b/>
                            <w:bCs/>
                          </w:rPr>
                        </w:pPr>
                        <w:r w:rsidRPr="00707C66">
                          <w:rPr>
                            <w:b/>
                            <w:bCs/>
                          </w:rPr>
                          <w:t>Ekuitas Merek (X1)</w:t>
                        </w:r>
                      </w:p>
                      <w:p w:rsidR="00CA0F78" w:rsidRPr="00707C66" w:rsidRDefault="00CA0F78" w:rsidP="00802426">
                        <w:r w:rsidRPr="00707C66">
                          <w:t>Dimensi:</w:t>
                        </w:r>
                      </w:p>
                      <w:p w:rsidR="00CA0F78" w:rsidRDefault="00CA0F78" w:rsidP="00802426">
                        <w:pPr>
                          <w:ind w:left="288" w:right="48"/>
                          <w:rPr>
                            <w:i/>
                            <w:spacing w:val="1"/>
                            <w:sz w:val="20"/>
                          </w:rPr>
                        </w:pPr>
                        <w:r>
                          <w:rPr>
                            <w:i/>
                            <w:sz w:val="20"/>
                          </w:rPr>
                          <w:t>Brand Awareness</w:t>
                        </w:r>
                        <w:r>
                          <w:rPr>
                            <w:i/>
                            <w:spacing w:val="1"/>
                            <w:sz w:val="20"/>
                          </w:rPr>
                          <w:t xml:space="preserve"> </w:t>
                        </w:r>
                      </w:p>
                      <w:p w:rsidR="00CA0F78" w:rsidRDefault="00CA0F78" w:rsidP="00802426">
                        <w:pPr>
                          <w:ind w:left="288" w:right="48"/>
                          <w:rPr>
                            <w:i/>
                            <w:spacing w:val="-47"/>
                            <w:sz w:val="20"/>
                          </w:rPr>
                        </w:pPr>
                        <w:r>
                          <w:rPr>
                            <w:i/>
                            <w:sz w:val="20"/>
                          </w:rPr>
                          <w:t>Brand Association</w:t>
                        </w:r>
                        <w:r>
                          <w:rPr>
                            <w:i/>
                            <w:spacing w:val="-47"/>
                            <w:sz w:val="20"/>
                          </w:rPr>
                          <w:t xml:space="preserve">  </w:t>
                        </w:r>
                      </w:p>
                      <w:p w:rsidR="00CA0F78" w:rsidRDefault="00CA0F78" w:rsidP="00802426">
                        <w:pPr>
                          <w:ind w:left="288" w:right="48"/>
                          <w:rPr>
                            <w:i/>
                            <w:spacing w:val="-47"/>
                            <w:sz w:val="20"/>
                          </w:rPr>
                        </w:pPr>
                        <w:r>
                          <w:rPr>
                            <w:i/>
                            <w:sz w:val="20"/>
                          </w:rPr>
                          <w:t>Perceived Quality</w:t>
                        </w:r>
                        <w:r>
                          <w:rPr>
                            <w:i/>
                            <w:spacing w:val="-47"/>
                            <w:sz w:val="20"/>
                          </w:rPr>
                          <w:t xml:space="preserve"> </w:t>
                        </w:r>
                      </w:p>
                      <w:p w:rsidR="00CA0F78" w:rsidRDefault="00CA0F78" w:rsidP="00802426">
                        <w:pPr>
                          <w:ind w:left="288" w:right="48"/>
                          <w:rPr>
                            <w:i/>
                            <w:sz w:val="20"/>
                          </w:rPr>
                        </w:pPr>
                        <w:r>
                          <w:rPr>
                            <w:i/>
                            <w:sz w:val="20"/>
                          </w:rPr>
                          <w:t>Brand</w:t>
                        </w:r>
                        <w:r>
                          <w:rPr>
                            <w:i/>
                            <w:spacing w:val="1"/>
                            <w:sz w:val="20"/>
                          </w:rPr>
                          <w:t xml:space="preserve"> </w:t>
                        </w:r>
                        <w:r>
                          <w:rPr>
                            <w:i/>
                            <w:sz w:val="20"/>
                          </w:rPr>
                          <w:t>Loyalty</w:t>
                        </w:r>
                      </w:p>
                      <w:p w:rsidR="00CA0F78" w:rsidRDefault="00CA0F78" w:rsidP="00802426">
                        <w:pPr>
                          <w:ind w:right="48"/>
                          <w:rPr>
                            <w:i/>
                            <w:sz w:val="20"/>
                          </w:rPr>
                        </w:pPr>
                        <w:r>
                          <w:rPr>
                            <w:i/>
                            <w:sz w:val="20"/>
                          </w:rPr>
                          <w:t>Sumber:</w:t>
                        </w:r>
                      </w:p>
                      <w:p w:rsidR="00CA0F78" w:rsidRPr="00B75328" w:rsidRDefault="00CA0F78" w:rsidP="00802426">
                        <w:pPr>
                          <w:ind w:right="48"/>
                          <w:rPr>
                            <w:iCs/>
                            <w:sz w:val="20"/>
                          </w:rPr>
                        </w:pPr>
                        <w:r w:rsidRPr="00C66BC7">
                          <w:rPr>
                            <w:color w:val="000000" w:themeColor="text1"/>
                            <w:sz w:val="20"/>
                            <w:szCs w:val="20"/>
                          </w:rPr>
                          <w:t>(</w:t>
                        </w:r>
                        <w:r>
                          <w:rPr>
                            <w:color w:val="000000" w:themeColor="text1"/>
                            <w:sz w:val="20"/>
                            <w:szCs w:val="20"/>
                          </w:rPr>
                          <w:t>Aaker</w:t>
                        </w:r>
                        <w:proofErr w:type="gramStart"/>
                        <w:r>
                          <w:rPr>
                            <w:color w:val="000000" w:themeColor="text1"/>
                            <w:sz w:val="20"/>
                            <w:szCs w:val="20"/>
                          </w:rPr>
                          <w:t>,2018</w:t>
                        </w:r>
                        <w:proofErr w:type="gramEnd"/>
                        <w:r w:rsidRPr="00C66BC7">
                          <w:rPr>
                            <w:color w:val="000000" w:themeColor="text1"/>
                            <w:sz w:val="20"/>
                            <w:szCs w:val="20"/>
                          </w:rPr>
                          <w:t>)</w:t>
                        </w:r>
                      </w:p>
                    </w:txbxContent>
                  </v:textbox>
                </v:shape>
                <v:shape id="Text Box 2" o:spid="_x0000_s1030" type="#_x0000_t202" style="position:absolute;left:37338;top:14782;width:15240;height:137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KbcEA&#10;AADbAAAADwAAAGRycy9kb3ducmV2LnhtbERPz2vCMBS+C/sfwhO8yEynoq4zigiK3jYd2/XRPNti&#10;81KTWOt/bw6Cx4/v93zZmko05HxpWcHHIAFBnFldcq7g97h5n4HwAVljZZkU3MnDcvHWmWOq7Y1/&#10;qDmEXMQQ9ikqKEKoUyl9VpBBP7A1ceRO1hkMEbpcaoe3GG4qOUySiTRYcmwosKZ1Qdn5cDUKZuNd&#10;8+/3o++/bHKqPkN/2mwvTqlet119gQjUhpf46d5pBcM4N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tSm3BAAAA2wAAAA8AAAAAAAAAAAAAAAAAmAIAAGRycy9kb3du&#10;cmV2LnhtbFBLBQYAAAAABAAEAPUAAACGAwAAAAA=&#10;">
                  <v:textbox>
                    <w:txbxContent>
                      <w:p w:rsidR="00CA0F78" w:rsidRPr="00707C66" w:rsidRDefault="00CA0F78" w:rsidP="00802426">
                        <w:pPr>
                          <w:jc w:val="center"/>
                          <w:rPr>
                            <w:b/>
                            <w:bCs/>
                          </w:rPr>
                        </w:pPr>
                        <w:r>
                          <w:rPr>
                            <w:b/>
                            <w:bCs/>
                          </w:rPr>
                          <w:t xml:space="preserve">Keputusan Berkujung </w:t>
                        </w:r>
                        <w:r w:rsidRPr="00707C66">
                          <w:rPr>
                            <w:b/>
                            <w:bCs/>
                          </w:rPr>
                          <w:t>(</w:t>
                        </w:r>
                        <w:r>
                          <w:rPr>
                            <w:b/>
                            <w:bCs/>
                          </w:rPr>
                          <w:t>Y</w:t>
                        </w:r>
                        <w:r w:rsidRPr="00707C66">
                          <w:rPr>
                            <w:b/>
                            <w:bCs/>
                          </w:rPr>
                          <w:t>)</w:t>
                        </w:r>
                      </w:p>
                      <w:p w:rsidR="00CA0F78" w:rsidRPr="00707C66" w:rsidRDefault="00CA0F78" w:rsidP="00802426">
                        <w:r w:rsidRPr="00707C66">
                          <w:t>Dimensi:</w:t>
                        </w:r>
                      </w:p>
                      <w:p w:rsidR="00CA0F78" w:rsidRDefault="00CA0F78" w:rsidP="00802426">
                        <w:pPr>
                          <w:spacing w:before="3" w:line="237" w:lineRule="auto"/>
                          <w:ind w:left="289" w:right="48"/>
                          <w:rPr>
                            <w:sz w:val="18"/>
                          </w:rPr>
                        </w:pPr>
                        <w:r w:rsidRPr="00476B83">
                          <w:rPr>
                            <w:sz w:val="18"/>
                          </w:rPr>
                          <w:t>Pengenalan Masalah</w:t>
                        </w:r>
                        <w:r w:rsidRPr="00476B83">
                          <w:rPr>
                            <w:spacing w:val="1"/>
                            <w:sz w:val="18"/>
                          </w:rPr>
                          <w:t xml:space="preserve"> </w:t>
                        </w:r>
                        <w:r w:rsidRPr="00476B83">
                          <w:rPr>
                            <w:sz w:val="18"/>
                          </w:rPr>
                          <w:t>Pencarian Informasi</w:t>
                        </w:r>
                        <w:r w:rsidRPr="00476B83">
                          <w:rPr>
                            <w:spacing w:val="-47"/>
                            <w:sz w:val="18"/>
                          </w:rPr>
                          <w:t xml:space="preserve"> </w:t>
                        </w:r>
                        <w:r w:rsidRPr="00476B83">
                          <w:rPr>
                            <w:sz w:val="18"/>
                          </w:rPr>
                          <w:t>Evaluasi</w:t>
                        </w:r>
                        <w:r w:rsidRPr="00476B83">
                          <w:rPr>
                            <w:spacing w:val="2"/>
                            <w:sz w:val="18"/>
                          </w:rPr>
                          <w:t xml:space="preserve"> </w:t>
                        </w:r>
                        <w:r w:rsidRPr="00476B83">
                          <w:rPr>
                            <w:sz w:val="18"/>
                          </w:rPr>
                          <w:t>Alternatif</w:t>
                        </w:r>
                        <w:r w:rsidRPr="00476B83">
                          <w:rPr>
                            <w:spacing w:val="1"/>
                            <w:sz w:val="18"/>
                          </w:rPr>
                          <w:t xml:space="preserve"> </w:t>
                        </w:r>
                        <w:r w:rsidRPr="00476B83">
                          <w:rPr>
                            <w:sz w:val="18"/>
                          </w:rPr>
                          <w:t>Pengambilan Keputusan</w:t>
                        </w:r>
                      </w:p>
                      <w:p w:rsidR="00CA0F78" w:rsidRPr="00B75328" w:rsidRDefault="00CA0F78" w:rsidP="00802426">
                        <w:pPr>
                          <w:spacing w:before="3" w:line="237" w:lineRule="auto"/>
                          <w:ind w:right="48"/>
                          <w:rPr>
                            <w:sz w:val="18"/>
                          </w:rPr>
                        </w:pPr>
                        <w:r w:rsidRPr="00B75328">
                          <w:rPr>
                            <w:sz w:val="18"/>
                          </w:rPr>
                          <w:t>Sumber:</w:t>
                        </w:r>
                      </w:p>
                      <w:p w:rsidR="00CA0F78" w:rsidRPr="00B75328" w:rsidRDefault="00CA0F78" w:rsidP="00802426">
                        <w:pPr>
                          <w:spacing w:before="3" w:line="237" w:lineRule="auto"/>
                          <w:ind w:right="48"/>
                          <w:rPr>
                            <w:sz w:val="18"/>
                          </w:rPr>
                        </w:pPr>
                        <w:r w:rsidRPr="00B75328">
                          <w:rPr>
                            <w:sz w:val="18"/>
                          </w:rPr>
                          <w:t>Kotler &amp; Amstrong (2021)</w:t>
                        </w:r>
                      </w:p>
                    </w:txbxContent>
                  </v:textbox>
                </v:shape>
                <v:shape id="Text Box 2" o:spid="_x0000_s1031" type="#_x0000_t202" style="position:absolute;top:29713;width:14478;height:131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v9s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RB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e/2xQAAANsAAAAPAAAAAAAAAAAAAAAAAJgCAABkcnMv&#10;ZG93bnJldi54bWxQSwUGAAAAAAQABAD1AAAAigMAAAAA&#10;">
                  <v:textbox>
                    <w:txbxContent>
                      <w:p w:rsidR="00CA0F78" w:rsidRPr="00707C66" w:rsidRDefault="00CA0F78" w:rsidP="00802426">
                        <w:pPr>
                          <w:jc w:val="center"/>
                          <w:rPr>
                            <w:b/>
                            <w:bCs/>
                          </w:rPr>
                        </w:pPr>
                        <w:r>
                          <w:rPr>
                            <w:b/>
                            <w:bCs/>
                          </w:rPr>
                          <w:t>Inovasi Produk</w:t>
                        </w:r>
                        <w:r w:rsidRPr="00707C66">
                          <w:rPr>
                            <w:b/>
                            <w:bCs/>
                          </w:rPr>
                          <w:t xml:space="preserve"> (X</w:t>
                        </w:r>
                        <w:r>
                          <w:rPr>
                            <w:b/>
                            <w:bCs/>
                          </w:rPr>
                          <w:t>2</w:t>
                        </w:r>
                        <w:r w:rsidRPr="00707C66">
                          <w:rPr>
                            <w:b/>
                            <w:bCs/>
                          </w:rPr>
                          <w:t>)</w:t>
                        </w:r>
                      </w:p>
                      <w:p w:rsidR="00CA0F78" w:rsidRPr="00707C66" w:rsidRDefault="00CA0F78" w:rsidP="00802426">
                        <w:r w:rsidRPr="00707C66">
                          <w:t>Dimensi:</w:t>
                        </w:r>
                      </w:p>
                      <w:p w:rsidR="00CA0F78" w:rsidRDefault="00CA0F78" w:rsidP="00802426">
                        <w:pPr>
                          <w:ind w:left="288" w:right="48"/>
                          <w:rPr>
                            <w:sz w:val="20"/>
                          </w:rPr>
                        </w:pPr>
                        <w:r>
                          <w:rPr>
                            <w:sz w:val="20"/>
                          </w:rPr>
                          <w:t>Perluasan Produk</w:t>
                        </w:r>
                        <w:r>
                          <w:rPr>
                            <w:spacing w:val="-47"/>
                            <w:sz w:val="20"/>
                          </w:rPr>
                          <w:t xml:space="preserve"> </w:t>
                        </w:r>
                        <w:r>
                          <w:rPr>
                            <w:sz w:val="20"/>
                          </w:rPr>
                          <w:t>Peniruan</w:t>
                        </w:r>
                        <w:r>
                          <w:rPr>
                            <w:spacing w:val="1"/>
                            <w:sz w:val="20"/>
                          </w:rPr>
                          <w:t xml:space="preserve"> </w:t>
                        </w:r>
                        <w:r>
                          <w:rPr>
                            <w:sz w:val="20"/>
                          </w:rPr>
                          <w:t>Produk</w:t>
                        </w:r>
                        <w:r>
                          <w:rPr>
                            <w:spacing w:val="1"/>
                            <w:sz w:val="20"/>
                          </w:rPr>
                          <w:t xml:space="preserve"> </w:t>
                        </w:r>
                        <w:r>
                          <w:rPr>
                            <w:sz w:val="20"/>
                          </w:rPr>
                          <w:t>Produk</w:t>
                        </w:r>
                        <w:r>
                          <w:rPr>
                            <w:spacing w:val="2"/>
                            <w:sz w:val="20"/>
                          </w:rPr>
                          <w:t xml:space="preserve"> </w:t>
                        </w:r>
                        <w:r>
                          <w:rPr>
                            <w:sz w:val="20"/>
                          </w:rPr>
                          <w:t>Baru</w:t>
                        </w:r>
                      </w:p>
                      <w:p w:rsidR="00CA0F78" w:rsidRDefault="00CA0F78" w:rsidP="00802426">
                        <w:pPr>
                          <w:ind w:right="48"/>
                          <w:rPr>
                            <w:sz w:val="20"/>
                          </w:rPr>
                        </w:pPr>
                        <w:r>
                          <w:rPr>
                            <w:sz w:val="20"/>
                          </w:rPr>
                          <w:t>Sumber:</w:t>
                        </w:r>
                      </w:p>
                      <w:p w:rsidR="00CA0F78" w:rsidRPr="00B75328" w:rsidRDefault="00CA0F78" w:rsidP="00802426">
                        <w:pPr>
                          <w:ind w:right="48"/>
                          <w:rPr>
                            <w:iCs/>
                            <w:sz w:val="20"/>
                          </w:rPr>
                        </w:pPr>
                        <w:r w:rsidRPr="00C66BC7">
                          <w:rPr>
                            <w:color w:val="000000" w:themeColor="text1"/>
                            <w:sz w:val="20"/>
                            <w:szCs w:val="20"/>
                          </w:rPr>
                          <w:t>(</w:t>
                        </w:r>
                        <w:r>
                          <w:rPr>
                            <w:color w:val="000000" w:themeColor="text1"/>
                            <w:sz w:val="20"/>
                            <w:szCs w:val="20"/>
                          </w:rPr>
                          <w:t>Tjiptono</w:t>
                        </w:r>
                        <w:r w:rsidRPr="00C66BC7">
                          <w:rPr>
                            <w:color w:val="000000" w:themeColor="text1"/>
                            <w:sz w:val="20"/>
                            <w:szCs w:val="20"/>
                          </w:rPr>
                          <w:t>, 201</w:t>
                        </w:r>
                        <w:r>
                          <w:rPr>
                            <w:color w:val="000000" w:themeColor="text1"/>
                            <w:sz w:val="20"/>
                            <w:szCs w:val="20"/>
                          </w:rPr>
                          <w:t>6</w:t>
                        </w:r>
                        <w:r w:rsidRPr="00C66BC7">
                          <w:rPr>
                            <w:color w:val="000000" w:themeColor="text1"/>
                            <w:sz w:val="20"/>
                            <w:szCs w:val="20"/>
                          </w:rPr>
                          <w:t>)</w:t>
                        </w:r>
                      </w:p>
                    </w:txbxContent>
                  </v:textbox>
                </v:shape>
                <v:shape id="Freeform 30" o:spid="_x0000_s1032" style="position:absolute;left:15316;top:4572;width:28422;height:9906;visibility:visible;mso-wrap-style:square;v-text-anchor:middle" coordsize="2827020,990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3A8AA&#10;AADbAAAADwAAAGRycy9kb3ducmV2LnhtbERPz2vCMBS+D/wfwhN2m6kWOqlGkcGwO64bA2+P5tlU&#10;m5eSRNvtr18Ogx0/vt/b/WR7cScfOscKlosMBHHjdMetgs+P16c1iBCRNfaOScE3BdjvZg9bLLUb&#10;+Z3udWxFCuFQogIT41BKGRpDFsPCDcSJOztvMSboW6k9jinc9nKVZYW02HFqMDjQi6HmWt+sgtNb&#10;/mOuJ1v1/vh1u2TMVDznSj3Op8MGRKQp/ov/3JVWkKf16Uv6AXL3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A3A8AAAADbAAAADwAAAAAAAAAAAAAAAACYAgAAZHJzL2Rvd25y&#10;ZXYueG1sUEsFBgAAAAAEAAQA9QAAAIUDAAAAAA==&#10;" path="m,7620l2827020,r,990600e" filled="f" strokecolor="black [3213]" strokeweight="2pt">
                  <v:stroke endarrow="block"/>
                  <v:path arrowok="t" o:connecttype="custom" o:connectlocs="0,7620;2842260,0;2842260,990600" o:connectangles="0,0,0"/>
                </v:shape>
                <v:shape id="Freeform 31" o:spid="_x0000_s1033" style="position:absolute;left:14478;top:28575;width:29718;height:7988;flip:y;visibility:visible;mso-wrap-style:square;v-text-anchor:middle" coordsize="2827020,990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cThcEA&#10;AADbAAAADwAAAGRycy9kb3ducmV2LnhtbESPQYvCMBSE7wv+h/AEL4umKohUo4gguCfXKnh9NG/T&#10;ss1LSbK2/nuzIHgcZuYbZr3tbSPu5EPtWMF0koEgLp2u2Si4Xg7jJYgQkTU2jknBgwJsN4OPNeba&#10;dXymexGNSBAOOSqoYmxzKUNZkcUwcS1x8n6ctxiT9EZqj12C20bOsmwhLdacFipsaV9R+Vv8WQXF&#10;zF52J2tuRh+L8Dn/6rqb/1ZqNOx3KxCR+vgOv9pHrWA+hf8v6Qf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3E4XBAAAA2wAAAA8AAAAAAAAAAAAAAAAAmAIAAGRycy9kb3du&#10;cmV2LnhtbFBLBQYAAAAABAAEAPUAAACGAwAAAAA=&#10;" path="m,7620l2827020,r,990600e" filled="f" strokecolor="black [3213]" strokeweight="2pt">
                  <v:stroke endarrow="block"/>
                  <v:path arrowok="t" o:connecttype="custom" o:connectlocs="0,6145;2971800,0;2971800,798830" o:connectangles="0,0,0"/>
                </v:shape>
                <v:shape id="Text Box 2" o:spid="_x0000_s1034" type="#_x0000_t202" style="position:absolute;left:24155;top:15466;width:13684;height:147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y5CcAA&#10;AADcAAAADwAAAGRycy9kb3ducmV2LnhtbERPTWvCQBC9F/wPywi91Y1Ki01dRdSCBy/VeB+y02xo&#10;djZkRxP/fbdQ8DaP9znL9eAbdaMu1oENTCcZKOIy2JorA8X582UBKgqyxSYwGbhThPVq9LTE3Iae&#10;v+h2kkqlEI45GnAiba51LB15jJPQEifuO3QeJcGu0rbDPoX7Rs+y7E17rDk1OGxp66j8OV29ARG7&#10;md6LvY+Hy3Dc9S4rX7Ew5nk8bD5ACQ3yEP+7DzbNf5/D3zPpAr3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gy5CcAAAADcAAAADwAAAAAAAAAAAAAAAACYAgAAZHJzL2Rvd25y&#10;ZXYueG1sUEsFBgAAAAAEAAQA9QAAAIUDAAAAAA==&#10;" filled="f" stroked="f">
                  <v:textbox style="mso-fit-shape-to-text:t">
                    <w:txbxContent>
                      <w:p w:rsidR="00CA0F78" w:rsidRPr="00B75328" w:rsidRDefault="00CA0F78" w:rsidP="00802426">
                        <w:pPr>
                          <w:ind w:right="48"/>
                          <w:rPr>
                            <w:iCs/>
                            <w:szCs w:val="26"/>
                          </w:rPr>
                        </w:pPr>
                        <w:r w:rsidRPr="00B75328">
                          <w:rPr>
                            <w:sz w:val="20"/>
                            <w:szCs w:val="20"/>
                          </w:rPr>
                          <w:t>(Sari &amp; Pribadi, 2018; Khaulia, 2021; Fadilla, et al., 2018; Yusuf &amp; Zulfitri, 2021; Aryadhe, et al., 2018; Putri &amp; Hidayat, 2018).</w:t>
                        </w:r>
                      </w:p>
                    </w:txbxContent>
                  </v:textbox>
                </v:shape>
                <v:shape id="Text Box 2" o:spid="_x0000_s1035" type="#_x0000_t202" style="position:absolute;left:19812;top:31623;width:16770;height:150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UhfcAA&#10;AADcAAAADwAAAGRycy9kb3ducmV2LnhtbERPTWvCQBC9F/wPywi91Y1ii01dRdSCBy/VeB+y02xo&#10;djZkRxP/fbdQ8DaP9znL9eAbdaMu1oENTCcZKOIy2JorA8X582UBKgqyxSYwGbhThPVq9LTE3Iae&#10;v+h2kkqlEI45GnAiba51LB15jJPQEifuO3QeJcGu0rbDPoX7Rs+y7E17rDk1OGxp66j8OV29ARG7&#10;md6LvY+Hy3Dc9S4rX7Ew5nk8bD5ACQ3yEP+7DzbNf5/D3zPpAr3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eUhfcAAAADcAAAADwAAAAAAAAAAAAAAAACYAgAAZHJzL2Rvd25y&#10;ZXYueG1sUEsFBgAAAAAEAAQA9QAAAIUDAAAAAA==&#10;" filled="f" stroked="f">
                  <v:textbox style="mso-fit-shape-to-text:t">
                    <w:txbxContent>
                      <w:p w:rsidR="00CA0F78" w:rsidRPr="00476B83" w:rsidRDefault="00CA0F78" w:rsidP="00802426">
                        <w:pPr>
                          <w:ind w:right="48"/>
                          <w:rPr>
                            <w:iCs/>
                            <w:sz w:val="20"/>
                          </w:rPr>
                        </w:pPr>
                        <w:r w:rsidRPr="00476B83">
                          <w:rPr>
                            <w:iCs/>
                            <w:sz w:val="20"/>
                          </w:rPr>
                          <w:t>(Rismawati &amp; Oktini, 2018;</w:t>
                        </w:r>
                      </w:p>
                      <w:p w:rsidR="00CA0F78" w:rsidRPr="00476B83" w:rsidRDefault="00CA0F78" w:rsidP="00802426">
                        <w:pPr>
                          <w:ind w:right="48"/>
                          <w:rPr>
                            <w:iCs/>
                            <w:sz w:val="20"/>
                          </w:rPr>
                        </w:pPr>
                        <w:r w:rsidRPr="00476B83">
                          <w:rPr>
                            <w:iCs/>
                            <w:sz w:val="20"/>
                          </w:rPr>
                          <w:t>Sujarwo &amp; Matruty, 2021;</w:t>
                        </w:r>
                      </w:p>
                      <w:p w:rsidR="00CA0F78" w:rsidRPr="00476B83" w:rsidRDefault="00CA0F78" w:rsidP="00802426">
                        <w:pPr>
                          <w:ind w:right="48"/>
                          <w:rPr>
                            <w:iCs/>
                            <w:sz w:val="20"/>
                          </w:rPr>
                        </w:pPr>
                        <w:r w:rsidRPr="00476B83">
                          <w:rPr>
                            <w:iCs/>
                            <w:sz w:val="20"/>
                          </w:rPr>
                          <w:t>Ginting &amp; Sembiring, 2018;</w:t>
                        </w:r>
                      </w:p>
                      <w:p w:rsidR="00CA0F78" w:rsidRPr="00707C66" w:rsidRDefault="00CA0F78" w:rsidP="00802426">
                        <w:pPr>
                          <w:ind w:right="48"/>
                          <w:rPr>
                            <w:iCs/>
                            <w:sz w:val="20"/>
                          </w:rPr>
                        </w:pPr>
                        <w:r w:rsidRPr="00476B83">
                          <w:rPr>
                            <w:iCs/>
                            <w:sz w:val="20"/>
                          </w:rPr>
                          <w:t>Yusuf, 2021; Hatta, et al., 2018;</w:t>
                        </w:r>
                        <w:r>
                          <w:rPr>
                            <w:iCs/>
                            <w:sz w:val="20"/>
                          </w:rPr>
                          <w:t xml:space="preserve"> </w:t>
                        </w:r>
                        <w:r w:rsidRPr="00476B83">
                          <w:rPr>
                            <w:iCs/>
                            <w:sz w:val="20"/>
                          </w:rPr>
                          <w:t>Rayi &amp; Aras, 2021)</w:t>
                        </w:r>
                      </w:p>
                    </w:txbxContent>
                  </v:textbox>
                </v:shape>
              </v:group>
            </w:pict>
          </mc:Fallback>
        </mc:AlternateContent>
      </w:r>
      <w:r w:rsidRPr="00C2343C">
        <w:rPr>
          <w:noProof/>
          <w:color w:val="000000" w:themeColor="text1"/>
          <w:lang w:val="id-ID" w:eastAsia="id-ID"/>
        </w:rPr>
        <mc:AlternateContent>
          <mc:Choice Requires="wps">
            <w:drawing>
              <wp:anchor distT="0" distB="0" distL="114300" distR="114300" simplePos="0" relativeHeight="251664384" behindDoc="0" locked="0" layoutInCell="1" allowOverlap="1" wp14:anchorId="42125753" wp14:editId="54ACEB49">
                <wp:simplePos x="0" y="0"/>
                <wp:positionH relativeFrom="column">
                  <wp:posOffset>1828800</wp:posOffset>
                </wp:positionH>
                <wp:positionV relativeFrom="paragraph">
                  <wp:posOffset>2618105</wp:posOffset>
                </wp:positionV>
                <wp:extent cx="0" cy="1036320"/>
                <wp:effectExtent l="76200" t="0" r="57150" b="49530"/>
                <wp:wrapNone/>
                <wp:docPr id="196" name="Straight Arrow Connector 196"/>
                <wp:cNvGraphicFramePr/>
                <a:graphic xmlns:a="http://schemas.openxmlformats.org/drawingml/2006/main">
                  <a:graphicData uri="http://schemas.microsoft.com/office/word/2010/wordprocessingShape">
                    <wps:wsp>
                      <wps:cNvCnPr/>
                      <wps:spPr>
                        <a:xfrm>
                          <a:off x="0" y="0"/>
                          <a:ext cx="0" cy="10363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96" o:spid="_x0000_s1026" type="#_x0000_t32" style="position:absolute;margin-left:2in;margin-top:206.15pt;width:0;height:81.6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" strokecolor="black [3213]">
                <v:stroke endarrow="block"/>
              </v:shape>
            </w:pict>
          </mc:Fallback>
        </mc:AlternateContent>
      </w:r>
    </w:p>
    <w:p w:rsidR="00802426" w:rsidRPr="00C2343C" w:rsidRDefault="00802426" w:rsidP="00802426">
      <w:pPr>
        <w:spacing w:line="480" w:lineRule="auto"/>
        <w:ind w:firstLine="720"/>
        <w:jc w:val="both"/>
        <w:rPr>
          <w:color w:val="000000" w:themeColor="text1"/>
        </w:rPr>
      </w:pPr>
      <w:r w:rsidRPr="00C2343C">
        <w:rPr>
          <w:noProof/>
          <w:color w:val="000000" w:themeColor="text1"/>
          <w:lang w:val="id-ID" w:eastAsia="id-ID"/>
        </w:rPr>
        <mc:AlternateContent>
          <mc:Choice Requires="wps">
            <w:drawing>
              <wp:anchor distT="0" distB="0" distL="114300" distR="114300" simplePos="0" relativeHeight="251663360" behindDoc="0" locked="0" layoutInCell="1" allowOverlap="1" wp14:anchorId="1DE37179" wp14:editId="3984F1B8">
                <wp:simplePos x="0" y="0"/>
                <wp:positionH relativeFrom="column">
                  <wp:posOffset>1828800</wp:posOffset>
                </wp:positionH>
                <wp:positionV relativeFrom="paragraph">
                  <wp:posOffset>106045</wp:posOffset>
                </wp:positionV>
                <wp:extent cx="0" cy="1151890"/>
                <wp:effectExtent l="76200" t="38100" r="57150" b="10160"/>
                <wp:wrapNone/>
                <wp:docPr id="195" name="Straight Arrow Connector 195"/>
                <wp:cNvGraphicFramePr/>
                <a:graphic xmlns:a="http://schemas.openxmlformats.org/drawingml/2006/main">
                  <a:graphicData uri="http://schemas.microsoft.com/office/word/2010/wordprocessingShape">
                    <wps:wsp>
                      <wps:cNvCnPr/>
                      <wps:spPr>
                        <a:xfrm flipV="1">
                          <a:off x="0" y="0"/>
                          <a:ext cx="0" cy="115189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195" o:spid="_x0000_s1026" type="#_x0000_t32" style="position:absolute;margin-left:2in;margin-top:8.35pt;width:0;height:90.7pt;flip:y;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" strokecolor="black [3213]">
                <v:stroke endarrow="block"/>
              </v:shape>
            </w:pict>
          </mc:Fallback>
        </mc:AlternateContent>
      </w:r>
    </w:p>
    <w:p w:rsidR="00802426" w:rsidRPr="00C2343C" w:rsidRDefault="00802426" w:rsidP="00802426">
      <w:pPr>
        <w:spacing w:line="480" w:lineRule="auto"/>
        <w:ind w:firstLine="720"/>
        <w:jc w:val="both"/>
        <w:rPr>
          <w:color w:val="000000" w:themeColor="text1"/>
        </w:rPr>
      </w:pPr>
    </w:p>
    <w:p w:rsidR="00802426" w:rsidRPr="00C2343C" w:rsidRDefault="00802426" w:rsidP="00802426">
      <w:pPr>
        <w:spacing w:line="480" w:lineRule="auto"/>
        <w:jc w:val="both"/>
        <w:rPr>
          <w:color w:val="000000" w:themeColor="text1"/>
        </w:rPr>
      </w:pPr>
    </w:p>
    <w:p w:rsidR="00802426" w:rsidRPr="00C2343C" w:rsidRDefault="00802426" w:rsidP="00802426">
      <w:pPr>
        <w:spacing w:line="480" w:lineRule="auto"/>
        <w:jc w:val="both"/>
        <w:rPr>
          <w:color w:val="000000" w:themeColor="text1"/>
        </w:rPr>
      </w:pPr>
    </w:p>
    <w:p w:rsidR="00802426" w:rsidRPr="00C2343C" w:rsidRDefault="00802426" w:rsidP="00802426">
      <w:pPr>
        <w:spacing w:line="480" w:lineRule="auto"/>
        <w:jc w:val="both"/>
        <w:rPr>
          <w:color w:val="000000" w:themeColor="text1"/>
        </w:rPr>
      </w:pPr>
    </w:p>
    <w:p w:rsidR="00802426" w:rsidRPr="00C2343C" w:rsidRDefault="00802426" w:rsidP="00802426">
      <w:pPr>
        <w:spacing w:line="480" w:lineRule="auto"/>
        <w:jc w:val="both"/>
        <w:rPr>
          <w:color w:val="000000" w:themeColor="text1"/>
        </w:rPr>
      </w:pPr>
      <w:r w:rsidRPr="00C2343C">
        <w:rPr>
          <w:noProof/>
          <w:color w:val="000000" w:themeColor="text1"/>
          <w:lang w:val="id-ID" w:eastAsia="id-ID"/>
        </w:rPr>
        <mc:AlternateContent>
          <mc:Choice Requires="wps">
            <w:drawing>
              <wp:anchor distT="0" distB="0" distL="114300" distR="114300" simplePos="0" relativeHeight="251665408" behindDoc="0" locked="0" layoutInCell="1" allowOverlap="1" wp14:anchorId="3C39F39D" wp14:editId="1643AAB9">
                <wp:simplePos x="0" y="0"/>
                <wp:positionH relativeFrom="column">
                  <wp:posOffset>2362200</wp:posOffset>
                </wp:positionH>
                <wp:positionV relativeFrom="paragraph">
                  <wp:posOffset>83185</wp:posOffset>
                </wp:positionV>
                <wp:extent cx="1371600" cy="0"/>
                <wp:effectExtent l="0" t="76200" r="19050" b="95250"/>
                <wp:wrapNone/>
                <wp:docPr id="19" name="Straight Arrow Connector 19"/>
                <wp:cNvGraphicFramePr/>
                <a:graphic xmlns:a="http://schemas.openxmlformats.org/drawingml/2006/main">
                  <a:graphicData uri="http://schemas.microsoft.com/office/word/2010/wordprocessingShape">
                    <wps:wsp>
                      <wps:cNvCnPr/>
                      <wps:spPr>
                        <a:xfrm>
                          <a:off x="0" y="0"/>
                          <a:ext cx="13716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9" o:spid="_x0000_s1026" type="#_x0000_t32" style="position:absolute;margin-left:186pt;margin-top:6.55pt;width:108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" strokecolor="black [3213]">
                <v:stroke endarrow="block"/>
              </v:shape>
            </w:pict>
          </mc:Fallback>
        </mc:AlternateContent>
      </w:r>
    </w:p>
    <w:p w:rsidR="00802426" w:rsidRPr="00C2343C" w:rsidRDefault="00802426" w:rsidP="00802426">
      <w:pPr>
        <w:spacing w:line="480" w:lineRule="auto"/>
        <w:jc w:val="both"/>
        <w:rPr>
          <w:color w:val="000000" w:themeColor="text1"/>
        </w:rPr>
      </w:pPr>
    </w:p>
    <w:p w:rsidR="00802426" w:rsidRPr="00C2343C" w:rsidRDefault="00802426" w:rsidP="00802426">
      <w:pPr>
        <w:spacing w:line="480" w:lineRule="auto"/>
        <w:jc w:val="both"/>
        <w:rPr>
          <w:color w:val="000000" w:themeColor="text1"/>
        </w:rPr>
      </w:pPr>
    </w:p>
    <w:p w:rsidR="00802426" w:rsidRPr="00C2343C" w:rsidRDefault="00802426" w:rsidP="00802426">
      <w:pPr>
        <w:spacing w:line="480" w:lineRule="auto"/>
        <w:jc w:val="both"/>
        <w:rPr>
          <w:color w:val="000000" w:themeColor="text1"/>
        </w:rPr>
      </w:pPr>
    </w:p>
    <w:p w:rsidR="007B1F46" w:rsidRPr="0047193F" w:rsidRDefault="00802426" w:rsidP="0047193F">
      <w:pPr>
        <w:spacing w:line="480" w:lineRule="auto"/>
        <w:jc w:val="center"/>
        <w:rPr>
          <w:rFonts w:ascii="Times New Roman" w:hAnsi="Times New Roman" w:cs="Times New Roman"/>
          <w:color w:val="000000" w:themeColor="text1"/>
          <w:sz w:val="24"/>
        </w:rPr>
      </w:pPr>
      <w:proofErr w:type="gramStart"/>
      <w:r w:rsidRPr="007B1F46">
        <w:rPr>
          <w:rFonts w:ascii="Times New Roman" w:hAnsi="Times New Roman" w:cs="Times New Roman"/>
          <w:b/>
          <w:bCs/>
          <w:color w:val="000000" w:themeColor="text1"/>
          <w:sz w:val="24"/>
        </w:rPr>
        <w:t>Gambar 1.</w:t>
      </w:r>
      <w:proofErr w:type="gramEnd"/>
      <w:r w:rsidR="007B1F46">
        <w:rPr>
          <w:rFonts w:ascii="Times New Roman" w:hAnsi="Times New Roman" w:cs="Times New Roman"/>
          <w:color w:val="000000" w:themeColor="text1"/>
          <w:sz w:val="24"/>
        </w:rPr>
        <w:t xml:space="preserve"> Paradigma Penelitian</w:t>
      </w:r>
    </w:p>
    <w:p w:rsidR="00081C58" w:rsidRPr="005966FB" w:rsidRDefault="00081C58" w:rsidP="005966FB">
      <w:pPr>
        <w:spacing w:after="60" w:line="240" w:lineRule="auto"/>
        <w:jc w:val="both"/>
        <w:rPr>
          <w:rFonts w:ascii="Times New Roman" w:hAnsi="Times New Roman" w:cs="Times New Roman"/>
          <w:b/>
          <w:sz w:val="24"/>
          <w:szCs w:val="24"/>
        </w:rPr>
      </w:pPr>
      <w:r w:rsidRPr="00A628E5">
        <w:rPr>
          <w:rFonts w:ascii="Times New Roman" w:hAnsi="Times New Roman" w:cs="Times New Roman"/>
          <w:b/>
          <w:sz w:val="24"/>
          <w:szCs w:val="24"/>
        </w:rPr>
        <w:t xml:space="preserve">Unit </w:t>
      </w:r>
      <w:r w:rsidRPr="005966FB">
        <w:rPr>
          <w:rFonts w:ascii="Times New Roman" w:hAnsi="Times New Roman" w:cs="Times New Roman"/>
          <w:b/>
          <w:sz w:val="24"/>
          <w:szCs w:val="24"/>
        </w:rPr>
        <w:t>Observasi dan Lokasi</w:t>
      </w:r>
    </w:p>
    <w:p w:rsidR="005966FB" w:rsidRPr="00B47A32" w:rsidRDefault="005966FB" w:rsidP="00B47A32">
      <w:pPr>
        <w:spacing w:after="60" w:line="240" w:lineRule="auto"/>
        <w:ind w:firstLine="720"/>
        <w:jc w:val="both"/>
        <w:rPr>
          <w:rStyle w:val="lrzxr"/>
          <w:rFonts w:ascii="Times New Roman" w:hAnsi="Times New Roman" w:cs="Times New Roman"/>
          <w:color w:val="000000" w:themeColor="text1"/>
          <w:sz w:val="24"/>
          <w:szCs w:val="24"/>
        </w:rPr>
      </w:pPr>
      <w:r w:rsidRPr="005966FB">
        <w:rPr>
          <w:rFonts w:ascii="Times New Roman" w:hAnsi="Times New Roman" w:cs="Times New Roman"/>
          <w:color w:val="000000" w:themeColor="text1"/>
          <w:sz w:val="24"/>
          <w:szCs w:val="24"/>
        </w:rPr>
        <w:t xml:space="preserve">Objek utama </w:t>
      </w:r>
      <w:r w:rsidRPr="00B47A32">
        <w:rPr>
          <w:rFonts w:ascii="Times New Roman" w:hAnsi="Times New Roman" w:cs="Times New Roman"/>
          <w:color w:val="000000" w:themeColor="text1"/>
          <w:sz w:val="24"/>
          <w:szCs w:val="24"/>
        </w:rPr>
        <w:t xml:space="preserve">dalam penelitian ini adalah menganalisis pengaruh ekuitas merek dan inovasi produk terhadap keputusan berkunjung dengan </w:t>
      </w:r>
      <w:proofErr w:type="gramStart"/>
      <w:r w:rsidRPr="00B47A32">
        <w:rPr>
          <w:rFonts w:ascii="Times New Roman" w:hAnsi="Times New Roman" w:cs="Times New Roman"/>
          <w:color w:val="000000" w:themeColor="text1"/>
          <w:sz w:val="24"/>
          <w:szCs w:val="24"/>
        </w:rPr>
        <w:t>norma</w:t>
      </w:r>
      <w:proofErr w:type="gramEnd"/>
      <w:r w:rsidRPr="00B47A32">
        <w:rPr>
          <w:rFonts w:ascii="Times New Roman" w:hAnsi="Times New Roman" w:cs="Times New Roman"/>
          <w:color w:val="000000" w:themeColor="text1"/>
          <w:sz w:val="24"/>
          <w:szCs w:val="24"/>
        </w:rPr>
        <w:t xml:space="preserve"> subjektif sebagai pemoderasi di Poliklinik Gardenia di RSUP Dr. Kariadi Semarang. </w:t>
      </w:r>
      <w:proofErr w:type="gramStart"/>
      <w:r w:rsidRPr="00B47A32">
        <w:rPr>
          <w:rFonts w:ascii="Times New Roman" w:hAnsi="Times New Roman" w:cs="Times New Roman"/>
          <w:color w:val="000000" w:themeColor="text1"/>
          <w:sz w:val="24"/>
          <w:szCs w:val="24"/>
        </w:rPr>
        <w:t xml:space="preserve">Penelitian dilakukan di RSUP Dr. Kariadi Semarang yang berlokasi di Jl. </w:t>
      </w:r>
      <w:r w:rsidRPr="00B47A32">
        <w:rPr>
          <w:rStyle w:val="lrzxr"/>
          <w:rFonts w:ascii="Times New Roman" w:hAnsi="Times New Roman" w:cs="Times New Roman"/>
          <w:color w:val="000000" w:themeColor="text1"/>
          <w:sz w:val="24"/>
          <w:szCs w:val="24"/>
        </w:rPr>
        <w:t>DR. Sutomo No.16, Randusari, Kec.</w:t>
      </w:r>
      <w:proofErr w:type="gramEnd"/>
      <w:r w:rsidRPr="00B47A32">
        <w:rPr>
          <w:rStyle w:val="lrzxr"/>
          <w:rFonts w:ascii="Times New Roman" w:hAnsi="Times New Roman" w:cs="Times New Roman"/>
          <w:color w:val="000000" w:themeColor="text1"/>
          <w:sz w:val="24"/>
          <w:szCs w:val="24"/>
        </w:rPr>
        <w:t xml:space="preserve"> Semarang Sel., Kota Semarang, Jawa Tengah.</w:t>
      </w:r>
    </w:p>
    <w:p w:rsidR="005966FB" w:rsidRPr="00B47A32" w:rsidRDefault="005966FB" w:rsidP="00B47A32">
      <w:pPr>
        <w:spacing w:after="60" w:line="240" w:lineRule="auto"/>
        <w:jc w:val="both"/>
        <w:rPr>
          <w:rFonts w:ascii="Times New Roman" w:hAnsi="Times New Roman" w:cs="Times New Roman"/>
          <w:b/>
          <w:sz w:val="24"/>
          <w:szCs w:val="24"/>
        </w:rPr>
      </w:pPr>
    </w:p>
    <w:p w:rsidR="00081C58" w:rsidRPr="00B47A32" w:rsidRDefault="00081C58" w:rsidP="00B47A32">
      <w:pPr>
        <w:spacing w:after="60" w:line="240" w:lineRule="auto"/>
        <w:jc w:val="both"/>
        <w:rPr>
          <w:rFonts w:ascii="Times New Roman" w:hAnsi="Times New Roman" w:cs="Times New Roman"/>
          <w:b/>
          <w:sz w:val="24"/>
          <w:szCs w:val="24"/>
        </w:rPr>
      </w:pPr>
      <w:r w:rsidRPr="00B47A32">
        <w:rPr>
          <w:rFonts w:ascii="Times New Roman" w:hAnsi="Times New Roman" w:cs="Times New Roman"/>
          <w:b/>
          <w:sz w:val="24"/>
          <w:szCs w:val="24"/>
        </w:rPr>
        <w:t>Variabel Penelitian</w:t>
      </w:r>
    </w:p>
    <w:p w:rsidR="005966FB" w:rsidRPr="00B47A32" w:rsidRDefault="005966FB" w:rsidP="00B47A32">
      <w:pPr>
        <w:spacing w:after="60" w:line="240" w:lineRule="auto"/>
        <w:ind w:firstLine="720"/>
        <w:jc w:val="both"/>
        <w:rPr>
          <w:rFonts w:ascii="Times New Roman" w:hAnsi="Times New Roman" w:cs="Times New Roman"/>
          <w:color w:val="000000" w:themeColor="text1"/>
          <w:sz w:val="24"/>
          <w:szCs w:val="24"/>
        </w:rPr>
      </w:pPr>
      <w:r w:rsidRPr="00B47A32">
        <w:rPr>
          <w:rFonts w:ascii="Times New Roman" w:hAnsi="Times New Roman" w:cs="Times New Roman"/>
          <w:color w:val="000000" w:themeColor="text1"/>
          <w:sz w:val="24"/>
          <w:szCs w:val="24"/>
        </w:rPr>
        <w:t xml:space="preserve">Variabel penelitian dapat diartikan sebagai </w:t>
      </w:r>
      <w:proofErr w:type="gramStart"/>
      <w:r w:rsidRPr="00B47A32">
        <w:rPr>
          <w:rFonts w:ascii="Times New Roman" w:hAnsi="Times New Roman" w:cs="Times New Roman"/>
          <w:color w:val="000000" w:themeColor="text1"/>
          <w:sz w:val="24"/>
          <w:szCs w:val="24"/>
        </w:rPr>
        <w:t>apa</w:t>
      </w:r>
      <w:proofErr w:type="gramEnd"/>
      <w:r w:rsidRPr="00B47A32">
        <w:rPr>
          <w:rFonts w:ascii="Times New Roman" w:hAnsi="Times New Roman" w:cs="Times New Roman"/>
          <w:color w:val="000000" w:themeColor="text1"/>
          <w:sz w:val="24"/>
          <w:szCs w:val="24"/>
        </w:rPr>
        <w:t xml:space="preserve"> saja selain dapat mengambil nilai yang berbeda atau berbeda (Sekaran &amp; Bougie, 2016). Ada tiga jenis variabel</w:t>
      </w:r>
    </w:p>
    <w:p w:rsidR="005966FB" w:rsidRPr="00B47A32" w:rsidRDefault="005966FB" w:rsidP="00B47A32">
      <w:pPr>
        <w:spacing w:after="60" w:line="240" w:lineRule="auto"/>
        <w:jc w:val="both"/>
        <w:rPr>
          <w:rFonts w:ascii="Times New Roman" w:hAnsi="Times New Roman" w:cs="Times New Roman"/>
          <w:color w:val="000000" w:themeColor="text1"/>
          <w:sz w:val="24"/>
          <w:szCs w:val="24"/>
        </w:rPr>
      </w:pPr>
      <w:proofErr w:type="gramStart"/>
      <w:r w:rsidRPr="00B47A32">
        <w:rPr>
          <w:rFonts w:ascii="Times New Roman" w:hAnsi="Times New Roman" w:cs="Times New Roman"/>
          <w:color w:val="000000" w:themeColor="text1"/>
          <w:sz w:val="24"/>
          <w:szCs w:val="24"/>
        </w:rPr>
        <w:t>yang</w:t>
      </w:r>
      <w:proofErr w:type="gramEnd"/>
      <w:r w:rsidRPr="00B47A32">
        <w:rPr>
          <w:rFonts w:ascii="Times New Roman" w:hAnsi="Times New Roman" w:cs="Times New Roman"/>
          <w:color w:val="000000" w:themeColor="text1"/>
          <w:sz w:val="24"/>
          <w:szCs w:val="24"/>
        </w:rPr>
        <w:t xml:space="preserve"> digunakan dalam penelitian ini sebagaimana dijelaskan sebagai berikut.</w:t>
      </w:r>
    </w:p>
    <w:p w:rsidR="005966FB" w:rsidRPr="00B47A32" w:rsidRDefault="005966FB" w:rsidP="00B47A32">
      <w:pPr>
        <w:tabs>
          <w:tab w:val="left" w:pos="360"/>
          <w:tab w:val="left" w:pos="720"/>
        </w:tabs>
        <w:spacing w:after="60" w:line="240" w:lineRule="auto"/>
        <w:jc w:val="both"/>
        <w:rPr>
          <w:rFonts w:ascii="Times New Roman" w:hAnsi="Times New Roman" w:cs="Times New Roman"/>
          <w:color w:val="000000" w:themeColor="text1"/>
          <w:sz w:val="24"/>
          <w:szCs w:val="24"/>
        </w:rPr>
      </w:pPr>
      <w:r w:rsidRPr="00B47A32">
        <w:rPr>
          <w:rFonts w:ascii="Times New Roman" w:hAnsi="Times New Roman" w:cs="Times New Roman"/>
          <w:color w:val="000000" w:themeColor="text1"/>
          <w:sz w:val="24"/>
          <w:szCs w:val="24"/>
        </w:rPr>
        <w:t xml:space="preserve">1. </w:t>
      </w:r>
      <w:r w:rsidRPr="00B47A32">
        <w:rPr>
          <w:rFonts w:ascii="Times New Roman" w:hAnsi="Times New Roman" w:cs="Times New Roman"/>
          <w:color w:val="000000" w:themeColor="text1"/>
          <w:sz w:val="24"/>
          <w:szCs w:val="24"/>
        </w:rPr>
        <w:tab/>
        <w:t>Variabel Independen (Y)</w:t>
      </w:r>
    </w:p>
    <w:p w:rsidR="005966FB" w:rsidRPr="00B47A32" w:rsidRDefault="005966FB" w:rsidP="00B47A32">
      <w:pPr>
        <w:tabs>
          <w:tab w:val="left" w:pos="360"/>
          <w:tab w:val="left" w:pos="720"/>
        </w:tabs>
        <w:spacing w:after="60" w:line="240" w:lineRule="auto"/>
        <w:ind w:left="360"/>
        <w:jc w:val="both"/>
        <w:rPr>
          <w:rFonts w:ascii="Times New Roman" w:hAnsi="Times New Roman" w:cs="Times New Roman"/>
          <w:color w:val="000000" w:themeColor="text1"/>
          <w:sz w:val="24"/>
          <w:szCs w:val="24"/>
        </w:rPr>
      </w:pPr>
      <w:proofErr w:type="gramStart"/>
      <w:r w:rsidRPr="00B47A32">
        <w:rPr>
          <w:rFonts w:ascii="Times New Roman" w:hAnsi="Times New Roman" w:cs="Times New Roman"/>
          <w:color w:val="000000" w:themeColor="text1"/>
          <w:sz w:val="24"/>
          <w:szCs w:val="24"/>
        </w:rPr>
        <w:t>Variabel independen dapat diartikan sebagai variabel yang mempengaruhi variabel dependen baik secara positif maupun negatif (Sekaran &amp; Bougie, 2016).</w:t>
      </w:r>
      <w:proofErr w:type="gramEnd"/>
    </w:p>
    <w:p w:rsidR="005966FB" w:rsidRPr="00B47A32" w:rsidRDefault="005966FB" w:rsidP="00B47A32">
      <w:pPr>
        <w:tabs>
          <w:tab w:val="left" w:pos="360"/>
          <w:tab w:val="left" w:pos="720"/>
        </w:tabs>
        <w:spacing w:after="60" w:line="240" w:lineRule="auto"/>
        <w:jc w:val="both"/>
        <w:rPr>
          <w:rFonts w:ascii="Times New Roman" w:hAnsi="Times New Roman" w:cs="Times New Roman"/>
          <w:color w:val="000000" w:themeColor="text1"/>
          <w:sz w:val="24"/>
          <w:szCs w:val="24"/>
        </w:rPr>
      </w:pPr>
      <w:r w:rsidRPr="00B47A32">
        <w:rPr>
          <w:rFonts w:ascii="Times New Roman" w:hAnsi="Times New Roman" w:cs="Times New Roman"/>
          <w:color w:val="000000" w:themeColor="text1"/>
          <w:sz w:val="24"/>
          <w:szCs w:val="24"/>
        </w:rPr>
        <w:t xml:space="preserve">2. </w:t>
      </w:r>
      <w:r w:rsidRPr="00B47A32">
        <w:rPr>
          <w:rFonts w:ascii="Times New Roman" w:hAnsi="Times New Roman" w:cs="Times New Roman"/>
          <w:color w:val="000000" w:themeColor="text1"/>
          <w:sz w:val="24"/>
          <w:szCs w:val="24"/>
        </w:rPr>
        <w:tab/>
        <w:t>Variabel Moderasi</w:t>
      </w:r>
    </w:p>
    <w:p w:rsidR="005966FB" w:rsidRPr="00B47A32" w:rsidRDefault="005966FB" w:rsidP="00B47A32">
      <w:pPr>
        <w:tabs>
          <w:tab w:val="left" w:pos="360"/>
          <w:tab w:val="left" w:pos="720"/>
        </w:tabs>
        <w:spacing w:after="60" w:line="240" w:lineRule="auto"/>
        <w:ind w:left="360"/>
        <w:jc w:val="both"/>
        <w:rPr>
          <w:rFonts w:ascii="Times New Roman" w:hAnsi="Times New Roman" w:cs="Times New Roman"/>
          <w:color w:val="000000" w:themeColor="text1"/>
          <w:sz w:val="24"/>
          <w:szCs w:val="24"/>
        </w:rPr>
      </w:pPr>
      <w:proofErr w:type="gramStart"/>
      <w:r w:rsidRPr="00B47A32">
        <w:rPr>
          <w:rFonts w:ascii="Times New Roman" w:hAnsi="Times New Roman" w:cs="Times New Roman"/>
          <w:color w:val="000000" w:themeColor="text1"/>
          <w:sz w:val="24"/>
          <w:szCs w:val="24"/>
        </w:rPr>
        <w:lastRenderedPageBreak/>
        <w:t>Variabel moderasi yaitu vaariabel yang dapat memperkuuat atau memperlemah hubungan variabel independen terhadap variabel dependen (Sekaran &amp; Bougie, 2016).</w:t>
      </w:r>
      <w:proofErr w:type="gramEnd"/>
    </w:p>
    <w:p w:rsidR="005966FB" w:rsidRPr="00B47A32" w:rsidRDefault="005966FB" w:rsidP="00B47A32">
      <w:pPr>
        <w:tabs>
          <w:tab w:val="left" w:pos="360"/>
          <w:tab w:val="left" w:pos="720"/>
        </w:tabs>
        <w:spacing w:after="60" w:line="240" w:lineRule="auto"/>
        <w:jc w:val="both"/>
        <w:rPr>
          <w:rFonts w:ascii="Times New Roman" w:hAnsi="Times New Roman" w:cs="Times New Roman"/>
          <w:color w:val="000000" w:themeColor="text1"/>
          <w:sz w:val="24"/>
          <w:szCs w:val="24"/>
        </w:rPr>
      </w:pPr>
      <w:r w:rsidRPr="00B47A32">
        <w:rPr>
          <w:rFonts w:ascii="Times New Roman" w:hAnsi="Times New Roman" w:cs="Times New Roman"/>
          <w:color w:val="000000" w:themeColor="text1"/>
          <w:sz w:val="24"/>
          <w:szCs w:val="24"/>
        </w:rPr>
        <w:t xml:space="preserve">3. </w:t>
      </w:r>
      <w:r w:rsidRPr="00B47A32">
        <w:rPr>
          <w:rFonts w:ascii="Times New Roman" w:hAnsi="Times New Roman" w:cs="Times New Roman"/>
          <w:color w:val="000000" w:themeColor="text1"/>
          <w:sz w:val="24"/>
          <w:szCs w:val="24"/>
        </w:rPr>
        <w:tab/>
        <w:t>Variabel Dependen</w:t>
      </w:r>
    </w:p>
    <w:p w:rsidR="005966FB" w:rsidRPr="00B47A32" w:rsidRDefault="005966FB" w:rsidP="00B47A32">
      <w:pPr>
        <w:tabs>
          <w:tab w:val="left" w:pos="360"/>
          <w:tab w:val="left" w:pos="720"/>
        </w:tabs>
        <w:spacing w:after="60" w:line="240" w:lineRule="auto"/>
        <w:ind w:left="360"/>
        <w:jc w:val="both"/>
        <w:rPr>
          <w:rFonts w:ascii="Times New Roman" w:hAnsi="Times New Roman" w:cs="Times New Roman"/>
          <w:color w:val="000000" w:themeColor="text1"/>
          <w:sz w:val="24"/>
          <w:szCs w:val="24"/>
        </w:rPr>
      </w:pPr>
      <w:r w:rsidRPr="00B47A32">
        <w:rPr>
          <w:rFonts w:ascii="Times New Roman" w:hAnsi="Times New Roman" w:cs="Times New Roman"/>
          <w:color w:val="000000" w:themeColor="text1"/>
          <w:sz w:val="24"/>
          <w:szCs w:val="24"/>
        </w:rPr>
        <w:t>Variabel dependen adalah variabel output, konsekuaen, variabel tergantung, kriteria, variabel terpengaruh dan variabel efek (Sekaran &amp; Bougie, 2016).</w:t>
      </w:r>
    </w:p>
    <w:p w:rsidR="005966FB" w:rsidRPr="00B47A32" w:rsidRDefault="005966FB" w:rsidP="00B47A32">
      <w:pPr>
        <w:spacing w:after="60" w:line="240" w:lineRule="auto"/>
        <w:jc w:val="both"/>
        <w:rPr>
          <w:rFonts w:ascii="Times New Roman" w:hAnsi="Times New Roman" w:cs="Times New Roman"/>
          <w:b/>
          <w:sz w:val="24"/>
          <w:szCs w:val="24"/>
        </w:rPr>
      </w:pPr>
    </w:p>
    <w:p w:rsidR="00081C58" w:rsidRPr="00B47A32" w:rsidRDefault="00081C58" w:rsidP="00B47A32">
      <w:pPr>
        <w:spacing w:after="60" w:line="240" w:lineRule="auto"/>
        <w:jc w:val="both"/>
        <w:rPr>
          <w:rFonts w:ascii="Times New Roman" w:hAnsi="Times New Roman" w:cs="Times New Roman"/>
          <w:b/>
          <w:sz w:val="24"/>
          <w:szCs w:val="24"/>
        </w:rPr>
      </w:pPr>
      <w:r w:rsidRPr="00B47A32">
        <w:rPr>
          <w:rFonts w:ascii="Times New Roman" w:hAnsi="Times New Roman" w:cs="Times New Roman"/>
          <w:b/>
          <w:sz w:val="24"/>
          <w:szCs w:val="24"/>
        </w:rPr>
        <w:t>Populasi dan Sampel</w:t>
      </w:r>
    </w:p>
    <w:p w:rsidR="005966FB" w:rsidRPr="00B47A32" w:rsidRDefault="005966FB" w:rsidP="00B47A32">
      <w:pPr>
        <w:spacing w:after="60" w:line="240" w:lineRule="auto"/>
        <w:ind w:firstLine="720"/>
        <w:jc w:val="both"/>
        <w:rPr>
          <w:rFonts w:ascii="Times New Roman" w:hAnsi="Times New Roman" w:cs="Times New Roman"/>
          <w:color w:val="000000" w:themeColor="text1"/>
          <w:sz w:val="24"/>
          <w:szCs w:val="24"/>
        </w:rPr>
      </w:pPr>
      <w:proofErr w:type="gramStart"/>
      <w:r w:rsidRPr="00B47A32">
        <w:rPr>
          <w:rFonts w:ascii="Times New Roman" w:hAnsi="Times New Roman" w:cs="Times New Roman"/>
          <w:color w:val="000000" w:themeColor="text1"/>
          <w:sz w:val="24"/>
          <w:szCs w:val="24"/>
        </w:rPr>
        <w:t>Populasi mengacu pada seluruh kelompok orang, peristiwa, atau hal-hal yang menarik daripada yang ingin peneliti selidiki (Sekaran &amp; Bougie, 2016).</w:t>
      </w:r>
      <w:proofErr w:type="gramEnd"/>
      <w:r w:rsidRPr="00B47A32">
        <w:rPr>
          <w:rFonts w:ascii="Times New Roman" w:hAnsi="Times New Roman" w:cs="Times New Roman"/>
          <w:color w:val="000000" w:themeColor="text1"/>
          <w:sz w:val="24"/>
          <w:szCs w:val="24"/>
        </w:rPr>
        <w:t xml:space="preserve"> </w:t>
      </w:r>
      <w:proofErr w:type="gramStart"/>
      <w:r w:rsidRPr="00B47A32">
        <w:rPr>
          <w:rFonts w:ascii="Times New Roman" w:hAnsi="Times New Roman" w:cs="Times New Roman"/>
          <w:color w:val="000000" w:themeColor="text1"/>
          <w:sz w:val="24"/>
          <w:szCs w:val="24"/>
        </w:rPr>
        <w:t>Populasi yang digunakan dalam penelitian ini adalah pasien yang berkunjung ke Poliklinik Gardenia di RSUP Dr. Kariadi Semarang.</w:t>
      </w:r>
      <w:proofErr w:type="gramEnd"/>
      <w:r w:rsidRPr="00B47A32">
        <w:rPr>
          <w:rFonts w:ascii="Times New Roman" w:hAnsi="Times New Roman" w:cs="Times New Roman"/>
          <w:color w:val="000000" w:themeColor="text1"/>
          <w:sz w:val="24"/>
          <w:szCs w:val="24"/>
        </w:rPr>
        <w:t xml:space="preserve"> </w:t>
      </w:r>
    </w:p>
    <w:p w:rsidR="005966FB" w:rsidRPr="00B47A32" w:rsidRDefault="005966FB" w:rsidP="00B47A32">
      <w:pPr>
        <w:spacing w:after="60" w:line="240" w:lineRule="auto"/>
        <w:ind w:firstLine="720"/>
        <w:jc w:val="both"/>
        <w:rPr>
          <w:rFonts w:ascii="Times New Roman" w:hAnsi="Times New Roman" w:cs="Times New Roman"/>
          <w:color w:val="000000" w:themeColor="text1"/>
          <w:sz w:val="24"/>
          <w:szCs w:val="24"/>
          <w:lang w:val="sv-SE"/>
        </w:rPr>
      </w:pPr>
      <w:proofErr w:type="gramStart"/>
      <w:r w:rsidRPr="00B47A32">
        <w:rPr>
          <w:rFonts w:ascii="Times New Roman" w:hAnsi="Times New Roman" w:cs="Times New Roman"/>
          <w:color w:val="000000" w:themeColor="text1"/>
          <w:sz w:val="24"/>
          <w:szCs w:val="24"/>
        </w:rPr>
        <w:t xml:space="preserve">Partial </w:t>
      </w:r>
      <w:r w:rsidRPr="00B47A32">
        <w:rPr>
          <w:rFonts w:ascii="Times New Roman" w:hAnsi="Times New Roman" w:cs="Times New Roman"/>
          <w:i/>
          <w:color w:val="000000" w:themeColor="text1"/>
          <w:sz w:val="24"/>
          <w:szCs w:val="24"/>
        </w:rPr>
        <w:t>Equation Model</w:t>
      </w:r>
      <w:r w:rsidRPr="00B47A32">
        <w:rPr>
          <w:rFonts w:ascii="Times New Roman" w:hAnsi="Times New Roman" w:cs="Times New Roman"/>
          <w:color w:val="000000" w:themeColor="text1"/>
          <w:sz w:val="24"/>
          <w:szCs w:val="24"/>
        </w:rPr>
        <w:t xml:space="preserve"> (PLS) disarankan ukuran sampel yang sesuai yaitu antara 100-200 (Hair et al., 2014).</w:t>
      </w:r>
      <w:proofErr w:type="gramEnd"/>
      <w:r w:rsidRPr="00B47A32">
        <w:rPr>
          <w:rFonts w:ascii="Times New Roman" w:hAnsi="Times New Roman" w:cs="Times New Roman"/>
          <w:color w:val="000000" w:themeColor="text1"/>
          <w:sz w:val="24"/>
          <w:szCs w:val="24"/>
        </w:rPr>
        <w:t xml:space="preserve"> Besarnya sampel bila terlalu besar </w:t>
      </w:r>
      <w:proofErr w:type="gramStart"/>
      <w:r w:rsidRPr="00B47A32">
        <w:rPr>
          <w:rFonts w:ascii="Times New Roman" w:hAnsi="Times New Roman" w:cs="Times New Roman"/>
          <w:color w:val="000000" w:themeColor="text1"/>
          <w:sz w:val="24"/>
          <w:szCs w:val="24"/>
        </w:rPr>
        <w:t>akan</w:t>
      </w:r>
      <w:proofErr w:type="gramEnd"/>
      <w:r w:rsidRPr="00B47A32">
        <w:rPr>
          <w:rFonts w:ascii="Times New Roman" w:hAnsi="Times New Roman" w:cs="Times New Roman"/>
          <w:color w:val="000000" w:themeColor="text1"/>
          <w:sz w:val="24"/>
          <w:szCs w:val="24"/>
        </w:rPr>
        <w:t xml:space="preserve"> menyulitkan untuk mendapat model yang cocok. Untuk itu jumlah sampel </w:t>
      </w:r>
      <w:proofErr w:type="gramStart"/>
      <w:r w:rsidRPr="00B47A32">
        <w:rPr>
          <w:rFonts w:ascii="Times New Roman" w:hAnsi="Times New Roman" w:cs="Times New Roman"/>
          <w:color w:val="000000" w:themeColor="text1"/>
          <w:sz w:val="24"/>
          <w:szCs w:val="24"/>
        </w:rPr>
        <w:t>akan</w:t>
      </w:r>
      <w:proofErr w:type="gramEnd"/>
      <w:r w:rsidRPr="00B47A32">
        <w:rPr>
          <w:rFonts w:ascii="Times New Roman" w:hAnsi="Times New Roman" w:cs="Times New Roman"/>
          <w:color w:val="000000" w:themeColor="text1"/>
          <w:sz w:val="24"/>
          <w:szCs w:val="24"/>
        </w:rPr>
        <w:t xml:space="preserve"> ditentukan berdasarkan hasil perhitungan sampel minimum. Penentuan jumlah sampel untuk PLS menurut Hair et al (2014) adalah: (Jumlah indikator + jumlah variabel laten) x (5 sampai 10 kali). </w:t>
      </w:r>
      <w:proofErr w:type="gramStart"/>
      <w:r w:rsidRPr="00B47A32">
        <w:rPr>
          <w:rFonts w:ascii="Times New Roman" w:hAnsi="Times New Roman" w:cs="Times New Roman"/>
          <w:color w:val="000000" w:themeColor="text1"/>
          <w:sz w:val="24"/>
          <w:szCs w:val="24"/>
        </w:rPr>
        <w:t>Pada penelitian ini berjumlah 26 indikator.</w:t>
      </w:r>
      <w:proofErr w:type="gramEnd"/>
      <w:r w:rsidRPr="00B47A32">
        <w:rPr>
          <w:rFonts w:ascii="Times New Roman" w:hAnsi="Times New Roman" w:cs="Times New Roman"/>
          <w:color w:val="000000" w:themeColor="text1"/>
          <w:sz w:val="24"/>
          <w:szCs w:val="24"/>
        </w:rPr>
        <w:t xml:space="preserve"> </w:t>
      </w:r>
      <w:proofErr w:type="gramStart"/>
      <w:r w:rsidRPr="00B47A32">
        <w:rPr>
          <w:rFonts w:ascii="Times New Roman" w:hAnsi="Times New Roman" w:cs="Times New Roman"/>
          <w:color w:val="000000" w:themeColor="text1"/>
          <w:sz w:val="24"/>
          <w:szCs w:val="24"/>
        </w:rPr>
        <w:t>Berdasarkan rumus di atas, maka jumlah sampel adalah 5 x 26 = 130 responden.</w:t>
      </w:r>
      <w:proofErr w:type="gramEnd"/>
      <w:r w:rsidRPr="00B47A32">
        <w:rPr>
          <w:rFonts w:ascii="Times New Roman" w:hAnsi="Times New Roman" w:cs="Times New Roman"/>
          <w:color w:val="000000" w:themeColor="text1"/>
          <w:sz w:val="24"/>
          <w:szCs w:val="24"/>
        </w:rPr>
        <w:t xml:space="preserve"> </w:t>
      </w:r>
      <w:r w:rsidRPr="00B47A32">
        <w:rPr>
          <w:rFonts w:ascii="Times New Roman" w:hAnsi="Times New Roman" w:cs="Times New Roman"/>
          <w:color w:val="000000" w:themeColor="text1"/>
          <w:sz w:val="24"/>
          <w:szCs w:val="24"/>
          <w:lang w:val="sv-SE"/>
        </w:rPr>
        <w:t xml:space="preserve">Jumlah sampel yang digunakan lebih banyak yaitu sebesar 140, agar bila terjadi data yang bias atau tidak valid maka hal tersebut tidak mengurangi jumlah responden di bawah sampel minimum yang telah disarankan oleh Hair </w:t>
      </w:r>
      <w:r w:rsidRPr="00B47A32">
        <w:rPr>
          <w:rFonts w:ascii="Times New Roman" w:hAnsi="Times New Roman" w:cs="Times New Roman"/>
          <w:i/>
          <w:iCs/>
          <w:color w:val="000000" w:themeColor="text1"/>
          <w:sz w:val="24"/>
          <w:szCs w:val="24"/>
          <w:lang w:val="sv-SE"/>
        </w:rPr>
        <w:t xml:space="preserve">et al, </w:t>
      </w:r>
      <w:r w:rsidRPr="00B47A32">
        <w:rPr>
          <w:rFonts w:ascii="Times New Roman" w:hAnsi="Times New Roman" w:cs="Times New Roman"/>
          <w:iCs/>
          <w:color w:val="000000" w:themeColor="text1"/>
          <w:sz w:val="24"/>
          <w:szCs w:val="24"/>
          <w:lang w:val="sv-SE"/>
        </w:rPr>
        <w:t>(</w:t>
      </w:r>
      <w:r w:rsidRPr="00B47A32">
        <w:rPr>
          <w:rFonts w:ascii="Times New Roman" w:hAnsi="Times New Roman" w:cs="Times New Roman"/>
          <w:color w:val="000000" w:themeColor="text1"/>
          <w:sz w:val="24"/>
          <w:szCs w:val="24"/>
          <w:lang w:val="sv-SE"/>
        </w:rPr>
        <w:t>2014).</w:t>
      </w:r>
    </w:p>
    <w:p w:rsidR="005966FB" w:rsidRPr="00B47A32" w:rsidRDefault="005966FB" w:rsidP="00B47A32">
      <w:pPr>
        <w:spacing w:after="60" w:line="240" w:lineRule="auto"/>
        <w:ind w:firstLine="720"/>
        <w:jc w:val="both"/>
        <w:rPr>
          <w:rFonts w:ascii="Times New Roman" w:hAnsi="Times New Roman" w:cs="Times New Roman"/>
          <w:color w:val="000000" w:themeColor="text1"/>
          <w:sz w:val="24"/>
          <w:szCs w:val="24"/>
        </w:rPr>
      </w:pPr>
    </w:p>
    <w:p w:rsidR="00081C58" w:rsidRPr="00B47A32" w:rsidRDefault="00081C58" w:rsidP="00B47A32">
      <w:pPr>
        <w:spacing w:after="60" w:line="240" w:lineRule="auto"/>
        <w:jc w:val="both"/>
        <w:rPr>
          <w:rFonts w:ascii="Times New Roman" w:hAnsi="Times New Roman" w:cs="Times New Roman"/>
          <w:b/>
          <w:sz w:val="24"/>
          <w:szCs w:val="24"/>
        </w:rPr>
      </w:pPr>
      <w:r w:rsidRPr="00B47A32">
        <w:rPr>
          <w:rFonts w:ascii="Times New Roman" w:hAnsi="Times New Roman" w:cs="Times New Roman"/>
          <w:b/>
          <w:sz w:val="24"/>
          <w:szCs w:val="24"/>
        </w:rPr>
        <w:t>Prosedur Pengumpulan Data</w:t>
      </w:r>
    </w:p>
    <w:p w:rsidR="005966FB" w:rsidRPr="00B47A32" w:rsidRDefault="005966FB" w:rsidP="00B47A32">
      <w:pPr>
        <w:spacing w:after="60" w:line="240" w:lineRule="auto"/>
        <w:ind w:firstLine="720"/>
        <w:jc w:val="both"/>
        <w:rPr>
          <w:rFonts w:ascii="Times New Roman" w:hAnsi="Times New Roman" w:cs="Times New Roman"/>
          <w:color w:val="000000" w:themeColor="text1"/>
          <w:sz w:val="24"/>
          <w:szCs w:val="24"/>
          <w:lang w:val="sv-SE"/>
        </w:rPr>
      </w:pPr>
      <w:r w:rsidRPr="00B47A32">
        <w:rPr>
          <w:rFonts w:ascii="Times New Roman" w:hAnsi="Times New Roman" w:cs="Times New Roman"/>
          <w:color w:val="000000" w:themeColor="text1"/>
          <w:sz w:val="24"/>
          <w:szCs w:val="24"/>
        </w:rPr>
        <w:t>Teknik pengumpulan data dilakukan dengan cara kuesioner y</w:t>
      </w:r>
      <w:r w:rsidRPr="00B47A32">
        <w:rPr>
          <w:rFonts w:ascii="Times New Roman" w:hAnsi="Times New Roman" w:cs="Times New Roman"/>
          <w:color w:val="000000" w:themeColor="text1"/>
          <w:sz w:val="24"/>
          <w:szCs w:val="24"/>
          <w:lang w:val="sv-SE"/>
        </w:rPr>
        <w:t xml:space="preserve">aitu suatu teknik pengumpulan data dengan mengajukan daftar pernyataan kepada pihak-pihak yang berhubungan langsung dengan masalah yang akan diteliti dan diisi oleh responden sendiri serta bertujuan untuk memperoleh data berupa jawaban-jawaban dari responden dimana pernyataan yang diberikan sesuai dengan pokok bahasan dalam penelitian yaitu tentang ekuitas merek, inovasi produk, norma subjektif dan keputusan berkunjung. Kuesioner disebarkan kepada pasien yang berkunjung </w:t>
      </w:r>
      <w:r w:rsidRPr="00B47A32">
        <w:rPr>
          <w:rFonts w:ascii="Times New Roman" w:hAnsi="Times New Roman" w:cs="Times New Roman"/>
          <w:color w:val="000000" w:themeColor="text1"/>
          <w:sz w:val="24"/>
          <w:szCs w:val="24"/>
        </w:rPr>
        <w:t>ke Poliklinik Gardenia di RSUP Dr. Kariadi Semarang</w:t>
      </w:r>
      <w:r w:rsidRPr="00B47A32">
        <w:rPr>
          <w:rFonts w:ascii="Times New Roman" w:hAnsi="Times New Roman" w:cs="Times New Roman"/>
          <w:color w:val="000000" w:themeColor="text1"/>
          <w:sz w:val="24"/>
          <w:szCs w:val="24"/>
          <w:lang w:val="sv-SE"/>
        </w:rPr>
        <w:t>.</w:t>
      </w:r>
    </w:p>
    <w:p w:rsidR="005966FB" w:rsidRPr="00B47A32" w:rsidRDefault="005966FB" w:rsidP="00B47A32">
      <w:pPr>
        <w:spacing w:after="60" w:line="240" w:lineRule="auto"/>
        <w:jc w:val="both"/>
        <w:rPr>
          <w:rFonts w:ascii="Times New Roman" w:hAnsi="Times New Roman" w:cs="Times New Roman"/>
          <w:b/>
          <w:sz w:val="24"/>
          <w:szCs w:val="24"/>
        </w:rPr>
      </w:pPr>
    </w:p>
    <w:p w:rsidR="00081C58" w:rsidRPr="00B47A32" w:rsidRDefault="00081C58" w:rsidP="00B47A32">
      <w:pPr>
        <w:spacing w:after="60" w:line="240" w:lineRule="auto"/>
        <w:jc w:val="both"/>
        <w:rPr>
          <w:rFonts w:ascii="Times New Roman" w:hAnsi="Times New Roman" w:cs="Times New Roman"/>
          <w:b/>
          <w:bCs/>
          <w:sz w:val="24"/>
          <w:szCs w:val="24"/>
        </w:rPr>
      </w:pPr>
      <w:r w:rsidRPr="00B47A32">
        <w:rPr>
          <w:rFonts w:ascii="Times New Roman" w:hAnsi="Times New Roman" w:cs="Times New Roman"/>
          <w:b/>
          <w:bCs/>
          <w:sz w:val="24"/>
          <w:szCs w:val="24"/>
        </w:rPr>
        <w:t>Pengujian Instrumen Penelitian</w:t>
      </w:r>
    </w:p>
    <w:p w:rsidR="005966FB" w:rsidRPr="00B47A32" w:rsidRDefault="005966FB" w:rsidP="00B47A32">
      <w:pPr>
        <w:pStyle w:val="ListParagraph"/>
        <w:numPr>
          <w:ilvl w:val="0"/>
          <w:numId w:val="4"/>
        </w:numPr>
        <w:spacing w:after="60" w:line="240" w:lineRule="auto"/>
        <w:ind w:left="360"/>
        <w:rPr>
          <w:rFonts w:ascii="Times New Roman" w:hAnsi="Times New Roman" w:cs="Times New Roman"/>
          <w:b/>
          <w:bCs/>
          <w:color w:val="000000" w:themeColor="text1"/>
          <w:sz w:val="24"/>
          <w:szCs w:val="24"/>
        </w:rPr>
      </w:pPr>
      <w:r w:rsidRPr="00B47A32">
        <w:rPr>
          <w:rFonts w:ascii="Times New Roman" w:hAnsi="Times New Roman" w:cs="Times New Roman"/>
          <w:b/>
          <w:bCs/>
          <w:color w:val="000000" w:themeColor="text1"/>
          <w:sz w:val="24"/>
          <w:szCs w:val="24"/>
        </w:rPr>
        <w:t>Pengujian Validitas</w:t>
      </w:r>
    </w:p>
    <w:p w:rsidR="005966FB" w:rsidRPr="00B47A32" w:rsidRDefault="005966FB" w:rsidP="00B47A32">
      <w:pPr>
        <w:pStyle w:val="ListParagraph"/>
        <w:spacing w:after="60" w:line="240" w:lineRule="auto"/>
        <w:ind w:left="360"/>
        <w:jc w:val="both"/>
        <w:rPr>
          <w:rFonts w:ascii="Times New Roman" w:hAnsi="Times New Roman" w:cs="Times New Roman"/>
          <w:b/>
          <w:bCs/>
          <w:color w:val="000000" w:themeColor="text1"/>
          <w:sz w:val="24"/>
          <w:szCs w:val="24"/>
        </w:rPr>
      </w:pPr>
      <w:proofErr w:type="gramStart"/>
      <w:r w:rsidRPr="00B47A32">
        <w:rPr>
          <w:rFonts w:ascii="Times New Roman" w:hAnsi="Times New Roman" w:cs="Times New Roman"/>
          <w:color w:val="000000" w:themeColor="text1"/>
          <w:sz w:val="24"/>
          <w:szCs w:val="24"/>
        </w:rPr>
        <w:t>Validitas adalah ujian seberapa baik suatu instrumen yang dikembangkan mengukur konsep tertentu yang ingin diukur.</w:t>
      </w:r>
      <w:proofErr w:type="gramEnd"/>
      <w:r w:rsidRPr="00B47A32">
        <w:rPr>
          <w:rFonts w:ascii="Times New Roman" w:hAnsi="Times New Roman" w:cs="Times New Roman"/>
          <w:color w:val="000000" w:themeColor="text1"/>
          <w:sz w:val="24"/>
          <w:szCs w:val="24"/>
        </w:rPr>
        <w:t xml:space="preserve"> Dengan kata </w:t>
      </w:r>
      <w:proofErr w:type="gramStart"/>
      <w:r w:rsidRPr="00B47A32">
        <w:rPr>
          <w:rFonts w:ascii="Times New Roman" w:hAnsi="Times New Roman" w:cs="Times New Roman"/>
          <w:color w:val="000000" w:themeColor="text1"/>
          <w:sz w:val="24"/>
          <w:szCs w:val="24"/>
        </w:rPr>
        <w:t>lain</w:t>
      </w:r>
      <w:proofErr w:type="gramEnd"/>
      <w:r w:rsidRPr="00B47A32">
        <w:rPr>
          <w:rFonts w:ascii="Times New Roman" w:hAnsi="Times New Roman" w:cs="Times New Roman"/>
          <w:color w:val="000000" w:themeColor="text1"/>
          <w:sz w:val="24"/>
          <w:szCs w:val="24"/>
        </w:rPr>
        <w:t xml:space="preserve">, validitas berkaitan dengan apakah kita mengukur konsep yang tepat, dan keandalan dengan stabilitas dan konsistensi pengukuran (Sekaran dan Bougie, 2016). </w:t>
      </w:r>
      <w:proofErr w:type="gramStart"/>
      <w:r w:rsidRPr="00B47A32">
        <w:rPr>
          <w:rFonts w:ascii="Times New Roman" w:hAnsi="Times New Roman" w:cs="Times New Roman"/>
          <w:color w:val="000000" w:themeColor="text1"/>
          <w:sz w:val="24"/>
          <w:szCs w:val="24"/>
        </w:rPr>
        <w:t>Validitas suatu instrumen banyak dijelaskan dalam konteks penelitian sosial yang variabelnya tidak dapat diamati secara langsung, seperti sikap, minat, persepsi, motivasi, dan lain sebagainya.</w:t>
      </w:r>
      <w:proofErr w:type="gramEnd"/>
    </w:p>
    <w:p w:rsidR="005966FB" w:rsidRPr="00B47A32" w:rsidRDefault="005966FB" w:rsidP="00B47A32">
      <w:pPr>
        <w:pStyle w:val="ListParagraph"/>
        <w:numPr>
          <w:ilvl w:val="0"/>
          <w:numId w:val="4"/>
        </w:numPr>
        <w:spacing w:after="60" w:line="240" w:lineRule="auto"/>
        <w:ind w:left="360"/>
        <w:jc w:val="both"/>
        <w:rPr>
          <w:rFonts w:ascii="Times New Roman" w:hAnsi="Times New Roman" w:cs="Times New Roman"/>
          <w:b/>
          <w:bCs/>
          <w:color w:val="000000" w:themeColor="text1"/>
          <w:sz w:val="24"/>
          <w:szCs w:val="24"/>
        </w:rPr>
      </w:pPr>
      <w:r w:rsidRPr="00B47A32">
        <w:rPr>
          <w:rFonts w:ascii="Times New Roman" w:hAnsi="Times New Roman" w:cs="Times New Roman"/>
          <w:b/>
          <w:bCs/>
          <w:color w:val="000000" w:themeColor="text1"/>
          <w:sz w:val="24"/>
          <w:szCs w:val="24"/>
        </w:rPr>
        <w:t>Perhitungan Reliabilitas</w:t>
      </w:r>
    </w:p>
    <w:p w:rsidR="005966FB" w:rsidRPr="00B47A32" w:rsidRDefault="005966FB" w:rsidP="00B47A32">
      <w:pPr>
        <w:pStyle w:val="ListParagraph"/>
        <w:spacing w:after="60" w:line="240" w:lineRule="auto"/>
        <w:ind w:left="360"/>
        <w:jc w:val="both"/>
        <w:rPr>
          <w:rFonts w:ascii="Times New Roman" w:hAnsi="Times New Roman" w:cs="Times New Roman"/>
          <w:color w:val="000000" w:themeColor="text1"/>
          <w:sz w:val="24"/>
          <w:szCs w:val="24"/>
        </w:rPr>
      </w:pPr>
      <w:proofErr w:type="gramStart"/>
      <w:r w:rsidRPr="00B47A32">
        <w:rPr>
          <w:rFonts w:ascii="Times New Roman" w:hAnsi="Times New Roman" w:cs="Times New Roman"/>
          <w:color w:val="000000" w:themeColor="text1"/>
          <w:sz w:val="24"/>
          <w:szCs w:val="24"/>
        </w:rPr>
        <w:t>Reliabilitas adalah penilaian tingkat konsistensi antara beberapa pengukuran variabel (Hair, et al., 2014).</w:t>
      </w:r>
      <w:proofErr w:type="gramEnd"/>
      <w:r w:rsidRPr="00B47A32">
        <w:rPr>
          <w:rFonts w:ascii="Times New Roman" w:hAnsi="Times New Roman" w:cs="Times New Roman"/>
          <w:color w:val="000000" w:themeColor="text1"/>
          <w:sz w:val="24"/>
          <w:szCs w:val="24"/>
        </w:rPr>
        <w:t xml:space="preserve"> </w:t>
      </w:r>
      <w:proofErr w:type="gramStart"/>
      <w:r w:rsidRPr="00B47A32">
        <w:rPr>
          <w:rFonts w:ascii="Times New Roman" w:hAnsi="Times New Roman" w:cs="Times New Roman"/>
          <w:color w:val="000000" w:themeColor="text1"/>
          <w:sz w:val="24"/>
          <w:szCs w:val="24"/>
        </w:rPr>
        <w:t>Uji reliabilitas dilakukan terhadap item pertanyaan yang dinyatakan valid.</w:t>
      </w:r>
      <w:proofErr w:type="gramEnd"/>
      <w:r w:rsidRPr="00B47A32">
        <w:rPr>
          <w:rFonts w:ascii="Times New Roman" w:hAnsi="Times New Roman" w:cs="Times New Roman"/>
          <w:color w:val="000000" w:themeColor="text1"/>
          <w:sz w:val="24"/>
          <w:szCs w:val="24"/>
        </w:rPr>
        <w:t xml:space="preserve"> Dengan kata lain, reliabilitas menunjukkan konsistensi suatu alat ukur dalam mengukur gejala yang </w:t>
      </w:r>
      <w:proofErr w:type="gramStart"/>
      <w:r w:rsidRPr="00B47A32">
        <w:rPr>
          <w:rFonts w:ascii="Times New Roman" w:hAnsi="Times New Roman" w:cs="Times New Roman"/>
          <w:color w:val="000000" w:themeColor="text1"/>
          <w:sz w:val="24"/>
          <w:szCs w:val="24"/>
        </w:rPr>
        <w:t>sama</w:t>
      </w:r>
      <w:proofErr w:type="gramEnd"/>
      <w:r w:rsidRPr="00B47A32">
        <w:rPr>
          <w:rFonts w:ascii="Times New Roman" w:hAnsi="Times New Roman" w:cs="Times New Roman"/>
          <w:color w:val="000000" w:themeColor="text1"/>
          <w:sz w:val="24"/>
          <w:szCs w:val="24"/>
        </w:rPr>
        <w:t xml:space="preserve">. </w:t>
      </w:r>
      <w:proofErr w:type="gramStart"/>
      <w:r w:rsidRPr="00B47A32">
        <w:rPr>
          <w:rFonts w:ascii="Times New Roman" w:hAnsi="Times New Roman" w:cs="Times New Roman"/>
          <w:color w:val="000000" w:themeColor="text1"/>
          <w:sz w:val="24"/>
          <w:szCs w:val="24"/>
        </w:rPr>
        <w:t>Uji reliabilitas merupakan alat untuk mengukur kehandalan, ketetapan atau keajegan atau konsistensi suatu kuesioner.</w:t>
      </w:r>
      <w:proofErr w:type="gramEnd"/>
      <w:r w:rsidRPr="00B47A32">
        <w:rPr>
          <w:rFonts w:ascii="Times New Roman" w:hAnsi="Times New Roman" w:cs="Times New Roman"/>
          <w:color w:val="000000" w:themeColor="text1"/>
          <w:sz w:val="24"/>
          <w:szCs w:val="24"/>
        </w:rPr>
        <w:t xml:space="preserve"> Peneliti melakukan pengukuran reliabilitas dengan </w:t>
      </w:r>
      <w:proofErr w:type="gramStart"/>
      <w:r w:rsidRPr="00B47A32">
        <w:rPr>
          <w:rFonts w:ascii="Times New Roman" w:hAnsi="Times New Roman" w:cs="Times New Roman"/>
          <w:color w:val="000000" w:themeColor="text1"/>
          <w:sz w:val="24"/>
          <w:szCs w:val="24"/>
        </w:rPr>
        <w:lastRenderedPageBreak/>
        <w:t>cara</w:t>
      </w:r>
      <w:proofErr w:type="gramEnd"/>
      <w:r w:rsidRPr="00B47A32">
        <w:rPr>
          <w:rFonts w:ascii="Times New Roman" w:hAnsi="Times New Roman" w:cs="Times New Roman"/>
          <w:color w:val="000000" w:themeColor="text1"/>
          <w:sz w:val="24"/>
          <w:szCs w:val="24"/>
        </w:rPr>
        <w:t xml:space="preserve"> </w:t>
      </w:r>
      <w:r w:rsidRPr="00B47A32">
        <w:rPr>
          <w:rFonts w:ascii="Times New Roman" w:hAnsi="Times New Roman" w:cs="Times New Roman"/>
          <w:i/>
          <w:iCs/>
          <w:color w:val="000000" w:themeColor="text1"/>
          <w:sz w:val="24"/>
          <w:szCs w:val="24"/>
        </w:rPr>
        <w:t>one shot</w:t>
      </w:r>
      <w:r w:rsidRPr="00B47A32">
        <w:rPr>
          <w:rFonts w:ascii="Times New Roman" w:hAnsi="Times New Roman" w:cs="Times New Roman"/>
          <w:color w:val="000000" w:themeColor="text1"/>
          <w:sz w:val="24"/>
          <w:szCs w:val="24"/>
        </w:rPr>
        <w:t xml:space="preserve">, yaitu melakukan pengukuran hanya sekali dan selanjutnya hasilnya dibandingkan dengan pertanyaan lain, atau mengukur korelasi antar jawaban pertanyaan dalam kuesioner. </w:t>
      </w:r>
      <w:proofErr w:type="gramStart"/>
      <w:r w:rsidRPr="00B47A32">
        <w:rPr>
          <w:rFonts w:ascii="Times New Roman" w:hAnsi="Times New Roman" w:cs="Times New Roman"/>
          <w:color w:val="000000" w:themeColor="text1"/>
          <w:sz w:val="24"/>
          <w:szCs w:val="24"/>
        </w:rPr>
        <w:t xml:space="preserve">Pengukuran reliabilitas dapat dilakukan dengan </w:t>
      </w:r>
      <w:r w:rsidRPr="00B47A32">
        <w:rPr>
          <w:rFonts w:ascii="Times New Roman" w:hAnsi="Times New Roman" w:cs="Times New Roman"/>
          <w:i/>
          <w:iCs/>
          <w:color w:val="000000" w:themeColor="text1"/>
          <w:sz w:val="24"/>
          <w:szCs w:val="24"/>
        </w:rPr>
        <w:t xml:space="preserve">composite reliability </w:t>
      </w:r>
      <w:r w:rsidRPr="00B47A32">
        <w:rPr>
          <w:rFonts w:ascii="Times New Roman" w:hAnsi="Times New Roman" w:cs="Times New Roman"/>
          <w:color w:val="000000" w:themeColor="text1"/>
          <w:sz w:val="24"/>
          <w:szCs w:val="24"/>
        </w:rPr>
        <w:t>(Hair, et al., 2014).</w:t>
      </w:r>
      <w:proofErr w:type="gramEnd"/>
    </w:p>
    <w:p w:rsidR="005966FB" w:rsidRPr="00B47A32" w:rsidRDefault="005966FB" w:rsidP="00B47A32">
      <w:pPr>
        <w:pStyle w:val="ListParagraph"/>
        <w:spacing w:after="60" w:line="240" w:lineRule="auto"/>
        <w:ind w:left="360"/>
        <w:jc w:val="both"/>
        <w:rPr>
          <w:rFonts w:ascii="Times New Roman" w:hAnsi="Times New Roman" w:cs="Times New Roman"/>
          <w:b/>
          <w:bCs/>
          <w:color w:val="000000" w:themeColor="text1"/>
          <w:sz w:val="24"/>
          <w:szCs w:val="24"/>
        </w:rPr>
      </w:pPr>
      <w:r w:rsidRPr="00B47A32">
        <w:rPr>
          <w:rFonts w:ascii="Times New Roman" w:hAnsi="Times New Roman" w:cs="Times New Roman"/>
          <w:color w:val="000000" w:themeColor="text1"/>
          <w:sz w:val="24"/>
          <w:szCs w:val="24"/>
        </w:rPr>
        <w:t xml:space="preserve">Sebuah konstruk mempunyai reliabilitas yang baik adalah jika nilai </w:t>
      </w:r>
      <w:r w:rsidRPr="00B47A32">
        <w:rPr>
          <w:rFonts w:ascii="Times New Roman" w:hAnsi="Times New Roman" w:cs="Times New Roman"/>
          <w:i/>
          <w:iCs/>
          <w:color w:val="000000" w:themeColor="text1"/>
          <w:sz w:val="24"/>
          <w:szCs w:val="24"/>
        </w:rPr>
        <w:t xml:space="preserve">CR </w:t>
      </w:r>
      <w:r w:rsidRPr="00B47A32">
        <w:rPr>
          <w:rFonts w:ascii="Times New Roman" w:hAnsi="Times New Roman" w:cs="Times New Roman"/>
          <w:color w:val="000000" w:themeColor="text1"/>
          <w:sz w:val="24"/>
          <w:szCs w:val="24"/>
        </w:rPr>
        <w:t>≥ 0</w:t>
      </w:r>
      <w:proofErr w:type="gramStart"/>
      <w:r w:rsidRPr="00B47A32">
        <w:rPr>
          <w:rFonts w:ascii="Times New Roman" w:hAnsi="Times New Roman" w:cs="Times New Roman"/>
          <w:color w:val="000000" w:themeColor="text1"/>
          <w:sz w:val="24"/>
          <w:szCs w:val="24"/>
        </w:rPr>
        <w:t>,70</w:t>
      </w:r>
      <w:proofErr w:type="gramEnd"/>
      <w:r w:rsidRPr="00B47A32">
        <w:rPr>
          <w:rFonts w:ascii="Times New Roman" w:hAnsi="Times New Roman" w:cs="Times New Roman"/>
          <w:color w:val="000000" w:themeColor="text1"/>
          <w:sz w:val="24"/>
          <w:szCs w:val="24"/>
        </w:rPr>
        <w:t xml:space="preserve"> (Hair, et al., 2014). Nilai </w:t>
      </w:r>
      <w:r w:rsidRPr="00B47A32">
        <w:rPr>
          <w:rFonts w:ascii="Times New Roman" w:hAnsi="Times New Roman" w:cs="Times New Roman"/>
          <w:i/>
          <w:iCs/>
          <w:color w:val="000000" w:themeColor="text1"/>
          <w:sz w:val="24"/>
          <w:szCs w:val="24"/>
        </w:rPr>
        <w:t xml:space="preserve">composite reliability </w:t>
      </w:r>
      <w:r w:rsidRPr="00B47A32">
        <w:rPr>
          <w:rFonts w:ascii="Times New Roman" w:hAnsi="Times New Roman" w:cs="Times New Roman"/>
          <w:color w:val="000000" w:themeColor="text1"/>
          <w:sz w:val="24"/>
          <w:szCs w:val="24"/>
        </w:rPr>
        <w:t>menunjukkan bahwa skala cukup andal dan menunjukkan bahwa tingkat ambang batas minimum 0</w:t>
      </w:r>
      <w:proofErr w:type="gramStart"/>
      <w:r w:rsidRPr="00B47A32">
        <w:rPr>
          <w:rFonts w:ascii="Times New Roman" w:hAnsi="Times New Roman" w:cs="Times New Roman"/>
          <w:color w:val="000000" w:themeColor="text1"/>
          <w:sz w:val="24"/>
          <w:szCs w:val="24"/>
        </w:rPr>
        <w:t>,70</w:t>
      </w:r>
      <w:proofErr w:type="gramEnd"/>
      <w:r w:rsidRPr="00B47A32">
        <w:rPr>
          <w:rFonts w:ascii="Times New Roman" w:hAnsi="Times New Roman" w:cs="Times New Roman"/>
          <w:color w:val="000000" w:themeColor="text1"/>
          <w:sz w:val="24"/>
          <w:szCs w:val="24"/>
        </w:rPr>
        <w:t xml:space="preserve"> terlampaui oleh semua nilai konstruk laten (Yahaya, et al., 2019). </w:t>
      </w:r>
      <w:proofErr w:type="gramStart"/>
      <w:r w:rsidRPr="00B47A32">
        <w:rPr>
          <w:rFonts w:ascii="Times New Roman" w:hAnsi="Times New Roman" w:cs="Times New Roman"/>
          <w:color w:val="000000" w:themeColor="text1"/>
          <w:sz w:val="24"/>
          <w:szCs w:val="24"/>
        </w:rPr>
        <w:t>Adapun tingkat reliabilitas menurut nilai berikut.</w:t>
      </w:r>
      <w:proofErr w:type="gramEnd"/>
    </w:p>
    <w:p w:rsidR="005966FB" w:rsidRPr="00B47A32" w:rsidRDefault="00B47A32" w:rsidP="00B47A32">
      <w:pPr>
        <w:spacing w:after="60" w:line="240" w:lineRule="auto"/>
        <w:jc w:val="center"/>
        <w:rPr>
          <w:rFonts w:ascii="Times New Roman" w:hAnsi="Times New Roman" w:cs="Times New Roman"/>
          <w:color w:val="000000" w:themeColor="text1"/>
          <w:sz w:val="24"/>
          <w:szCs w:val="24"/>
        </w:rPr>
      </w:pPr>
      <w:proofErr w:type="gramStart"/>
      <w:r w:rsidRPr="00B47A32">
        <w:rPr>
          <w:rFonts w:ascii="Times New Roman" w:hAnsi="Times New Roman" w:cs="Times New Roman"/>
          <w:b/>
          <w:bCs/>
          <w:color w:val="000000" w:themeColor="text1"/>
          <w:sz w:val="24"/>
          <w:szCs w:val="24"/>
        </w:rPr>
        <w:t>Tabel 1.</w:t>
      </w:r>
      <w:proofErr w:type="gramEnd"/>
      <w:r w:rsidR="005966FB" w:rsidRPr="00B47A32">
        <w:rPr>
          <w:rFonts w:ascii="Times New Roman" w:hAnsi="Times New Roman" w:cs="Times New Roman"/>
          <w:color w:val="000000" w:themeColor="text1"/>
          <w:sz w:val="24"/>
          <w:szCs w:val="24"/>
        </w:rPr>
        <w:t xml:space="preserve"> Tingkat Reliabilitas</w:t>
      </w:r>
    </w:p>
    <w:tbl>
      <w:tblPr>
        <w:tblStyle w:val="TableGrid"/>
        <w:tblW w:w="0" w:type="auto"/>
        <w:tblInd w:w="2421" w:type="dxa"/>
        <w:tblLook w:val="04A0" w:firstRow="1" w:lastRow="0" w:firstColumn="1" w:lastColumn="0" w:noHBand="0" w:noVBand="1"/>
      </w:tblPr>
      <w:tblGrid>
        <w:gridCol w:w="2289"/>
        <w:gridCol w:w="2271"/>
      </w:tblGrid>
      <w:tr w:rsidR="005966FB" w:rsidRPr="00B47A32" w:rsidTr="005966FB">
        <w:tc>
          <w:tcPr>
            <w:tcW w:w="2289" w:type="dxa"/>
          </w:tcPr>
          <w:p w:rsidR="005966FB" w:rsidRPr="00B47A32" w:rsidRDefault="005966FB" w:rsidP="00B47A32">
            <w:pPr>
              <w:spacing w:after="60"/>
              <w:jc w:val="center"/>
              <w:rPr>
                <w:rFonts w:ascii="Times New Roman" w:hAnsi="Times New Roman" w:cs="Times New Roman"/>
                <w:color w:val="000000" w:themeColor="text1"/>
                <w:sz w:val="24"/>
                <w:szCs w:val="24"/>
              </w:rPr>
            </w:pPr>
            <w:r w:rsidRPr="00B47A32">
              <w:rPr>
                <w:rFonts w:ascii="Times New Roman" w:hAnsi="Times New Roman" w:cs="Times New Roman"/>
                <w:color w:val="000000" w:themeColor="text1"/>
                <w:sz w:val="24"/>
                <w:szCs w:val="24"/>
              </w:rPr>
              <w:t>Koefisien CR</w:t>
            </w:r>
          </w:p>
        </w:tc>
        <w:tc>
          <w:tcPr>
            <w:tcW w:w="2271" w:type="dxa"/>
          </w:tcPr>
          <w:p w:rsidR="005966FB" w:rsidRPr="00B47A32" w:rsidRDefault="005966FB" w:rsidP="00B47A32">
            <w:pPr>
              <w:spacing w:after="60"/>
              <w:jc w:val="center"/>
              <w:rPr>
                <w:rFonts w:ascii="Times New Roman" w:hAnsi="Times New Roman" w:cs="Times New Roman"/>
                <w:color w:val="000000" w:themeColor="text1"/>
                <w:sz w:val="24"/>
                <w:szCs w:val="24"/>
              </w:rPr>
            </w:pPr>
            <w:r w:rsidRPr="00B47A32">
              <w:rPr>
                <w:rFonts w:ascii="Times New Roman" w:hAnsi="Times New Roman" w:cs="Times New Roman"/>
                <w:color w:val="000000" w:themeColor="text1"/>
                <w:sz w:val="24"/>
                <w:szCs w:val="24"/>
              </w:rPr>
              <w:t>Tingkat Keandalan</w:t>
            </w:r>
          </w:p>
        </w:tc>
      </w:tr>
      <w:tr w:rsidR="005966FB" w:rsidRPr="00B47A32" w:rsidTr="005966FB">
        <w:tc>
          <w:tcPr>
            <w:tcW w:w="2289" w:type="dxa"/>
          </w:tcPr>
          <w:p w:rsidR="005966FB" w:rsidRPr="00B47A32" w:rsidRDefault="005966FB" w:rsidP="00B47A32">
            <w:pPr>
              <w:spacing w:after="60"/>
              <w:jc w:val="center"/>
              <w:rPr>
                <w:rFonts w:ascii="Times New Roman" w:hAnsi="Times New Roman" w:cs="Times New Roman"/>
                <w:color w:val="000000" w:themeColor="text1"/>
                <w:sz w:val="24"/>
                <w:szCs w:val="24"/>
              </w:rPr>
            </w:pPr>
            <w:r w:rsidRPr="00B47A32">
              <w:rPr>
                <w:rFonts w:ascii="Times New Roman" w:hAnsi="Times New Roman" w:cs="Times New Roman"/>
                <w:color w:val="000000" w:themeColor="text1"/>
                <w:sz w:val="24"/>
                <w:szCs w:val="24"/>
              </w:rPr>
              <w:t>&lt; 0,60</w:t>
            </w:r>
          </w:p>
          <w:p w:rsidR="005966FB" w:rsidRPr="00B47A32" w:rsidRDefault="005966FB" w:rsidP="00B47A32">
            <w:pPr>
              <w:spacing w:after="60"/>
              <w:jc w:val="center"/>
              <w:rPr>
                <w:rFonts w:ascii="Times New Roman" w:hAnsi="Times New Roman" w:cs="Times New Roman"/>
                <w:color w:val="000000" w:themeColor="text1"/>
                <w:sz w:val="24"/>
                <w:szCs w:val="24"/>
              </w:rPr>
            </w:pPr>
            <w:r w:rsidRPr="00B47A32">
              <w:rPr>
                <w:rFonts w:ascii="Times New Roman" w:hAnsi="Times New Roman" w:cs="Times New Roman"/>
                <w:color w:val="000000" w:themeColor="text1"/>
                <w:sz w:val="24"/>
                <w:szCs w:val="24"/>
              </w:rPr>
              <w:t>0,60 – &lt; 0,70</w:t>
            </w:r>
          </w:p>
          <w:p w:rsidR="005966FB" w:rsidRPr="00B47A32" w:rsidRDefault="005966FB" w:rsidP="00B47A32">
            <w:pPr>
              <w:spacing w:after="60"/>
              <w:jc w:val="center"/>
              <w:rPr>
                <w:rFonts w:ascii="Times New Roman" w:hAnsi="Times New Roman" w:cs="Times New Roman"/>
                <w:color w:val="000000" w:themeColor="text1"/>
                <w:sz w:val="24"/>
                <w:szCs w:val="24"/>
              </w:rPr>
            </w:pPr>
            <w:r w:rsidRPr="00B47A32">
              <w:rPr>
                <w:rFonts w:ascii="Times New Roman" w:hAnsi="Times New Roman" w:cs="Times New Roman"/>
                <w:color w:val="000000" w:themeColor="text1"/>
                <w:sz w:val="24"/>
                <w:szCs w:val="24"/>
              </w:rPr>
              <w:t>0,70 - &lt; 0,80</w:t>
            </w:r>
          </w:p>
          <w:p w:rsidR="005966FB" w:rsidRPr="00B47A32" w:rsidRDefault="005966FB" w:rsidP="00B47A32">
            <w:pPr>
              <w:spacing w:after="60"/>
              <w:jc w:val="center"/>
              <w:rPr>
                <w:rFonts w:ascii="Times New Roman" w:hAnsi="Times New Roman" w:cs="Times New Roman"/>
                <w:color w:val="000000" w:themeColor="text1"/>
                <w:sz w:val="24"/>
                <w:szCs w:val="24"/>
              </w:rPr>
            </w:pPr>
            <w:r w:rsidRPr="00B47A32">
              <w:rPr>
                <w:rFonts w:ascii="Times New Roman" w:hAnsi="Times New Roman" w:cs="Times New Roman"/>
                <w:color w:val="000000" w:themeColor="text1"/>
                <w:sz w:val="24"/>
                <w:szCs w:val="24"/>
              </w:rPr>
              <w:t>0,80 - &lt; 0,90</w:t>
            </w:r>
          </w:p>
          <w:p w:rsidR="005966FB" w:rsidRPr="00B47A32" w:rsidRDefault="005966FB" w:rsidP="00B47A32">
            <w:pPr>
              <w:spacing w:after="60"/>
              <w:jc w:val="center"/>
              <w:rPr>
                <w:rFonts w:ascii="Times New Roman" w:hAnsi="Times New Roman" w:cs="Times New Roman"/>
                <w:color w:val="000000" w:themeColor="text1"/>
                <w:sz w:val="24"/>
                <w:szCs w:val="24"/>
              </w:rPr>
            </w:pPr>
            <w:r w:rsidRPr="00B47A32">
              <w:rPr>
                <w:rFonts w:ascii="Times New Roman" w:hAnsi="Times New Roman" w:cs="Times New Roman"/>
                <w:color w:val="000000" w:themeColor="text1"/>
                <w:sz w:val="24"/>
                <w:szCs w:val="24"/>
              </w:rPr>
              <w:t>≥ 0,90</w:t>
            </w:r>
          </w:p>
        </w:tc>
        <w:tc>
          <w:tcPr>
            <w:tcW w:w="2271" w:type="dxa"/>
          </w:tcPr>
          <w:p w:rsidR="005966FB" w:rsidRPr="00B47A32" w:rsidRDefault="005966FB" w:rsidP="00B47A32">
            <w:pPr>
              <w:spacing w:after="60"/>
              <w:jc w:val="center"/>
              <w:rPr>
                <w:rFonts w:ascii="Times New Roman" w:hAnsi="Times New Roman" w:cs="Times New Roman"/>
                <w:color w:val="000000" w:themeColor="text1"/>
                <w:sz w:val="24"/>
                <w:szCs w:val="24"/>
              </w:rPr>
            </w:pPr>
            <w:r w:rsidRPr="00B47A32">
              <w:rPr>
                <w:rFonts w:ascii="Times New Roman" w:hAnsi="Times New Roman" w:cs="Times New Roman"/>
                <w:color w:val="000000" w:themeColor="text1"/>
                <w:sz w:val="24"/>
                <w:szCs w:val="24"/>
              </w:rPr>
              <w:t>Kurang andal</w:t>
            </w:r>
          </w:p>
          <w:p w:rsidR="005966FB" w:rsidRPr="00B47A32" w:rsidRDefault="005966FB" w:rsidP="00B47A32">
            <w:pPr>
              <w:spacing w:after="60"/>
              <w:jc w:val="center"/>
              <w:rPr>
                <w:rFonts w:ascii="Times New Roman" w:hAnsi="Times New Roman" w:cs="Times New Roman"/>
                <w:color w:val="000000" w:themeColor="text1"/>
                <w:sz w:val="24"/>
                <w:szCs w:val="24"/>
              </w:rPr>
            </w:pPr>
            <w:r w:rsidRPr="00B47A32">
              <w:rPr>
                <w:rFonts w:ascii="Times New Roman" w:hAnsi="Times New Roman" w:cs="Times New Roman"/>
                <w:color w:val="000000" w:themeColor="text1"/>
                <w:sz w:val="24"/>
                <w:szCs w:val="24"/>
              </w:rPr>
              <w:t>Cukup andal</w:t>
            </w:r>
          </w:p>
          <w:p w:rsidR="005966FB" w:rsidRPr="00B47A32" w:rsidRDefault="005966FB" w:rsidP="00B47A32">
            <w:pPr>
              <w:spacing w:after="60"/>
              <w:jc w:val="center"/>
              <w:rPr>
                <w:rFonts w:ascii="Times New Roman" w:hAnsi="Times New Roman" w:cs="Times New Roman"/>
                <w:color w:val="000000" w:themeColor="text1"/>
                <w:sz w:val="24"/>
                <w:szCs w:val="24"/>
              </w:rPr>
            </w:pPr>
            <w:r w:rsidRPr="00B47A32">
              <w:rPr>
                <w:rFonts w:ascii="Times New Roman" w:hAnsi="Times New Roman" w:cs="Times New Roman"/>
                <w:color w:val="000000" w:themeColor="text1"/>
                <w:sz w:val="24"/>
                <w:szCs w:val="24"/>
              </w:rPr>
              <w:t>Andal</w:t>
            </w:r>
          </w:p>
          <w:p w:rsidR="005966FB" w:rsidRPr="00B47A32" w:rsidRDefault="005966FB" w:rsidP="00B47A32">
            <w:pPr>
              <w:spacing w:after="60"/>
              <w:jc w:val="center"/>
              <w:rPr>
                <w:rFonts w:ascii="Times New Roman" w:hAnsi="Times New Roman" w:cs="Times New Roman"/>
                <w:color w:val="000000" w:themeColor="text1"/>
                <w:sz w:val="24"/>
                <w:szCs w:val="24"/>
              </w:rPr>
            </w:pPr>
            <w:r w:rsidRPr="00B47A32">
              <w:rPr>
                <w:rFonts w:ascii="Times New Roman" w:hAnsi="Times New Roman" w:cs="Times New Roman"/>
                <w:color w:val="000000" w:themeColor="text1"/>
                <w:sz w:val="24"/>
                <w:szCs w:val="24"/>
              </w:rPr>
              <w:t>Sangat Andal</w:t>
            </w:r>
          </w:p>
          <w:p w:rsidR="005966FB" w:rsidRPr="00B47A32" w:rsidRDefault="005966FB" w:rsidP="00B47A32">
            <w:pPr>
              <w:spacing w:after="60"/>
              <w:jc w:val="center"/>
              <w:rPr>
                <w:rFonts w:ascii="Times New Roman" w:hAnsi="Times New Roman" w:cs="Times New Roman"/>
                <w:color w:val="000000" w:themeColor="text1"/>
                <w:sz w:val="24"/>
                <w:szCs w:val="24"/>
              </w:rPr>
            </w:pPr>
            <w:r w:rsidRPr="00B47A32">
              <w:rPr>
                <w:rFonts w:ascii="Times New Roman" w:hAnsi="Times New Roman" w:cs="Times New Roman"/>
                <w:color w:val="000000" w:themeColor="text1"/>
                <w:sz w:val="24"/>
                <w:szCs w:val="24"/>
              </w:rPr>
              <w:t>Paling Andal</w:t>
            </w:r>
          </w:p>
        </w:tc>
      </w:tr>
    </w:tbl>
    <w:p w:rsidR="005966FB" w:rsidRPr="00B47A32" w:rsidRDefault="005966FB" w:rsidP="00B47A32">
      <w:pPr>
        <w:spacing w:after="60" w:line="240" w:lineRule="auto"/>
        <w:ind w:left="1560" w:firstLine="600"/>
        <w:jc w:val="both"/>
        <w:rPr>
          <w:rFonts w:ascii="Times New Roman" w:hAnsi="Times New Roman" w:cs="Times New Roman"/>
          <w:i/>
          <w:iCs/>
          <w:color w:val="000000" w:themeColor="text1"/>
          <w:sz w:val="24"/>
          <w:szCs w:val="24"/>
        </w:rPr>
      </w:pPr>
      <w:r w:rsidRPr="00B47A32">
        <w:rPr>
          <w:rFonts w:ascii="Times New Roman" w:hAnsi="Times New Roman" w:cs="Times New Roman"/>
          <w:i/>
          <w:iCs/>
          <w:color w:val="000000" w:themeColor="text1"/>
          <w:sz w:val="24"/>
          <w:szCs w:val="24"/>
        </w:rPr>
        <w:t xml:space="preserve"> Sumber: Hair, et al. (2014)</w:t>
      </w:r>
    </w:p>
    <w:p w:rsidR="005966FB" w:rsidRPr="00A628E5" w:rsidRDefault="005966FB" w:rsidP="00A628E5">
      <w:pPr>
        <w:spacing w:after="60" w:line="240" w:lineRule="auto"/>
        <w:jc w:val="both"/>
        <w:rPr>
          <w:rFonts w:ascii="Times New Roman" w:hAnsi="Times New Roman" w:cs="Times New Roman"/>
          <w:b/>
          <w:bCs/>
          <w:sz w:val="24"/>
          <w:szCs w:val="24"/>
        </w:rPr>
      </w:pPr>
    </w:p>
    <w:p w:rsidR="00081C58" w:rsidRPr="003456DF" w:rsidRDefault="00081C58" w:rsidP="00A628E5">
      <w:pPr>
        <w:spacing w:after="60" w:line="240" w:lineRule="auto"/>
        <w:jc w:val="both"/>
        <w:rPr>
          <w:rFonts w:ascii="Times New Roman" w:hAnsi="Times New Roman" w:cs="Times New Roman"/>
          <w:b/>
          <w:sz w:val="24"/>
          <w:szCs w:val="24"/>
        </w:rPr>
      </w:pPr>
      <w:r w:rsidRPr="003456DF">
        <w:rPr>
          <w:rFonts w:ascii="Times New Roman" w:hAnsi="Times New Roman" w:cs="Times New Roman"/>
          <w:b/>
          <w:sz w:val="24"/>
          <w:szCs w:val="24"/>
        </w:rPr>
        <w:t>Rancangan Analisis Data</w:t>
      </w:r>
    </w:p>
    <w:p w:rsidR="003456DF" w:rsidRPr="003456DF" w:rsidRDefault="003456DF" w:rsidP="003456DF">
      <w:pPr>
        <w:spacing w:after="60" w:line="240" w:lineRule="auto"/>
        <w:ind w:firstLine="720"/>
        <w:jc w:val="both"/>
        <w:rPr>
          <w:rFonts w:ascii="Times New Roman" w:hAnsi="Times New Roman" w:cs="Times New Roman"/>
          <w:i/>
          <w:iCs/>
          <w:color w:val="000000" w:themeColor="text1"/>
          <w:sz w:val="24"/>
          <w:szCs w:val="24"/>
        </w:rPr>
      </w:pPr>
      <w:proofErr w:type="gramStart"/>
      <w:r w:rsidRPr="003456DF">
        <w:rPr>
          <w:rFonts w:ascii="Times New Roman" w:hAnsi="Times New Roman" w:cs="Times New Roman"/>
          <w:color w:val="000000" w:themeColor="text1"/>
          <w:sz w:val="24"/>
          <w:szCs w:val="24"/>
        </w:rPr>
        <w:t xml:space="preserve">Pengujian hipotesis penelitian dilakukan dengan pendekatan </w:t>
      </w:r>
      <w:r w:rsidRPr="003456DF">
        <w:rPr>
          <w:rFonts w:ascii="Times New Roman" w:hAnsi="Times New Roman" w:cs="Times New Roman"/>
          <w:i/>
          <w:iCs/>
          <w:color w:val="000000" w:themeColor="text1"/>
          <w:sz w:val="24"/>
          <w:szCs w:val="24"/>
        </w:rPr>
        <w:t xml:space="preserve">Structural Equation Model </w:t>
      </w:r>
      <w:r w:rsidRPr="003456DF">
        <w:rPr>
          <w:rFonts w:ascii="Times New Roman" w:hAnsi="Times New Roman" w:cs="Times New Roman"/>
          <w:color w:val="000000" w:themeColor="text1"/>
          <w:sz w:val="24"/>
          <w:szCs w:val="24"/>
        </w:rPr>
        <w:t>(SEM) dengan menggunakan SmartPLS (</w:t>
      </w:r>
      <w:r w:rsidRPr="003456DF">
        <w:rPr>
          <w:rFonts w:ascii="Times New Roman" w:hAnsi="Times New Roman" w:cs="Times New Roman"/>
          <w:i/>
          <w:iCs/>
          <w:color w:val="000000" w:themeColor="text1"/>
          <w:sz w:val="24"/>
          <w:szCs w:val="24"/>
        </w:rPr>
        <w:t>Partial Least Square</w:t>
      </w:r>
      <w:r w:rsidRPr="003456DF">
        <w:rPr>
          <w:rFonts w:ascii="Times New Roman" w:hAnsi="Times New Roman" w:cs="Times New Roman"/>
          <w:color w:val="000000" w:themeColor="text1"/>
          <w:sz w:val="24"/>
          <w:szCs w:val="24"/>
        </w:rPr>
        <w:t>) 3.0.</w:t>
      </w:r>
      <w:proofErr w:type="gramEnd"/>
      <w:r w:rsidRPr="003456DF">
        <w:rPr>
          <w:rFonts w:ascii="Times New Roman" w:hAnsi="Times New Roman" w:cs="Times New Roman"/>
          <w:color w:val="000000" w:themeColor="text1"/>
          <w:sz w:val="24"/>
          <w:szCs w:val="24"/>
        </w:rPr>
        <w:t xml:space="preserve"> PLS adalah model persamaan struktural (SEM) yang berbasis komponen atau varian (</w:t>
      </w:r>
      <w:r w:rsidRPr="003456DF">
        <w:rPr>
          <w:rFonts w:ascii="Times New Roman" w:hAnsi="Times New Roman" w:cs="Times New Roman"/>
          <w:i/>
          <w:iCs/>
          <w:color w:val="000000" w:themeColor="text1"/>
          <w:sz w:val="24"/>
          <w:szCs w:val="24"/>
        </w:rPr>
        <w:t>variance</w:t>
      </w:r>
      <w:r w:rsidRPr="003456DF">
        <w:rPr>
          <w:rFonts w:ascii="Times New Roman" w:hAnsi="Times New Roman" w:cs="Times New Roman"/>
          <w:color w:val="000000" w:themeColor="text1"/>
          <w:sz w:val="24"/>
          <w:szCs w:val="24"/>
        </w:rPr>
        <w:t xml:space="preserve">). </w:t>
      </w:r>
      <w:proofErr w:type="gramStart"/>
      <w:r w:rsidRPr="003456DF">
        <w:rPr>
          <w:rFonts w:ascii="Times New Roman" w:hAnsi="Times New Roman" w:cs="Times New Roman"/>
          <w:color w:val="000000" w:themeColor="text1"/>
          <w:sz w:val="24"/>
          <w:szCs w:val="24"/>
        </w:rPr>
        <w:t xml:space="preserve">Menurut Ghozali (2015) PLS merupakan pendekatan alternatif yang bergeser dari pendekatan SEM berbasis </w:t>
      </w:r>
      <w:r w:rsidRPr="003456DF">
        <w:rPr>
          <w:rFonts w:ascii="Times New Roman" w:hAnsi="Times New Roman" w:cs="Times New Roman"/>
          <w:i/>
          <w:iCs/>
          <w:color w:val="000000" w:themeColor="text1"/>
          <w:sz w:val="24"/>
          <w:szCs w:val="24"/>
        </w:rPr>
        <w:t xml:space="preserve">covariance </w:t>
      </w:r>
      <w:r w:rsidRPr="003456DF">
        <w:rPr>
          <w:rFonts w:ascii="Times New Roman" w:hAnsi="Times New Roman" w:cs="Times New Roman"/>
          <w:color w:val="000000" w:themeColor="text1"/>
          <w:sz w:val="24"/>
          <w:szCs w:val="24"/>
        </w:rPr>
        <w:t>menjadi berbasis varian</w:t>
      </w:r>
      <w:r w:rsidRPr="003456DF">
        <w:rPr>
          <w:rFonts w:ascii="Times New Roman" w:hAnsi="Times New Roman" w:cs="Times New Roman"/>
          <w:i/>
          <w:iCs/>
          <w:color w:val="000000" w:themeColor="text1"/>
          <w:sz w:val="24"/>
          <w:szCs w:val="24"/>
        </w:rPr>
        <w:t>.</w:t>
      </w:r>
      <w:proofErr w:type="gramEnd"/>
      <w:r w:rsidRPr="003456DF">
        <w:rPr>
          <w:rFonts w:ascii="Times New Roman" w:hAnsi="Times New Roman" w:cs="Times New Roman"/>
          <w:i/>
          <w:iCs/>
          <w:color w:val="000000" w:themeColor="text1"/>
          <w:sz w:val="24"/>
          <w:szCs w:val="24"/>
        </w:rPr>
        <w:t xml:space="preserve"> </w:t>
      </w:r>
      <w:proofErr w:type="gramStart"/>
      <w:r w:rsidRPr="003456DF">
        <w:rPr>
          <w:rFonts w:ascii="Times New Roman" w:hAnsi="Times New Roman" w:cs="Times New Roman"/>
          <w:color w:val="000000" w:themeColor="text1"/>
          <w:sz w:val="24"/>
          <w:szCs w:val="24"/>
        </w:rPr>
        <w:t xml:space="preserve">SEM yang berbasis kovarian umumnya menguji kausalitas/teori sedangkan PLS lebih bersifat </w:t>
      </w:r>
      <w:r w:rsidRPr="003456DF">
        <w:rPr>
          <w:rFonts w:ascii="Times New Roman" w:hAnsi="Times New Roman" w:cs="Times New Roman"/>
          <w:i/>
          <w:iCs/>
          <w:color w:val="000000" w:themeColor="text1"/>
          <w:sz w:val="24"/>
          <w:szCs w:val="24"/>
        </w:rPr>
        <w:t>predictive model.</w:t>
      </w:r>
      <w:proofErr w:type="gramEnd"/>
      <w:r w:rsidRPr="003456DF">
        <w:rPr>
          <w:rFonts w:ascii="Times New Roman" w:hAnsi="Times New Roman" w:cs="Times New Roman"/>
          <w:i/>
          <w:iCs/>
          <w:color w:val="000000" w:themeColor="text1"/>
          <w:sz w:val="24"/>
          <w:szCs w:val="24"/>
        </w:rPr>
        <w:t xml:space="preserve"> </w:t>
      </w:r>
      <w:proofErr w:type="gramStart"/>
      <w:r w:rsidRPr="003456DF">
        <w:rPr>
          <w:rFonts w:ascii="Times New Roman" w:hAnsi="Times New Roman" w:cs="Times New Roman"/>
          <w:color w:val="000000" w:themeColor="text1"/>
          <w:sz w:val="24"/>
          <w:szCs w:val="24"/>
        </w:rPr>
        <w:t xml:space="preserve">PLS merupakan metode analisis yang </w:t>
      </w:r>
      <w:r w:rsidRPr="003456DF">
        <w:rPr>
          <w:rFonts w:ascii="Times New Roman" w:hAnsi="Times New Roman" w:cs="Times New Roman"/>
          <w:i/>
          <w:iCs/>
          <w:color w:val="000000" w:themeColor="text1"/>
          <w:sz w:val="24"/>
          <w:szCs w:val="24"/>
        </w:rPr>
        <w:t xml:space="preserve">powerfull </w:t>
      </w:r>
      <w:r w:rsidRPr="003456DF">
        <w:rPr>
          <w:rFonts w:ascii="Times New Roman" w:hAnsi="Times New Roman" w:cs="Times New Roman"/>
          <w:color w:val="000000" w:themeColor="text1"/>
          <w:sz w:val="24"/>
          <w:szCs w:val="24"/>
        </w:rPr>
        <w:t>(Wold, 1985 dalam Ghozali, 2015) karena dapat diterapkan pada semua skala data, tidak membutuhkan banyak asumsi dan ukuran sampel tidak harus besar.</w:t>
      </w:r>
      <w:proofErr w:type="gramEnd"/>
      <w:r w:rsidRPr="003456DF">
        <w:rPr>
          <w:rFonts w:ascii="Times New Roman" w:hAnsi="Times New Roman" w:cs="Times New Roman"/>
          <w:color w:val="000000" w:themeColor="text1"/>
          <w:sz w:val="24"/>
          <w:szCs w:val="24"/>
        </w:rPr>
        <w:t xml:space="preserve"> </w:t>
      </w:r>
      <w:proofErr w:type="gramStart"/>
      <w:r w:rsidRPr="003456DF">
        <w:rPr>
          <w:rFonts w:ascii="Times New Roman" w:hAnsi="Times New Roman" w:cs="Times New Roman"/>
          <w:color w:val="000000" w:themeColor="text1"/>
          <w:sz w:val="24"/>
          <w:szCs w:val="24"/>
        </w:rPr>
        <w:t>Selain dapat digunakan untuk mengkonfirmasi teori, PLS dapat sekaligus menganalisis konstruk yang dibentuk dengan indikator refleksif dan formatif.</w:t>
      </w:r>
      <w:proofErr w:type="gramEnd"/>
      <w:r w:rsidRPr="003456DF">
        <w:rPr>
          <w:rFonts w:ascii="Times New Roman" w:hAnsi="Times New Roman" w:cs="Times New Roman"/>
          <w:color w:val="000000" w:themeColor="text1"/>
          <w:sz w:val="24"/>
          <w:szCs w:val="24"/>
        </w:rPr>
        <w:t xml:space="preserve"> Hal ini tidak dapat dilakukan oleh SEM yang berbasis kovarian karena </w:t>
      </w:r>
      <w:proofErr w:type="gramStart"/>
      <w:r w:rsidRPr="003456DF">
        <w:rPr>
          <w:rFonts w:ascii="Times New Roman" w:hAnsi="Times New Roman" w:cs="Times New Roman"/>
          <w:color w:val="000000" w:themeColor="text1"/>
          <w:sz w:val="24"/>
          <w:szCs w:val="24"/>
        </w:rPr>
        <w:t>akan</w:t>
      </w:r>
      <w:proofErr w:type="gramEnd"/>
      <w:r w:rsidRPr="003456DF">
        <w:rPr>
          <w:rFonts w:ascii="Times New Roman" w:hAnsi="Times New Roman" w:cs="Times New Roman"/>
          <w:color w:val="000000" w:themeColor="text1"/>
          <w:sz w:val="24"/>
          <w:szCs w:val="24"/>
        </w:rPr>
        <w:t xml:space="preserve"> menjadi </w:t>
      </w:r>
      <w:r w:rsidRPr="003456DF">
        <w:rPr>
          <w:rFonts w:ascii="Times New Roman" w:hAnsi="Times New Roman" w:cs="Times New Roman"/>
          <w:i/>
          <w:iCs/>
          <w:color w:val="000000" w:themeColor="text1"/>
          <w:sz w:val="24"/>
          <w:szCs w:val="24"/>
        </w:rPr>
        <w:t>unidentified model.</w:t>
      </w:r>
    </w:p>
    <w:p w:rsidR="003456DF" w:rsidRPr="003456DF" w:rsidRDefault="003456DF" w:rsidP="003456DF">
      <w:pPr>
        <w:tabs>
          <w:tab w:val="left" w:pos="360"/>
          <w:tab w:val="left" w:pos="709"/>
          <w:tab w:val="left" w:pos="1064"/>
        </w:tabs>
        <w:spacing w:after="100" w:line="240" w:lineRule="auto"/>
        <w:contextualSpacing/>
        <w:jc w:val="both"/>
        <w:rPr>
          <w:rFonts w:ascii="Times New Roman" w:hAnsi="Times New Roman" w:cs="Times New Roman"/>
          <w:i/>
          <w:iCs/>
          <w:color w:val="000000" w:themeColor="text1"/>
          <w:sz w:val="24"/>
          <w:szCs w:val="24"/>
        </w:rPr>
      </w:pPr>
      <w:proofErr w:type="gramStart"/>
      <w:r w:rsidRPr="003456DF">
        <w:rPr>
          <w:rFonts w:ascii="Times New Roman" w:hAnsi="Times New Roman" w:cs="Times New Roman"/>
          <w:color w:val="000000" w:themeColor="text1"/>
          <w:sz w:val="24"/>
          <w:szCs w:val="24"/>
        </w:rPr>
        <w:t xml:space="preserve">Model indikator refleksif dikembangkan berdasarkan pada </w:t>
      </w:r>
      <w:r w:rsidRPr="003456DF">
        <w:rPr>
          <w:rFonts w:ascii="Times New Roman" w:hAnsi="Times New Roman" w:cs="Times New Roman"/>
          <w:i/>
          <w:iCs/>
          <w:color w:val="000000" w:themeColor="text1"/>
          <w:sz w:val="24"/>
          <w:szCs w:val="24"/>
        </w:rPr>
        <w:t xml:space="preserve">classical test theory </w:t>
      </w:r>
      <w:r w:rsidRPr="003456DF">
        <w:rPr>
          <w:rFonts w:ascii="Times New Roman" w:hAnsi="Times New Roman" w:cs="Times New Roman"/>
          <w:color w:val="000000" w:themeColor="text1"/>
          <w:sz w:val="24"/>
          <w:szCs w:val="24"/>
        </w:rPr>
        <w:t xml:space="preserve">yang mengasumsikan bahwa variasi skor pengukuran konstruk merupakan fungsi dari </w:t>
      </w:r>
      <w:r w:rsidRPr="003456DF">
        <w:rPr>
          <w:rFonts w:ascii="Times New Roman" w:hAnsi="Times New Roman" w:cs="Times New Roman"/>
          <w:i/>
          <w:iCs/>
          <w:color w:val="000000" w:themeColor="text1"/>
          <w:sz w:val="24"/>
          <w:szCs w:val="24"/>
        </w:rPr>
        <w:t xml:space="preserve">true score </w:t>
      </w:r>
      <w:r w:rsidRPr="003456DF">
        <w:rPr>
          <w:rFonts w:ascii="Times New Roman" w:hAnsi="Times New Roman" w:cs="Times New Roman"/>
          <w:color w:val="000000" w:themeColor="text1"/>
          <w:sz w:val="24"/>
          <w:szCs w:val="24"/>
        </w:rPr>
        <w:t xml:space="preserve">ditambah </w:t>
      </w:r>
      <w:r w:rsidRPr="003456DF">
        <w:rPr>
          <w:rFonts w:ascii="Times New Roman" w:hAnsi="Times New Roman" w:cs="Times New Roman"/>
          <w:i/>
          <w:iCs/>
          <w:color w:val="000000" w:themeColor="text1"/>
          <w:sz w:val="24"/>
          <w:szCs w:val="24"/>
        </w:rPr>
        <w:t>error</w:t>
      </w:r>
      <w:r w:rsidRPr="003456DF">
        <w:rPr>
          <w:rFonts w:ascii="Times New Roman" w:hAnsi="Times New Roman" w:cs="Times New Roman"/>
          <w:color w:val="000000" w:themeColor="text1"/>
          <w:sz w:val="24"/>
          <w:szCs w:val="24"/>
        </w:rPr>
        <w:t>.</w:t>
      </w:r>
      <w:proofErr w:type="gramEnd"/>
      <w:r w:rsidRPr="003456DF">
        <w:rPr>
          <w:rFonts w:ascii="Times New Roman" w:hAnsi="Times New Roman" w:cs="Times New Roman"/>
          <w:color w:val="000000" w:themeColor="text1"/>
          <w:sz w:val="24"/>
          <w:szCs w:val="24"/>
        </w:rPr>
        <w:t xml:space="preserve"> Ciri-ciri model indikator reflektif adalah:</w:t>
      </w:r>
    </w:p>
    <w:p w:rsidR="003456DF" w:rsidRPr="003456DF" w:rsidRDefault="003456DF" w:rsidP="003456DF">
      <w:pPr>
        <w:tabs>
          <w:tab w:val="left" w:pos="336"/>
          <w:tab w:val="left" w:pos="709"/>
          <w:tab w:val="left" w:pos="1064"/>
        </w:tabs>
        <w:spacing w:after="100" w:line="240" w:lineRule="auto"/>
        <w:contextualSpacing/>
        <w:jc w:val="both"/>
        <w:rPr>
          <w:rFonts w:ascii="Times New Roman" w:hAnsi="Times New Roman" w:cs="Times New Roman"/>
          <w:color w:val="000000" w:themeColor="text1"/>
          <w:sz w:val="24"/>
          <w:szCs w:val="24"/>
        </w:rPr>
      </w:pPr>
      <w:r w:rsidRPr="003456DF">
        <w:rPr>
          <w:rFonts w:ascii="Times New Roman" w:hAnsi="Times New Roman" w:cs="Times New Roman"/>
          <w:color w:val="000000" w:themeColor="text1"/>
          <w:sz w:val="24"/>
          <w:szCs w:val="24"/>
        </w:rPr>
        <w:t xml:space="preserve">a. </w:t>
      </w:r>
      <w:r w:rsidRPr="003456DF">
        <w:rPr>
          <w:rFonts w:ascii="Times New Roman" w:hAnsi="Times New Roman" w:cs="Times New Roman"/>
          <w:color w:val="000000" w:themeColor="text1"/>
          <w:sz w:val="24"/>
          <w:szCs w:val="24"/>
        </w:rPr>
        <w:tab/>
        <w:t>Arah hubungan kausalitas seolah-olah dari konstruk ke indikator.</w:t>
      </w:r>
    </w:p>
    <w:p w:rsidR="003456DF" w:rsidRPr="003456DF" w:rsidRDefault="003456DF" w:rsidP="003456DF">
      <w:pPr>
        <w:tabs>
          <w:tab w:val="left" w:pos="336"/>
          <w:tab w:val="left" w:pos="709"/>
          <w:tab w:val="left" w:pos="1064"/>
        </w:tabs>
        <w:spacing w:after="100" w:line="240" w:lineRule="auto"/>
        <w:ind w:left="336" w:hanging="336"/>
        <w:contextualSpacing/>
        <w:jc w:val="both"/>
        <w:rPr>
          <w:rFonts w:ascii="Times New Roman" w:hAnsi="Times New Roman" w:cs="Times New Roman"/>
          <w:color w:val="000000" w:themeColor="text1"/>
          <w:sz w:val="24"/>
          <w:szCs w:val="24"/>
        </w:rPr>
      </w:pPr>
      <w:r w:rsidRPr="003456DF">
        <w:rPr>
          <w:rFonts w:ascii="Times New Roman" w:hAnsi="Times New Roman" w:cs="Times New Roman"/>
          <w:color w:val="000000" w:themeColor="text1"/>
          <w:sz w:val="24"/>
          <w:szCs w:val="24"/>
        </w:rPr>
        <w:t xml:space="preserve">b. </w:t>
      </w:r>
      <w:r w:rsidRPr="003456DF">
        <w:rPr>
          <w:rFonts w:ascii="Times New Roman" w:hAnsi="Times New Roman" w:cs="Times New Roman"/>
          <w:color w:val="000000" w:themeColor="text1"/>
          <w:sz w:val="24"/>
          <w:szCs w:val="24"/>
        </w:rPr>
        <w:tab/>
        <w:t xml:space="preserve">Antar indikator diarapkan saling berkorelasi (memiliki </w:t>
      </w:r>
      <w:r w:rsidRPr="003456DF">
        <w:rPr>
          <w:rFonts w:ascii="Times New Roman" w:hAnsi="Times New Roman" w:cs="Times New Roman"/>
          <w:i/>
          <w:iCs/>
          <w:color w:val="000000" w:themeColor="text1"/>
          <w:sz w:val="24"/>
          <w:szCs w:val="24"/>
        </w:rPr>
        <w:t>internal consitency reliability</w:t>
      </w:r>
      <w:r w:rsidRPr="003456DF">
        <w:rPr>
          <w:rFonts w:ascii="Times New Roman" w:hAnsi="Times New Roman" w:cs="Times New Roman"/>
          <w:color w:val="000000" w:themeColor="text1"/>
          <w:sz w:val="24"/>
          <w:szCs w:val="24"/>
        </w:rPr>
        <w:t>)</w:t>
      </w:r>
    </w:p>
    <w:p w:rsidR="003456DF" w:rsidRPr="003456DF" w:rsidRDefault="003456DF" w:rsidP="003456DF">
      <w:pPr>
        <w:tabs>
          <w:tab w:val="left" w:pos="336"/>
          <w:tab w:val="left" w:pos="709"/>
          <w:tab w:val="left" w:pos="1064"/>
        </w:tabs>
        <w:spacing w:after="100" w:line="240" w:lineRule="auto"/>
        <w:ind w:left="336" w:hanging="336"/>
        <w:contextualSpacing/>
        <w:jc w:val="both"/>
        <w:rPr>
          <w:rFonts w:ascii="Times New Roman" w:hAnsi="Times New Roman" w:cs="Times New Roman"/>
          <w:color w:val="000000" w:themeColor="text1"/>
          <w:sz w:val="24"/>
          <w:szCs w:val="24"/>
        </w:rPr>
      </w:pPr>
      <w:r w:rsidRPr="003456DF">
        <w:rPr>
          <w:rFonts w:ascii="Times New Roman" w:hAnsi="Times New Roman" w:cs="Times New Roman"/>
          <w:color w:val="000000" w:themeColor="text1"/>
          <w:sz w:val="24"/>
          <w:szCs w:val="24"/>
        </w:rPr>
        <w:t xml:space="preserve">c. </w:t>
      </w:r>
      <w:r w:rsidRPr="003456DF">
        <w:rPr>
          <w:rFonts w:ascii="Times New Roman" w:hAnsi="Times New Roman" w:cs="Times New Roman"/>
          <w:color w:val="000000" w:themeColor="text1"/>
          <w:sz w:val="24"/>
          <w:szCs w:val="24"/>
        </w:rPr>
        <w:tab/>
        <w:t xml:space="preserve">Menghilangkan satu indikator dari model pengukuran tidak </w:t>
      </w:r>
      <w:proofErr w:type="gramStart"/>
      <w:r w:rsidRPr="003456DF">
        <w:rPr>
          <w:rFonts w:ascii="Times New Roman" w:hAnsi="Times New Roman" w:cs="Times New Roman"/>
          <w:color w:val="000000" w:themeColor="text1"/>
          <w:sz w:val="24"/>
          <w:szCs w:val="24"/>
        </w:rPr>
        <w:t>akan</w:t>
      </w:r>
      <w:proofErr w:type="gramEnd"/>
      <w:r w:rsidRPr="003456DF">
        <w:rPr>
          <w:rFonts w:ascii="Times New Roman" w:hAnsi="Times New Roman" w:cs="Times New Roman"/>
          <w:color w:val="000000" w:themeColor="text1"/>
          <w:sz w:val="24"/>
          <w:szCs w:val="24"/>
        </w:rPr>
        <w:t xml:space="preserve"> merubah makna dan arti konstruk</w:t>
      </w:r>
    </w:p>
    <w:p w:rsidR="003456DF" w:rsidRPr="003456DF" w:rsidRDefault="003456DF" w:rsidP="003456DF">
      <w:pPr>
        <w:tabs>
          <w:tab w:val="left" w:pos="336"/>
          <w:tab w:val="left" w:pos="709"/>
          <w:tab w:val="left" w:pos="1064"/>
        </w:tabs>
        <w:spacing w:after="100" w:line="240" w:lineRule="auto"/>
        <w:ind w:left="336" w:hanging="336"/>
        <w:contextualSpacing/>
        <w:jc w:val="both"/>
        <w:rPr>
          <w:rFonts w:ascii="Times New Roman" w:hAnsi="Times New Roman" w:cs="Times New Roman"/>
          <w:color w:val="000000" w:themeColor="text1"/>
          <w:sz w:val="24"/>
          <w:szCs w:val="24"/>
        </w:rPr>
      </w:pPr>
      <w:r w:rsidRPr="003456DF">
        <w:rPr>
          <w:rFonts w:ascii="Times New Roman" w:hAnsi="Times New Roman" w:cs="Times New Roman"/>
          <w:color w:val="000000" w:themeColor="text1"/>
          <w:sz w:val="24"/>
          <w:szCs w:val="24"/>
        </w:rPr>
        <w:t xml:space="preserve">d. </w:t>
      </w:r>
      <w:r w:rsidRPr="003456DF">
        <w:rPr>
          <w:rFonts w:ascii="Times New Roman" w:hAnsi="Times New Roman" w:cs="Times New Roman"/>
          <w:color w:val="000000" w:themeColor="text1"/>
          <w:sz w:val="24"/>
          <w:szCs w:val="24"/>
        </w:rPr>
        <w:tab/>
        <w:t>Menghitung adanya kesalahan pengukuran</w:t>
      </w:r>
      <w:r>
        <w:rPr>
          <w:rFonts w:ascii="Times New Roman" w:hAnsi="Times New Roman" w:cs="Times New Roman"/>
          <w:color w:val="000000" w:themeColor="text1"/>
          <w:sz w:val="24"/>
          <w:szCs w:val="24"/>
        </w:rPr>
        <w:t xml:space="preserve"> (error) pada tingkat indikator</w:t>
      </w:r>
    </w:p>
    <w:p w:rsidR="003456DF" w:rsidRDefault="003456DF" w:rsidP="003456DF">
      <w:pPr>
        <w:spacing w:after="60" w:line="240" w:lineRule="auto"/>
        <w:ind w:firstLine="720"/>
        <w:jc w:val="both"/>
        <w:rPr>
          <w:rFonts w:ascii="Times New Roman" w:hAnsi="Times New Roman" w:cs="Times New Roman"/>
          <w:color w:val="000000" w:themeColor="text1"/>
          <w:sz w:val="24"/>
          <w:szCs w:val="24"/>
        </w:rPr>
      </w:pPr>
      <w:r w:rsidRPr="003456DF">
        <w:rPr>
          <w:rFonts w:ascii="Times New Roman" w:hAnsi="Times New Roman" w:cs="Times New Roman"/>
          <w:color w:val="000000" w:themeColor="text1"/>
          <w:sz w:val="24"/>
          <w:szCs w:val="24"/>
        </w:rPr>
        <w:t>Model analisis PLS yang mencangkup model pengukuran dan model struktural dalam penelitian ini diuraikan sebagai berikut:</w:t>
      </w:r>
    </w:p>
    <w:p w:rsidR="003456DF" w:rsidRPr="003456DF" w:rsidRDefault="003456DF" w:rsidP="003456DF">
      <w:pPr>
        <w:spacing w:after="60" w:line="240" w:lineRule="auto"/>
        <w:ind w:firstLine="720"/>
        <w:jc w:val="both"/>
        <w:rPr>
          <w:rFonts w:ascii="Times New Roman" w:hAnsi="Times New Roman" w:cs="Times New Roman"/>
          <w:i/>
          <w:iCs/>
          <w:color w:val="000000" w:themeColor="text1"/>
          <w:sz w:val="24"/>
          <w:szCs w:val="24"/>
        </w:rPr>
      </w:pPr>
      <w:r w:rsidRPr="00D8484D">
        <w:rPr>
          <w:noProof/>
          <w:color w:val="000000" w:themeColor="text1"/>
          <w:lang w:val="id-ID" w:eastAsia="id-ID"/>
        </w:rPr>
        <w:lastRenderedPageBreak/>
        <w:drawing>
          <wp:inline distT="0" distB="0" distL="0" distR="0" wp14:anchorId="1442F68F" wp14:editId="67F97DD9">
            <wp:extent cx="5943600" cy="3742267"/>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742267"/>
                    </a:xfrm>
                    <a:prstGeom prst="rect">
                      <a:avLst/>
                    </a:prstGeom>
                  </pic:spPr>
                </pic:pic>
              </a:graphicData>
            </a:graphic>
          </wp:inline>
        </w:drawing>
      </w:r>
    </w:p>
    <w:p w:rsidR="003456DF" w:rsidRPr="003456DF" w:rsidRDefault="003456DF" w:rsidP="003456DF">
      <w:pPr>
        <w:spacing w:after="60" w:line="240" w:lineRule="auto"/>
        <w:jc w:val="center"/>
        <w:rPr>
          <w:rFonts w:ascii="Times New Roman" w:hAnsi="Times New Roman" w:cs="Times New Roman"/>
          <w:b/>
          <w:sz w:val="24"/>
          <w:szCs w:val="24"/>
        </w:rPr>
      </w:pPr>
      <w:proofErr w:type="gramStart"/>
      <w:r w:rsidRPr="003456DF">
        <w:rPr>
          <w:rFonts w:ascii="Times New Roman" w:hAnsi="Times New Roman" w:cs="Times New Roman"/>
          <w:b/>
          <w:bCs/>
          <w:color w:val="000000" w:themeColor="text1"/>
          <w:sz w:val="24"/>
          <w:szCs w:val="24"/>
        </w:rPr>
        <w:t>Gambar 2.</w:t>
      </w:r>
      <w:proofErr w:type="gramEnd"/>
      <w:r w:rsidRPr="003456DF">
        <w:rPr>
          <w:rFonts w:ascii="Times New Roman" w:hAnsi="Times New Roman" w:cs="Times New Roman"/>
          <w:color w:val="000000" w:themeColor="text1"/>
          <w:sz w:val="24"/>
          <w:szCs w:val="24"/>
        </w:rPr>
        <w:t xml:space="preserve"> Model Penelitian</w:t>
      </w:r>
    </w:p>
    <w:p w:rsidR="003456DF" w:rsidRDefault="003456DF" w:rsidP="00A628E5">
      <w:pPr>
        <w:spacing w:after="60" w:line="240" w:lineRule="auto"/>
        <w:jc w:val="both"/>
        <w:rPr>
          <w:rFonts w:ascii="Times New Roman" w:hAnsi="Times New Roman" w:cs="Times New Roman"/>
          <w:b/>
          <w:sz w:val="24"/>
          <w:szCs w:val="24"/>
        </w:rPr>
      </w:pPr>
    </w:p>
    <w:p w:rsidR="00081C58" w:rsidRPr="003456DF" w:rsidRDefault="00081C58" w:rsidP="00A628E5">
      <w:pPr>
        <w:spacing w:after="60" w:line="240" w:lineRule="auto"/>
        <w:jc w:val="both"/>
        <w:rPr>
          <w:rFonts w:ascii="Times New Roman" w:hAnsi="Times New Roman" w:cs="Times New Roman"/>
          <w:b/>
          <w:sz w:val="24"/>
          <w:szCs w:val="24"/>
        </w:rPr>
      </w:pPr>
      <w:r w:rsidRPr="003456DF">
        <w:rPr>
          <w:rFonts w:ascii="Times New Roman" w:hAnsi="Times New Roman" w:cs="Times New Roman"/>
          <w:b/>
          <w:sz w:val="24"/>
          <w:szCs w:val="24"/>
        </w:rPr>
        <w:t>Hasil dan Pembahasan</w:t>
      </w:r>
    </w:p>
    <w:p w:rsidR="009E17B8" w:rsidRPr="009E17B8" w:rsidRDefault="009E17B8" w:rsidP="009E17B8">
      <w:pPr>
        <w:pStyle w:val="ListParagraph"/>
        <w:numPr>
          <w:ilvl w:val="0"/>
          <w:numId w:val="5"/>
        </w:numPr>
        <w:spacing w:after="60" w:line="240" w:lineRule="auto"/>
        <w:ind w:left="360"/>
        <w:jc w:val="both"/>
        <w:rPr>
          <w:rStyle w:val="Heading6Char"/>
          <w:rFonts w:ascii="Times New Roman" w:eastAsia="Times New Roman" w:hAnsi="Times New Roman" w:cs="Times New Roman"/>
          <w:b/>
          <w:color w:val="auto"/>
        </w:rPr>
      </w:pPr>
      <w:r w:rsidRPr="009E17B8">
        <w:rPr>
          <w:rStyle w:val="Heading6Char"/>
          <w:rFonts w:ascii="Times New Roman" w:eastAsia="Calibri" w:hAnsi="Times New Roman" w:cs="Times New Roman"/>
          <w:b/>
          <w:bCs/>
          <w:color w:val="000000" w:themeColor="text1"/>
        </w:rPr>
        <w:t>Gambaran Umum Responden Penelitian</w:t>
      </w:r>
    </w:p>
    <w:p w:rsidR="009E17B8" w:rsidRPr="009E17B8" w:rsidRDefault="009E17B8" w:rsidP="009E17B8">
      <w:pPr>
        <w:pStyle w:val="ListParagraph"/>
        <w:spacing w:after="60" w:line="240" w:lineRule="auto"/>
        <w:ind w:left="360"/>
        <w:jc w:val="both"/>
        <w:rPr>
          <w:rStyle w:val="Heading6Char"/>
          <w:rFonts w:ascii="Times New Roman" w:eastAsia="Times New Roman" w:hAnsi="Times New Roman" w:cs="Times New Roman"/>
          <w:b/>
          <w:color w:val="auto"/>
        </w:rPr>
      </w:pPr>
      <w:proofErr w:type="gramStart"/>
      <w:r w:rsidRPr="009E17B8">
        <w:rPr>
          <w:rFonts w:ascii="Times New Roman" w:hAnsi="Times New Roman" w:cs="Times New Roman"/>
          <w:color w:val="000000" w:themeColor="text1"/>
          <w:sz w:val="24"/>
          <w:szCs w:val="24"/>
        </w:rPr>
        <w:t>Responden pada penelitian ini adalah pasien dari yang berkunjung ke Poliklinik Gardenia di RSUP Dr. Kariadi Semarang, dan berada di tempat saat dilakukan penyebaran kuesioner.</w:t>
      </w:r>
      <w:proofErr w:type="gramEnd"/>
      <w:r w:rsidRPr="009E17B8">
        <w:rPr>
          <w:rFonts w:ascii="Times New Roman" w:hAnsi="Times New Roman" w:cs="Times New Roman"/>
          <w:color w:val="000000" w:themeColor="text1"/>
          <w:sz w:val="24"/>
          <w:szCs w:val="24"/>
        </w:rPr>
        <w:t xml:space="preserve"> </w:t>
      </w:r>
      <w:proofErr w:type="gramStart"/>
      <w:r w:rsidRPr="009E17B8">
        <w:rPr>
          <w:rFonts w:ascii="Times New Roman" w:hAnsi="Times New Roman" w:cs="Times New Roman"/>
          <w:color w:val="000000" w:themeColor="text1"/>
          <w:sz w:val="24"/>
          <w:szCs w:val="24"/>
        </w:rPr>
        <w:t xml:space="preserve">Penentuan responden dilakukan dengan teknik </w:t>
      </w:r>
      <w:r w:rsidRPr="009E17B8">
        <w:rPr>
          <w:rFonts w:ascii="Times New Roman" w:hAnsi="Times New Roman" w:cs="Times New Roman"/>
          <w:i/>
          <w:iCs/>
          <w:color w:val="000000" w:themeColor="text1"/>
          <w:sz w:val="24"/>
          <w:szCs w:val="24"/>
        </w:rPr>
        <w:t>purposive sampling</w:t>
      </w:r>
      <w:r w:rsidRPr="009E17B8">
        <w:rPr>
          <w:rFonts w:ascii="Times New Roman" w:hAnsi="Times New Roman" w:cs="Times New Roman"/>
          <w:color w:val="000000" w:themeColor="text1"/>
          <w:sz w:val="24"/>
          <w:szCs w:val="24"/>
        </w:rPr>
        <w:t xml:space="preserve"> sehingga diperoleh sebanyak 140 pasien.</w:t>
      </w:r>
      <w:proofErr w:type="gramEnd"/>
      <w:r w:rsidRPr="009E17B8">
        <w:rPr>
          <w:rFonts w:ascii="Times New Roman" w:hAnsi="Times New Roman" w:cs="Times New Roman"/>
          <w:color w:val="000000" w:themeColor="text1"/>
          <w:sz w:val="24"/>
          <w:szCs w:val="24"/>
        </w:rPr>
        <w:t xml:space="preserve"> </w:t>
      </w:r>
      <w:proofErr w:type="gramStart"/>
      <w:r w:rsidRPr="009E17B8">
        <w:rPr>
          <w:rFonts w:ascii="Times New Roman" w:hAnsi="Times New Roman" w:cs="Times New Roman"/>
          <w:color w:val="000000" w:themeColor="text1"/>
          <w:sz w:val="24"/>
          <w:szCs w:val="24"/>
        </w:rPr>
        <w:t>Deskripsi mengenai karakteristik responden disajikan dalam tabel berikut.</w:t>
      </w:r>
      <w:proofErr w:type="gramEnd"/>
    </w:p>
    <w:p w:rsidR="009E17B8" w:rsidRPr="009E17B8" w:rsidRDefault="009E17B8" w:rsidP="009E17B8">
      <w:pPr>
        <w:pBdr>
          <w:top w:val="nil"/>
          <w:left w:val="nil"/>
          <w:bottom w:val="nil"/>
          <w:right w:val="nil"/>
          <w:between w:val="nil"/>
        </w:pBdr>
        <w:spacing w:after="60" w:line="240" w:lineRule="auto"/>
        <w:jc w:val="center"/>
        <w:rPr>
          <w:rFonts w:ascii="Times New Roman" w:hAnsi="Times New Roman" w:cs="Times New Roman"/>
          <w:bCs/>
          <w:color w:val="000000" w:themeColor="text1"/>
          <w:sz w:val="24"/>
          <w:szCs w:val="24"/>
        </w:rPr>
      </w:pPr>
      <w:r w:rsidRPr="009E17B8">
        <w:rPr>
          <w:rFonts w:ascii="Times New Roman" w:hAnsi="Times New Roman" w:cs="Times New Roman"/>
          <w:b/>
          <w:color w:val="000000" w:themeColor="text1"/>
          <w:sz w:val="24"/>
          <w:szCs w:val="24"/>
        </w:rPr>
        <w:t xml:space="preserve">                </w:t>
      </w:r>
      <w:proofErr w:type="gramStart"/>
      <w:r w:rsidRPr="009E17B8">
        <w:rPr>
          <w:rFonts w:ascii="Times New Roman" w:hAnsi="Times New Roman" w:cs="Times New Roman"/>
          <w:b/>
          <w:color w:val="000000" w:themeColor="text1"/>
          <w:sz w:val="24"/>
          <w:szCs w:val="24"/>
        </w:rPr>
        <w:t>Tabel 2.</w:t>
      </w:r>
      <w:proofErr w:type="gramEnd"/>
      <w:r w:rsidRPr="009E17B8">
        <w:rPr>
          <w:rFonts w:ascii="Times New Roman" w:hAnsi="Times New Roman" w:cs="Times New Roman"/>
          <w:bCs/>
          <w:color w:val="000000" w:themeColor="text1"/>
          <w:sz w:val="24"/>
          <w:szCs w:val="24"/>
        </w:rPr>
        <w:t xml:space="preserve"> Deskripsi Responden Penelitian</w:t>
      </w:r>
    </w:p>
    <w:tbl>
      <w:tblPr>
        <w:tblW w:w="7891" w:type="dxa"/>
        <w:jc w:val="center"/>
        <w:tblInd w:w="137" w:type="dxa"/>
        <w:tblLook w:val="04A0" w:firstRow="1" w:lastRow="0" w:firstColumn="1" w:lastColumn="0" w:noHBand="0" w:noVBand="1"/>
      </w:tblPr>
      <w:tblGrid>
        <w:gridCol w:w="2288"/>
        <w:gridCol w:w="2957"/>
        <w:gridCol w:w="1417"/>
        <w:gridCol w:w="1229"/>
      </w:tblGrid>
      <w:tr w:rsidR="009E17B8" w:rsidRPr="009E17B8" w:rsidTr="009E17B8">
        <w:trPr>
          <w:trHeight w:val="232"/>
          <w:jc w:val="center"/>
        </w:trPr>
        <w:tc>
          <w:tcPr>
            <w:tcW w:w="52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Jumlah</w:t>
            </w:r>
          </w:p>
        </w:tc>
        <w:tc>
          <w:tcPr>
            <w:tcW w:w="1229" w:type="dxa"/>
            <w:tcBorders>
              <w:top w:val="single" w:sz="4" w:space="0" w:color="auto"/>
              <w:left w:val="nil"/>
              <w:bottom w:val="single" w:sz="4" w:space="0" w:color="auto"/>
              <w:right w:val="single" w:sz="4" w:space="0" w:color="auto"/>
            </w:tcBorders>
            <w:shd w:val="clear" w:color="auto" w:fill="auto"/>
            <w:noWrap/>
            <w:vAlign w:val="bottom"/>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Persentase</w:t>
            </w:r>
          </w:p>
        </w:tc>
      </w:tr>
      <w:tr w:rsidR="009E17B8" w:rsidRPr="009E17B8" w:rsidTr="009E17B8">
        <w:trPr>
          <w:trHeight w:val="263"/>
          <w:jc w:val="center"/>
        </w:trPr>
        <w:tc>
          <w:tcPr>
            <w:tcW w:w="2288" w:type="dxa"/>
            <w:vMerge w:val="restart"/>
            <w:tcBorders>
              <w:top w:val="nil"/>
              <w:left w:val="single" w:sz="4" w:space="0" w:color="auto"/>
              <w:bottom w:val="single" w:sz="4" w:space="0" w:color="auto"/>
              <w:right w:val="single" w:sz="4" w:space="0" w:color="auto"/>
            </w:tcBorders>
            <w:shd w:val="clear" w:color="auto" w:fill="auto"/>
            <w:vAlign w:val="center"/>
            <w:hideMark/>
          </w:tcPr>
          <w:p w:rsidR="009E17B8" w:rsidRPr="009E17B8" w:rsidRDefault="009E17B8" w:rsidP="009E17B8">
            <w:pPr>
              <w:spacing w:after="60" w:line="240" w:lineRule="auto"/>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Jenis Kelamin</w:t>
            </w:r>
          </w:p>
        </w:tc>
        <w:tc>
          <w:tcPr>
            <w:tcW w:w="2957" w:type="dxa"/>
            <w:tcBorders>
              <w:top w:val="nil"/>
              <w:left w:val="nil"/>
              <w:bottom w:val="single" w:sz="4" w:space="0" w:color="auto"/>
              <w:right w:val="single" w:sz="4" w:space="0" w:color="auto"/>
            </w:tcBorders>
            <w:shd w:val="clear" w:color="auto" w:fill="auto"/>
            <w:vAlign w:val="center"/>
            <w:hideMark/>
          </w:tcPr>
          <w:p w:rsidR="009E17B8" w:rsidRPr="009E17B8" w:rsidRDefault="009E17B8" w:rsidP="009E17B8">
            <w:pPr>
              <w:spacing w:after="60" w:line="240" w:lineRule="auto"/>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Laki-Laki</w:t>
            </w:r>
          </w:p>
        </w:tc>
        <w:tc>
          <w:tcPr>
            <w:tcW w:w="1417" w:type="dxa"/>
            <w:tcBorders>
              <w:top w:val="nil"/>
              <w:left w:val="nil"/>
              <w:bottom w:val="single" w:sz="4" w:space="0" w:color="auto"/>
              <w:right w:val="single" w:sz="4" w:space="0" w:color="auto"/>
            </w:tcBorders>
            <w:shd w:val="clear" w:color="auto" w:fill="auto"/>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26</w:t>
            </w:r>
          </w:p>
        </w:tc>
        <w:tc>
          <w:tcPr>
            <w:tcW w:w="1229" w:type="dxa"/>
            <w:tcBorders>
              <w:top w:val="nil"/>
              <w:left w:val="nil"/>
              <w:bottom w:val="single" w:sz="4" w:space="0" w:color="auto"/>
              <w:right w:val="single" w:sz="4" w:space="0" w:color="auto"/>
            </w:tcBorders>
            <w:shd w:val="clear" w:color="auto" w:fill="auto"/>
            <w:noWrap/>
            <w:vAlign w:val="bottom"/>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18,6%</w:t>
            </w:r>
          </w:p>
        </w:tc>
      </w:tr>
      <w:tr w:rsidR="009E17B8" w:rsidRPr="009E17B8" w:rsidTr="009E17B8">
        <w:trPr>
          <w:trHeight w:val="263"/>
          <w:jc w:val="center"/>
        </w:trPr>
        <w:tc>
          <w:tcPr>
            <w:tcW w:w="2288" w:type="dxa"/>
            <w:vMerge/>
            <w:tcBorders>
              <w:top w:val="nil"/>
              <w:left w:val="single" w:sz="4" w:space="0" w:color="auto"/>
              <w:bottom w:val="single" w:sz="4" w:space="0" w:color="auto"/>
              <w:right w:val="single" w:sz="4" w:space="0" w:color="auto"/>
            </w:tcBorders>
            <w:vAlign w:val="center"/>
            <w:hideMark/>
          </w:tcPr>
          <w:p w:rsidR="009E17B8" w:rsidRPr="009E17B8" w:rsidRDefault="009E17B8" w:rsidP="009E17B8">
            <w:pPr>
              <w:spacing w:after="60" w:line="240" w:lineRule="auto"/>
              <w:rPr>
                <w:rFonts w:ascii="Times New Roman" w:hAnsi="Times New Roman" w:cs="Times New Roman"/>
                <w:color w:val="000000" w:themeColor="text1"/>
                <w:sz w:val="24"/>
                <w:szCs w:val="24"/>
              </w:rPr>
            </w:pPr>
          </w:p>
        </w:tc>
        <w:tc>
          <w:tcPr>
            <w:tcW w:w="2957" w:type="dxa"/>
            <w:tcBorders>
              <w:top w:val="nil"/>
              <w:left w:val="nil"/>
              <w:bottom w:val="single" w:sz="4" w:space="0" w:color="auto"/>
              <w:right w:val="single" w:sz="4" w:space="0" w:color="auto"/>
            </w:tcBorders>
            <w:shd w:val="clear" w:color="auto" w:fill="auto"/>
            <w:vAlign w:val="center"/>
            <w:hideMark/>
          </w:tcPr>
          <w:p w:rsidR="009E17B8" w:rsidRPr="009E17B8" w:rsidRDefault="009E17B8" w:rsidP="009E17B8">
            <w:pPr>
              <w:spacing w:after="60" w:line="240" w:lineRule="auto"/>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Perempuan</w:t>
            </w:r>
          </w:p>
        </w:tc>
        <w:tc>
          <w:tcPr>
            <w:tcW w:w="1417" w:type="dxa"/>
            <w:tcBorders>
              <w:top w:val="nil"/>
              <w:left w:val="nil"/>
              <w:bottom w:val="single" w:sz="4" w:space="0" w:color="auto"/>
              <w:right w:val="single" w:sz="4" w:space="0" w:color="auto"/>
            </w:tcBorders>
            <w:shd w:val="clear" w:color="auto" w:fill="auto"/>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114</w:t>
            </w:r>
          </w:p>
        </w:tc>
        <w:tc>
          <w:tcPr>
            <w:tcW w:w="1229" w:type="dxa"/>
            <w:tcBorders>
              <w:top w:val="nil"/>
              <w:left w:val="nil"/>
              <w:bottom w:val="single" w:sz="4" w:space="0" w:color="auto"/>
              <w:right w:val="single" w:sz="4" w:space="0" w:color="auto"/>
            </w:tcBorders>
            <w:shd w:val="clear" w:color="auto" w:fill="auto"/>
            <w:noWrap/>
            <w:vAlign w:val="bottom"/>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81,4%</w:t>
            </w:r>
          </w:p>
        </w:tc>
      </w:tr>
      <w:tr w:rsidR="009E17B8" w:rsidRPr="009E17B8" w:rsidTr="009E17B8">
        <w:trPr>
          <w:trHeight w:val="263"/>
          <w:jc w:val="center"/>
        </w:trPr>
        <w:tc>
          <w:tcPr>
            <w:tcW w:w="2288" w:type="dxa"/>
            <w:vMerge/>
            <w:tcBorders>
              <w:top w:val="nil"/>
              <w:left w:val="single" w:sz="4" w:space="0" w:color="auto"/>
              <w:bottom w:val="single" w:sz="4" w:space="0" w:color="auto"/>
              <w:right w:val="single" w:sz="4" w:space="0" w:color="auto"/>
            </w:tcBorders>
            <w:vAlign w:val="center"/>
            <w:hideMark/>
          </w:tcPr>
          <w:p w:rsidR="009E17B8" w:rsidRPr="009E17B8" w:rsidRDefault="009E17B8" w:rsidP="009E17B8">
            <w:pPr>
              <w:spacing w:after="60" w:line="240" w:lineRule="auto"/>
              <w:rPr>
                <w:rFonts w:ascii="Times New Roman" w:hAnsi="Times New Roman" w:cs="Times New Roman"/>
                <w:color w:val="000000" w:themeColor="text1"/>
                <w:sz w:val="24"/>
                <w:szCs w:val="24"/>
              </w:rPr>
            </w:pPr>
          </w:p>
        </w:tc>
        <w:tc>
          <w:tcPr>
            <w:tcW w:w="2957" w:type="dxa"/>
            <w:tcBorders>
              <w:top w:val="nil"/>
              <w:left w:val="nil"/>
              <w:bottom w:val="single" w:sz="4" w:space="0" w:color="auto"/>
              <w:right w:val="single" w:sz="4" w:space="0" w:color="auto"/>
            </w:tcBorders>
            <w:shd w:val="clear" w:color="auto" w:fill="auto"/>
            <w:vAlign w:val="center"/>
            <w:hideMark/>
          </w:tcPr>
          <w:p w:rsidR="009E17B8" w:rsidRPr="009E17B8" w:rsidRDefault="009E17B8" w:rsidP="009E17B8">
            <w:pPr>
              <w:spacing w:after="60" w:line="240" w:lineRule="auto"/>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Total</w:t>
            </w:r>
          </w:p>
        </w:tc>
        <w:tc>
          <w:tcPr>
            <w:tcW w:w="1417" w:type="dxa"/>
            <w:tcBorders>
              <w:top w:val="nil"/>
              <w:left w:val="nil"/>
              <w:bottom w:val="single" w:sz="4" w:space="0" w:color="auto"/>
              <w:right w:val="single" w:sz="4" w:space="0" w:color="auto"/>
            </w:tcBorders>
            <w:shd w:val="clear" w:color="auto" w:fill="auto"/>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140</w:t>
            </w:r>
          </w:p>
        </w:tc>
        <w:tc>
          <w:tcPr>
            <w:tcW w:w="1229" w:type="dxa"/>
            <w:tcBorders>
              <w:top w:val="nil"/>
              <w:left w:val="nil"/>
              <w:bottom w:val="single" w:sz="4" w:space="0" w:color="auto"/>
              <w:right w:val="single" w:sz="4" w:space="0" w:color="auto"/>
            </w:tcBorders>
            <w:shd w:val="clear" w:color="auto" w:fill="auto"/>
            <w:noWrap/>
            <w:vAlign w:val="bottom"/>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100,0%</w:t>
            </w:r>
          </w:p>
        </w:tc>
      </w:tr>
      <w:tr w:rsidR="009E17B8" w:rsidRPr="009E17B8" w:rsidTr="009E17B8">
        <w:trPr>
          <w:trHeight w:val="263"/>
          <w:jc w:val="center"/>
        </w:trPr>
        <w:tc>
          <w:tcPr>
            <w:tcW w:w="2288" w:type="dxa"/>
            <w:vMerge w:val="restart"/>
            <w:tcBorders>
              <w:top w:val="nil"/>
              <w:left w:val="single" w:sz="4" w:space="0" w:color="auto"/>
              <w:bottom w:val="single" w:sz="4" w:space="0" w:color="auto"/>
              <w:right w:val="single" w:sz="4" w:space="0" w:color="auto"/>
            </w:tcBorders>
            <w:shd w:val="clear" w:color="auto" w:fill="auto"/>
            <w:vAlign w:val="center"/>
            <w:hideMark/>
          </w:tcPr>
          <w:p w:rsidR="009E17B8" w:rsidRPr="009E17B8" w:rsidRDefault="009E17B8" w:rsidP="009E17B8">
            <w:pPr>
              <w:spacing w:after="60" w:line="240" w:lineRule="auto"/>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Umur</w:t>
            </w:r>
          </w:p>
        </w:tc>
        <w:tc>
          <w:tcPr>
            <w:tcW w:w="2957" w:type="dxa"/>
            <w:tcBorders>
              <w:top w:val="nil"/>
              <w:left w:val="nil"/>
              <w:bottom w:val="single" w:sz="4" w:space="0" w:color="auto"/>
              <w:right w:val="single" w:sz="4" w:space="0" w:color="auto"/>
            </w:tcBorders>
            <w:shd w:val="clear" w:color="auto" w:fill="auto"/>
            <w:vAlign w:val="center"/>
            <w:hideMark/>
          </w:tcPr>
          <w:p w:rsidR="009E17B8" w:rsidRPr="009E17B8" w:rsidRDefault="009E17B8" w:rsidP="009E17B8">
            <w:pPr>
              <w:spacing w:after="60" w:line="240" w:lineRule="auto"/>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&gt; 17 – 26 tahun</w:t>
            </w:r>
          </w:p>
        </w:tc>
        <w:tc>
          <w:tcPr>
            <w:tcW w:w="1417" w:type="dxa"/>
            <w:tcBorders>
              <w:top w:val="nil"/>
              <w:left w:val="nil"/>
              <w:bottom w:val="single" w:sz="4" w:space="0" w:color="auto"/>
              <w:right w:val="single" w:sz="4" w:space="0" w:color="auto"/>
            </w:tcBorders>
            <w:shd w:val="clear" w:color="auto" w:fill="auto"/>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5</w:t>
            </w:r>
          </w:p>
        </w:tc>
        <w:tc>
          <w:tcPr>
            <w:tcW w:w="1229" w:type="dxa"/>
            <w:tcBorders>
              <w:top w:val="nil"/>
              <w:left w:val="nil"/>
              <w:bottom w:val="single" w:sz="4" w:space="0" w:color="auto"/>
              <w:right w:val="single" w:sz="4" w:space="0" w:color="auto"/>
            </w:tcBorders>
            <w:shd w:val="clear" w:color="auto" w:fill="auto"/>
            <w:noWrap/>
            <w:vAlign w:val="bottom"/>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3,6%</w:t>
            </w:r>
          </w:p>
        </w:tc>
      </w:tr>
      <w:tr w:rsidR="009E17B8" w:rsidRPr="009E17B8" w:rsidTr="009E17B8">
        <w:trPr>
          <w:trHeight w:val="263"/>
          <w:jc w:val="center"/>
        </w:trPr>
        <w:tc>
          <w:tcPr>
            <w:tcW w:w="2288" w:type="dxa"/>
            <w:vMerge/>
            <w:tcBorders>
              <w:top w:val="nil"/>
              <w:left w:val="single" w:sz="4" w:space="0" w:color="auto"/>
              <w:bottom w:val="single" w:sz="4" w:space="0" w:color="auto"/>
              <w:right w:val="single" w:sz="4" w:space="0" w:color="auto"/>
            </w:tcBorders>
            <w:vAlign w:val="center"/>
            <w:hideMark/>
          </w:tcPr>
          <w:p w:rsidR="009E17B8" w:rsidRPr="009E17B8" w:rsidRDefault="009E17B8" w:rsidP="009E17B8">
            <w:pPr>
              <w:spacing w:after="60" w:line="240" w:lineRule="auto"/>
              <w:rPr>
                <w:rFonts w:ascii="Times New Roman" w:hAnsi="Times New Roman" w:cs="Times New Roman"/>
                <w:color w:val="000000" w:themeColor="text1"/>
                <w:sz w:val="24"/>
                <w:szCs w:val="24"/>
              </w:rPr>
            </w:pPr>
          </w:p>
        </w:tc>
        <w:tc>
          <w:tcPr>
            <w:tcW w:w="2957" w:type="dxa"/>
            <w:tcBorders>
              <w:top w:val="nil"/>
              <w:left w:val="nil"/>
              <w:bottom w:val="single" w:sz="4" w:space="0" w:color="auto"/>
              <w:right w:val="single" w:sz="4" w:space="0" w:color="auto"/>
            </w:tcBorders>
            <w:shd w:val="clear" w:color="auto" w:fill="auto"/>
            <w:vAlign w:val="center"/>
            <w:hideMark/>
          </w:tcPr>
          <w:p w:rsidR="009E17B8" w:rsidRPr="009E17B8" w:rsidRDefault="009E17B8" w:rsidP="009E17B8">
            <w:pPr>
              <w:spacing w:after="60" w:line="240" w:lineRule="auto"/>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&gt; 47 tahun</w:t>
            </w:r>
          </w:p>
        </w:tc>
        <w:tc>
          <w:tcPr>
            <w:tcW w:w="1417" w:type="dxa"/>
            <w:tcBorders>
              <w:top w:val="nil"/>
              <w:left w:val="nil"/>
              <w:bottom w:val="single" w:sz="4" w:space="0" w:color="auto"/>
              <w:right w:val="single" w:sz="4" w:space="0" w:color="auto"/>
            </w:tcBorders>
            <w:shd w:val="clear" w:color="auto" w:fill="auto"/>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3</w:t>
            </w:r>
          </w:p>
        </w:tc>
        <w:tc>
          <w:tcPr>
            <w:tcW w:w="1229" w:type="dxa"/>
            <w:tcBorders>
              <w:top w:val="nil"/>
              <w:left w:val="nil"/>
              <w:bottom w:val="single" w:sz="4" w:space="0" w:color="auto"/>
              <w:right w:val="single" w:sz="4" w:space="0" w:color="auto"/>
            </w:tcBorders>
            <w:shd w:val="clear" w:color="auto" w:fill="auto"/>
            <w:noWrap/>
            <w:vAlign w:val="bottom"/>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2,1%</w:t>
            </w:r>
          </w:p>
        </w:tc>
      </w:tr>
      <w:tr w:rsidR="009E17B8" w:rsidRPr="009E17B8" w:rsidTr="009E17B8">
        <w:trPr>
          <w:trHeight w:val="263"/>
          <w:jc w:val="center"/>
        </w:trPr>
        <w:tc>
          <w:tcPr>
            <w:tcW w:w="2288" w:type="dxa"/>
            <w:vMerge/>
            <w:tcBorders>
              <w:top w:val="nil"/>
              <w:left w:val="single" w:sz="4" w:space="0" w:color="auto"/>
              <w:bottom w:val="single" w:sz="4" w:space="0" w:color="auto"/>
              <w:right w:val="single" w:sz="4" w:space="0" w:color="auto"/>
            </w:tcBorders>
            <w:vAlign w:val="center"/>
            <w:hideMark/>
          </w:tcPr>
          <w:p w:rsidR="009E17B8" w:rsidRPr="009E17B8" w:rsidRDefault="009E17B8" w:rsidP="009E17B8">
            <w:pPr>
              <w:spacing w:after="60" w:line="240" w:lineRule="auto"/>
              <w:rPr>
                <w:rFonts w:ascii="Times New Roman" w:hAnsi="Times New Roman" w:cs="Times New Roman"/>
                <w:color w:val="000000" w:themeColor="text1"/>
                <w:sz w:val="24"/>
                <w:szCs w:val="24"/>
              </w:rPr>
            </w:pPr>
          </w:p>
        </w:tc>
        <w:tc>
          <w:tcPr>
            <w:tcW w:w="2957" w:type="dxa"/>
            <w:tcBorders>
              <w:top w:val="nil"/>
              <w:left w:val="nil"/>
              <w:bottom w:val="single" w:sz="4" w:space="0" w:color="auto"/>
              <w:right w:val="single" w:sz="4" w:space="0" w:color="auto"/>
            </w:tcBorders>
            <w:shd w:val="clear" w:color="auto" w:fill="auto"/>
            <w:vAlign w:val="center"/>
            <w:hideMark/>
          </w:tcPr>
          <w:p w:rsidR="009E17B8" w:rsidRPr="009E17B8" w:rsidRDefault="009E17B8" w:rsidP="009E17B8">
            <w:pPr>
              <w:spacing w:after="60" w:line="240" w:lineRule="auto"/>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27 – 36 tahun</w:t>
            </w:r>
          </w:p>
        </w:tc>
        <w:tc>
          <w:tcPr>
            <w:tcW w:w="1417" w:type="dxa"/>
            <w:tcBorders>
              <w:top w:val="nil"/>
              <w:left w:val="nil"/>
              <w:bottom w:val="single" w:sz="4" w:space="0" w:color="auto"/>
              <w:right w:val="single" w:sz="4" w:space="0" w:color="auto"/>
            </w:tcBorders>
            <w:shd w:val="clear" w:color="auto" w:fill="auto"/>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84</w:t>
            </w:r>
          </w:p>
        </w:tc>
        <w:tc>
          <w:tcPr>
            <w:tcW w:w="1229" w:type="dxa"/>
            <w:tcBorders>
              <w:top w:val="nil"/>
              <w:left w:val="nil"/>
              <w:bottom w:val="single" w:sz="4" w:space="0" w:color="auto"/>
              <w:right w:val="single" w:sz="4" w:space="0" w:color="auto"/>
            </w:tcBorders>
            <w:shd w:val="clear" w:color="auto" w:fill="auto"/>
            <w:noWrap/>
            <w:vAlign w:val="bottom"/>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60,0%</w:t>
            </w:r>
          </w:p>
        </w:tc>
      </w:tr>
      <w:tr w:rsidR="009E17B8" w:rsidRPr="009E17B8" w:rsidTr="009E17B8">
        <w:trPr>
          <w:trHeight w:val="263"/>
          <w:jc w:val="center"/>
        </w:trPr>
        <w:tc>
          <w:tcPr>
            <w:tcW w:w="2288" w:type="dxa"/>
            <w:vMerge/>
            <w:tcBorders>
              <w:top w:val="nil"/>
              <w:left w:val="single" w:sz="4" w:space="0" w:color="auto"/>
              <w:bottom w:val="single" w:sz="4" w:space="0" w:color="auto"/>
              <w:right w:val="single" w:sz="4" w:space="0" w:color="auto"/>
            </w:tcBorders>
            <w:vAlign w:val="center"/>
            <w:hideMark/>
          </w:tcPr>
          <w:p w:rsidR="009E17B8" w:rsidRPr="009E17B8" w:rsidRDefault="009E17B8" w:rsidP="009E17B8">
            <w:pPr>
              <w:spacing w:after="60" w:line="240" w:lineRule="auto"/>
              <w:rPr>
                <w:rFonts w:ascii="Times New Roman" w:hAnsi="Times New Roman" w:cs="Times New Roman"/>
                <w:color w:val="000000" w:themeColor="text1"/>
                <w:sz w:val="24"/>
                <w:szCs w:val="24"/>
              </w:rPr>
            </w:pPr>
          </w:p>
        </w:tc>
        <w:tc>
          <w:tcPr>
            <w:tcW w:w="2957" w:type="dxa"/>
            <w:tcBorders>
              <w:top w:val="nil"/>
              <w:left w:val="nil"/>
              <w:bottom w:val="single" w:sz="4" w:space="0" w:color="auto"/>
              <w:right w:val="single" w:sz="4" w:space="0" w:color="auto"/>
            </w:tcBorders>
            <w:shd w:val="clear" w:color="auto" w:fill="auto"/>
            <w:vAlign w:val="center"/>
            <w:hideMark/>
          </w:tcPr>
          <w:p w:rsidR="009E17B8" w:rsidRPr="009E17B8" w:rsidRDefault="009E17B8" w:rsidP="009E17B8">
            <w:pPr>
              <w:spacing w:after="60" w:line="240" w:lineRule="auto"/>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37 – 46 tahun</w:t>
            </w:r>
          </w:p>
        </w:tc>
        <w:tc>
          <w:tcPr>
            <w:tcW w:w="1417" w:type="dxa"/>
            <w:tcBorders>
              <w:top w:val="nil"/>
              <w:left w:val="nil"/>
              <w:bottom w:val="single" w:sz="4" w:space="0" w:color="auto"/>
              <w:right w:val="single" w:sz="4" w:space="0" w:color="auto"/>
            </w:tcBorders>
            <w:shd w:val="clear" w:color="auto" w:fill="auto"/>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48</w:t>
            </w:r>
          </w:p>
        </w:tc>
        <w:tc>
          <w:tcPr>
            <w:tcW w:w="1229" w:type="dxa"/>
            <w:tcBorders>
              <w:top w:val="nil"/>
              <w:left w:val="nil"/>
              <w:bottom w:val="single" w:sz="4" w:space="0" w:color="auto"/>
              <w:right w:val="single" w:sz="4" w:space="0" w:color="auto"/>
            </w:tcBorders>
            <w:shd w:val="clear" w:color="auto" w:fill="auto"/>
            <w:noWrap/>
            <w:vAlign w:val="bottom"/>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34,3%</w:t>
            </w:r>
          </w:p>
        </w:tc>
      </w:tr>
      <w:tr w:rsidR="009E17B8" w:rsidRPr="009E17B8" w:rsidTr="009E17B8">
        <w:trPr>
          <w:trHeight w:val="263"/>
          <w:jc w:val="center"/>
        </w:trPr>
        <w:tc>
          <w:tcPr>
            <w:tcW w:w="2288" w:type="dxa"/>
            <w:vMerge/>
            <w:tcBorders>
              <w:top w:val="nil"/>
              <w:left w:val="single" w:sz="4" w:space="0" w:color="auto"/>
              <w:bottom w:val="single" w:sz="4" w:space="0" w:color="auto"/>
              <w:right w:val="single" w:sz="4" w:space="0" w:color="auto"/>
            </w:tcBorders>
            <w:vAlign w:val="center"/>
            <w:hideMark/>
          </w:tcPr>
          <w:p w:rsidR="009E17B8" w:rsidRPr="009E17B8" w:rsidRDefault="009E17B8" w:rsidP="009E17B8">
            <w:pPr>
              <w:spacing w:after="60" w:line="240" w:lineRule="auto"/>
              <w:rPr>
                <w:rFonts w:ascii="Times New Roman" w:hAnsi="Times New Roman" w:cs="Times New Roman"/>
                <w:color w:val="000000" w:themeColor="text1"/>
                <w:sz w:val="24"/>
                <w:szCs w:val="24"/>
              </w:rPr>
            </w:pPr>
          </w:p>
        </w:tc>
        <w:tc>
          <w:tcPr>
            <w:tcW w:w="2957" w:type="dxa"/>
            <w:tcBorders>
              <w:top w:val="nil"/>
              <w:left w:val="nil"/>
              <w:bottom w:val="single" w:sz="4" w:space="0" w:color="auto"/>
              <w:right w:val="single" w:sz="4" w:space="0" w:color="auto"/>
            </w:tcBorders>
            <w:shd w:val="clear" w:color="auto" w:fill="auto"/>
            <w:vAlign w:val="center"/>
            <w:hideMark/>
          </w:tcPr>
          <w:p w:rsidR="009E17B8" w:rsidRPr="009E17B8" w:rsidRDefault="009E17B8" w:rsidP="009E17B8">
            <w:pPr>
              <w:spacing w:after="60" w:line="240" w:lineRule="auto"/>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Total</w:t>
            </w:r>
          </w:p>
        </w:tc>
        <w:tc>
          <w:tcPr>
            <w:tcW w:w="1417" w:type="dxa"/>
            <w:tcBorders>
              <w:top w:val="nil"/>
              <w:left w:val="nil"/>
              <w:bottom w:val="single" w:sz="4" w:space="0" w:color="auto"/>
              <w:right w:val="single" w:sz="4" w:space="0" w:color="auto"/>
            </w:tcBorders>
            <w:shd w:val="clear" w:color="auto" w:fill="auto"/>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140</w:t>
            </w:r>
          </w:p>
        </w:tc>
        <w:tc>
          <w:tcPr>
            <w:tcW w:w="1229" w:type="dxa"/>
            <w:tcBorders>
              <w:top w:val="nil"/>
              <w:left w:val="nil"/>
              <w:bottom w:val="single" w:sz="4" w:space="0" w:color="auto"/>
              <w:right w:val="single" w:sz="4" w:space="0" w:color="auto"/>
            </w:tcBorders>
            <w:shd w:val="clear" w:color="auto" w:fill="auto"/>
            <w:noWrap/>
            <w:vAlign w:val="bottom"/>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100,0%</w:t>
            </w:r>
          </w:p>
        </w:tc>
      </w:tr>
      <w:tr w:rsidR="009E17B8" w:rsidRPr="009E17B8" w:rsidTr="009E17B8">
        <w:trPr>
          <w:trHeight w:val="263"/>
          <w:jc w:val="center"/>
        </w:trPr>
        <w:tc>
          <w:tcPr>
            <w:tcW w:w="2288" w:type="dxa"/>
            <w:vMerge w:val="restart"/>
            <w:tcBorders>
              <w:top w:val="nil"/>
              <w:left w:val="single" w:sz="4" w:space="0" w:color="auto"/>
              <w:bottom w:val="single" w:sz="4" w:space="0" w:color="auto"/>
              <w:right w:val="single" w:sz="4" w:space="0" w:color="auto"/>
            </w:tcBorders>
            <w:shd w:val="clear" w:color="auto" w:fill="auto"/>
            <w:vAlign w:val="center"/>
            <w:hideMark/>
          </w:tcPr>
          <w:p w:rsidR="009E17B8" w:rsidRPr="009E17B8" w:rsidRDefault="009E17B8" w:rsidP="009E17B8">
            <w:pPr>
              <w:spacing w:after="60" w:line="240" w:lineRule="auto"/>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Pendidikan</w:t>
            </w:r>
          </w:p>
        </w:tc>
        <w:tc>
          <w:tcPr>
            <w:tcW w:w="2957" w:type="dxa"/>
            <w:tcBorders>
              <w:top w:val="nil"/>
              <w:left w:val="nil"/>
              <w:bottom w:val="single" w:sz="4" w:space="0" w:color="auto"/>
              <w:right w:val="single" w:sz="4" w:space="0" w:color="auto"/>
            </w:tcBorders>
            <w:shd w:val="clear" w:color="auto" w:fill="auto"/>
            <w:vAlign w:val="center"/>
            <w:hideMark/>
          </w:tcPr>
          <w:p w:rsidR="009E17B8" w:rsidRPr="009E17B8" w:rsidRDefault="009E17B8" w:rsidP="009E17B8">
            <w:pPr>
              <w:spacing w:after="60" w:line="240" w:lineRule="auto"/>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D3</w:t>
            </w:r>
          </w:p>
        </w:tc>
        <w:tc>
          <w:tcPr>
            <w:tcW w:w="1417" w:type="dxa"/>
            <w:tcBorders>
              <w:top w:val="nil"/>
              <w:left w:val="nil"/>
              <w:bottom w:val="single" w:sz="4" w:space="0" w:color="auto"/>
              <w:right w:val="single" w:sz="4" w:space="0" w:color="auto"/>
            </w:tcBorders>
            <w:shd w:val="clear" w:color="auto" w:fill="auto"/>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8</w:t>
            </w:r>
          </w:p>
        </w:tc>
        <w:tc>
          <w:tcPr>
            <w:tcW w:w="1229" w:type="dxa"/>
            <w:tcBorders>
              <w:top w:val="nil"/>
              <w:left w:val="nil"/>
              <w:bottom w:val="single" w:sz="4" w:space="0" w:color="auto"/>
              <w:right w:val="single" w:sz="4" w:space="0" w:color="auto"/>
            </w:tcBorders>
            <w:shd w:val="clear" w:color="auto" w:fill="auto"/>
            <w:noWrap/>
            <w:vAlign w:val="bottom"/>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5,7%</w:t>
            </w:r>
          </w:p>
        </w:tc>
      </w:tr>
      <w:tr w:rsidR="009E17B8" w:rsidRPr="009E17B8" w:rsidTr="009E17B8">
        <w:trPr>
          <w:trHeight w:val="263"/>
          <w:jc w:val="center"/>
        </w:trPr>
        <w:tc>
          <w:tcPr>
            <w:tcW w:w="2288" w:type="dxa"/>
            <w:vMerge/>
            <w:tcBorders>
              <w:top w:val="nil"/>
              <w:left w:val="single" w:sz="4" w:space="0" w:color="auto"/>
              <w:bottom w:val="single" w:sz="4" w:space="0" w:color="auto"/>
              <w:right w:val="single" w:sz="4" w:space="0" w:color="auto"/>
            </w:tcBorders>
            <w:vAlign w:val="center"/>
            <w:hideMark/>
          </w:tcPr>
          <w:p w:rsidR="009E17B8" w:rsidRPr="009E17B8" w:rsidRDefault="009E17B8" w:rsidP="009E17B8">
            <w:pPr>
              <w:spacing w:after="60" w:line="240" w:lineRule="auto"/>
              <w:rPr>
                <w:rFonts w:ascii="Times New Roman" w:hAnsi="Times New Roman" w:cs="Times New Roman"/>
                <w:color w:val="000000" w:themeColor="text1"/>
                <w:sz w:val="24"/>
                <w:szCs w:val="24"/>
              </w:rPr>
            </w:pPr>
          </w:p>
        </w:tc>
        <w:tc>
          <w:tcPr>
            <w:tcW w:w="2957" w:type="dxa"/>
            <w:tcBorders>
              <w:top w:val="nil"/>
              <w:left w:val="nil"/>
              <w:bottom w:val="single" w:sz="4" w:space="0" w:color="auto"/>
              <w:right w:val="single" w:sz="4" w:space="0" w:color="auto"/>
            </w:tcBorders>
            <w:shd w:val="clear" w:color="auto" w:fill="auto"/>
            <w:vAlign w:val="center"/>
            <w:hideMark/>
          </w:tcPr>
          <w:p w:rsidR="009E17B8" w:rsidRPr="009E17B8" w:rsidRDefault="009E17B8" w:rsidP="009E17B8">
            <w:pPr>
              <w:spacing w:after="60" w:line="240" w:lineRule="auto"/>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S1</w:t>
            </w:r>
          </w:p>
        </w:tc>
        <w:tc>
          <w:tcPr>
            <w:tcW w:w="1417" w:type="dxa"/>
            <w:tcBorders>
              <w:top w:val="nil"/>
              <w:left w:val="nil"/>
              <w:bottom w:val="single" w:sz="4" w:space="0" w:color="auto"/>
              <w:right w:val="single" w:sz="4" w:space="0" w:color="auto"/>
            </w:tcBorders>
            <w:shd w:val="clear" w:color="auto" w:fill="auto"/>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91</w:t>
            </w:r>
          </w:p>
        </w:tc>
        <w:tc>
          <w:tcPr>
            <w:tcW w:w="1229" w:type="dxa"/>
            <w:tcBorders>
              <w:top w:val="nil"/>
              <w:left w:val="nil"/>
              <w:bottom w:val="single" w:sz="4" w:space="0" w:color="auto"/>
              <w:right w:val="single" w:sz="4" w:space="0" w:color="auto"/>
            </w:tcBorders>
            <w:shd w:val="clear" w:color="auto" w:fill="auto"/>
            <w:noWrap/>
            <w:vAlign w:val="bottom"/>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65,0%</w:t>
            </w:r>
          </w:p>
        </w:tc>
      </w:tr>
      <w:tr w:rsidR="009E17B8" w:rsidRPr="009E17B8" w:rsidTr="009E17B8">
        <w:trPr>
          <w:trHeight w:val="263"/>
          <w:jc w:val="center"/>
        </w:trPr>
        <w:tc>
          <w:tcPr>
            <w:tcW w:w="2288" w:type="dxa"/>
            <w:vMerge/>
            <w:tcBorders>
              <w:top w:val="nil"/>
              <w:left w:val="single" w:sz="4" w:space="0" w:color="auto"/>
              <w:bottom w:val="single" w:sz="4" w:space="0" w:color="auto"/>
              <w:right w:val="single" w:sz="4" w:space="0" w:color="auto"/>
            </w:tcBorders>
            <w:vAlign w:val="center"/>
            <w:hideMark/>
          </w:tcPr>
          <w:p w:rsidR="009E17B8" w:rsidRPr="009E17B8" w:rsidRDefault="009E17B8" w:rsidP="009E17B8">
            <w:pPr>
              <w:spacing w:after="60" w:line="240" w:lineRule="auto"/>
              <w:rPr>
                <w:rFonts w:ascii="Times New Roman" w:hAnsi="Times New Roman" w:cs="Times New Roman"/>
                <w:color w:val="000000" w:themeColor="text1"/>
                <w:sz w:val="24"/>
                <w:szCs w:val="24"/>
              </w:rPr>
            </w:pPr>
          </w:p>
        </w:tc>
        <w:tc>
          <w:tcPr>
            <w:tcW w:w="2957" w:type="dxa"/>
            <w:tcBorders>
              <w:top w:val="nil"/>
              <w:left w:val="nil"/>
              <w:bottom w:val="single" w:sz="4" w:space="0" w:color="auto"/>
              <w:right w:val="single" w:sz="4" w:space="0" w:color="auto"/>
            </w:tcBorders>
            <w:shd w:val="clear" w:color="auto" w:fill="auto"/>
            <w:vAlign w:val="center"/>
            <w:hideMark/>
          </w:tcPr>
          <w:p w:rsidR="009E17B8" w:rsidRPr="009E17B8" w:rsidRDefault="009E17B8" w:rsidP="009E17B8">
            <w:pPr>
              <w:spacing w:after="60" w:line="240" w:lineRule="auto"/>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S2</w:t>
            </w:r>
          </w:p>
        </w:tc>
        <w:tc>
          <w:tcPr>
            <w:tcW w:w="1417" w:type="dxa"/>
            <w:tcBorders>
              <w:top w:val="nil"/>
              <w:left w:val="nil"/>
              <w:bottom w:val="single" w:sz="4" w:space="0" w:color="auto"/>
              <w:right w:val="single" w:sz="4" w:space="0" w:color="auto"/>
            </w:tcBorders>
            <w:shd w:val="clear" w:color="auto" w:fill="auto"/>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1</w:t>
            </w:r>
          </w:p>
        </w:tc>
        <w:tc>
          <w:tcPr>
            <w:tcW w:w="1229" w:type="dxa"/>
            <w:tcBorders>
              <w:top w:val="nil"/>
              <w:left w:val="nil"/>
              <w:bottom w:val="single" w:sz="4" w:space="0" w:color="auto"/>
              <w:right w:val="single" w:sz="4" w:space="0" w:color="auto"/>
            </w:tcBorders>
            <w:shd w:val="clear" w:color="auto" w:fill="auto"/>
            <w:noWrap/>
            <w:vAlign w:val="bottom"/>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0,7%</w:t>
            </w:r>
          </w:p>
        </w:tc>
      </w:tr>
      <w:tr w:rsidR="009E17B8" w:rsidRPr="009E17B8" w:rsidTr="009E17B8">
        <w:trPr>
          <w:trHeight w:val="263"/>
          <w:jc w:val="center"/>
        </w:trPr>
        <w:tc>
          <w:tcPr>
            <w:tcW w:w="2288" w:type="dxa"/>
            <w:vMerge/>
            <w:tcBorders>
              <w:top w:val="nil"/>
              <w:left w:val="single" w:sz="4" w:space="0" w:color="auto"/>
              <w:bottom w:val="single" w:sz="4" w:space="0" w:color="auto"/>
              <w:right w:val="single" w:sz="4" w:space="0" w:color="auto"/>
            </w:tcBorders>
            <w:vAlign w:val="center"/>
            <w:hideMark/>
          </w:tcPr>
          <w:p w:rsidR="009E17B8" w:rsidRPr="009E17B8" w:rsidRDefault="009E17B8" w:rsidP="009E17B8">
            <w:pPr>
              <w:spacing w:after="60" w:line="240" w:lineRule="auto"/>
              <w:rPr>
                <w:rFonts w:ascii="Times New Roman" w:hAnsi="Times New Roman" w:cs="Times New Roman"/>
                <w:color w:val="000000" w:themeColor="text1"/>
                <w:sz w:val="24"/>
                <w:szCs w:val="24"/>
              </w:rPr>
            </w:pPr>
          </w:p>
        </w:tc>
        <w:tc>
          <w:tcPr>
            <w:tcW w:w="2957" w:type="dxa"/>
            <w:tcBorders>
              <w:top w:val="nil"/>
              <w:left w:val="nil"/>
              <w:bottom w:val="single" w:sz="4" w:space="0" w:color="auto"/>
              <w:right w:val="single" w:sz="4" w:space="0" w:color="auto"/>
            </w:tcBorders>
            <w:shd w:val="clear" w:color="auto" w:fill="auto"/>
            <w:vAlign w:val="center"/>
            <w:hideMark/>
          </w:tcPr>
          <w:p w:rsidR="009E17B8" w:rsidRPr="009E17B8" w:rsidRDefault="009E17B8" w:rsidP="009E17B8">
            <w:pPr>
              <w:spacing w:after="60" w:line="240" w:lineRule="auto"/>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SLTA</w:t>
            </w:r>
          </w:p>
        </w:tc>
        <w:tc>
          <w:tcPr>
            <w:tcW w:w="1417" w:type="dxa"/>
            <w:tcBorders>
              <w:top w:val="nil"/>
              <w:left w:val="nil"/>
              <w:bottom w:val="single" w:sz="4" w:space="0" w:color="auto"/>
              <w:right w:val="single" w:sz="4" w:space="0" w:color="auto"/>
            </w:tcBorders>
            <w:shd w:val="clear" w:color="auto" w:fill="auto"/>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40</w:t>
            </w:r>
          </w:p>
        </w:tc>
        <w:tc>
          <w:tcPr>
            <w:tcW w:w="1229" w:type="dxa"/>
            <w:tcBorders>
              <w:top w:val="nil"/>
              <w:left w:val="nil"/>
              <w:bottom w:val="single" w:sz="4" w:space="0" w:color="auto"/>
              <w:right w:val="single" w:sz="4" w:space="0" w:color="auto"/>
            </w:tcBorders>
            <w:shd w:val="clear" w:color="auto" w:fill="auto"/>
            <w:noWrap/>
            <w:vAlign w:val="bottom"/>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28,6%</w:t>
            </w:r>
          </w:p>
        </w:tc>
      </w:tr>
      <w:tr w:rsidR="009E17B8" w:rsidRPr="009E17B8" w:rsidTr="009E17B8">
        <w:trPr>
          <w:trHeight w:val="263"/>
          <w:jc w:val="center"/>
        </w:trPr>
        <w:tc>
          <w:tcPr>
            <w:tcW w:w="2288" w:type="dxa"/>
            <w:vMerge/>
            <w:tcBorders>
              <w:top w:val="nil"/>
              <w:left w:val="single" w:sz="4" w:space="0" w:color="auto"/>
              <w:bottom w:val="single" w:sz="4" w:space="0" w:color="auto"/>
              <w:right w:val="single" w:sz="4" w:space="0" w:color="auto"/>
            </w:tcBorders>
            <w:vAlign w:val="center"/>
            <w:hideMark/>
          </w:tcPr>
          <w:p w:rsidR="009E17B8" w:rsidRPr="009E17B8" w:rsidRDefault="009E17B8" w:rsidP="009E17B8">
            <w:pPr>
              <w:spacing w:after="60" w:line="240" w:lineRule="auto"/>
              <w:rPr>
                <w:rFonts w:ascii="Times New Roman" w:hAnsi="Times New Roman" w:cs="Times New Roman"/>
                <w:color w:val="000000" w:themeColor="text1"/>
                <w:sz w:val="24"/>
                <w:szCs w:val="24"/>
              </w:rPr>
            </w:pPr>
          </w:p>
        </w:tc>
        <w:tc>
          <w:tcPr>
            <w:tcW w:w="2957" w:type="dxa"/>
            <w:tcBorders>
              <w:top w:val="nil"/>
              <w:left w:val="nil"/>
              <w:bottom w:val="single" w:sz="4" w:space="0" w:color="auto"/>
              <w:right w:val="single" w:sz="4" w:space="0" w:color="auto"/>
            </w:tcBorders>
            <w:shd w:val="clear" w:color="auto" w:fill="auto"/>
            <w:vAlign w:val="center"/>
            <w:hideMark/>
          </w:tcPr>
          <w:p w:rsidR="009E17B8" w:rsidRPr="009E17B8" w:rsidRDefault="009E17B8" w:rsidP="009E17B8">
            <w:pPr>
              <w:spacing w:after="60" w:line="240" w:lineRule="auto"/>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Total</w:t>
            </w:r>
          </w:p>
        </w:tc>
        <w:tc>
          <w:tcPr>
            <w:tcW w:w="1417" w:type="dxa"/>
            <w:tcBorders>
              <w:top w:val="nil"/>
              <w:left w:val="nil"/>
              <w:bottom w:val="single" w:sz="4" w:space="0" w:color="auto"/>
              <w:right w:val="single" w:sz="4" w:space="0" w:color="auto"/>
            </w:tcBorders>
            <w:shd w:val="clear" w:color="auto" w:fill="auto"/>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140</w:t>
            </w:r>
          </w:p>
        </w:tc>
        <w:tc>
          <w:tcPr>
            <w:tcW w:w="1229" w:type="dxa"/>
            <w:tcBorders>
              <w:top w:val="nil"/>
              <w:left w:val="nil"/>
              <w:bottom w:val="single" w:sz="4" w:space="0" w:color="auto"/>
              <w:right w:val="single" w:sz="4" w:space="0" w:color="auto"/>
            </w:tcBorders>
            <w:shd w:val="clear" w:color="auto" w:fill="auto"/>
            <w:noWrap/>
            <w:vAlign w:val="bottom"/>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100,0%</w:t>
            </w:r>
          </w:p>
        </w:tc>
      </w:tr>
    </w:tbl>
    <w:p w:rsidR="009E17B8" w:rsidRPr="009E17B8" w:rsidRDefault="009E17B8" w:rsidP="009E17B8">
      <w:pPr>
        <w:pStyle w:val="ListParagraph"/>
        <w:spacing w:after="60" w:line="240" w:lineRule="auto"/>
        <w:ind w:left="360" w:firstLine="360"/>
        <w:jc w:val="both"/>
        <w:rPr>
          <w:rFonts w:ascii="Times New Roman" w:hAnsi="Times New Roman" w:cs="Times New Roman"/>
          <w:i/>
          <w:iCs/>
          <w:color w:val="000000" w:themeColor="text1"/>
          <w:sz w:val="24"/>
          <w:szCs w:val="24"/>
        </w:rPr>
      </w:pPr>
      <w:r w:rsidRPr="009E17B8">
        <w:rPr>
          <w:rFonts w:ascii="Times New Roman" w:hAnsi="Times New Roman" w:cs="Times New Roman"/>
          <w:i/>
          <w:iCs/>
          <w:color w:val="000000" w:themeColor="text1"/>
          <w:sz w:val="24"/>
          <w:szCs w:val="24"/>
        </w:rPr>
        <w:t xml:space="preserve"> Sumber: Data diolah (2024)</w:t>
      </w:r>
    </w:p>
    <w:p w:rsidR="009E17B8" w:rsidRPr="009E17B8" w:rsidRDefault="009E17B8" w:rsidP="009E17B8">
      <w:pPr>
        <w:pStyle w:val="ListParagraph"/>
        <w:spacing w:after="60" w:line="240" w:lineRule="auto"/>
        <w:ind w:left="360" w:firstLine="360"/>
        <w:jc w:val="both"/>
        <w:rPr>
          <w:rFonts w:ascii="Times New Roman" w:eastAsia="Calibri" w:hAnsi="Times New Roman" w:cs="Times New Roman"/>
          <w:b/>
          <w:bCs/>
          <w:color w:val="000000" w:themeColor="text1"/>
          <w:sz w:val="24"/>
          <w:szCs w:val="24"/>
        </w:rPr>
      </w:pPr>
    </w:p>
    <w:p w:rsidR="009E17B8" w:rsidRPr="009E17B8" w:rsidRDefault="009E17B8" w:rsidP="009E17B8">
      <w:pPr>
        <w:pStyle w:val="ListParagraph"/>
        <w:numPr>
          <w:ilvl w:val="0"/>
          <w:numId w:val="5"/>
        </w:numPr>
        <w:spacing w:after="60" w:line="240" w:lineRule="auto"/>
        <w:ind w:left="360"/>
        <w:jc w:val="both"/>
        <w:rPr>
          <w:rStyle w:val="Heading6Char"/>
          <w:rFonts w:ascii="Times New Roman" w:eastAsia="Times New Roman" w:hAnsi="Times New Roman" w:cs="Times New Roman"/>
          <w:b/>
          <w:color w:val="auto"/>
        </w:rPr>
      </w:pPr>
      <w:r w:rsidRPr="009E17B8">
        <w:rPr>
          <w:rStyle w:val="Heading6Char"/>
          <w:rFonts w:ascii="Times New Roman" w:eastAsia="Calibri" w:hAnsi="Times New Roman" w:cs="Times New Roman"/>
          <w:b/>
          <w:bCs/>
          <w:color w:val="000000" w:themeColor="text1"/>
        </w:rPr>
        <w:t xml:space="preserve">Analisis </w:t>
      </w:r>
      <w:r w:rsidRPr="009E17B8">
        <w:rPr>
          <w:rStyle w:val="Heading6Char"/>
          <w:rFonts w:ascii="Times New Roman" w:eastAsia="Calibri" w:hAnsi="Times New Roman" w:cs="Times New Roman"/>
          <w:b/>
          <w:bCs/>
          <w:i/>
          <w:iCs/>
          <w:color w:val="000000" w:themeColor="text1"/>
        </w:rPr>
        <w:t>Partial Least Square</w:t>
      </w:r>
    </w:p>
    <w:p w:rsidR="009E17B8" w:rsidRPr="009E17B8" w:rsidRDefault="009E17B8" w:rsidP="009E17B8">
      <w:pPr>
        <w:pStyle w:val="ListParagraph"/>
        <w:spacing w:after="60" w:line="240" w:lineRule="auto"/>
        <w:ind w:left="360"/>
        <w:jc w:val="both"/>
        <w:rPr>
          <w:rStyle w:val="Heading6Char"/>
          <w:rFonts w:ascii="Times New Roman" w:eastAsia="Times New Roman" w:hAnsi="Times New Roman" w:cs="Times New Roman"/>
          <w:b/>
          <w:color w:val="auto"/>
        </w:rPr>
      </w:pPr>
      <w:r w:rsidRPr="009E17B8">
        <w:rPr>
          <w:rStyle w:val="Heading6Char"/>
          <w:rFonts w:ascii="Times New Roman" w:eastAsia="Calibri" w:hAnsi="Times New Roman" w:cs="Times New Roman"/>
          <w:color w:val="000000" w:themeColor="text1"/>
        </w:rPr>
        <w:t xml:space="preserve">Evaluasi dalam analisis PLS terbagi dalam dua bagian yaitu </w:t>
      </w:r>
      <w:r w:rsidRPr="009E17B8">
        <w:rPr>
          <w:rStyle w:val="Heading6Char"/>
          <w:rFonts w:ascii="Times New Roman" w:eastAsia="Calibri" w:hAnsi="Times New Roman" w:cs="Times New Roman"/>
          <w:i/>
          <w:iCs/>
          <w:color w:val="000000" w:themeColor="text1"/>
        </w:rPr>
        <w:t>outer model</w:t>
      </w:r>
      <w:r w:rsidRPr="009E17B8">
        <w:rPr>
          <w:rStyle w:val="Heading6Char"/>
          <w:rFonts w:ascii="Times New Roman" w:eastAsia="Calibri" w:hAnsi="Times New Roman" w:cs="Times New Roman"/>
          <w:color w:val="000000" w:themeColor="text1"/>
        </w:rPr>
        <w:t xml:space="preserve"> atau model pengukuran dan inner model atau model struktural yang diuraikan berikut.</w:t>
      </w:r>
    </w:p>
    <w:p w:rsidR="009E17B8" w:rsidRPr="009E17B8" w:rsidRDefault="009E17B8" w:rsidP="009E17B8">
      <w:pPr>
        <w:pStyle w:val="ListParagraph"/>
        <w:numPr>
          <w:ilvl w:val="6"/>
          <w:numId w:val="6"/>
        </w:numPr>
        <w:spacing w:after="60" w:line="240" w:lineRule="auto"/>
        <w:ind w:left="623" w:hanging="283"/>
        <w:jc w:val="both"/>
        <w:rPr>
          <w:rStyle w:val="Heading6Char"/>
          <w:rFonts w:ascii="Times New Roman" w:eastAsia="Calibri" w:hAnsi="Times New Roman" w:cs="Times New Roman"/>
          <w:b/>
          <w:bCs/>
          <w:color w:val="000000" w:themeColor="text1"/>
        </w:rPr>
      </w:pPr>
      <w:r w:rsidRPr="009E17B8">
        <w:rPr>
          <w:rStyle w:val="Heading6Char"/>
          <w:rFonts w:ascii="Times New Roman" w:eastAsia="Calibri" w:hAnsi="Times New Roman" w:cs="Times New Roman"/>
          <w:b/>
          <w:bCs/>
          <w:color w:val="000000" w:themeColor="text1"/>
        </w:rPr>
        <w:t>Evaluasi Outer Model</w:t>
      </w:r>
    </w:p>
    <w:p w:rsidR="009E17B8" w:rsidRPr="009E17B8" w:rsidRDefault="009E17B8" w:rsidP="009E17B8">
      <w:pPr>
        <w:numPr>
          <w:ilvl w:val="0"/>
          <w:numId w:val="7"/>
        </w:numPr>
        <w:pBdr>
          <w:top w:val="nil"/>
          <w:left w:val="nil"/>
          <w:bottom w:val="nil"/>
          <w:right w:val="nil"/>
          <w:between w:val="nil"/>
        </w:pBdr>
        <w:spacing w:after="60" w:line="240" w:lineRule="auto"/>
        <w:ind w:left="907" w:hanging="284"/>
        <w:jc w:val="both"/>
        <w:rPr>
          <w:rFonts w:ascii="Times New Roman" w:hAnsi="Times New Roman" w:cs="Times New Roman"/>
          <w:b/>
          <w:color w:val="000000" w:themeColor="text1"/>
          <w:sz w:val="24"/>
          <w:szCs w:val="24"/>
        </w:rPr>
      </w:pPr>
      <w:r w:rsidRPr="009E17B8">
        <w:rPr>
          <w:rFonts w:ascii="Times New Roman" w:hAnsi="Times New Roman" w:cs="Times New Roman"/>
          <w:b/>
          <w:color w:val="000000" w:themeColor="text1"/>
          <w:sz w:val="24"/>
          <w:szCs w:val="24"/>
        </w:rPr>
        <w:t>Uji Validitas Kovergen</w:t>
      </w:r>
    </w:p>
    <w:p w:rsidR="009E17B8" w:rsidRPr="009E17B8" w:rsidRDefault="009E17B8" w:rsidP="009E17B8">
      <w:pPr>
        <w:pBdr>
          <w:top w:val="nil"/>
          <w:left w:val="nil"/>
          <w:bottom w:val="nil"/>
          <w:right w:val="nil"/>
          <w:between w:val="nil"/>
        </w:pBdr>
        <w:spacing w:after="60" w:line="240" w:lineRule="auto"/>
        <w:ind w:left="907"/>
        <w:jc w:val="both"/>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 xml:space="preserve">Uji validitas konvergen dalam PLS dengan indicator reflektif dinilai berdasarkan </w:t>
      </w:r>
      <w:r w:rsidRPr="009E17B8">
        <w:rPr>
          <w:rFonts w:ascii="Times New Roman" w:hAnsi="Times New Roman" w:cs="Times New Roman"/>
          <w:i/>
          <w:color w:val="000000" w:themeColor="text1"/>
          <w:sz w:val="24"/>
          <w:szCs w:val="24"/>
        </w:rPr>
        <w:t xml:space="preserve">loading factor, </w:t>
      </w:r>
      <w:r w:rsidRPr="009E17B8">
        <w:rPr>
          <w:rFonts w:ascii="Times New Roman" w:hAnsi="Times New Roman" w:cs="Times New Roman"/>
          <w:color w:val="000000" w:themeColor="text1"/>
          <w:sz w:val="24"/>
          <w:szCs w:val="24"/>
        </w:rPr>
        <w:t xml:space="preserve">ketika nilai </w:t>
      </w:r>
      <w:r w:rsidRPr="009E17B8">
        <w:rPr>
          <w:rFonts w:ascii="Times New Roman" w:hAnsi="Times New Roman" w:cs="Times New Roman"/>
          <w:i/>
          <w:color w:val="000000" w:themeColor="text1"/>
          <w:sz w:val="24"/>
          <w:szCs w:val="24"/>
        </w:rPr>
        <w:t xml:space="preserve">factor loading </w:t>
      </w:r>
      <w:r w:rsidRPr="009E17B8">
        <w:rPr>
          <w:rFonts w:ascii="Times New Roman" w:hAnsi="Times New Roman" w:cs="Times New Roman"/>
          <w:color w:val="000000" w:themeColor="text1"/>
          <w:sz w:val="24"/>
          <w:szCs w:val="24"/>
        </w:rPr>
        <w:t xml:space="preserve">&gt; 0.7 maka dinyatakan valid. </w:t>
      </w:r>
      <w:proofErr w:type="gramStart"/>
      <w:r w:rsidRPr="009E17B8">
        <w:rPr>
          <w:rFonts w:ascii="Times New Roman" w:hAnsi="Times New Roman" w:cs="Times New Roman"/>
          <w:color w:val="000000" w:themeColor="text1"/>
          <w:sz w:val="24"/>
          <w:szCs w:val="24"/>
        </w:rPr>
        <w:t>Hasil pengujian sebgai berikut.</w:t>
      </w:r>
      <w:proofErr w:type="gramEnd"/>
    </w:p>
    <w:p w:rsidR="009E17B8" w:rsidRPr="009E17B8" w:rsidRDefault="009E17B8" w:rsidP="009E17B8">
      <w:pPr>
        <w:pBdr>
          <w:top w:val="nil"/>
          <w:left w:val="nil"/>
          <w:bottom w:val="nil"/>
          <w:right w:val="nil"/>
          <w:between w:val="nil"/>
        </w:pBdr>
        <w:spacing w:after="60" w:line="240" w:lineRule="auto"/>
        <w:ind w:left="907"/>
        <w:jc w:val="center"/>
        <w:rPr>
          <w:rFonts w:ascii="Times New Roman" w:hAnsi="Times New Roman" w:cs="Times New Roman"/>
          <w:color w:val="000000" w:themeColor="text1"/>
          <w:sz w:val="24"/>
          <w:szCs w:val="24"/>
        </w:rPr>
      </w:pPr>
      <w:proofErr w:type="gramStart"/>
      <w:r w:rsidRPr="009E17B8">
        <w:rPr>
          <w:rFonts w:ascii="Times New Roman" w:hAnsi="Times New Roman" w:cs="Times New Roman"/>
          <w:b/>
          <w:color w:val="000000" w:themeColor="text1"/>
          <w:sz w:val="24"/>
          <w:szCs w:val="24"/>
        </w:rPr>
        <w:t>Tabel 2.</w:t>
      </w:r>
      <w:proofErr w:type="gramEnd"/>
      <w:r w:rsidRPr="009E17B8">
        <w:rPr>
          <w:rFonts w:ascii="Times New Roman" w:hAnsi="Times New Roman" w:cs="Times New Roman"/>
          <w:b/>
          <w:color w:val="000000" w:themeColor="text1"/>
          <w:sz w:val="24"/>
          <w:szCs w:val="24"/>
        </w:rPr>
        <w:t xml:space="preserve"> </w:t>
      </w:r>
      <w:r w:rsidRPr="009E17B8">
        <w:rPr>
          <w:rFonts w:ascii="Times New Roman" w:hAnsi="Times New Roman" w:cs="Times New Roman"/>
          <w:bCs/>
          <w:color w:val="000000" w:themeColor="text1"/>
          <w:sz w:val="24"/>
          <w:szCs w:val="24"/>
        </w:rPr>
        <w:t xml:space="preserve">Uji Validitas Konvergen Menurut Nilai </w:t>
      </w:r>
      <w:r w:rsidRPr="009E17B8">
        <w:rPr>
          <w:rFonts w:ascii="Times New Roman" w:hAnsi="Times New Roman" w:cs="Times New Roman"/>
          <w:bCs/>
          <w:i/>
          <w:color w:val="000000" w:themeColor="text1"/>
          <w:sz w:val="24"/>
          <w:szCs w:val="24"/>
        </w:rPr>
        <w:t>Loading Factor</w:t>
      </w:r>
    </w:p>
    <w:tbl>
      <w:tblPr>
        <w:tblW w:w="6662" w:type="dxa"/>
        <w:jc w:val="center"/>
        <w:tblInd w:w="1271" w:type="dxa"/>
        <w:tblLook w:val="04A0" w:firstRow="1" w:lastRow="0" w:firstColumn="1" w:lastColumn="0" w:noHBand="0" w:noVBand="1"/>
      </w:tblPr>
      <w:tblGrid>
        <w:gridCol w:w="803"/>
        <w:gridCol w:w="1323"/>
        <w:gridCol w:w="1276"/>
        <w:gridCol w:w="1276"/>
        <w:gridCol w:w="1984"/>
      </w:tblGrid>
      <w:tr w:rsidR="009E17B8" w:rsidRPr="009E17B8" w:rsidTr="009E17B8">
        <w:trPr>
          <w:trHeight w:val="723"/>
          <w:tblHeader/>
          <w:jc w:val="center"/>
        </w:trPr>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Kode</w:t>
            </w:r>
          </w:p>
        </w:tc>
        <w:tc>
          <w:tcPr>
            <w:tcW w:w="1323" w:type="dxa"/>
            <w:tcBorders>
              <w:top w:val="single" w:sz="4" w:space="0" w:color="auto"/>
              <w:left w:val="nil"/>
              <w:bottom w:val="single" w:sz="4" w:space="0" w:color="auto"/>
              <w:right w:val="single" w:sz="4" w:space="0" w:color="auto"/>
            </w:tcBorders>
            <w:shd w:val="clear" w:color="000000" w:fill="C0C0C0"/>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Ekuitas Merek</w:t>
            </w:r>
          </w:p>
        </w:tc>
        <w:tc>
          <w:tcPr>
            <w:tcW w:w="1276" w:type="dxa"/>
            <w:tcBorders>
              <w:top w:val="single" w:sz="4" w:space="0" w:color="auto"/>
              <w:left w:val="nil"/>
              <w:bottom w:val="single" w:sz="4" w:space="0" w:color="auto"/>
              <w:right w:val="single" w:sz="4" w:space="0" w:color="auto"/>
            </w:tcBorders>
            <w:shd w:val="clear" w:color="000000" w:fill="C0C0C0"/>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Inovasi Produk</w:t>
            </w:r>
          </w:p>
        </w:tc>
        <w:tc>
          <w:tcPr>
            <w:tcW w:w="1276" w:type="dxa"/>
            <w:tcBorders>
              <w:top w:val="single" w:sz="4" w:space="0" w:color="auto"/>
              <w:left w:val="nil"/>
              <w:bottom w:val="single" w:sz="4" w:space="0" w:color="auto"/>
              <w:right w:val="single" w:sz="4" w:space="0" w:color="auto"/>
            </w:tcBorders>
            <w:shd w:val="clear" w:color="000000" w:fill="C0C0C0"/>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Norma Subjektif</w:t>
            </w:r>
          </w:p>
        </w:tc>
        <w:tc>
          <w:tcPr>
            <w:tcW w:w="1984" w:type="dxa"/>
            <w:tcBorders>
              <w:top w:val="single" w:sz="4" w:space="0" w:color="auto"/>
              <w:left w:val="nil"/>
              <w:bottom w:val="single" w:sz="4" w:space="0" w:color="auto"/>
              <w:right w:val="single" w:sz="4" w:space="0" w:color="auto"/>
            </w:tcBorders>
            <w:shd w:val="clear" w:color="000000" w:fill="C0C0C0"/>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Proses Keputusan Berkunjung</w:t>
            </w:r>
          </w:p>
        </w:tc>
      </w:tr>
      <w:tr w:rsidR="009E17B8" w:rsidRPr="009E17B8" w:rsidTr="009E17B8">
        <w:trPr>
          <w:trHeight w:val="300"/>
          <w:jc w:val="center"/>
        </w:trPr>
        <w:tc>
          <w:tcPr>
            <w:tcW w:w="803" w:type="dxa"/>
            <w:tcBorders>
              <w:top w:val="nil"/>
              <w:left w:val="single" w:sz="4" w:space="0" w:color="auto"/>
              <w:bottom w:val="single" w:sz="4" w:space="0" w:color="auto"/>
              <w:right w:val="single" w:sz="4" w:space="0" w:color="auto"/>
            </w:tcBorders>
            <w:shd w:val="clear" w:color="000000" w:fill="C0C0C0"/>
            <w:noWrap/>
            <w:vAlign w:val="center"/>
            <w:hideMark/>
          </w:tcPr>
          <w:p w:rsidR="009E17B8" w:rsidRPr="009E17B8" w:rsidRDefault="009E17B8" w:rsidP="009E17B8">
            <w:pPr>
              <w:spacing w:after="60" w:line="240" w:lineRule="auto"/>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EK1</w:t>
            </w:r>
          </w:p>
        </w:tc>
        <w:tc>
          <w:tcPr>
            <w:tcW w:w="1323" w:type="dxa"/>
            <w:tcBorders>
              <w:top w:val="nil"/>
              <w:left w:val="nil"/>
              <w:bottom w:val="single" w:sz="4" w:space="0" w:color="auto"/>
              <w:right w:val="single" w:sz="4" w:space="0" w:color="auto"/>
            </w:tcBorders>
            <w:shd w:val="clear" w:color="auto" w:fill="auto"/>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0,772</w:t>
            </w:r>
          </w:p>
        </w:tc>
        <w:tc>
          <w:tcPr>
            <w:tcW w:w="1276" w:type="dxa"/>
            <w:tcBorders>
              <w:top w:val="nil"/>
              <w:left w:val="nil"/>
              <w:bottom w:val="single" w:sz="4" w:space="0" w:color="auto"/>
              <w:right w:val="single" w:sz="4" w:space="0" w:color="auto"/>
            </w:tcBorders>
            <w:shd w:val="clear" w:color="auto" w:fill="auto"/>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p>
        </w:tc>
        <w:tc>
          <w:tcPr>
            <w:tcW w:w="1984" w:type="dxa"/>
            <w:tcBorders>
              <w:top w:val="nil"/>
              <w:left w:val="nil"/>
              <w:bottom w:val="single" w:sz="4" w:space="0" w:color="auto"/>
              <w:right w:val="single" w:sz="4" w:space="0" w:color="auto"/>
            </w:tcBorders>
            <w:shd w:val="clear" w:color="auto" w:fill="auto"/>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p>
        </w:tc>
      </w:tr>
      <w:tr w:rsidR="009E17B8" w:rsidRPr="009E17B8" w:rsidTr="009E17B8">
        <w:trPr>
          <w:trHeight w:val="300"/>
          <w:jc w:val="center"/>
        </w:trPr>
        <w:tc>
          <w:tcPr>
            <w:tcW w:w="803" w:type="dxa"/>
            <w:tcBorders>
              <w:top w:val="nil"/>
              <w:left w:val="single" w:sz="4" w:space="0" w:color="auto"/>
              <w:bottom w:val="single" w:sz="4" w:space="0" w:color="auto"/>
              <w:right w:val="single" w:sz="4" w:space="0" w:color="auto"/>
            </w:tcBorders>
            <w:shd w:val="clear" w:color="000000" w:fill="C0C0C0"/>
            <w:noWrap/>
            <w:vAlign w:val="center"/>
            <w:hideMark/>
          </w:tcPr>
          <w:p w:rsidR="009E17B8" w:rsidRPr="009E17B8" w:rsidRDefault="009E17B8" w:rsidP="009E17B8">
            <w:pPr>
              <w:spacing w:after="60" w:line="240" w:lineRule="auto"/>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EK2</w:t>
            </w:r>
          </w:p>
        </w:tc>
        <w:tc>
          <w:tcPr>
            <w:tcW w:w="1323" w:type="dxa"/>
            <w:tcBorders>
              <w:top w:val="nil"/>
              <w:left w:val="nil"/>
              <w:bottom w:val="single" w:sz="4" w:space="0" w:color="auto"/>
              <w:right w:val="single" w:sz="4" w:space="0" w:color="auto"/>
            </w:tcBorders>
            <w:shd w:val="clear" w:color="000000" w:fill="CCFFCC"/>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0,881</w:t>
            </w:r>
          </w:p>
        </w:tc>
        <w:tc>
          <w:tcPr>
            <w:tcW w:w="1276" w:type="dxa"/>
            <w:tcBorders>
              <w:top w:val="nil"/>
              <w:left w:val="nil"/>
              <w:bottom w:val="single" w:sz="4" w:space="0" w:color="auto"/>
              <w:right w:val="single" w:sz="4" w:space="0" w:color="auto"/>
            </w:tcBorders>
            <w:shd w:val="clear" w:color="000000" w:fill="CCFFCC"/>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p>
        </w:tc>
        <w:tc>
          <w:tcPr>
            <w:tcW w:w="1276" w:type="dxa"/>
            <w:tcBorders>
              <w:top w:val="nil"/>
              <w:left w:val="nil"/>
              <w:bottom w:val="single" w:sz="4" w:space="0" w:color="auto"/>
              <w:right w:val="single" w:sz="4" w:space="0" w:color="auto"/>
            </w:tcBorders>
            <w:shd w:val="clear" w:color="000000" w:fill="CCFFCC"/>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p>
        </w:tc>
        <w:tc>
          <w:tcPr>
            <w:tcW w:w="1984" w:type="dxa"/>
            <w:tcBorders>
              <w:top w:val="nil"/>
              <w:left w:val="nil"/>
              <w:bottom w:val="single" w:sz="4" w:space="0" w:color="auto"/>
              <w:right w:val="single" w:sz="4" w:space="0" w:color="auto"/>
            </w:tcBorders>
            <w:shd w:val="clear" w:color="000000" w:fill="CCFFCC"/>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p>
        </w:tc>
      </w:tr>
      <w:tr w:rsidR="009E17B8" w:rsidRPr="009E17B8" w:rsidTr="009E17B8">
        <w:trPr>
          <w:trHeight w:val="300"/>
          <w:jc w:val="center"/>
        </w:trPr>
        <w:tc>
          <w:tcPr>
            <w:tcW w:w="803" w:type="dxa"/>
            <w:tcBorders>
              <w:top w:val="nil"/>
              <w:left w:val="single" w:sz="4" w:space="0" w:color="auto"/>
              <w:bottom w:val="single" w:sz="4" w:space="0" w:color="auto"/>
              <w:right w:val="single" w:sz="4" w:space="0" w:color="auto"/>
            </w:tcBorders>
            <w:shd w:val="clear" w:color="000000" w:fill="C0C0C0"/>
            <w:noWrap/>
            <w:vAlign w:val="center"/>
            <w:hideMark/>
          </w:tcPr>
          <w:p w:rsidR="009E17B8" w:rsidRPr="009E17B8" w:rsidRDefault="009E17B8" w:rsidP="009E17B8">
            <w:pPr>
              <w:spacing w:after="60" w:line="240" w:lineRule="auto"/>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EK3</w:t>
            </w:r>
          </w:p>
        </w:tc>
        <w:tc>
          <w:tcPr>
            <w:tcW w:w="1323" w:type="dxa"/>
            <w:tcBorders>
              <w:top w:val="nil"/>
              <w:left w:val="nil"/>
              <w:bottom w:val="single" w:sz="4" w:space="0" w:color="auto"/>
              <w:right w:val="single" w:sz="4" w:space="0" w:color="auto"/>
            </w:tcBorders>
            <w:shd w:val="clear" w:color="auto" w:fill="auto"/>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0,885</w:t>
            </w:r>
          </w:p>
        </w:tc>
        <w:tc>
          <w:tcPr>
            <w:tcW w:w="1276" w:type="dxa"/>
            <w:tcBorders>
              <w:top w:val="nil"/>
              <w:left w:val="nil"/>
              <w:bottom w:val="single" w:sz="4" w:space="0" w:color="auto"/>
              <w:right w:val="single" w:sz="4" w:space="0" w:color="auto"/>
            </w:tcBorders>
            <w:shd w:val="clear" w:color="auto" w:fill="auto"/>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p>
        </w:tc>
        <w:tc>
          <w:tcPr>
            <w:tcW w:w="1984" w:type="dxa"/>
            <w:tcBorders>
              <w:top w:val="nil"/>
              <w:left w:val="nil"/>
              <w:bottom w:val="single" w:sz="4" w:space="0" w:color="auto"/>
              <w:right w:val="single" w:sz="4" w:space="0" w:color="auto"/>
            </w:tcBorders>
            <w:shd w:val="clear" w:color="auto" w:fill="auto"/>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p>
        </w:tc>
      </w:tr>
      <w:tr w:rsidR="009E17B8" w:rsidRPr="009E17B8" w:rsidTr="009E17B8">
        <w:trPr>
          <w:trHeight w:val="300"/>
          <w:jc w:val="center"/>
        </w:trPr>
        <w:tc>
          <w:tcPr>
            <w:tcW w:w="803" w:type="dxa"/>
            <w:tcBorders>
              <w:top w:val="nil"/>
              <w:left w:val="single" w:sz="4" w:space="0" w:color="auto"/>
              <w:bottom w:val="single" w:sz="4" w:space="0" w:color="auto"/>
              <w:right w:val="single" w:sz="4" w:space="0" w:color="auto"/>
            </w:tcBorders>
            <w:shd w:val="clear" w:color="000000" w:fill="C0C0C0"/>
            <w:noWrap/>
            <w:vAlign w:val="center"/>
            <w:hideMark/>
          </w:tcPr>
          <w:p w:rsidR="009E17B8" w:rsidRPr="009E17B8" w:rsidRDefault="009E17B8" w:rsidP="009E17B8">
            <w:pPr>
              <w:spacing w:after="60" w:line="240" w:lineRule="auto"/>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EK4</w:t>
            </w:r>
          </w:p>
        </w:tc>
        <w:tc>
          <w:tcPr>
            <w:tcW w:w="1323" w:type="dxa"/>
            <w:tcBorders>
              <w:top w:val="nil"/>
              <w:left w:val="nil"/>
              <w:bottom w:val="single" w:sz="4" w:space="0" w:color="auto"/>
              <w:right w:val="single" w:sz="4" w:space="0" w:color="auto"/>
            </w:tcBorders>
            <w:shd w:val="clear" w:color="000000" w:fill="CCFFCC"/>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0,865</w:t>
            </w:r>
          </w:p>
        </w:tc>
        <w:tc>
          <w:tcPr>
            <w:tcW w:w="1276" w:type="dxa"/>
            <w:tcBorders>
              <w:top w:val="nil"/>
              <w:left w:val="nil"/>
              <w:bottom w:val="single" w:sz="4" w:space="0" w:color="auto"/>
              <w:right w:val="single" w:sz="4" w:space="0" w:color="auto"/>
            </w:tcBorders>
            <w:shd w:val="clear" w:color="000000" w:fill="CCFFCC"/>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p>
        </w:tc>
        <w:tc>
          <w:tcPr>
            <w:tcW w:w="1276" w:type="dxa"/>
            <w:tcBorders>
              <w:top w:val="nil"/>
              <w:left w:val="nil"/>
              <w:bottom w:val="single" w:sz="4" w:space="0" w:color="auto"/>
              <w:right w:val="single" w:sz="4" w:space="0" w:color="auto"/>
            </w:tcBorders>
            <w:shd w:val="clear" w:color="000000" w:fill="CCFFCC"/>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p>
        </w:tc>
        <w:tc>
          <w:tcPr>
            <w:tcW w:w="1984" w:type="dxa"/>
            <w:tcBorders>
              <w:top w:val="nil"/>
              <w:left w:val="nil"/>
              <w:bottom w:val="single" w:sz="4" w:space="0" w:color="auto"/>
              <w:right w:val="single" w:sz="4" w:space="0" w:color="auto"/>
            </w:tcBorders>
            <w:shd w:val="clear" w:color="000000" w:fill="CCFFCC"/>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p>
        </w:tc>
      </w:tr>
      <w:tr w:rsidR="009E17B8" w:rsidRPr="009E17B8" w:rsidTr="009E17B8">
        <w:trPr>
          <w:trHeight w:val="300"/>
          <w:jc w:val="center"/>
        </w:trPr>
        <w:tc>
          <w:tcPr>
            <w:tcW w:w="803" w:type="dxa"/>
            <w:tcBorders>
              <w:top w:val="nil"/>
              <w:left w:val="single" w:sz="4" w:space="0" w:color="auto"/>
              <w:bottom w:val="single" w:sz="4" w:space="0" w:color="auto"/>
              <w:right w:val="single" w:sz="4" w:space="0" w:color="auto"/>
            </w:tcBorders>
            <w:shd w:val="clear" w:color="000000" w:fill="C0C0C0"/>
            <w:noWrap/>
            <w:vAlign w:val="center"/>
            <w:hideMark/>
          </w:tcPr>
          <w:p w:rsidR="009E17B8" w:rsidRPr="009E17B8" w:rsidRDefault="009E17B8" w:rsidP="009E17B8">
            <w:pPr>
              <w:spacing w:after="60" w:line="240" w:lineRule="auto"/>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EK5</w:t>
            </w:r>
          </w:p>
        </w:tc>
        <w:tc>
          <w:tcPr>
            <w:tcW w:w="1323" w:type="dxa"/>
            <w:tcBorders>
              <w:top w:val="nil"/>
              <w:left w:val="nil"/>
              <w:bottom w:val="single" w:sz="4" w:space="0" w:color="auto"/>
              <w:right w:val="single" w:sz="4" w:space="0" w:color="auto"/>
            </w:tcBorders>
            <w:shd w:val="clear" w:color="auto" w:fill="auto"/>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0,864</w:t>
            </w:r>
          </w:p>
        </w:tc>
        <w:tc>
          <w:tcPr>
            <w:tcW w:w="1276" w:type="dxa"/>
            <w:tcBorders>
              <w:top w:val="nil"/>
              <w:left w:val="nil"/>
              <w:bottom w:val="single" w:sz="4" w:space="0" w:color="auto"/>
              <w:right w:val="single" w:sz="4" w:space="0" w:color="auto"/>
            </w:tcBorders>
            <w:shd w:val="clear" w:color="auto" w:fill="auto"/>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p>
        </w:tc>
        <w:tc>
          <w:tcPr>
            <w:tcW w:w="1984" w:type="dxa"/>
            <w:tcBorders>
              <w:top w:val="nil"/>
              <w:left w:val="nil"/>
              <w:bottom w:val="single" w:sz="4" w:space="0" w:color="auto"/>
              <w:right w:val="single" w:sz="4" w:space="0" w:color="auto"/>
            </w:tcBorders>
            <w:shd w:val="clear" w:color="auto" w:fill="auto"/>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p>
        </w:tc>
      </w:tr>
      <w:tr w:rsidR="009E17B8" w:rsidRPr="009E17B8" w:rsidTr="009E17B8">
        <w:trPr>
          <w:trHeight w:val="300"/>
          <w:jc w:val="center"/>
        </w:trPr>
        <w:tc>
          <w:tcPr>
            <w:tcW w:w="803" w:type="dxa"/>
            <w:tcBorders>
              <w:top w:val="nil"/>
              <w:left w:val="single" w:sz="4" w:space="0" w:color="auto"/>
              <w:bottom w:val="single" w:sz="4" w:space="0" w:color="auto"/>
              <w:right w:val="single" w:sz="4" w:space="0" w:color="auto"/>
            </w:tcBorders>
            <w:shd w:val="clear" w:color="000000" w:fill="C0C0C0"/>
            <w:noWrap/>
            <w:vAlign w:val="center"/>
            <w:hideMark/>
          </w:tcPr>
          <w:p w:rsidR="009E17B8" w:rsidRPr="009E17B8" w:rsidRDefault="009E17B8" w:rsidP="009E17B8">
            <w:pPr>
              <w:spacing w:after="60" w:line="240" w:lineRule="auto"/>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EK6</w:t>
            </w:r>
          </w:p>
        </w:tc>
        <w:tc>
          <w:tcPr>
            <w:tcW w:w="1323" w:type="dxa"/>
            <w:tcBorders>
              <w:top w:val="nil"/>
              <w:left w:val="nil"/>
              <w:bottom w:val="single" w:sz="4" w:space="0" w:color="auto"/>
              <w:right w:val="single" w:sz="4" w:space="0" w:color="auto"/>
            </w:tcBorders>
            <w:shd w:val="clear" w:color="000000" w:fill="CCFFCC"/>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0,893</w:t>
            </w:r>
          </w:p>
        </w:tc>
        <w:tc>
          <w:tcPr>
            <w:tcW w:w="1276" w:type="dxa"/>
            <w:tcBorders>
              <w:top w:val="nil"/>
              <w:left w:val="nil"/>
              <w:bottom w:val="single" w:sz="4" w:space="0" w:color="auto"/>
              <w:right w:val="single" w:sz="4" w:space="0" w:color="auto"/>
            </w:tcBorders>
            <w:shd w:val="clear" w:color="000000" w:fill="CCFFCC"/>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p>
        </w:tc>
        <w:tc>
          <w:tcPr>
            <w:tcW w:w="1276" w:type="dxa"/>
            <w:tcBorders>
              <w:top w:val="nil"/>
              <w:left w:val="nil"/>
              <w:bottom w:val="single" w:sz="4" w:space="0" w:color="auto"/>
              <w:right w:val="single" w:sz="4" w:space="0" w:color="auto"/>
            </w:tcBorders>
            <w:shd w:val="clear" w:color="000000" w:fill="CCFFCC"/>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p>
        </w:tc>
        <w:tc>
          <w:tcPr>
            <w:tcW w:w="1984" w:type="dxa"/>
            <w:tcBorders>
              <w:top w:val="nil"/>
              <w:left w:val="nil"/>
              <w:bottom w:val="single" w:sz="4" w:space="0" w:color="auto"/>
              <w:right w:val="single" w:sz="4" w:space="0" w:color="auto"/>
            </w:tcBorders>
            <w:shd w:val="clear" w:color="000000" w:fill="CCFFCC"/>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p>
        </w:tc>
      </w:tr>
      <w:tr w:rsidR="009E17B8" w:rsidRPr="009E17B8" w:rsidTr="009E17B8">
        <w:trPr>
          <w:trHeight w:val="300"/>
          <w:jc w:val="center"/>
        </w:trPr>
        <w:tc>
          <w:tcPr>
            <w:tcW w:w="803" w:type="dxa"/>
            <w:tcBorders>
              <w:top w:val="nil"/>
              <w:left w:val="single" w:sz="4" w:space="0" w:color="auto"/>
              <w:bottom w:val="single" w:sz="4" w:space="0" w:color="auto"/>
              <w:right w:val="single" w:sz="4" w:space="0" w:color="auto"/>
            </w:tcBorders>
            <w:shd w:val="clear" w:color="000000" w:fill="C0C0C0"/>
            <w:noWrap/>
            <w:vAlign w:val="center"/>
            <w:hideMark/>
          </w:tcPr>
          <w:p w:rsidR="009E17B8" w:rsidRPr="009E17B8" w:rsidRDefault="009E17B8" w:rsidP="009E17B8">
            <w:pPr>
              <w:spacing w:after="60" w:line="240" w:lineRule="auto"/>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EK7</w:t>
            </w:r>
          </w:p>
        </w:tc>
        <w:tc>
          <w:tcPr>
            <w:tcW w:w="1323" w:type="dxa"/>
            <w:tcBorders>
              <w:top w:val="nil"/>
              <w:left w:val="nil"/>
              <w:bottom w:val="single" w:sz="4" w:space="0" w:color="auto"/>
              <w:right w:val="single" w:sz="4" w:space="0" w:color="auto"/>
            </w:tcBorders>
            <w:shd w:val="clear" w:color="auto" w:fill="auto"/>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0,856</w:t>
            </w:r>
          </w:p>
        </w:tc>
        <w:tc>
          <w:tcPr>
            <w:tcW w:w="1276" w:type="dxa"/>
            <w:tcBorders>
              <w:top w:val="nil"/>
              <w:left w:val="nil"/>
              <w:bottom w:val="single" w:sz="4" w:space="0" w:color="auto"/>
              <w:right w:val="single" w:sz="4" w:space="0" w:color="auto"/>
            </w:tcBorders>
            <w:shd w:val="clear" w:color="auto" w:fill="auto"/>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p>
        </w:tc>
        <w:tc>
          <w:tcPr>
            <w:tcW w:w="1984" w:type="dxa"/>
            <w:tcBorders>
              <w:top w:val="nil"/>
              <w:left w:val="nil"/>
              <w:bottom w:val="single" w:sz="4" w:space="0" w:color="auto"/>
              <w:right w:val="single" w:sz="4" w:space="0" w:color="auto"/>
            </w:tcBorders>
            <w:shd w:val="clear" w:color="auto" w:fill="auto"/>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p>
        </w:tc>
      </w:tr>
      <w:tr w:rsidR="009E17B8" w:rsidRPr="009E17B8" w:rsidTr="009E17B8">
        <w:trPr>
          <w:trHeight w:val="300"/>
          <w:jc w:val="center"/>
        </w:trPr>
        <w:tc>
          <w:tcPr>
            <w:tcW w:w="803" w:type="dxa"/>
            <w:tcBorders>
              <w:top w:val="nil"/>
              <w:left w:val="single" w:sz="4" w:space="0" w:color="auto"/>
              <w:bottom w:val="single" w:sz="4" w:space="0" w:color="auto"/>
              <w:right w:val="single" w:sz="4" w:space="0" w:color="auto"/>
            </w:tcBorders>
            <w:shd w:val="clear" w:color="000000" w:fill="C0C0C0"/>
            <w:noWrap/>
            <w:vAlign w:val="center"/>
            <w:hideMark/>
          </w:tcPr>
          <w:p w:rsidR="009E17B8" w:rsidRPr="009E17B8" w:rsidRDefault="009E17B8" w:rsidP="009E17B8">
            <w:pPr>
              <w:spacing w:after="60" w:line="240" w:lineRule="auto"/>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EK8</w:t>
            </w:r>
          </w:p>
        </w:tc>
        <w:tc>
          <w:tcPr>
            <w:tcW w:w="1323" w:type="dxa"/>
            <w:tcBorders>
              <w:top w:val="nil"/>
              <w:left w:val="nil"/>
              <w:bottom w:val="single" w:sz="4" w:space="0" w:color="auto"/>
              <w:right w:val="single" w:sz="4" w:space="0" w:color="auto"/>
            </w:tcBorders>
            <w:shd w:val="clear" w:color="000000" w:fill="CCFFCC"/>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0,892</w:t>
            </w:r>
          </w:p>
        </w:tc>
        <w:tc>
          <w:tcPr>
            <w:tcW w:w="1276" w:type="dxa"/>
            <w:tcBorders>
              <w:top w:val="nil"/>
              <w:left w:val="nil"/>
              <w:bottom w:val="single" w:sz="4" w:space="0" w:color="auto"/>
              <w:right w:val="single" w:sz="4" w:space="0" w:color="auto"/>
            </w:tcBorders>
            <w:shd w:val="clear" w:color="000000" w:fill="CCFFCC"/>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p>
        </w:tc>
        <w:tc>
          <w:tcPr>
            <w:tcW w:w="1276" w:type="dxa"/>
            <w:tcBorders>
              <w:top w:val="nil"/>
              <w:left w:val="nil"/>
              <w:bottom w:val="single" w:sz="4" w:space="0" w:color="auto"/>
              <w:right w:val="single" w:sz="4" w:space="0" w:color="auto"/>
            </w:tcBorders>
            <w:shd w:val="clear" w:color="000000" w:fill="CCFFCC"/>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p>
        </w:tc>
        <w:tc>
          <w:tcPr>
            <w:tcW w:w="1984" w:type="dxa"/>
            <w:tcBorders>
              <w:top w:val="nil"/>
              <w:left w:val="nil"/>
              <w:bottom w:val="single" w:sz="4" w:space="0" w:color="auto"/>
              <w:right w:val="single" w:sz="4" w:space="0" w:color="auto"/>
            </w:tcBorders>
            <w:shd w:val="clear" w:color="000000" w:fill="CCFFCC"/>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p>
        </w:tc>
      </w:tr>
      <w:tr w:rsidR="009E17B8" w:rsidRPr="009E17B8" w:rsidTr="009E17B8">
        <w:trPr>
          <w:trHeight w:val="300"/>
          <w:jc w:val="center"/>
        </w:trPr>
        <w:tc>
          <w:tcPr>
            <w:tcW w:w="803" w:type="dxa"/>
            <w:tcBorders>
              <w:top w:val="nil"/>
              <w:left w:val="single" w:sz="4" w:space="0" w:color="auto"/>
              <w:bottom w:val="single" w:sz="4" w:space="0" w:color="auto"/>
              <w:right w:val="single" w:sz="4" w:space="0" w:color="auto"/>
            </w:tcBorders>
            <w:shd w:val="clear" w:color="000000" w:fill="C0C0C0"/>
            <w:noWrap/>
            <w:vAlign w:val="center"/>
            <w:hideMark/>
          </w:tcPr>
          <w:p w:rsidR="009E17B8" w:rsidRPr="009E17B8" w:rsidRDefault="009E17B8" w:rsidP="009E17B8">
            <w:pPr>
              <w:spacing w:after="60" w:line="240" w:lineRule="auto"/>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IP1</w:t>
            </w:r>
          </w:p>
        </w:tc>
        <w:tc>
          <w:tcPr>
            <w:tcW w:w="1323" w:type="dxa"/>
            <w:tcBorders>
              <w:top w:val="nil"/>
              <w:left w:val="nil"/>
              <w:bottom w:val="single" w:sz="4" w:space="0" w:color="auto"/>
              <w:right w:val="single" w:sz="4" w:space="0" w:color="auto"/>
            </w:tcBorders>
            <w:shd w:val="clear" w:color="000000" w:fill="CCFFCC"/>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p>
        </w:tc>
        <w:tc>
          <w:tcPr>
            <w:tcW w:w="1276" w:type="dxa"/>
            <w:tcBorders>
              <w:top w:val="nil"/>
              <w:left w:val="nil"/>
              <w:bottom w:val="single" w:sz="4" w:space="0" w:color="auto"/>
              <w:right w:val="single" w:sz="4" w:space="0" w:color="auto"/>
            </w:tcBorders>
            <w:shd w:val="clear" w:color="000000" w:fill="CCFFCC"/>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0,838</w:t>
            </w:r>
          </w:p>
        </w:tc>
        <w:tc>
          <w:tcPr>
            <w:tcW w:w="1276" w:type="dxa"/>
            <w:tcBorders>
              <w:top w:val="nil"/>
              <w:left w:val="nil"/>
              <w:bottom w:val="single" w:sz="4" w:space="0" w:color="auto"/>
              <w:right w:val="single" w:sz="4" w:space="0" w:color="auto"/>
            </w:tcBorders>
            <w:shd w:val="clear" w:color="000000" w:fill="CCFFCC"/>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p>
        </w:tc>
        <w:tc>
          <w:tcPr>
            <w:tcW w:w="1984" w:type="dxa"/>
            <w:tcBorders>
              <w:top w:val="nil"/>
              <w:left w:val="nil"/>
              <w:bottom w:val="single" w:sz="4" w:space="0" w:color="auto"/>
              <w:right w:val="single" w:sz="4" w:space="0" w:color="auto"/>
            </w:tcBorders>
            <w:shd w:val="clear" w:color="000000" w:fill="CCFFCC"/>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p>
        </w:tc>
      </w:tr>
      <w:tr w:rsidR="009E17B8" w:rsidRPr="009E17B8" w:rsidTr="009E17B8">
        <w:trPr>
          <w:trHeight w:val="300"/>
          <w:jc w:val="center"/>
        </w:trPr>
        <w:tc>
          <w:tcPr>
            <w:tcW w:w="803" w:type="dxa"/>
            <w:tcBorders>
              <w:top w:val="nil"/>
              <w:left w:val="single" w:sz="4" w:space="0" w:color="auto"/>
              <w:bottom w:val="single" w:sz="4" w:space="0" w:color="auto"/>
              <w:right w:val="single" w:sz="4" w:space="0" w:color="auto"/>
            </w:tcBorders>
            <w:shd w:val="clear" w:color="000000" w:fill="C0C0C0"/>
            <w:noWrap/>
            <w:vAlign w:val="center"/>
            <w:hideMark/>
          </w:tcPr>
          <w:p w:rsidR="009E17B8" w:rsidRPr="009E17B8" w:rsidRDefault="009E17B8" w:rsidP="009E17B8">
            <w:pPr>
              <w:spacing w:after="60" w:line="240" w:lineRule="auto"/>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IP2</w:t>
            </w:r>
          </w:p>
        </w:tc>
        <w:tc>
          <w:tcPr>
            <w:tcW w:w="1323" w:type="dxa"/>
            <w:tcBorders>
              <w:top w:val="nil"/>
              <w:left w:val="nil"/>
              <w:bottom w:val="single" w:sz="4" w:space="0" w:color="auto"/>
              <w:right w:val="single" w:sz="4" w:space="0" w:color="auto"/>
            </w:tcBorders>
            <w:shd w:val="clear" w:color="auto" w:fill="auto"/>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0,779</w:t>
            </w:r>
          </w:p>
        </w:tc>
        <w:tc>
          <w:tcPr>
            <w:tcW w:w="1276" w:type="dxa"/>
            <w:tcBorders>
              <w:top w:val="nil"/>
              <w:left w:val="nil"/>
              <w:bottom w:val="single" w:sz="4" w:space="0" w:color="auto"/>
              <w:right w:val="single" w:sz="4" w:space="0" w:color="auto"/>
            </w:tcBorders>
            <w:shd w:val="clear" w:color="auto" w:fill="auto"/>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p>
        </w:tc>
        <w:tc>
          <w:tcPr>
            <w:tcW w:w="1984" w:type="dxa"/>
            <w:tcBorders>
              <w:top w:val="nil"/>
              <w:left w:val="nil"/>
              <w:bottom w:val="single" w:sz="4" w:space="0" w:color="auto"/>
              <w:right w:val="single" w:sz="4" w:space="0" w:color="auto"/>
            </w:tcBorders>
            <w:shd w:val="clear" w:color="auto" w:fill="auto"/>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p>
        </w:tc>
      </w:tr>
      <w:tr w:rsidR="009E17B8" w:rsidRPr="009E17B8" w:rsidTr="009E17B8">
        <w:trPr>
          <w:trHeight w:val="300"/>
          <w:jc w:val="center"/>
        </w:trPr>
        <w:tc>
          <w:tcPr>
            <w:tcW w:w="803" w:type="dxa"/>
            <w:tcBorders>
              <w:top w:val="nil"/>
              <w:left w:val="single" w:sz="4" w:space="0" w:color="auto"/>
              <w:bottom w:val="single" w:sz="4" w:space="0" w:color="auto"/>
              <w:right w:val="single" w:sz="4" w:space="0" w:color="auto"/>
            </w:tcBorders>
            <w:shd w:val="clear" w:color="000000" w:fill="C0C0C0"/>
            <w:noWrap/>
            <w:vAlign w:val="center"/>
            <w:hideMark/>
          </w:tcPr>
          <w:p w:rsidR="009E17B8" w:rsidRPr="009E17B8" w:rsidRDefault="009E17B8" w:rsidP="009E17B8">
            <w:pPr>
              <w:spacing w:after="60" w:line="240" w:lineRule="auto"/>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IP3</w:t>
            </w:r>
          </w:p>
        </w:tc>
        <w:tc>
          <w:tcPr>
            <w:tcW w:w="1323" w:type="dxa"/>
            <w:tcBorders>
              <w:top w:val="nil"/>
              <w:left w:val="nil"/>
              <w:bottom w:val="single" w:sz="4" w:space="0" w:color="auto"/>
              <w:right w:val="single" w:sz="4" w:space="0" w:color="auto"/>
            </w:tcBorders>
            <w:shd w:val="clear" w:color="000000" w:fill="CCFFCC"/>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p>
        </w:tc>
        <w:tc>
          <w:tcPr>
            <w:tcW w:w="1276" w:type="dxa"/>
            <w:tcBorders>
              <w:top w:val="nil"/>
              <w:left w:val="nil"/>
              <w:bottom w:val="single" w:sz="4" w:space="0" w:color="auto"/>
              <w:right w:val="single" w:sz="4" w:space="0" w:color="auto"/>
            </w:tcBorders>
            <w:shd w:val="clear" w:color="000000" w:fill="CCFFCC"/>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0,834</w:t>
            </w:r>
          </w:p>
        </w:tc>
        <w:tc>
          <w:tcPr>
            <w:tcW w:w="1276" w:type="dxa"/>
            <w:tcBorders>
              <w:top w:val="nil"/>
              <w:left w:val="nil"/>
              <w:bottom w:val="single" w:sz="4" w:space="0" w:color="auto"/>
              <w:right w:val="single" w:sz="4" w:space="0" w:color="auto"/>
            </w:tcBorders>
            <w:shd w:val="clear" w:color="000000" w:fill="CCFFCC"/>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p>
        </w:tc>
        <w:tc>
          <w:tcPr>
            <w:tcW w:w="1984" w:type="dxa"/>
            <w:tcBorders>
              <w:top w:val="nil"/>
              <w:left w:val="nil"/>
              <w:bottom w:val="single" w:sz="4" w:space="0" w:color="auto"/>
              <w:right w:val="single" w:sz="4" w:space="0" w:color="auto"/>
            </w:tcBorders>
            <w:shd w:val="clear" w:color="000000" w:fill="CCFFCC"/>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p>
        </w:tc>
      </w:tr>
      <w:tr w:rsidR="009E17B8" w:rsidRPr="009E17B8" w:rsidTr="009E17B8">
        <w:trPr>
          <w:trHeight w:val="300"/>
          <w:jc w:val="center"/>
        </w:trPr>
        <w:tc>
          <w:tcPr>
            <w:tcW w:w="803" w:type="dxa"/>
            <w:tcBorders>
              <w:top w:val="nil"/>
              <w:left w:val="single" w:sz="4" w:space="0" w:color="auto"/>
              <w:bottom w:val="single" w:sz="4" w:space="0" w:color="auto"/>
              <w:right w:val="single" w:sz="4" w:space="0" w:color="auto"/>
            </w:tcBorders>
            <w:shd w:val="clear" w:color="000000" w:fill="C0C0C0"/>
            <w:noWrap/>
            <w:vAlign w:val="center"/>
            <w:hideMark/>
          </w:tcPr>
          <w:p w:rsidR="009E17B8" w:rsidRPr="009E17B8" w:rsidRDefault="009E17B8" w:rsidP="009E17B8">
            <w:pPr>
              <w:spacing w:after="60" w:line="240" w:lineRule="auto"/>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IP4</w:t>
            </w:r>
          </w:p>
        </w:tc>
        <w:tc>
          <w:tcPr>
            <w:tcW w:w="1323" w:type="dxa"/>
            <w:tcBorders>
              <w:top w:val="nil"/>
              <w:left w:val="nil"/>
              <w:bottom w:val="single" w:sz="4" w:space="0" w:color="auto"/>
              <w:right w:val="single" w:sz="4" w:space="0" w:color="auto"/>
            </w:tcBorders>
            <w:shd w:val="clear" w:color="auto" w:fill="auto"/>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0,838</w:t>
            </w:r>
          </w:p>
        </w:tc>
        <w:tc>
          <w:tcPr>
            <w:tcW w:w="1276" w:type="dxa"/>
            <w:tcBorders>
              <w:top w:val="nil"/>
              <w:left w:val="nil"/>
              <w:bottom w:val="single" w:sz="4" w:space="0" w:color="auto"/>
              <w:right w:val="single" w:sz="4" w:space="0" w:color="auto"/>
            </w:tcBorders>
            <w:shd w:val="clear" w:color="auto" w:fill="auto"/>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p>
        </w:tc>
        <w:tc>
          <w:tcPr>
            <w:tcW w:w="1984" w:type="dxa"/>
            <w:tcBorders>
              <w:top w:val="nil"/>
              <w:left w:val="nil"/>
              <w:bottom w:val="single" w:sz="4" w:space="0" w:color="auto"/>
              <w:right w:val="single" w:sz="4" w:space="0" w:color="auto"/>
            </w:tcBorders>
            <w:shd w:val="clear" w:color="auto" w:fill="auto"/>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p>
        </w:tc>
      </w:tr>
      <w:tr w:rsidR="009E17B8" w:rsidRPr="009E17B8" w:rsidTr="009E17B8">
        <w:trPr>
          <w:trHeight w:val="300"/>
          <w:jc w:val="center"/>
        </w:trPr>
        <w:tc>
          <w:tcPr>
            <w:tcW w:w="803" w:type="dxa"/>
            <w:tcBorders>
              <w:top w:val="nil"/>
              <w:left w:val="single" w:sz="4" w:space="0" w:color="auto"/>
              <w:bottom w:val="single" w:sz="4" w:space="0" w:color="auto"/>
              <w:right w:val="single" w:sz="4" w:space="0" w:color="auto"/>
            </w:tcBorders>
            <w:shd w:val="clear" w:color="000000" w:fill="C0C0C0"/>
            <w:noWrap/>
            <w:vAlign w:val="center"/>
            <w:hideMark/>
          </w:tcPr>
          <w:p w:rsidR="009E17B8" w:rsidRPr="009E17B8" w:rsidRDefault="009E17B8" w:rsidP="009E17B8">
            <w:pPr>
              <w:spacing w:after="60" w:line="240" w:lineRule="auto"/>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IP5</w:t>
            </w:r>
          </w:p>
        </w:tc>
        <w:tc>
          <w:tcPr>
            <w:tcW w:w="1323" w:type="dxa"/>
            <w:tcBorders>
              <w:top w:val="nil"/>
              <w:left w:val="nil"/>
              <w:bottom w:val="single" w:sz="4" w:space="0" w:color="auto"/>
              <w:right w:val="single" w:sz="4" w:space="0" w:color="auto"/>
            </w:tcBorders>
            <w:shd w:val="clear" w:color="000000" w:fill="CCFFCC"/>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p>
        </w:tc>
        <w:tc>
          <w:tcPr>
            <w:tcW w:w="1276" w:type="dxa"/>
            <w:tcBorders>
              <w:top w:val="nil"/>
              <w:left w:val="nil"/>
              <w:bottom w:val="single" w:sz="4" w:space="0" w:color="auto"/>
              <w:right w:val="single" w:sz="4" w:space="0" w:color="auto"/>
            </w:tcBorders>
            <w:shd w:val="clear" w:color="000000" w:fill="CCFFCC"/>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0,866</w:t>
            </w:r>
          </w:p>
        </w:tc>
        <w:tc>
          <w:tcPr>
            <w:tcW w:w="1276" w:type="dxa"/>
            <w:tcBorders>
              <w:top w:val="nil"/>
              <w:left w:val="nil"/>
              <w:bottom w:val="single" w:sz="4" w:space="0" w:color="auto"/>
              <w:right w:val="single" w:sz="4" w:space="0" w:color="auto"/>
            </w:tcBorders>
            <w:shd w:val="clear" w:color="000000" w:fill="CCFFCC"/>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p>
        </w:tc>
        <w:tc>
          <w:tcPr>
            <w:tcW w:w="1984" w:type="dxa"/>
            <w:tcBorders>
              <w:top w:val="nil"/>
              <w:left w:val="nil"/>
              <w:bottom w:val="single" w:sz="4" w:space="0" w:color="auto"/>
              <w:right w:val="single" w:sz="4" w:space="0" w:color="auto"/>
            </w:tcBorders>
            <w:shd w:val="clear" w:color="000000" w:fill="CCFFCC"/>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p>
        </w:tc>
      </w:tr>
      <w:tr w:rsidR="009E17B8" w:rsidRPr="009E17B8" w:rsidTr="009E17B8">
        <w:trPr>
          <w:trHeight w:val="300"/>
          <w:jc w:val="center"/>
        </w:trPr>
        <w:tc>
          <w:tcPr>
            <w:tcW w:w="803" w:type="dxa"/>
            <w:tcBorders>
              <w:top w:val="nil"/>
              <w:left w:val="single" w:sz="4" w:space="0" w:color="auto"/>
              <w:bottom w:val="single" w:sz="4" w:space="0" w:color="auto"/>
              <w:right w:val="single" w:sz="4" w:space="0" w:color="auto"/>
            </w:tcBorders>
            <w:shd w:val="clear" w:color="000000" w:fill="C0C0C0"/>
            <w:noWrap/>
            <w:vAlign w:val="center"/>
            <w:hideMark/>
          </w:tcPr>
          <w:p w:rsidR="009E17B8" w:rsidRPr="009E17B8" w:rsidRDefault="009E17B8" w:rsidP="009E17B8">
            <w:pPr>
              <w:spacing w:after="60" w:line="240" w:lineRule="auto"/>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IP6</w:t>
            </w:r>
          </w:p>
        </w:tc>
        <w:tc>
          <w:tcPr>
            <w:tcW w:w="1323" w:type="dxa"/>
            <w:tcBorders>
              <w:top w:val="nil"/>
              <w:left w:val="nil"/>
              <w:bottom w:val="single" w:sz="4" w:space="0" w:color="auto"/>
              <w:right w:val="single" w:sz="4" w:space="0" w:color="auto"/>
            </w:tcBorders>
            <w:shd w:val="clear" w:color="auto" w:fill="auto"/>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0,811</w:t>
            </w:r>
          </w:p>
        </w:tc>
        <w:tc>
          <w:tcPr>
            <w:tcW w:w="1276" w:type="dxa"/>
            <w:tcBorders>
              <w:top w:val="nil"/>
              <w:left w:val="nil"/>
              <w:bottom w:val="single" w:sz="4" w:space="0" w:color="auto"/>
              <w:right w:val="single" w:sz="4" w:space="0" w:color="auto"/>
            </w:tcBorders>
            <w:shd w:val="clear" w:color="auto" w:fill="auto"/>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p>
        </w:tc>
        <w:tc>
          <w:tcPr>
            <w:tcW w:w="1984" w:type="dxa"/>
            <w:tcBorders>
              <w:top w:val="nil"/>
              <w:left w:val="nil"/>
              <w:bottom w:val="single" w:sz="4" w:space="0" w:color="auto"/>
              <w:right w:val="single" w:sz="4" w:space="0" w:color="auto"/>
            </w:tcBorders>
            <w:shd w:val="clear" w:color="auto" w:fill="auto"/>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p>
        </w:tc>
      </w:tr>
      <w:tr w:rsidR="009E17B8" w:rsidRPr="009E17B8" w:rsidTr="009E17B8">
        <w:trPr>
          <w:trHeight w:val="300"/>
          <w:jc w:val="center"/>
        </w:trPr>
        <w:tc>
          <w:tcPr>
            <w:tcW w:w="803" w:type="dxa"/>
            <w:tcBorders>
              <w:top w:val="nil"/>
              <w:left w:val="single" w:sz="4" w:space="0" w:color="auto"/>
              <w:bottom w:val="single" w:sz="4" w:space="0" w:color="auto"/>
              <w:right w:val="single" w:sz="4" w:space="0" w:color="auto"/>
            </w:tcBorders>
            <w:shd w:val="clear" w:color="000000" w:fill="C0C0C0"/>
            <w:noWrap/>
            <w:vAlign w:val="center"/>
            <w:hideMark/>
          </w:tcPr>
          <w:p w:rsidR="009E17B8" w:rsidRPr="009E17B8" w:rsidRDefault="009E17B8" w:rsidP="009E17B8">
            <w:pPr>
              <w:spacing w:after="60" w:line="240" w:lineRule="auto"/>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NS1</w:t>
            </w:r>
          </w:p>
        </w:tc>
        <w:tc>
          <w:tcPr>
            <w:tcW w:w="1323" w:type="dxa"/>
            <w:tcBorders>
              <w:top w:val="nil"/>
              <w:left w:val="nil"/>
              <w:bottom w:val="single" w:sz="4" w:space="0" w:color="auto"/>
              <w:right w:val="single" w:sz="4" w:space="0" w:color="auto"/>
            </w:tcBorders>
            <w:shd w:val="clear" w:color="auto" w:fill="auto"/>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0,918</w:t>
            </w:r>
          </w:p>
        </w:tc>
        <w:tc>
          <w:tcPr>
            <w:tcW w:w="1984" w:type="dxa"/>
            <w:tcBorders>
              <w:top w:val="nil"/>
              <w:left w:val="nil"/>
              <w:bottom w:val="single" w:sz="4" w:space="0" w:color="auto"/>
              <w:right w:val="single" w:sz="4" w:space="0" w:color="auto"/>
            </w:tcBorders>
            <w:shd w:val="clear" w:color="auto" w:fill="auto"/>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p>
        </w:tc>
      </w:tr>
      <w:tr w:rsidR="009E17B8" w:rsidRPr="009E17B8" w:rsidTr="009E17B8">
        <w:trPr>
          <w:trHeight w:val="300"/>
          <w:jc w:val="center"/>
        </w:trPr>
        <w:tc>
          <w:tcPr>
            <w:tcW w:w="803" w:type="dxa"/>
            <w:tcBorders>
              <w:top w:val="nil"/>
              <w:left w:val="single" w:sz="4" w:space="0" w:color="auto"/>
              <w:bottom w:val="single" w:sz="4" w:space="0" w:color="auto"/>
              <w:right w:val="single" w:sz="4" w:space="0" w:color="auto"/>
            </w:tcBorders>
            <w:shd w:val="clear" w:color="000000" w:fill="C0C0C0"/>
            <w:noWrap/>
            <w:vAlign w:val="center"/>
            <w:hideMark/>
          </w:tcPr>
          <w:p w:rsidR="009E17B8" w:rsidRPr="009E17B8" w:rsidRDefault="009E17B8" w:rsidP="009E17B8">
            <w:pPr>
              <w:spacing w:after="60" w:line="240" w:lineRule="auto"/>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NS2</w:t>
            </w:r>
          </w:p>
        </w:tc>
        <w:tc>
          <w:tcPr>
            <w:tcW w:w="1323" w:type="dxa"/>
            <w:tcBorders>
              <w:top w:val="nil"/>
              <w:left w:val="nil"/>
              <w:bottom w:val="single" w:sz="4" w:space="0" w:color="auto"/>
              <w:right w:val="single" w:sz="4" w:space="0" w:color="auto"/>
            </w:tcBorders>
            <w:shd w:val="clear" w:color="000000" w:fill="CCFFCC"/>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p>
        </w:tc>
        <w:tc>
          <w:tcPr>
            <w:tcW w:w="1276" w:type="dxa"/>
            <w:tcBorders>
              <w:top w:val="nil"/>
              <w:left w:val="nil"/>
              <w:bottom w:val="single" w:sz="4" w:space="0" w:color="auto"/>
              <w:right w:val="single" w:sz="4" w:space="0" w:color="auto"/>
            </w:tcBorders>
            <w:shd w:val="clear" w:color="000000" w:fill="CCFFCC"/>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p>
        </w:tc>
        <w:tc>
          <w:tcPr>
            <w:tcW w:w="1276" w:type="dxa"/>
            <w:tcBorders>
              <w:top w:val="nil"/>
              <w:left w:val="nil"/>
              <w:bottom w:val="single" w:sz="4" w:space="0" w:color="auto"/>
              <w:right w:val="single" w:sz="4" w:space="0" w:color="auto"/>
            </w:tcBorders>
            <w:shd w:val="clear" w:color="000000" w:fill="CCFFCC"/>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0,862</w:t>
            </w:r>
          </w:p>
        </w:tc>
        <w:tc>
          <w:tcPr>
            <w:tcW w:w="1984" w:type="dxa"/>
            <w:tcBorders>
              <w:top w:val="nil"/>
              <w:left w:val="nil"/>
              <w:bottom w:val="single" w:sz="4" w:space="0" w:color="auto"/>
              <w:right w:val="single" w:sz="4" w:space="0" w:color="auto"/>
            </w:tcBorders>
            <w:shd w:val="clear" w:color="000000" w:fill="CCFFCC"/>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p>
        </w:tc>
      </w:tr>
      <w:tr w:rsidR="009E17B8" w:rsidRPr="009E17B8" w:rsidTr="009E17B8">
        <w:trPr>
          <w:trHeight w:val="300"/>
          <w:jc w:val="center"/>
        </w:trPr>
        <w:tc>
          <w:tcPr>
            <w:tcW w:w="803" w:type="dxa"/>
            <w:tcBorders>
              <w:top w:val="nil"/>
              <w:left w:val="single" w:sz="4" w:space="0" w:color="auto"/>
              <w:bottom w:val="single" w:sz="4" w:space="0" w:color="auto"/>
              <w:right w:val="single" w:sz="4" w:space="0" w:color="auto"/>
            </w:tcBorders>
            <w:shd w:val="clear" w:color="000000" w:fill="C0C0C0"/>
            <w:noWrap/>
            <w:vAlign w:val="center"/>
            <w:hideMark/>
          </w:tcPr>
          <w:p w:rsidR="009E17B8" w:rsidRPr="009E17B8" w:rsidRDefault="009E17B8" w:rsidP="009E17B8">
            <w:pPr>
              <w:spacing w:after="60" w:line="240" w:lineRule="auto"/>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NS3</w:t>
            </w:r>
          </w:p>
        </w:tc>
        <w:tc>
          <w:tcPr>
            <w:tcW w:w="1323" w:type="dxa"/>
            <w:tcBorders>
              <w:top w:val="nil"/>
              <w:left w:val="nil"/>
              <w:bottom w:val="single" w:sz="4" w:space="0" w:color="auto"/>
              <w:right w:val="single" w:sz="4" w:space="0" w:color="auto"/>
            </w:tcBorders>
            <w:shd w:val="clear" w:color="auto" w:fill="auto"/>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0,908</w:t>
            </w:r>
          </w:p>
        </w:tc>
        <w:tc>
          <w:tcPr>
            <w:tcW w:w="1984" w:type="dxa"/>
            <w:tcBorders>
              <w:top w:val="nil"/>
              <w:left w:val="nil"/>
              <w:bottom w:val="single" w:sz="4" w:space="0" w:color="auto"/>
              <w:right w:val="single" w:sz="4" w:space="0" w:color="auto"/>
            </w:tcBorders>
            <w:shd w:val="clear" w:color="auto" w:fill="auto"/>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p>
        </w:tc>
      </w:tr>
      <w:tr w:rsidR="009E17B8" w:rsidRPr="009E17B8" w:rsidTr="009E17B8">
        <w:trPr>
          <w:trHeight w:val="300"/>
          <w:jc w:val="center"/>
        </w:trPr>
        <w:tc>
          <w:tcPr>
            <w:tcW w:w="803" w:type="dxa"/>
            <w:tcBorders>
              <w:top w:val="nil"/>
              <w:left w:val="single" w:sz="4" w:space="0" w:color="auto"/>
              <w:bottom w:val="single" w:sz="4" w:space="0" w:color="auto"/>
              <w:right w:val="single" w:sz="4" w:space="0" w:color="auto"/>
            </w:tcBorders>
            <w:shd w:val="clear" w:color="000000" w:fill="C0C0C0"/>
            <w:noWrap/>
            <w:vAlign w:val="center"/>
            <w:hideMark/>
          </w:tcPr>
          <w:p w:rsidR="009E17B8" w:rsidRPr="009E17B8" w:rsidRDefault="009E17B8" w:rsidP="009E17B8">
            <w:pPr>
              <w:spacing w:after="60" w:line="240" w:lineRule="auto"/>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NS4</w:t>
            </w:r>
          </w:p>
        </w:tc>
        <w:tc>
          <w:tcPr>
            <w:tcW w:w="1323" w:type="dxa"/>
            <w:tcBorders>
              <w:top w:val="nil"/>
              <w:left w:val="nil"/>
              <w:bottom w:val="single" w:sz="4" w:space="0" w:color="auto"/>
              <w:right w:val="single" w:sz="4" w:space="0" w:color="auto"/>
            </w:tcBorders>
            <w:shd w:val="clear" w:color="000000" w:fill="CCFFCC"/>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p>
        </w:tc>
        <w:tc>
          <w:tcPr>
            <w:tcW w:w="1276" w:type="dxa"/>
            <w:tcBorders>
              <w:top w:val="nil"/>
              <w:left w:val="nil"/>
              <w:bottom w:val="single" w:sz="4" w:space="0" w:color="auto"/>
              <w:right w:val="single" w:sz="4" w:space="0" w:color="auto"/>
            </w:tcBorders>
            <w:shd w:val="clear" w:color="000000" w:fill="CCFFCC"/>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p>
        </w:tc>
        <w:tc>
          <w:tcPr>
            <w:tcW w:w="1276" w:type="dxa"/>
            <w:tcBorders>
              <w:top w:val="nil"/>
              <w:left w:val="nil"/>
              <w:bottom w:val="single" w:sz="4" w:space="0" w:color="auto"/>
              <w:right w:val="single" w:sz="4" w:space="0" w:color="auto"/>
            </w:tcBorders>
            <w:shd w:val="clear" w:color="000000" w:fill="CCFFCC"/>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0,920</w:t>
            </w:r>
          </w:p>
        </w:tc>
        <w:tc>
          <w:tcPr>
            <w:tcW w:w="1984" w:type="dxa"/>
            <w:tcBorders>
              <w:top w:val="nil"/>
              <w:left w:val="nil"/>
              <w:bottom w:val="single" w:sz="4" w:space="0" w:color="auto"/>
              <w:right w:val="single" w:sz="4" w:space="0" w:color="auto"/>
            </w:tcBorders>
            <w:shd w:val="clear" w:color="000000" w:fill="CCFFCC"/>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p>
        </w:tc>
      </w:tr>
      <w:tr w:rsidR="009E17B8" w:rsidRPr="009E17B8" w:rsidTr="009E17B8">
        <w:trPr>
          <w:trHeight w:val="300"/>
          <w:jc w:val="center"/>
        </w:trPr>
        <w:tc>
          <w:tcPr>
            <w:tcW w:w="803" w:type="dxa"/>
            <w:tcBorders>
              <w:top w:val="nil"/>
              <w:left w:val="single" w:sz="4" w:space="0" w:color="auto"/>
              <w:bottom w:val="single" w:sz="4" w:space="0" w:color="auto"/>
              <w:right w:val="single" w:sz="4" w:space="0" w:color="auto"/>
            </w:tcBorders>
            <w:shd w:val="clear" w:color="000000" w:fill="C0C0C0"/>
            <w:noWrap/>
            <w:vAlign w:val="center"/>
            <w:hideMark/>
          </w:tcPr>
          <w:p w:rsidR="009E17B8" w:rsidRPr="009E17B8" w:rsidRDefault="009E17B8" w:rsidP="009E17B8">
            <w:pPr>
              <w:spacing w:after="60" w:line="240" w:lineRule="auto"/>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PKB1</w:t>
            </w:r>
          </w:p>
        </w:tc>
        <w:tc>
          <w:tcPr>
            <w:tcW w:w="1323" w:type="dxa"/>
            <w:tcBorders>
              <w:top w:val="nil"/>
              <w:left w:val="nil"/>
              <w:bottom w:val="single" w:sz="4" w:space="0" w:color="auto"/>
              <w:right w:val="single" w:sz="4" w:space="0" w:color="auto"/>
            </w:tcBorders>
            <w:shd w:val="clear" w:color="auto" w:fill="auto"/>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p>
        </w:tc>
        <w:tc>
          <w:tcPr>
            <w:tcW w:w="1984" w:type="dxa"/>
            <w:tcBorders>
              <w:top w:val="nil"/>
              <w:left w:val="nil"/>
              <w:bottom w:val="single" w:sz="4" w:space="0" w:color="auto"/>
              <w:right w:val="single" w:sz="4" w:space="0" w:color="auto"/>
            </w:tcBorders>
            <w:shd w:val="clear" w:color="auto" w:fill="auto"/>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0,906</w:t>
            </w:r>
          </w:p>
        </w:tc>
      </w:tr>
      <w:tr w:rsidR="009E17B8" w:rsidRPr="009E17B8" w:rsidTr="009E17B8">
        <w:trPr>
          <w:trHeight w:val="300"/>
          <w:jc w:val="center"/>
        </w:trPr>
        <w:tc>
          <w:tcPr>
            <w:tcW w:w="803" w:type="dxa"/>
            <w:tcBorders>
              <w:top w:val="nil"/>
              <w:left w:val="single" w:sz="4" w:space="0" w:color="auto"/>
              <w:bottom w:val="single" w:sz="4" w:space="0" w:color="auto"/>
              <w:right w:val="single" w:sz="4" w:space="0" w:color="auto"/>
            </w:tcBorders>
            <w:shd w:val="clear" w:color="000000" w:fill="C0C0C0"/>
            <w:noWrap/>
            <w:vAlign w:val="center"/>
            <w:hideMark/>
          </w:tcPr>
          <w:p w:rsidR="009E17B8" w:rsidRPr="009E17B8" w:rsidRDefault="009E17B8" w:rsidP="009E17B8">
            <w:pPr>
              <w:spacing w:after="60" w:line="240" w:lineRule="auto"/>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PKB2</w:t>
            </w:r>
          </w:p>
        </w:tc>
        <w:tc>
          <w:tcPr>
            <w:tcW w:w="1323" w:type="dxa"/>
            <w:tcBorders>
              <w:top w:val="nil"/>
              <w:left w:val="nil"/>
              <w:bottom w:val="single" w:sz="4" w:space="0" w:color="auto"/>
              <w:right w:val="single" w:sz="4" w:space="0" w:color="auto"/>
            </w:tcBorders>
            <w:shd w:val="clear" w:color="000000" w:fill="CCFFCC"/>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p>
        </w:tc>
        <w:tc>
          <w:tcPr>
            <w:tcW w:w="1276" w:type="dxa"/>
            <w:tcBorders>
              <w:top w:val="nil"/>
              <w:left w:val="nil"/>
              <w:bottom w:val="single" w:sz="4" w:space="0" w:color="auto"/>
              <w:right w:val="single" w:sz="4" w:space="0" w:color="auto"/>
            </w:tcBorders>
            <w:shd w:val="clear" w:color="000000" w:fill="CCFFCC"/>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p>
        </w:tc>
        <w:tc>
          <w:tcPr>
            <w:tcW w:w="1276" w:type="dxa"/>
            <w:tcBorders>
              <w:top w:val="nil"/>
              <w:left w:val="nil"/>
              <w:bottom w:val="single" w:sz="4" w:space="0" w:color="auto"/>
              <w:right w:val="single" w:sz="4" w:space="0" w:color="auto"/>
            </w:tcBorders>
            <w:shd w:val="clear" w:color="000000" w:fill="CCFFCC"/>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p>
        </w:tc>
        <w:tc>
          <w:tcPr>
            <w:tcW w:w="1984" w:type="dxa"/>
            <w:tcBorders>
              <w:top w:val="nil"/>
              <w:left w:val="nil"/>
              <w:bottom w:val="single" w:sz="4" w:space="0" w:color="auto"/>
              <w:right w:val="single" w:sz="4" w:space="0" w:color="auto"/>
            </w:tcBorders>
            <w:shd w:val="clear" w:color="000000" w:fill="CCFFCC"/>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0,939</w:t>
            </w:r>
          </w:p>
        </w:tc>
      </w:tr>
      <w:tr w:rsidR="009E17B8" w:rsidRPr="009E17B8" w:rsidTr="009E17B8">
        <w:trPr>
          <w:trHeight w:val="300"/>
          <w:jc w:val="center"/>
        </w:trPr>
        <w:tc>
          <w:tcPr>
            <w:tcW w:w="803" w:type="dxa"/>
            <w:tcBorders>
              <w:top w:val="nil"/>
              <w:left w:val="single" w:sz="4" w:space="0" w:color="auto"/>
              <w:bottom w:val="single" w:sz="4" w:space="0" w:color="auto"/>
              <w:right w:val="single" w:sz="4" w:space="0" w:color="auto"/>
            </w:tcBorders>
            <w:shd w:val="clear" w:color="000000" w:fill="C0C0C0"/>
            <w:noWrap/>
            <w:vAlign w:val="center"/>
            <w:hideMark/>
          </w:tcPr>
          <w:p w:rsidR="009E17B8" w:rsidRPr="009E17B8" w:rsidRDefault="009E17B8" w:rsidP="009E17B8">
            <w:pPr>
              <w:spacing w:after="60" w:line="240" w:lineRule="auto"/>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PKB3</w:t>
            </w:r>
          </w:p>
        </w:tc>
        <w:tc>
          <w:tcPr>
            <w:tcW w:w="1323" w:type="dxa"/>
            <w:tcBorders>
              <w:top w:val="nil"/>
              <w:left w:val="nil"/>
              <w:bottom w:val="single" w:sz="4" w:space="0" w:color="auto"/>
              <w:right w:val="single" w:sz="4" w:space="0" w:color="auto"/>
            </w:tcBorders>
            <w:shd w:val="clear" w:color="auto" w:fill="auto"/>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p>
        </w:tc>
        <w:tc>
          <w:tcPr>
            <w:tcW w:w="1984" w:type="dxa"/>
            <w:tcBorders>
              <w:top w:val="nil"/>
              <w:left w:val="nil"/>
              <w:bottom w:val="single" w:sz="4" w:space="0" w:color="auto"/>
              <w:right w:val="single" w:sz="4" w:space="0" w:color="auto"/>
            </w:tcBorders>
            <w:shd w:val="clear" w:color="auto" w:fill="auto"/>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0,892</w:t>
            </w:r>
          </w:p>
        </w:tc>
      </w:tr>
      <w:tr w:rsidR="009E17B8" w:rsidRPr="009E17B8" w:rsidTr="009E17B8">
        <w:trPr>
          <w:trHeight w:val="300"/>
          <w:jc w:val="center"/>
        </w:trPr>
        <w:tc>
          <w:tcPr>
            <w:tcW w:w="803" w:type="dxa"/>
            <w:tcBorders>
              <w:top w:val="nil"/>
              <w:left w:val="single" w:sz="4" w:space="0" w:color="auto"/>
              <w:bottom w:val="single" w:sz="4" w:space="0" w:color="auto"/>
              <w:right w:val="single" w:sz="4" w:space="0" w:color="auto"/>
            </w:tcBorders>
            <w:shd w:val="clear" w:color="000000" w:fill="C0C0C0"/>
            <w:noWrap/>
            <w:vAlign w:val="center"/>
            <w:hideMark/>
          </w:tcPr>
          <w:p w:rsidR="009E17B8" w:rsidRPr="009E17B8" w:rsidRDefault="009E17B8" w:rsidP="009E17B8">
            <w:pPr>
              <w:spacing w:after="60" w:line="240" w:lineRule="auto"/>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PKB4</w:t>
            </w:r>
          </w:p>
        </w:tc>
        <w:tc>
          <w:tcPr>
            <w:tcW w:w="1323" w:type="dxa"/>
            <w:tcBorders>
              <w:top w:val="nil"/>
              <w:left w:val="nil"/>
              <w:bottom w:val="single" w:sz="4" w:space="0" w:color="auto"/>
              <w:right w:val="single" w:sz="4" w:space="0" w:color="auto"/>
            </w:tcBorders>
            <w:shd w:val="clear" w:color="000000" w:fill="CCFFCC"/>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p>
        </w:tc>
        <w:tc>
          <w:tcPr>
            <w:tcW w:w="1276" w:type="dxa"/>
            <w:tcBorders>
              <w:top w:val="nil"/>
              <w:left w:val="nil"/>
              <w:bottom w:val="single" w:sz="4" w:space="0" w:color="auto"/>
              <w:right w:val="single" w:sz="4" w:space="0" w:color="auto"/>
            </w:tcBorders>
            <w:shd w:val="clear" w:color="000000" w:fill="CCFFCC"/>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p>
        </w:tc>
        <w:tc>
          <w:tcPr>
            <w:tcW w:w="1276" w:type="dxa"/>
            <w:tcBorders>
              <w:top w:val="nil"/>
              <w:left w:val="nil"/>
              <w:bottom w:val="single" w:sz="4" w:space="0" w:color="auto"/>
              <w:right w:val="single" w:sz="4" w:space="0" w:color="auto"/>
            </w:tcBorders>
            <w:shd w:val="clear" w:color="000000" w:fill="CCFFCC"/>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p>
        </w:tc>
        <w:tc>
          <w:tcPr>
            <w:tcW w:w="1984" w:type="dxa"/>
            <w:tcBorders>
              <w:top w:val="nil"/>
              <w:left w:val="nil"/>
              <w:bottom w:val="single" w:sz="4" w:space="0" w:color="auto"/>
              <w:right w:val="single" w:sz="4" w:space="0" w:color="auto"/>
            </w:tcBorders>
            <w:shd w:val="clear" w:color="000000" w:fill="CCFFCC"/>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0,917</w:t>
            </w:r>
          </w:p>
        </w:tc>
      </w:tr>
      <w:tr w:rsidR="009E17B8" w:rsidRPr="009E17B8" w:rsidTr="009E17B8">
        <w:trPr>
          <w:trHeight w:val="300"/>
          <w:jc w:val="center"/>
        </w:trPr>
        <w:tc>
          <w:tcPr>
            <w:tcW w:w="803" w:type="dxa"/>
            <w:tcBorders>
              <w:top w:val="nil"/>
              <w:left w:val="single" w:sz="4" w:space="0" w:color="auto"/>
              <w:bottom w:val="single" w:sz="4" w:space="0" w:color="auto"/>
              <w:right w:val="single" w:sz="4" w:space="0" w:color="auto"/>
            </w:tcBorders>
            <w:shd w:val="clear" w:color="000000" w:fill="C0C0C0"/>
            <w:noWrap/>
            <w:vAlign w:val="center"/>
            <w:hideMark/>
          </w:tcPr>
          <w:p w:rsidR="009E17B8" w:rsidRPr="009E17B8" w:rsidRDefault="009E17B8" w:rsidP="009E17B8">
            <w:pPr>
              <w:spacing w:after="60" w:line="240" w:lineRule="auto"/>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lastRenderedPageBreak/>
              <w:t>PKB5</w:t>
            </w:r>
          </w:p>
        </w:tc>
        <w:tc>
          <w:tcPr>
            <w:tcW w:w="1323" w:type="dxa"/>
            <w:tcBorders>
              <w:top w:val="nil"/>
              <w:left w:val="nil"/>
              <w:bottom w:val="single" w:sz="4" w:space="0" w:color="auto"/>
              <w:right w:val="single" w:sz="4" w:space="0" w:color="auto"/>
            </w:tcBorders>
            <w:shd w:val="clear" w:color="auto" w:fill="auto"/>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p>
        </w:tc>
        <w:tc>
          <w:tcPr>
            <w:tcW w:w="1984" w:type="dxa"/>
            <w:tcBorders>
              <w:top w:val="nil"/>
              <w:left w:val="nil"/>
              <w:bottom w:val="single" w:sz="4" w:space="0" w:color="auto"/>
              <w:right w:val="single" w:sz="4" w:space="0" w:color="auto"/>
            </w:tcBorders>
            <w:shd w:val="clear" w:color="auto" w:fill="auto"/>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0,901</w:t>
            </w:r>
          </w:p>
        </w:tc>
      </w:tr>
      <w:tr w:rsidR="009E17B8" w:rsidRPr="009E17B8" w:rsidTr="009E17B8">
        <w:trPr>
          <w:trHeight w:val="300"/>
          <w:jc w:val="center"/>
        </w:trPr>
        <w:tc>
          <w:tcPr>
            <w:tcW w:w="803" w:type="dxa"/>
            <w:tcBorders>
              <w:top w:val="nil"/>
              <w:left w:val="single" w:sz="4" w:space="0" w:color="auto"/>
              <w:bottom w:val="single" w:sz="4" w:space="0" w:color="auto"/>
              <w:right w:val="single" w:sz="4" w:space="0" w:color="auto"/>
            </w:tcBorders>
            <w:shd w:val="clear" w:color="000000" w:fill="C0C0C0"/>
            <w:noWrap/>
            <w:vAlign w:val="center"/>
            <w:hideMark/>
          </w:tcPr>
          <w:p w:rsidR="009E17B8" w:rsidRPr="009E17B8" w:rsidRDefault="009E17B8" w:rsidP="009E17B8">
            <w:pPr>
              <w:spacing w:after="60" w:line="240" w:lineRule="auto"/>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PKB6</w:t>
            </w:r>
          </w:p>
        </w:tc>
        <w:tc>
          <w:tcPr>
            <w:tcW w:w="1323" w:type="dxa"/>
            <w:tcBorders>
              <w:top w:val="nil"/>
              <w:left w:val="nil"/>
              <w:bottom w:val="single" w:sz="4" w:space="0" w:color="auto"/>
              <w:right w:val="single" w:sz="4" w:space="0" w:color="auto"/>
            </w:tcBorders>
            <w:shd w:val="clear" w:color="000000" w:fill="CCFFCC"/>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p>
        </w:tc>
        <w:tc>
          <w:tcPr>
            <w:tcW w:w="1276" w:type="dxa"/>
            <w:tcBorders>
              <w:top w:val="nil"/>
              <w:left w:val="nil"/>
              <w:bottom w:val="single" w:sz="4" w:space="0" w:color="auto"/>
              <w:right w:val="single" w:sz="4" w:space="0" w:color="auto"/>
            </w:tcBorders>
            <w:shd w:val="clear" w:color="000000" w:fill="CCFFCC"/>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p>
        </w:tc>
        <w:tc>
          <w:tcPr>
            <w:tcW w:w="1276" w:type="dxa"/>
            <w:tcBorders>
              <w:top w:val="nil"/>
              <w:left w:val="nil"/>
              <w:bottom w:val="single" w:sz="4" w:space="0" w:color="auto"/>
              <w:right w:val="single" w:sz="4" w:space="0" w:color="auto"/>
            </w:tcBorders>
            <w:shd w:val="clear" w:color="000000" w:fill="CCFFCC"/>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p>
        </w:tc>
        <w:tc>
          <w:tcPr>
            <w:tcW w:w="1984" w:type="dxa"/>
            <w:tcBorders>
              <w:top w:val="nil"/>
              <w:left w:val="nil"/>
              <w:bottom w:val="single" w:sz="4" w:space="0" w:color="auto"/>
              <w:right w:val="single" w:sz="4" w:space="0" w:color="auto"/>
            </w:tcBorders>
            <w:shd w:val="clear" w:color="000000" w:fill="CCFFCC"/>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0,874</w:t>
            </w:r>
          </w:p>
        </w:tc>
      </w:tr>
      <w:tr w:rsidR="009E17B8" w:rsidRPr="009E17B8" w:rsidTr="009E17B8">
        <w:trPr>
          <w:trHeight w:val="300"/>
          <w:jc w:val="center"/>
        </w:trPr>
        <w:tc>
          <w:tcPr>
            <w:tcW w:w="803" w:type="dxa"/>
            <w:tcBorders>
              <w:top w:val="nil"/>
              <w:left w:val="single" w:sz="4" w:space="0" w:color="auto"/>
              <w:bottom w:val="single" w:sz="4" w:space="0" w:color="auto"/>
              <w:right w:val="single" w:sz="4" w:space="0" w:color="auto"/>
            </w:tcBorders>
            <w:shd w:val="clear" w:color="000000" w:fill="C0C0C0"/>
            <w:noWrap/>
            <w:vAlign w:val="center"/>
            <w:hideMark/>
          </w:tcPr>
          <w:p w:rsidR="009E17B8" w:rsidRPr="009E17B8" w:rsidRDefault="009E17B8" w:rsidP="009E17B8">
            <w:pPr>
              <w:spacing w:after="60" w:line="240" w:lineRule="auto"/>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PKB7</w:t>
            </w:r>
          </w:p>
        </w:tc>
        <w:tc>
          <w:tcPr>
            <w:tcW w:w="1323" w:type="dxa"/>
            <w:tcBorders>
              <w:top w:val="nil"/>
              <w:left w:val="nil"/>
              <w:bottom w:val="single" w:sz="4" w:space="0" w:color="auto"/>
              <w:right w:val="single" w:sz="4" w:space="0" w:color="auto"/>
            </w:tcBorders>
            <w:shd w:val="clear" w:color="auto" w:fill="auto"/>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p>
        </w:tc>
        <w:tc>
          <w:tcPr>
            <w:tcW w:w="1984" w:type="dxa"/>
            <w:tcBorders>
              <w:top w:val="nil"/>
              <w:left w:val="nil"/>
              <w:bottom w:val="single" w:sz="4" w:space="0" w:color="auto"/>
              <w:right w:val="single" w:sz="4" w:space="0" w:color="auto"/>
            </w:tcBorders>
            <w:shd w:val="clear" w:color="auto" w:fill="auto"/>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0,929</w:t>
            </w:r>
          </w:p>
        </w:tc>
      </w:tr>
      <w:tr w:rsidR="009E17B8" w:rsidRPr="009E17B8" w:rsidTr="009E17B8">
        <w:trPr>
          <w:trHeight w:val="300"/>
          <w:jc w:val="center"/>
        </w:trPr>
        <w:tc>
          <w:tcPr>
            <w:tcW w:w="803" w:type="dxa"/>
            <w:tcBorders>
              <w:top w:val="nil"/>
              <w:left w:val="single" w:sz="4" w:space="0" w:color="auto"/>
              <w:bottom w:val="single" w:sz="4" w:space="0" w:color="auto"/>
              <w:right w:val="single" w:sz="4" w:space="0" w:color="auto"/>
            </w:tcBorders>
            <w:shd w:val="clear" w:color="000000" w:fill="C0C0C0"/>
            <w:noWrap/>
            <w:vAlign w:val="center"/>
            <w:hideMark/>
          </w:tcPr>
          <w:p w:rsidR="009E17B8" w:rsidRPr="009E17B8" w:rsidRDefault="009E17B8" w:rsidP="009E17B8">
            <w:pPr>
              <w:spacing w:after="60" w:line="240" w:lineRule="auto"/>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PKB8</w:t>
            </w:r>
          </w:p>
        </w:tc>
        <w:tc>
          <w:tcPr>
            <w:tcW w:w="1323" w:type="dxa"/>
            <w:tcBorders>
              <w:top w:val="nil"/>
              <w:left w:val="nil"/>
              <w:bottom w:val="single" w:sz="4" w:space="0" w:color="auto"/>
              <w:right w:val="single" w:sz="4" w:space="0" w:color="auto"/>
            </w:tcBorders>
            <w:shd w:val="clear" w:color="000000" w:fill="CCFFCC"/>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p>
        </w:tc>
        <w:tc>
          <w:tcPr>
            <w:tcW w:w="1276" w:type="dxa"/>
            <w:tcBorders>
              <w:top w:val="nil"/>
              <w:left w:val="nil"/>
              <w:bottom w:val="single" w:sz="4" w:space="0" w:color="auto"/>
              <w:right w:val="single" w:sz="4" w:space="0" w:color="auto"/>
            </w:tcBorders>
            <w:shd w:val="clear" w:color="000000" w:fill="CCFFCC"/>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p>
        </w:tc>
        <w:tc>
          <w:tcPr>
            <w:tcW w:w="1276" w:type="dxa"/>
            <w:tcBorders>
              <w:top w:val="nil"/>
              <w:left w:val="nil"/>
              <w:bottom w:val="single" w:sz="4" w:space="0" w:color="auto"/>
              <w:right w:val="single" w:sz="4" w:space="0" w:color="auto"/>
            </w:tcBorders>
            <w:shd w:val="clear" w:color="000000" w:fill="CCFFCC"/>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p>
        </w:tc>
        <w:tc>
          <w:tcPr>
            <w:tcW w:w="1984" w:type="dxa"/>
            <w:tcBorders>
              <w:top w:val="nil"/>
              <w:left w:val="nil"/>
              <w:bottom w:val="single" w:sz="4" w:space="0" w:color="auto"/>
              <w:right w:val="single" w:sz="4" w:space="0" w:color="auto"/>
            </w:tcBorders>
            <w:shd w:val="clear" w:color="000000" w:fill="CCFFCC"/>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0,873</w:t>
            </w:r>
          </w:p>
        </w:tc>
      </w:tr>
    </w:tbl>
    <w:p w:rsidR="009E17B8" w:rsidRPr="009E17B8" w:rsidRDefault="009E17B8" w:rsidP="009E17B8">
      <w:pPr>
        <w:spacing w:after="60" w:line="240" w:lineRule="auto"/>
        <w:ind w:left="851"/>
        <w:jc w:val="both"/>
        <w:rPr>
          <w:rStyle w:val="Heading6Char"/>
          <w:rFonts w:ascii="Times New Roman" w:eastAsia="Calibri" w:hAnsi="Times New Roman" w:cs="Times New Roman"/>
          <w:b/>
          <w:i/>
          <w:iCs/>
          <w:color w:val="000000" w:themeColor="text1"/>
        </w:rPr>
      </w:pPr>
      <w:r w:rsidRPr="009E17B8">
        <w:rPr>
          <w:rStyle w:val="Heading6Char"/>
          <w:rFonts w:ascii="Times New Roman" w:eastAsia="Calibri" w:hAnsi="Times New Roman" w:cs="Times New Roman"/>
          <w:i/>
          <w:iCs/>
          <w:color w:val="000000" w:themeColor="text1"/>
        </w:rPr>
        <w:t xml:space="preserve">       Sumber: data diolah dengan SmartPLS versi 3 (2024)</w:t>
      </w:r>
    </w:p>
    <w:p w:rsidR="009E17B8" w:rsidRPr="009E17B8" w:rsidRDefault="009E17B8" w:rsidP="009E17B8">
      <w:pPr>
        <w:pBdr>
          <w:top w:val="nil"/>
          <w:left w:val="nil"/>
          <w:bottom w:val="nil"/>
          <w:right w:val="nil"/>
          <w:between w:val="nil"/>
        </w:pBdr>
        <w:spacing w:after="60" w:line="240" w:lineRule="auto"/>
        <w:ind w:left="907"/>
        <w:jc w:val="both"/>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 xml:space="preserve">Hasil pengujian memperlihatkan bahwa skor </w:t>
      </w:r>
      <w:r w:rsidRPr="009E17B8">
        <w:rPr>
          <w:rFonts w:ascii="Times New Roman" w:hAnsi="Times New Roman" w:cs="Times New Roman"/>
          <w:i/>
          <w:iCs/>
          <w:color w:val="000000" w:themeColor="text1"/>
          <w:sz w:val="24"/>
          <w:szCs w:val="24"/>
        </w:rPr>
        <w:t>loading factor</w:t>
      </w:r>
      <w:r w:rsidRPr="009E17B8">
        <w:rPr>
          <w:rFonts w:ascii="Times New Roman" w:hAnsi="Times New Roman" w:cs="Times New Roman"/>
          <w:color w:val="000000" w:themeColor="text1"/>
          <w:sz w:val="24"/>
          <w:szCs w:val="24"/>
        </w:rPr>
        <w:t xml:space="preserve"> untuk setiap indikator telah lebih dari batas ketentuan (&gt;0</w:t>
      </w:r>
      <w:proofErr w:type="gramStart"/>
      <w:r w:rsidRPr="009E17B8">
        <w:rPr>
          <w:rFonts w:ascii="Times New Roman" w:hAnsi="Times New Roman" w:cs="Times New Roman"/>
          <w:color w:val="000000" w:themeColor="text1"/>
          <w:sz w:val="24"/>
          <w:szCs w:val="24"/>
        </w:rPr>
        <w:t>,7</w:t>
      </w:r>
      <w:proofErr w:type="gramEnd"/>
      <w:r w:rsidRPr="009E17B8">
        <w:rPr>
          <w:rFonts w:ascii="Times New Roman" w:hAnsi="Times New Roman" w:cs="Times New Roman"/>
          <w:color w:val="000000" w:themeColor="text1"/>
          <w:sz w:val="24"/>
          <w:szCs w:val="24"/>
        </w:rPr>
        <w:t xml:space="preserve">), sehingga dapat dinyatakan bahwa indikator dalam keempat variabel telah valid secara konvergen. Hasil ini diperkuat dengan nilai </w:t>
      </w:r>
      <w:r w:rsidRPr="009E17B8">
        <w:rPr>
          <w:rFonts w:ascii="Times New Roman" w:hAnsi="Times New Roman" w:cs="Times New Roman"/>
          <w:i/>
          <w:color w:val="000000" w:themeColor="text1"/>
          <w:sz w:val="24"/>
          <w:szCs w:val="24"/>
        </w:rPr>
        <w:t xml:space="preserve">average variance extracted </w:t>
      </w:r>
      <w:r w:rsidRPr="009E17B8">
        <w:rPr>
          <w:rFonts w:ascii="Times New Roman" w:hAnsi="Times New Roman" w:cs="Times New Roman"/>
          <w:color w:val="000000" w:themeColor="text1"/>
          <w:sz w:val="24"/>
          <w:szCs w:val="24"/>
        </w:rPr>
        <w:t>(AVE) &gt; 0</w:t>
      </w:r>
      <w:proofErr w:type="gramStart"/>
      <w:r w:rsidRPr="009E17B8">
        <w:rPr>
          <w:rFonts w:ascii="Times New Roman" w:hAnsi="Times New Roman" w:cs="Times New Roman"/>
          <w:color w:val="000000" w:themeColor="text1"/>
          <w:sz w:val="24"/>
          <w:szCs w:val="24"/>
        </w:rPr>
        <w:t>,5</w:t>
      </w:r>
      <w:proofErr w:type="gramEnd"/>
      <w:r w:rsidRPr="009E17B8">
        <w:rPr>
          <w:rFonts w:ascii="Times New Roman" w:hAnsi="Times New Roman" w:cs="Times New Roman"/>
          <w:color w:val="000000" w:themeColor="text1"/>
          <w:sz w:val="24"/>
          <w:szCs w:val="24"/>
        </w:rPr>
        <w:t xml:space="preserve"> </w:t>
      </w:r>
      <w:sdt>
        <w:sdtPr>
          <w:rPr>
            <w:rFonts w:ascii="Times New Roman" w:hAnsi="Times New Roman" w:cs="Times New Roman"/>
            <w:color w:val="000000" w:themeColor="text1"/>
            <w:sz w:val="24"/>
            <w:szCs w:val="24"/>
          </w:rPr>
          <w:id w:val="1237901937"/>
          <w:citation/>
        </w:sdtPr>
        <w:sdtContent>
          <w:r w:rsidRPr="009E17B8">
            <w:rPr>
              <w:rFonts w:ascii="Times New Roman" w:hAnsi="Times New Roman" w:cs="Times New Roman"/>
              <w:color w:val="000000" w:themeColor="text1"/>
              <w:sz w:val="24"/>
              <w:szCs w:val="24"/>
            </w:rPr>
            <w:fldChar w:fldCharType="begin"/>
          </w:r>
          <w:r w:rsidRPr="009E17B8">
            <w:rPr>
              <w:rFonts w:ascii="Times New Roman" w:hAnsi="Times New Roman" w:cs="Times New Roman"/>
              <w:color w:val="000000" w:themeColor="text1"/>
              <w:sz w:val="24"/>
              <w:szCs w:val="24"/>
            </w:rPr>
            <w:instrText xml:space="preserve"> CITATION Placeholder2 \l 1033 </w:instrText>
          </w:r>
          <w:r w:rsidRPr="009E17B8">
            <w:rPr>
              <w:rFonts w:ascii="Times New Roman" w:hAnsi="Times New Roman" w:cs="Times New Roman"/>
              <w:color w:val="000000" w:themeColor="text1"/>
              <w:sz w:val="24"/>
              <w:szCs w:val="24"/>
            </w:rPr>
            <w:fldChar w:fldCharType="separate"/>
          </w:r>
          <w:r w:rsidRPr="009E17B8">
            <w:rPr>
              <w:rFonts w:ascii="Times New Roman" w:hAnsi="Times New Roman" w:cs="Times New Roman"/>
              <w:noProof/>
              <w:color w:val="000000" w:themeColor="text1"/>
              <w:sz w:val="24"/>
              <w:szCs w:val="24"/>
            </w:rPr>
            <w:t>(Hair, et al., 2022)</w:t>
          </w:r>
          <w:r w:rsidRPr="009E17B8">
            <w:rPr>
              <w:rFonts w:ascii="Times New Roman" w:hAnsi="Times New Roman" w:cs="Times New Roman"/>
              <w:color w:val="000000" w:themeColor="text1"/>
              <w:sz w:val="24"/>
              <w:szCs w:val="24"/>
            </w:rPr>
            <w:fldChar w:fldCharType="end"/>
          </w:r>
        </w:sdtContent>
      </w:sdt>
      <w:r w:rsidRPr="009E17B8">
        <w:rPr>
          <w:rFonts w:ascii="Times New Roman" w:hAnsi="Times New Roman" w:cs="Times New Roman"/>
          <w:color w:val="000000" w:themeColor="text1"/>
          <w:sz w:val="24"/>
          <w:szCs w:val="24"/>
        </w:rPr>
        <w:t xml:space="preserve"> sebagai berikut.</w:t>
      </w:r>
    </w:p>
    <w:p w:rsidR="009E17B8" w:rsidRPr="009E17B8" w:rsidRDefault="009E17B8" w:rsidP="009E17B8">
      <w:pPr>
        <w:pBdr>
          <w:top w:val="nil"/>
          <w:left w:val="nil"/>
          <w:bottom w:val="nil"/>
          <w:right w:val="nil"/>
          <w:between w:val="nil"/>
        </w:pBdr>
        <w:spacing w:after="60" w:line="240" w:lineRule="auto"/>
        <w:ind w:left="907"/>
        <w:jc w:val="center"/>
        <w:rPr>
          <w:rFonts w:ascii="Times New Roman" w:hAnsi="Times New Roman" w:cs="Times New Roman"/>
          <w:color w:val="000000" w:themeColor="text1"/>
          <w:sz w:val="24"/>
          <w:szCs w:val="24"/>
        </w:rPr>
      </w:pPr>
      <w:proofErr w:type="gramStart"/>
      <w:r w:rsidRPr="009E17B8">
        <w:rPr>
          <w:rFonts w:ascii="Times New Roman" w:hAnsi="Times New Roman" w:cs="Times New Roman"/>
          <w:b/>
          <w:color w:val="000000" w:themeColor="text1"/>
          <w:sz w:val="24"/>
          <w:szCs w:val="24"/>
        </w:rPr>
        <w:t>Tabel 3.</w:t>
      </w:r>
      <w:proofErr w:type="gramEnd"/>
      <w:r w:rsidRPr="009E17B8">
        <w:rPr>
          <w:rFonts w:ascii="Times New Roman" w:hAnsi="Times New Roman" w:cs="Times New Roman"/>
          <w:b/>
          <w:color w:val="000000" w:themeColor="text1"/>
          <w:sz w:val="24"/>
          <w:szCs w:val="24"/>
        </w:rPr>
        <w:t xml:space="preserve"> </w:t>
      </w:r>
      <w:r w:rsidRPr="009E17B8">
        <w:rPr>
          <w:rFonts w:ascii="Times New Roman" w:hAnsi="Times New Roman" w:cs="Times New Roman"/>
          <w:bCs/>
          <w:color w:val="000000" w:themeColor="text1"/>
          <w:sz w:val="24"/>
          <w:szCs w:val="24"/>
        </w:rPr>
        <w:t>Uji Validitas Konvergen Menurut Nilai AVE</w:t>
      </w:r>
    </w:p>
    <w:tbl>
      <w:tblPr>
        <w:tblW w:w="6502" w:type="dxa"/>
        <w:tblInd w:w="2110" w:type="dxa"/>
        <w:tblLayout w:type="fixed"/>
        <w:tblLook w:val="04A0" w:firstRow="1" w:lastRow="0" w:firstColumn="1" w:lastColumn="0" w:noHBand="0" w:noVBand="1"/>
      </w:tblPr>
      <w:tblGrid>
        <w:gridCol w:w="4408"/>
        <w:gridCol w:w="2094"/>
      </w:tblGrid>
      <w:tr w:rsidR="009E17B8" w:rsidRPr="009E17B8" w:rsidTr="009E17B8">
        <w:trPr>
          <w:trHeight w:val="224"/>
        </w:trPr>
        <w:tc>
          <w:tcPr>
            <w:tcW w:w="4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Variabel</w:t>
            </w:r>
          </w:p>
        </w:tc>
        <w:tc>
          <w:tcPr>
            <w:tcW w:w="2094" w:type="dxa"/>
            <w:tcBorders>
              <w:top w:val="single" w:sz="4" w:space="0" w:color="auto"/>
              <w:left w:val="nil"/>
              <w:bottom w:val="single" w:sz="4" w:space="0" w:color="auto"/>
              <w:right w:val="single" w:sz="4" w:space="0" w:color="auto"/>
            </w:tcBorders>
            <w:shd w:val="clear" w:color="000000" w:fill="C0C0C0"/>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r w:rsidRPr="009E17B8">
              <w:rPr>
                <w:rFonts w:ascii="Times New Roman" w:hAnsi="Times New Roman" w:cs="Times New Roman"/>
                <w:i/>
                <w:iCs/>
                <w:color w:val="000000" w:themeColor="text1"/>
                <w:sz w:val="24"/>
                <w:szCs w:val="24"/>
              </w:rPr>
              <w:t>Average Variance Extracted</w:t>
            </w:r>
            <w:r w:rsidRPr="009E17B8">
              <w:rPr>
                <w:rFonts w:ascii="Times New Roman" w:hAnsi="Times New Roman" w:cs="Times New Roman"/>
                <w:color w:val="000000" w:themeColor="text1"/>
                <w:sz w:val="24"/>
                <w:szCs w:val="24"/>
              </w:rPr>
              <w:t xml:space="preserve"> (AVE)</w:t>
            </w:r>
          </w:p>
        </w:tc>
      </w:tr>
      <w:tr w:rsidR="009E17B8" w:rsidRPr="009E17B8" w:rsidTr="009E17B8">
        <w:trPr>
          <w:trHeight w:val="224"/>
        </w:trPr>
        <w:tc>
          <w:tcPr>
            <w:tcW w:w="4408" w:type="dxa"/>
            <w:tcBorders>
              <w:top w:val="nil"/>
              <w:left w:val="single" w:sz="4" w:space="0" w:color="auto"/>
              <w:bottom w:val="single" w:sz="4" w:space="0" w:color="auto"/>
              <w:right w:val="single" w:sz="4" w:space="0" w:color="auto"/>
            </w:tcBorders>
            <w:shd w:val="clear" w:color="000000" w:fill="C0C0C0"/>
            <w:noWrap/>
            <w:vAlign w:val="center"/>
            <w:hideMark/>
          </w:tcPr>
          <w:p w:rsidR="009E17B8" w:rsidRPr="009E17B8" w:rsidRDefault="009E17B8" w:rsidP="009E17B8">
            <w:pPr>
              <w:spacing w:after="60" w:line="240" w:lineRule="auto"/>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Ekuitas Merek</w:t>
            </w:r>
          </w:p>
        </w:tc>
        <w:tc>
          <w:tcPr>
            <w:tcW w:w="2094" w:type="dxa"/>
            <w:tcBorders>
              <w:top w:val="nil"/>
              <w:left w:val="nil"/>
              <w:bottom w:val="single" w:sz="4" w:space="0" w:color="auto"/>
              <w:right w:val="single" w:sz="4" w:space="0" w:color="auto"/>
            </w:tcBorders>
            <w:shd w:val="clear" w:color="auto" w:fill="auto"/>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0,747</w:t>
            </w:r>
          </w:p>
        </w:tc>
      </w:tr>
      <w:tr w:rsidR="009E17B8" w:rsidRPr="009E17B8" w:rsidTr="009E17B8">
        <w:trPr>
          <w:trHeight w:val="224"/>
        </w:trPr>
        <w:tc>
          <w:tcPr>
            <w:tcW w:w="4408" w:type="dxa"/>
            <w:tcBorders>
              <w:top w:val="nil"/>
              <w:left w:val="single" w:sz="4" w:space="0" w:color="auto"/>
              <w:bottom w:val="single" w:sz="4" w:space="0" w:color="auto"/>
              <w:right w:val="single" w:sz="4" w:space="0" w:color="auto"/>
            </w:tcBorders>
            <w:shd w:val="clear" w:color="000000" w:fill="C0C0C0"/>
            <w:noWrap/>
            <w:vAlign w:val="center"/>
            <w:hideMark/>
          </w:tcPr>
          <w:p w:rsidR="009E17B8" w:rsidRPr="009E17B8" w:rsidRDefault="009E17B8" w:rsidP="009E17B8">
            <w:pPr>
              <w:spacing w:after="60" w:line="240" w:lineRule="auto"/>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Inovasi Produk</w:t>
            </w:r>
          </w:p>
        </w:tc>
        <w:tc>
          <w:tcPr>
            <w:tcW w:w="2094" w:type="dxa"/>
            <w:tcBorders>
              <w:top w:val="nil"/>
              <w:left w:val="nil"/>
              <w:bottom w:val="single" w:sz="4" w:space="0" w:color="auto"/>
              <w:right w:val="single" w:sz="4" w:space="0" w:color="auto"/>
            </w:tcBorders>
            <w:shd w:val="clear" w:color="auto" w:fill="auto"/>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0,686</w:t>
            </w:r>
          </w:p>
        </w:tc>
      </w:tr>
      <w:tr w:rsidR="009E17B8" w:rsidRPr="009E17B8" w:rsidTr="009E17B8">
        <w:trPr>
          <w:trHeight w:val="224"/>
        </w:trPr>
        <w:tc>
          <w:tcPr>
            <w:tcW w:w="4408" w:type="dxa"/>
            <w:tcBorders>
              <w:top w:val="nil"/>
              <w:left w:val="single" w:sz="4" w:space="0" w:color="auto"/>
              <w:bottom w:val="single" w:sz="4" w:space="0" w:color="auto"/>
              <w:right w:val="single" w:sz="4" w:space="0" w:color="auto"/>
            </w:tcBorders>
            <w:shd w:val="clear" w:color="000000" w:fill="C0C0C0"/>
            <w:noWrap/>
            <w:vAlign w:val="center"/>
            <w:hideMark/>
          </w:tcPr>
          <w:p w:rsidR="009E17B8" w:rsidRPr="009E17B8" w:rsidRDefault="009E17B8" w:rsidP="009E17B8">
            <w:pPr>
              <w:spacing w:after="60" w:line="240" w:lineRule="auto"/>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Norma Subjektif</w:t>
            </w:r>
          </w:p>
        </w:tc>
        <w:tc>
          <w:tcPr>
            <w:tcW w:w="2094" w:type="dxa"/>
            <w:tcBorders>
              <w:top w:val="nil"/>
              <w:left w:val="nil"/>
              <w:bottom w:val="single" w:sz="4" w:space="0" w:color="auto"/>
              <w:right w:val="single" w:sz="4" w:space="0" w:color="auto"/>
            </w:tcBorders>
            <w:shd w:val="clear" w:color="auto" w:fill="auto"/>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0,814</w:t>
            </w:r>
          </w:p>
        </w:tc>
      </w:tr>
      <w:tr w:rsidR="009E17B8" w:rsidRPr="009E17B8" w:rsidTr="009E17B8">
        <w:trPr>
          <w:trHeight w:val="224"/>
        </w:trPr>
        <w:tc>
          <w:tcPr>
            <w:tcW w:w="4408" w:type="dxa"/>
            <w:tcBorders>
              <w:top w:val="nil"/>
              <w:left w:val="single" w:sz="4" w:space="0" w:color="auto"/>
              <w:bottom w:val="single" w:sz="4" w:space="0" w:color="auto"/>
              <w:right w:val="single" w:sz="4" w:space="0" w:color="auto"/>
            </w:tcBorders>
            <w:shd w:val="clear" w:color="000000" w:fill="C0C0C0"/>
            <w:noWrap/>
            <w:vAlign w:val="center"/>
            <w:hideMark/>
          </w:tcPr>
          <w:p w:rsidR="009E17B8" w:rsidRPr="009E17B8" w:rsidRDefault="009E17B8" w:rsidP="009E17B8">
            <w:pPr>
              <w:spacing w:after="60" w:line="240" w:lineRule="auto"/>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Proses Keputusan Berkunjung</w:t>
            </w:r>
          </w:p>
        </w:tc>
        <w:tc>
          <w:tcPr>
            <w:tcW w:w="2094" w:type="dxa"/>
            <w:tcBorders>
              <w:top w:val="nil"/>
              <w:left w:val="nil"/>
              <w:bottom w:val="single" w:sz="4" w:space="0" w:color="auto"/>
              <w:right w:val="single" w:sz="4" w:space="0" w:color="auto"/>
            </w:tcBorders>
            <w:shd w:val="clear" w:color="000000" w:fill="CCFFCC"/>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0,817</w:t>
            </w:r>
          </w:p>
        </w:tc>
      </w:tr>
    </w:tbl>
    <w:p w:rsidR="009E17B8" w:rsidRPr="009E17B8" w:rsidRDefault="009E17B8" w:rsidP="009E17B8">
      <w:pPr>
        <w:spacing w:after="60" w:line="240" w:lineRule="auto"/>
        <w:ind w:left="851" w:firstLine="566"/>
        <w:jc w:val="both"/>
        <w:rPr>
          <w:rStyle w:val="Heading6Char"/>
          <w:rFonts w:ascii="Times New Roman" w:eastAsia="Calibri" w:hAnsi="Times New Roman" w:cs="Times New Roman"/>
          <w:b/>
          <w:i/>
          <w:iCs/>
          <w:color w:val="000000" w:themeColor="text1"/>
        </w:rPr>
      </w:pPr>
      <w:r w:rsidRPr="009E17B8">
        <w:rPr>
          <w:rStyle w:val="Heading6Char"/>
          <w:rFonts w:ascii="Times New Roman" w:eastAsia="Calibri" w:hAnsi="Times New Roman" w:cs="Times New Roman"/>
          <w:i/>
          <w:iCs/>
          <w:color w:val="000000" w:themeColor="text1"/>
        </w:rPr>
        <w:t>Sumber: data diolah dengan SmartPLS versi 3 (2024)</w:t>
      </w:r>
    </w:p>
    <w:p w:rsidR="009E17B8" w:rsidRPr="009E17B8" w:rsidRDefault="009E17B8" w:rsidP="009E17B8">
      <w:pPr>
        <w:pBdr>
          <w:top w:val="nil"/>
          <w:left w:val="nil"/>
          <w:bottom w:val="nil"/>
          <w:right w:val="nil"/>
          <w:between w:val="nil"/>
        </w:pBdr>
        <w:spacing w:after="60" w:line="240" w:lineRule="auto"/>
        <w:ind w:left="907" w:firstLine="23"/>
        <w:jc w:val="both"/>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 xml:space="preserve">Hasil pengujian mperlihatkan bahwa nilai AVE untuk setiap variabel telah melebihi batas ketentuan, sehingga indikator dalam varibel ekuitas merek, inovasi produk, </w:t>
      </w:r>
      <w:proofErr w:type="gramStart"/>
      <w:r w:rsidRPr="009E17B8">
        <w:rPr>
          <w:rFonts w:ascii="Times New Roman" w:hAnsi="Times New Roman" w:cs="Times New Roman"/>
          <w:color w:val="000000" w:themeColor="text1"/>
          <w:sz w:val="24"/>
          <w:szCs w:val="24"/>
        </w:rPr>
        <w:t>norma</w:t>
      </w:r>
      <w:proofErr w:type="gramEnd"/>
      <w:r w:rsidRPr="009E17B8">
        <w:rPr>
          <w:rFonts w:ascii="Times New Roman" w:hAnsi="Times New Roman" w:cs="Times New Roman"/>
          <w:color w:val="000000" w:themeColor="text1"/>
          <w:sz w:val="24"/>
          <w:szCs w:val="24"/>
        </w:rPr>
        <w:t xml:space="preserve"> subjektif dan proses keputusan kunjungan dinyatakan valid secara konvergen.</w:t>
      </w:r>
    </w:p>
    <w:p w:rsidR="009E17B8" w:rsidRPr="009E17B8" w:rsidRDefault="009E17B8" w:rsidP="009E17B8">
      <w:pPr>
        <w:numPr>
          <w:ilvl w:val="0"/>
          <w:numId w:val="7"/>
        </w:numPr>
        <w:pBdr>
          <w:top w:val="nil"/>
          <w:left w:val="nil"/>
          <w:bottom w:val="nil"/>
          <w:right w:val="nil"/>
          <w:between w:val="nil"/>
        </w:pBdr>
        <w:spacing w:after="60" w:line="240" w:lineRule="auto"/>
        <w:ind w:left="964" w:hanging="284"/>
        <w:jc w:val="both"/>
        <w:rPr>
          <w:rFonts w:ascii="Times New Roman" w:hAnsi="Times New Roman" w:cs="Times New Roman"/>
          <w:b/>
          <w:bCs/>
          <w:color w:val="000000" w:themeColor="text1"/>
          <w:sz w:val="24"/>
          <w:szCs w:val="24"/>
        </w:rPr>
      </w:pPr>
      <w:r w:rsidRPr="009E17B8">
        <w:rPr>
          <w:rFonts w:ascii="Times New Roman" w:hAnsi="Times New Roman" w:cs="Times New Roman"/>
          <w:b/>
          <w:bCs/>
          <w:color w:val="000000" w:themeColor="text1"/>
          <w:sz w:val="24"/>
          <w:szCs w:val="24"/>
        </w:rPr>
        <w:t xml:space="preserve">Validitas Diskriminan </w:t>
      </w:r>
    </w:p>
    <w:p w:rsidR="009E17B8" w:rsidRPr="009E17B8" w:rsidRDefault="009E17B8" w:rsidP="009E17B8">
      <w:pPr>
        <w:pBdr>
          <w:top w:val="nil"/>
          <w:left w:val="nil"/>
          <w:bottom w:val="nil"/>
          <w:right w:val="nil"/>
          <w:between w:val="nil"/>
        </w:pBdr>
        <w:spacing w:after="60" w:line="240" w:lineRule="auto"/>
        <w:ind w:left="964"/>
        <w:jc w:val="both"/>
        <w:rPr>
          <w:rFonts w:ascii="Times New Roman" w:hAnsi="Times New Roman" w:cs="Times New Roman"/>
          <w:b/>
          <w:bCs/>
          <w:color w:val="000000" w:themeColor="text1"/>
          <w:sz w:val="24"/>
          <w:szCs w:val="24"/>
        </w:rPr>
      </w:pPr>
      <w:proofErr w:type="gramStart"/>
      <w:r w:rsidRPr="009E17B8">
        <w:rPr>
          <w:rFonts w:ascii="Times New Roman" w:hAnsi="Times New Roman" w:cs="Times New Roman"/>
          <w:color w:val="000000" w:themeColor="text1"/>
          <w:sz w:val="24"/>
          <w:szCs w:val="24"/>
        </w:rPr>
        <w:t>Validitas diskriminan terkait pada prinsip bahwa pngukur konstruk yang berbeda seharusnya tidak memiliki nilai korelasi yang tinggi.</w:t>
      </w:r>
      <w:proofErr w:type="gramEnd"/>
      <w:r w:rsidRPr="009E17B8">
        <w:rPr>
          <w:rFonts w:ascii="Times New Roman" w:hAnsi="Times New Roman" w:cs="Times New Roman"/>
          <w:color w:val="000000" w:themeColor="text1"/>
          <w:sz w:val="24"/>
          <w:szCs w:val="24"/>
        </w:rPr>
        <w:t xml:space="preserve"> Uji validitas diskriminsn dapat dilukan dengan uji kriteria </w:t>
      </w:r>
      <w:r w:rsidRPr="009E17B8">
        <w:rPr>
          <w:rFonts w:ascii="Times New Roman" w:hAnsi="Times New Roman" w:cs="Times New Roman"/>
          <w:i/>
          <w:color w:val="000000" w:themeColor="text1"/>
          <w:sz w:val="24"/>
          <w:szCs w:val="24"/>
        </w:rPr>
        <w:t>Fornell Larcker</w:t>
      </w:r>
      <w:r w:rsidRPr="009E17B8">
        <w:rPr>
          <w:rFonts w:ascii="Times New Roman" w:hAnsi="Times New Roman" w:cs="Times New Roman"/>
          <w:color w:val="000000" w:themeColor="text1"/>
          <w:sz w:val="24"/>
          <w:szCs w:val="24"/>
        </w:rPr>
        <w:t xml:space="preserve">, pegujian ini dilakukan dengan membandingkan </w:t>
      </w:r>
      <w:r w:rsidRPr="009E17B8">
        <w:rPr>
          <w:rFonts w:ascii="Times New Roman" w:hAnsi="Times New Roman" w:cs="Times New Roman"/>
          <w:i/>
          <w:color w:val="000000" w:themeColor="text1"/>
          <w:sz w:val="24"/>
          <w:szCs w:val="24"/>
        </w:rPr>
        <w:t xml:space="preserve">square root </w:t>
      </w:r>
      <w:r w:rsidRPr="009E17B8">
        <w:rPr>
          <w:rFonts w:ascii="Times New Roman" w:hAnsi="Times New Roman" w:cs="Times New Roman"/>
          <w:color w:val="000000" w:themeColor="text1"/>
          <w:sz w:val="24"/>
          <w:szCs w:val="24"/>
        </w:rPr>
        <w:t xml:space="preserve">dari nilai AVE dengan korelasi variabel laten. </w:t>
      </w:r>
      <w:proofErr w:type="gramStart"/>
      <w:r w:rsidRPr="009E17B8">
        <w:rPr>
          <w:rFonts w:ascii="Times New Roman" w:hAnsi="Times New Roman" w:cs="Times New Roman"/>
          <w:color w:val="000000" w:themeColor="text1"/>
          <w:sz w:val="24"/>
          <w:szCs w:val="24"/>
        </w:rPr>
        <w:t>Hasil pengujian disajikan dalam tabel berikut.</w:t>
      </w:r>
      <w:proofErr w:type="gramEnd"/>
    </w:p>
    <w:p w:rsidR="00B534FD" w:rsidRDefault="00B534FD">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rsidR="009E17B8" w:rsidRPr="009E17B8" w:rsidRDefault="009E17B8" w:rsidP="009E17B8">
      <w:pPr>
        <w:pBdr>
          <w:top w:val="nil"/>
          <w:left w:val="nil"/>
          <w:bottom w:val="nil"/>
          <w:right w:val="nil"/>
          <w:between w:val="nil"/>
        </w:pBdr>
        <w:spacing w:after="60" w:line="240" w:lineRule="auto"/>
        <w:ind w:left="964"/>
        <w:jc w:val="center"/>
        <w:rPr>
          <w:rFonts w:ascii="Times New Roman" w:hAnsi="Times New Roman" w:cs="Times New Roman"/>
          <w:b/>
          <w:bCs/>
          <w:color w:val="000000" w:themeColor="text1"/>
          <w:sz w:val="24"/>
          <w:szCs w:val="24"/>
        </w:rPr>
      </w:pPr>
      <w:proofErr w:type="gramStart"/>
      <w:r w:rsidRPr="009E17B8">
        <w:rPr>
          <w:rFonts w:ascii="Times New Roman" w:hAnsi="Times New Roman" w:cs="Times New Roman"/>
          <w:b/>
          <w:color w:val="000000" w:themeColor="text1"/>
          <w:sz w:val="24"/>
          <w:szCs w:val="24"/>
        </w:rPr>
        <w:lastRenderedPageBreak/>
        <w:t>Tabel 4.</w:t>
      </w:r>
      <w:proofErr w:type="gramEnd"/>
      <w:r w:rsidRPr="009E17B8">
        <w:rPr>
          <w:rFonts w:ascii="Times New Roman" w:hAnsi="Times New Roman" w:cs="Times New Roman"/>
          <w:b/>
          <w:color w:val="000000" w:themeColor="text1"/>
          <w:sz w:val="24"/>
          <w:szCs w:val="24"/>
        </w:rPr>
        <w:t xml:space="preserve"> </w:t>
      </w:r>
      <w:r w:rsidRPr="009E17B8">
        <w:rPr>
          <w:rFonts w:ascii="Times New Roman" w:hAnsi="Times New Roman" w:cs="Times New Roman"/>
          <w:bCs/>
          <w:color w:val="000000" w:themeColor="text1"/>
          <w:sz w:val="24"/>
          <w:szCs w:val="24"/>
        </w:rPr>
        <w:t>Uji Validitas Diskriminan Menurut Kritria Fornell Larcker</w:t>
      </w:r>
    </w:p>
    <w:tbl>
      <w:tblPr>
        <w:tblW w:w="6662" w:type="dxa"/>
        <w:tblInd w:w="2012" w:type="dxa"/>
        <w:tblLayout w:type="fixed"/>
        <w:tblLook w:val="04A0" w:firstRow="1" w:lastRow="0" w:firstColumn="1" w:lastColumn="0" w:noHBand="0" w:noVBand="1"/>
      </w:tblPr>
      <w:tblGrid>
        <w:gridCol w:w="1559"/>
        <w:gridCol w:w="1134"/>
        <w:gridCol w:w="1276"/>
        <w:gridCol w:w="1134"/>
        <w:gridCol w:w="1559"/>
      </w:tblGrid>
      <w:tr w:rsidR="009E17B8" w:rsidRPr="009E17B8" w:rsidTr="009E17B8">
        <w:trPr>
          <w:trHeight w:val="300"/>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Variabel</w:t>
            </w:r>
          </w:p>
        </w:tc>
        <w:tc>
          <w:tcPr>
            <w:tcW w:w="1134" w:type="dxa"/>
            <w:tcBorders>
              <w:top w:val="single" w:sz="4" w:space="0" w:color="auto"/>
              <w:left w:val="nil"/>
              <w:bottom w:val="single" w:sz="4" w:space="0" w:color="auto"/>
              <w:right w:val="single" w:sz="4" w:space="0" w:color="auto"/>
            </w:tcBorders>
            <w:shd w:val="clear" w:color="000000" w:fill="C0C0C0"/>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Ekuitas Merek</w:t>
            </w:r>
          </w:p>
        </w:tc>
        <w:tc>
          <w:tcPr>
            <w:tcW w:w="1276" w:type="dxa"/>
            <w:tcBorders>
              <w:top w:val="single" w:sz="4" w:space="0" w:color="auto"/>
              <w:left w:val="nil"/>
              <w:bottom w:val="single" w:sz="4" w:space="0" w:color="auto"/>
              <w:right w:val="single" w:sz="4" w:space="0" w:color="auto"/>
            </w:tcBorders>
            <w:shd w:val="clear" w:color="000000" w:fill="C0C0C0"/>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Inovasi Produk</w:t>
            </w:r>
          </w:p>
        </w:tc>
        <w:tc>
          <w:tcPr>
            <w:tcW w:w="1134" w:type="dxa"/>
            <w:tcBorders>
              <w:top w:val="single" w:sz="4" w:space="0" w:color="auto"/>
              <w:left w:val="nil"/>
              <w:bottom w:val="single" w:sz="4" w:space="0" w:color="auto"/>
              <w:right w:val="single" w:sz="4" w:space="0" w:color="auto"/>
            </w:tcBorders>
            <w:shd w:val="clear" w:color="000000" w:fill="C0C0C0"/>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Norma Subjektif</w:t>
            </w:r>
          </w:p>
        </w:tc>
        <w:tc>
          <w:tcPr>
            <w:tcW w:w="1559" w:type="dxa"/>
            <w:tcBorders>
              <w:top w:val="single" w:sz="4" w:space="0" w:color="auto"/>
              <w:left w:val="nil"/>
              <w:bottom w:val="single" w:sz="4" w:space="0" w:color="auto"/>
              <w:right w:val="single" w:sz="4" w:space="0" w:color="auto"/>
            </w:tcBorders>
            <w:shd w:val="clear" w:color="000000" w:fill="C0C0C0"/>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Proses Keputusan Berkunjung</w:t>
            </w:r>
          </w:p>
        </w:tc>
      </w:tr>
      <w:tr w:rsidR="009E17B8" w:rsidRPr="009E17B8" w:rsidTr="009E17B8">
        <w:trPr>
          <w:trHeight w:val="300"/>
        </w:trPr>
        <w:tc>
          <w:tcPr>
            <w:tcW w:w="1559" w:type="dxa"/>
            <w:tcBorders>
              <w:top w:val="nil"/>
              <w:left w:val="single" w:sz="4" w:space="0" w:color="auto"/>
              <w:bottom w:val="single" w:sz="4" w:space="0" w:color="auto"/>
              <w:right w:val="single" w:sz="4" w:space="0" w:color="auto"/>
            </w:tcBorders>
            <w:shd w:val="clear" w:color="000000" w:fill="C0C0C0"/>
            <w:noWrap/>
            <w:vAlign w:val="center"/>
            <w:hideMark/>
          </w:tcPr>
          <w:p w:rsidR="009E17B8" w:rsidRPr="009E17B8" w:rsidRDefault="009E17B8" w:rsidP="009E17B8">
            <w:pPr>
              <w:spacing w:after="60" w:line="240" w:lineRule="auto"/>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Ekuitas Merek</w:t>
            </w:r>
          </w:p>
        </w:tc>
        <w:tc>
          <w:tcPr>
            <w:tcW w:w="1134" w:type="dxa"/>
            <w:tcBorders>
              <w:top w:val="nil"/>
              <w:left w:val="nil"/>
              <w:bottom w:val="single" w:sz="4" w:space="0" w:color="auto"/>
              <w:right w:val="single" w:sz="4" w:space="0" w:color="auto"/>
            </w:tcBorders>
            <w:shd w:val="clear" w:color="auto" w:fill="auto"/>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0,864</w:t>
            </w:r>
          </w:p>
        </w:tc>
        <w:tc>
          <w:tcPr>
            <w:tcW w:w="1276" w:type="dxa"/>
            <w:tcBorders>
              <w:top w:val="nil"/>
              <w:left w:val="nil"/>
              <w:bottom w:val="single" w:sz="4" w:space="0" w:color="auto"/>
              <w:right w:val="single" w:sz="4" w:space="0" w:color="auto"/>
            </w:tcBorders>
            <w:shd w:val="clear" w:color="auto" w:fill="auto"/>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p>
        </w:tc>
        <w:tc>
          <w:tcPr>
            <w:tcW w:w="1559" w:type="dxa"/>
            <w:tcBorders>
              <w:top w:val="nil"/>
              <w:left w:val="nil"/>
              <w:bottom w:val="single" w:sz="4" w:space="0" w:color="auto"/>
              <w:right w:val="single" w:sz="4" w:space="0" w:color="auto"/>
            </w:tcBorders>
            <w:shd w:val="clear" w:color="auto" w:fill="auto"/>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p>
        </w:tc>
      </w:tr>
      <w:tr w:rsidR="009E17B8" w:rsidRPr="009E17B8" w:rsidTr="009E17B8">
        <w:trPr>
          <w:trHeight w:val="300"/>
        </w:trPr>
        <w:tc>
          <w:tcPr>
            <w:tcW w:w="1559" w:type="dxa"/>
            <w:tcBorders>
              <w:top w:val="nil"/>
              <w:left w:val="single" w:sz="4" w:space="0" w:color="auto"/>
              <w:bottom w:val="single" w:sz="4" w:space="0" w:color="auto"/>
              <w:right w:val="single" w:sz="4" w:space="0" w:color="auto"/>
            </w:tcBorders>
            <w:shd w:val="clear" w:color="000000" w:fill="C0C0C0"/>
            <w:noWrap/>
            <w:vAlign w:val="center"/>
            <w:hideMark/>
          </w:tcPr>
          <w:p w:rsidR="009E17B8" w:rsidRPr="009E17B8" w:rsidRDefault="009E17B8" w:rsidP="009E17B8">
            <w:pPr>
              <w:spacing w:after="60" w:line="240" w:lineRule="auto"/>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Inovasi Produk</w:t>
            </w:r>
          </w:p>
        </w:tc>
        <w:tc>
          <w:tcPr>
            <w:tcW w:w="1134" w:type="dxa"/>
            <w:tcBorders>
              <w:top w:val="nil"/>
              <w:left w:val="nil"/>
              <w:bottom w:val="single" w:sz="4" w:space="0" w:color="auto"/>
              <w:right w:val="single" w:sz="4" w:space="0" w:color="auto"/>
            </w:tcBorders>
            <w:shd w:val="clear" w:color="auto" w:fill="auto"/>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0,675</w:t>
            </w:r>
          </w:p>
        </w:tc>
        <w:tc>
          <w:tcPr>
            <w:tcW w:w="1276" w:type="dxa"/>
            <w:tcBorders>
              <w:top w:val="nil"/>
              <w:left w:val="nil"/>
              <w:bottom w:val="single" w:sz="4" w:space="0" w:color="auto"/>
              <w:right w:val="single" w:sz="4" w:space="0" w:color="auto"/>
            </w:tcBorders>
            <w:shd w:val="clear" w:color="auto" w:fill="auto"/>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0,828</w:t>
            </w:r>
          </w:p>
        </w:tc>
        <w:tc>
          <w:tcPr>
            <w:tcW w:w="1134" w:type="dxa"/>
            <w:tcBorders>
              <w:top w:val="nil"/>
              <w:left w:val="nil"/>
              <w:bottom w:val="single" w:sz="4" w:space="0" w:color="auto"/>
              <w:right w:val="single" w:sz="4" w:space="0" w:color="auto"/>
            </w:tcBorders>
            <w:shd w:val="clear" w:color="auto" w:fill="auto"/>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p>
        </w:tc>
        <w:tc>
          <w:tcPr>
            <w:tcW w:w="1559" w:type="dxa"/>
            <w:tcBorders>
              <w:top w:val="nil"/>
              <w:left w:val="nil"/>
              <w:bottom w:val="single" w:sz="4" w:space="0" w:color="auto"/>
              <w:right w:val="single" w:sz="4" w:space="0" w:color="auto"/>
            </w:tcBorders>
            <w:shd w:val="clear" w:color="auto" w:fill="auto"/>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p>
        </w:tc>
      </w:tr>
      <w:tr w:rsidR="009E17B8" w:rsidRPr="009E17B8" w:rsidTr="009E17B8">
        <w:trPr>
          <w:trHeight w:val="300"/>
        </w:trPr>
        <w:tc>
          <w:tcPr>
            <w:tcW w:w="1559" w:type="dxa"/>
            <w:tcBorders>
              <w:top w:val="nil"/>
              <w:left w:val="single" w:sz="4" w:space="0" w:color="auto"/>
              <w:bottom w:val="single" w:sz="4" w:space="0" w:color="auto"/>
              <w:right w:val="single" w:sz="4" w:space="0" w:color="auto"/>
            </w:tcBorders>
            <w:shd w:val="clear" w:color="000000" w:fill="C0C0C0"/>
            <w:noWrap/>
            <w:vAlign w:val="center"/>
            <w:hideMark/>
          </w:tcPr>
          <w:p w:rsidR="009E17B8" w:rsidRPr="009E17B8" w:rsidRDefault="009E17B8" w:rsidP="009E17B8">
            <w:pPr>
              <w:spacing w:after="60" w:line="240" w:lineRule="auto"/>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Norma Subjektif</w:t>
            </w:r>
          </w:p>
        </w:tc>
        <w:tc>
          <w:tcPr>
            <w:tcW w:w="1134" w:type="dxa"/>
            <w:tcBorders>
              <w:top w:val="nil"/>
              <w:left w:val="nil"/>
              <w:bottom w:val="single" w:sz="4" w:space="0" w:color="auto"/>
              <w:right w:val="single" w:sz="4" w:space="0" w:color="auto"/>
            </w:tcBorders>
            <w:shd w:val="clear" w:color="auto" w:fill="auto"/>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0,347</w:t>
            </w:r>
          </w:p>
        </w:tc>
        <w:tc>
          <w:tcPr>
            <w:tcW w:w="1276" w:type="dxa"/>
            <w:tcBorders>
              <w:top w:val="nil"/>
              <w:left w:val="nil"/>
              <w:bottom w:val="single" w:sz="4" w:space="0" w:color="auto"/>
              <w:right w:val="single" w:sz="4" w:space="0" w:color="auto"/>
            </w:tcBorders>
            <w:shd w:val="clear" w:color="auto" w:fill="auto"/>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0,489</w:t>
            </w:r>
          </w:p>
        </w:tc>
        <w:tc>
          <w:tcPr>
            <w:tcW w:w="1134" w:type="dxa"/>
            <w:tcBorders>
              <w:top w:val="nil"/>
              <w:left w:val="nil"/>
              <w:bottom w:val="single" w:sz="4" w:space="0" w:color="auto"/>
              <w:right w:val="single" w:sz="4" w:space="0" w:color="auto"/>
            </w:tcBorders>
            <w:shd w:val="clear" w:color="auto" w:fill="auto"/>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0,902</w:t>
            </w:r>
          </w:p>
        </w:tc>
        <w:tc>
          <w:tcPr>
            <w:tcW w:w="1559" w:type="dxa"/>
            <w:tcBorders>
              <w:top w:val="nil"/>
              <w:left w:val="nil"/>
              <w:bottom w:val="single" w:sz="4" w:space="0" w:color="auto"/>
              <w:right w:val="single" w:sz="4" w:space="0" w:color="auto"/>
            </w:tcBorders>
            <w:shd w:val="clear" w:color="auto" w:fill="auto"/>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p>
        </w:tc>
      </w:tr>
      <w:tr w:rsidR="009E17B8" w:rsidRPr="009E17B8" w:rsidTr="009E17B8">
        <w:trPr>
          <w:trHeight w:val="300"/>
        </w:trPr>
        <w:tc>
          <w:tcPr>
            <w:tcW w:w="1559" w:type="dxa"/>
            <w:tcBorders>
              <w:top w:val="nil"/>
              <w:left w:val="single" w:sz="4" w:space="0" w:color="auto"/>
              <w:bottom w:val="single" w:sz="4" w:space="0" w:color="auto"/>
              <w:right w:val="single" w:sz="4" w:space="0" w:color="auto"/>
            </w:tcBorders>
            <w:shd w:val="clear" w:color="000000" w:fill="C0C0C0"/>
            <w:noWrap/>
            <w:vAlign w:val="center"/>
            <w:hideMark/>
          </w:tcPr>
          <w:p w:rsidR="009E17B8" w:rsidRPr="009E17B8" w:rsidRDefault="009E17B8" w:rsidP="009E17B8">
            <w:pPr>
              <w:spacing w:after="60" w:line="240" w:lineRule="auto"/>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Proses Keputusan Berkunjung</w:t>
            </w:r>
          </w:p>
        </w:tc>
        <w:tc>
          <w:tcPr>
            <w:tcW w:w="1134" w:type="dxa"/>
            <w:tcBorders>
              <w:top w:val="nil"/>
              <w:left w:val="nil"/>
              <w:bottom w:val="single" w:sz="4" w:space="0" w:color="auto"/>
              <w:right w:val="single" w:sz="4" w:space="0" w:color="auto"/>
            </w:tcBorders>
            <w:shd w:val="clear" w:color="auto" w:fill="auto"/>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0,684</w:t>
            </w:r>
          </w:p>
        </w:tc>
        <w:tc>
          <w:tcPr>
            <w:tcW w:w="1276" w:type="dxa"/>
            <w:tcBorders>
              <w:top w:val="nil"/>
              <w:left w:val="nil"/>
              <w:bottom w:val="single" w:sz="4" w:space="0" w:color="auto"/>
              <w:right w:val="single" w:sz="4" w:space="0" w:color="auto"/>
            </w:tcBorders>
            <w:shd w:val="clear" w:color="auto" w:fill="auto"/>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0,703</w:t>
            </w:r>
          </w:p>
        </w:tc>
        <w:tc>
          <w:tcPr>
            <w:tcW w:w="1134" w:type="dxa"/>
            <w:tcBorders>
              <w:top w:val="nil"/>
              <w:left w:val="nil"/>
              <w:bottom w:val="single" w:sz="4" w:space="0" w:color="auto"/>
              <w:right w:val="single" w:sz="4" w:space="0" w:color="auto"/>
            </w:tcBorders>
            <w:shd w:val="clear" w:color="auto" w:fill="auto"/>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0,556</w:t>
            </w:r>
          </w:p>
        </w:tc>
        <w:tc>
          <w:tcPr>
            <w:tcW w:w="1559" w:type="dxa"/>
            <w:tcBorders>
              <w:top w:val="nil"/>
              <w:left w:val="nil"/>
              <w:bottom w:val="single" w:sz="4" w:space="0" w:color="auto"/>
              <w:right w:val="single" w:sz="4" w:space="0" w:color="auto"/>
            </w:tcBorders>
            <w:shd w:val="clear" w:color="auto" w:fill="auto"/>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0,904</w:t>
            </w:r>
          </w:p>
        </w:tc>
      </w:tr>
    </w:tbl>
    <w:p w:rsidR="009E17B8" w:rsidRPr="009E17B8" w:rsidRDefault="009E17B8" w:rsidP="009E17B8">
      <w:pPr>
        <w:spacing w:after="60" w:line="240" w:lineRule="auto"/>
        <w:ind w:left="851"/>
        <w:jc w:val="both"/>
        <w:rPr>
          <w:rStyle w:val="Heading6Char"/>
          <w:rFonts w:ascii="Times New Roman" w:eastAsia="Calibri" w:hAnsi="Times New Roman" w:cs="Times New Roman"/>
          <w:i/>
          <w:iCs/>
          <w:color w:val="000000" w:themeColor="text1"/>
        </w:rPr>
      </w:pPr>
      <w:r w:rsidRPr="009E17B8">
        <w:rPr>
          <w:rStyle w:val="Heading6Char"/>
          <w:rFonts w:ascii="Times New Roman" w:eastAsia="Calibri" w:hAnsi="Times New Roman" w:cs="Times New Roman"/>
          <w:color w:val="000000" w:themeColor="text1"/>
        </w:rPr>
        <w:t xml:space="preserve">       </w:t>
      </w:r>
      <w:r w:rsidRPr="009E17B8">
        <w:rPr>
          <w:rStyle w:val="Heading6Char"/>
          <w:rFonts w:ascii="Times New Roman" w:eastAsia="Calibri" w:hAnsi="Times New Roman" w:cs="Times New Roman"/>
          <w:color w:val="000000" w:themeColor="text1"/>
        </w:rPr>
        <w:tab/>
        <w:t xml:space="preserve"> </w:t>
      </w:r>
      <w:r w:rsidRPr="009E17B8">
        <w:rPr>
          <w:rStyle w:val="Heading6Char"/>
          <w:rFonts w:ascii="Times New Roman" w:eastAsia="Calibri" w:hAnsi="Times New Roman" w:cs="Times New Roman"/>
          <w:i/>
          <w:iCs/>
          <w:color w:val="000000" w:themeColor="text1"/>
        </w:rPr>
        <w:t>Sumber: data diolah dengan SmartPLS versi 3 (2024)</w:t>
      </w:r>
    </w:p>
    <w:p w:rsidR="009E17B8" w:rsidRPr="009E17B8" w:rsidRDefault="009E17B8" w:rsidP="009E17B8">
      <w:pPr>
        <w:pBdr>
          <w:top w:val="nil"/>
          <w:left w:val="nil"/>
          <w:bottom w:val="nil"/>
          <w:right w:val="nil"/>
          <w:between w:val="nil"/>
        </w:pBdr>
        <w:spacing w:after="60" w:line="240" w:lineRule="auto"/>
        <w:ind w:left="907" w:firstLine="23"/>
        <w:jc w:val="both"/>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 xml:space="preserve">Hasil uji Fornell Larcker menunjukkan bahwa nilai koefisien korelasi antar variabel yang </w:t>
      </w:r>
      <w:proofErr w:type="gramStart"/>
      <w:r w:rsidRPr="009E17B8">
        <w:rPr>
          <w:rFonts w:ascii="Times New Roman" w:hAnsi="Times New Roman" w:cs="Times New Roman"/>
          <w:color w:val="000000" w:themeColor="text1"/>
          <w:sz w:val="24"/>
          <w:szCs w:val="24"/>
        </w:rPr>
        <w:t>sama</w:t>
      </w:r>
      <w:proofErr w:type="gramEnd"/>
      <w:r w:rsidRPr="009E17B8">
        <w:rPr>
          <w:rFonts w:ascii="Times New Roman" w:hAnsi="Times New Roman" w:cs="Times New Roman"/>
          <w:color w:val="000000" w:themeColor="text1"/>
          <w:sz w:val="24"/>
          <w:szCs w:val="24"/>
        </w:rPr>
        <w:t xml:space="preserve"> lebih besar dari nilai koefisien korelasi dengan variabel yang berbeda, ini menegaskan bahwa indikator dalam setiap variabel telah memenuhi ketentuan validitas diskriminan.</w:t>
      </w:r>
    </w:p>
    <w:p w:rsidR="009E17B8" w:rsidRPr="009E17B8" w:rsidRDefault="009E17B8" w:rsidP="009E17B8">
      <w:pPr>
        <w:pBdr>
          <w:top w:val="nil"/>
          <w:left w:val="nil"/>
          <w:bottom w:val="nil"/>
          <w:right w:val="nil"/>
          <w:between w:val="nil"/>
        </w:pBdr>
        <w:spacing w:after="60" w:line="240" w:lineRule="auto"/>
        <w:ind w:left="907" w:firstLine="23"/>
        <w:jc w:val="both"/>
        <w:rPr>
          <w:rFonts w:ascii="Times New Roman" w:hAnsi="Times New Roman" w:cs="Times New Roman"/>
          <w:color w:val="000000" w:themeColor="text1"/>
          <w:sz w:val="24"/>
          <w:szCs w:val="24"/>
        </w:rPr>
      </w:pPr>
      <w:proofErr w:type="gramStart"/>
      <w:r w:rsidRPr="009E17B8">
        <w:rPr>
          <w:rFonts w:ascii="Times New Roman" w:hAnsi="Times New Roman" w:cs="Times New Roman"/>
          <w:color w:val="000000" w:themeColor="text1"/>
          <w:sz w:val="24"/>
          <w:szCs w:val="24"/>
        </w:rPr>
        <w:t xml:space="preserve">Uji validitas diskriminan juga dapat dilihat melalui uji </w:t>
      </w:r>
      <w:r w:rsidRPr="009E17B8">
        <w:rPr>
          <w:rFonts w:ascii="Times New Roman" w:hAnsi="Times New Roman" w:cs="Times New Roman"/>
          <w:i/>
          <w:color w:val="000000" w:themeColor="text1"/>
          <w:sz w:val="24"/>
          <w:szCs w:val="24"/>
        </w:rPr>
        <w:t xml:space="preserve">Heterotrait-Monotrait Ratio </w:t>
      </w:r>
      <w:r w:rsidRPr="009E17B8">
        <w:rPr>
          <w:rFonts w:ascii="Times New Roman" w:hAnsi="Times New Roman" w:cs="Times New Roman"/>
          <w:color w:val="000000" w:themeColor="text1"/>
          <w:sz w:val="24"/>
          <w:szCs w:val="24"/>
        </w:rPr>
        <w:t>(HTMT).</w:t>
      </w:r>
      <w:proofErr w:type="gramEnd"/>
      <w:r w:rsidRPr="009E17B8">
        <w:rPr>
          <w:rFonts w:ascii="Times New Roman" w:hAnsi="Times New Roman" w:cs="Times New Roman"/>
          <w:color w:val="000000" w:themeColor="text1"/>
          <w:sz w:val="24"/>
          <w:szCs w:val="24"/>
        </w:rPr>
        <w:t xml:space="preserve"> Ketentuan dalam pengujian ini yaitu nilai pengukuran harus lebih kecil dari 0</w:t>
      </w:r>
      <w:proofErr w:type="gramStart"/>
      <w:r w:rsidRPr="009E17B8">
        <w:rPr>
          <w:rFonts w:ascii="Times New Roman" w:hAnsi="Times New Roman" w:cs="Times New Roman"/>
          <w:color w:val="000000" w:themeColor="text1"/>
          <w:sz w:val="24"/>
          <w:szCs w:val="24"/>
        </w:rPr>
        <w:t>,85</w:t>
      </w:r>
      <w:proofErr w:type="gramEnd"/>
      <w:r w:rsidRPr="009E17B8">
        <w:rPr>
          <w:rFonts w:ascii="Times New Roman" w:hAnsi="Times New Roman" w:cs="Times New Roman"/>
          <w:color w:val="000000" w:themeColor="text1"/>
          <w:sz w:val="24"/>
          <w:szCs w:val="24"/>
        </w:rPr>
        <w:t xml:space="preserve"> walaupun nilai diatas 0,85 sampai maksimal 0,90 masih dianggap cukup (Henseler, Ringle, &amp; Sarstedt, 2015). </w:t>
      </w:r>
      <w:proofErr w:type="gramStart"/>
      <w:r w:rsidRPr="009E17B8">
        <w:rPr>
          <w:rFonts w:ascii="Times New Roman" w:hAnsi="Times New Roman" w:cs="Times New Roman"/>
          <w:color w:val="000000" w:themeColor="text1"/>
          <w:sz w:val="24"/>
          <w:szCs w:val="24"/>
        </w:rPr>
        <w:t>Hasil pengujian disajikan dalam tabel berikut.</w:t>
      </w:r>
      <w:proofErr w:type="gramEnd"/>
    </w:p>
    <w:p w:rsidR="009E17B8" w:rsidRPr="009E17B8" w:rsidRDefault="009E17B8" w:rsidP="009E17B8">
      <w:pPr>
        <w:pBdr>
          <w:top w:val="nil"/>
          <w:left w:val="nil"/>
          <w:bottom w:val="nil"/>
          <w:right w:val="nil"/>
          <w:between w:val="nil"/>
        </w:pBdr>
        <w:spacing w:after="60" w:line="240" w:lineRule="auto"/>
        <w:ind w:left="907" w:firstLine="23"/>
        <w:jc w:val="center"/>
        <w:rPr>
          <w:rFonts w:ascii="Times New Roman" w:hAnsi="Times New Roman" w:cs="Times New Roman"/>
          <w:color w:val="000000" w:themeColor="text1"/>
          <w:sz w:val="24"/>
          <w:szCs w:val="24"/>
        </w:rPr>
      </w:pPr>
      <w:proofErr w:type="gramStart"/>
      <w:r w:rsidRPr="009E17B8">
        <w:rPr>
          <w:rFonts w:ascii="Times New Roman" w:hAnsi="Times New Roman" w:cs="Times New Roman"/>
          <w:b/>
          <w:color w:val="000000" w:themeColor="text1"/>
          <w:sz w:val="24"/>
          <w:szCs w:val="24"/>
        </w:rPr>
        <w:t>Tabel 5.</w:t>
      </w:r>
      <w:proofErr w:type="gramEnd"/>
      <w:r w:rsidRPr="009E17B8">
        <w:rPr>
          <w:rFonts w:ascii="Times New Roman" w:hAnsi="Times New Roman" w:cs="Times New Roman"/>
          <w:b/>
          <w:color w:val="000000" w:themeColor="text1"/>
          <w:sz w:val="24"/>
          <w:szCs w:val="24"/>
        </w:rPr>
        <w:t xml:space="preserve"> </w:t>
      </w:r>
      <w:r w:rsidRPr="009E17B8">
        <w:rPr>
          <w:rFonts w:ascii="Times New Roman" w:hAnsi="Times New Roman" w:cs="Times New Roman"/>
          <w:bCs/>
          <w:color w:val="000000" w:themeColor="text1"/>
          <w:sz w:val="24"/>
          <w:szCs w:val="24"/>
        </w:rPr>
        <w:t>Uji Validitas Diskriminan Menurut Kritria HTMT</w:t>
      </w:r>
    </w:p>
    <w:tbl>
      <w:tblPr>
        <w:tblW w:w="6561" w:type="dxa"/>
        <w:tblInd w:w="2130" w:type="dxa"/>
        <w:tblLayout w:type="fixed"/>
        <w:tblLook w:val="04A0" w:firstRow="1" w:lastRow="0" w:firstColumn="1" w:lastColumn="0" w:noHBand="0" w:noVBand="1"/>
      </w:tblPr>
      <w:tblGrid>
        <w:gridCol w:w="3222"/>
        <w:gridCol w:w="1062"/>
        <w:gridCol w:w="1063"/>
        <w:gridCol w:w="1214"/>
      </w:tblGrid>
      <w:tr w:rsidR="009E17B8" w:rsidRPr="009E17B8" w:rsidTr="009E17B8">
        <w:trPr>
          <w:trHeight w:val="224"/>
        </w:trPr>
        <w:tc>
          <w:tcPr>
            <w:tcW w:w="3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Variabel</w:t>
            </w:r>
          </w:p>
        </w:tc>
        <w:tc>
          <w:tcPr>
            <w:tcW w:w="1062" w:type="dxa"/>
            <w:tcBorders>
              <w:top w:val="single" w:sz="4" w:space="0" w:color="auto"/>
              <w:left w:val="nil"/>
              <w:bottom w:val="single" w:sz="4" w:space="0" w:color="auto"/>
              <w:right w:val="single" w:sz="4" w:space="0" w:color="auto"/>
            </w:tcBorders>
            <w:shd w:val="clear" w:color="000000" w:fill="C0C0C0"/>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Ekuitas Merek</w:t>
            </w:r>
          </w:p>
        </w:tc>
        <w:tc>
          <w:tcPr>
            <w:tcW w:w="1063" w:type="dxa"/>
            <w:tcBorders>
              <w:top w:val="single" w:sz="4" w:space="0" w:color="auto"/>
              <w:left w:val="nil"/>
              <w:bottom w:val="single" w:sz="4" w:space="0" w:color="auto"/>
              <w:right w:val="single" w:sz="4" w:space="0" w:color="auto"/>
            </w:tcBorders>
            <w:shd w:val="clear" w:color="000000" w:fill="C0C0C0"/>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Inovasi Produk</w:t>
            </w:r>
          </w:p>
        </w:tc>
        <w:tc>
          <w:tcPr>
            <w:tcW w:w="1214" w:type="dxa"/>
            <w:tcBorders>
              <w:top w:val="single" w:sz="4" w:space="0" w:color="auto"/>
              <w:left w:val="nil"/>
              <w:bottom w:val="single" w:sz="4" w:space="0" w:color="auto"/>
              <w:right w:val="single" w:sz="4" w:space="0" w:color="auto"/>
            </w:tcBorders>
            <w:shd w:val="clear" w:color="000000" w:fill="C0C0C0"/>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Norma Subjektif</w:t>
            </w:r>
          </w:p>
        </w:tc>
      </w:tr>
      <w:tr w:rsidR="009E17B8" w:rsidRPr="009E17B8" w:rsidTr="009E17B8">
        <w:trPr>
          <w:trHeight w:val="224"/>
        </w:trPr>
        <w:tc>
          <w:tcPr>
            <w:tcW w:w="3222" w:type="dxa"/>
            <w:tcBorders>
              <w:top w:val="nil"/>
              <w:left w:val="single" w:sz="4" w:space="0" w:color="auto"/>
              <w:bottom w:val="single" w:sz="4" w:space="0" w:color="auto"/>
              <w:right w:val="single" w:sz="4" w:space="0" w:color="auto"/>
            </w:tcBorders>
            <w:shd w:val="clear" w:color="000000" w:fill="C0C0C0"/>
            <w:noWrap/>
            <w:vAlign w:val="center"/>
            <w:hideMark/>
          </w:tcPr>
          <w:p w:rsidR="009E17B8" w:rsidRPr="009E17B8" w:rsidRDefault="009E17B8" w:rsidP="009E17B8">
            <w:pPr>
              <w:spacing w:after="60" w:line="240" w:lineRule="auto"/>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Inovasi Produk</w:t>
            </w:r>
          </w:p>
        </w:tc>
        <w:tc>
          <w:tcPr>
            <w:tcW w:w="1062" w:type="dxa"/>
            <w:tcBorders>
              <w:top w:val="nil"/>
              <w:left w:val="nil"/>
              <w:bottom w:val="single" w:sz="4" w:space="0" w:color="auto"/>
              <w:right w:val="single" w:sz="4" w:space="0" w:color="auto"/>
            </w:tcBorders>
            <w:shd w:val="clear" w:color="auto" w:fill="auto"/>
            <w:noWrap/>
            <w:vAlign w:val="center"/>
            <w:hideMark/>
          </w:tcPr>
          <w:p w:rsidR="009E17B8" w:rsidRPr="009E17B8" w:rsidRDefault="009E17B8" w:rsidP="009E17B8">
            <w:pPr>
              <w:spacing w:after="60" w:line="240" w:lineRule="auto"/>
              <w:jc w:val="right"/>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0,724</w:t>
            </w:r>
          </w:p>
        </w:tc>
        <w:tc>
          <w:tcPr>
            <w:tcW w:w="1063" w:type="dxa"/>
            <w:tcBorders>
              <w:top w:val="nil"/>
              <w:left w:val="nil"/>
              <w:bottom w:val="single" w:sz="4" w:space="0" w:color="auto"/>
              <w:right w:val="single" w:sz="4" w:space="0" w:color="auto"/>
            </w:tcBorders>
            <w:shd w:val="clear" w:color="auto" w:fill="auto"/>
            <w:noWrap/>
            <w:vAlign w:val="center"/>
            <w:hideMark/>
          </w:tcPr>
          <w:p w:rsidR="009E17B8" w:rsidRPr="009E17B8" w:rsidRDefault="009E17B8" w:rsidP="009E17B8">
            <w:pPr>
              <w:spacing w:after="60" w:line="240" w:lineRule="auto"/>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 </w:t>
            </w:r>
          </w:p>
        </w:tc>
        <w:tc>
          <w:tcPr>
            <w:tcW w:w="1214" w:type="dxa"/>
            <w:tcBorders>
              <w:top w:val="nil"/>
              <w:left w:val="nil"/>
              <w:bottom w:val="single" w:sz="4" w:space="0" w:color="auto"/>
              <w:right w:val="single" w:sz="4" w:space="0" w:color="auto"/>
            </w:tcBorders>
            <w:shd w:val="clear" w:color="auto" w:fill="auto"/>
            <w:noWrap/>
            <w:vAlign w:val="center"/>
            <w:hideMark/>
          </w:tcPr>
          <w:p w:rsidR="009E17B8" w:rsidRPr="009E17B8" w:rsidRDefault="009E17B8" w:rsidP="009E17B8">
            <w:pPr>
              <w:spacing w:after="60" w:line="240" w:lineRule="auto"/>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 </w:t>
            </w:r>
          </w:p>
        </w:tc>
      </w:tr>
      <w:tr w:rsidR="009E17B8" w:rsidRPr="009E17B8" w:rsidTr="009E17B8">
        <w:trPr>
          <w:trHeight w:val="224"/>
        </w:trPr>
        <w:tc>
          <w:tcPr>
            <w:tcW w:w="3222" w:type="dxa"/>
            <w:tcBorders>
              <w:top w:val="nil"/>
              <w:left w:val="single" w:sz="4" w:space="0" w:color="auto"/>
              <w:bottom w:val="single" w:sz="4" w:space="0" w:color="auto"/>
              <w:right w:val="single" w:sz="4" w:space="0" w:color="auto"/>
            </w:tcBorders>
            <w:shd w:val="clear" w:color="000000" w:fill="C0C0C0"/>
            <w:noWrap/>
            <w:vAlign w:val="center"/>
            <w:hideMark/>
          </w:tcPr>
          <w:p w:rsidR="009E17B8" w:rsidRPr="009E17B8" w:rsidRDefault="009E17B8" w:rsidP="009E17B8">
            <w:pPr>
              <w:spacing w:after="60" w:line="240" w:lineRule="auto"/>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Norma Subjektif</w:t>
            </w:r>
          </w:p>
        </w:tc>
        <w:tc>
          <w:tcPr>
            <w:tcW w:w="1062" w:type="dxa"/>
            <w:tcBorders>
              <w:top w:val="nil"/>
              <w:left w:val="nil"/>
              <w:bottom w:val="single" w:sz="4" w:space="0" w:color="auto"/>
              <w:right w:val="single" w:sz="4" w:space="0" w:color="auto"/>
            </w:tcBorders>
            <w:shd w:val="clear" w:color="auto" w:fill="auto"/>
            <w:noWrap/>
            <w:vAlign w:val="center"/>
            <w:hideMark/>
          </w:tcPr>
          <w:p w:rsidR="009E17B8" w:rsidRPr="009E17B8" w:rsidRDefault="009E17B8" w:rsidP="009E17B8">
            <w:pPr>
              <w:spacing w:after="60" w:line="240" w:lineRule="auto"/>
              <w:jc w:val="right"/>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0,364</w:t>
            </w:r>
          </w:p>
        </w:tc>
        <w:tc>
          <w:tcPr>
            <w:tcW w:w="1063" w:type="dxa"/>
            <w:tcBorders>
              <w:top w:val="nil"/>
              <w:left w:val="nil"/>
              <w:bottom w:val="single" w:sz="4" w:space="0" w:color="auto"/>
              <w:right w:val="single" w:sz="4" w:space="0" w:color="auto"/>
            </w:tcBorders>
            <w:shd w:val="clear" w:color="auto" w:fill="auto"/>
            <w:noWrap/>
            <w:vAlign w:val="center"/>
            <w:hideMark/>
          </w:tcPr>
          <w:p w:rsidR="009E17B8" w:rsidRPr="009E17B8" w:rsidRDefault="009E17B8" w:rsidP="009E17B8">
            <w:pPr>
              <w:spacing w:after="60" w:line="240" w:lineRule="auto"/>
              <w:jc w:val="right"/>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0,525</w:t>
            </w:r>
          </w:p>
        </w:tc>
        <w:tc>
          <w:tcPr>
            <w:tcW w:w="1214" w:type="dxa"/>
            <w:tcBorders>
              <w:top w:val="nil"/>
              <w:left w:val="nil"/>
              <w:bottom w:val="single" w:sz="4" w:space="0" w:color="auto"/>
              <w:right w:val="single" w:sz="4" w:space="0" w:color="auto"/>
            </w:tcBorders>
            <w:shd w:val="clear" w:color="auto" w:fill="auto"/>
            <w:noWrap/>
            <w:vAlign w:val="center"/>
            <w:hideMark/>
          </w:tcPr>
          <w:p w:rsidR="009E17B8" w:rsidRPr="009E17B8" w:rsidRDefault="009E17B8" w:rsidP="009E17B8">
            <w:pPr>
              <w:spacing w:after="60" w:line="240" w:lineRule="auto"/>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 </w:t>
            </w:r>
          </w:p>
        </w:tc>
      </w:tr>
      <w:tr w:rsidR="009E17B8" w:rsidRPr="009E17B8" w:rsidTr="009E17B8">
        <w:trPr>
          <w:trHeight w:val="224"/>
        </w:trPr>
        <w:tc>
          <w:tcPr>
            <w:tcW w:w="3222" w:type="dxa"/>
            <w:tcBorders>
              <w:top w:val="nil"/>
              <w:left w:val="single" w:sz="4" w:space="0" w:color="auto"/>
              <w:bottom w:val="single" w:sz="4" w:space="0" w:color="auto"/>
              <w:right w:val="single" w:sz="4" w:space="0" w:color="auto"/>
            </w:tcBorders>
            <w:shd w:val="clear" w:color="000000" w:fill="C0C0C0"/>
            <w:noWrap/>
            <w:vAlign w:val="center"/>
            <w:hideMark/>
          </w:tcPr>
          <w:p w:rsidR="009E17B8" w:rsidRPr="009E17B8" w:rsidRDefault="009E17B8" w:rsidP="009E17B8">
            <w:pPr>
              <w:spacing w:after="60" w:line="240" w:lineRule="auto"/>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Proses Keputusan Berkunjung</w:t>
            </w:r>
          </w:p>
        </w:tc>
        <w:tc>
          <w:tcPr>
            <w:tcW w:w="1062" w:type="dxa"/>
            <w:tcBorders>
              <w:top w:val="nil"/>
              <w:left w:val="nil"/>
              <w:bottom w:val="single" w:sz="4" w:space="0" w:color="auto"/>
              <w:right w:val="single" w:sz="4" w:space="0" w:color="auto"/>
            </w:tcBorders>
            <w:shd w:val="clear" w:color="000000" w:fill="CCFFCC"/>
            <w:noWrap/>
            <w:vAlign w:val="center"/>
            <w:hideMark/>
          </w:tcPr>
          <w:p w:rsidR="009E17B8" w:rsidRPr="009E17B8" w:rsidRDefault="009E17B8" w:rsidP="009E17B8">
            <w:pPr>
              <w:spacing w:after="60" w:line="240" w:lineRule="auto"/>
              <w:jc w:val="right"/>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0,709</w:t>
            </w:r>
          </w:p>
        </w:tc>
        <w:tc>
          <w:tcPr>
            <w:tcW w:w="1063" w:type="dxa"/>
            <w:tcBorders>
              <w:top w:val="nil"/>
              <w:left w:val="nil"/>
              <w:bottom w:val="single" w:sz="4" w:space="0" w:color="auto"/>
              <w:right w:val="single" w:sz="4" w:space="0" w:color="auto"/>
            </w:tcBorders>
            <w:shd w:val="clear" w:color="000000" w:fill="CCFFCC"/>
            <w:noWrap/>
            <w:vAlign w:val="center"/>
            <w:hideMark/>
          </w:tcPr>
          <w:p w:rsidR="009E17B8" w:rsidRPr="009E17B8" w:rsidRDefault="009E17B8" w:rsidP="009E17B8">
            <w:pPr>
              <w:spacing w:after="60" w:line="240" w:lineRule="auto"/>
              <w:jc w:val="right"/>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0,744</w:t>
            </w:r>
          </w:p>
        </w:tc>
        <w:tc>
          <w:tcPr>
            <w:tcW w:w="1214" w:type="dxa"/>
            <w:tcBorders>
              <w:top w:val="nil"/>
              <w:left w:val="nil"/>
              <w:bottom w:val="single" w:sz="4" w:space="0" w:color="auto"/>
              <w:right w:val="single" w:sz="4" w:space="0" w:color="auto"/>
            </w:tcBorders>
            <w:shd w:val="clear" w:color="000000" w:fill="CCFFCC"/>
            <w:noWrap/>
            <w:vAlign w:val="center"/>
            <w:hideMark/>
          </w:tcPr>
          <w:p w:rsidR="009E17B8" w:rsidRPr="009E17B8" w:rsidRDefault="009E17B8" w:rsidP="009E17B8">
            <w:pPr>
              <w:spacing w:after="60" w:line="240" w:lineRule="auto"/>
              <w:jc w:val="right"/>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0,578</w:t>
            </w:r>
          </w:p>
        </w:tc>
      </w:tr>
    </w:tbl>
    <w:p w:rsidR="009E17B8" w:rsidRPr="009E17B8" w:rsidRDefault="009E17B8" w:rsidP="009E17B8">
      <w:pPr>
        <w:spacing w:after="60" w:line="240" w:lineRule="auto"/>
        <w:ind w:left="851"/>
        <w:jc w:val="both"/>
        <w:rPr>
          <w:rStyle w:val="Heading6Char"/>
          <w:rFonts w:ascii="Times New Roman" w:eastAsia="Calibri" w:hAnsi="Times New Roman" w:cs="Times New Roman"/>
          <w:i/>
          <w:iCs/>
          <w:color w:val="000000" w:themeColor="text1"/>
        </w:rPr>
      </w:pPr>
      <w:r w:rsidRPr="009E17B8">
        <w:rPr>
          <w:rStyle w:val="Heading6Char"/>
          <w:rFonts w:ascii="Times New Roman" w:eastAsia="Calibri" w:hAnsi="Times New Roman" w:cs="Times New Roman"/>
          <w:color w:val="000000" w:themeColor="text1"/>
        </w:rPr>
        <w:t xml:space="preserve">         </w:t>
      </w:r>
      <w:r w:rsidRPr="009E17B8">
        <w:rPr>
          <w:rStyle w:val="Heading6Char"/>
          <w:rFonts w:ascii="Times New Roman" w:eastAsia="Calibri" w:hAnsi="Times New Roman" w:cs="Times New Roman"/>
          <w:color w:val="000000" w:themeColor="text1"/>
        </w:rPr>
        <w:tab/>
      </w:r>
      <w:r w:rsidRPr="009E17B8">
        <w:rPr>
          <w:rStyle w:val="Heading6Char"/>
          <w:rFonts w:ascii="Times New Roman" w:eastAsia="Calibri" w:hAnsi="Times New Roman" w:cs="Times New Roman"/>
          <w:color w:val="000000" w:themeColor="text1"/>
        </w:rPr>
        <w:tab/>
      </w:r>
      <w:r w:rsidRPr="009E17B8">
        <w:rPr>
          <w:rStyle w:val="Heading6Char"/>
          <w:rFonts w:ascii="Times New Roman" w:eastAsia="Calibri" w:hAnsi="Times New Roman" w:cs="Times New Roman"/>
          <w:i/>
          <w:iCs/>
          <w:color w:val="000000" w:themeColor="text1"/>
        </w:rPr>
        <w:t>Sumber: data diolah dengan SmartPLS versi 3 (2024)</w:t>
      </w:r>
    </w:p>
    <w:p w:rsidR="009E17B8" w:rsidRPr="009E17B8" w:rsidRDefault="009E17B8" w:rsidP="009E17B8">
      <w:pPr>
        <w:spacing w:after="60" w:line="240" w:lineRule="auto"/>
        <w:ind w:left="851"/>
        <w:jc w:val="both"/>
        <w:rPr>
          <w:rFonts w:ascii="Times New Roman" w:eastAsia="Calibri" w:hAnsi="Times New Roman" w:cs="Times New Roman"/>
          <w:i/>
          <w:iCs/>
          <w:color w:val="000000" w:themeColor="text1"/>
          <w:sz w:val="24"/>
          <w:szCs w:val="24"/>
        </w:rPr>
      </w:pPr>
      <w:r w:rsidRPr="009E17B8">
        <w:rPr>
          <w:rFonts w:ascii="Times New Roman" w:hAnsi="Times New Roman" w:cs="Times New Roman"/>
          <w:color w:val="000000" w:themeColor="text1"/>
          <w:sz w:val="24"/>
          <w:szCs w:val="24"/>
        </w:rPr>
        <w:t>Hasil pengujian HTMT menunjukkan nilai koefisien terbesar yaitu 0,744 yang mana nilai tersebut masih dibawah 0</w:t>
      </w:r>
      <w:proofErr w:type="gramStart"/>
      <w:r w:rsidRPr="009E17B8">
        <w:rPr>
          <w:rFonts w:ascii="Times New Roman" w:hAnsi="Times New Roman" w:cs="Times New Roman"/>
          <w:color w:val="000000" w:themeColor="text1"/>
          <w:sz w:val="24"/>
          <w:szCs w:val="24"/>
        </w:rPr>
        <w:t>,90</w:t>
      </w:r>
      <w:proofErr w:type="gramEnd"/>
      <w:r w:rsidRPr="009E17B8">
        <w:rPr>
          <w:rFonts w:ascii="Times New Roman" w:hAnsi="Times New Roman" w:cs="Times New Roman"/>
          <w:color w:val="000000" w:themeColor="text1"/>
          <w:sz w:val="24"/>
          <w:szCs w:val="24"/>
        </w:rPr>
        <w:t xml:space="preserve"> sehingga indikator dalam setiap variabel memenuhi ketentuan dalam validitas diskriminan.</w:t>
      </w:r>
    </w:p>
    <w:p w:rsidR="009E17B8" w:rsidRPr="009E17B8" w:rsidRDefault="009E17B8" w:rsidP="009E17B8">
      <w:pPr>
        <w:numPr>
          <w:ilvl w:val="0"/>
          <w:numId w:val="7"/>
        </w:numPr>
        <w:pBdr>
          <w:top w:val="nil"/>
          <w:left w:val="nil"/>
          <w:bottom w:val="nil"/>
          <w:right w:val="nil"/>
          <w:between w:val="nil"/>
        </w:pBdr>
        <w:spacing w:after="60" w:line="240" w:lineRule="auto"/>
        <w:ind w:left="964" w:hanging="284"/>
        <w:jc w:val="both"/>
        <w:rPr>
          <w:rFonts w:ascii="Times New Roman" w:hAnsi="Times New Roman" w:cs="Times New Roman"/>
          <w:b/>
          <w:bCs/>
          <w:color w:val="000000" w:themeColor="text1"/>
          <w:sz w:val="24"/>
          <w:szCs w:val="24"/>
        </w:rPr>
      </w:pPr>
      <w:r w:rsidRPr="009E17B8">
        <w:rPr>
          <w:rFonts w:ascii="Times New Roman" w:hAnsi="Times New Roman" w:cs="Times New Roman"/>
          <w:b/>
          <w:bCs/>
          <w:color w:val="000000" w:themeColor="text1"/>
          <w:sz w:val="24"/>
          <w:szCs w:val="24"/>
        </w:rPr>
        <w:t xml:space="preserve">Uji Reliabilitas </w:t>
      </w:r>
    </w:p>
    <w:p w:rsidR="009E17B8" w:rsidRPr="009E17B8" w:rsidRDefault="009E17B8" w:rsidP="009E17B8">
      <w:pPr>
        <w:pBdr>
          <w:top w:val="nil"/>
          <w:left w:val="nil"/>
          <w:bottom w:val="nil"/>
          <w:right w:val="nil"/>
          <w:between w:val="nil"/>
        </w:pBdr>
        <w:spacing w:after="60" w:line="240" w:lineRule="auto"/>
        <w:ind w:left="964"/>
        <w:jc w:val="both"/>
        <w:rPr>
          <w:rFonts w:ascii="Times New Roman" w:hAnsi="Times New Roman" w:cs="Times New Roman"/>
          <w:b/>
          <w:bCs/>
          <w:color w:val="000000" w:themeColor="text1"/>
          <w:sz w:val="24"/>
          <w:szCs w:val="24"/>
        </w:rPr>
      </w:pPr>
      <w:proofErr w:type="gramStart"/>
      <w:r w:rsidRPr="009E17B8">
        <w:rPr>
          <w:rFonts w:ascii="Times New Roman" w:hAnsi="Times New Roman" w:cs="Times New Roman"/>
          <w:color w:val="000000" w:themeColor="text1"/>
          <w:sz w:val="24"/>
          <w:szCs w:val="24"/>
        </w:rPr>
        <w:t>Uji reliabilitas digunakan untuk melihat tingkat konsistensi atau keandalan dari indikator penelitian.</w:t>
      </w:r>
      <w:proofErr w:type="gramEnd"/>
      <w:r w:rsidRPr="009E17B8">
        <w:rPr>
          <w:rFonts w:ascii="Times New Roman" w:hAnsi="Times New Roman" w:cs="Times New Roman"/>
          <w:color w:val="000000" w:themeColor="text1"/>
          <w:sz w:val="24"/>
          <w:szCs w:val="24"/>
        </w:rPr>
        <w:t xml:space="preserve"> Pengujian melalui </w:t>
      </w:r>
      <w:r w:rsidRPr="009E17B8">
        <w:rPr>
          <w:rFonts w:ascii="Times New Roman" w:hAnsi="Times New Roman" w:cs="Times New Roman"/>
          <w:i/>
          <w:color w:val="000000" w:themeColor="text1"/>
          <w:sz w:val="24"/>
          <w:szCs w:val="24"/>
        </w:rPr>
        <w:t>cronbach’s alpha</w:t>
      </w:r>
      <w:r w:rsidRPr="009E17B8">
        <w:rPr>
          <w:rFonts w:ascii="Times New Roman" w:hAnsi="Times New Roman" w:cs="Times New Roman"/>
          <w:color w:val="000000" w:themeColor="text1"/>
          <w:sz w:val="24"/>
          <w:szCs w:val="24"/>
        </w:rPr>
        <w:t xml:space="preserve"> dan </w:t>
      </w:r>
      <w:r w:rsidRPr="009E17B8">
        <w:rPr>
          <w:rFonts w:ascii="Times New Roman" w:hAnsi="Times New Roman" w:cs="Times New Roman"/>
          <w:i/>
          <w:color w:val="000000" w:themeColor="text1"/>
          <w:sz w:val="24"/>
          <w:szCs w:val="24"/>
        </w:rPr>
        <w:t>composite reliability</w:t>
      </w:r>
      <w:r w:rsidRPr="009E17B8">
        <w:rPr>
          <w:rFonts w:ascii="Times New Roman" w:hAnsi="Times New Roman" w:cs="Times New Roman"/>
          <w:color w:val="000000" w:themeColor="text1"/>
          <w:sz w:val="24"/>
          <w:szCs w:val="24"/>
        </w:rPr>
        <w:t xml:space="preserve">, ketika nilai </w:t>
      </w:r>
      <w:r w:rsidRPr="009E17B8">
        <w:rPr>
          <w:rFonts w:ascii="Times New Roman" w:hAnsi="Times New Roman" w:cs="Times New Roman"/>
          <w:i/>
          <w:color w:val="000000" w:themeColor="text1"/>
          <w:sz w:val="24"/>
          <w:szCs w:val="24"/>
        </w:rPr>
        <w:t>cronbach’s alpha</w:t>
      </w:r>
      <w:r w:rsidRPr="009E17B8">
        <w:rPr>
          <w:rFonts w:ascii="Times New Roman" w:hAnsi="Times New Roman" w:cs="Times New Roman"/>
          <w:color w:val="000000" w:themeColor="text1"/>
          <w:sz w:val="24"/>
          <w:szCs w:val="24"/>
        </w:rPr>
        <w:t xml:space="preserve"> dan </w:t>
      </w:r>
      <w:r w:rsidRPr="009E17B8">
        <w:rPr>
          <w:rFonts w:ascii="Times New Roman" w:hAnsi="Times New Roman" w:cs="Times New Roman"/>
          <w:i/>
          <w:color w:val="000000" w:themeColor="text1"/>
          <w:sz w:val="24"/>
          <w:szCs w:val="24"/>
        </w:rPr>
        <w:t xml:space="preserve">composite reliability </w:t>
      </w:r>
      <w:r w:rsidRPr="009E17B8">
        <w:rPr>
          <w:rFonts w:ascii="Times New Roman" w:hAnsi="Times New Roman" w:cs="Times New Roman"/>
          <w:color w:val="000000" w:themeColor="text1"/>
          <w:sz w:val="24"/>
          <w:szCs w:val="24"/>
        </w:rPr>
        <w:t>&gt;</w:t>
      </w:r>
      <w:r w:rsidRPr="009E17B8">
        <w:rPr>
          <w:rFonts w:ascii="Times New Roman" w:hAnsi="Times New Roman" w:cs="Times New Roman"/>
          <w:i/>
          <w:color w:val="000000" w:themeColor="text1"/>
          <w:sz w:val="24"/>
          <w:szCs w:val="24"/>
        </w:rPr>
        <w:t xml:space="preserve"> </w:t>
      </w:r>
      <w:r w:rsidRPr="009E17B8">
        <w:rPr>
          <w:rFonts w:ascii="Times New Roman" w:hAnsi="Times New Roman" w:cs="Times New Roman"/>
          <w:color w:val="000000" w:themeColor="text1"/>
          <w:sz w:val="24"/>
          <w:szCs w:val="24"/>
        </w:rPr>
        <w:t>0</w:t>
      </w:r>
      <w:proofErr w:type="gramStart"/>
      <w:r w:rsidRPr="009E17B8">
        <w:rPr>
          <w:rFonts w:ascii="Times New Roman" w:hAnsi="Times New Roman" w:cs="Times New Roman"/>
          <w:color w:val="000000" w:themeColor="text1"/>
          <w:sz w:val="24"/>
          <w:szCs w:val="24"/>
        </w:rPr>
        <w:t>,70</w:t>
      </w:r>
      <w:proofErr w:type="gramEnd"/>
      <w:r w:rsidRPr="009E17B8">
        <w:rPr>
          <w:rFonts w:ascii="Times New Roman" w:hAnsi="Times New Roman" w:cs="Times New Roman"/>
          <w:color w:val="000000" w:themeColor="text1"/>
          <w:sz w:val="24"/>
          <w:szCs w:val="24"/>
        </w:rPr>
        <w:t xml:space="preserve"> dinyatakan reliabel. </w:t>
      </w:r>
      <w:proofErr w:type="gramStart"/>
      <w:r w:rsidRPr="009E17B8">
        <w:rPr>
          <w:rFonts w:ascii="Times New Roman" w:hAnsi="Times New Roman" w:cs="Times New Roman"/>
          <w:color w:val="000000" w:themeColor="text1"/>
          <w:sz w:val="24"/>
          <w:szCs w:val="24"/>
        </w:rPr>
        <w:t>Hasil pengujian disajikan dalam tabel berikut.</w:t>
      </w:r>
      <w:proofErr w:type="gramEnd"/>
    </w:p>
    <w:p w:rsidR="00B534FD" w:rsidRDefault="00B534FD">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rsidR="009E17B8" w:rsidRPr="009E17B8" w:rsidRDefault="009E17B8" w:rsidP="009E17B8">
      <w:pPr>
        <w:pBdr>
          <w:top w:val="nil"/>
          <w:left w:val="nil"/>
          <w:bottom w:val="nil"/>
          <w:right w:val="nil"/>
          <w:between w:val="nil"/>
        </w:pBdr>
        <w:spacing w:after="60" w:line="240" w:lineRule="auto"/>
        <w:ind w:left="964"/>
        <w:jc w:val="center"/>
        <w:rPr>
          <w:rFonts w:ascii="Times New Roman" w:hAnsi="Times New Roman" w:cs="Times New Roman"/>
          <w:b/>
          <w:bCs/>
          <w:color w:val="000000" w:themeColor="text1"/>
          <w:sz w:val="24"/>
          <w:szCs w:val="24"/>
        </w:rPr>
      </w:pPr>
      <w:proofErr w:type="gramStart"/>
      <w:r w:rsidRPr="009E17B8">
        <w:rPr>
          <w:rFonts w:ascii="Times New Roman" w:hAnsi="Times New Roman" w:cs="Times New Roman"/>
          <w:b/>
          <w:color w:val="000000" w:themeColor="text1"/>
          <w:sz w:val="24"/>
          <w:szCs w:val="24"/>
        </w:rPr>
        <w:lastRenderedPageBreak/>
        <w:t>Tabel 6.</w:t>
      </w:r>
      <w:proofErr w:type="gramEnd"/>
      <w:r w:rsidRPr="009E17B8">
        <w:rPr>
          <w:rFonts w:ascii="Times New Roman" w:hAnsi="Times New Roman" w:cs="Times New Roman"/>
          <w:b/>
          <w:color w:val="000000" w:themeColor="text1"/>
          <w:sz w:val="24"/>
          <w:szCs w:val="24"/>
        </w:rPr>
        <w:t xml:space="preserve"> </w:t>
      </w:r>
      <w:r w:rsidRPr="009E17B8">
        <w:rPr>
          <w:rFonts w:ascii="Times New Roman" w:hAnsi="Times New Roman" w:cs="Times New Roman"/>
          <w:bCs/>
          <w:color w:val="000000" w:themeColor="text1"/>
          <w:sz w:val="24"/>
          <w:szCs w:val="24"/>
        </w:rPr>
        <w:t>Uji Reliabilitas</w:t>
      </w:r>
    </w:p>
    <w:tbl>
      <w:tblPr>
        <w:tblW w:w="6427" w:type="dxa"/>
        <w:tblInd w:w="2052" w:type="dxa"/>
        <w:tblLayout w:type="fixed"/>
        <w:tblLook w:val="04A0" w:firstRow="1" w:lastRow="0" w:firstColumn="1" w:lastColumn="0" w:noHBand="0" w:noVBand="1"/>
      </w:tblPr>
      <w:tblGrid>
        <w:gridCol w:w="3167"/>
        <w:gridCol w:w="1559"/>
        <w:gridCol w:w="1701"/>
      </w:tblGrid>
      <w:tr w:rsidR="009E17B8" w:rsidRPr="009E17B8" w:rsidTr="009E17B8">
        <w:trPr>
          <w:trHeight w:val="224"/>
        </w:trPr>
        <w:tc>
          <w:tcPr>
            <w:tcW w:w="31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Variabel</w:t>
            </w:r>
          </w:p>
        </w:tc>
        <w:tc>
          <w:tcPr>
            <w:tcW w:w="1559" w:type="dxa"/>
            <w:tcBorders>
              <w:top w:val="single" w:sz="4" w:space="0" w:color="auto"/>
              <w:left w:val="nil"/>
              <w:bottom w:val="single" w:sz="4" w:space="0" w:color="auto"/>
              <w:right w:val="single" w:sz="4" w:space="0" w:color="auto"/>
            </w:tcBorders>
            <w:shd w:val="clear" w:color="000000" w:fill="C0C0C0"/>
            <w:noWrap/>
            <w:vAlign w:val="center"/>
            <w:hideMark/>
          </w:tcPr>
          <w:p w:rsidR="009E17B8" w:rsidRPr="009E17B8" w:rsidRDefault="009E17B8" w:rsidP="009E17B8">
            <w:pPr>
              <w:spacing w:after="60" w:line="240" w:lineRule="auto"/>
              <w:jc w:val="center"/>
              <w:rPr>
                <w:rFonts w:ascii="Times New Roman" w:hAnsi="Times New Roman" w:cs="Times New Roman"/>
                <w:i/>
                <w:iCs/>
                <w:color w:val="000000" w:themeColor="text1"/>
                <w:sz w:val="24"/>
                <w:szCs w:val="24"/>
              </w:rPr>
            </w:pPr>
            <w:r w:rsidRPr="009E17B8">
              <w:rPr>
                <w:rFonts w:ascii="Times New Roman" w:hAnsi="Times New Roman" w:cs="Times New Roman"/>
                <w:i/>
                <w:iCs/>
                <w:color w:val="000000" w:themeColor="text1"/>
                <w:sz w:val="24"/>
                <w:szCs w:val="24"/>
              </w:rPr>
              <w:t>Cronbach's Alpha</w:t>
            </w:r>
          </w:p>
        </w:tc>
        <w:tc>
          <w:tcPr>
            <w:tcW w:w="1701" w:type="dxa"/>
            <w:tcBorders>
              <w:top w:val="single" w:sz="4" w:space="0" w:color="auto"/>
              <w:left w:val="nil"/>
              <w:bottom w:val="single" w:sz="4" w:space="0" w:color="auto"/>
              <w:right w:val="single" w:sz="4" w:space="0" w:color="auto"/>
            </w:tcBorders>
            <w:shd w:val="clear" w:color="000000" w:fill="C0C0C0"/>
            <w:noWrap/>
            <w:vAlign w:val="center"/>
            <w:hideMark/>
          </w:tcPr>
          <w:p w:rsidR="009E17B8" w:rsidRPr="009E17B8" w:rsidRDefault="009E17B8" w:rsidP="009E17B8">
            <w:pPr>
              <w:spacing w:after="60" w:line="240" w:lineRule="auto"/>
              <w:jc w:val="center"/>
              <w:rPr>
                <w:rFonts w:ascii="Times New Roman" w:hAnsi="Times New Roman" w:cs="Times New Roman"/>
                <w:i/>
                <w:iCs/>
                <w:color w:val="000000" w:themeColor="text1"/>
                <w:sz w:val="24"/>
                <w:szCs w:val="24"/>
              </w:rPr>
            </w:pPr>
            <w:r w:rsidRPr="009E17B8">
              <w:rPr>
                <w:rFonts w:ascii="Times New Roman" w:hAnsi="Times New Roman" w:cs="Times New Roman"/>
                <w:i/>
                <w:iCs/>
                <w:color w:val="000000" w:themeColor="text1"/>
                <w:sz w:val="24"/>
                <w:szCs w:val="24"/>
              </w:rPr>
              <w:t>Composite Reliability</w:t>
            </w:r>
          </w:p>
        </w:tc>
      </w:tr>
      <w:tr w:rsidR="009E17B8" w:rsidRPr="009E17B8" w:rsidTr="009E17B8">
        <w:trPr>
          <w:trHeight w:val="224"/>
        </w:trPr>
        <w:tc>
          <w:tcPr>
            <w:tcW w:w="3167" w:type="dxa"/>
            <w:tcBorders>
              <w:top w:val="nil"/>
              <w:left w:val="single" w:sz="4" w:space="0" w:color="auto"/>
              <w:bottom w:val="single" w:sz="4" w:space="0" w:color="auto"/>
              <w:right w:val="single" w:sz="4" w:space="0" w:color="auto"/>
            </w:tcBorders>
            <w:shd w:val="clear" w:color="000000" w:fill="C0C0C0"/>
            <w:noWrap/>
            <w:vAlign w:val="center"/>
            <w:hideMark/>
          </w:tcPr>
          <w:p w:rsidR="009E17B8" w:rsidRPr="009E17B8" w:rsidRDefault="009E17B8" w:rsidP="009E17B8">
            <w:pPr>
              <w:spacing w:after="60" w:line="240" w:lineRule="auto"/>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Ekuitas Merek</w:t>
            </w:r>
          </w:p>
        </w:tc>
        <w:tc>
          <w:tcPr>
            <w:tcW w:w="1559" w:type="dxa"/>
            <w:tcBorders>
              <w:top w:val="nil"/>
              <w:left w:val="nil"/>
              <w:bottom w:val="single" w:sz="4" w:space="0" w:color="auto"/>
              <w:right w:val="single" w:sz="4" w:space="0" w:color="auto"/>
            </w:tcBorders>
            <w:shd w:val="clear" w:color="auto" w:fill="auto"/>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0,951</w:t>
            </w:r>
          </w:p>
        </w:tc>
        <w:tc>
          <w:tcPr>
            <w:tcW w:w="1701" w:type="dxa"/>
            <w:tcBorders>
              <w:top w:val="nil"/>
              <w:left w:val="nil"/>
              <w:bottom w:val="single" w:sz="4" w:space="0" w:color="auto"/>
              <w:right w:val="single" w:sz="4" w:space="0" w:color="auto"/>
            </w:tcBorders>
            <w:shd w:val="clear" w:color="auto" w:fill="auto"/>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0,959</w:t>
            </w:r>
          </w:p>
        </w:tc>
      </w:tr>
      <w:tr w:rsidR="009E17B8" w:rsidRPr="009E17B8" w:rsidTr="009E17B8">
        <w:trPr>
          <w:trHeight w:val="224"/>
        </w:trPr>
        <w:tc>
          <w:tcPr>
            <w:tcW w:w="3167" w:type="dxa"/>
            <w:tcBorders>
              <w:top w:val="nil"/>
              <w:left w:val="single" w:sz="4" w:space="0" w:color="auto"/>
              <w:bottom w:val="single" w:sz="4" w:space="0" w:color="auto"/>
              <w:right w:val="single" w:sz="4" w:space="0" w:color="auto"/>
            </w:tcBorders>
            <w:shd w:val="clear" w:color="000000" w:fill="C0C0C0"/>
            <w:noWrap/>
            <w:vAlign w:val="center"/>
            <w:hideMark/>
          </w:tcPr>
          <w:p w:rsidR="009E17B8" w:rsidRPr="009E17B8" w:rsidRDefault="009E17B8" w:rsidP="009E17B8">
            <w:pPr>
              <w:spacing w:after="60" w:line="240" w:lineRule="auto"/>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Inovasi Produk</w:t>
            </w:r>
          </w:p>
        </w:tc>
        <w:tc>
          <w:tcPr>
            <w:tcW w:w="1559" w:type="dxa"/>
            <w:tcBorders>
              <w:top w:val="nil"/>
              <w:left w:val="nil"/>
              <w:bottom w:val="single" w:sz="4" w:space="0" w:color="auto"/>
              <w:right w:val="single" w:sz="4" w:space="0" w:color="auto"/>
            </w:tcBorders>
            <w:shd w:val="clear" w:color="auto" w:fill="auto"/>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0,908</w:t>
            </w:r>
          </w:p>
        </w:tc>
        <w:tc>
          <w:tcPr>
            <w:tcW w:w="1701" w:type="dxa"/>
            <w:tcBorders>
              <w:top w:val="nil"/>
              <w:left w:val="nil"/>
              <w:bottom w:val="single" w:sz="4" w:space="0" w:color="auto"/>
              <w:right w:val="single" w:sz="4" w:space="0" w:color="auto"/>
            </w:tcBorders>
            <w:shd w:val="clear" w:color="auto" w:fill="auto"/>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0,929</w:t>
            </w:r>
          </w:p>
        </w:tc>
      </w:tr>
      <w:tr w:rsidR="009E17B8" w:rsidRPr="009E17B8" w:rsidTr="009E17B8">
        <w:trPr>
          <w:trHeight w:val="224"/>
        </w:trPr>
        <w:tc>
          <w:tcPr>
            <w:tcW w:w="3167" w:type="dxa"/>
            <w:tcBorders>
              <w:top w:val="nil"/>
              <w:left w:val="single" w:sz="4" w:space="0" w:color="auto"/>
              <w:bottom w:val="single" w:sz="4" w:space="0" w:color="auto"/>
              <w:right w:val="single" w:sz="4" w:space="0" w:color="auto"/>
            </w:tcBorders>
            <w:shd w:val="clear" w:color="000000" w:fill="C0C0C0"/>
            <w:noWrap/>
            <w:vAlign w:val="center"/>
            <w:hideMark/>
          </w:tcPr>
          <w:p w:rsidR="009E17B8" w:rsidRPr="009E17B8" w:rsidRDefault="009E17B8" w:rsidP="009E17B8">
            <w:pPr>
              <w:spacing w:after="60" w:line="240" w:lineRule="auto"/>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Norma Subjektif</w:t>
            </w:r>
          </w:p>
        </w:tc>
        <w:tc>
          <w:tcPr>
            <w:tcW w:w="1559" w:type="dxa"/>
            <w:tcBorders>
              <w:top w:val="nil"/>
              <w:left w:val="nil"/>
              <w:bottom w:val="single" w:sz="4" w:space="0" w:color="auto"/>
              <w:right w:val="single" w:sz="4" w:space="0" w:color="auto"/>
            </w:tcBorders>
            <w:shd w:val="clear" w:color="auto" w:fill="auto"/>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0,924</w:t>
            </w:r>
          </w:p>
        </w:tc>
        <w:tc>
          <w:tcPr>
            <w:tcW w:w="1701" w:type="dxa"/>
            <w:tcBorders>
              <w:top w:val="nil"/>
              <w:left w:val="nil"/>
              <w:bottom w:val="single" w:sz="4" w:space="0" w:color="auto"/>
              <w:right w:val="single" w:sz="4" w:space="0" w:color="auto"/>
            </w:tcBorders>
            <w:shd w:val="clear" w:color="auto" w:fill="auto"/>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0,946</w:t>
            </w:r>
          </w:p>
        </w:tc>
      </w:tr>
      <w:tr w:rsidR="009E17B8" w:rsidRPr="009E17B8" w:rsidTr="009E17B8">
        <w:trPr>
          <w:trHeight w:val="224"/>
        </w:trPr>
        <w:tc>
          <w:tcPr>
            <w:tcW w:w="3167" w:type="dxa"/>
            <w:tcBorders>
              <w:top w:val="nil"/>
              <w:left w:val="single" w:sz="4" w:space="0" w:color="auto"/>
              <w:bottom w:val="single" w:sz="4" w:space="0" w:color="auto"/>
              <w:right w:val="single" w:sz="4" w:space="0" w:color="auto"/>
            </w:tcBorders>
            <w:shd w:val="clear" w:color="000000" w:fill="C0C0C0"/>
            <w:noWrap/>
            <w:vAlign w:val="center"/>
            <w:hideMark/>
          </w:tcPr>
          <w:p w:rsidR="009E17B8" w:rsidRPr="009E17B8" w:rsidRDefault="009E17B8" w:rsidP="009E17B8">
            <w:pPr>
              <w:spacing w:after="60" w:line="240" w:lineRule="auto"/>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Proses Keputusan Berkunjung</w:t>
            </w:r>
          </w:p>
        </w:tc>
        <w:tc>
          <w:tcPr>
            <w:tcW w:w="1559" w:type="dxa"/>
            <w:tcBorders>
              <w:top w:val="nil"/>
              <w:left w:val="nil"/>
              <w:bottom w:val="single" w:sz="4" w:space="0" w:color="auto"/>
              <w:right w:val="single" w:sz="4" w:space="0" w:color="auto"/>
            </w:tcBorders>
            <w:shd w:val="clear" w:color="000000" w:fill="CCFFCC"/>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0,968</w:t>
            </w:r>
          </w:p>
        </w:tc>
        <w:tc>
          <w:tcPr>
            <w:tcW w:w="1701" w:type="dxa"/>
            <w:tcBorders>
              <w:top w:val="nil"/>
              <w:left w:val="nil"/>
              <w:bottom w:val="single" w:sz="4" w:space="0" w:color="auto"/>
              <w:right w:val="single" w:sz="4" w:space="0" w:color="auto"/>
            </w:tcBorders>
            <w:shd w:val="clear" w:color="000000" w:fill="CCFFCC"/>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0,973</w:t>
            </w:r>
          </w:p>
        </w:tc>
      </w:tr>
    </w:tbl>
    <w:p w:rsidR="009E17B8" w:rsidRPr="009E17B8" w:rsidRDefault="009E17B8" w:rsidP="009E17B8">
      <w:pPr>
        <w:spacing w:after="60" w:line="240" w:lineRule="auto"/>
        <w:ind w:left="851" w:firstLine="566"/>
        <w:jc w:val="both"/>
        <w:rPr>
          <w:rStyle w:val="Heading6Char"/>
          <w:rFonts w:ascii="Times New Roman" w:eastAsia="Calibri" w:hAnsi="Times New Roman" w:cs="Times New Roman"/>
          <w:i/>
          <w:iCs/>
          <w:color w:val="000000" w:themeColor="text1"/>
        </w:rPr>
      </w:pPr>
      <w:r w:rsidRPr="009E17B8">
        <w:rPr>
          <w:rStyle w:val="Heading6Char"/>
          <w:rFonts w:ascii="Times New Roman" w:eastAsia="Calibri" w:hAnsi="Times New Roman" w:cs="Times New Roman"/>
          <w:color w:val="000000" w:themeColor="text1"/>
        </w:rPr>
        <w:t xml:space="preserve"> </w:t>
      </w:r>
      <w:r w:rsidRPr="009E17B8">
        <w:rPr>
          <w:rStyle w:val="Heading6Char"/>
          <w:rFonts w:ascii="Times New Roman" w:eastAsia="Calibri" w:hAnsi="Times New Roman" w:cs="Times New Roman"/>
          <w:i/>
          <w:iCs/>
          <w:color w:val="000000" w:themeColor="text1"/>
        </w:rPr>
        <w:t>Sumber: data diolah dengan SmartPLS versi 3 (2024)</w:t>
      </w:r>
    </w:p>
    <w:p w:rsidR="009E17B8" w:rsidRPr="009E17B8" w:rsidRDefault="009E17B8" w:rsidP="00FF0C39">
      <w:pPr>
        <w:pBdr>
          <w:top w:val="nil"/>
          <w:left w:val="nil"/>
          <w:bottom w:val="nil"/>
          <w:right w:val="nil"/>
          <w:between w:val="nil"/>
        </w:pBdr>
        <w:spacing w:after="60" w:line="240" w:lineRule="auto"/>
        <w:ind w:left="1417" w:firstLine="23"/>
        <w:jc w:val="both"/>
        <w:rPr>
          <w:rStyle w:val="Heading6Char"/>
          <w:rFonts w:ascii="Times New Roman" w:eastAsia="Times New Roman" w:hAnsi="Times New Roman" w:cs="Times New Roman"/>
          <w:color w:val="000000" w:themeColor="text1"/>
        </w:rPr>
      </w:pPr>
      <w:r w:rsidRPr="009E17B8">
        <w:rPr>
          <w:rFonts w:ascii="Times New Roman" w:hAnsi="Times New Roman" w:cs="Times New Roman"/>
          <w:color w:val="000000" w:themeColor="text1"/>
          <w:sz w:val="24"/>
          <w:szCs w:val="24"/>
        </w:rPr>
        <w:t xml:space="preserve">Hasil uji reliabilitas memperlihatkan bahwa nilai </w:t>
      </w:r>
      <w:r w:rsidRPr="009E17B8">
        <w:rPr>
          <w:rFonts w:ascii="Times New Roman" w:hAnsi="Times New Roman" w:cs="Times New Roman"/>
          <w:i/>
          <w:color w:val="000000" w:themeColor="text1"/>
          <w:sz w:val="24"/>
          <w:szCs w:val="24"/>
        </w:rPr>
        <w:t>cronbach’s alpha</w:t>
      </w:r>
      <w:r w:rsidRPr="009E17B8">
        <w:rPr>
          <w:rFonts w:ascii="Times New Roman" w:hAnsi="Times New Roman" w:cs="Times New Roman"/>
          <w:color w:val="000000" w:themeColor="text1"/>
          <w:sz w:val="24"/>
          <w:szCs w:val="24"/>
        </w:rPr>
        <w:t xml:space="preserve"> dan </w:t>
      </w:r>
      <w:r w:rsidRPr="009E17B8">
        <w:rPr>
          <w:rFonts w:ascii="Times New Roman" w:hAnsi="Times New Roman" w:cs="Times New Roman"/>
          <w:i/>
          <w:color w:val="000000" w:themeColor="text1"/>
          <w:sz w:val="24"/>
          <w:szCs w:val="24"/>
        </w:rPr>
        <w:t xml:space="preserve">composite reliability </w:t>
      </w:r>
      <w:r w:rsidRPr="009E17B8">
        <w:rPr>
          <w:rFonts w:ascii="Times New Roman" w:hAnsi="Times New Roman" w:cs="Times New Roman"/>
          <w:color w:val="000000" w:themeColor="text1"/>
          <w:sz w:val="24"/>
          <w:szCs w:val="24"/>
        </w:rPr>
        <w:t>telah lebih besar dari</w:t>
      </w:r>
      <w:r w:rsidRPr="009E17B8">
        <w:rPr>
          <w:rFonts w:ascii="Times New Roman" w:hAnsi="Times New Roman" w:cs="Times New Roman"/>
          <w:i/>
          <w:color w:val="000000" w:themeColor="text1"/>
          <w:sz w:val="24"/>
          <w:szCs w:val="24"/>
        </w:rPr>
        <w:t xml:space="preserve"> </w:t>
      </w:r>
      <w:r w:rsidRPr="009E17B8">
        <w:rPr>
          <w:rFonts w:ascii="Times New Roman" w:hAnsi="Times New Roman" w:cs="Times New Roman"/>
          <w:color w:val="000000" w:themeColor="text1"/>
          <w:sz w:val="24"/>
          <w:szCs w:val="24"/>
        </w:rPr>
        <w:t>0</w:t>
      </w:r>
      <w:proofErr w:type="gramStart"/>
      <w:r w:rsidRPr="009E17B8">
        <w:rPr>
          <w:rFonts w:ascii="Times New Roman" w:hAnsi="Times New Roman" w:cs="Times New Roman"/>
          <w:color w:val="000000" w:themeColor="text1"/>
          <w:sz w:val="24"/>
          <w:szCs w:val="24"/>
        </w:rPr>
        <w:t>,70</w:t>
      </w:r>
      <w:proofErr w:type="gramEnd"/>
      <w:r w:rsidRPr="009E17B8">
        <w:rPr>
          <w:rFonts w:ascii="Times New Roman" w:hAnsi="Times New Roman" w:cs="Times New Roman"/>
          <w:color w:val="000000" w:themeColor="text1"/>
          <w:sz w:val="24"/>
          <w:szCs w:val="24"/>
        </w:rPr>
        <w:t xml:space="preserve"> sehingga dapat dinyatakan reliabel.</w:t>
      </w:r>
    </w:p>
    <w:p w:rsidR="009E17B8" w:rsidRPr="009E17B8" w:rsidRDefault="009E17B8" w:rsidP="009E17B8">
      <w:pPr>
        <w:pStyle w:val="ListParagraph"/>
        <w:numPr>
          <w:ilvl w:val="6"/>
          <w:numId w:val="6"/>
        </w:numPr>
        <w:spacing w:after="60" w:line="240" w:lineRule="auto"/>
        <w:ind w:left="623" w:hanging="283"/>
        <w:jc w:val="both"/>
        <w:rPr>
          <w:rStyle w:val="Heading6Char"/>
          <w:rFonts w:ascii="Times New Roman" w:eastAsia="Calibri" w:hAnsi="Times New Roman" w:cs="Times New Roman"/>
          <w:b/>
          <w:bCs/>
          <w:color w:val="000000" w:themeColor="text1"/>
        </w:rPr>
      </w:pPr>
      <w:r w:rsidRPr="009E17B8">
        <w:rPr>
          <w:rStyle w:val="Heading6Char"/>
          <w:rFonts w:ascii="Times New Roman" w:eastAsia="Calibri" w:hAnsi="Times New Roman" w:cs="Times New Roman"/>
          <w:b/>
          <w:bCs/>
          <w:color w:val="000000" w:themeColor="text1"/>
        </w:rPr>
        <w:t>Evaluasi Inner Model</w:t>
      </w:r>
    </w:p>
    <w:p w:rsidR="009E17B8" w:rsidRPr="009E17B8" w:rsidRDefault="009E17B8" w:rsidP="009E17B8">
      <w:pPr>
        <w:pStyle w:val="ListParagraph"/>
        <w:spacing w:after="60" w:line="240" w:lineRule="auto"/>
        <w:ind w:left="623"/>
        <w:jc w:val="both"/>
        <w:rPr>
          <w:rFonts w:ascii="Times New Roman" w:eastAsia="Calibri" w:hAnsi="Times New Roman" w:cs="Times New Roman"/>
          <w:b/>
          <w:bCs/>
          <w:color w:val="000000" w:themeColor="text1"/>
          <w:sz w:val="24"/>
          <w:szCs w:val="24"/>
        </w:rPr>
      </w:pPr>
      <w:r w:rsidRPr="009E17B8">
        <w:rPr>
          <w:rFonts w:ascii="Times New Roman" w:hAnsi="Times New Roman" w:cs="Times New Roman"/>
          <w:color w:val="000000" w:themeColor="text1"/>
          <w:sz w:val="24"/>
          <w:szCs w:val="24"/>
        </w:rPr>
        <w:t>Model Struktural merupakan tahap pengukuran yang menggambarkan hubungan antar konstruk (variabel). Model evaluasi PLS untuk model struktural (</w:t>
      </w:r>
      <w:r w:rsidRPr="009E17B8">
        <w:rPr>
          <w:rFonts w:ascii="Times New Roman" w:hAnsi="Times New Roman" w:cs="Times New Roman"/>
          <w:i/>
          <w:color w:val="000000" w:themeColor="text1"/>
          <w:sz w:val="24"/>
          <w:szCs w:val="24"/>
        </w:rPr>
        <w:t>inner model)</w:t>
      </w:r>
      <w:r w:rsidRPr="009E17B8">
        <w:rPr>
          <w:rFonts w:ascii="Times New Roman" w:hAnsi="Times New Roman" w:cs="Times New Roman"/>
          <w:color w:val="000000" w:themeColor="text1"/>
          <w:sz w:val="24"/>
          <w:szCs w:val="24"/>
        </w:rPr>
        <w:t xml:space="preserve"> dapat dievaluasi dengan melihat beberapa ukuran berikut.</w:t>
      </w:r>
    </w:p>
    <w:p w:rsidR="009E17B8" w:rsidRPr="009E17B8" w:rsidRDefault="009E17B8" w:rsidP="009E17B8">
      <w:pPr>
        <w:numPr>
          <w:ilvl w:val="0"/>
          <w:numId w:val="8"/>
        </w:numPr>
        <w:pBdr>
          <w:top w:val="nil"/>
          <w:left w:val="nil"/>
          <w:bottom w:val="nil"/>
          <w:right w:val="nil"/>
          <w:between w:val="nil"/>
        </w:pBdr>
        <w:spacing w:after="60" w:line="240" w:lineRule="auto"/>
        <w:ind w:left="964" w:hanging="284"/>
        <w:jc w:val="both"/>
        <w:rPr>
          <w:rFonts w:ascii="Times New Roman" w:hAnsi="Times New Roman" w:cs="Times New Roman"/>
          <w:b/>
          <w:color w:val="000000" w:themeColor="text1"/>
          <w:sz w:val="24"/>
          <w:szCs w:val="24"/>
        </w:rPr>
      </w:pPr>
      <w:r w:rsidRPr="009E17B8">
        <w:rPr>
          <w:rFonts w:ascii="Times New Roman" w:hAnsi="Times New Roman" w:cs="Times New Roman"/>
          <w:b/>
          <w:color w:val="000000" w:themeColor="text1"/>
          <w:sz w:val="24"/>
          <w:szCs w:val="24"/>
        </w:rPr>
        <w:t xml:space="preserve">Evaluasi Nilai </w:t>
      </w:r>
      <w:r w:rsidRPr="009E17B8">
        <w:rPr>
          <w:rFonts w:ascii="Times New Roman" w:hAnsi="Times New Roman" w:cs="Times New Roman"/>
          <w:b/>
          <w:i/>
          <w:color w:val="000000" w:themeColor="text1"/>
          <w:sz w:val="24"/>
          <w:szCs w:val="24"/>
        </w:rPr>
        <w:t>R Square</w:t>
      </w:r>
      <w:r w:rsidRPr="009E17B8">
        <w:rPr>
          <w:rFonts w:ascii="Times New Roman" w:hAnsi="Times New Roman" w:cs="Times New Roman"/>
          <w:b/>
          <w:color w:val="000000" w:themeColor="text1"/>
          <w:sz w:val="24"/>
          <w:szCs w:val="24"/>
        </w:rPr>
        <w:t xml:space="preserve"> </w:t>
      </w:r>
    </w:p>
    <w:p w:rsidR="009E17B8" w:rsidRPr="009E17B8" w:rsidRDefault="009E17B8" w:rsidP="009E17B8">
      <w:pPr>
        <w:pBdr>
          <w:top w:val="nil"/>
          <w:left w:val="nil"/>
          <w:bottom w:val="nil"/>
          <w:right w:val="nil"/>
          <w:between w:val="nil"/>
        </w:pBdr>
        <w:spacing w:after="60" w:line="240" w:lineRule="auto"/>
        <w:ind w:left="964"/>
        <w:jc w:val="both"/>
        <w:rPr>
          <w:rFonts w:ascii="Times New Roman" w:hAnsi="Times New Roman" w:cs="Times New Roman"/>
          <w:b/>
          <w:color w:val="000000" w:themeColor="text1"/>
          <w:sz w:val="24"/>
          <w:szCs w:val="24"/>
        </w:rPr>
      </w:pPr>
      <w:proofErr w:type="gramStart"/>
      <w:r w:rsidRPr="009E17B8">
        <w:rPr>
          <w:rFonts w:ascii="Times New Roman" w:hAnsi="Times New Roman" w:cs="Times New Roman"/>
          <w:color w:val="000000" w:themeColor="text1"/>
          <w:sz w:val="24"/>
          <w:szCs w:val="24"/>
        </w:rPr>
        <w:t>Nilai R Square sebagai ukuran tingkat kelayakan model skan variabel yang dipengaruhi.</w:t>
      </w:r>
      <w:proofErr w:type="gramEnd"/>
      <w:r w:rsidRPr="009E17B8">
        <w:rPr>
          <w:rFonts w:ascii="Times New Roman" w:hAnsi="Times New Roman" w:cs="Times New Roman"/>
          <w:color w:val="000000" w:themeColor="text1"/>
          <w:sz w:val="24"/>
          <w:szCs w:val="24"/>
        </w:rPr>
        <w:t xml:space="preserve"> </w:t>
      </w:r>
      <w:proofErr w:type="gramStart"/>
      <w:r w:rsidRPr="009E17B8">
        <w:rPr>
          <w:rFonts w:ascii="Times New Roman" w:hAnsi="Times New Roman" w:cs="Times New Roman"/>
          <w:color w:val="000000" w:themeColor="text1"/>
          <w:sz w:val="24"/>
          <w:szCs w:val="24"/>
        </w:rPr>
        <w:t>Hasil pengujian disajikan dalam tabel berikut.</w:t>
      </w:r>
      <w:proofErr w:type="gramEnd"/>
    </w:p>
    <w:p w:rsidR="009E17B8" w:rsidRPr="009E17B8" w:rsidRDefault="009E17B8" w:rsidP="009E17B8">
      <w:pPr>
        <w:pBdr>
          <w:top w:val="nil"/>
          <w:left w:val="nil"/>
          <w:bottom w:val="nil"/>
          <w:right w:val="nil"/>
          <w:between w:val="nil"/>
        </w:pBdr>
        <w:spacing w:after="60" w:line="240" w:lineRule="auto"/>
        <w:ind w:left="964"/>
        <w:jc w:val="center"/>
        <w:rPr>
          <w:rFonts w:ascii="Times New Roman" w:hAnsi="Times New Roman" w:cs="Times New Roman"/>
          <w:b/>
          <w:color w:val="000000" w:themeColor="text1"/>
          <w:sz w:val="24"/>
          <w:szCs w:val="24"/>
        </w:rPr>
      </w:pPr>
      <w:proofErr w:type="gramStart"/>
      <w:r w:rsidRPr="009E17B8">
        <w:rPr>
          <w:rFonts w:ascii="Times New Roman" w:hAnsi="Times New Roman" w:cs="Times New Roman"/>
          <w:b/>
          <w:color w:val="000000" w:themeColor="text1"/>
          <w:sz w:val="24"/>
          <w:szCs w:val="24"/>
        </w:rPr>
        <w:t>Tabel 7.</w:t>
      </w:r>
      <w:proofErr w:type="gramEnd"/>
      <w:r w:rsidRPr="009E17B8">
        <w:rPr>
          <w:rFonts w:ascii="Times New Roman" w:hAnsi="Times New Roman" w:cs="Times New Roman"/>
          <w:b/>
          <w:color w:val="000000" w:themeColor="text1"/>
          <w:sz w:val="24"/>
          <w:szCs w:val="24"/>
        </w:rPr>
        <w:t xml:space="preserve"> </w:t>
      </w:r>
      <w:r w:rsidRPr="009E17B8">
        <w:rPr>
          <w:rFonts w:ascii="Times New Roman" w:hAnsi="Times New Roman" w:cs="Times New Roman"/>
          <w:bCs/>
          <w:color w:val="000000" w:themeColor="text1"/>
          <w:sz w:val="24"/>
          <w:szCs w:val="24"/>
        </w:rPr>
        <w:t xml:space="preserve">Evaluasi Nilai </w:t>
      </w:r>
      <w:r w:rsidRPr="009E17B8">
        <w:rPr>
          <w:rFonts w:ascii="Times New Roman" w:hAnsi="Times New Roman" w:cs="Times New Roman"/>
          <w:bCs/>
          <w:i/>
          <w:color w:val="000000" w:themeColor="text1"/>
          <w:sz w:val="24"/>
          <w:szCs w:val="24"/>
        </w:rPr>
        <w:t>R Square</w:t>
      </w:r>
    </w:p>
    <w:tbl>
      <w:tblPr>
        <w:tblW w:w="6378" w:type="dxa"/>
        <w:tblInd w:w="1555" w:type="dxa"/>
        <w:tblLayout w:type="fixed"/>
        <w:tblLook w:val="04A0" w:firstRow="1" w:lastRow="0" w:firstColumn="1" w:lastColumn="0" w:noHBand="0" w:noVBand="1"/>
      </w:tblPr>
      <w:tblGrid>
        <w:gridCol w:w="3434"/>
        <w:gridCol w:w="1418"/>
        <w:gridCol w:w="1526"/>
      </w:tblGrid>
      <w:tr w:rsidR="009E17B8" w:rsidRPr="009E17B8" w:rsidTr="00CA0F78">
        <w:trPr>
          <w:trHeight w:val="300"/>
        </w:trPr>
        <w:tc>
          <w:tcPr>
            <w:tcW w:w="34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Variabel</w:t>
            </w:r>
          </w:p>
        </w:tc>
        <w:tc>
          <w:tcPr>
            <w:tcW w:w="1418" w:type="dxa"/>
            <w:tcBorders>
              <w:top w:val="single" w:sz="4" w:space="0" w:color="auto"/>
              <w:left w:val="nil"/>
              <w:bottom w:val="single" w:sz="4" w:space="0" w:color="auto"/>
              <w:right w:val="single" w:sz="4" w:space="0" w:color="auto"/>
            </w:tcBorders>
            <w:shd w:val="clear" w:color="000000" w:fill="C0C0C0"/>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R Square</w:t>
            </w:r>
          </w:p>
        </w:tc>
        <w:tc>
          <w:tcPr>
            <w:tcW w:w="1526" w:type="dxa"/>
            <w:tcBorders>
              <w:top w:val="single" w:sz="4" w:space="0" w:color="auto"/>
              <w:left w:val="nil"/>
              <w:bottom w:val="single" w:sz="4" w:space="0" w:color="auto"/>
              <w:right w:val="single" w:sz="4" w:space="0" w:color="auto"/>
            </w:tcBorders>
            <w:shd w:val="clear" w:color="000000" w:fill="C0C0C0"/>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R Square Adjusted</w:t>
            </w:r>
          </w:p>
        </w:tc>
      </w:tr>
      <w:tr w:rsidR="009E17B8" w:rsidRPr="009E17B8" w:rsidTr="00CA0F78">
        <w:trPr>
          <w:trHeight w:val="300"/>
        </w:trPr>
        <w:tc>
          <w:tcPr>
            <w:tcW w:w="3434" w:type="dxa"/>
            <w:tcBorders>
              <w:top w:val="nil"/>
              <w:left w:val="single" w:sz="4" w:space="0" w:color="auto"/>
              <w:bottom w:val="single" w:sz="4" w:space="0" w:color="auto"/>
              <w:right w:val="single" w:sz="4" w:space="0" w:color="auto"/>
            </w:tcBorders>
            <w:shd w:val="clear" w:color="000000" w:fill="C0C0C0"/>
            <w:noWrap/>
            <w:vAlign w:val="center"/>
            <w:hideMark/>
          </w:tcPr>
          <w:p w:rsidR="009E17B8" w:rsidRPr="009E17B8" w:rsidRDefault="009E17B8" w:rsidP="009E17B8">
            <w:pPr>
              <w:spacing w:after="60" w:line="240" w:lineRule="auto"/>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Proses Keputusan Berkunjung</w:t>
            </w:r>
          </w:p>
        </w:tc>
        <w:tc>
          <w:tcPr>
            <w:tcW w:w="1418" w:type="dxa"/>
            <w:tcBorders>
              <w:top w:val="nil"/>
              <w:left w:val="nil"/>
              <w:bottom w:val="single" w:sz="4" w:space="0" w:color="auto"/>
              <w:right w:val="single" w:sz="4" w:space="0" w:color="auto"/>
            </w:tcBorders>
            <w:shd w:val="clear" w:color="auto" w:fill="auto"/>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0,645</w:t>
            </w:r>
          </w:p>
        </w:tc>
        <w:tc>
          <w:tcPr>
            <w:tcW w:w="1526" w:type="dxa"/>
            <w:tcBorders>
              <w:top w:val="nil"/>
              <w:left w:val="nil"/>
              <w:bottom w:val="single" w:sz="4" w:space="0" w:color="auto"/>
              <w:right w:val="single" w:sz="4" w:space="0" w:color="auto"/>
            </w:tcBorders>
            <w:shd w:val="clear" w:color="auto" w:fill="auto"/>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0,632</w:t>
            </w:r>
          </w:p>
        </w:tc>
      </w:tr>
    </w:tbl>
    <w:p w:rsidR="009E17B8" w:rsidRPr="009E17B8" w:rsidRDefault="009E17B8" w:rsidP="009E17B8">
      <w:pPr>
        <w:spacing w:after="60" w:line="240" w:lineRule="auto"/>
        <w:ind w:left="1571"/>
        <w:jc w:val="both"/>
        <w:rPr>
          <w:rStyle w:val="Heading6Char"/>
          <w:rFonts w:ascii="Times New Roman" w:eastAsia="Calibri" w:hAnsi="Times New Roman" w:cs="Times New Roman"/>
          <w:b/>
          <w:i/>
          <w:iCs/>
          <w:color w:val="000000" w:themeColor="text1"/>
        </w:rPr>
      </w:pPr>
      <w:r w:rsidRPr="009E17B8">
        <w:rPr>
          <w:rStyle w:val="Heading6Char"/>
          <w:rFonts w:ascii="Times New Roman" w:eastAsia="Calibri" w:hAnsi="Times New Roman" w:cs="Times New Roman"/>
          <w:i/>
          <w:iCs/>
          <w:color w:val="000000" w:themeColor="text1"/>
        </w:rPr>
        <w:t>Sumber: data diolah dengan SmartPLS versi 3 (2024)</w:t>
      </w:r>
    </w:p>
    <w:p w:rsidR="009E17B8" w:rsidRPr="009E17B8" w:rsidRDefault="009E17B8" w:rsidP="009E17B8">
      <w:pPr>
        <w:spacing w:after="60" w:line="240" w:lineRule="auto"/>
        <w:ind w:left="964"/>
        <w:jc w:val="both"/>
        <w:rPr>
          <w:rFonts w:ascii="Times New Roman" w:eastAsia="Calibri" w:hAnsi="Times New Roman" w:cs="Times New Roman"/>
          <w:b/>
          <w:i/>
          <w:iCs/>
          <w:color w:val="000000" w:themeColor="text1"/>
          <w:sz w:val="24"/>
          <w:szCs w:val="24"/>
        </w:rPr>
      </w:pPr>
      <w:r w:rsidRPr="009E17B8">
        <w:rPr>
          <w:rFonts w:ascii="Times New Roman" w:hAnsi="Times New Roman" w:cs="Times New Roman"/>
          <w:bCs/>
          <w:iCs/>
          <w:color w:val="000000" w:themeColor="text1"/>
          <w:sz w:val="24"/>
          <w:szCs w:val="24"/>
        </w:rPr>
        <w:t xml:space="preserve">Nilai </w:t>
      </w:r>
      <w:r w:rsidRPr="009E17B8">
        <w:rPr>
          <w:rFonts w:ascii="Times New Roman" w:hAnsi="Times New Roman" w:cs="Times New Roman"/>
          <w:bCs/>
          <w:i/>
          <w:color w:val="000000" w:themeColor="text1"/>
          <w:sz w:val="24"/>
          <w:szCs w:val="24"/>
        </w:rPr>
        <w:t>R Square</w:t>
      </w:r>
      <w:r w:rsidRPr="009E17B8">
        <w:rPr>
          <w:rFonts w:ascii="Times New Roman" w:hAnsi="Times New Roman" w:cs="Times New Roman"/>
          <w:bCs/>
          <w:iCs/>
          <w:color w:val="000000" w:themeColor="text1"/>
          <w:sz w:val="24"/>
          <w:szCs w:val="24"/>
        </w:rPr>
        <w:t xml:space="preserve"> sebesar 0,645 </w:t>
      </w:r>
      <w:r w:rsidRPr="009E17B8">
        <w:rPr>
          <w:rFonts w:ascii="Times New Roman" w:hAnsi="Times New Roman" w:cs="Times New Roman"/>
          <w:color w:val="000000" w:themeColor="text1"/>
          <w:sz w:val="24"/>
          <w:szCs w:val="24"/>
        </w:rPr>
        <w:t>menunjukkan</w:t>
      </w:r>
      <w:r w:rsidRPr="009E17B8">
        <w:rPr>
          <w:rFonts w:ascii="Times New Roman" w:hAnsi="Times New Roman" w:cs="Times New Roman"/>
          <w:bCs/>
          <w:iCs/>
          <w:color w:val="000000" w:themeColor="text1"/>
          <w:sz w:val="24"/>
          <w:szCs w:val="24"/>
        </w:rPr>
        <w:t xml:space="preserve"> bahwa variansi variable ekuitas merek dan inovasi produk yang dimoderasi oleh norma subjektif sudah mampu menjelaskan variansi variabel proses keputusan berkunjung pasien sebesar 64</w:t>
      </w:r>
      <w:proofErr w:type="gramStart"/>
      <w:r w:rsidRPr="009E17B8">
        <w:rPr>
          <w:rFonts w:ascii="Times New Roman" w:hAnsi="Times New Roman" w:cs="Times New Roman"/>
          <w:bCs/>
          <w:iCs/>
          <w:color w:val="000000" w:themeColor="text1"/>
          <w:sz w:val="24"/>
          <w:szCs w:val="24"/>
        </w:rPr>
        <w:t>,5</w:t>
      </w:r>
      <w:proofErr w:type="gramEnd"/>
      <w:r w:rsidRPr="009E17B8">
        <w:rPr>
          <w:rFonts w:ascii="Times New Roman" w:hAnsi="Times New Roman" w:cs="Times New Roman"/>
          <w:bCs/>
          <w:iCs/>
          <w:color w:val="000000" w:themeColor="text1"/>
          <w:sz w:val="24"/>
          <w:szCs w:val="24"/>
        </w:rPr>
        <w:t>%, sedangkan sisanya sebesar 35,5% dijelaskan oleh variansi variabel lain diluar model.</w:t>
      </w:r>
    </w:p>
    <w:p w:rsidR="009E17B8" w:rsidRPr="009E17B8" w:rsidRDefault="009E17B8" w:rsidP="009E17B8">
      <w:pPr>
        <w:numPr>
          <w:ilvl w:val="0"/>
          <w:numId w:val="8"/>
        </w:numPr>
        <w:pBdr>
          <w:top w:val="nil"/>
          <w:left w:val="nil"/>
          <w:bottom w:val="nil"/>
          <w:right w:val="nil"/>
          <w:between w:val="nil"/>
        </w:pBdr>
        <w:spacing w:after="60" w:line="240" w:lineRule="auto"/>
        <w:ind w:left="964" w:hanging="284"/>
        <w:jc w:val="both"/>
        <w:rPr>
          <w:rFonts w:ascii="Times New Roman" w:hAnsi="Times New Roman" w:cs="Times New Roman"/>
          <w:color w:val="000000" w:themeColor="text1"/>
          <w:sz w:val="24"/>
          <w:szCs w:val="24"/>
        </w:rPr>
      </w:pPr>
      <w:r w:rsidRPr="009E17B8">
        <w:rPr>
          <w:rFonts w:ascii="Times New Roman" w:hAnsi="Times New Roman" w:cs="Times New Roman"/>
          <w:b/>
          <w:color w:val="000000" w:themeColor="text1"/>
          <w:sz w:val="24"/>
          <w:szCs w:val="24"/>
        </w:rPr>
        <w:t>Evaluasi Nilai</w:t>
      </w:r>
      <w:r w:rsidRPr="009E17B8">
        <w:rPr>
          <w:rFonts w:ascii="Times New Roman" w:hAnsi="Times New Roman" w:cs="Times New Roman"/>
          <w:color w:val="000000" w:themeColor="text1"/>
          <w:sz w:val="24"/>
          <w:szCs w:val="24"/>
        </w:rPr>
        <w:t xml:space="preserve"> </w:t>
      </w:r>
      <w:r w:rsidRPr="009E17B8">
        <w:rPr>
          <w:rFonts w:ascii="Times New Roman" w:hAnsi="Times New Roman" w:cs="Times New Roman"/>
          <w:b/>
          <w:i/>
          <w:color w:val="000000" w:themeColor="text1"/>
          <w:sz w:val="24"/>
          <w:szCs w:val="24"/>
        </w:rPr>
        <w:t>Q Square</w:t>
      </w:r>
      <w:r w:rsidRPr="009E17B8">
        <w:rPr>
          <w:rFonts w:ascii="Times New Roman" w:hAnsi="Times New Roman" w:cs="Times New Roman"/>
          <w:color w:val="000000" w:themeColor="text1"/>
          <w:sz w:val="24"/>
          <w:szCs w:val="24"/>
        </w:rPr>
        <w:t xml:space="preserve"> </w:t>
      </w:r>
    </w:p>
    <w:p w:rsidR="009E17B8" w:rsidRPr="009E17B8" w:rsidRDefault="009E17B8" w:rsidP="009E17B8">
      <w:pPr>
        <w:pBdr>
          <w:top w:val="nil"/>
          <w:left w:val="nil"/>
          <w:bottom w:val="nil"/>
          <w:right w:val="nil"/>
          <w:between w:val="nil"/>
        </w:pBdr>
        <w:spacing w:after="60" w:line="240" w:lineRule="auto"/>
        <w:ind w:left="964"/>
        <w:jc w:val="both"/>
        <w:rPr>
          <w:rFonts w:ascii="Times New Roman" w:hAnsi="Times New Roman" w:cs="Times New Roman"/>
          <w:color w:val="000000" w:themeColor="text1"/>
          <w:sz w:val="24"/>
          <w:szCs w:val="24"/>
        </w:rPr>
      </w:pPr>
      <w:proofErr w:type="gramStart"/>
      <w:r w:rsidRPr="009E17B8">
        <w:rPr>
          <w:rFonts w:ascii="Times New Roman" w:hAnsi="Times New Roman" w:cs="Times New Roman"/>
          <w:color w:val="000000" w:themeColor="text1"/>
          <w:sz w:val="24"/>
          <w:szCs w:val="24"/>
        </w:rPr>
        <w:t xml:space="preserve">Uji </w:t>
      </w:r>
      <w:r w:rsidRPr="009E17B8">
        <w:rPr>
          <w:rFonts w:ascii="Times New Roman" w:hAnsi="Times New Roman" w:cs="Times New Roman"/>
          <w:i/>
          <w:color w:val="000000" w:themeColor="text1"/>
          <w:sz w:val="24"/>
          <w:szCs w:val="24"/>
        </w:rPr>
        <w:t>Q Square</w:t>
      </w:r>
      <w:r w:rsidRPr="009E17B8">
        <w:rPr>
          <w:rFonts w:ascii="Times New Roman" w:hAnsi="Times New Roman" w:cs="Times New Roman"/>
          <w:color w:val="000000" w:themeColor="text1"/>
          <w:sz w:val="24"/>
          <w:szCs w:val="24"/>
        </w:rPr>
        <w:t xml:space="preserve"> yang dilakukan dengan prosedur </w:t>
      </w:r>
      <w:r w:rsidRPr="009E17B8">
        <w:rPr>
          <w:rFonts w:ascii="Times New Roman" w:hAnsi="Times New Roman" w:cs="Times New Roman"/>
          <w:i/>
          <w:color w:val="000000" w:themeColor="text1"/>
          <w:sz w:val="24"/>
          <w:szCs w:val="24"/>
        </w:rPr>
        <w:t>blindfolding.</w:t>
      </w:r>
      <w:proofErr w:type="gramEnd"/>
      <w:r w:rsidRPr="009E17B8">
        <w:rPr>
          <w:rFonts w:ascii="Times New Roman" w:hAnsi="Times New Roman" w:cs="Times New Roman"/>
          <w:color w:val="000000" w:themeColor="text1"/>
          <w:sz w:val="24"/>
          <w:szCs w:val="24"/>
        </w:rPr>
        <w:t xml:space="preserve"> </w:t>
      </w:r>
      <w:proofErr w:type="gramStart"/>
      <w:r w:rsidRPr="009E17B8">
        <w:rPr>
          <w:rFonts w:ascii="Times New Roman" w:hAnsi="Times New Roman" w:cs="Times New Roman"/>
          <w:color w:val="000000" w:themeColor="text1"/>
          <w:sz w:val="24"/>
          <w:szCs w:val="24"/>
        </w:rPr>
        <w:t xml:space="preserve">Nilai Q Square &gt; 0 menunjukkan model memiliki </w:t>
      </w:r>
      <w:r w:rsidRPr="009E17B8">
        <w:rPr>
          <w:rFonts w:ascii="Times New Roman" w:hAnsi="Times New Roman" w:cs="Times New Roman"/>
          <w:i/>
          <w:color w:val="000000" w:themeColor="text1"/>
          <w:sz w:val="24"/>
          <w:szCs w:val="24"/>
        </w:rPr>
        <w:t>predictive relevance</w:t>
      </w:r>
      <w:r w:rsidRPr="009E17B8">
        <w:rPr>
          <w:rFonts w:ascii="Times New Roman" w:hAnsi="Times New Roman" w:cs="Times New Roman"/>
          <w:color w:val="000000" w:themeColor="text1"/>
          <w:sz w:val="24"/>
          <w:szCs w:val="24"/>
        </w:rPr>
        <w:t>.</w:t>
      </w:r>
      <w:proofErr w:type="gramEnd"/>
      <w:r w:rsidRPr="009E17B8">
        <w:rPr>
          <w:rFonts w:ascii="Times New Roman" w:hAnsi="Times New Roman" w:cs="Times New Roman"/>
          <w:color w:val="000000" w:themeColor="text1"/>
          <w:sz w:val="24"/>
          <w:szCs w:val="24"/>
        </w:rPr>
        <w:t xml:space="preserve"> </w:t>
      </w:r>
      <w:proofErr w:type="gramStart"/>
      <w:r w:rsidRPr="009E17B8">
        <w:rPr>
          <w:rFonts w:ascii="Times New Roman" w:hAnsi="Times New Roman" w:cs="Times New Roman"/>
          <w:color w:val="000000" w:themeColor="text1"/>
          <w:sz w:val="24"/>
          <w:szCs w:val="24"/>
        </w:rPr>
        <w:t>Hasil pengujian disajikan dalam tabel berikut.</w:t>
      </w:r>
      <w:proofErr w:type="gramEnd"/>
    </w:p>
    <w:p w:rsidR="009E17B8" w:rsidRPr="009E17B8" w:rsidRDefault="009E17B8" w:rsidP="009E17B8">
      <w:pPr>
        <w:pBdr>
          <w:top w:val="nil"/>
          <w:left w:val="nil"/>
          <w:bottom w:val="nil"/>
          <w:right w:val="nil"/>
          <w:between w:val="nil"/>
        </w:pBdr>
        <w:spacing w:after="60" w:line="240" w:lineRule="auto"/>
        <w:ind w:left="964"/>
        <w:jc w:val="center"/>
        <w:rPr>
          <w:rFonts w:ascii="Times New Roman" w:hAnsi="Times New Roman" w:cs="Times New Roman"/>
          <w:color w:val="000000" w:themeColor="text1"/>
          <w:sz w:val="24"/>
          <w:szCs w:val="24"/>
        </w:rPr>
      </w:pPr>
      <w:proofErr w:type="gramStart"/>
      <w:r w:rsidRPr="009E17B8">
        <w:rPr>
          <w:rFonts w:ascii="Times New Roman" w:hAnsi="Times New Roman" w:cs="Times New Roman"/>
          <w:b/>
          <w:color w:val="000000" w:themeColor="text1"/>
          <w:sz w:val="24"/>
          <w:szCs w:val="24"/>
        </w:rPr>
        <w:t>Tabel 8.</w:t>
      </w:r>
      <w:proofErr w:type="gramEnd"/>
      <w:r w:rsidRPr="009E17B8">
        <w:rPr>
          <w:rFonts w:ascii="Times New Roman" w:hAnsi="Times New Roman" w:cs="Times New Roman"/>
          <w:b/>
          <w:color w:val="000000" w:themeColor="text1"/>
          <w:sz w:val="24"/>
          <w:szCs w:val="24"/>
        </w:rPr>
        <w:t xml:space="preserve"> </w:t>
      </w:r>
      <w:r w:rsidRPr="009E17B8">
        <w:rPr>
          <w:rFonts w:ascii="Times New Roman" w:hAnsi="Times New Roman" w:cs="Times New Roman"/>
          <w:bCs/>
          <w:color w:val="000000" w:themeColor="text1"/>
          <w:sz w:val="24"/>
          <w:szCs w:val="24"/>
        </w:rPr>
        <w:t xml:space="preserve">Evaluasi Nilai </w:t>
      </w:r>
      <w:r w:rsidRPr="009E17B8">
        <w:rPr>
          <w:rFonts w:ascii="Times New Roman" w:hAnsi="Times New Roman" w:cs="Times New Roman"/>
          <w:bCs/>
          <w:i/>
          <w:color w:val="000000" w:themeColor="text1"/>
          <w:sz w:val="24"/>
          <w:szCs w:val="24"/>
        </w:rPr>
        <w:t>Q Square</w:t>
      </w:r>
    </w:p>
    <w:tbl>
      <w:tblPr>
        <w:tblW w:w="6302" w:type="dxa"/>
        <w:tblInd w:w="1555" w:type="dxa"/>
        <w:tblLook w:val="04A0" w:firstRow="1" w:lastRow="0" w:firstColumn="1" w:lastColumn="0" w:noHBand="0" w:noVBand="1"/>
      </w:tblPr>
      <w:tblGrid>
        <w:gridCol w:w="2835"/>
        <w:gridCol w:w="1134"/>
        <w:gridCol w:w="1116"/>
        <w:gridCol w:w="1217"/>
      </w:tblGrid>
      <w:tr w:rsidR="009E17B8" w:rsidRPr="009E17B8" w:rsidTr="00CA0F78">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Variabel</w:t>
            </w:r>
          </w:p>
        </w:tc>
        <w:tc>
          <w:tcPr>
            <w:tcW w:w="1134" w:type="dxa"/>
            <w:tcBorders>
              <w:top w:val="single" w:sz="4" w:space="0" w:color="auto"/>
              <w:left w:val="nil"/>
              <w:bottom w:val="single" w:sz="4" w:space="0" w:color="auto"/>
              <w:right w:val="single" w:sz="4" w:space="0" w:color="auto"/>
            </w:tcBorders>
            <w:shd w:val="clear" w:color="000000" w:fill="C0C0C0"/>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SSO</w:t>
            </w:r>
          </w:p>
        </w:tc>
        <w:tc>
          <w:tcPr>
            <w:tcW w:w="1116" w:type="dxa"/>
            <w:tcBorders>
              <w:top w:val="single" w:sz="4" w:space="0" w:color="auto"/>
              <w:left w:val="nil"/>
              <w:bottom w:val="single" w:sz="4" w:space="0" w:color="auto"/>
              <w:right w:val="single" w:sz="4" w:space="0" w:color="auto"/>
            </w:tcBorders>
            <w:shd w:val="clear" w:color="000000" w:fill="C0C0C0"/>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SSE</w:t>
            </w:r>
          </w:p>
        </w:tc>
        <w:tc>
          <w:tcPr>
            <w:tcW w:w="1217" w:type="dxa"/>
            <w:tcBorders>
              <w:top w:val="single" w:sz="4" w:space="0" w:color="auto"/>
              <w:left w:val="nil"/>
              <w:bottom w:val="single" w:sz="4" w:space="0" w:color="auto"/>
              <w:right w:val="single" w:sz="4" w:space="0" w:color="auto"/>
            </w:tcBorders>
            <w:shd w:val="clear" w:color="000000" w:fill="C0C0C0"/>
            <w:noWrap/>
            <w:vAlign w:val="center"/>
            <w:hideMark/>
          </w:tcPr>
          <w:p w:rsidR="009E17B8" w:rsidRPr="009E17B8" w:rsidRDefault="009E17B8" w:rsidP="009E17B8">
            <w:pPr>
              <w:spacing w:after="60" w:line="240" w:lineRule="auto"/>
              <w:jc w:val="center"/>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Q² (=1-SSE/SSO)</w:t>
            </w:r>
          </w:p>
        </w:tc>
      </w:tr>
      <w:tr w:rsidR="009E17B8" w:rsidRPr="009E17B8" w:rsidTr="00CA0F78">
        <w:trPr>
          <w:trHeight w:val="300"/>
        </w:trPr>
        <w:tc>
          <w:tcPr>
            <w:tcW w:w="2835" w:type="dxa"/>
            <w:tcBorders>
              <w:top w:val="nil"/>
              <w:left w:val="single" w:sz="4" w:space="0" w:color="auto"/>
              <w:bottom w:val="single" w:sz="4" w:space="0" w:color="auto"/>
              <w:right w:val="single" w:sz="4" w:space="0" w:color="auto"/>
            </w:tcBorders>
            <w:shd w:val="clear" w:color="000000" w:fill="C0C0C0"/>
            <w:noWrap/>
            <w:vAlign w:val="center"/>
            <w:hideMark/>
          </w:tcPr>
          <w:p w:rsidR="009E17B8" w:rsidRPr="009E17B8" w:rsidRDefault="009E17B8" w:rsidP="009E17B8">
            <w:pPr>
              <w:spacing w:after="60" w:line="240" w:lineRule="auto"/>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Ekuitas Merek</w:t>
            </w:r>
          </w:p>
        </w:tc>
        <w:tc>
          <w:tcPr>
            <w:tcW w:w="1134" w:type="dxa"/>
            <w:tcBorders>
              <w:top w:val="nil"/>
              <w:left w:val="nil"/>
              <w:bottom w:val="single" w:sz="4" w:space="0" w:color="auto"/>
              <w:right w:val="single" w:sz="4" w:space="0" w:color="auto"/>
            </w:tcBorders>
            <w:shd w:val="clear" w:color="auto" w:fill="auto"/>
            <w:noWrap/>
            <w:vAlign w:val="center"/>
            <w:hideMark/>
          </w:tcPr>
          <w:p w:rsidR="009E17B8" w:rsidRPr="009E17B8" w:rsidRDefault="009E17B8" w:rsidP="009E17B8">
            <w:pPr>
              <w:spacing w:after="60" w:line="240" w:lineRule="auto"/>
              <w:jc w:val="right"/>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1120,000</w:t>
            </w:r>
          </w:p>
        </w:tc>
        <w:tc>
          <w:tcPr>
            <w:tcW w:w="1116" w:type="dxa"/>
            <w:tcBorders>
              <w:top w:val="nil"/>
              <w:left w:val="nil"/>
              <w:bottom w:val="single" w:sz="4" w:space="0" w:color="auto"/>
              <w:right w:val="single" w:sz="4" w:space="0" w:color="auto"/>
            </w:tcBorders>
            <w:shd w:val="clear" w:color="auto" w:fill="auto"/>
            <w:noWrap/>
            <w:vAlign w:val="center"/>
            <w:hideMark/>
          </w:tcPr>
          <w:p w:rsidR="009E17B8" w:rsidRPr="009E17B8" w:rsidRDefault="009E17B8" w:rsidP="009E17B8">
            <w:pPr>
              <w:spacing w:after="60" w:line="240" w:lineRule="auto"/>
              <w:jc w:val="right"/>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1120,000</w:t>
            </w:r>
          </w:p>
        </w:tc>
        <w:tc>
          <w:tcPr>
            <w:tcW w:w="1217" w:type="dxa"/>
            <w:tcBorders>
              <w:top w:val="nil"/>
              <w:left w:val="nil"/>
              <w:bottom w:val="single" w:sz="4" w:space="0" w:color="auto"/>
              <w:right w:val="single" w:sz="4" w:space="0" w:color="auto"/>
            </w:tcBorders>
            <w:shd w:val="clear" w:color="auto" w:fill="auto"/>
            <w:noWrap/>
            <w:vAlign w:val="center"/>
            <w:hideMark/>
          </w:tcPr>
          <w:p w:rsidR="009E17B8" w:rsidRPr="009E17B8" w:rsidRDefault="009E17B8" w:rsidP="009E17B8">
            <w:pPr>
              <w:spacing w:after="60" w:line="240" w:lineRule="auto"/>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 </w:t>
            </w:r>
          </w:p>
        </w:tc>
      </w:tr>
      <w:tr w:rsidR="009E17B8" w:rsidRPr="009E17B8" w:rsidTr="00CA0F78">
        <w:trPr>
          <w:trHeight w:val="300"/>
        </w:trPr>
        <w:tc>
          <w:tcPr>
            <w:tcW w:w="2835" w:type="dxa"/>
            <w:tcBorders>
              <w:top w:val="nil"/>
              <w:left w:val="single" w:sz="4" w:space="0" w:color="auto"/>
              <w:bottom w:val="single" w:sz="4" w:space="0" w:color="auto"/>
              <w:right w:val="single" w:sz="4" w:space="0" w:color="auto"/>
            </w:tcBorders>
            <w:shd w:val="clear" w:color="000000" w:fill="C0C0C0"/>
            <w:noWrap/>
            <w:vAlign w:val="center"/>
            <w:hideMark/>
          </w:tcPr>
          <w:p w:rsidR="009E17B8" w:rsidRPr="009E17B8" w:rsidRDefault="009E17B8" w:rsidP="009E17B8">
            <w:pPr>
              <w:spacing w:after="60" w:line="240" w:lineRule="auto"/>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Inovasi Produk</w:t>
            </w:r>
          </w:p>
        </w:tc>
        <w:tc>
          <w:tcPr>
            <w:tcW w:w="1134" w:type="dxa"/>
            <w:tcBorders>
              <w:top w:val="nil"/>
              <w:left w:val="nil"/>
              <w:bottom w:val="single" w:sz="4" w:space="0" w:color="auto"/>
              <w:right w:val="single" w:sz="4" w:space="0" w:color="auto"/>
            </w:tcBorders>
            <w:shd w:val="clear" w:color="auto" w:fill="auto"/>
            <w:noWrap/>
            <w:vAlign w:val="center"/>
            <w:hideMark/>
          </w:tcPr>
          <w:p w:rsidR="009E17B8" w:rsidRPr="009E17B8" w:rsidRDefault="009E17B8" w:rsidP="009E17B8">
            <w:pPr>
              <w:spacing w:after="60" w:line="240" w:lineRule="auto"/>
              <w:jc w:val="right"/>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840,000</w:t>
            </w:r>
          </w:p>
        </w:tc>
        <w:tc>
          <w:tcPr>
            <w:tcW w:w="1116" w:type="dxa"/>
            <w:tcBorders>
              <w:top w:val="nil"/>
              <w:left w:val="nil"/>
              <w:bottom w:val="single" w:sz="4" w:space="0" w:color="auto"/>
              <w:right w:val="single" w:sz="4" w:space="0" w:color="auto"/>
            </w:tcBorders>
            <w:shd w:val="clear" w:color="auto" w:fill="auto"/>
            <w:noWrap/>
            <w:vAlign w:val="center"/>
            <w:hideMark/>
          </w:tcPr>
          <w:p w:rsidR="009E17B8" w:rsidRPr="009E17B8" w:rsidRDefault="009E17B8" w:rsidP="009E17B8">
            <w:pPr>
              <w:spacing w:after="60" w:line="240" w:lineRule="auto"/>
              <w:jc w:val="right"/>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840,000</w:t>
            </w:r>
          </w:p>
        </w:tc>
        <w:tc>
          <w:tcPr>
            <w:tcW w:w="1217" w:type="dxa"/>
            <w:tcBorders>
              <w:top w:val="nil"/>
              <w:left w:val="nil"/>
              <w:bottom w:val="single" w:sz="4" w:space="0" w:color="auto"/>
              <w:right w:val="single" w:sz="4" w:space="0" w:color="auto"/>
            </w:tcBorders>
            <w:shd w:val="clear" w:color="auto" w:fill="auto"/>
            <w:noWrap/>
            <w:vAlign w:val="center"/>
            <w:hideMark/>
          </w:tcPr>
          <w:p w:rsidR="009E17B8" w:rsidRPr="009E17B8" w:rsidRDefault="009E17B8" w:rsidP="009E17B8">
            <w:pPr>
              <w:spacing w:after="60" w:line="240" w:lineRule="auto"/>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 </w:t>
            </w:r>
          </w:p>
        </w:tc>
      </w:tr>
      <w:tr w:rsidR="009E17B8" w:rsidRPr="009E17B8" w:rsidTr="00CA0F78">
        <w:trPr>
          <w:trHeight w:val="300"/>
        </w:trPr>
        <w:tc>
          <w:tcPr>
            <w:tcW w:w="2835" w:type="dxa"/>
            <w:tcBorders>
              <w:top w:val="nil"/>
              <w:left w:val="single" w:sz="4" w:space="0" w:color="auto"/>
              <w:bottom w:val="single" w:sz="4" w:space="0" w:color="auto"/>
              <w:right w:val="single" w:sz="4" w:space="0" w:color="auto"/>
            </w:tcBorders>
            <w:shd w:val="clear" w:color="000000" w:fill="C0C0C0"/>
            <w:noWrap/>
            <w:vAlign w:val="center"/>
            <w:hideMark/>
          </w:tcPr>
          <w:p w:rsidR="009E17B8" w:rsidRPr="009E17B8" w:rsidRDefault="009E17B8" w:rsidP="009E17B8">
            <w:pPr>
              <w:spacing w:after="60" w:line="240" w:lineRule="auto"/>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Norma Subjektif</w:t>
            </w:r>
          </w:p>
        </w:tc>
        <w:tc>
          <w:tcPr>
            <w:tcW w:w="1134" w:type="dxa"/>
            <w:tcBorders>
              <w:top w:val="nil"/>
              <w:left w:val="nil"/>
              <w:bottom w:val="single" w:sz="4" w:space="0" w:color="auto"/>
              <w:right w:val="single" w:sz="4" w:space="0" w:color="auto"/>
            </w:tcBorders>
            <w:shd w:val="clear" w:color="auto" w:fill="auto"/>
            <w:noWrap/>
            <w:vAlign w:val="center"/>
            <w:hideMark/>
          </w:tcPr>
          <w:p w:rsidR="009E17B8" w:rsidRPr="009E17B8" w:rsidRDefault="009E17B8" w:rsidP="009E17B8">
            <w:pPr>
              <w:spacing w:after="60" w:line="240" w:lineRule="auto"/>
              <w:jc w:val="right"/>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560,000</w:t>
            </w:r>
          </w:p>
        </w:tc>
        <w:tc>
          <w:tcPr>
            <w:tcW w:w="1116" w:type="dxa"/>
            <w:tcBorders>
              <w:top w:val="nil"/>
              <w:left w:val="nil"/>
              <w:bottom w:val="single" w:sz="4" w:space="0" w:color="auto"/>
              <w:right w:val="single" w:sz="4" w:space="0" w:color="auto"/>
            </w:tcBorders>
            <w:shd w:val="clear" w:color="auto" w:fill="auto"/>
            <w:noWrap/>
            <w:vAlign w:val="center"/>
            <w:hideMark/>
          </w:tcPr>
          <w:p w:rsidR="009E17B8" w:rsidRPr="009E17B8" w:rsidRDefault="009E17B8" w:rsidP="009E17B8">
            <w:pPr>
              <w:spacing w:after="60" w:line="240" w:lineRule="auto"/>
              <w:jc w:val="right"/>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560,000</w:t>
            </w:r>
          </w:p>
        </w:tc>
        <w:tc>
          <w:tcPr>
            <w:tcW w:w="1217" w:type="dxa"/>
            <w:tcBorders>
              <w:top w:val="nil"/>
              <w:left w:val="nil"/>
              <w:bottom w:val="single" w:sz="4" w:space="0" w:color="auto"/>
              <w:right w:val="single" w:sz="4" w:space="0" w:color="auto"/>
            </w:tcBorders>
            <w:shd w:val="clear" w:color="auto" w:fill="auto"/>
            <w:noWrap/>
            <w:vAlign w:val="center"/>
            <w:hideMark/>
          </w:tcPr>
          <w:p w:rsidR="009E17B8" w:rsidRPr="009E17B8" w:rsidRDefault="009E17B8" w:rsidP="009E17B8">
            <w:pPr>
              <w:spacing w:after="60" w:line="240" w:lineRule="auto"/>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 </w:t>
            </w:r>
          </w:p>
        </w:tc>
      </w:tr>
      <w:tr w:rsidR="009E17B8" w:rsidRPr="009E17B8" w:rsidTr="00CA0F78">
        <w:trPr>
          <w:trHeight w:val="300"/>
        </w:trPr>
        <w:tc>
          <w:tcPr>
            <w:tcW w:w="2835" w:type="dxa"/>
            <w:tcBorders>
              <w:top w:val="nil"/>
              <w:left w:val="single" w:sz="4" w:space="0" w:color="auto"/>
              <w:bottom w:val="single" w:sz="4" w:space="0" w:color="auto"/>
              <w:right w:val="single" w:sz="4" w:space="0" w:color="auto"/>
            </w:tcBorders>
            <w:shd w:val="clear" w:color="000000" w:fill="C0C0C0"/>
            <w:noWrap/>
            <w:vAlign w:val="center"/>
            <w:hideMark/>
          </w:tcPr>
          <w:p w:rsidR="009E17B8" w:rsidRPr="009E17B8" w:rsidRDefault="009E17B8" w:rsidP="009E17B8">
            <w:pPr>
              <w:spacing w:after="60" w:line="240" w:lineRule="auto"/>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Proses Keputusan Berkunjung</w:t>
            </w:r>
          </w:p>
        </w:tc>
        <w:tc>
          <w:tcPr>
            <w:tcW w:w="1134" w:type="dxa"/>
            <w:tcBorders>
              <w:top w:val="nil"/>
              <w:left w:val="nil"/>
              <w:bottom w:val="single" w:sz="4" w:space="0" w:color="auto"/>
              <w:right w:val="single" w:sz="4" w:space="0" w:color="auto"/>
            </w:tcBorders>
            <w:shd w:val="clear" w:color="000000" w:fill="CCFFCC"/>
            <w:noWrap/>
            <w:vAlign w:val="center"/>
            <w:hideMark/>
          </w:tcPr>
          <w:p w:rsidR="009E17B8" w:rsidRPr="009E17B8" w:rsidRDefault="009E17B8" w:rsidP="009E17B8">
            <w:pPr>
              <w:spacing w:after="60" w:line="240" w:lineRule="auto"/>
              <w:jc w:val="right"/>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1120,000</w:t>
            </w:r>
          </w:p>
        </w:tc>
        <w:tc>
          <w:tcPr>
            <w:tcW w:w="1116" w:type="dxa"/>
            <w:tcBorders>
              <w:top w:val="nil"/>
              <w:left w:val="nil"/>
              <w:bottom w:val="single" w:sz="4" w:space="0" w:color="auto"/>
              <w:right w:val="single" w:sz="4" w:space="0" w:color="auto"/>
            </w:tcBorders>
            <w:shd w:val="clear" w:color="000000" w:fill="CCFFCC"/>
            <w:noWrap/>
            <w:vAlign w:val="center"/>
            <w:hideMark/>
          </w:tcPr>
          <w:p w:rsidR="009E17B8" w:rsidRPr="009E17B8" w:rsidRDefault="009E17B8" w:rsidP="009E17B8">
            <w:pPr>
              <w:spacing w:after="60" w:line="240" w:lineRule="auto"/>
              <w:jc w:val="right"/>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564,583</w:t>
            </w:r>
          </w:p>
        </w:tc>
        <w:tc>
          <w:tcPr>
            <w:tcW w:w="1217" w:type="dxa"/>
            <w:tcBorders>
              <w:top w:val="nil"/>
              <w:left w:val="nil"/>
              <w:bottom w:val="single" w:sz="4" w:space="0" w:color="auto"/>
              <w:right w:val="single" w:sz="4" w:space="0" w:color="auto"/>
            </w:tcBorders>
            <w:shd w:val="clear" w:color="000000" w:fill="CCFFCC"/>
            <w:noWrap/>
            <w:vAlign w:val="center"/>
            <w:hideMark/>
          </w:tcPr>
          <w:p w:rsidR="009E17B8" w:rsidRPr="009E17B8" w:rsidRDefault="009E17B8" w:rsidP="009E17B8">
            <w:pPr>
              <w:spacing w:after="60" w:line="240" w:lineRule="auto"/>
              <w:jc w:val="right"/>
              <w:rPr>
                <w:rFonts w:ascii="Times New Roman" w:hAnsi="Times New Roman" w:cs="Times New Roman"/>
                <w:color w:val="000000" w:themeColor="text1"/>
                <w:sz w:val="24"/>
                <w:szCs w:val="24"/>
              </w:rPr>
            </w:pPr>
            <w:r w:rsidRPr="009E17B8">
              <w:rPr>
                <w:rFonts w:ascii="Times New Roman" w:hAnsi="Times New Roman" w:cs="Times New Roman"/>
                <w:color w:val="000000" w:themeColor="text1"/>
                <w:sz w:val="24"/>
                <w:szCs w:val="24"/>
              </w:rPr>
              <w:t>0,496</w:t>
            </w:r>
          </w:p>
        </w:tc>
      </w:tr>
    </w:tbl>
    <w:p w:rsidR="009E17B8" w:rsidRPr="009E17B8" w:rsidRDefault="009E17B8" w:rsidP="009E17B8">
      <w:pPr>
        <w:spacing w:after="60" w:line="240" w:lineRule="auto"/>
        <w:ind w:left="851"/>
        <w:jc w:val="both"/>
        <w:rPr>
          <w:rStyle w:val="Heading6Char"/>
          <w:rFonts w:ascii="Times New Roman" w:eastAsia="Calibri" w:hAnsi="Times New Roman" w:cs="Times New Roman"/>
          <w:i/>
          <w:iCs/>
          <w:color w:val="000000" w:themeColor="text1"/>
        </w:rPr>
      </w:pPr>
      <w:r w:rsidRPr="009E17B8">
        <w:rPr>
          <w:rStyle w:val="Heading6Char"/>
          <w:rFonts w:ascii="Times New Roman" w:eastAsia="Calibri" w:hAnsi="Times New Roman" w:cs="Times New Roman"/>
          <w:color w:val="000000" w:themeColor="text1"/>
        </w:rPr>
        <w:t xml:space="preserve">         </w:t>
      </w:r>
      <w:r w:rsidRPr="009E17B8">
        <w:rPr>
          <w:rStyle w:val="Heading6Char"/>
          <w:rFonts w:ascii="Times New Roman" w:eastAsia="Calibri" w:hAnsi="Times New Roman" w:cs="Times New Roman"/>
          <w:i/>
          <w:iCs/>
          <w:color w:val="000000" w:themeColor="text1"/>
        </w:rPr>
        <w:t xml:space="preserve">  Sumber: data diolah dengan SmartPLS versi 3 (2024)</w:t>
      </w:r>
    </w:p>
    <w:p w:rsidR="009E17B8" w:rsidRDefault="009E17B8" w:rsidP="00FF0C39">
      <w:pPr>
        <w:pStyle w:val="ListParagraph"/>
        <w:spacing w:after="60" w:line="240" w:lineRule="auto"/>
        <w:ind w:left="964"/>
        <w:jc w:val="both"/>
        <w:rPr>
          <w:rFonts w:ascii="Times New Roman" w:hAnsi="Times New Roman" w:cs="Times New Roman"/>
          <w:color w:val="000000" w:themeColor="text1"/>
          <w:sz w:val="24"/>
          <w:szCs w:val="24"/>
        </w:rPr>
      </w:pPr>
      <w:r w:rsidRPr="009E17B8">
        <w:rPr>
          <w:rFonts w:ascii="Times New Roman" w:hAnsi="Times New Roman" w:cs="Times New Roman"/>
          <w:bCs/>
          <w:iCs/>
          <w:color w:val="000000" w:themeColor="text1"/>
          <w:sz w:val="24"/>
          <w:szCs w:val="24"/>
        </w:rPr>
        <w:lastRenderedPageBreak/>
        <w:t xml:space="preserve">Nilai </w:t>
      </w:r>
      <w:r w:rsidRPr="009E17B8">
        <w:rPr>
          <w:rFonts w:ascii="Times New Roman" w:hAnsi="Times New Roman" w:cs="Times New Roman"/>
          <w:bCs/>
          <w:i/>
          <w:color w:val="000000" w:themeColor="text1"/>
          <w:sz w:val="24"/>
          <w:szCs w:val="24"/>
        </w:rPr>
        <w:t>Q Square</w:t>
      </w:r>
      <w:r w:rsidRPr="009E17B8">
        <w:rPr>
          <w:rFonts w:ascii="Times New Roman" w:hAnsi="Times New Roman" w:cs="Times New Roman"/>
          <w:bCs/>
          <w:iCs/>
          <w:color w:val="000000" w:themeColor="text1"/>
          <w:sz w:val="24"/>
          <w:szCs w:val="24"/>
        </w:rPr>
        <w:t xml:space="preserve"> sebesar 0,496 </w:t>
      </w:r>
      <w:r w:rsidRPr="009E17B8">
        <w:rPr>
          <w:rFonts w:ascii="Times New Roman" w:hAnsi="Times New Roman" w:cs="Times New Roman"/>
          <w:color w:val="000000" w:themeColor="text1"/>
          <w:sz w:val="24"/>
          <w:szCs w:val="24"/>
        </w:rPr>
        <w:t>menunjukkan</w:t>
      </w:r>
      <w:r w:rsidRPr="009E17B8">
        <w:rPr>
          <w:rFonts w:ascii="Times New Roman" w:hAnsi="Times New Roman" w:cs="Times New Roman"/>
          <w:bCs/>
          <w:iCs/>
          <w:color w:val="000000" w:themeColor="text1"/>
          <w:sz w:val="24"/>
          <w:szCs w:val="24"/>
        </w:rPr>
        <w:t xml:space="preserve"> bahwa model model yang menempatkan variabel ekuitas merek dan inovasi produk sebagai variabel independen dan menempatkan </w:t>
      </w:r>
      <w:proofErr w:type="gramStart"/>
      <w:r w:rsidRPr="009E17B8">
        <w:rPr>
          <w:rFonts w:ascii="Times New Roman" w:hAnsi="Times New Roman" w:cs="Times New Roman"/>
          <w:bCs/>
          <w:iCs/>
          <w:color w:val="000000" w:themeColor="text1"/>
          <w:sz w:val="24"/>
          <w:szCs w:val="24"/>
        </w:rPr>
        <w:t>norma</w:t>
      </w:r>
      <w:proofErr w:type="gramEnd"/>
      <w:r w:rsidRPr="009E17B8">
        <w:rPr>
          <w:rFonts w:ascii="Times New Roman" w:hAnsi="Times New Roman" w:cs="Times New Roman"/>
          <w:bCs/>
          <w:iCs/>
          <w:color w:val="000000" w:themeColor="text1"/>
          <w:sz w:val="24"/>
          <w:szCs w:val="24"/>
        </w:rPr>
        <w:t xml:space="preserve"> subjektif sebagai variabel moderasi terhadap proses keputusan berkunjung sudah memiliki nilai prediksi yang relevan dengan data penelitian karena memiliki </w:t>
      </w:r>
      <w:r w:rsidRPr="009E17B8">
        <w:rPr>
          <w:rFonts w:ascii="Times New Roman" w:hAnsi="Times New Roman" w:cs="Times New Roman"/>
          <w:color w:val="000000" w:themeColor="text1"/>
          <w:sz w:val="24"/>
          <w:szCs w:val="24"/>
        </w:rPr>
        <w:t xml:space="preserve">Nilai </w:t>
      </w:r>
      <w:r w:rsidRPr="009E17B8">
        <w:rPr>
          <w:rFonts w:ascii="Times New Roman" w:hAnsi="Times New Roman" w:cs="Times New Roman"/>
          <w:i/>
          <w:iCs/>
          <w:color w:val="000000" w:themeColor="text1"/>
          <w:sz w:val="24"/>
          <w:szCs w:val="24"/>
        </w:rPr>
        <w:t>Q Square</w:t>
      </w:r>
      <w:r w:rsidRPr="009E17B8">
        <w:rPr>
          <w:rFonts w:ascii="Times New Roman" w:hAnsi="Times New Roman" w:cs="Times New Roman"/>
          <w:color w:val="000000" w:themeColor="text1"/>
          <w:sz w:val="24"/>
          <w:szCs w:val="24"/>
        </w:rPr>
        <w:t xml:space="preserve"> &gt; 0.</w:t>
      </w:r>
    </w:p>
    <w:p w:rsidR="00FF0C39" w:rsidRPr="00FF0C39" w:rsidRDefault="00FF0C39" w:rsidP="00FF0C39">
      <w:pPr>
        <w:pStyle w:val="ListParagraph"/>
        <w:spacing w:after="60" w:line="240" w:lineRule="auto"/>
        <w:ind w:left="964"/>
        <w:jc w:val="both"/>
        <w:rPr>
          <w:rFonts w:ascii="Times New Roman" w:hAnsi="Times New Roman" w:cs="Times New Roman"/>
          <w:b/>
          <w:sz w:val="24"/>
          <w:szCs w:val="24"/>
        </w:rPr>
      </w:pPr>
    </w:p>
    <w:p w:rsidR="00FF0C39" w:rsidRDefault="00FF0C39" w:rsidP="00FF0C39">
      <w:pPr>
        <w:pStyle w:val="ListParagraph"/>
        <w:numPr>
          <w:ilvl w:val="0"/>
          <w:numId w:val="5"/>
        </w:numPr>
        <w:spacing w:after="60" w:line="240" w:lineRule="auto"/>
        <w:ind w:left="360"/>
        <w:jc w:val="both"/>
        <w:rPr>
          <w:rFonts w:ascii="Times New Roman" w:hAnsi="Times New Roman" w:cs="Times New Roman"/>
          <w:b/>
          <w:sz w:val="24"/>
          <w:szCs w:val="24"/>
        </w:rPr>
      </w:pPr>
      <w:r>
        <w:rPr>
          <w:rFonts w:ascii="Times New Roman" w:hAnsi="Times New Roman" w:cs="Times New Roman"/>
          <w:b/>
          <w:sz w:val="24"/>
          <w:szCs w:val="24"/>
        </w:rPr>
        <w:t>Uji Hipotesis</w:t>
      </w:r>
    </w:p>
    <w:p w:rsidR="00FF0C39" w:rsidRDefault="00FF0C39" w:rsidP="00FF0C39">
      <w:pPr>
        <w:pStyle w:val="ListParagraph"/>
        <w:spacing w:after="60" w:line="240" w:lineRule="auto"/>
        <w:ind w:left="360"/>
        <w:jc w:val="both"/>
        <w:rPr>
          <w:rFonts w:ascii="Times New Roman" w:hAnsi="Times New Roman" w:cs="Times New Roman"/>
          <w:b/>
          <w:sz w:val="24"/>
          <w:szCs w:val="24"/>
        </w:rPr>
      </w:pPr>
      <w:proofErr w:type="gramStart"/>
      <w:r w:rsidRPr="00FF0C39">
        <w:rPr>
          <w:rFonts w:ascii="Times New Roman" w:hAnsi="Times New Roman" w:cs="Times New Roman"/>
          <w:color w:val="000000" w:themeColor="text1"/>
          <w:sz w:val="24"/>
          <w:szCs w:val="24"/>
        </w:rPr>
        <w:t>Hasil pengujian hipotesis pengaruh variabel secara langsung sebagai berikut.</w:t>
      </w:r>
      <w:proofErr w:type="gramEnd"/>
    </w:p>
    <w:p w:rsidR="00FF0C39" w:rsidRPr="00FF0C39" w:rsidRDefault="00FF0C39" w:rsidP="00FF0C39">
      <w:pPr>
        <w:pStyle w:val="ListParagraph"/>
        <w:spacing w:after="60" w:line="240" w:lineRule="auto"/>
        <w:ind w:left="360"/>
        <w:jc w:val="center"/>
        <w:rPr>
          <w:rFonts w:ascii="Times New Roman" w:hAnsi="Times New Roman" w:cs="Times New Roman"/>
          <w:bCs/>
          <w:color w:val="000000" w:themeColor="text1"/>
          <w:sz w:val="24"/>
          <w:szCs w:val="24"/>
        </w:rPr>
      </w:pPr>
      <w:proofErr w:type="gramStart"/>
      <w:r w:rsidRPr="00FF0C39">
        <w:rPr>
          <w:rFonts w:ascii="Times New Roman" w:hAnsi="Times New Roman" w:cs="Times New Roman"/>
          <w:b/>
          <w:color w:val="000000" w:themeColor="text1"/>
          <w:sz w:val="24"/>
          <w:szCs w:val="24"/>
        </w:rPr>
        <w:t xml:space="preserve">Tabel </w:t>
      </w:r>
      <w:r>
        <w:rPr>
          <w:rFonts w:ascii="Times New Roman" w:hAnsi="Times New Roman" w:cs="Times New Roman"/>
          <w:b/>
          <w:color w:val="000000" w:themeColor="text1"/>
          <w:sz w:val="24"/>
          <w:szCs w:val="24"/>
        </w:rPr>
        <w:t>9.</w:t>
      </w:r>
      <w:proofErr w:type="gramEnd"/>
      <w:r w:rsidRPr="00FF0C39">
        <w:rPr>
          <w:rFonts w:ascii="Times New Roman" w:hAnsi="Times New Roman" w:cs="Times New Roman"/>
          <w:b/>
          <w:color w:val="000000" w:themeColor="text1"/>
          <w:sz w:val="24"/>
          <w:szCs w:val="24"/>
        </w:rPr>
        <w:t xml:space="preserve"> </w:t>
      </w:r>
      <w:r w:rsidRPr="00FF0C39">
        <w:rPr>
          <w:rFonts w:ascii="Times New Roman" w:hAnsi="Times New Roman" w:cs="Times New Roman"/>
          <w:bCs/>
          <w:color w:val="000000" w:themeColor="text1"/>
          <w:sz w:val="24"/>
          <w:szCs w:val="24"/>
        </w:rPr>
        <w:t>Uji Pengaruh Langsung</w:t>
      </w:r>
    </w:p>
    <w:tbl>
      <w:tblPr>
        <w:tblW w:w="6793" w:type="dxa"/>
        <w:tblInd w:w="1282" w:type="dxa"/>
        <w:tblLook w:val="04A0" w:firstRow="1" w:lastRow="0" w:firstColumn="1" w:lastColumn="0" w:noHBand="0" w:noVBand="1"/>
      </w:tblPr>
      <w:tblGrid>
        <w:gridCol w:w="2966"/>
        <w:gridCol w:w="1417"/>
        <w:gridCol w:w="1486"/>
        <w:gridCol w:w="924"/>
      </w:tblGrid>
      <w:tr w:rsidR="00FF0C39" w:rsidRPr="00FF0C39" w:rsidTr="00CA0F78">
        <w:trPr>
          <w:trHeight w:val="300"/>
        </w:trPr>
        <w:tc>
          <w:tcPr>
            <w:tcW w:w="29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0C39" w:rsidRPr="00FF0C39" w:rsidRDefault="00FF0C39" w:rsidP="00FF0C39">
            <w:pPr>
              <w:spacing w:line="240" w:lineRule="auto"/>
              <w:jc w:val="center"/>
              <w:rPr>
                <w:rFonts w:ascii="Times New Roman" w:hAnsi="Times New Roman" w:cs="Times New Roman"/>
                <w:color w:val="000000" w:themeColor="text1"/>
                <w:sz w:val="24"/>
                <w:szCs w:val="24"/>
              </w:rPr>
            </w:pPr>
            <w:r w:rsidRPr="00FF0C39">
              <w:rPr>
                <w:rFonts w:ascii="Times New Roman" w:hAnsi="Times New Roman" w:cs="Times New Roman"/>
                <w:color w:val="000000" w:themeColor="text1"/>
                <w:sz w:val="24"/>
                <w:szCs w:val="24"/>
              </w:rPr>
              <w:t>Variabel</w:t>
            </w:r>
          </w:p>
        </w:tc>
        <w:tc>
          <w:tcPr>
            <w:tcW w:w="1417" w:type="dxa"/>
            <w:tcBorders>
              <w:top w:val="single" w:sz="4" w:space="0" w:color="auto"/>
              <w:left w:val="nil"/>
              <w:bottom w:val="single" w:sz="4" w:space="0" w:color="auto"/>
              <w:right w:val="single" w:sz="4" w:space="0" w:color="auto"/>
            </w:tcBorders>
            <w:shd w:val="clear" w:color="000000" w:fill="C0C0C0"/>
            <w:noWrap/>
            <w:vAlign w:val="center"/>
            <w:hideMark/>
          </w:tcPr>
          <w:p w:rsidR="00FF0C39" w:rsidRPr="00FF0C39" w:rsidRDefault="00FF0C39" w:rsidP="00FF0C39">
            <w:pPr>
              <w:spacing w:line="240" w:lineRule="auto"/>
              <w:jc w:val="center"/>
              <w:rPr>
                <w:rFonts w:ascii="Times New Roman" w:hAnsi="Times New Roman" w:cs="Times New Roman"/>
                <w:i/>
                <w:iCs/>
                <w:color w:val="000000" w:themeColor="text1"/>
                <w:sz w:val="24"/>
                <w:szCs w:val="24"/>
              </w:rPr>
            </w:pPr>
            <w:r w:rsidRPr="00FF0C39">
              <w:rPr>
                <w:rFonts w:ascii="Times New Roman" w:hAnsi="Times New Roman" w:cs="Times New Roman"/>
                <w:i/>
                <w:iCs/>
                <w:color w:val="000000" w:themeColor="text1"/>
                <w:sz w:val="24"/>
                <w:szCs w:val="24"/>
              </w:rPr>
              <w:t>Original Sample (O)</w:t>
            </w:r>
          </w:p>
        </w:tc>
        <w:tc>
          <w:tcPr>
            <w:tcW w:w="1486" w:type="dxa"/>
            <w:tcBorders>
              <w:top w:val="single" w:sz="4" w:space="0" w:color="auto"/>
              <w:left w:val="nil"/>
              <w:bottom w:val="single" w:sz="4" w:space="0" w:color="auto"/>
              <w:right w:val="single" w:sz="4" w:space="0" w:color="auto"/>
            </w:tcBorders>
            <w:shd w:val="clear" w:color="000000" w:fill="C0C0C0"/>
            <w:noWrap/>
            <w:vAlign w:val="center"/>
            <w:hideMark/>
          </w:tcPr>
          <w:p w:rsidR="00FF0C39" w:rsidRPr="00FF0C39" w:rsidRDefault="00FF0C39" w:rsidP="00FF0C39">
            <w:pPr>
              <w:spacing w:line="240" w:lineRule="auto"/>
              <w:jc w:val="center"/>
              <w:rPr>
                <w:rFonts w:ascii="Times New Roman" w:hAnsi="Times New Roman" w:cs="Times New Roman"/>
                <w:i/>
                <w:iCs/>
                <w:color w:val="000000" w:themeColor="text1"/>
                <w:sz w:val="24"/>
                <w:szCs w:val="24"/>
              </w:rPr>
            </w:pPr>
            <w:r w:rsidRPr="00FF0C39">
              <w:rPr>
                <w:rFonts w:ascii="Times New Roman" w:hAnsi="Times New Roman" w:cs="Times New Roman"/>
                <w:i/>
                <w:iCs/>
                <w:color w:val="000000" w:themeColor="text1"/>
                <w:sz w:val="24"/>
                <w:szCs w:val="24"/>
              </w:rPr>
              <w:t>T Statistics (|O/STDEV|)</w:t>
            </w:r>
          </w:p>
        </w:tc>
        <w:tc>
          <w:tcPr>
            <w:tcW w:w="924" w:type="dxa"/>
            <w:tcBorders>
              <w:top w:val="single" w:sz="4" w:space="0" w:color="auto"/>
              <w:left w:val="nil"/>
              <w:bottom w:val="single" w:sz="4" w:space="0" w:color="auto"/>
              <w:right w:val="single" w:sz="4" w:space="0" w:color="auto"/>
            </w:tcBorders>
            <w:shd w:val="clear" w:color="000000" w:fill="C0C0C0"/>
            <w:noWrap/>
            <w:vAlign w:val="center"/>
            <w:hideMark/>
          </w:tcPr>
          <w:p w:rsidR="00FF0C39" w:rsidRPr="00FF0C39" w:rsidRDefault="00FF0C39" w:rsidP="00FF0C39">
            <w:pPr>
              <w:spacing w:line="240" w:lineRule="auto"/>
              <w:jc w:val="center"/>
              <w:rPr>
                <w:rFonts w:ascii="Times New Roman" w:hAnsi="Times New Roman" w:cs="Times New Roman"/>
                <w:i/>
                <w:iCs/>
                <w:color w:val="000000" w:themeColor="text1"/>
                <w:sz w:val="24"/>
                <w:szCs w:val="24"/>
              </w:rPr>
            </w:pPr>
            <w:r w:rsidRPr="00FF0C39">
              <w:rPr>
                <w:rFonts w:ascii="Times New Roman" w:hAnsi="Times New Roman" w:cs="Times New Roman"/>
                <w:i/>
                <w:iCs/>
                <w:color w:val="000000" w:themeColor="text1"/>
                <w:sz w:val="24"/>
                <w:szCs w:val="24"/>
              </w:rPr>
              <w:t>P Values</w:t>
            </w:r>
          </w:p>
        </w:tc>
      </w:tr>
      <w:tr w:rsidR="00FF0C39" w:rsidRPr="00FF0C39" w:rsidTr="00CA0F78">
        <w:trPr>
          <w:trHeight w:val="300"/>
        </w:trPr>
        <w:tc>
          <w:tcPr>
            <w:tcW w:w="2966" w:type="dxa"/>
            <w:tcBorders>
              <w:top w:val="nil"/>
              <w:left w:val="single" w:sz="4" w:space="0" w:color="auto"/>
              <w:bottom w:val="single" w:sz="4" w:space="0" w:color="auto"/>
              <w:right w:val="single" w:sz="4" w:space="0" w:color="auto"/>
            </w:tcBorders>
            <w:shd w:val="clear" w:color="000000" w:fill="C0C0C0"/>
            <w:noWrap/>
            <w:vAlign w:val="center"/>
            <w:hideMark/>
          </w:tcPr>
          <w:p w:rsidR="00FF0C39" w:rsidRPr="00FF0C39" w:rsidRDefault="00FF0C39" w:rsidP="00FF0C39">
            <w:pPr>
              <w:spacing w:line="240" w:lineRule="auto"/>
              <w:rPr>
                <w:rFonts w:ascii="Times New Roman" w:hAnsi="Times New Roman" w:cs="Times New Roman"/>
                <w:color w:val="000000" w:themeColor="text1"/>
                <w:sz w:val="24"/>
                <w:szCs w:val="24"/>
              </w:rPr>
            </w:pPr>
            <w:r w:rsidRPr="00FF0C39">
              <w:rPr>
                <w:rFonts w:ascii="Times New Roman" w:hAnsi="Times New Roman" w:cs="Times New Roman"/>
                <w:color w:val="000000" w:themeColor="text1"/>
                <w:sz w:val="24"/>
                <w:szCs w:val="24"/>
              </w:rPr>
              <w:t>Ekuitas Merek -&gt; Proses Keputusan Berkunjung</w:t>
            </w:r>
          </w:p>
        </w:tc>
        <w:tc>
          <w:tcPr>
            <w:tcW w:w="1417" w:type="dxa"/>
            <w:tcBorders>
              <w:top w:val="nil"/>
              <w:left w:val="nil"/>
              <w:bottom w:val="single" w:sz="4" w:space="0" w:color="auto"/>
              <w:right w:val="single" w:sz="4" w:space="0" w:color="auto"/>
            </w:tcBorders>
            <w:shd w:val="clear" w:color="auto" w:fill="auto"/>
            <w:noWrap/>
            <w:vAlign w:val="center"/>
            <w:hideMark/>
          </w:tcPr>
          <w:p w:rsidR="00FF0C39" w:rsidRPr="00FF0C39" w:rsidRDefault="00FF0C39" w:rsidP="00FF0C39">
            <w:pPr>
              <w:spacing w:line="240" w:lineRule="auto"/>
              <w:jc w:val="center"/>
              <w:rPr>
                <w:rFonts w:ascii="Times New Roman" w:hAnsi="Times New Roman" w:cs="Times New Roman"/>
                <w:color w:val="000000" w:themeColor="text1"/>
                <w:sz w:val="24"/>
                <w:szCs w:val="24"/>
              </w:rPr>
            </w:pPr>
            <w:r w:rsidRPr="00FF0C39">
              <w:rPr>
                <w:rFonts w:ascii="Times New Roman" w:hAnsi="Times New Roman" w:cs="Times New Roman"/>
                <w:color w:val="000000" w:themeColor="text1"/>
                <w:sz w:val="24"/>
                <w:szCs w:val="24"/>
              </w:rPr>
              <w:t>0,403</w:t>
            </w:r>
          </w:p>
        </w:tc>
        <w:tc>
          <w:tcPr>
            <w:tcW w:w="1486" w:type="dxa"/>
            <w:tcBorders>
              <w:top w:val="nil"/>
              <w:left w:val="nil"/>
              <w:bottom w:val="single" w:sz="4" w:space="0" w:color="auto"/>
              <w:right w:val="single" w:sz="4" w:space="0" w:color="auto"/>
            </w:tcBorders>
            <w:shd w:val="clear" w:color="auto" w:fill="auto"/>
            <w:noWrap/>
            <w:vAlign w:val="center"/>
            <w:hideMark/>
          </w:tcPr>
          <w:p w:rsidR="00FF0C39" w:rsidRPr="00FF0C39" w:rsidRDefault="00FF0C39" w:rsidP="00FF0C39">
            <w:pPr>
              <w:spacing w:line="240" w:lineRule="auto"/>
              <w:jc w:val="center"/>
              <w:rPr>
                <w:rFonts w:ascii="Times New Roman" w:hAnsi="Times New Roman" w:cs="Times New Roman"/>
                <w:color w:val="000000" w:themeColor="text1"/>
                <w:sz w:val="24"/>
                <w:szCs w:val="24"/>
              </w:rPr>
            </w:pPr>
            <w:r w:rsidRPr="00FF0C39">
              <w:rPr>
                <w:rFonts w:ascii="Times New Roman" w:hAnsi="Times New Roman" w:cs="Times New Roman"/>
                <w:color w:val="000000" w:themeColor="text1"/>
                <w:sz w:val="24"/>
                <w:szCs w:val="24"/>
              </w:rPr>
              <w:t>4,798</w:t>
            </w:r>
          </w:p>
        </w:tc>
        <w:tc>
          <w:tcPr>
            <w:tcW w:w="924" w:type="dxa"/>
            <w:tcBorders>
              <w:top w:val="nil"/>
              <w:left w:val="nil"/>
              <w:bottom w:val="single" w:sz="4" w:space="0" w:color="auto"/>
              <w:right w:val="single" w:sz="4" w:space="0" w:color="auto"/>
            </w:tcBorders>
            <w:shd w:val="clear" w:color="auto" w:fill="auto"/>
            <w:noWrap/>
            <w:vAlign w:val="center"/>
            <w:hideMark/>
          </w:tcPr>
          <w:p w:rsidR="00FF0C39" w:rsidRPr="00FF0C39" w:rsidRDefault="00FF0C39" w:rsidP="00FF0C39">
            <w:pPr>
              <w:spacing w:line="240" w:lineRule="auto"/>
              <w:jc w:val="center"/>
              <w:rPr>
                <w:rFonts w:ascii="Times New Roman" w:hAnsi="Times New Roman" w:cs="Times New Roman"/>
                <w:color w:val="000000" w:themeColor="text1"/>
                <w:sz w:val="24"/>
                <w:szCs w:val="24"/>
              </w:rPr>
            </w:pPr>
            <w:r w:rsidRPr="00FF0C39">
              <w:rPr>
                <w:rFonts w:ascii="Times New Roman" w:hAnsi="Times New Roman" w:cs="Times New Roman"/>
                <w:color w:val="000000" w:themeColor="text1"/>
                <w:sz w:val="24"/>
                <w:szCs w:val="24"/>
              </w:rPr>
              <w:t>0,000</w:t>
            </w:r>
          </w:p>
        </w:tc>
      </w:tr>
      <w:tr w:rsidR="00FF0C39" w:rsidRPr="00FF0C39" w:rsidTr="00CA0F78">
        <w:trPr>
          <w:trHeight w:val="300"/>
        </w:trPr>
        <w:tc>
          <w:tcPr>
            <w:tcW w:w="2966" w:type="dxa"/>
            <w:tcBorders>
              <w:top w:val="nil"/>
              <w:left w:val="single" w:sz="4" w:space="0" w:color="auto"/>
              <w:bottom w:val="single" w:sz="4" w:space="0" w:color="auto"/>
              <w:right w:val="single" w:sz="4" w:space="0" w:color="auto"/>
            </w:tcBorders>
            <w:shd w:val="clear" w:color="000000" w:fill="C0C0C0"/>
            <w:noWrap/>
            <w:vAlign w:val="center"/>
            <w:hideMark/>
          </w:tcPr>
          <w:p w:rsidR="00FF0C39" w:rsidRPr="00FF0C39" w:rsidRDefault="00FF0C39" w:rsidP="00FF0C39">
            <w:pPr>
              <w:spacing w:line="240" w:lineRule="auto"/>
              <w:rPr>
                <w:rFonts w:ascii="Times New Roman" w:hAnsi="Times New Roman" w:cs="Times New Roman"/>
                <w:color w:val="000000" w:themeColor="text1"/>
                <w:sz w:val="24"/>
                <w:szCs w:val="24"/>
              </w:rPr>
            </w:pPr>
            <w:r w:rsidRPr="00FF0C39">
              <w:rPr>
                <w:rFonts w:ascii="Times New Roman" w:hAnsi="Times New Roman" w:cs="Times New Roman"/>
                <w:color w:val="000000" w:themeColor="text1"/>
                <w:sz w:val="24"/>
                <w:szCs w:val="24"/>
              </w:rPr>
              <w:t>Inovasi Produk -&gt; Proses Keputusan Berkunjung</w:t>
            </w:r>
          </w:p>
        </w:tc>
        <w:tc>
          <w:tcPr>
            <w:tcW w:w="1417" w:type="dxa"/>
            <w:tcBorders>
              <w:top w:val="nil"/>
              <w:left w:val="nil"/>
              <w:bottom w:val="single" w:sz="4" w:space="0" w:color="auto"/>
              <w:right w:val="single" w:sz="4" w:space="0" w:color="auto"/>
            </w:tcBorders>
            <w:shd w:val="clear" w:color="auto" w:fill="auto"/>
            <w:noWrap/>
            <w:vAlign w:val="center"/>
            <w:hideMark/>
          </w:tcPr>
          <w:p w:rsidR="00FF0C39" w:rsidRPr="00FF0C39" w:rsidRDefault="00FF0C39" w:rsidP="00FF0C39">
            <w:pPr>
              <w:spacing w:line="240" w:lineRule="auto"/>
              <w:jc w:val="center"/>
              <w:rPr>
                <w:rFonts w:ascii="Times New Roman" w:hAnsi="Times New Roman" w:cs="Times New Roman"/>
                <w:color w:val="000000" w:themeColor="text1"/>
                <w:sz w:val="24"/>
                <w:szCs w:val="24"/>
              </w:rPr>
            </w:pPr>
            <w:r w:rsidRPr="00FF0C39">
              <w:rPr>
                <w:rFonts w:ascii="Times New Roman" w:hAnsi="Times New Roman" w:cs="Times New Roman"/>
                <w:color w:val="000000" w:themeColor="text1"/>
                <w:sz w:val="24"/>
                <w:szCs w:val="24"/>
              </w:rPr>
              <w:t>0,358</w:t>
            </w:r>
          </w:p>
        </w:tc>
        <w:tc>
          <w:tcPr>
            <w:tcW w:w="1486" w:type="dxa"/>
            <w:tcBorders>
              <w:top w:val="nil"/>
              <w:left w:val="nil"/>
              <w:bottom w:val="single" w:sz="4" w:space="0" w:color="auto"/>
              <w:right w:val="single" w:sz="4" w:space="0" w:color="auto"/>
            </w:tcBorders>
            <w:shd w:val="clear" w:color="auto" w:fill="auto"/>
            <w:noWrap/>
            <w:vAlign w:val="center"/>
            <w:hideMark/>
          </w:tcPr>
          <w:p w:rsidR="00FF0C39" w:rsidRPr="00FF0C39" w:rsidRDefault="00FF0C39" w:rsidP="00FF0C39">
            <w:pPr>
              <w:spacing w:line="240" w:lineRule="auto"/>
              <w:jc w:val="center"/>
              <w:rPr>
                <w:rFonts w:ascii="Times New Roman" w:hAnsi="Times New Roman" w:cs="Times New Roman"/>
                <w:color w:val="000000" w:themeColor="text1"/>
                <w:sz w:val="24"/>
                <w:szCs w:val="24"/>
              </w:rPr>
            </w:pPr>
            <w:r w:rsidRPr="00FF0C39">
              <w:rPr>
                <w:rFonts w:ascii="Times New Roman" w:hAnsi="Times New Roman" w:cs="Times New Roman"/>
                <w:color w:val="000000" w:themeColor="text1"/>
                <w:sz w:val="24"/>
                <w:szCs w:val="24"/>
              </w:rPr>
              <w:t>4,691</w:t>
            </w:r>
          </w:p>
        </w:tc>
        <w:tc>
          <w:tcPr>
            <w:tcW w:w="924" w:type="dxa"/>
            <w:tcBorders>
              <w:top w:val="nil"/>
              <w:left w:val="nil"/>
              <w:bottom w:val="single" w:sz="4" w:space="0" w:color="auto"/>
              <w:right w:val="single" w:sz="4" w:space="0" w:color="auto"/>
            </w:tcBorders>
            <w:shd w:val="clear" w:color="auto" w:fill="auto"/>
            <w:noWrap/>
            <w:vAlign w:val="center"/>
            <w:hideMark/>
          </w:tcPr>
          <w:p w:rsidR="00FF0C39" w:rsidRPr="00FF0C39" w:rsidRDefault="00FF0C39" w:rsidP="00FF0C39">
            <w:pPr>
              <w:spacing w:line="240" w:lineRule="auto"/>
              <w:jc w:val="center"/>
              <w:rPr>
                <w:rFonts w:ascii="Times New Roman" w:hAnsi="Times New Roman" w:cs="Times New Roman"/>
                <w:color w:val="000000" w:themeColor="text1"/>
                <w:sz w:val="24"/>
                <w:szCs w:val="24"/>
              </w:rPr>
            </w:pPr>
            <w:r w:rsidRPr="00FF0C39">
              <w:rPr>
                <w:rFonts w:ascii="Times New Roman" w:hAnsi="Times New Roman" w:cs="Times New Roman"/>
                <w:color w:val="000000" w:themeColor="text1"/>
                <w:sz w:val="24"/>
                <w:szCs w:val="24"/>
              </w:rPr>
              <w:t>0,000</w:t>
            </w:r>
          </w:p>
        </w:tc>
      </w:tr>
      <w:tr w:rsidR="00FF0C39" w:rsidRPr="00FF0C39" w:rsidTr="00CA0F78">
        <w:trPr>
          <w:trHeight w:val="300"/>
        </w:trPr>
        <w:tc>
          <w:tcPr>
            <w:tcW w:w="2966" w:type="dxa"/>
            <w:tcBorders>
              <w:top w:val="nil"/>
              <w:left w:val="single" w:sz="4" w:space="0" w:color="auto"/>
              <w:bottom w:val="single" w:sz="4" w:space="0" w:color="auto"/>
              <w:right w:val="single" w:sz="4" w:space="0" w:color="auto"/>
            </w:tcBorders>
            <w:shd w:val="clear" w:color="000000" w:fill="C0C0C0"/>
            <w:noWrap/>
            <w:vAlign w:val="center"/>
            <w:hideMark/>
          </w:tcPr>
          <w:p w:rsidR="00FF0C39" w:rsidRPr="00FF0C39" w:rsidRDefault="00FF0C39" w:rsidP="00FF0C39">
            <w:pPr>
              <w:spacing w:line="240" w:lineRule="auto"/>
              <w:rPr>
                <w:rFonts w:ascii="Times New Roman" w:hAnsi="Times New Roman" w:cs="Times New Roman"/>
                <w:color w:val="000000" w:themeColor="text1"/>
                <w:sz w:val="24"/>
                <w:szCs w:val="24"/>
              </w:rPr>
            </w:pPr>
            <w:r w:rsidRPr="00FF0C39">
              <w:rPr>
                <w:rFonts w:ascii="Times New Roman" w:hAnsi="Times New Roman" w:cs="Times New Roman"/>
                <w:color w:val="000000" w:themeColor="text1"/>
                <w:sz w:val="24"/>
                <w:szCs w:val="24"/>
              </w:rPr>
              <w:t>Norma Subjektif -&gt; Proses Keputusan Berkunjung</w:t>
            </w:r>
          </w:p>
        </w:tc>
        <w:tc>
          <w:tcPr>
            <w:tcW w:w="1417" w:type="dxa"/>
            <w:tcBorders>
              <w:top w:val="nil"/>
              <w:left w:val="nil"/>
              <w:bottom w:val="single" w:sz="4" w:space="0" w:color="auto"/>
              <w:right w:val="single" w:sz="4" w:space="0" w:color="auto"/>
            </w:tcBorders>
            <w:shd w:val="clear" w:color="auto" w:fill="auto"/>
            <w:noWrap/>
            <w:vAlign w:val="center"/>
            <w:hideMark/>
          </w:tcPr>
          <w:p w:rsidR="00FF0C39" w:rsidRPr="00FF0C39" w:rsidRDefault="00FF0C39" w:rsidP="00FF0C39">
            <w:pPr>
              <w:spacing w:line="240" w:lineRule="auto"/>
              <w:jc w:val="center"/>
              <w:rPr>
                <w:rFonts w:ascii="Times New Roman" w:hAnsi="Times New Roman" w:cs="Times New Roman"/>
                <w:color w:val="000000" w:themeColor="text1"/>
                <w:sz w:val="24"/>
                <w:szCs w:val="24"/>
              </w:rPr>
            </w:pPr>
            <w:r w:rsidRPr="00FF0C39">
              <w:rPr>
                <w:rFonts w:ascii="Times New Roman" w:hAnsi="Times New Roman" w:cs="Times New Roman"/>
                <w:color w:val="000000" w:themeColor="text1"/>
                <w:sz w:val="24"/>
                <w:szCs w:val="24"/>
              </w:rPr>
              <w:t>0,288</w:t>
            </w:r>
          </w:p>
        </w:tc>
        <w:tc>
          <w:tcPr>
            <w:tcW w:w="1486" w:type="dxa"/>
            <w:tcBorders>
              <w:top w:val="nil"/>
              <w:left w:val="nil"/>
              <w:bottom w:val="single" w:sz="4" w:space="0" w:color="auto"/>
              <w:right w:val="single" w:sz="4" w:space="0" w:color="auto"/>
            </w:tcBorders>
            <w:shd w:val="clear" w:color="auto" w:fill="auto"/>
            <w:noWrap/>
            <w:vAlign w:val="center"/>
            <w:hideMark/>
          </w:tcPr>
          <w:p w:rsidR="00FF0C39" w:rsidRPr="00FF0C39" w:rsidRDefault="00FF0C39" w:rsidP="00FF0C39">
            <w:pPr>
              <w:spacing w:line="240" w:lineRule="auto"/>
              <w:jc w:val="center"/>
              <w:rPr>
                <w:rFonts w:ascii="Times New Roman" w:hAnsi="Times New Roman" w:cs="Times New Roman"/>
                <w:color w:val="000000" w:themeColor="text1"/>
                <w:sz w:val="24"/>
                <w:szCs w:val="24"/>
              </w:rPr>
            </w:pPr>
            <w:r w:rsidRPr="00FF0C39">
              <w:rPr>
                <w:rFonts w:ascii="Times New Roman" w:hAnsi="Times New Roman" w:cs="Times New Roman"/>
                <w:color w:val="000000" w:themeColor="text1"/>
                <w:sz w:val="24"/>
                <w:szCs w:val="24"/>
              </w:rPr>
              <w:t>3,865</w:t>
            </w:r>
          </w:p>
        </w:tc>
        <w:tc>
          <w:tcPr>
            <w:tcW w:w="924" w:type="dxa"/>
            <w:tcBorders>
              <w:top w:val="nil"/>
              <w:left w:val="nil"/>
              <w:bottom w:val="single" w:sz="4" w:space="0" w:color="auto"/>
              <w:right w:val="single" w:sz="4" w:space="0" w:color="auto"/>
            </w:tcBorders>
            <w:shd w:val="clear" w:color="auto" w:fill="auto"/>
            <w:noWrap/>
            <w:vAlign w:val="center"/>
            <w:hideMark/>
          </w:tcPr>
          <w:p w:rsidR="00FF0C39" w:rsidRPr="00FF0C39" w:rsidRDefault="00FF0C39" w:rsidP="00FF0C39">
            <w:pPr>
              <w:spacing w:line="240" w:lineRule="auto"/>
              <w:jc w:val="center"/>
              <w:rPr>
                <w:rFonts w:ascii="Times New Roman" w:hAnsi="Times New Roman" w:cs="Times New Roman"/>
                <w:color w:val="000000" w:themeColor="text1"/>
                <w:sz w:val="24"/>
                <w:szCs w:val="24"/>
              </w:rPr>
            </w:pPr>
            <w:r w:rsidRPr="00FF0C39">
              <w:rPr>
                <w:rFonts w:ascii="Times New Roman" w:hAnsi="Times New Roman" w:cs="Times New Roman"/>
                <w:color w:val="000000" w:themeColor="text1"/>
                <w:sz w:val="24"/>
                <w:szCs w:val="24"/>
              </w:rPr>
              <w:t>0,000</w:t>
            </w:r>
          </w:p>
        </w:tc>
      </w:tr>
    </w:tbl>
    <w:p w:rsidR="00FF0C39" w:rsidRPr="00FF0C39" w:rsidRDefault="00FF0C39" w:rsidP="00FF0C39">
      <w:pPr>
        <w:spacing w:line="240" w:lineRule="auto"/>
        <w:ind w:left="981" w:firstLine="153"/>
        <w:jc w:val="both"/>
        <w:rPr>
          <w:rStyle w:val="Heading6Char"/>
          <w:rFonts w:ascii="Times New Roman" w:eastAsia="Calibri" w:hAnsi="Times New Roman" w:cs="Times New Roman"/>
          <w:b/>
          <w:i/>
          <w:iCs/>
          <w:color w:val="000000" w:themeColor="text1"/>
        </w:rPr>
      </w:pPr>
      <w:r w:rsidRPr="00FF0C39">
        <w:rPr>
          <w:rStyle w:val="Heading6Char"/>
          <w:rFonts w:ascii="Times New Roman" w:eastAsia="Calibri" w:hAnsi="Times New Roman" w:cs="Times New Roman"/>
          <w:color w:val="000000" w:themeColor="text1"/>
        </w:rPr>
        <w:t xml:space="preserve">    </w:t>
      </w:r>
      <w:r w:rsidRPr="00FF0C39">
        <w:rPr>
          <w:rStyle w:val="Heading6Char"/>
          <w:rFonts w:ascii="Times New Roman" w:eastAsia="Calibri" w:hAnsi="Times New Roman" w:cs="Times New Roman"/>
          <w:i/>
          <w:iCs/>
          <w:color w:val="000000" w:themeColor="text1"/>
        </w:rPr>
        <w:t>Sumber: data diolah dengan SmartPLS versi 3 (2024)</w:t>
      </w:r>
    </w:p>
    <w:p w:rsidR="00FF0C39" w:rsidRPr="00FF0C39" w:rsidRDefault="00FF0C39" w:rsidP="00FF0C39">
      <w:pPr>
        <w:pBdr>
          <w:top w:val="nil"/>
          <w:left w:val="nil"/>
          <w:bottom w:val="nil"/>
          <w:right w:val="nil"/>
          <w:between w:val="nil"/>
        </w:pBdr>
        <w:spacing w:after="60" w:line="240" w:lineRule="auto"/>
        <w:ind w:left="981" w:firstLine="380"/>
        <w:jc w:val="both"/>
        <w:rPr>
          <w:rFonts w:ascii="Times New Roman" w:hAnsi="Times New Roman" w:cs="Times New Roman"/>
          <w:b/>
          <w:color w:val="000000" w:themeColor="text1"/>
          <w:sz w:val="24"/>
          <w:szCs w:val="24"/>
        </w:rPr>
      </w:pPr>
      <w:r w:rsidRPr="00FF0C39">
        <w:rPr>
          <w:rFonts w:ascii="Times New Roman" w:hAnsi="Times New Roman" w:cs="Times New Roman"/>
          <w:b/>
          <w:color w:val="000000" w:themeColor="text1"/>
          <w:sz w:val="24"/>
          <w:szCs w:val="24"/>
        </w:rPr>
        <w:t>Pengujian Hipotesis 1</w:t>
      </w:r>
    </w:p>
    <w:p w:rsidR="00FF0C39" w:rsidRPr="00FF0C39" w:rsidRDefault="00FF0C39" w:rsidP="00FF0C39">
      <w:pPr>
        <w:spacing w:after="60" w:line="240" w:lineRule="auto"/>
        <w:ind w:left="1134" w:firstLine="227"/>
        <w:jc w:val="both"/>
        <w:rPr>
          <w:rFonts w:ascii="Times New Roman" w:hAnsi="Times New Roman" w:cs="Times New Roman"/>
          <w:color w:val="000000" w:themeColor="text1"/>
          <w:sz w:val="24"/>
          <w:szCs w:val="24"/>
        </w:rPr>
      </w:pPr>
      <w:r w:rsidRPr="00FF0C39">
        <w:rPr>
          <w:rFonts w:ascii="Times New Roman" w:hAnsi="Times New Roman" w:cs="Times New Roman"/>
          <w:color w:val="000000" w:themeColor="text1"/>
          <w:sz w:val="24"/>
          <w:szCs w:val="24"/>
        </w:rPr>
        <w:t>H1</w:t>
      </w:r>
      <w:r w:rsidRPr="00FF0C39">
        <w:rPr>
          <w:rFonts w:ascii="Times New Roman" w:hAnsi="Times New Roman" w:cs="Times New Roman"/>
          <w:color w:val="000000" w:themeColor="text1"/>
          <w:sz w:val="24"/>
          <w:szCs w:val="24"/>
        </w:rPr>
        <w:tab/>
        <w:t>Terdapat pengaruh positif ekuitas merek terhadap proses keputusan</w:t>
      </w:r>
      <w:r w:rsidRPr="00FF0C39">
        <w:rPr>
          <w:rFonts w:ascii="Times New Roman" w:hAnsi="Times New Roman" w:cs="Times New Roman"/>
          <w:color w:val="000000" w:themeColor="text1"/>
          <w:sz w:val="24"/>
          <w:szCs w:val="24"/>
        </w:rPr>
        <w:tab/>
      </w:r>
      <w:r w:rsidRPr="00FF0C39">
        <w:rPr>
          <w:rFonts w:ascii="Times New Roman" w:hAnsi="Times New Roman" w:cs="Times New Roman"/>
          <w:color w:val="000000" w:themeColor="text1"/>
          <w:sz w:val="24"/>
          <w:szCs w:val="24"/>
        </w:rPr>
        <w:tab/>
      </w:r>
      <w:r w:rsidRPr="00FF0C39">
        <w:rPr>
          <w:rFonts w:ascii="Times New Roman" w:hAnsi="Times New Roman" w:cs="Times New Roman"/>
          <w:color w:val="000000" w:themeColor="text1"/>
          <w:sz w:val="24"/>
          <w:szCs w:val="24"/>
        </w:rPr>
        <w:tab/>
      </w:r>
      <w:r w:rsidRPr="00FF0C39">
        <w:rPr>
          <w:rFonts w:ascii="Times New Roman" w:hAnsi="Times New Roman" w:cs="Times New Roman"/>
          <w:color w:val="000000" w:themeColor="text1"/>
          <w:sz w:val="24"/>
          <w:szCs w:val="24"/>
        </w:rPr>
        <w:tab/>
        <w:t>berkunjung pasien ke Poliklinik Gardenia di RSUP Dr. Kariadi Semarang.</w:t>
      </w:r>
    </w:p>
    <w:p w:rsidR="00FF0C39" w:rsidRPr="00FF0C39" w:rsidRDefault="00FF0C39" w:rsidP="00FF0C39">
      <w:pPr>
        <w:pBdr>
          <w:top w:val="nil"/>
          <w:left w:val="nil"/>
          <w:bottom w:val="nil"/>
          <w:right w:val="nil"/>
          <w:between w:val="nil"/>
        </w:pBdr>
        <w:spacing w:after="60" w:line="240" w:lineRule="auto"/>
        <w:ind w:left="1361"/>
        <w:jc w:val="both"/>
        <w:rPr>
          <w:rFonts w:ascii="Times New Roman" w:hAnsi="Times New Roman" w:cs="Times New Roman"/>
          <w:color w:val="000000" w:themeColor="text1"/>
          <w:sz w:val="24"/>
          <w:szCs w:val="24"/>
        </w:rPr>
      </w:pPr>
      <w:proofErr w:type="gramStart"/>
      <w:r w:rsidRPr="00FF0C39">
        <w:rPr>
          <w:rFonts w:ascii="Times New Roman" w:hAnsi="Times New Roman" w:cs="Times New Roman"/>
          <w:bCs/>
          <w:color w:val="000000" w:themeColor="text1"/>
          <w:sz w:val="24"/>
          <w:szCs w:val="24"/>
        </w:rPr>
        <w:t>Hasil uji hipotesis diperoleh nilai t statistik sebesar 4,798 dan probabilitas signifikansi yaitu 0,000.</w:t>
      </w:r>
      <w:proofErr w:type="gramEnd"/>
      <w:r w:rsidRPr="00FF0C39">
        <w:rPr>
          <w:rFonts w:ascii="Times New Roman" w:hAnsi="Times New Roman" w:cs="Times New Roman"/>
          <w:bCs/>
          <w:color w:val="000000" w:themeColor="text1"/>
          <w:sz w:val="24"/>
          <w:szCs w:val="24"/>
        </w:rPr>
        <w:t xml:space="preserve"> Terlihat bahwa </w:t>
      </w:r>
      <w:r w:rsidRPr="00FF0C39">
        <w:rPr>
          <w:rFonts w:ascii="Times New Roman" w:hAnsi="Times New Roman" w:cs="Times New Roman"/>
          <w:color w:val="000000" w:themeColor="text1"/>
          <w:sz w:val="24"/>
          <w:szCs w:val="24"/>
        </w:rPr>
        <w:t>nilai statistik t &gt; 1,96 dan p value &lt; 0,05 maka H1 dinyatakan diterima, artinya terdapat pengaruh positif ekuitas merek terhadap proses keputusan berkunjung pasien ke Poliklinik Gardenia di RSUP Dr. Kariadi Semarang.</w:t>
      </w:r>
    </w:p>
    <w:p w:rsidR="00FF0C39" w:rsidRPr="00FF0C39" w:rsidRDefault="00FF0C39" w:rsidP="00FF0C39">
      <w:pPr>
        <w:pBdr>
          <w:top w:val="nil"/>
          <w:left w:val="nil"/>
          <w:bottom w:val="nil"/>
          <w:right w:val="nil"/>
          <w:between w:val="nil"/>
        </w:pBdr>
        <w:spacing w:after="60" w:line="240" w:lineRule="auto"/>
        <w:ind w:left="981" w:firstLine="380"/>
        <w:jc w:val="both"/>
        <w:rPr>
          <w:rFonts w:ascii="Times New Roman" w:hAnsi="Times New Roman" w:cs="Times New Roman"/>
          <w:b/>
          <w:color w:val="000000" w:themeColor="text1"/>
          <w:sz w:val="24"/>
          <w:szCs w:val="24"/>
        </w:rPr>
      </w:pPr>
      <w:r w:rsidRPr="00FF0C39">
        <w:rPr>
          <w:rFonts w:ascii="Times New Roman" w:hAnsi="Times New Roman" w:cs="Times New Roman"/>
          <w:b/>
          <w:color w:val="000000" w:themeColor="text1"/>
          <w:sz w:val="24"/>
          <w:szCs w:val="24"/>
        </w:rPr>
        <w:t>Pengujian Hipotesis 2</w:t>
      </w:r>
    </w:p>
    <w:p w:rsidR="00FF0C39" w:rsidRPr="00FF0C39" w:rsidRDefault="00FF0C39" w:rsidP="00FF0C39">
      <w:pPr>
        <w:spacing w:after="60" w:line="240" w:lineRule="auto"/>
        <w:ind w:left="1134" w:firstLine="227"/>
        <w:jc w:val="both"/>
        <w:rPr>
          <w:rFonts w:ascii="Times New Roman" w:hAnsi="Times New Roman" w:cs="Times New Roman"/>
          <w:color w:val="000000" w:themeColor="text1"/>
          <w:sz w:val="24"/>
          <w:szCs w:val="24"/>
        </w:rPr>
      </w:pPr>
      <w:r w:rsidRPr="00FF0C39">
        <w:rPr>
          <w:rFonts w:ascii="Times New Roman" w:hAnsi="Times New Roman" w:cs="Times New Roman"/>
          <w:color w:val="000000" w:themeColor="text1"/>
          <w:sz w:val="24"/>
          <w:szCs w:val="24"/>
        </w:rPr>
        <w:t>H2</w:t>
      </w:r>
      <w:r w:rsidRPr="00FF0C39">
        <w:rPr>
          <w:rFonts w:ascii="Times New Roman" w:hAnsi="Times New Roman" w:cs="Times New Roman"/>
          <w:color w:val="000000" w:themeColor="text1"/>
          <w:sz w:val="24"/>
          <w:szCs w:val="24"/>
        </w:rPr>
        <w:tab/>
        <w:t xml:space="preserve">Terdapat pengaruh positif inovasi produk terhadap </w:t>
      </w:r>
      <w:r>
        <w:rPr>
          <w:rFonts w:ascii="Times New Roman" w:hAnsi="Times New Roman" w:cs="Times New Roman"/>
          <w:color w:val="000000" w:themeColor="text1"/>
          <w:sz w:val="24"/>
          <w:szCs w:val="24"/>
        </w:rPr>
        <w:t xml:space="preserve">proses </w:t>
      </w:r>
      <w:r w:rsidRPr="00FF0C39">
        <w:rPr>
          <w:rFonts w:ascii="Times New Roman" w:hAnsi="Times New Roman" w:cs="Times New Roman"/>
          <w:color w:val="000000" w:themeColor="text1"/>
          <w:sz w:val="24"/>
          <w:szCs w:val="24"/>
        </w:rPr>
        <w:t>keputusan</w:t>
      </w:r>
      <w:r w:rsidRPr="00FF0C39">
        <w:rPr>
          <w:rFonts w:ascii="Times New Roman" w:hAnsi="Times New Roman" w:cs="Times New Roman"/>
          <w:color w:val="000000" w:themeColor="text1"/>
          <w:sz w:val="24"/>
          <w:szCs w:val="24"/>
        </w:rPr>
        <w:tab/>
      </w:r>
      <w:r w:rsidRPr="00FF0C39">
        <w:rPr>
          <w:rFonts w:ascii="Times New Roman" w:hAnsi="Times New Roman" w:cs="Times New Roman"/>
          <w:color w:val="000000" w:themeColor="text1"/>
          <w:sz w:val="24"/>
          <w:szCs w:val="24"/>
        </w:rPr>
        <w:tab/>
      </w:r>
      <w:r w:rsidRPr="00FF0C39">
        <w:rPr>
          <w:rFonts w:ascii="Times New Roman" w:hAnsi="Times New Roman" w:cs="Times New Roman"/>
          <w:color w:val="000000" w:themeColor="text1"/>
          <w:sz w:val="24"/>
          <w:szCs w:val="24"/>
        </w:rPr>
        <w:tab/>
        <w:t>berkunjung pasien ke Poliklinik Gardenia di RSUP Dr. Kariadi Semarang</w:t>
      </w:r>
    </w:p>
    <w:p w:rsidR="00FF0C39" w:rsidRPr="00FF0C39" w:rsidRDefault="00FF0C39" w:rsidP="00FF0C39">
      <w:pPr>
        <w:pBdr>
          <w:top w:val="nil"/>
          <w:left w:val="nil"/>
          <w:bottom w:val="nil"/>
          <w:right w:val="nil"/>
          <w:between w:val="nil"/>
        </w:pBdr>
        <w:spacing w:after="60" w:line="240" w:lineRule="auto"/>
        <w:ind w:left="1361"/>
        <w:jc w:val="both"/>
        <w:rPr>
          <w:rFonts w:ascii="Times New Roman" w:hAnsi="Times New Roman" w:cs="Times New Roman"/>
          <w:color w:val="000000" w:themeColor="text1"/>
          <w:sz w:val="24"/>
          <w:szCs w:val="24"/>
        </w:rPr>
      </w:pPr>
      <w:proofErr w:type="gramStart"/>
      <w:r w:rsidRPr="00FF0C39">
        <w:rPr>
          <w:rFonts w:ascii="Times New Roman" w:hAnsi="Times New Roman" w:cs="Times New Roman"/>
          <w:bCs/>
          <w:color w:val="000000" w:themeColor="text1"/>
          <w:sz w:val="24"/>
          <w:szCs w:val="24"/>
        </w:rPr>
        <w:t>Hasil uji hipotesis diperoleh nilai t statistik sebesar 4,691 dan probabilitas signifikansi yaitu 0,000.</w:t>
      </w:r>
      <w:proofErr w:type="gramEnd"/>
      <w:r w:rsidRPr="00FF0C39">
        <w:rPr>
          <w:rFonts w:ascii="Times New Roman" w:hAnsi="Times New Roman" w:cs="Times New Roman"/>
          <w:bCs/>
          <w:color w:val="000000" w:themeColor="text1"/>
          <w:sz w:val="24"/>
          <w:szCs w:val="24"/>
        </w:rPr>
        <w:t xml:space="preserve"> Terlihat bahwa </w:t>
      </w:r>
      <w:r w:rsidRPr="00FF0C39">
        <w:rPr>
          <w:rFonts w:ascii="Times New Roman" w:hAnsi="Times New Roman" w:cs="Times New Roman"/>
          <w:color w:val="000000" w:themeColor="text1"/>
          <w:sz w:val="24"/>
          <w:szCs w:val="24"/>
        </w:rPr>
        <w:t>nilai statistik t &gt; 1,96 dan p value &lt; 0,05 maka H2 dinyatakan diterima, artinya terdapat pengaruh positif inovasi produk terhadap proses keputusan berkunjung pasien ke Poliklinik Gardenia di RSUP Dr. Kariadi Semarang.</w:t>
      </w:r>
    </w:p>
    <w:p w:rsidR="00FF0C39" w:rsidRPr="00FF0C39" w:rsidRDefault="00FF0C39" w:rsidP="00FF0C39">
      <w:pPr>
        <w:pBdr>
          <w:top w:val="nil"/>
          <w:left w:val="nil"/>
          <w:bottom w:val="nil"/>
          <w:right w:val="nil"/>
          <w:between w:val="nil"/>
        </w:pBdr>
        <w:spacing w:after="60"/>
        <w:ind w:left="964" w:firstLine="454"/>
        <w:jc w:val="both"/>
        <w:rPr>
          <w:rFonts w:ascii="Times New Roman" w:hAnsi="Times New Roman" w:cs="Times New Roman"/>
          <w:b/>
          <w:color w:val="000000" w:themeColor="text1"/>
          <w:sz w:val="24"/>
          <w:szCs w:val="24"/>
        </w:rPr>
      </w:pPr>
      <w:r w:rsidRPr="00FF0C39">
        <w:rPr>
          <w:rFonts w:ascii="Times New Roman" w:hAnsi="Times New Roman" w:cs="Times New Roman"/>
          <w:b/>
          <w:color w:val="000000" w:themeColor="text1"/>
          <w:sz w:val="24"/>
          <w:szCs w:val="24"/>
        </w:rPr>
        <w:t>Pengujian Hipotesis 3</w:t>
      </w:r>
    </w:p>
    <w:p w:rsidR="00FF0C39" w:rsidRPr="00FF0C39" w:rsidRDefault="00FF0C39" w:rsidP="00FF0C39">
      <w:pPr>
        <w:pBdr>
          <w:top w:val="nil"/>
          <w:left w:val="nil"/>
          <w:bottom w:val="nil"/>
          <w:right w:val="nil"/>
          <w:between w:val="nil"/>
        </w:pBdr>
        <w:spacing w:after="60" w:line="240" w:lineRule="auto"/>
        <w:ind w:left="964" w:firstLine="454"/>
        <w:jc w:val="both"/>
        <w:rPr>
          <w:rFonts w:ascii="Times New Roman" w:hAnsi="Times New Roman" w:cs="Times New Roman"/>
          <w:b/>
          <w:color w:val="000000" w:themeColor="text1"/>
          <w:sz w:val="24"/>
          <w:szCs w:val="24"/>
        </w:rPr>
      </w:pPr>
      <w:r w:rsidRPr="00FF0C39">
        <w:rPr>
          <w:rFonts w:ascii="Times New Roman" w:hAnsi="Times New Roman" w:cs="Times New Roman"/>
          <w:color w:val="000000" w:themeColor="text1"/>
          <w:sz w:val="24"/>
          <w:szCs w:val="24"/>
        </w:rPr>
        <w:t>H3</w:t>
      </w:r>
      <w:r w:rsidRPr="00FF0C39">
        <w:rPr>
          <w:rFonts w:ascii="Times New Roman" w:hAnsi="Times New Roman" w:cs="Times New Roman"/>
          <w:color w:val="000000" w:themeColor="text1"/>
          <w:sz w:val="24"/>
          <w:szCs w:val="24"/>
        </w:rPr>
        <w:tab/>
        <w:t xml:space="preserve">Terdapat pengaruh positif </w:t>
      </w:r>
      <w:proofErr w:type="gramStart"/>
      <w:r w:rsidRPr="00FF0C39">
        <w:rPr>
          <w:rFonts w:ascii="Times New Roman" w:hAnsi="Times New Roman" w:cs="Times New Roman"/>
          <w:color w:val="000000" w:themeColor="text1"/>
          <w:sz w:val="24"/>
          <w:szCs w:val="24"/>
        </w:rPr>
        <w:t>norma</w:t>
      </w:r>
      <w:proofErr w:type="gramEnd"/>
      <w:r w:rsidRPr="00FF0C39">
        <w:rPr>
          <w:rFonts w:ascii="Times New Roman" w:hAnsi="Times New Roman" w:cs="Times New Roman"/>
          <w:color w:val="000000" w:themeColor="text1"/>
          <w:sz w:val="24"/>
          <w:szCs w:val="24"/>
        </w:rPr>
        <w:t xml:space="preserve"> subjektif terhadap proses</w:t>
      </w:r>
      <w:r w:rsidRPr="00FF0C39">
        <w:rPr>
          <w:rFonts w:ascii="Times New Roman" w:hAnsi="Times New Roman" w:cs="Times New Roman"/>
          <w:color w:val="000000" w:themeColor="text1"/>
          <w:sz w:val="24"/>
          <w:szCs w:val="24"/>
        </w:rPr>
        <w:tab/>
        <w:t xml:space="preserve"> keputusan</w:t>
      </w:r>
      <w:r w:rsidRPr="00FF0C39">
        <w:rPr>
          <w:rFonts w:ascii="Times New Roman" w:hAnsi="Times New Roman" w:cs="Times New Roman"/>
          <w:color w:val="000000" w:themeColor="text1"/>
          <w:sz w:val="24"/>
          <w:szCs w:val="24"/>
        </w:rPr>
        <w:tab/>
      </w:r>
      <w:r w:rsidRPr="00FF0C39">
        <w:rPr>
          <w:rFonts w:ascii="Times New Roman" w:hAnsi="Times New Roman" w:cs="Times New Roman"/>
          <w:color w:val="000000" w:themeColor="text1"/>
          <w:sz w:val="24"/>
          <w:szCs w:val="24"/>
        </w:rPr>
        <w:tab/>
      </w:r>
      <w:r w:rsidRPr="00FF0C39">
        <w:rPr>
          <w:rFonts w:ascii="Times New Roman" w:hAnsi="Times New Roman" w:cs="Times New Roman"/>
          <w:color w:val="000000" w:themeColor="text1"/>
          <w:sz w:val="24"/>
          <w:szCs w:val="24"/>
        </w:rPr>
        <w:tab/>
        <w:t>berkunjung pasien ke Poliklinik Gardenia di RSUP Dr. Kariadi Semarang</w:t>
      </w:r>
    </w:p>
    <w:p w:rsidR="00FF0C39" w:rsidRPr="00FF0C39" w:rsidRDefault="00FF0C39" w:rsidP="00FF0C39">
      <w:pPr>
        <w:pBdr>
          <w:top w:val="nil"/>
          <w:left w:val="nil"/>
          <w:bottom w:val="nil"/>
          <w:right w:val="nil"/>
          <w:between w:val="nil"/>
        </w:pBdr>
        <w:spacing w:after="60" w:line="240" w:lineRule="auto"/>
        <w:ind w:left="1418"/>
        <w:jc w:val="both"/>
        <w:rPr>
          <w:rFonts w:ascii="Times New Roman" w:hAnsi="Times New Roman" w:cs="Times New Roman"/>
          <w:color w:val="000000" w:themeColor="text1"/>
          <w:sz w:val="24"/>
          <w:szCs w:val="24"/>
        </w:rPr>
      </w:pPr>
      <w:proofErr w:type="gramStart"/>
      <w:r w:rsidRPr="00FF0C39">
        <w:rPr>
          <w:rFonts w:ascii="Times New Roman" w:hAnsi="Times New Roman" w:cs="Times New Roman"/>
          <w:bCs/>
          <w:color w:val="000000" w:themeColor="text1"/>
          <w:sz w:val="24"/>
          <w:szCs w:val="24"/>
        </w:rPr>
        <w:t>Hasil uji hipotesis diperoleh nilai t statistik sebesar 3,685 dan probabilitas signifikansi yaitu 0,000.</w:t>
      </w:r>
      <w:proofErr w:type="gramEnd"/>
      <w:r w:rsidRPr="00FF0C39">
        <w:rPr>
          <w:rFonts w:ascii="Times New Roman" w:hAnsi="Times New Roman" w:cs="Times New Roman"/>
          <w:bCs/>
          <w:color w:val="000000" w:themeColor="text1"/>
          <w:sz w:val="24"/>
          <w:szCs w:val="24"/>
        </w:rPr>
        <w:t xml:space="preserve"> Terlihat bahwa </w:t>
      </w:r>
      <w:r w:rsidRPr="00FF0C39">
        <w:rPr>
          <w:rFonts w:ascii="Times New Roman" w:hAnsi="Times New Roman" w:cs="Times New Roman"/>
          <w:color w:val="000000" w:themeColor="text1"/>
          <w:sz w:val="24"/>
          <w:szCs w:val="24"/>
        </w:rPr>
        <w:t xml:space="preserve">nilai statistik t &gt; 1,96 dan p value &lt; 0,05 maka H3 dinyatakan diterima, artinya terdapat pengaruh positif norma subjektif </w:t>
      </w:r>
      <w:r w:rsidRPr="00FF0C39">
        <w:rPr>
          <w:rFonts w:ascii="Times New Roman" w:hAnsi="Times New Roman" w:cs="Times New Roman"/>
          <w:color w:val="000000" w:themeColor="text1"/>
          <w:sz w:val="24"/>
          <w:szCs w:val="24"/>
        </w:rPr>
        <w:lastRenderedPageBreak/>
        <w:t>terhadap proses keputusan berkunjung pasien ke Poliklinik Gardenia di RSUP Dr. Kariadi Semarang.</w:t>
      </w:r>
    </w:p>
    <w:p w:rsidR="00FF0C39" w:rsidRPr="00FF0C39" w:rsidRDefault="00FF0C39" w:rsidP="00FF0C39">
      <w:pPr>
        <w:pBdr>
          <w:top w:val="nil"/>
          <w:left w:val="nil"/>
          <w:bottom w:val="nil"/>
          <w:right w:val="nil"/>
          <w:between w:val="nil"/>
        </w:pBdr>
        <w:spacing w:after="60"/>
        <w:ind w:left="1360"/>
        <w:jc w:val="both"/>
        <w:rPr>
          <w:rFonts w:ascii="Times New Roman" w:hAnsi="Times New Roman" w:cs="Times New Roman"/>
          <w:b/>
          <w:color w:val="000000" w:themeColor="text1"/>
          <w:sz w:val="24"/>
          <w:szCs w:val="24"/>
        </w:rPr>
      </w:pPr>
    </w:p>
    <w:p w:rsidR="00FF0C39" w:rsidRPr="00FF0C39" w:rsidRDefault="00FF0C39" w:rsidP="00FF0C39">
      <w:pPr>
        <w:pBdr>
          <w:top w:val="nil"/>
          <w:left w:val="nil"/>
          <w:bottom w:val="nil"/>
          <w:right w:val="nil"/>
          <w:between w:val="nil"/>
        </w:pBdr>
        <w:spacing w:after="60" w:line="240" w:lineRule="auto"/>
        <w:ind w:left="1360"/>
        <w:jc w:val="both"/>
        <w:rPr>
          <w:rFonts w:ascii="Times New Roman" w:hAnsi="Times New Roman" w:cs="Times New Roman"/>
          <w:b/>
          <w:color w:val="000000" w:themeColor="text1"/>
          <w:sz w:val="24"/>
          <w:szCs w:val="24"/>
        </w:rPr>
      </w:pPr>
      <w:r w:rsidRPr="00FF0C39">
        <w:rPr>
          <w:rFonts w:ascii="Times New Roman" w:hAnsi="Times New Roman" w:cs="Times New Roman"/>
          <w:b/>
          <w:color w:val="000000" w:themeColor="text1"/>
          <w:sz w:val="24"/>
          <w:szCs w:val="24"/>
        </w:rPr>
        <w:t>Uji Pengaruh Variabel Moderasi</w:t>
      </w:r>
    </w:p>
    <w:p w:rsidR="00FF0C39" w:rsidRPr="00FF0C39" w:rsidRDefault="00FF0C39" w:rsidP="00FF0C39">
      <w:pPr>
        <w:pBdr>
          <w:top w:val="nil"/>
          <w:left w:val="nil"/>
          <w:bottom w:val="nil"/>
          <w:right w:val="nil"/>
          <w:between w:val="nil"/>
        </w:pBdr>
        <w:spacing w:after="60" w:line="240" w:lineRule="auto"/>
        <w:ind w:left="1360"/>
        <w:jc w:val="both"/>
        <w:rPr>
          <w:rFonts w:ascii="Times New Roman" w:hAnsi="Times New Roman" w:cs="Times New Roman"/>
          <w:b/>
          <w:color w:val="000000" w:themeColor="text1"/>
          <w:sz w:val="24"/>
          <w:szCs w:val="24"/>
        </w:rPr>
      </w:pPr>
      <w:proofErr w:type="gramStart"/>
      <w:r w:rsidRPr="00FF0C39">
        <w:rPr>
          <w:rFonts w:ascii="Times New Roman" w:hAnsi="Times New Roman" w:cs="Times New Roman"/>
          <w:color w:val="000000" w:themeColor="text1"/>
          <w:sz w:val="24"/>
          <w:szCs w:val="24"/>
        </w:rPr>
        <w:t>Hasil pengujian hipotesis pengaruh variabel secara tidak langsung sebagai berikut.</w:t>
      </w:r>
      <w:proofErr w:type="gramEnd"/>
    </w:p>
    <w:p w:rsidR="00FF0C39" w:rsidRPr="00FF0C39" w:rsidRDefault="00FF0C39" w:rsidP="00FF0C39">
      <w:pPr>
        <w:pBdr>
          <w:top w:val="nil"/>
          <w:left w:val="nil"/>
          <w:bottom w:val="nil"/>
          <w:right w:val="nil"/>
          <w:between w:val="nil"/>
        </w:pBdr>
        <w:spacing w:after="60" w:line="240" w:lineRule="auto"/>
        <w:ind w:left="567"/>
        <w:jc w:val="center"/>
        <w:rPr>
          <w:rFonts w:ascii="Times New Roman" w:hAnsi="Times New Roman" w:cs="Times New Roman"/>
          <w:b/>
          <w:color w:val="000000" w:themeColor="text1"/>
          <w:sz w:val="24"/>
          <w:szCs w:val="24"/>
        </w:rPr>
      </w:pPr>
      <w:proofErr w:type="gramStart"/>
      <w:r w:rsidRPr="00FF0C39">
        <w:rPr>
          <w:rFonts w:ascii="Times New Roman" w:hAnsi="Times New Roman" w:cs="Times New Roman"/>
          <w:b/>
          <w:color w:val="000000" w:themeColor="text1"/>
          <w:sz w:val="24"/>
          <w:szCs w:val="24"/>
        </w:rPr>
        <w:t>Tabel 10.</w:t>
      </w:r>
      <w:proofErr w:type="gramEnd"/>
      <w:r w:rsidRPr="00FF0C39">
        <w:rPr>
          <w:rFonts w:ascii="Times New Roman" w:hAnsi="Times New Roman" w:cs="Times New Roman"/>
          <w:b/>
          <w:color w:val="000000" w:themeColor="text1"/>
          <w:sz w:val="24"/>
          <w:szCs w:val="24"/>
        </w:rPr>
        <w:t xml:space="preserve"> </w:t>
      </w:r>
      <w:r w:rsidRPr="00FF0C39">
        <w:rPr>
          <w:rFonts w:ascii="Times New Roman" w:hAnsi="Times New Roman" w:cs="Times New Roman"/>
          <w:bCs/>
          <w:color w:val="000000" w:themeColor="text1"/>
          <w:sz w:val="24"/>
          <w:szCs w:val="24"/>
        </w:rPr>
        <w:t>Uji Pengaruh Variabel Moderasi</w:t>
      </w:r>
    </w:p>
    <w:tbl>
      <w:tblPr>
        <w:tblW w:w="6515" w:type="dxa"/>
        <w:tblInd w:w="1413" w:type="dxa"/>
        <w:tblLook w:val="04A0" w:firstRow="1" w:lastRow="0" w:firstColumn="1" w:lastColumn="0" w:noHBand="0" w:noVBand="1"/>
      </w:tblPr>
      <w:tblGrid>
        <w:gridCol w:w="2683"/>
        <w:gridCol w:w="1144"/>
        <w:gridCol w:w="1609"/>
        <w:gridCol w:w="1079"/>
      </w:tblGrid>
      <w:tr w:rsidR="00FF0C39" w:rsidRPr="00FF0C39" w:rsidTr="00CA0F78">
        <w:trPr>
          <w:trHeight w:val="300"/>
        </w:trPr>
        <w:tc>
          <w:tcPr>
            <w:tcW w:w="2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0C39" w:rsidRPr="00FF0C39" w:rsidRDefault="00FF0C39" w:rsidP="00CA0F78">
            <w:pPr>
              <w:spacing w:after="60" w:line="240" w:lineRule="auto"/>
              <w:jc w:val="both"/>
              <w:rPr>
                <w:rFonts w:ascii="Times New Roman" w:hAnsi="Times New Roman" w:cs="Times New Roman"/>
                <w:b/>
                <w:bCs/>
                <w:color w:val="000000" w:themeColor="text1"/>
                <w:sz w:val="24"/>
                <w:szCs w:val="24"/>
              </w:rPr>
            </w:pPr>
            <w:r w:rsidRPr="00FF0C39">
              <w:rPr>
                <w:rFonts w:ascii="Times New Roman" w:hAnsi="Times New Roman" w:cs="Times New Roman"/>
                <w:b/>
                <w:bCs/>
                <w:color w:val="000000" w:themeColor="text1"/>
                <w:sz w:val="24"/>
                <w:szCs w:val="24"/>
              </w:rPr>
              <w:t>Variabel</w:t>
            </w:r>
          </w:p>
        </w:tc>
        <w:tc>
          <w:tcPr>
            <w:tcW w:w="1144" w:type="dxa"/>
            <w:tcBorders>
              <w:top w:val="single" w:sz="4" w:space="0" w:color="auto"/>
              <w:left w:val="nil"/>
              <w:bottom w:val="single" w:sz="4" w:space="0" w:color="auto"/>
              <w:right w:val="single" w:sz="4" w:space="0" w:color="auto"/>
            </w:tcBorders>
            <w:shd w:val="clear" w:color="000000" w:fill="C0C0C0"/>
            <w:noWrap/>
            <w:vAlign w:val="center"/>
            <w:hideMark/>
          </w:tcPr>
          <w:p w:rsidR="00FF0C39" w:rsidRPr="00FF0C39" w:rsidRDefault="00FF0C39" w:rsidP="00CA0F78">
            <w:pPr>
              <w:spacing w:after="60" w:line="240" w:lineRule="auto"/>
              <w:jc w:val="both"/>
              <w:rPr>
                <w:rFonts w:ascii="Times New Roman" w:hAnsi="Times New Roman" w:cs="Times New Roman"/>
                <w:b/>
                <w:bCs/>
                <w:color w:val="000000" w:themeColor="text1"/>
                <w:sz w:val="24"/>
                <w:szCs w:val="24"/>
              </w:rPr>
            </w:pPr>
            <w:r w:rsidRPr="00FF0C39">
              <w:rPr>
                <w:rFonts w:ascii="Times New Roman" w:hAnsi="Times New Roman" w:cs="Times New Roman"/>
                <w:b/>
                <w:bCs/>
                <w:color w:val="000000" w:themeColor="text1"/>
                <w:sz w:val="24"/>
                <w:szCs w:val="24"/>
              </w:rPr>
              <w:t>Original Sample (O)</w:t>
            </w:r>
          </w:p>
        </w:tc>
        <w:tc>
          <w:tcPr>
            <w:tcW w:w="1609" w:type="dxa"/>
            <w:tcBorders>
              <w:top w:val="single" w:sz="4" w:space="0" w:color="auto"/>
              <w:left w:val="nil"/>
              <w:bottom w:val="single" w:sz="4" w:space="0" w:color="auto"/>
              <w:right w:val="single" w:sz="4" w:space="0" w:color="auto"/>
            </w:tcBorders>
            <w:shd w:val="clear" w:color="000000" w:fill="C0C0C0"/>
            <w:noWrap/>
            <w:vAlign w:val="center"/>
            <w:hideMark/>
          </w:tcPr>
          <w:p w:rsidR="00FF0C39" w:rsidRPr="00FF0C39" w:rsidRDefault="00FF0C39" w:rsidP="00CA0F78">
            <w:pPr>
              <w:spacing w:after="60" w:line="240" w:lineRule="auto"/>
              <w:jc w:val="both"/>
              <w:rPr>
                <w:rFonts w:ascii="Times New Roman" w:hAnsi="Times New Roman" w:cs="Times New Roman"/>
                <w:b/>
                <w:bCs/>
                <w:color w:val="000000" w:themeColor="text1"/>
                <w:sz w:val="24"/>
                <w:szCs w:val="24"/>
              </w:rPr>
            </w:pPr>
            <w:r w:rsidRPr="00FF0C39">
              <w:rPr>
                <w:rFonts w:ascii="Times New Roman" w:hAnsi="Times New Roman" w:cs="Times New Roman"/>
                <w:b/>
                <w:bCs/>
                <w:color w:val="000000" w:themeColor="text1"/>
                <w:sz w:val="24"/>
                <w:szCs w:val="24"/>
              </w:rPr>
              <w:t>T Statistics (|O/STDEV|)</w:t>
            </w:r>
          </w:p>
        </w:tc>
        <w:tc>
          <w:tcPr>
            <w:tcW w:w="1079" w:type="dxa"/>
            <w:tcBorders>
              <w:top w:val="single" w:sz="4" w:space="0" w:color="auto"/>
              <w:left w:val="nil"/>
              <w:bottom w:val="single" w:sz="4" w:space="0" w:color="auto"/>
              <w:right w:val="single" w:sz="4" w:space="0" w:color="auto"/>
            </w:tcBorders>
            <w:shd w:val="clear" w:color="000000" w:fill="C0C0C0"/>
            <w:noWrap/>
            <w:vAlign w:val="center"/>
            <w:hideMark/>
          </w:tcPr>
          <w:p w:rsidR="00FF0C39" w:rsidRPr="00FF0C39" w:rsidRDefault="00FF0C39" w:rsidP="00CA0F78">
            <w:pPr>
              <w:spacing w:after="60" w:line="240" w:lineRule="auto"/>
              <w:jc w:val="both"/>
              <w:rPr>
                <w:rFonts w:ascii="Times New Roman" w:hAnsi="Times New Roman" w:cs="Times New Roman"/>
                <w:b/>
                <w:bCs/>
                <w:color w:val="000000" w:themeColor="text1"/>
                <w:sz w:val="24"/>
                <w:szCs w:val="24"/>
              </w:rPr>
            </w:pPr>
            <w:r w:rsidRPr="00FF0C39">
              <w:rPr>
                <w:rFonts w:ascii="Times New Roman" w:hAnsi="Times New Roman" w:cs="Times New Roman"/>
                <w:b/>
                <w:bCs/>
                <w:color w:val="000000" w:themeColor="text1"/>
                <w:sz w:val="24"/>
                <w:szCs w:val="24"/>
              </w:rPr>
              <w:t>P Values</w:t>
            </w:r>
          </w:p>
        </w:tc>
      </w:tr>
      <w:tr w:rsidR="00FF0C39" w:rsidRPr="00FF0C39" w:rsidTr="00CA0F78">
        <w:trPr>
          <w:trHeight w:val="300"/>
        </w:trPr>
        <w:tc>
          <w:tcPr>
            <w:tcW w:w="2683" w:type="dxa"/>
            <w:tcBorders>
              <w:top w:val="nil"/>
              <w:left w:val="single" w:sz="4" w:space="0" w:color="auto"/>
              <w:bottom w:val="single" w:sz="4" w:space="0" w:color="auto"/>
              <w:right w:val="single" w:sz="4" w:space="0" w:color="auto"/>
            </w:tcBorders>
            <w:shd w:val="clear" w:color="000000" w:fill="C0C0C0"/>
            <w:noWrap/>
            <w:vAlign w:val="center"/>
            <w:hideMark/>
          </w:tcPr>
          <w:p w:rsidR="00FF0C39" w:rsidRPr="00FF0C39" w:rsidRDefault="00FF0C39" w:rsidP="00CA0F78">
            <w:pPr>
              <w:spacing w:after="60" w:line="240" w:lineRule="auto"/>
              <w:rPr>
                <w:rFonts w:ascii="Times New Roman" w:hAnsi="Times New Roman" w:cs="Times New Roman"/>
                <w:color w:val="000000" w:themeColor="text1"/>
                <w:sz w:val="24"/>
                <w:szCs w:val="24"/>
              </w:rPr>
            </w:pPr>
            <w:r w:rsidRPr="00FF0C39">
              <w:rPr>
                <w:rFonts w:ascii="Times New Roman" w:hAnsi="Times New Roman" w:cs="Times New Roman"/>
                <w:color w:val="000000" w:themeColor="text1"/>
                <w:sz w:val="24"/>
                <w:szCs w:val="24"/>
              </w:rPr>
              <w:t>Ekuitas Merek*Norma Subjektif -&gt; Proses Keputusan Berkunjung</w:t>
            </w:r>
          </w:p>
        </w:tc>
        <w:tc>
          <w:tcPr>
            <w:tcW w:w="1144" w:type="dxa"/>
            <w:tcBorders>
              <w:top w:val="nil"/>
              <w:left w:val="nil"/>
              <w:bottom w:val="single" w:sz="4" w:space="0" w:color="auto"/>
              <w:right w:val="single" w:sz="4" w:space="0" w:color="auto"/>
            </w:tcBorders>
            <w:shd w:val="clear" w:color="000000" w:fill="CCFFCC"/>
            <w:noWrap/>
            <w:vAlign w:val="center"/>
            <w:hideMark/>
          </w:tcPr>
          <w:p w:rsidR="00FF0C39" w:rsidRPr="00FF0C39" w:rsidRDefault="00FF0C39" w:rsidP="00CA0F78">
            <w:pPr>
              <w:spacing w:after="60" w:line="240" w:lineRule="auto"/>
              <w:jc w:val="center"/>
              <w:rPr>
                <w:rFonts w:ascii="Times New Roman" w:hAnsi="Times New Roman" w:cs="Times New Roman"/>
                <w:color w:val="000000" w:themeColor="text1"/>
                <w:sz w:val="24"/>
                <w:szCs w:val="24"/>
              </w:rPr>
            </w:pPr>
            <w:r w:rsidRPr="00FF0C39">
              <w:rPr>
                <w:rFonts w:ascii="Times New Roman" w:hAnsi="Times New Roman" w:cs="Times New Roman"/>
                <w:color w:val="000000" w:themeColor="text1"/>
                <w:sz w:val="24"/>
                <w:szCs w:val="24"/>
              </w:rPr>
              <w:t>0,059</w:t>
            </w:r>
          </w:p>
        </w:tc>
        <w:tc>
          <w:tcPr>
            <w:tcW w:w="1609" w:type="dxa"/>
            <w:tcBorders>
              <w:top w:val="nil"/>
              <w:left w:val="nil"/>
              <w:bottom w:val="single" w:sz="4" w:space="0" w:color="auto"/>
              <w:right w:val="single" w:sz="4" w:space="0" w:color="auto"/>
            </w:tcBorders>
            <w:shd w:val="clear" w:color="000000" w:fill="CCFFCC"/>
            <w:noWrap/>
            <w:vAlign w:val="center"/>
            <w:hideMark/>
          </w:tcPr>
          <w:p w:rsidR="00FF0C39" w:rsidRPr="00FF0C39" w:rsidRDefault="00FF0C39" w:rsidP="00CA0F78">
            <w:pPr>
              <w:spacing w:after="60" w:line="240" w:lineRule="auto"/>
              <w:jc w:val="center"/>
              <w:rPr>
                <w:rFonts w:ascii="Times New Roman" w:hAnsi="Times New Roman" w:cs="Times New Roman"/>
                <w:color w:val="000000" w:themeColor="text1"/>
                <w:sz w:val="24"/>
                <w:szCs w:val="24"/>
              </w:rPr>
            </w:pPr>
            <w:r w:rsidRPr="00FF0C39">
              <w:rPr>
                <w:rFonts w:ascii="Times New Roman" w:hAnsi="Times New Roman" w:cs="Times New Roman"/>
                <w:color w:val="000000" w:themeColor="text1"/>
                <w:sz w:val="24"/>
                <w:szCs w:val="24"/>
              </w:rPr>
              <w:t>0,717</w:t>
            </w:r>
          </w:p>
        </w:tc>
        <w:tc>
          <w:tcPr>
            <w:tcW w:w="1079" w:type="dxa"/>
            <w:tcBorders>
              <w:top w:val="nil"/>
              <w:left w:val="nil"/>
              <w:bottom w:val="single" w:sz="4" w:space="0" w:color="auto"/>
              <w:right w:val="single" w:sz="4" w:space="0" w:color="auto"/>
            </w:tcBorders>
            <w:shd w:val="clear" w:color="000000" w:fill="CCFFCC"/>
            <w:noWrap/>
            <w:vAlign w:val="center"/>
            <w:hideMark/>
          </w:tcPr>
          <w:p w:rsidR="00FF0C39" w:rsidRPr="00FF0C39" w:rsidRDefault="00FF0C39" w:rsidP="00CA0F78">
            <w:pPr>
              <w:spacing w:after="60" w:line="240" w:lineRule="auto"/>
              <w:jc w:val="center"/>
              <w:rPr>
                <w:rFonts w:ascii="Times New Roman" w:hAnsi="Times New Roman" w:cs="Times New Roman"/>
                <w:color w:val="000000" w:themeColor="text1"/>
                <w:sz w:val="24"/>
                <w:szCs w:val="24"/>
              </w:rPr>
            </w:pPr>
            <w:r w:rsidRPr="00FF0C39">
              <w:rPr>
                <w:rFonts w:ascii="Times New Roman" w:hAnsi="Times New Roman" w:cs="Times New Roman"/>
                <w:color w:val="000000" w:themeColor="text1"/>
                <w:sz w:val="24"/>
                <w:szCs w:val="24"/>
              </w:rPr>
              <w:t>0,475</w:t>
            </w:r>
          </w:p>
        </w:tc>
      </w:tr>
      <w:tr w:rsidR="00FF0C39" w:rsidRPr="00FF0C39" w:rsidTr="00CA0F78">
        <w:trPr>
          <w:trHeight w:val="300"/>
        </w:trPr>
        <w:tc>
          <w:tcPr>
            <w:tcW w:w="2683" w:type="dxa"/>
            <w:tcBorders>
              <w:top w:val="nil"/>
              <w:left w:val="single" w:sz="4" w:space="0" w:color="auto"/>
              <w:bottom w:val="single" w:sz="4" w:space="0" w:color="auto"/>
              <w:right w:val="single" w:sz="4" w:space="0" w:color="auto"/>
            </w:tcBorders>
            <w:shd w:val="clear" w:color="000000" w:fill="C0C0C0"/>
            <w:noWrap/>
            <w:vAlign w:val="center"/>
            <w:hideMark/>
          </w:tcPr>
          <w:p w:rsidR="00FF0C39" w:rsidRPr="00FF0C39" w:rsidRDefault="00FF0C39" w:rsidP="00CA0F78">
            <w:pPr>
              <w:spacing w:after="60" w:line="240" w:lineRule="auto"/>
              <w:rPr>
                <w:rFonts w:ascii="Times New Roman" w:hAnsi="Times New Roman" w:cs="Times New Roman"/>
                <w:color w:val="000000" w:themeColor="text1"/>
                <w:sz w:val="24"/>
                <w:szCs w:val="24"/>
              </w:rPr>
            </w:pPr>
            <w:r w:rsidRPr="00FF0C39">
              <w:rPr>
                <w:rFonts w:ascii="Times New Roman" w:hAnsi="Times New Roman" w:cs="Times New Roman"/>
                <w:color w:val="000000" w:themeColor="text1"/>
                <w:sz w:val="24"/>
                <w:szCs w:val="24"/>
              </w:rPr>
              <w:t>Inovasi Produk*Norma Subjektif -&gt; Proses Keputusan Berkunjung</w:t>
            </w:r>
          </w:p>
        </w:tc>
        <w:tc>
          <w:tcPr>
            <w:tcW w:w="1144" w:type="dxa"/>
            <w:tcBorders>
              <w:top w:val="nil"/>
              <w:left w:val="nil"/>
              <w:bottom w:val="single" w:sz="4" w:space="0" w:color="auto"/>
              <w:right w:val="single" w:sz="4" w:space="0" w:color="auto"/>
            </w:tcBorders>
            <w:shd w:val="clear" w:color="000000" w:fill="CCFFCC"/>
            <w:noWrap/>
            <w:vAlign w:val="center"/>
            <w:hideMark/>
          </w:tcPr>
          <w:p w:rsidR="00FF0C39" w:rsidRPr="00FF0C39" w:rsidRDefault="00FF0C39" w:rsidP="00CA0F78">
            <w:pPr>
              <w:spacing w:after="60" w:line="240" w:lineRule="auto"/>
              <w:jc w:val="center"/>
              <w:rPr>
                <w:rFonts w:ascii="Times New Roman" w:hAnsi="Times New Roman" w:cs="Times New Roman"/>
                <w:color w:val="000000" w:themeColor="text1"/>
                <w:sz w:val="24"/>
                <w:szCs w:val="24"/>
              </w:rPr>
            </w:pPr>
            <w:r w:rsidRPr="00FF0C39">
              <w:rPr>
                <w:rFonts w:ascii="Times New Roman" w:hAnsi="Times New Roman" w:cs="Times New Roman"/>
                <w:color w:val="000000" w:themeColor="text1"/>
                <w:sz w:val="24"/>
                <w:szCs w:val="24"/>
              </w:rPr>
              <w:t>0,049</w:t>
            </w:r>
          </w:p>
        </w:tc>
        <w:tc>
          <w:tcPr>
            <w:tcW w:w="1609" w:type="dxa"/>
            <w:tcBorders>
              <w:top w:val="nil"/>
              <w:left w:val="nil"/>
              <w:bottom w:val="single" w:sz="4" w:space="0" w:color="auto"/>
              <w:right w:val="single" w:sz="4" w:space="0" w:color="auto"/>
            </w:tcBorders>
            <w:shd w:val="clear" w:color="000000" w:fill="CCFFCC"/>
            <w:noWrap/>
            <w:vAlign w:val="center"/>
            <w:hideMark/>
          </w:tcPr>
          <w:p w:rsidR="00FF0C39" w:rsidRPr="00FF0C39" w:rsidRDefault="00FF0C39" w:rsidP="00CA0F78">
            <w:pPr>
              <w:spacing w:after="60" w:line="240" w:lineRule="auto"/>
              <w:jc w:val="center"/>
              <w:rPr>
                <w:rFonts w:ascii="Times New Roman" w:hAnsi="Times New Roman" w:cs="Times New Roman"/>
                <w:color w:val="000000" w:themeColor="text1"/>
                <w:sz w:val="24"/>
                <w:szCs w:val="24"/>
              </w:rPr>
            </w:pPr>
            <w:r w:rsidRPr="00FF0C39">
              <w:rPr>
                <w:rFonts w:ascii="Times New Roman" w:hAnsi="Times New Roman" w:cs="Times New Roman"/>
                <w:color w:val="000000" w:themeColor="text1"/>
                <w:sz w:val="24"/>
                <w:szCs w:val="24"/>
              </w:rPr>
              <w:t>0,675</w:t>
            </w:r>
          </w:p>
        </w:tc>
        <w:tc>
          <w:tcPr>
            <w:tcW w:w="1079" w:type="dxa"/>
            <w:tcBorders>
              <w:top w:val="nil"/>
              <w:left w:val="nil"/>
              <w:bottom w:val="single" w:sz="4" w:space="0" w:color="auto"/>
              <w:right w:val="single" w:sz="4" w:space="0" w:color="auto"/>
            </w:tcBorders>
            <w:shd w:val="clear" w:color="000000" w:fill="CCFFCC"/>
            <w:noWrap/>
            <w:vAlign w:val="center"/>
            <w:hideMark/>
          </w:tcPr>
          <w:p w:rsidR="00FF0C39" w:rsidRPr="00FF0C39" w:rsidRDefault="00FF0C39" w:rsidP="00CA0F78">
            <w:pPr>
              <w:spacing w:after="60" w:line="240" w:lineRule="auto"/>
              <w:jc w:val="center"/>
              <w:rPr>
                <w:rFonts w:ascii="Times New Roman" w:hAnsi="Times New Roman" w:cs="Times New Roman"/>
                <w:color w:val="000000" w:themeColor="text1"/>
                <w:sz w:val="24"/>
                <w:szCs w:val="24"/>
              </w:rPr>
            </w:pPr>
            <w:r w:rsidRPr="00FF0C39">
              <w:rPr>
                <w:rFonts w:ascii="Times New Roman" w:hAnsi="Times New Roman" w:cs="Times New Roman"/>
                <w:color w:val="000000" w:themeColor="text1"/>
                <w:sz w:val="24"/>
                <w:szCs w:val="24"/>
              </w:rPr>
              <w:t>0,501</w:t>
            </w:r>
          </w:p>
        </w:tc>
      </w:tr>
    </w:tbl>
    <w:p w:rsidR="00FF0C39" w:rsidRPr="00FF0C39" w:rsidRDefault="00FF0C39" w:rsidP="00FF0C39">
      <w:pPr>
        <w:spacing w:after="60" w:line="240" w:lineRule="auto"/>
        <w:ind w:left="720" w:firstLine="641"/>
        <w:jc w:val="both"/>
        <w:rPr>
          <w:rFonts w:ascii="Times New Roman" w:eastAsia="Calibri" w:hAnsi="Times New Roman" w:cs="Times New Roman"/>
          <w:b/>
          <w:i/>
          <w:iCs/>
          <w:color w:val="000000" w:themeColor="text1"/>
          <w:sz w:val="24"/>
          <w:szCs w:val="24"/>
        </w:rPr>
      </w:pPr>
      <w:r w:rsidRPr="00FF0C39">
        <w:rPr>
          <w:rStyle w:val="Heading6Char"/>
          <w:rFonts w:ascii="Times New Roman" w:eastAsia="Calibri" w:hAnsi="Times New Roman" w:cs="Times New Roman"/>
          <w:i/>
          <w:iCs/>
          <w:color w:val="000000" w:themeColor="text1"/>
        </w:rPr>
        <w:t>Sumber: data diolah dengan SmartPLS versi 3 (2024)</w:t>
      </w:r>
    </w:p>
    <w:p w:rsidR="00FF0C39" w:rsidRPr="00FF0C39" w:rsidRDefault="00FF0C39" w:rsidP="00FF0C39">
      <w:pPr>
        <w:pBdr>
          <w:top w:val="nil"/>
          <w:left w:val="nil"/>
          <w:bottom w:val="nil"/>
          <w:right w:val="nil"/>
          <w:between w:val="nil"/>
        </w:pBdr>
        <w:spacing w:after="60" w:line="240" w:lineRule="auto"/>
        <w:ind w:left="1361"/>
        <w:jc w:val="both"/>
        <w:rPr>
          <w:rFonts w:ascii="Times New Roman" w:hAnsi="Times New Roman" w:cs="Times New Roman"/>
          <w:bCs/>
          <w:color w:val="000000" w:themeColor="text1"/>
          <w:sz w:val="24"/>
          <w:szCs w:val="24"/>
        </w:rPr>
      </w:pPr>
      <w:proofErr w:type="gramStart"/>
      <w:r w:rsidRPr="00FF0C39">
        <w:rPr>
          <w:rFonts w:ascii="Times New Roman" w:hAnsi="Times New Roman" w:cs="Times New Roman"/>
          <w:bCs/>
          <w:color w:val="000000" w:themeColor="text1"/>
          <w:sz w:val="24"/>
          <w:szCs w:val="24"/>
        </w:rPr>
        <w:t>Berdasarkan hasil uji hipotesis langsung diperoleh nilai koefisien, t statistik dan p value yang dapat diinterpretasikan sebagai berikut.</w:t>
      </w:r>
      <w:proofErr w:type="gramEnd"/>
    </w:p>
    <w:p w:rsidR="00FF0C39" w:rsidRPr="00FF0C39" w:rsidRDefault="00FF0C39" w:rsidP="00FF0C39">
      <w:pPr>
        <w:pBdr>
          <w:top w:val="nil"/>
          <w:left w:val="nil"/>
          <w:bottom w:val="nil"/>
          <w:right w:val="nil"/>
          <w:between w:val="nil"/>
        </w:pBdr>
        <w:spacing w:after="60"/>
        <w:ind w:left="1304"/>
        <w:jc w:val="both"/>
        <w:rPr>
          <w:rFonts w:ascii="Times New Roman" w:hAnsi="Times New Roman" w:cs="Times New Roman"/>
          <w:b/>
          <w:color w:val="000000" w:themeColor="text1"/>
          <w:sz w:val="24"/>
          <w:szCs w:val="24"/>
        </w:rPr>
      </w:pPr>
      <w:r w:rsidRPr="00FF0C39">
        <w:rPr>
          <w:rFonts w:ascii="Times New Roman" w:hAnsi="Times New Roman" w:cs="Times New Roman"/>
          <w:b/>
          <w:color w:val="000000" w:themeColor="text1"/>
          <w:sz w:val="24"/>
          <w:szCs w:val="24"/>
        </w:rPr>
        <w:t>Pengujian Hipotesis 4</w:t>
      </w:r>
    </w:p>
    <w:p w:rsidR="00FF0C39" w:rsidRPr="00FF0C39" w:rsidRDefault="00FF0C39" w:rsidP="00FF0C39">
      <w:pPr>
        <w:pBdr>
          <w:top w:val="nil"/>
          <w:left w:val="nil"/>
          <w:bottom w:val="nil"/>
          <w:right w:val="nil"/>
          <w:between w:val="nil"/>
        </w:pBdr>
        <w:spacing w:after="60" w:line="240" w:lineRule="auto"/>
        <w:ind w:left="1304"/>
        <w:jc w:val="both"/>
        <w:rPr>
          <w:rFonts w:ascii="Times New Roman" w:hAnsi="Times New Roman" w:cs="Times New Roman"/>
          <w:b/>
          <w:color w:val="000000" w:themeColor="text1"/>
          <w:sz w:val="24"/>
          <w:szCs w:val="24"/>
        </w:rPr>
      </w:pPr>
      <w:r w:rsidRPr="00FF0C39">
        <w:rPr>
          <w:rFonts w:ascii="Times New Roman" w:hAnsi="Times New Roman" w:cs="Times New Roman"/>
          <w:color w:val="000000" w:themeColor="text1"/>
          <w:sz w:val="24"/>
          <w:szCs w:val="24"/>
        </w:rPr>
        <w:t>H4</w:t>
      </w:r>
      <w:r w:rsidRPr="00FF0C39">
        <w:rPr>
          <w:rFonts w:ascii="Times New Roman" w:hAnsi="Times New Roman" w:cs="Times New Roman"/>
          <w:color w:val="000000" w:themeColor="text1"/>
          <w:sz w:val="24"/>
          <w:szCs w:val="24"/>
        </w:rPr>
        <w:tab/>
        <w:t>Norma subjektif dapat memperkuat atau memperlemah pengaruh antara</w:t>
      </w:r>
      <w:r w:rsidRPr="00FF0C39">
        <w:rPr>
          <w:rFonts w:ascii="Times New Roman" w:hAnsi="Times New Roman" w:cs="Times New Roman"/>
          <w:color w:val="000000" w:themeColor="text1"/>
          <w:sz w:val="24"/>
          <w:szCs w:val="24"/>
        </w:rPr>
        <w:tab/>
      </w:r>
      <w:r w:rsidRPr="00FF0C39">
        <w:rPr>
          <w:rFonts w:ascii="Times New Roman" w:hAnsi="Times New Roman" w:cs="Times New Roman"/>
          <w:color w:val="000000" w:themeColor="text1"/>
          <w:sz w:val="24"/>
          <w:szCs w:val="24"/>
        </w:rPr>
        <w:tab/>
      </w:r>
      <w:r w:rsidRPr="00FF0C39">
        <w:rPr>
          <w:rFonts w:ascii="Times New Roman" w:hAnsi="Times New Roman" w:cs="Times New Roman"/>
          <w:color w:val="000000" w:themeColor="text1"/>
          <w:sz w:val="24"/>
          <w:szCs w:val="24"/>
        </w:rPr>
        <w:tab/>
        <w:t>ekuitas merek dengan proses keputusan berkunjung pasien ke Poliklinik</w:t>
      </w:r>
      <w:r w:rsidRPr="00FF0C39">
        <w:rPr>
          <w:rFonts w:ascii="Times New Roman" w:hAnsi="Times New Roman" w:cs="Times New Roman"/>
          <w:color w:val="000000" w:themeColor="text1"/>
          <w:sz w:val="24"/>
          <w:szCs w:val="24"/>
        </w:rPr>
        <w:tab/>
      </w:r>
      <w:r w:rsidRPr="00FF0C39">
        <w:rPr>
          <w:rFonts w:ascii="Times New Roman" w:hAnsi="Times New Roman" w:cs="Times New Roman"/>
          <w:color w:val="000000" w:themeColor="text1"/>
          <w:sz w:val="24"/>
          <w:szCs w:val="24"/>
        </w:rPr>
        <w:tab/>
      </w:r>
      <w:r w:rsidRPr="00FF0C39">
        <w:rPr>
          <w:rFonts w:ascii="Times New Roman" w:hAnsi="Times New Roman" w:cs="Times New Roman"/>
          <w:color w:val="000000" w:themeColor="text1"/>
          <w:sz w:val="24"/>
          <w:szCs w:val="24"/>
        </w:rPr>
        <w:tab/>
        <w:t>Gardenia di RSUP Dr. Kariadi Semarang</w:t>
      </w:r>
    </w:p>
    <w:p w:rsidR="00FF0C39" w:rsidRPr="00FF0C39" w:rsidRDefault="00FF0C39" w:rsidP="00FF0C39">
      <w:pPr>
        <w:pBdr>
          <w:top w:val="nil"/>
          <w:left w:val="nil"/>
          <w:bottom w:val="nil"/>
          <w:right w:val="nil"/>
          <w:between w:val="nil"/>
        </w:pBdr>
        <w:spacing w:after="60"/>
        <w:ind w:left="1304"/>
        <w:jc w:val="both"/>
        <w:rPr>
          <w:rFonts w:ascii="Times New Roman" w:hAnsi="Times New Roman" w:cs="Times New Roman"/>
          <w:color w:val="000000" w:themeColor="text1"/>
          <w:sz w:val="24"/>
          <w:szCs w:val="24"/>
        </w:rPr>
      </w:pPr>
      <w:proofErr w:type="gramStart"/>
      <w:r w:rsidRPr="00FF0C39">
        <w:rPr>
          <w:rFonts w:ascii="Times New Roman" w:hAnsi="Times New Roman" w:cs="Times New Roman"/>
          <w:bCs/>
          <w:color w:val="000000" w:themeColor="text1"/>
          <w:sz w:val="24"/>
          <w:szCs w:val="24"/>
        </w:rPr>
        <w:t>Hasil uji hipotesis diperoleh nilai t statistik sebesar 0,717 dan probabilitas signifikansi yaitu 0,475.</w:t>
      </w:r>
      <w:proofErr w:type="gramEnd"/>
      <w:r w:rsidRPr="00FF0C39">
        <w:rPr>
          <w:rFonts w:ascii="Times New Roman" w:hAnsi="Times New Roman" w:cs="Times New Roman"/>
          <w:bCs/>
          <w:color w:val="000000" w:themeColor="text1"/>
          <w:sz w:val="24"/>
          <w:szCs w:val="24"/>
        </w:rPr>
        <w:t xml:space="preserve"> Terlihat bahwa </w:t>
      </w:r>
      <w:r w:rsidRPr="00FF0C39">
        <w:rPr>
          <w:rFonts w:ascii="Times New Roman" w:hAnsi="Times New Roman" w:cs="Times New Roman"/>
          <w:color w:val="000000" w:themeColor="text1"/>
          <w:sz w:val="24"/>
          <w:szCs w:val="24"/>
        </w:rPr>
        <w:t>nilai statistik t &lt; 1,96 dan p value &gt; 0,05 maka H4 dinyatakan ditolak, artinya norma subjektif tidak memperkuat pengaruh antara ekuitas merek dengan proses keputusan berkunjung pasien ke Poliklinik Gardenia di RSUP Dr. Kariadi Semarang.</w:t>
      </w:r>
    </w:p>
    <w:p w:rsidR="00FF0C39" w:rsidRPr="00FF0C39" w:rsidRDefault="00FF0C39" w:rsidP="00FF0C39">
      <w:pPr>
        <w:pBdr>
          <w:top w:val="nil"/>
          <w:left w:val="nil"/>
          <w:bottom w:val="nil"/>
          <w:right w:val="nil"/>
          <w:between w:val="nil"/>
        </w:pBdr>
        <w:spacing w:after="60"/>
        <w:ind w:left="1304"/>
        <w:jc w:val="both"/>
        <w:rPr>
          <w:rFonts w:ascii="Times New Roman" w:hAnsi="Times New Roman" w:cs="Times New Roman"/>
          <w:color w:val="000000" w:themeColor="text1"/>
          <w:sz w:val="24"/>
          <w:szCs w:val="24"/>
        </w:rPr>
      </w:pPr>
      <w:r w:rsidRPr="00FF0C39">
        <w:rPr>
          <w:rFonts w:ascii="Times New Roman" w:hAnsi="Times New Roman" w:cs="Times New Roman"/>
          <w:b/>
          <w:color w:val="000000" w:themeColor="text1"/>
          <w:sz w:val="24"/>
          <w:szCs w:val="24"/>
        </w:rPr>
        <w:t>Pengujian Hipotesis 5</w:t>
      </w:r>
    </w:p>
    <w:p w:rsidR="00FF0C39" w:rsidRPr="00FF0C39" w:rsidRDefault="00FF0C39" w:rsidP="00FF0C39">
      <w:pPr>
        <w:pBdr>
          <w:top w:val="nil"/>
          <w:left w:val="nil"/>
          <w:bottom w:val="nil"/>
          <w:right w:val="nil"/>
          <w:between w:val="nil"/>
        </w:pBdr>
        <w:spacing w:after="60"/>
        <w:ind w:left="1304"/>
        <w:jc w:val="both"/>
        <w:rPr>
          <w:rFonts w:ascii="Times New Roman" w:hAnsi="Times New Roman" w:cs="Times New Roman"/>
          <w:color w:val="000000" w:themeColor="text1"/>
          <w:sz w:val="24"/>
          <w:szCs w:val="24"/>
        </w:rPr>
      </w:pPr>
      <w:r w:rsidRPr="00FF0C39">
        <w:rPr>
          <w:rFonts w:ascii="Times New Roman" w:hAnsi="Times New Roman" w:cs="Times New Roman"/>
          <w:color w:val="000000" w:themeColor="text1"/>
          <w:sz w:val="24"/>
          <w:szCs w:val="24"/>
        </w:rPr>
        <w:t>H5</w:t>
      </w:r>
      <w:r w:rsidRPr="00FF0C39">
        <w:rPr>
          <w:rFonts w:ascii="Times New Roman" w:hAnsi="Times New Roman" w:cs="Times New Roman"/>
          <w:color w:val="000000" w:themeColor="text1"/>
          <w:sz w:val="24"/>
          <w:szCs w:val="24"/>
        </w:rPr>
        <w:tab/>
        <w:t>Norma subjektif dapat memperkuat atau memperlemah pengaruh antara</w:t>
      </w:r>
      <w:r w:rsidRPr="00FF0C39">
        <w:rPr>
          <w:rFonts w:ascii="Times New Roman" w:hAnsi="Times New Roman" w:cs="Times New Roman"/>
          <w:color w:val="000000" w:themeColor="text1"/>
          <w:sz w:val="24"/>
          <w:szCs w:val="24"/>
        </w:rPr>
        <w:tab/>
      </w:r>
      <w:r w:rsidRPr="00FF0C39">
        <w:rPr>
          <w:rFonts w:ascii="Times New Roman" w:hAnsi="Times New Roman" w:cs="Times New Roman"/>
          <w:color w:val="000000" w:themeColor="text1"/>
          <w:sz w:val="24"/>
          <w:szCs w:val="24"/>
        </w:rPr>
        <w:tab/>
      </w:r>
      <w:r w:rsidRPr="00FF0C39">
        <w:rPr>
          <w:rFonts w:ascii="Times New Roman" w:hAnsi="Times New Roman" w:cs="Times New Roman"/>
          <w:color w:val="000000" w:themeColor="text1"/>
          <w:sz w:val="24"/>
          <w:szCs w:val="24"/>
        </w:rPr>
        <w:tab/>
        <w:t>inovasi produk dengan proses keputusan berkunjung pasien ke Poliklinik</w:t>
      </w:r>
      <w:r w:rsidRPr="00FF0C39">
        <w:rPr>
          <w:rFonts w:ascii="Times New Roman" w:hAnsi="Times New Roman" w:cs="Times New Roman"/>
          <w:color w:val="000000" w:themeColor="text1"/>
          <w:sz w:val="24"/>
          <w:szCs w:val="24"/>
        </w:rPr>
        <w:tab/>
      </w:r>
      <w:r w:rsidRPr="00FF0C39">
        <w:rPr>
          <w:rFonts w:ascii="Times New Roman" w:hAnsi="Times New Roman" w:cs="Times New Roman"/>
          <w:color w:val="000000" w:themeColor="text1"/>
          <w:sz w:val="24"/>
          <w:szCs w:val="24"/>
        </w:rPr>
        <w:tab/>
      </w:r>
      <w:r w:rsidRPr="00FF0C39">
        <w:rPr>
          <w:rFonts w:ascii="Times New Roman" w:hAnsi="Times New Roman" w:cs="Times New Roman"/>
          <w:color w:val="000000" w:themeColor="text1"/>
          <w:sz w:val="24"/>
          <w:szCs w:val="24"/>
        </w:rPr>
        <w:tab/>
        <w:t>Gardenia di RSUP Dr. Kariadi Semarang</w:t>
      </w:r>
    </w:p>
    <w:p w:rsidR="00FF0C39" w:rsidRDefault="00FF0C39" w:rsidP="00426F57">
      <w:pPr>
        <w:pBdr>
          <w:top w:val="nil"/>
          <w:left w:val="nil"/>
          <w:bottom w:val="nil"/>
          <w:right w:val="nil"/>
          <w:between w:val="nil"/>
        </w:pBdr>
        <w:spacing w:after="60" w:line="240" w:lineRule="auto"/>
        <w:ind w:left="1304"/>
        <w:jc w:val="both"/>
        <w:rPr>
          <w:rFonts w:ascii="Times New Roman" w:hAnsi="Times New Roman" w:cs="Times New Roman"/>
          <w:color w:val="000000" w:themeColor="text1"/>
          <w:sz w:val="24"/>
          <w:szCs w:val="24"/>
        </w:rPr>
      </w:pPr>
      <w:proofErr w:type="gramStart"/>
      <w:r w:rsidRPr="00FF0C39">
        <w:rPr>
          <w:rFonts w:ascii="Times New Roman" w:hAnsi="Times New Roman" w:cs="Times New Roman"/>
          <w:bCs/>
          <w:color w:val="000000" w:themeColor="text1"/>
          <w:sz w:val="24"/>
          <w:szCs w:val="24"/>
        </w:rPr>
        <w:t>Hasil uji hipotesis diperoleh nilai t statistik sebesar 0,675 dan probabilitas signifikansi yaitu 0,501.</w:t>
      </w:r>
      <w:proofErr w:type="gramEnd"/>
      <w:r w:rsidRPr="00FF0C39">
        <w:rPr>
          <w:rFonts w:ascii="Times New Roman" w:hAnsi="Times New Roman" w:cs="Times New Roman"/>
          <w:bCs/>
          <w:color w:val="000000" w:themeColor="text1"/>
          <w:sz w:val="24"/>
          <w:szCs w:val="24"/>
        </w:rPr>
        <w:t xml:space="preserve"> Terlihat bahwa </w:t>
      </w:r>
      <w:r w:rsidRPr="00FF0C39">
        <w:rPr>
          <w:rFonts w:ascii="Times New Roman" w:hAnsi="Times New Roman" w:cs="Times New Roman"/>
          <w:color w:val="000000" w:themeColor="text1"/>
          <w:sz w:val="24"/>
          <w:szCs w:val="24"/>
        </w:rPr>
        <w:t>nilai statistik t &lt; 1,96 dan p value &gt; 0,05 maka H5 dinyatakan ditolak, artinya norma subjektif tidak memperkuat pengaruh antara inovasi produk dengan proses keputusan berkunjung pasien ke Poliklinik Gardenia di RSUP Dr. Kariadi Semarang.</w:t>
      </w:r>
    </w:p>
    <w:p w:rsidR="00426F57" w:rsidRPr="00426F57" w:rsidRDefault="00426F57" w:rsidP="00426F57">
      <w:pPr>
        <w:pBdr>
          <w:top w:val="nil"/>
          <w:left w:val="nil"/>
          <w:bottom w:val="nil"/>
          <w:right w:val="nil"/>
          <w:between w:val="nil"/>
        </w:pBdr>
        <w:spacing w:after="60" w:line="240" w:lineRule="auto"/>
        <w:ind w:left="1304"/>
        <w:jc w:val="both"/>
        <w:rPr>
          <w:rFonts w:ascii="Times New Roman" w:hAnsi="Times New Roman" w:cs="Times New Roman"/>
          <w:color w:val="000000" w:themeColor="text1"/>
          <w:sz w:val="24"/>
          <w:szCs w:val="24"/>
        </w:rPr>
      </w:pPr>
    </w:p>
    <w:p w:rsidR="00631F03" w:rsidRDefault="00426F57" w:rsidP="00631F03">
      <w:pPr>
        <w:pStyle w:val="ListParagraph"/>
        <w:numPr>
          <w:ilvl w:val="0"/>
          <w:numId w:val="5"/>
        </w:numPr>
        <w:spacing w:after="60" w:line="240" w:lineRule="auto"/>
        <w:ind w:left="360"/>
        <w:jc w:val="both"/>
        <w:rPr>
          <w:rFonts w:ascii="Times New Roman" w:hAnsi="Times New Roman" w:cs="Times New Roman"/>
          <w:b/>
          <w:sz w:val="24"/>
          <w:szCs w:val="24"/>
        </w:rPr>
      </w:pPr>
      <w:r>
        <w:rPr>
          <w:rFonts w:ascii="Times New Roman" w:hAnsi="Times New Roman" w:cs="Times New Roman"/>
          <w:b/>
          <w:sz w:val="24"/>
          <w:szCs w:val="24"/>
        </w:rPr>
        <w:t>Pembahasan</w:t>
      </w:r>
    </w:p>
    <w:p w:rsidR="00631F03" w:rsidRPr="00631F03" w:rsidRDefault="00631F03" w:rsidP="00631F03">
      <w:pPr>
        <w:pStyle w:val="ListParagraph"/>
        <w:numPr>
          <w:ilvl w:val="0"/>
          <w:numId w:val="9"/>
        </w:numPr>
        <w:spacing w:after="60" w:line="240" w:lineRule="auto"/>
        <w:ind w:left="757"/>
        <w:jc w:val="both"/>
        <w:rPr>
          <w:rStyle w:val="Heading6Char"/>
          <w:rFonts w:ascii="Times New Roman" w:eastAsia="Calibri" w:hAnsi="Times New Roman" w:cs="Times New Roman"/>
          <w:b/>
          <w:bCs/>
          <w:color w:val="000000" w:themeColor="text1"/>
        </w:rPr>
      </w:pPr>
      <w:r w:rsidRPr="00631F03">
        <w:rPr>
          <w:rStyle w:val="Heading6Char"/>
          <w:rFonts w:ascii="Times New Roman" w:eastAsia="Calibri" w:hAnsi="Times New Roman" w:cs="Times New Roman"/>
          <w:b/>
          <w:bCs/>
          <w:color w:val="000000" w:themeColor="text1"/>
        </w:rPr>
        <w:t>Pengaruh Ekuitas Merek terhadap Proses Keputusan Berkunjung</w:t>
      </w:r>
    </w:p>
    <w:p w:rsidR="00631F03" w:rsidRPr="00631F03" w:rsidRDefault="00631F03" w:rsidP="00631F03">
      <w:pPr>
        <w:pStyle w:val="ListParagraph"/>
        <w:spacing w:after="60" w:line="240" w:lineRule="auto"/>
        <w:ind w:left="757"/>
        <w:jc w:val="both"/>
        <w:rPr>
          <w:rFonts w:ascii="Times New Roman" w:eastAsia="Calibri" w:hAnsi="Times New Roman" w:cs="Times New Roman"/>
          <w:b/>
          <w:bCs/>
          <w:color w:val="000000" w:themeColor="text1"/>
          <w:sz w:val="24"/>
          <w:szCs w:val="24"/>
        </w:rPr>
      </w:pPr>
      <w:r w:rsidRPr="00631F03">
        <w:rPr>
          <w:rFonts w:ascii="Times New Roman" w:hAnsi="Times New Roman" w:cs="Times New Roman"/>
          <w:color w:val="000000" w:themeColor="text1"/>
          <w:sz w:val="24"/>
          <w:szCs w:val="24"/>
        </w:rPr>
        <w:t xml:space="preserve">Hasil uji hipotesis (H1) dinyatakan diterima, artinya ekuitas merek berpengaruh positif dan signifikan terhadap proses keputusan berkunjung. Pengaruh yang signifikan ini telah </w:t>
      </w:r>
      <w:r w:rsidRPr="00631F03">
        <w:rPr>
          <w:rFonts w:ascii="Times New Roman" w:hAnsi="Times New Roman" w:cs="Times New Roman"/>
          <w:color w:val="000000" w:themeColor="text1"/>
          <w:sz w:val="24"/>
          <w:szCs w:val="24"/>
        </w:rPr>
        <w:lastRenderedPageBreak/>
        <w:t xml:space="preserve">didukung dengan nilai koefisien yang positif (0,403), ekuitas merek Poliklinik Gardenia di RSUP Dr. Kariadi Semarang yang semakin baik dapat membuat proses keputusan berkunjung menjadi semakin meningkat. Ekuitas merek yang kuat dalam konteks pelayanan kesehatan, seperti rumah sakit atau lembaga medis, dapat memiliki pengaruh positif dan signifikan terhadap proses keputusan berkunjung pasien dengan beberapa alasan. </w:t>
      </w:r>
      <w:proofErr w:type="gramStart"/>
      <w:r w:rsidRPr="00631F03">
        <w:rPr>
          <w:rFonts w:ascii="Times New Roman" w:hAnsi="Times New Roman" w:cs="Times New Roman"/>
          <w:color w:val="000000" w:themeColor="text1"/>
          <w:sz w:val="24"/>
          <w:szCs w:val="24"/>
        </w:rPr>
        <w:t>Pasien cenderung mencari layanan medis dari merek yang dikenal dan dianggap dapat diandalkan.</w:t>
      </w:r>
      <w:proofErr w:type="gramEnd"/>
    </w:p>
    <w:p w:rsidR="00631F03" w:rsidRPr="00631F03" w:rsidRDefault="00631F03" w:rsidP="00631F03">
      <w:pPr>
        <w:pStyle w:val="ListParagraph"/>
        <w:numPr>
          <w:ilvl w:val="0"/>
          <w:numId w:val="9"/>
        </w:numPr>
        <w:spacing w:after="60" w:line="240" w:lineRule="auto"/>
        <w:ind w:left="757"/>
        <w:jc w:val="both"/>
        <w:rPr>
          <w:rStyle w:val="Heading6Char"/>
          <w:rFonts w:ascii="Times New Roman" w:eastAsia="Calibri" w:hAnsi="Times New Roman" w:cs="Times New Roman"/>
          <w:b/>
          <w:bCs/>
          <w:color w:val="000000" w:themeColor="text1"/>
        </w:rPr>
      </w:pPr>
      <w:r w:rsidRPr="00631F03">
        <w:rPr>
          <w:rStyle w:val="Heading6Char"/>
          <w:rFonts w:ascii="Times New Roman" w:eastAsia="Calibri" w:hAnsi="Times New Roman" w:cs="Times New Roman"/>
          <w:b/>
          <w:bCs/>
          <w:color w:val="000000" w:themeColor="text1"/>
        </w:rPr>
        <w:t>Pengaruh Inovasi Produk terhadap Proses Keputusan Berkunjung</w:t>
      </w:r>
    </w:p>
    <w:p w:rsidR="00631F03" w:rsidRPr="00631F03" w:rsidRDefault="00631F03" w:rsidP="00631F03">
      <w:pPr>
        <w:pStyle w:val="ListParagraph"/>
        <w:spacing w:after="60" w:line="240" w:lineRule="auto"/>
        <w:ind w:left="757"/>
        <w:jc w:val="both"/>
        <w:rPr>
          <w:rFonts w:ascii="Times New Roman" w:eastAsia="Calibri" w:hAnsi="Times New Roman" w:cs="Times New Roman"/>
          <w:b/>
          <w:bCs/>
          <w:color w:val="000000" w:themeColor="text1"/>
          <w:sz w:val="24"/>
          <w:szCs w:val="24"/>
        </w:rPr>
      </w:pPr>
      <w:r w:rsidRPr="00631F03">
        <w:rPr>
          <w:rFonts w:ascii="Times New Roman" w:hAnsi="Times New Roman" w:cs="Times New Roman"/>
          <w:color w:val="000000" w:themeColor="text1"/>
          <w:sz w:val="24"/>
          <w:szCs w:val="24"/>
        </w:rPr>
        <w:t xml:space="preserve">Hasil uji hipotesis (H2) dinyatakan diterima, artinya inovasi produk berpengaruh positif dan signifikan terhadap proses keputusan berkunjung. Pengaruh yang signifikan ini telah didukung dengan nilai koefisien yang positif (0,358), inovasi produk Poliklinik Gardenia di RSUP Dr. Kariadi Semarang yang semakin baik dapat membuat proses keputusan berkunjung menjadi semakin meningkat. </w:t>
      </w:r>
      <w:proofErr w:type="gramStart"/>
      <w:r w:rsidRPr="00631F03">
        <w:rPr>
          <w:rFonts w:ascii="Times New Roman" w:hAnsi="Times New Roman" w:cs="Times New Roman"/>
          <w:color w:val="000000" w:themeColor="text1"/>
          <w:sz w:val="24"/>
          <w:szCs w:val="24"/>
        </w:rPr>
        <w:t>Penerimaan hipotesis ini dikarenakan inovasi dalam produk dan teknologi medis dapat membantu menyediakan perawatan yang lebih efektif dan canggih bagi pasien.</w:t>
      </w:r>
      <w:proofErr w:type="gramEnd"/>
      <w:r w:rsidRPr="00631F03">
        <w:rPr>
          <w:rFonts w:ascii="Times New Roman" w:hAnsi="Times New Roman" w:cs="Times New Roman"/>
          <w:color w:val="000000" w:themeColor="text1"/>
          <w:sz w:val="24"/>
          <w:szCs w:val="24"/>
        </w:rPr>
        <w:t xml:space="preserve"> </w:t>
      </w:r>
      <w:proofErr w:type="gramStart"/>
      <w:r w:rsidRPr="00631F03">
        <w:rPr>
          <w:rFonts w:ascii="Times New Roman" w:hAnsi="Times New Roman" w:cs="Times New Roman"/>
          <w:color w:val="000000" w:themeColor="text1"/>
          <w:sz w:val="24"/>
          <w:szCs w:val="24"/>
        </w:rPr>
        <w:t>Hal ini dapat mencakup teknologi diagnostik yang lebih maju, prosedur perawatan yang lebih minim invasif, atau terapi yang lebih efektif untuk penyakit tertentu.</w:t>
      </w:r>
      <w:proofErr w:type="gramEnd"/>
    </w:p>
    <w:p w:rsidR="00631F03" w:rsidRPr="00631F03" w:rsidRDefault="00631F03" w:rsidP="00631F03">
      <w:pPr>
        <w:pStyle w:val="ListParagraph"/>
        <w:numPr>
          <w:ilvl w:val="0"/>
          <w:numId w:val="9"/>
        </w:numPr>
        <w:spacing w:after="60" w:line="240" w:lineRule="auto"/>
        <w:ind w:left="757"/>
        <w:jc w:val="both"/>
        <w:rPr>
          <w:rStyle w:val="Heading6Char"/>
          <w:rFonts w:ascii="Times New Roman" w:eastAsia="Calibri" w:hAnsi="Times New Roman" w:cs="Times New Roman"/>
          <w:b/>
          <w:bCs/>
          <w:color w:val="000000" w:themeColor="text1"/>
        </w:rPr>
      </w:pPr>
      <w:r w:rsidRPr="00631F03">
        <w:rPr>
          <w:rStyle w:val="Heading6Char"/>
          <w:rFonts w:ascii="Times New Roman" w:eastAsia="Calibri" w:hAnsi="Times New Roman" w:cs="Times New Roman"/>
          <w:b/>
          <w:bCs/>
          <w:color w:val="000000" w:themeColor="text1"/>
        </w:rPr>
        <w:t>Pengaruh Norma Subjektif terhadap Proses Keputusan Berkunjung</w:t>
      </w:r>
    </w:p>
    <w:p w:rsidR="00631F03" w:rsidRPr="00631F03" w:rsidRDefault="00631F03" w:rsidP="00631F03">
      <w:pPr>
        <w:pStyle w:val="ListParagraph"/>
        <w:spacing w:after="60" w:line="240" w:lineRule="auto"/>
        <w:ind w:left="757"/>
        <w:jc w:val="both"/>
        <w:rPr>
          <w:rFonts w:ascii="Times New Roman" w:eastAsia="Calibri" w:hAnsi="Times New Roman" w:cs="Times New Roman"/>
          <w:b/>
          <w:bCs/>
          <w:color w:val="000000" w:themeColor="text1"/>
          <w:sz w:val="24"/>
          <w:szCs w:val="24"/>
        </w:rPr>
      </w:pPr>
      <w:r w:rsidRPr="00631F03">
        <w:rPr>
          <w:rFonts w:ascii="Times New Roman" w:hAnsi="Times New Roman" w:cs="Times New Roman"/>
          <w:color w:val="000000" w:themeColor="text1"/>
          <w:sz w:val="24"/>
          <w:szCs w:val="24"/>
        </w:rPr>
        <w:t xml:space="preserve">Hasil uji hipotesis (H3) dinyatakan diterima, artinya </w:t>
      </w:r>
      <w:proofErr w:type="gramStart"/>
      <w:r w:rsidRPr="00631F03">
        <w:rPr>
          <w:rFonts w:ascii="Times New Roman" w:hAnsi="Times New Roman" w:cs="Times New Roman"/>
          <w:color w:val="000000" w:themeColor="text1"/>
          <w:sz w:val="24"/>
          <w:szCs w:val="24"/>
        </w:rPr>
        <w:t>norma</w:t>
      </w:r>
      <w:proofErr w:type="gramEnd"/>
      <w:r w:rsidRPr="00631F03">
        <w:rPr>
          <w:rFonts w:ascii="Times New Roman" w:hAnsi="Times New Roman" w:cs="Times New Roman"/>
          <w:color w:val="000000" w:themeColor="text1"/>
          <w:sz w:val="24"/>
          <w:szCs w:val="24"/>
        </w:rPr>
        <w:t xml:space="preserve"> subjektif berpengaruh positif dan signifikan terhadap proses keputusan berkunjung. Pengaruh yang signifikan ini telah didukung dengan nilai koefisien yang positif (0,288), </w:t>
      </w:r>
      <w:proofErr w:type="gramStart"/>
      <w:r w:rsidRPr="00631F03">
        <w:rPr>
          <w:rFonts w:ascii="Times New Roman" w:hAnsi="Times New Roman" w:cs="Times New Roman"/>
          <w:color w:val="000000" w:themeColor="text1"/>
          <w:sz w:val="24"/>
          <w:szCs w:val="24"/>
        </w:rPr>
        <w:t>norma</w:t>
      </w:r>
      <w:proofErr w:type="gramEnd"/>
      <w:r w:rsidRPr="00631F03">
        <w:rPr>
          <w:rFonts w:ascii="Times New Roman" w:hAnsi="Times New Roman" w:cs="Times New Roman"/>
          <w:color w:val="000000" w:themeColor="text1"/>
          <w:sz w:val="24"/>
          <w:szCs w:val="24"/>
        </w:rPr>
        <w:t xml:space="preserve"> subjektif Poliklinik Gardenia di RSUP Dr. Kariadi Semarang yang semakin baik dapat membuat proses keputusan berkunjung menjadi semakin meningkat. Penerimaan hipotesis ini dikarenakan </w:t>
      </w:r>
      <w:proofErr w:type="gramStart"/>
      <w:r w:rsidRPr="00631F03">
        <w:rPr>
          <w:rFonts w:ascii="Times New Roman" w:hAnsi="Times New Roman" w:cs="Times New Roman"/>
          <w:color w:val="000000" w:themeColor="text1"/>
          <w:sz w:val="24"/>
          <w:szCs w:val="24"/>
        </w:rPr>
        <w:t>norma</w:t>
      </w:r>
      <w:proofErr w:type="gramEnd"/>
      <w:r w:rsidRPr="00631F03">
        <w:rPr>
          <w:rFonts w:ascii="Times New Roman" w:hAnsi="Times New Roman" w:cs="Times New Roman"/>
          <w:color w:val="000000" w:themeColor="text1"/>
          <w:sz w:val="24"/>
          <w:szCs w:val="24"/>
        </w:rPr>
        <w:t xml:space="preserve"> subjektif mengacu pada persepsi individu tentang sejauh mana perilaku tertentu (misalnya, berkunjung ke lembaga medis atau rumah sakit) sesuai dengan harapan atau norma yang diterima oleh orang-orang yang penting bagi individu tersebut.</w:t>
      </w:r>
    </w:p>
    <w:p w:rsidR="00631F03" w:rsidRPr="00631F03" w:rsidRDefault="00631F03" w:rsidP="00631F03">
      <w:pPr>
        <w:pStyle w:val="ListParagraph"/>
        <w:numPr>
          <w:ilvl w:val="0"/>
          <w:numId w:val="9"/>
        </w:numPr>
        <w:spacing w:after="60" w:line="240" w:lineRule="auto"/>
        <w:ind w:left="757"/>
        <w:jc w:val="both"/>
        <w:rPr>
          <w:rStyle w:val="Heading6Char"/>
          <w:rFonts w:ascii="Times New Roman" w:eastAsia="Calibri" w:hAnsi="Times New Roman" w:cs="Times New Roman"/>
          <w:b/>
          <w:bCs/>
          <w:color w:val="000000" w:themeColor="text1"/>
        </w:rPr>
      </w:pPr>
      <w:r w:rsidRPr="00631F03">
        <w:rPr>
          <w:rStyle w:val="Heading6Char"/>
          <w:rFonts w:ascii="Times New Roman" w:eastAsia="Calibri" w:hAnsi="Times New Roman" w:cs="Times New Roman"/>
          <w:b/>
          <w:bCs/>
          <w:color w:val="000000" w:themeColor="text1"/>
        </w:rPr>
        <w:t>Pengaruh Norma Subjektif dalam memoderasi Ekuitas Merek terhadap Proses Keputusan Berkunjung</w:t>
      </w:r>
    </w:p>
    <w:p w:rsidR="00631F03" w:rsidRPr="00631F03" w:rsidRDefault="00631F03" w:rsidP="00631F03">
      <w:pPr>
        <w:pStyle w:val="ListParagraph"/>
        <w:spacing w:after="60" w:line="240" w:lineRule="auto"/>
        <w:ind w:left="757"/>
        <w:jc w:val="both"/>
        <w:rPr>
          <w:rFonts w:ascii="Times New Roman" w:eastAsia="Calibri" w:hAnsi="Times New Roman" w:cs="Times New Roman"/>
          <w:b/>
          <w:bCs/>
          <w:color w:val="000000" w:themeColor="text1"/>
          <w:sz w:val="24"/>
          <w:szCs w:val="24"/>
        </w:rPr>
      </w:pPr>
      <w:r w:rsidRPr="00631F03">
        <w:rPr>
          <w:rFonts w:ascii="Times New Roman" w:hAnsi="Times New Roman" w:cs="Times New Roman"/>
          <w:color w:val="000000" w:themeColor="text1"/>
          <w:sz w:val="24"/>
          <w:szCs w:val="24"/>
        </w:rPr>
        <w:t xml:space="preserve">Hasil uji hipotesis (H4) dinyatakan ditolak, artinya </w:t>
      </w:r>
      <w:proofErr w:type="gramStart"/>
      <w:r w:rsidRPr="00631F03">
        <w:rPr>
          <w:rFonts w:ascii="Times New Roman" w:hAnsi="Times New Roman" w:cs="Times New Roman"/>
          <w:color w:val="000000" w:themeColor="text1"/>
          <w:sz w:val="24"/>
          <w:szCs w:val="24"/>
        </w:rPr>
        <w:t>norma</w:t>
      </w:r>
      <w:proofErr w:type="gramEnd"/>
      <w:r w:rsidRPr="00631F03">
        <w:rPr>
          <w:rFonts w:ascii="Times New Roman" w:hAnsi="Times New Roman" w:cs="Times New Roman"/>
          <w:color w:val="000000" w:themeColor="text1"/>
          <w:sz w:val="24"/>
          <w:szCs w:val="24"/>
        </w:rPr>
        <w:t xml:space="preserve"> subjektif tidak memperkuat pengaruh ekuitas merek terhadap proses keputusan berkunjung. Kontribusi </w:t>
      </w:r>
      <w:proofErr w:type="gramStart"/>
      <w:r w:rsidRPr="00631F03">
        <w:rPr>
          <w:rFonts w:ascii="Times New Roman" w:hAnsi="Times New Roman" w:cs="Times New Roman"/>
          <w:color w:val="000000" w:themeColor="text1"/>
          <w:sz w:val="24"/>
          <w:szCs w:val="24"/>
        </w:rPr>
        <w:t>norma</w:t>
      </w:r>
      <w:proofErr w:type="gramEnd"/>
      <w:r w:rsidRPr="00631F03">
        <w:rPr>
          <w:rFonts w:ascii="Times New Roman" w:hAnsi="Times New Roman" w:cs="Times New Roman"/>
          <w:color w:val="000000" w:themeColor="text1"/>
          <w:sz w:val="24"/>
          <w:szCs w:val="24"/>
        </w:rPr>
        <w:t xml:space="preserve"> subjektif sebagai variabel moderasi hanya sebesar 0,059 sehingga tidak signifikan. Peningkatan </w:t>
      </w:r>
      <w:proofErr w:type="gramStart"/>
      <w:r w:rsidRPr="00631F03">
        <w:rPr>
          <w:rFonts w:ascii="Times New Roman" w:hAnsi="Times New Roman" w:cs="Times New Roman"/>
          <w:color w:val="000000" w:themeColor="text1"/>
          <w:sz w:val="24"/>
          <w:szCs w:val="24"/>
        </w:rPr>
        <w:t>norma</w:t>
      </w:r>
      <w:proofErr w:type="gramEnd"/>
      <w:r w:rsidRPr="00631F03">
        <w:rPr>
          <w:rFonts w:ascii="Times New Roman" w:hAnsi="Times New Roman" w:cs="Times New Roman"/>
          <w:color w:val="000000" w:themeColor="text1"/>
          <w:sz w:val="24"/>
          <w:szCs w:val="24"/>
        </w:rPr>
        <w:t xml:space="preserve"> subjektif tidak memperkuat pengaruh ekuitas merek Poliklinik Gardenia di RSUP Dr. Kariadi Semarang terhadap proses keputusan berkunjung. </w:t>
      </w:r>
      <w:proofErr w:type="gramStart"/>
      <w:r w:rsidRPr="00631F03">
        <w:rPr>
          <w:rFonts w:ascii="Times New Roman" w:hAnsi="Times New Roman" w:cs="Times New Roman"/>
          <w:color w:val="000000" w:themeColor="text1"/>
          <w:sz w:val="24"/>
          <w:szCs w:val="24"/>
        </w:rPr>
        <w:t>Norma subjektif adalah salah satu faktor dalam TPB, yang merupakan kerangka kerja psikologis yang digunakan untuk memahami perilaku manusia.</w:t>
      </w:r>
      <w:proofErr w:type="gramEnd"/>
      <w:r w:rsidRPr="00631F03">
        <w:rPr>
          <w:rFonts w:ascii="Times New Roman" w:hAnsi="Times New Roman" w:cs="Times New Roman"/>
          <w:color w:val="000000" w:themeColor="text1"/>
          <w:sz w:val="24"/>
          <w:szCs w:val="24"/>
        </w:rPr>
        <w:t xml:space="preserve"> Dalam konteks keputusan berkunjung pasien, </w:t>
      </w:r>
      <w:proofErr w:type="gramStart"/>
      <w:r w:rsidRPr="00631F03">
        <w:rPr>
          <w:rFonts w:ascii="Times New Roman" w:hAnsi="Times New Roman" w:cs="Times New Roman"/>
          <w:color w:val="000000" w:themeColor="text1"/>
          <w:sz w:val="24"/>
          <w:szCs w:val="24"/>
        </w:rPr>
        <w:t>norma</w:t>
      </w:r>
      <w:proofErr w:type="gramEnd"/>
      <w:r w:rsidRPr="00631F03">
        <w:rPr>
          <w:rFonts w:ascii="Times New Roman" w:hAnsi="Times New Roman" w:cs="Times New Roman"/>
          <w:color w:val="000000" w:themeColor="text1"/>
          <w:sz w:val="24"/>
          <w:szCs w:val="24"/>
        </w:rPr>
        <w:t xml:space="preserve"> subjektif mengacu pada persepsi individu tentang ekspektasi orang lain terhadap perilaku mereka.</w:t>
      </w:r>
    </w:p>
    <w:p w:rsidR="00631F03" w:rsidRPr="00631F03" w:rsidRDefault="00631F03" w:rsidP="00631F03">
      <w:pPr>
        <w:pStyle w:val="ListParagraph"/>
        <w:numPr>
          <w:ilvl w:val="0"/>
          <w:numId w:val="9"/>
        </w:numPr>
        <w:spacing w:after="60" w:line="240" w:lineRule="auto"/>
        <w:ind w:left="757"/>
        <w:jc w:val="both"/>
        <w:rPr>
          <w:rStyle w:val="Heading6Char"/>
          <w:rFonts w:ascii="Times New Roman" w:eastAsia="Calibri" w:hAnsi="Times New Roman" w:cs="Times New Roman"/>
          <w:b/>
          <w:bCs/>
          <w:color w:val="000000" w:themeColor="text1"/>
        </w:rPr>
      </w:pPr>
      <w:r w:rsidRPr="00631F03">
        <w:rPr>
          <w:rStyle w:val="Heading6Char"/>
          <w:rFonts w:ascii="Times New Roman" w:eastAsia="Calibri" w:hAnsi="Times New Roman" w:cs="Times New Roman"/>
          <w:b/>
          <w:bCs/>
          <w:color w:val="000000" w:themeColor="text1"/>
        </w:rPr>
        <w:t>Pengaruh Norma Subjektif dalam memoderasi Inovasi Produk terhadap Proses Keputusan Berkunjung</w:t>
      </w:r>
    </w:p>
    <w:p w:rsidR="00631F03" w:rsidRPr="00631F03" w:rsidRDefault="00631F03" w:rsidP="00631F03">
      <w:pPr>
        <w:pStyle w:val="ListParagraph"/>
        <w:spacing w:after="60" w:line="240" w:lineRule="auto"/>
        <w:ind w:left="757"/>
        <w:jc w:val="both"/>
        <w:rPr>
          <w:rFonts w:ascii="Times New Roman" w:eastAsia="Calibri" w:hAnsi="Times New Roman" w:cs="Times New Roman"/>
          <w:b/>
          <w:bCs/>
          <w:color w:val="000000" w:themeColor="text1"/>
          <w:sz w:val="24"/>
          <w:szCs w:val="24"/>
        </w:rPr>
      </w:pPr>
      <w:r w:rsidRPr="00631F03">
        <w:rPr>
          <w:rFonts w:ascii="Times New Roman" w:hAnsi="Times New Roman" w:cs="Times New Roman"/>
          <w:color w:val="000000" w:themeColor="text1"/>
          <w:sz w:val="24"/>
          <w:szCs w:val="24"/>
        </w:rPr>
        <w:t xml:space="preserve">Hasil uji hipotesis (H5) dinyatakan diterima, artinya </w:t>
      </w:r>
      <w:proofErr w:type="gramStart"/>
      <w:r w:rsidRPr="00631F03">
        <w:rPr>
          <w:rFonts w:ascii="Times New Roman" w:hAnsi="Times New Roman" w:cs="Times New Roman"/>
          <w:color w:val="000000" w:themeColor="text1"/>
          <w:sz w:val="24"/>
          <w:szCs w:val="24"/>
        </w:rPr>
        <w:t>norma</w:t>
      </w:r>
      <w:proofErr w:type="gramEnd"/>
      <w:r w:rsidRPr="00631F03">
        <w:rPr>
          <w:rFonts w:ascii="Times New Roman" w:hAnsi="Times New Roman" w:cs="Times New Roman"/>
          <w:color w:val="000000" w:themeColor="text1"/>
          <w:sz w:val="24"/>
          <w:szCs w:val="24"/>
        </w:rPr>
        <w:t xml:space="preserve"> subjektif ditolak, artinya norma subjektif tidak memperkuat pengaruh inovasi produk terhadap proses keputusan berkunjung. Kontribusi </w:t>
      </w:r>
      <w:proofErr w:type="gramStart"/>
      <w:r w:rsidRPr="00631F03">
        <w:rPr>
          <w:rFonts w:ascii="Times New Roman" w:hAnsi="Times New Roman" w:cs="Times New Roman"/>
          <w:color w:val="000000" w:themeColor="text1"/>
          <w:sz w:val="24"/>
          <w:szCs w:val="24"/>
        </w:rPr>
        <w:t>norma</w:t>
      </w:r>
      <w:proofErr w:type="gramEnd"/>
      <w:r w:rsidRPr="00631F03">
        <w:rPr>
          <w:rFonts w:ascii="Times New Roman" w:hAnsi="Times New Roman" w:cs="Times New Roman"/>
          <w:color w:val="000000" w:themeColor="text1"/>
          <w:sz w:val="24"/>
          <w:szCs w:val="24"/>
        </w:rPr>
        <w:t xml:space="preserve"> subjektif sebagai variabel moderasi hanya sebesar 0,049 sehingga tidak signifikan. Peningkatan </w:t>
      </w:r>
      <w:proofErr w:type="gramStart"/>
      <w:r w:rsidRPr="00631F03">
        <w:rPr>
          <w:rFonts w:ascii="Times New Roman" w:hAnsi="Times New Roman" w:cs="Times New Roman"/>
          <w:color w:val="000000" w:themeColor="text1"/>
          <w:sz w:val="24"/>
          <w:szCs w:val="24"/>
        </w:rPr>
        <w:t>norma</w:t>
      </w:r>
      <w:proofErr w:type="gramEnd"/>
      <w:r w:rsidRPr="00631F03">
        <w:rPr>
          <w:rFonts w:ascii="Times New Roman" w:hAnsi="Times New Roman" w:cs="Times New Roman"/>
          <w:color w:val="000000" w:themeColor="text1"/>
          <w:sz w:val="24"/>
          <w:szCs w:val="24"/>
        </w:rPr>
        <w:t xml:space="preserve"> subjektif tidak memperkuat pengaruh inovasi produk Poliklinik Gardenia di RSUP Dr. Kariadi Semarang terhadap proses keputusan berkunjung. Penolakan hipotesis ini dikarenakan adanya beberapa pasien </w:t>
      </w:r>
      <w:r w:rsidRPr="00631F03">
        <w:rPr>
          <w:rFonts w:ascii="Times New Roman" w:hAnsi="Times New Roman" w:cs="Times New Roman"/>
          <w:color w:val="000000" w:themeColor="text1"/>
          <w:sz w:val="24"/>
          <w:szCs w:val="24"/>
        </w:rPr>
        <w:lastRenderedPageBreak/>
        <w:t xml:space="preserve">mungkin tidak sepenuhnya menyadari atau memahami inovasi produk tertentu yang tersedia untuk mereka, ini dapat mengurangi potensi pengaruh </w:t>
      </w:r>
      <w:proofErr w:type="gramStart"/>
      <w:r w:rsidRPr="00631F03">
        <w:rPr>
          <w:rFonts w:ascii="Times New Roman" w:hAnsi="Times New Roman" w:cs="Times New Roman"/>
          <w:color w:val="000000" w:themeColor="text1"/>
          <w:sz w:val="24"/>
          <w:szCs w:val="24"/>
        </w:rPr>
        <w:t>norma</w:t>
      </w:r>
      <w:proofErr w:type="gramEnd"/>
      <w:r w:rsidRPr="00631F03">
        <w:rPr>
          <w:rFonts w:ascii="Times New Roman" w:hAnsi="Times New Roman" w:cs="Times New Roman"/>
          <w:color w:val="000000" w:themeColor="text1"/>
          <w:sz w:val="24"/>
          <w:szCs w:val="24"/>
        </w:rPr>
        <w:t xml:space="preserve"> subjektif karena norma subjektif sering kali terkait dengan persepsi tentang perilaku yang diharapkan oleh orang lain.</w:t>
      </w:r>
    </w:p>
    <w:p w:rsidR="00631F03" w:rsidRPr="00631F03" w:rsidRDefault="00631F03" w:rsidP="00FF0C39">
      <w:pPr>
        <w:spacing w:after="60" w:line="240" w:lineRule="auto"/>
        <w:jc w:val="both"/>
        <w:rPr>
          <w:rFonts w:ascii="Times New Roman" w:hAnsi="Times New Roman" w:cs="Times New Roman"/>
          <w:b/>
          <w:sz w:val="24"/>
          <w:szCs w:val="24"/>
        </w:rPr>
      </w:pPr>
    </w:p>
    <w:p w:rsidR="00081C58" w:rsidRPr="00631F03" w:rsidRDefault="00081C58" w:rsidP="00FF0C39">
      <w:pPr>
        <w:spacing w:after="60" w:line="240" w:lineRule="auto"/>
        <w:jc w:val="both"/>
        <w:rPr>
          <w:rFonts w:ascii="Times New Roman" w:hAnsi="Times New Roman" w:cs="Times New Roman"/>
          <w:b/>
          <w:sz w:val="24"/>
          <w:szCs w:val="24"/>
        </w:rPr>
      </w:pPr>
      <w:r w:rsidRPr="00631F03">
        <w:rPr>
          <w:rFonts w:ascii="Times New Roman" w:hAnsi="Times New Roman" w:cs="Times New Roman"/>
          <w:b/>
          <w:sz w:val="24"/>
          <w:szCs w:val="24"/>
        </w:rPr>
        <w:t>Simpulan</w:t>
      </w:r>
    </w:p>
    <w:p w:rsidR="00426F57" w:rsidRPr="00631F03" w:rsidRDefault="00426F57" w:rsidP="00426F57">
      <w:pPr>
        <w:spacing w:after="60" w:line="240" w:lineRule="auto"/>
        <w:ind w:firstLine="567"/>
        <w:jc w:val="both"/>
        <w:rPr>
          <w:rFonts w:ascii="Times New Roman" w:hAnsi="Times New Roman" w:cs="Times New Roman"/>
          <w:color w:val="000000" w:themeColor="text1"/>
          <w:sz w:val="24"/>
          <w:szCs w:val="24"/>
        </w:rPr>
      </w:pPr>
      <w:r w:rsidRPr="00631F03">
        <w:rPr>
          <w:rFonts w:ascii="Times New Roman" w:hAnsi="Times New Roman" w:cs="Times New Roman"/>
          <w:color w:val="000000" w:themeColor="text1"/>
          <w:sz w:val="24"/>
          <w:szCs w:val="24"/>
        </w:rPr>
        <w:t>Berdasarkan hasil penelitian dan pembahasan yang telah diuraikan pada bagian sebelumnya, dapat ditarik kesimpulan bahwa:</w:t>
      </w:r>
    </w:p>
    <w:p w:rsidR="00426F57" w:rsidRPr="00631F03" w:rsidRDefault="00426F57" w:rsidP="00426F57">
      <w:pPr>
        <w:pStyle w:val="ListParagraph"/>
        <w:numPr>
          <w:ilvl w:val="3"/>
          <w:numId w:val="8"/>
        </w:numPr>
        <w:spacing w:after="60" w:line="240" w:lineRule="auto"/>
        <w:ind w:left="567" w:hanging="425"/>
        <w:jc w:val="both"/>
        <w:rPr>
          <w:rFonts w:ascii="Times New Roman" w:hAnsi="Times New Roman" w:cs="Times New Roman"/>
          <w:color w:val="000000" w:themeColor="text1"/>
          <w:sz w:val="24"/>
          <w:szCs w:val="24"/>
        </w:rPr>
      </w:pPr>
      <w:r w:rsidRPr="00631F03">
        <w:rPr>
          <w:rFonts w:ascii="Times New Roman" w:hAnsi="Times New Roman" w:cs="Times New Roman"/>
          <w:color w:val="000000" w:themeColor="text1"/>
          <w:sz w:val="24"/>
          <w:szCs w:val="24"/>
        </w:rPr>
        <w:t>Ekuitas merek berpengaruh positif dan signifikan terhadap proses keputusan berkunjung pasien ke Poliklinik Gardenia di RSUP Dr. Kariadi Semarang.</w:t>
      </w:r>
    </w:p>
    <w:p w:rsidR="00426F57" w:rsidRPr="00631F03" w:rsidRDefault="00426F57" w:rsidP="00426F57">
      <w:pPr>
        <w:pStyle w:val="ListParagraph"/>
        <w:numPr>
          <w:ilvl w:val="3"/>
          <w:numId w:val="8"/>
        </w:numPr>
        <w:spacing w:after="60" w:line="240" w:lineRule="auto"/>
        <w:ind w:left="567" w:hanging="425"/>
        <w:jc w:val="both"/>
        <w:rPr>
          <w:rFonts w:ascii="Times New Roman" w:hAnsi="Times New Roman" w:cs="Times New Roman"/>
          <w:color w:val="000000" w:themeColor="text1"/>
          <w:sz w:val="24"/>
          <w:szCs w:val="24"/>
        </w:rPr>
      </w:pPr>
      <w:r w:rsidRPr="00631F03">
        <w:rPr>
          <w:rFonts w:ascii="Times New Roman" w:hAnsi="Times New Roman" w:cs="Times New Roman"/>
          <w:color w:val="000000" w:themeColor="text1"/>
          <w:sz w:val="24"/>
          <w:szCs w:val="24"/>
        </w:rPr>
        <w:t>Inovasi produk berpengaruh positif dan signifikan terhadap proses keputusan berkunjung pasien ke Poliklinik Gardenia di RSUP Dr. Kariadi Semarang.</w:t>
      </w:r>
    </w:p>
    <w:p w:rsidR="00426F57" w:rsidRPr="00426F57" w:rsidRDefault="00426F57" w:rsidP="00426F57">
      <w:pPr>
        <w:pStyle w:val="ListParagraph"/>
        <w:numPr>
          <w:ilvl w:val="3"/>
          <w:numId w:val="8"/>
        </w:numPr>
        <w:spacing w:after="60" w:line="240" w:lineRule="auto"/>
        <w:ind w:left="567" w:hanging="425"/>
        <w:jc w:val="both"/>
        <w:rPr>
          <w:rFonts w:ascii="Times New Roman" w:hAnsi="Times New Roman" w:cs="Times New Roman"/>
          <w:color w:val="000000" w:themeColor="text1"/>
          <w:sz w:val="24"/>
          <w:szCs w:val="24"/>
        </w:rPr>
      </w:pPr>
      <w:r w:rsidRPr="00631F03">
        <w:rPr>
          <w:rFonts w:ascii="Times New Roman" w:hAnsi="Times New Roman" w:cs="Times New Roman"/>
          <w:color w:val="000000" w:themeColor="text1"/>
          <w:sz w:val="24"/>
          <w:szCs w:val="24"/>
        </w:rPr>
        <w:t>Norma subjektif berpengaruh positif dan signifikan terhadap</w:t>
      </w:r>
      <w:r w:rsidRPr="00426F57">
        <w:rPr>
          <w:rFonts w:ascii="Times New Roman" w:hAnsi="Times New Roman" w:cs="Times New Roman"/>
          <w:color w:val="000000" w:themeColor="text1"/>
          <w:sz w:val="24"/>
          <w:szCs w:val="24"/>
        </w:rPr>
        <w:t xml:space="preserve"> proses keputusan berkunjung pasien ke Poliklinik Gardenia di RSUP Dr. Kariadi Semarang.</w:t>
      </w:r>
    </w:p>
    <w:p w:rsidR="00426F57" w:rsidRDefault="00426F57" w:rsidP="00426F57">
      <w:pPr>
        <w:pStyle w:val="ListParagraph"/>
        <w:numPr>
          <w:ilvl w:val="3"/>
          <w:numId w:val="8"/>
        </w:numPr>
        <w:spacing w:after="60" w:line="240" w:lineRule="auto"/>
        <w:ind w:left="567" w:hanging="425"/>
        <w:jc w:val="both"/>
        <w:rPr>
          <w:rFonts w:ascii="Times New Roman" w:hAnsi="Times New Roman" w:cs="Times New Roman"/>
          <w:color w:val="000000" w:themeColor="text1"/>
          <w:sz w:val="24"/>
          <w:szCs w:val="24"/>
        </w:rPr>
      </w:pPr>
      <w:r w:rsidRPr="00426F57">
        <w:rPr>
          <w:rFonts w:ascii="Times New Roman" w:hAnsi="Times New Roman" w:cs="Times New Roman"/>
          <w:color w:val="000000" w:themeColor="text1"/>
          <w:sz w:val="24"/>
          <w:szCs w:val="24"/>
        </w:rPr>
        <w:t>Norma subjektif tidak dapat memperkuat pengaruh ekuitas merek terhadap proses keputusan berkunjung pasien ke Poliklinik Gardenia di RSUP Dr. Kariadi Semarang.</w:t>
      </w:r>
    </w:p>
    <w:p w:rsidR="00426F57" w:rsidRPr="00426F57" w:rsidRDefault="00426F57" w:rsidP="00426F57">
      <w:pPr>
        <w:pStyle w:val="ListParagraph"/>
        <w:numPr>
          <w:ilvl w:val="3"/>
          <w:numId w:val="8"/>
        </w:numPr>
        <w:spacing w:after="60" w:line="240" w:lineRule="auto"/>
        <w:ind w:left="567" w:hanging="425"/>
        <w:jc w:val="both"/>
        <w:rPr>
          <w:rFonts w:ascii="Times New Roman" w:hAnsi="Times New Roman" w:cs="Times New Roman"/>
          <w:color w:val="000000" w:themeColor="text1"/>
          <w:sz w:val="24"/>
          <w:szCs w:val="24"/>
        </w:rPr>
      </w:pPr>
      <w:r w:rsidRPr="00426F57">
        <w:rPr>
          <w:rFonts w:ascii="Times New Roman" w:hAnsi="Times New Roman" w:cs="Times New Roman"/>
          <w:color w:val="000000" w:themeColor="text1"/>
          <w:sz w:val="24"/>
          <w:szCs w:val="24"/>
        </w:rPr>
        <w:t>Norma subjektif tidak dapat memperkuat pengaruh inovasi produk terhadap proses keputusan berkunjung pasien ke Poliklinik Gardenia di RSUP Dr. Kariadi Semarang.</w:t>
      </w:r>
    </w:p>
    <w:p w:rsidR="00426F57" w:rsidRDefault="00426F57" w:rsidP="00426F57">
      <w:pPr>
        <w:spacing w:after="60" w:line="240" w:lineRule="auto"/>
        <w:jc w:val="both"/>
        <w:rPr>
          <w:rFonts w:ascii="Times New Roman" w:hAnsi="Times New Roman" w:cs="Times New Roman"/>
          <w:b/>
          <w:sz w:val="24"/>
          <w:szCs w:val="24"/>
        </w:rPr>
      </w:pPr>
    </w:p>
    <w:p w:rsidR="00081C58" w:rsidRPr="0047193F" w:rsidRDefault="00081C58" w:rsidP="0047193F">
      <w:pPr>
        <w:spacing w:after="60" w:line="240" w:lineRule="auto"/>
        <w:jc w:val="both"/>
        <w:rPr>
          <w:rFonts w:ascii="Times New Roman" w:hAnsi="Times New Roman" w:cs="Times New Roman"/>
          <w:b/>
          <w:sz w:val="24"/>
          <w:szCs w:val="24"/>
        </w:rPr>
      </w:pPr>
      <w:r w:rsidRPr="0047193F">
        <w:rPr>
          <w:rFonts w:ascii="Times New Roman" w:hAnsi="Times New Roman" w:cs="Times New Roman"/>
          <w:b/>
          <w:sz w:val="24"/>
          <w:szCs w:val="24"/>
        </w:rPr>
        <w:t>Sumber Pustaka</w:t>
      </w:r>
    </w:p>
    <w:p w:rsidR="0047193F" w:rsidRPr="0047193F" w:rsidRDefault="0047193F" w:rsidP="0047193F">
      <w:pPr>
        <w:spacing w:after="60" w:line="240" w:lineRule="auto"/>
        <w:ind w:left="720" w:hanging="720"/>
        <w:jc w:val="both"/>
        <w:rPr>
          <w:rFonts w:ascii="Times New Roman" w:hAnsi="Times New Roman" w:cs="Times New Roman"/>
          <w:color w:val="000000" w:themeColor="text1"/>
          <w:sz w:val="24"/>
          <w:szCs w:val="24"/>
        </w:rPr>
      </w:pPr>
      <w:r w:rsidRPr="0047193F">
        <w:rPr>
          <w:rStyle w:val="Emphasis"/>
          <w:rFonts w:ascii="Times New Roman" w:hAnsi="Times New Roman" w:cs="Times New Roman"/>
          <w:i w:val="0"/>
          <w:color w:val="000000" w:themeColor="text1"/>
          <w:sz w:val="24"/>
          <w:szCs w:val="24"/>
        </w:rPr>
        <w:t>Aaker</w:t>
      </w:r>
      <w:r w:rsidRPr="0047193F">
        <w:rPr>
          <w:rFonts w:ascii="Times New Roman" w:hAnsi="Times New Roman" w:cs="Times New Roman"/>
          <w:i/>
          <w:color w:val="000000" w:themeColor="text1"/>
          <w:sz w:val="24"/>
          <w:szCs w:val="24"/>
        </w:rPr>
        <w:t>,</w:t>
      </w:r>
      <w:r w:rsidRPr="0047193F">
        <w:rPr>
          <w:rFonts w:ascii="Times New Roman" w:hAnsi="Times New Roman" w:cs="Times New Roman"/>
          <w:color w:val="000000" w:themeColor="text1"/>
          <w:sz w:val="24"/>
          <w:szCs w:val="24"/>
        </w:rPr>
        <w:t xml:space="preserve"> A. D. (</w:t>
      </w:r>
      <w:r w:rsidRPr="0047193F">
        <w:rPr>
          <w:rStyle w:val="Emphasis"/>
          <w:rFonts w:ascii="Times New Roman" w:hAnsi="Times New Roman" w:cs="Times New Roman"/>
          <w:i w:val="0"/>
          <w:color w:val="000000" w:themeColor="text1"/>
          <w:sz w:val="24"/>
          <w:szCs w:val="24"/>
        </w:rPr>
        <w:t>2018)</w:t>
      </w:r>
      <w:r w:rsidRPr="0047193F">
        <w:rPr>
          <w:rFonts w:ascii="Times New Roman" w:hAnsi="Times New Roman" w:cs="Times New Roman"/>
          <w:color w:val="000000" w:themeColor="text1"/>
          <w:sz w:val="24"/>
          <w:szCs w:val="24"/>
        </w:rPr>
        <w:t xml:space="preserve">. </w:t>
      </w:r>
      <w:r w:rsidRPr="0047193F">
        <w:rPr>
          <w:rFonts w:ascii="Times New Roman" w:hAnsi="Times New Roman" w:cs="Times New Roman"/>
          <w:iCs/>
          <w:color w:val="000000" w:themeColor="text1"/>
          <w:sz w:val="24"/>
          <w:szCs w:val="24"/>
        </w:rPr>
        <w:t xml:space="preserve">Manajemen Ekuitas </w:t>
      </w:r>
      <w:r w:rsidRPr="0047193F">
        <w:rPr>
          <w:rStyle w:val="Emphasis"/>
          <w:rFonts w:ascii="Times New Roman" w:hAnsi="Times New Roman" w:cs="Times New Roman"/>
          <w:i w:val="0"/>
          <w:color w:val="000000" w:themeColor="text1"/>
          <w:sz w:val="24"/>
          <w:szCs w:val="24"/>
        </w:rPr>
        <w:t>Merek</w:t>
      </w:r>
      <w:r w:rsidRPr="0047193F">
        <w:rPr>
          <w:rStyle w:val="Emphasis"/>
          <w:rFonts w:ascii="Times New Roman" w:hAnsi="Times New Roman" w:cs="Times New Roman"/>
          <w:color w:val="000000" w:themeColor="text1"/>
          <w:sz w:val="24"/>
          <w:szCs w:val="24"/>
        </w:rPr>
        <w:t>.</w:t>
      </w:r>
      <w:r w:rsidRPr="0047193F">
        <w:rPr>
          <w:rFonts w:ascii="Times New Roman" w:hAnsi="Times New Roman" w:cs="Times New Roman"/>
          <w:iCs/>
          <w:color w:val="000000" w:themeColor="text1"/>
          <w:sz w:val="24"/>
          <w:szCs w:val="24"/>
        </w:rPr>
        <w:t xml:space="preserve"> (1st </w:t>
      </w:r>
      <w:proofErr w:type="gramStart"/>
      <w:r w:rsidRPr="0047193F">
        <w:rPr>
          <w:rFonts w:ascii="Times New Roman" w:hAnsi="Times New Roman" w:cs="Times New Roman"/>
          <w:iCs/>
          <w:color w:val="000000" w:themeColor="text1"/>
          <w:sz w:val="24"/>
          <w:szCs w:val="24"/>
        </w:rPr>
        <w:t>ed</w:t>
      </w:r>
      <w:proofErr w:type="gramEnd"/>
      <w:r w:rsidRPr="0047193F">
        <w:rPr>
          <w:rFonts w:ascii="Times New Roman" w:hAnsi="Times New Roman" w:cs="Times New Roman"/>
          <w:iCs/>
          <w:color w:val="000000" w:themeColor="text1"/>
          <w:sz w:val="24"/>
          <w:szCs w:val="24"/>
        </w:rPr>
        <w:t>.).</w:t>
      </w:r>
      <w:r w:rsidRPr="0047193F">
        <w:rPr>
          <w:rFonts w:ascii="Times New Roman" w:hAnsi="Times New Roman" w:cs="Times New Roman"/>
          <w:color w:val="000000" w:themeColor="text1"/>
          <w:sz w:val="24"/>
          <w:szCs w:val="24"/>
        </w:rPr>
        <w:t xml:space="preserve"> </w:t>
      </w:r>
      <w:r w:rsidRPr="0047193F">
        <w:rPr>
          <w:rFonts w:ascii="Times New Roman" w:hAnsi="Times New Roman" w:cs="Times New Roman"/>
          <w:i/>
          <w:color w:val="000000" w:themeColor="text1"/>
          <w:sz w:val="24"/>
          <w:szCs w:val="24"/>
        </w:rPr>
        <w:t>Jakarta: Mitra Utama</w:t>
      </w:r>
      <w:r w:rsidRPr="0047193F">
        <w:rPr>
          <w:rFonts w:ascii="Times New Roman" w:hAnsi="Times New Roman" w:cs="Times New Roman"/>
          <w:color w:val="000000" w:themeColor="text1"/>
          <w:sz w:val="24"/>
          <w:szCs w:val="24"/>
        </w:rPr>
        <w:t>.</w:t>
      </w:r>
    </w:p>
    <w:p w:rsidR="0047193F" w:rsidRPr="0047193F" w:rsidRDefault="0047193F" w:rsidP="0047193F">
      <w:pPr>
        <w:spacing w:after="60" w:line="240" w:lineRule="auto"/>
        <w:ind w:left="720" w:hanging="720"/>
        <w:jc w:val="both"/>
        <w:rPr>
          <w:rFonts w:ascii="Times New Roman" w:hAnsi="Times New Roman" w:cs="Times New Roman"/>
          <w:color w:val="000000" w:themeColor="text1"/>
          <w:sz w:val="24"/>
          <w:szCs w:val="24"/>
        </w:rPr>
      </w:pPr>
      <w:proofErr w:type="gramStart"/>
      <w:r w:rsidRPr="0047193F">
        <w:rPr>
          <w:rFonts w:ascii="Times New Roman" w:hAnsi="Times New Roman" w:cs="Times New Roman"/>
          <w:color w:val="000000" w:themeColor="text1"/>
          <w:sz w:val="24"/>
          <w:szCs w:val="24"/>
        </w:rPr>
        <w:t>Akbar, M. (2019).</w:t>
      </w:r>
      <w:proofErr w:type="gramEnd"/>
      <w:r w:rsidRPr="0047193F">
        <w:rPr>
          <w:rFonts w:ascii="Times New Roman" w:hAnsi="Times New Roman" w:cs="Times New Roman"/>
          <w:color w:val="000000" w:themeColor="text1"/>
          <w:sz w:val="24"/>
          <w:szCs w:val="24"/>
        </w:rPr>
        <w:t xml:space="preserve"> </w:t>
      </w:r>
      <w:proofErr w:type="gramStart"/>
      <w:r w:rsidRPr="0047193F">
        <w:rPr>
          <w:rFonts w:ascii="Times New Roman" w:hAnsi="Times New Roman" w:cs="Times New Roman"/>
          <w:color w:val="000000" w:themeColor="text1"/>
          <w:sz w:val="24"/>
          <w:szCs w:val="24"/>
        </w:rPr>
        <w:t>Impact of Service Quality, Trust, and Customer Satisfaction on Consumer Loyalty.</w:t>
      </w:r>
      <w:proofErr w:type="gramEnd"/>
      <w:r w:rsidRPr="0047193F">
        <w:rPr>
          <w:rFonts w:ascii="Times New Roman" w:hAnsi="Times New Roman" w:cs="Times New Roman"/>
          <w:color w:val="000000" w:themeColor="text1"/>
          <w:sz w:val="24"/>
          <w:szCs w:val="24"/>
        </w:rPr>
        <w:t xml:space="preserve"> </w:t>
      </w:r>
      <w:proofErr w:type="gramStart"/>
      <w:r w:rsidRPr="0047193F">
        <w:rPr>
          <w:rFonts w:ascii="Times New Roman" w:hAnsi="Times New Roman" w:cs="Times New Roman"/>
          <w:i/>
          <w:color w:val="000000" w:themeColor="text1"/>
          <w:sz w:val="24"/>
          <w:szCs w:val="24"/>
        </w:rPr>
        <w:t>ABAC Journal, 29(1)</w:t>
      </w:r>
      <w:r w:rsidRPr="0047193F">
        <w:rPr>
          <w:rFonts w:ascii="Times New Roman" w:hAnsi="Times New Roman" w:cs="Times New Roman"/>
          <w:color w:val="000000" w:themeColor="text1"/>
          <w:sz w:val="24"/>
          <w:szCs w:val="24"/>
        </w:rPr>
        <w:t>.</w:t>
      </w:r>
      <w:proofErr w:type="gramEnd"/>
    </w:p>
    <w:p w:rsidR="0047193F" w:rsidRPr="0047193F" w:rsidRDefault="0047193F" w:rsidP="0047193F">
      <w:pPr>
        <w:spacing w:after="60" w:line="240" w:lineRule="auto"/>
        <w:ind w:left="720" w:hanging="720"/>
        <w:jc w:val="both"/>
        <w:rPr>
          <w:rFonts w:ascii="Times New Roman" w:hAnsi="Times New Roman" w:cs="Times New Roman"/>
          <w:color w:val="000000" w:themeColor="text1"/>
          <w:sz w:val="24"/>
          <w:szCs w:val="24"/>
        </w:rPr>
      </w:pPr>
      <w:r w:rsidRPr="0047193F">
        <w:rPr>
          <w:rFonts w:ascii="Times New Roman" w:hAnsi="Times New Roman" w:cs="Times New Roman"/>
          <w:color w:val="000000" w:themeColor="text1"/>
          <w:sz w:val="24"/>
          <w:szCs w:val="24"/>
        </w:rPr>
        <w:t xml:space="preserve">Ernawaty, E. et al., (2020). </w:t>
      </w:r>
      <w:proofErr w:type="gramStart"/>
      <w:r w:rsidRPr="0047193F">
        <w:rPr>
          <w:rFonts w:ascii="Times New Roman" w:hAnsi="Times New Roman" w:cs="Times New Roman"/>
          <w:color w:val="000000" w:themeColor="text1"/>
          <w:sz w:val="24"/>
          <w:szCs w:val="24"/>
        </w:rPr>
        <w:t>Brand equity analysis to increase health care utilization.</w:t>
      </w:r>
      <w:proofErr w:type="gramEnd"/>
      <w:r w:rsidRPr="0047193F">
        <w:rPr>
          <w:rFonts w:ascii="Times New Roman" w:hAnsi="Times New Roman" w:cs="Times New Roman"/>
          <w:color w:val="000000" w:themeColor="text1"/>
          <w:sz w:val="24"/>
          <w:szCs w:val="24"/>
        </w:rPr>
        <w:t xml:space="preserve"> </w:t>
      </w:r>
      <w:r w:rsidRPr="0047193F">
        <w:rPr>
          <w:rFonts w:ascii="Times New Roman" w:hAnsi="Times New Roman" w:cs="Times New Roman"/>
          <w:i/>
          <w:iCs/>
          <w:color w:val="000000" w:themeColor="text1"/>
          <w:sz w:val="24"/>
          <w:szCs w:val="24"/>
        </w:rPr>
        <w:t xml:space="preserve">Journal of Public Health Research, </w:t>
      </w:r>
      <w:r w:rsidRPr="0047193F">
        <w:rPr>
          <w:rFonts w:ascii="Times New Roman" w:hAnsi="Times New Roman" w:cs="Times New Roman"/>
          <w:color w:val="000000" w:themeColor="text1"/>
          <w:sz w:val="24"/>
          <w:szCs w:val="24"/>
        </w:rPr>
        <w:t>9(1), pp. 133-136.</w:t>
      </w:r>
    </w:p>
    <w:p w:rsidR="0047193F" w:rsidRPr="0047193F" w:rsidRDefault="0047193F" w:rsidP="0047193F">
      <w:pPr>
        <w:spacing w:after="60" w:line="240" w:lineRule="auto"/>
        <w:ind w:left="720" w:hanging="720"/>
        <w:jc w:val="both"/>
        <w:rPr>
          <w:rFonts w:ascii="Times New Roman" w:hAnsi="Times New Roman" w:cs="Times New Roman"/>
          <w:color w:val="000000" w:themeColor="text1"/>
          <w:sz w:val="24"/>
          <w:szCs w:val="24"/>
        </w:rPr>
      </w:pPr>
      <w:proofErr w:type="gramStart"/>
      <w:r w:rsidRPr="0047193F">
        <w:rPr>
          <w:rFonts w:ascii="Times New Roman" w:hAnsi="Times New Roman" w:cs="Times New Roman"/>
          <w:color w:val="000000" w:themeColor="text1"/>
          <w:sz w:val="24"/>
          <w:szCs w:val="24"/>
        </w:rPr>
        <w:t>Fadilla, P. R., Setiawan, M. &amp; Rohman, F. (2018).</w:t>
      </w:r>
      <w:proofErr w:type="gramEnd"/>
      <w:r w:rsidRPr="0047193F">
        <w:rPr>
          <w:rFonts w:ascii="Times New Roman" w:hAnsi="Times New Roman" w:cs="Times New Roman"/>
          <w:color w:val="000000" w:themeColor="text1"/>
          <w:sz w:val="24"/>
          <w:szCs w:val="24"/>
        </w:rPr>
        <w:t xml:space="preserve"> The Effect of Attitude, Subjective Norm </w:t>
      </w:r>
      <w:proofErr w:type="gramStart"/>
      <w:r w:rsidRPr="0047193F">
        <w:rPr>
          <w:rFonts w:ascii="Times New Roman" w:hAnsi="Times New Roman" w:cs="Times New Roman"/>
          <w:color w:val="000000" w:themeColor="text1"/>
          <w:sz w:val="24"/>
          <w:szCs w:val="24"/>
        </w:rPr>
        <w:t>And Behavioral Control On Decision Repurchase Intention Via</w:t>
      </w:r>
      <w:proofErr w:type="gramEnd"/>
      <w:r w:rsidRPr="0047193F">
        <w:rPr>
          <w:rFonts w:ascii="Times New Roman" w:hAnsi="Times New Roman" w:cs="Times New Roman"/>
          <w:color w:val="000000" w:themeColor="text1"/>
          <w:sz w:val="24"/>
          <w:szCs w:val="24"/>
        </w:rPr>
        <w:t xml:space="preserve"> Intent (A Study on Services Company PT. Global Insight Utama Bali area). </w:t>
      </w:r>
      <w:r w:rsidRPr="0047193F">
        <w:rPr>
          <w:rFonts w:ascii="Times New Roman" w:hAnsi="Times New Roman" w:cs="Times New Roman"/>
          <w:i/>
          <w:iCs/>
          <w:color w:val="000000" w:themeColor="text1"/>
          <w:sz w:val="24"/>
          <w:szCs w:val="24"/>
        </w:rPr>
        <w:t xml:space="preserve">Management and Economics Journal, </w:t>
      </w:r>
      <w:r w:rsidRPr="0047193F">
        <w:rPr>
          <w:rFonts w:ascii="Times New Roman" w:hAnsi="Times New Roman" w:cs="Times New Roman"/>
          <w:color w:val="000000" w:themeColor="text1"/>
          <w:sz w:val="24"/>
          <w:szCs w:val="24"/>
        </w:rPr>
        <w:t>2(3), pp. 279-292.</w:t>
      </w:r>
    </w:p>
    <w:p w:rsidR="0047193F" w:rsidRPr="0047193F" w:rsidRDefault="0047193F" w:rsidP="0047193F">
      <w:pPr>
        <w:spacing w:after="60" w:line="240" w:lineRule="auto"/>
        <w:ind w:left="720" w:hanging="720"/>
        <w:jc w:val="both"/>
        <w:rPr>
          <w:rFonts w:ascii="Times New Roman" w:hAnsi="Times New Roman" w:cs="Times New Roman"/>
          <w:color w:val="000000" w:themeColor="text1"/>
          <w:sz w:val="24"/>
          <w:szCs w:val="24"/>
        </w:rPr>
      </w:pPr>
      <w:r w:rsidRPr="0047193F">
        <w:rPr>
          <w:rFonts w:ascii="Times New Roman" w:hAnsi="Times New Roman" w:cs="Times New Roman"/>
          <w:color w:val="000000" w:themeColor="text1"/>
          <w:sz w:val="24"/>
          <w:szCs w:val="24"/>
        </w:rPr>
        <w:t xml:space="preserve">Ghozali, I. (2018). </w:t>
      </w:r>
      <w:proofErr w:type="gramStart"/>
      <w:r w:rsidRPr="0047193F">
        <w:rPr>
          <w:rFonts w:ascii="Times New Roman" w:hAnsi="Times New Roman" w:cs="Times New Roman"/>
          <w:iCs/>
          <w:color w:val="000000" w:themeColor="text1"/>
          <w:sz w:val="24"/>
          <w:szCs w:val="24"/>
        </w:rPr>
        <w:t>Aplikasi Analisis Multivariate dengan Program IBM SPSS 25</w:t>
      </w:r>
      <w:r w:rsidRPr="0047193F">
        <w:rPr>
          <w:rFonts w:ascii="Times New Roman" w:hAnsi="Times New Roman" w:cs="Times New Roman"/>
          <w:i/>
          <w:iCs/>
          <w:color w:val="000000" w:themeColor="text1"/>
          <w:sz w:val="24"/>
          <w:szCs w:val="24"/>
        </w:rPr>
        <w:t>.</w:t>
      </w:r>
      <w:proofErr w:type="gramEnd"/>
      <w:r w:rsidRPr="0047193F">
        <w:rPr>
          <w:rFonts w:ascii="Times New Roman" w:hAnsi="Times New Roman" w:cs="Times New Roman"/>
          <w:i/>
          <w:iCs/>
          <w:color w:val="000000" w:themeColor="text1"/>
          <w:sz w:val="24"/>
          <w:szCs w:val="24"/>
        </w:rPr>
        <w:t xml:space="preserve"> </w:t>
      </w:r>
      <w:r w:rsidRPr="0047193F">
        <w:rPr>
          <w:rFonts w:ascii="Times New Roman" w:hAnsi="Times New Roman" w:cs="Times New Roman"/>
          <w:i/>
          <w:color w:val="000000" w:themeColor="text1"/>
          <w:sz w:val="24"/>
          <w:szCs w:val="24"/>
        </w:rPr>
        <w:t>Semarang: Badan Penerbit Universitas Diponegoro</w:t>
      </w:r>
      <w:r w:rsidRPr="0047193F">
        <w:rPr>
          <w:rFonts w:ascii="Times New Roman" w:hAnsi="Times New Roman" w:cs="Times New Roman"/>
          <w:color w:val="000000" w:themeColor="text1"/>
          <w:sz w:val="24"/>
          <w:szCs w:val="24"/>
        </w:rPr>
        <w:t>.</w:t>
      </w:r>
    </w:p>
    <w:p w:rsidR="0047193F" w:rsidRPr="0047193F" w:rsidRDefault="0047193F" w:rsidP="0047193F">
      <w:pPr>
        <w:spacing w:after="60" w:line="240" w:lineRule="auto"/>
        <w:ind w:left="720" w:hanging="720"/>
        <w:jc w:val="both"/>
        <w:rPr>
          <w:rFonts w:ascii="Times New Roman" w:hAnsi="Times New Roman" w:cs="Times New Roman"/>
          <w:color w:val="000000" w:themeColor="text1"/>
          <w:sz w:val="24"/>
          <w:szCs w:val="24"/>
        </w:rPr>
      </w:pPr>
      <w:proofErr w:type="gramStart"/>
      <w:r w:rsidRPr="0047193F">
        <w:rPr>
          <w:rFonts w:ascii="Times New Roman" w:hAnsi="Times New Roman" w:cs="Times New Roman"/>
          <w:color w:val="000000" w:themeColor="text1"/>
          <w:sz w:val="24"/>
          <w:szCs w:val="24"/>
        </w:rPr>
        <w:t>Ginting, M. &amp; Sembiring, H. (2018).</w:t>
      </w:r>
      <w:proofErr w:type="gramEnd"/>
      <w:r w:rsidRPr="0047193F">
        <w:rPr>
          <w:rFonts w:ascii="Times New Roman" w:hAnsi="Times New Roman" w:cs="Times New Roman"/>
          <w:color w:val="000000" w:themeColor="text1"/>
          <w:sz w:val="24"/>
          <w:szCs w:val="24"/>
        </w:rPr>
        <w:t xml:space="preserve"> </w:t>
      </w:r>
      <w:proofErr w:type="gramStart"/>
      <w:r w:rsidRPr="0047193F">
        <w:rPr>
          <w:rFonts w:ascii="Times New Roman" w:hAnsi="Times New Roman" w:cs="Times New Roman"/>
          <w:color w:val="000000" w:themeColor="text1"/>
          <w:sz w:val="24"/>
          <w:szCs w:val="24"/>
        </w:rPr>
        <w:t>The Effect of Product Innovation, Product Quality and City Image on Purchase Decision of Uis Karo Woven Fabric.</w:t>
      </w:r>
      <w:proofErr w:type="gramEnd"/>
      <w:r w:rsidRPr="0047193F">
        <w:rPr>
          <w:rFonts w:ascii="Times New Roman" w:hAnsi="Times New Roman" w:cs="Times New Roman"/>
          <w:color w:val="000000" w:themeColor="text1"/>
          <w:sz w:val="24"/>
          <w:szCs w:val="24"/>
        </w:rPr>
        <w:t xml:space="preserve"> </w:t>
      </w:r>
      <w:r w:rsidRPr="0047193F">
        <w:rPr>
          <w:rFonts w:ascii="Times New Roman" w:hAnsi="Times New Roman" w:cs="Times New Roman"/>
          <w:i/>
          <w:iCs/>
          <w:color w:val="000000" w:themeColor="text1"/>
          <w:sz w:val="24"/>
          <w:szCs w:val="24"/>
        </w:rPr>
        <w:t xml:space="preserve">Advances in Economics, Business and Management Research, </w:t>
      </w:r>
      <w:r w:rsidRPr="0047193F">
        <w:rPr>
          <w:rFonts w:ascii="Times New Roman" w:hAnsi="Times New Roman" w:cs="Times New Roman"/>
          <w:color w:val="000000" w:themeColor="text1"/>
          <w:sz w:val="24"/>
          <w:szCs w:val="24"/>
        </w:rPr>
        <w:t>Volume 46, pp. 593-598.</w:t>
      </w:r>
    </w:p>
    <w:p w:rsidR="0047193F" w:rsidRPr="0047193F" w:rsidRDefault="0047193F" w:rsidP="0047193F">
      <w:pPr>
        <w:spacing w:after="60" w:line="240" w:lineRule="auto"/>
        <w:ind w:left="720" w:hanging="720"/>
        <w:jc w:val="both"/>
        <w:rPr>
          <w:rFonts w:ascii="Times New Roman" w:hAnsi="Times New Roman" w:cs="Times New Roman"/>
          <w:color w:val="000000" w:themeColor="text1"/>
          <w:sz w:val="24"/>
          <w:szCs w:val="24"/>
        </w:rPr>
      </w:pPr>
      <w:proofErr w:type="gramStart"/>
      <w:r w:rsidRPr="0047193F">
        <w:rPr>
          <w:rFonts w:ascii="Times New Roman" w:hAnsi="Times New Roman" w:cs="Times New Roman"/>
          <w:color w:val="000000" w:themeColor="text1"/>
          <w:sz w:val="24"/>
          <w:szCs w:val="24"/>
        </w:rPr>
        <w:t>Hair, J. F., Hult, G. T., Ringle, C. M. &amp; Sarstedt, M. (2014).</w:t>
      </w:r>
      <w:proofErr w:type="gramEnd"/>
      <w:r w:rsidRPr="0047193F">
        <w:rPr>
          <w:rFonts w:ascii="Times New Roman" w:hAnsi="Times New Roman" w:cs="Times New Roman"/>
          <w:color w:val="000000" w:themeColor="text1"/>
          <w:sz w:val="24"/>
          <w:szCs w:val="24"/>
        </w:rPr>
        <w:t xml:space="preserve"> </w:t>
      </w:r>
      <w:r w:rsidRPr="0047193F">
        <w:rPr>
          <w:rFonts w:ascii="Times New Roman" w:hAnsi="Times New Roman" w:cs="Times New Roman"/>
          <w:iCs/>
          <w:color w:val="000000" w:themeColor="text1"/>
          <w:sz w:val="24"/>
          <w:szCs w:val="24"/>
        </w:rPr>
        <w:t>A primer on partial least squares structural equation modeling (PLS-SEM)</w:t>
      </w:r>
      <w:r w:rsidRPr="0047193F">
        <w:rPr>
          <w:rFonts w:ascii="Times New Roman" w:hAnsi="Times New Roman" w:cs="Times New Roman"/>
          <w:i/>
          <w:iCs/>
          <w:color w:val="000000" w:themeColor="text1"/>
          <w:sz w:val="24"/>
          <w:szCs w:val="24"/>
        </w:rPr>
        <w:t xml:space="preserve">. </w:t>
      </w:r>
      <w:r w:rsidRPr="0047193F">
        <w:rPr>
          <w:rFonts w:ascii="Times New Roman" w:hAnsi="Times New Roman" w:cs="Times New Roman"/>
          <w:i/>
          <w:color w:val="000000" w:themeColor="text1"/>
          <w:sz w:val="24"/>
          <w:szCs w:val="24"/>
        </w:rPr>
        <w:t>United States of America: SAGE Publications, Inc</w:t>
      </w:r>
      <w:r w:rsidRPr="0047193F">
        <w:rPr>
          <w:rFonts w:ascii="Times New Roman" w:hAnsi="Times New Roman" w:cs="Times New Roman"/>
          <w:color w:val="000000" w:themeColor="text1"/>
          <w:sz w:val="24"/>
          <w:szCs w:val="24"/>
        </w:rPr>
        <w:t>.</w:t>
      </w:r>
    </w:p>
    <w:p w:rsidR="0047193F" w:rsidRPr="0047193F" w:rsidRDefault="0047193F" w:rsidP="0047193F">
      <w:pPr>
        <w:spacing w:after="60" w:line="240" w:lineRule="auto"/>
        <w:ind w:left="720" w:hanging="720"/>
        <w:jc w:val="both"/>
        <w:rPr>
          <w:rFonts w:ascii="Times New Roman" w:hAnsi="Times New Roman" w:cs="Times New Roman"/>
          <w:color w:val="000000" w:themeColor="text1"/>
          <w:sz w:val="24"/>
          <w:szCs w:val="24"/>
        </w:rPr>
      </w:pPr>
      <w:proofErr w:type="gramStart"/>
      <w:r w:rsidRPr="0047193F">
        <w:rPr>
          <w:rStyle w:val="Emphasis"/>
          <w:rFonts w:ascii="Times New Roman" w:hAnsi="Times New Roman" w:cs="Times New Roman"/>
          <w:i w:val="0"/>
          <w:color w:val="000000" w:themeColor="text1"/>
          <w:sz w:val="24"/>
          <w:szCs w:val="24"/>
        </w:rPr>
        <w:t>Kotler, P</w:t>
      </w:r>
      <w:r w:rsidRPr="0047193F">
        <w:rPr>
          <w:rFonts w:ascii="Times New Roman" w:hAnsi="Times New Roman" w:cs="Times New Roman"/>
          <w:i/>
          <w:color w:val="000000" w:themeColor="text1"/>
          <w:sz w:val="24"/>
          <w:szCs w:val="24"/>
        </w:rPr>
        <w:t xml:space="preserve">. </w:t>
      </w:r>
      <w:r w:rsidRPr="0047193F">
        <w:rPr>
          <w:rFonts w:ascii="Times New Roman" w:hAnsi="Times New Roman" w:cs="Times New Roman"/>
          <w:color w:val="000000" w:themeColor="text1"/>
          <w:sz w:val="24"/>
          <w:szCs w:val="24"/>
        </w:rPr>
        <w:t>&amp; Amstrong, G. (2021).</w:t>
      </w:r>
      <w:proofErr w:type="gramEnd"/>
      <w:r w:rsidRPr="0047193F">
        <w:rPr>
          <w:rFonts w:ascii="Times New Roman" w:hAnsi="Times New Roman" w:cs="Times New Roman"/>
          <w:color w:val="000000" w:themeColor="text1"/>
          <w:sz w:val="24"/>
          <w:szCs w:val="24"/>
        </w:rPr>
        <w:t xml:space="preserve"> </w:t>
      </w:r>
      <w:proofErr w:type="gramStart"/>
      <w:r w:rsidRPr="0047193F">
        <w:rPr>
          <w:rFonts w:ascii="Times New Roman" w:hAnsi="Times New Roman" w:cs="Times New Roman"/>
          <w:iCs/>
          <w:color w:val="000000" w:themeColor="text1"/>
          <w:sz w:val="24"/>
          <w:szCs w:val="24"/>
        </w:rPr>
        <w:t>Dasar-Dasar Pemasaran</w:t>
      </w:r>
      <w:r w:rsidRPr="0047193F">
        <w:rPr>
          <w:rFonts w:ascii="Times New Roman" w:hAnsi="Times New Roman" w:cs="Times New Roman"/>
          <w:color w:val="000000" w:themeColor="text1"/>
          <w:sz w:val="24"/>
          <w:szCs w:val="24"/>
        </w:rPr>
        <w:t>.</w:t>
      </w:r>
      <w:proofErr w:type="gramEnd"/>
      <w:r w:rsidRPr="0047193F">
        <w:rPr>
          <w:rFonts w:ascii="Times New Roman" w:hAnsi="Times New Roman" w:cs="Times New Roman"/>
          <w:color w:val="000000" w:themeColor="text1"/>
          <w:sz w:val="24"/>
          <w:szCs w:val="24"/>
        </w:rPr>
        <w:t xml:space="preserve"> Jilid I, Alih Bahasa. </w:t>
      </w:r>
      <w:proofErr w:type="gramStart"/>
      <w:r w:rsidRPr="0047193F">
        <w:rPr>
          <w:rFonts w:ascii="Times New Roman" w:hAnsi="Times New Roman" w:cs="Times New Roman"/>
          <w:color w:val="000000" w:themeColor="text1"/>
          <w:sz w:val="24"/>
          <w:szCs w:val="24"/>
        </w:rPr>
        <w:t>Alexander Sindoro dan Benyamin Molan.</w:t>
      </w:r>
      <w:proofErr w:type="gramEnd"/>
      <w:r w:rsidRPr="0047193F">
        <w:rPr>
          <w:rFonts w:ascii="Times New Roman" w:hAnsi="Times New Roman" w:cs="Times New Roman"/>
          <w:color w:val="000000" w:themeColor="text1"/>
          <w:sz w:val="24"/>
          <w:szCs w:val="24"/>
        </w:rPr>
        <w:t xml:space="preserve"> </w:t>
      </w:r>
      <w:r w:rsidRPr="0047193F">
        <w:rPr>
          <w:rFonts w:ascii="Times New Roman" w:hAnsi="Times New Roman" w:cs="Times New Roman"/>
          <w:i/>
          <w:color w:val="000000" w:themeColor="text1"/>
          <w:sz w:val="24"/>
          <w:szCs w:val="24"/>
        </w:rPr>
        <w:t>Jakarta: Penerbit Prenhalindo</w:t>
      </w:r>
      <w:r w:rsidRPr="0047193F">
        <w:rPr>
          <w:rFonts w:ascii="Times New Roman" w:hAnsi="Times New Roman" w:cs="Times New Roman"/>
          <w:color w:val="000000" w:themeColor="text1"/>
          <w:sz w:val="24"/>
          <w:szCs w:val="24"/>
        </w:rPr>
        <w:t>.</w:t>
      </w:r>
    </w:p>
    <w:p w:rsidR="0047193F" w:rsidRPr="0047193F" w:rsidRDefault="0047193F" w:rsidP="0047193F">
      <w:pPr>
        <w:spacing w:after="60" w:line="240" w:lineRule="auto"/>
        <w:ind w:left="720" w:hanging="720"/>
        <w:jc w:val="both"/>
        <w:rPr>
          <w:rFonts w:ascii="Times New Roman" w:hAnsi="Times New Roman" w:cs="Times New Roman"/>
          <w:color w:val="000000" w:themeColor="text1"/>
          <w:sz w:val="24"/>
          <w:szCs w:val="24"/>
        </w:rPr>
      </w:pPr>
      <w:proofErr w:type="gramStart"/>
      <w:r w:rsidRPr="0047193F">
        <w:rPr>
          <w:rFonts w:ascii="Times New Roman" w:hAnsi="Times New Roman" w:cs="Times New Roman"/>
          <w:color w:val="000000" w:themeColor="text1"/>
          <w:sz w:val="24"/>
          <w:szCs w:val="24"/>
        </w:rPr>
        <w:t>Kotler, Philip and Keller, Kevin Lane.</w:t>
      </w:r>
      <w:proofErr w:type="gramEnd"/>
      <w:r w:rsidRPr="0047193F">
        <w:rPr>
          <w:rFonts w:ascii="Times New Roman" w:hAnsi="Times New Roman" w:cs="Times New Roman"/>
          <w:color w:val="000000" w:themeColor="text1"/>
          <w:sz w:val="24"/>
          <w:szCs w:val="24"/>
        </w:rPr>
        <w:t xml:space="preserve"> </w:t>
      </w:r>
      <w:proofErr w:type="gramStart"/>
      <w:r w:rsidRPr="0047193F">
        <w:rPr>
          <w:rFonts w:ascii="Times New Roman" w:hAnsi="Times New Roman" w:cs="Times New Roman"/>
          <w:color w:val="000000" w:themeColor="text1"/>
          <w:sz w:val="24"/>
          <w:szCs w:val="24"/>
        </w:rPr>
        <w:t>(2018).</w:t>
      </w:r>
      <w:r w:rsidRPr="0047193F">
        <w:rPr>
          <w:rFonts w:ascii="Times New Roman" w:hAnsi="Times New Roman" w:cs="Times New Roman"/>
          <w:i/>
          <w:iCs/>
          <w:color w:val="000000" w:themeColor="text1"/>
          <w:sz w:val="24"/>
          <w:szCs w:val="24"/>
        </w:rPr>
        <w:t xml:space="preserve"> </w:t>
      </w:r>
      <w:r w:rsidRPr="0047193F">
        <w:rPr>
          <w:rFonts w:ascii="Times New Roman" w:hAnsi="Times New Roman" w:cs="Times New Roman"/>
          <w:iCs/>
          <w:color w:val="000000" w:themeColor="text1"/>
          <w:sz w:val="24"/>
          <w:szCs w:val="24"/>
        </w:rPr>
        <w:t>Manajemen Pemasaran</w:t>
      </w:r>
      <w:r w:rsidRPr="0047193F">
        <w:rPr>
          <w:rFonts w:ascii="Times New Roman" w:hAnsi="Times New Roman" w:cs="Times New Roman"/>
          <w:i/>
          <w:iCs/>
          <w:color w:val="000000" w:themeColor="text1"/>
          <w:sz w:val="24"/>
          <w:szCs w:val="24"/>
        </w:rPr>
        <w:t>.</w:t>
      </w:r>
      <w:proofErr w:type="gramEnd"/>
      <w:r w:rsidRPr="0047193F">
        <w:rPr>
          <w:rFonts w:ascii="Times New Roman" w:hAnsi="Times New Roman" w:cs="Times New Roman"/>
          <w:color w:val="000000" w:themeColor="text1"/>
          <w:sz w:val="24"/>
          <w:szCs w:val="24"/>
        </w:rPr>
        <w:t xml:space="preserve"> </w:t>
      </w:r>
      <w:proofErr w:type="gramStart"/>
      <w:r w:rsidRPr="0047193F">
        <w:rPr>
          <w:rFonts w:ascii="Times New Roman" w:hAnsi="Times New Roman" w:cs="Times New Roman"/>
          <w:color w:val="000000" w:themeColor="text1"/>
          <w:sz w:val="24"/>
          <w:szCs w:val="24"/>
        </w:rPr>
        <w:t>Edisi 13.</w:t>
      </w:r>
      <w:proofErr w:type="gramEnd"/>
      <w:r w:rsidRPr="0047193F">
        <w:rPr>
          <w:rFonts w:ascii="Times New Roman" w:hAnsi="Times New Roman" w:cs="Times New Roman"/>
          <w:color w:val="000000" w:themeColor="text1"/>
          <w:sz w:val="24"/>
          <w:szCs w:val="24"/>
        </w:rPr>
        <w:t xml:space="preserve"> </w:t>
      </w:r>
      <w:r w:rsidRPr="0047193F">
        <w:rPr>
          <w:rFonts w:ascii="Times New Roman" w:hAnsi="Times New Roman" w:cs="Times New Roman"/>
          <w:i/>
          <w:color w:val="000000" w:themeColor="text1"/>
          <w:sz w:val="24"/>
          <w:szCs w:val="24"/>
        </w:rPr>
        <w:t>Jakarta: Erlangga</w:t>
      </w:r>
      <w:r w:rsidRPr="0047193F">
        <w:rPr>
          <w:rFonts w:ascii="Times New Roman" w:hAnsi="Times New Roman" w:cs="Times New Roman"/>
          <w:color w:val="000000" w:themeColor="text1"/>
          <w:sz w:val="24"/>
          <w:szCs w:val="24"/>
        </w:rPr>
        <w:t>.</w:t>
      </w:r>
    </w:p>
    <w:p w:rsidR="0047193F" w:rsidRPr="0047193F" w:rsidRDefault="0047193F" w:rsidP="0047193F">
      <w:pPr>
        <w:spacing w:after="60" w:line="240" w:lineRule="auto"/>
        <w:ind w:left="720" w:hanging="720"/>
        <w:jc w:val="both"/>
        <w:rPr>
          <w:rFonts w:ascii="Times New Roman" w:hAnsi="Times New Roman" w:cs="Times New Roman"/>
          <w:color w:val="000000" w:themeColor="text1"/>
          <w:sz w:val="24"/>
          <w:szCs w:val="24"/>
        </w:rPr>
      </w:pPr>
      <w:proofErr w:type="gramStart"/>
      <w:r w:rsidRPr="0047193F">
        <w:rPr>
          <w:rFonts w:ascii="Times New Roman" w:hAnsi="Times New Roman" w:cs="Times New Roman"/>
          <w:color w:val="000000" w:themeColor="text1"/>
          <w:sz w:val="24"/>
          <w:szCs w:val="24"/>
        </w:rPr>
        <w:lastRenderedPageBreak/>
        <w:t>Mukaram, A., Sangen, M. &amp; Rifani, A. (2018).</w:t>
      </w:r>
      <w:proofErr w:type="gramEnd"/>
      <w:r w:rsidRPr="0047193F">
        <w:rPr>
          <w:rFonts w:ascii="Times New Roman" w:hAnsi="Times New Roman" w:cs="Times New Roman"/>
          <w:color w:val="000000" w:themeColor="text1"/>
          <w:sz w:val="24"/>
          <w:szCs w:val="24"/>
        </w:rPr>
        <w:t xml:space="preserve"> </w:t>
      </w:r>
      <w:proofErr w:type="gramStart"/>
      <w:r w:rsidRPr="0047193F">
        <w:rPr>
          <w:rFonts w:ascii="Times New Roman" w:hAnsi="Times New Roman" w:cs="Times New Roman"/>
          <w:color w:val="000000" w:themeColor="text1"/>
          <w:sz w:val="24"/>
          <w:szCs w:val="24"/>
        </w:rPr>
        <w:t>The Effect of Brand Equity on Purchase Decisions at Banjarmasin Islamic Hospital, Indonesia Services.</w:t>
      </w:r>
      <w:proofErr w:type="gramEnd"/>
      <w:r w:rsidRPr="0047193F">
        <w:rPr>
          <w:rFonts w:ascii="Times New Roman" w:hAnsi="Times New Roman" w:cs="Times New Roman"/>
          <w:color w:val="000000" w:themeColor="text1"/>
          <w:sz w:val="24"/>
          <w:szCs w:val="24"/>
        </w:rPr>
        <w:t xml:space="preserve"> </w:t>
      </w:r>
      <w:r w:rsidRPr="0047193F">
        <w:rPr>
          <w:rFonts w:ascii="Times New Roman" w:hAnsi="Times New Roman" w:cs="Times New Roman"/>
          <w:i/>
          <w:iCs/>
          <w:color w:val="000000" w:themeColor="text1"/>
          <w:sz w:val="24"/>
          <w:szCs w:val="24"/>
        </w:rPr>
        <w:t xml:space="preserve">European Journal of Economic and Financial Research, </w:t>
      </w:r>
      <w:r w:rsidRPr="0047193F">
        <w:rPr>
          <w:rFonts w:ascii="Times New Roman" w:hAnsi="Times New Roman" w:cs="Times New Roman"/>
          <w:color w:val="000000" w:themeColor="text1"/>
          <w:sz w:val="24"/>
          <w:szCs w:val="24"/>
        </w:rPr>
        <w:t>3(2), pp. 101-116.</w:t>
      </w:r>
    </w:p>
    <w:p w:rsidR="0047193F" w:rsidRPr="0047193F" w:rsidRDefault="0047193F" w:rsidP="0047193F">
      <w:pPr>
        <w:spacing w:after="60" w:line="240" w:lineRule="auto"/>
        <w:ind w:left="720" w:hanging="720"/>
        <w:jc w:val="both"/>
        <w:rPr>
          <w:rFonts w:ascii="Times New Roman" w:hAnsi="Times New Roman" w:cs="Times New Roman"/>
          <w:color w:val="000000" w:themeColor="text1"/>
          <w:sz w:val="24"/>
          <w:szCs w:val="24"/>
        </w:rPr>
      </w:pPr>
      <w:proofErr w:type="gramStart"/>
      <w:r w:rsidRPr="0047193F">
        <w:rPr>
          <w:rFonts w:ascii="Times New Roman" w:hAnsi="Times New Roman" w:cs="Times New Roman"/>
          <w:color w:val="000000" w:themeColor="text1"/>
          <w:sz w:val="24"/>
          <w:szCs w:val="24"/>
        </w:rPr>
        <w:t>Rahadjeng, E. R. &amp; Fiandari, Y. R. (2020).</w:t>
      </w:r>
      <w:proofErr w:type="gramEnd"/>
      <w:r w:rsidRPr="0047193F">
        <w:rPr>
          <w:rFonts w:ascii="Times New Roman" w:hAnsi="Times New Roman" w:cs="Times New Roman"/>
          <w:color w:val="000000" w:themeColor="text1"/>
          <w:sz w:val="24"/>
          <w:szCs w:val="24"/>
        </w:rPr>
        <w:t xml:space="preserve"> The Effect of Attitude, Subjective Norms </w:t>
      </w:r>
      <w:proofErr w:type="gramStart"/>
      <w:r w:rsidRPr="0047193F">
        <w:rPr>
          <w:rFonts w:ascii="Times New Roman" w:hAnsi="Times New Roman" w:cs="Times New Roman"/>
          <w:color w:val="000000" w:themeColor="text1"/>
          <w:sz w:val="24"/>
          <w:szCs w:val="24"/>
        </w:rPr>
        <w:t>And</w:t>
      </w:r>
      <w:proofErr w:type="gramEnd"/>
      <w:r w:rsidRPr="0047193F">
        <w:rPr>
          <w:rFonts w:ascii="Times New Roman" w:hAnsi="Times New Roman" w:cs="Times New Roman"/>
          <w:color w:val="000000" w:themeColor="text1"/>
          <w:sz w:val="24"/>
          <w:szCs w:val="24"/>
        </w:rPr>
        <w:t xml:space="preserve"> Control Of Behavior Towards Intention In Share Investment. </w:t>
      </w:r>
      <w:r w:rsidRPr="0047193F">
        <w:rPr>
          <w:rFonts w:ascii="Times New Roman" w:hAnsi="Times New Roman" w:cs="Times New Roman"/>
          <w:i/>
          <w:iCs/>
          <w:color w:val="000000" w:themeColor="text1"/>
          <w:sz w:val="24"/>
          <w:szCs w:val="24"/>
        </w:rPr>
        <w:t xml:space="preserve">Mmanajemen Bisnis, </w:t>
      </w:r>
      <w:r w:rsidRPr="0047193F">
        <w:rPr>
          <w:rFonts w:ascii="Times New Roman" w:hAnsi="Times New Roman" w:cs="Times New Roman"/>
          <w:color w:val="000000" w:themeColor="text1"/>
          <w:sz w:val="24"/>
          <w:szCs w:val="24"/>
        </w:rPr>
        <w:t>10(1), pp. 17-25.</w:t>
      </w:r>
    </w:p>
    <w:p w:rsidR="0047193F" w:rsidRPr="0047193F" w:rsidRDefault="0047193F" w:rsidP="0047193F">
      <w:pPr>
        <w:spacing w:after="60" w:line="240" w:lineRule="auto"/>
        <w:ind w:left="720" w:hanging="720"/>
        <w:jc w:val="both"/>
        <w:rPr>
          <w:rFonts w:ascii="Times New Roman" w:hAnsi="Times New Roman" w:cs="Times New Roman"/>
          <w:color w:val="000000" w:themeColor="text1"/>
          <w:sz w:val="24"/>
          <w:szCs w:val="24"/>
        </w:rPr>
      </w:pPr>
      <w:proofErr w:type="gramStart"/>
      <w:r w:rsidRPr="0047193F">
        <w:rPr>
          <w:rFonts w:ascii="Times New Roman" w:hAnsi="Times New Roman" w:cs="Times New Roman"/>
          <w:color w:val="000000" w:themeColor="text1"/>
          <w:sz w:val="24"/>
          <w:szCs w:val="24"/>
        </w:rPr>
        <w:t>Republik Indonesia.</w:t>
      </w:r>
      <w:proofErr w:type="gramEnd"/>
      <w:r w:rsidRPr="0047193F">
        <w:rPr>
          <w:rFonts w:ascii="Times New Roman" w:hAnsi="Times New Roman" w:cs="Times New Roman"/>
          <w:color w:val="000000" w:themeColor="text1"/>
          <w:sz w:val="24"/>
          <w:szCs w:val="24"/>
        </w:rPr>
        <w:t xml:space="preserve"> 2023. Undang-Undang Nomor 17 Tahun 2023 tentang Kesehatan.</w:t>
      </w:r>
    </w:p>
    <w:p w:rsidR="0047193F" w:rsidRPr="0047193F" w:rsidRDefault="0047193F" w:rsidP="0047193F">
      <w:pPr>
        <w:spacing w:after="60" w:line="240" w:lineRule="auto"/>
        <w:ind w:left="720" w:hanging="720"/>
        <w:jc w:val="both"/>
        <w:rPr>
          <w:rFonts w:ascii="Times New Roman" w:hAnsi="Times New Roman" w:cs="Times New Roman"/>
          <w:color w:val="000000" w:themeColor="text1"/>
          <w:sz w:val="24"/>
          <w:szCs w:val="24"/>
        </w:rPr>
      </w:pPr>
      <w:proofErr w:type="gramStart"/>
      <w:r w:rsidRPr="0047193F">
        <w:rPr>
          <w:rFonts w:ascii="Times New Roman" w:hAnsi="Times New Roman" w:cs="Times New Roman"/>
          <w:color w:val="000000" w:themeColor="text1"/>
          <w:sz w:val="24"/>
          <w:szCs w:val="24"/>
        </w:rPr>
        <w:t>Republik Indonesia.Undang-Undang No. 36 Tahun 2009 tentang Kesehatan.</w:t>
      </w:r>
      <w:proofErr w:type="gramEnd"/>
      <w:r w:rsidRPr="0047193F">
        <w:rPr>
          <w:rFonts w:ascii="Times New Roman" w:hAnsi="Times New Roman" w:cs="Times New Roman"/>
          <w:color w:val="000000" w:themeColor="text1"/>
          <w:sz w:val="24"/>
          <w:szCs w:val="24"/>
        </w:rPr>
        <w:t xml:space="preserve"> Lembaran Negara Tahun 2009 No. 5063. </w:t>
      </w:r>
      <w:proofErr w:type="gramStart"/>
      <w:r w:rsidRPr="0047193F">
        <w:rPr>
          <w:rFonts w:ascii="Times New Roman" w:hAnsi="Times New Roman" w:cs="Times New Roman"/>
          <w:color w:val="000000" w:themeColor="text1"/>
          <w:sz w:val="24"/>
          <w:szCs w:val="24"/>
        </w:rPr>
        <w:t>Sekretaris Negara Republik Indonesia.</w:t>
      </w:r>
      <w:proofErr w:type="gramEnd"/>
    </w:p>
    <w:p w:rsidR="0047193F" w:rsidRPr="0047193F" w:rsidRDefault="0047193F" w:rsidP="0047193F">
      <w:pPr>
        <w:spacing w:after="60" w:line="240" w:lineRule="auto"/>
        <w:ind w:left="720" w:hanging="720"/>
        <w:jc w:val="both"/>
        <w:rPr>
          <w:rFonts w:ascii="Times New Roman" w:hAnsi="Times New Roman" w:cs="Times New Roman"/>
          <w:color w:val="000000" w:themeColor="text1"/>
          <w:sz w:val="24"/>
          <w:szCs w:val="24"/>
        </w:rPr>
      </w:pPr>
      <w:proofErr w:type="gramStart"/>
      <w:r w:rsidRPr="0047193F">
        <w:rPr>
          <w:rFonts w:ascii="Times New Roman" w:hAnsi="Times New Roman" w:cs="Times New Roman"/>
          <w:color w:val="000000" w:themeColor="text1"/>
          <w:sz w:val="24"/>
          <w:szCs w:val="24"/>
        </w:rPr>
        <w:t>Sari, W. (2012).</w:t>
      </w:r>
      <w:proofErr w:type="gramEnd"/>
      <w:r w:rsidRPr="0047193F">
        <w:rPr>
          <w:rFonts w:ascii="Times New Roman" w:hAnsi="Times New Roman" w:cs="Times New Roman"/>
          <w:color w:val="000000" w:themeColor="text1"/>
          <w:sz w:val="24"/>
          <w:szCs w:val="24"/>
        </w:rPr>
        <w:t xml:space="preserve"> Penerapan Fungsi Manajemen Dalam Pengelolaan Pepustakaan. </w:t>
      </w:r>
      <w:proofErr w:type="gramStart"/>
      <w:r w:rsidRPr="0047193F">
        <w:rPr>
          <w:rFonts w:ascii="Times New Roman" w:hAnsi="Times New Roman" w:cs="Times New Roman"/>
          <w:i/>
          <w:color w:val="000000" w:themeColor="text1"/>
          <w:sz w:val="24"/>
          <w:szCs w:val="24"/>
        </w:rPr>
        <w:t>Jurnal Imu Informasi Kepustakaan dan Kearsipan, 1(1)</w:t>
      </w:r>
      <w:r w:rsidRPr="0047193F">
        <w:rPr>
          <w:rFonts w:ascii="Times New Roman" w:hAnsi="Times New Roman" w:cs="Times New Roman"/>
          <w:color w:val="000000" w:themeColor="text1"/>
          <w:sz w:val="24"/>
          <w:szCs w:val="24"/>
        </w:rPr>
        <w:t>.</w:t>
      </w:r>
      <w:proofErr w:type="gramEnd"/>
    </w:p>
    <w:p w:rsidR="0047193F" w:rsidRPr="0047193F" w:rsidRDefault="0047193F" w:rsidP="0047193F">
      <w:pPr>
        <w:spacing w:after="60" w:line="240" w:lineRule="auto"/>
        <w:ind w:left="720" w:hanging="720"/>
        <w:jc w:val="both"/>
        <w:rPr>
          <w:rFonts w:ascii="Times New Roman" w:hAnsi="Times New Roman" w:cs="Times New Roman"/>
          <w:color w:val="000000" w:themeColor="text1"/>
          <w:sz w:val="24"/>
          <w:szCs w:val="24"/>
        </w:rPr>
      </w:pPr>
      <w:proofErr w:type="gramStart"/>
      <w:r w:rsidRPr="0047193F">
        <w:rPr>
          <w:rFonts w:ascii="Times New Roman" w:hAnsi="Times New Roman" w:cs="Times New Roman"/>
          <w:color w:val="000000" w:themeColor="text1"/>
          <w:sz w:val="24"/>
          <w:szCs w:val="24"/>
        </w:rPr>
        <w:t>Schiffman, L. G., &amp; Kanuk, L. L. (2015).</w:t>
      </w:r>
      <w:proofErr w:type="gramEnd"/>
      <w:r w:rsidRPr="0047193F">
        <w:rPr>
          <w:rFonts w:ascii="Times New Roman" w:hAnsi="Times New Roman" w:cs="Times New Roman"/>
          <w:color w:val="000000" w:themeColor="text1"/>
          <w:sz w:val="24"/>
          <w:szCs w:val="24"/>
        </w:rPr>
        <w:t xml:space="preserve"> </w:t>
      </w:r>
      <w:proofErr w:type="gramStart"/>
      <w:r w:rsidRPr="0047193F">
        <w:rPr>
          <w:rFonts w:ascii="Times New Roman" w:hAnsi="Times New Roman" w:cs="Times New Roman"/>
          <w:color w:val="000000" w:themeColor="text1"/>
          <w:sz w:val="24"/>
          <w:szCs w:val="24"/>
        </w:rPr>
        <w:t>Consumer Behavior.</w:t>
      </w:r>
      <w:proofErr w:type="gramEnd"/>
      <w:r w:rsidRPr="0047193F">
        <w:rPr>
          <w:rFonts w:ascii="Times New Roman" w:hAnsi="Times New Roman" w:cs="Times New Roman"/>
          <w:color w:val="000000" w:themeColor="text1"/>
          <w:sz w:val="24"/>
          <w:szCs w:val="24"/>
        </w:rPr>
        <w:t xml:space="preserve"> </w:t>
      </w:r>
      <w:proofErr w:type="gramStart"/>
      <w:r w:rsidRPr="0047193F">
        <w:rPr>
          <w:rFonts w:ascii="Times New Roman" w:hAnsi="Times New Roman" w:cs="Times New Roman"/>
          <w:color w:val="000000" w:themeColor="text1"/>
          <w:sz w:val="24"/>
          <w:szCs w:val="24"/>
        </w:rPr>
        <w:t>8th edition.</w:t>
      </w:r>
      <w:proofErr w:type="gramEnd"/>
      <w:r w:rsidRPr="0047193F">
        <w:rPr>
          <w:rFonts w:ascii="Times New Roman" w:hAnsi="Times New Roman" w:cs="Times New Roman"/>
          <w:color w:val="000000" w:themeColor="text1"/>
          <w:sz w:val="24"/>
          <w:szCs w:val="24"/>
        </w:rPr>
        <w:t xml:space="preserve"> </w:t>
      </w:r>
      <w:r w:rsidRPr="0047193F">
        <w:rPr>
          <w:rFonts w:ascii="Times New Roman" w:hAnsi="Times New Roman" w:cs="Times New Roman"/>
          <w:i/>
          <w:color w:val="000000" w:themeColor="text1"/>
          <w:sz w:val="24"/>
          <w:szCs w:val="24"/>
        </w:rPr>
        <w:t>New Jersey: Prentice Hall</w:t>
      </w:r>
      <w:r w:rsidRPr="0047193F">
        <w:rPr>
          <w:rFonts w:ascii="Times New Roman" w:hAnsi="Times New Roman" w:cs="Times New Roman"/>
          <w:color w:val="000000" w:themeColor="text1"/>
          <w:sz w:val="24"/>
          <w:szCs w:val="24"/>
        </w:rPr>
        <w:t>.</w:t>
      </w:r>
    </w:p>
    <w:p w:rsidR="0047193F" w:rsidRPr="0047193F" w:rsidRDefault="0047193F" w:rsidP="0047193F">
      <w:pPr>
        <w:spacing w:after="60" w:line="240" w:lineRule="auto"/>
        <w:ind w:left="720" w:hanging="720"/>
        <w:jc w:val="both"/>
        <w:rPr>
          <w:rFonts w:ascii="Times New Roman" w:hAnsi="Times New Roman" w:cs="Times New Roman"/>
          <w:color w:val="000000" w:themeColor="text1"/>
          <w:sz w:val="24"/>
          <w:szCs w:val="24"/>
        </w:rPr>
      </w:pPr>
      <w:proofErr w:type="gramStart"/>
      <w:r w:rsidRPr="0047193F">
        <w:rPr>
          <w:rFonts w:ascii="Times New Roman" w:hAnsi="Times New Roman" w:cs="Times New Roman"/>
          <w:color w:val="000000" w:themeColor="text1"/>
          <w:sz w:val="24"/>
          <w:szCs w:val="24"/>
        </w:rPr>
        <w:t>Sekaran, U. &amp; Bougie, R. (2016).</w:t>
      </w:r>
      <w:proofErr w:type="gramEnd"/>
      <w:r w:rsidRPr="0047193F">
        <w:rPr>
          <w:rFonts w:ascii="Times New Roman" w:hAnsi="Times New Roman" w:cs="Times New Roman"/>
          <w:color w:val="000000" w:themeColor="text1"/>
          <w:sz w:val="24"/>
          <w:szCs w:val="24"/>
        </w:rPr>
        <w:t xml:space="preserve"> </w:t>
      </w:r>
      <w:r w:rsidRPr="0047193F">
        <w:rPr>
          <w:rFonts w:ascii="Times New Roman" w:hAnsi="Times New Roman" w:cs="Times New Roman"/>
          <w:iCs/>
          <w:color w:val="000000" w:themeColor="text1"/>
          <w:sz w:val="24"/>
          <w:szCs w:val="24"/>
        </w:rPr>
        <w:t>Reseach Methods for Business: A Skill Building Approach</w:t>
      </w:r>
      <w:r w:rsidRPr="0047193F">
        <w:rPr>
          <w:rFonts w:ascii="Times New Roman" w:hAnsi="Times New Roman" w:cs="Times New Roman"/>
          <w:i/>
          <w:iCs/>
          <w:color w:val="000000" w:themeColor="text1"/>
          <w:sz w:val="24"/>
          <w:szCs w:val="24"/>
        </w:rPr>
        <w:t xml:space="preserve">. </w:t>
      </w:r>
      <w:r w:rsidRPr="0047193F">
        <w:rPr>
          <w:rFonts w:ascii="Times New Roman" w:hAnsi="Times New Roman" w:cs="Times New Roman"/>
          <w:i/>
          <w:color w:val="000000" w:themeColor="text1"/>
          <w:sz w:val="24"/>
          <w:szCs w:val="24"/>
        </w:rPr>
        <w:t>United Kingdom: John Willey &amp; Sons</w:t>
      </w:r>
      <w:r w:rsidRPr="0047193F">
        <w:rPr>
          <w:rFonts w:ascii="Times New Roman" w:hAnsi="Times New Roman" w:cs="Times New Roman"/>
          <w:color w:val="000000" w:themeColor="text1"/>
          <w:sz w:val="24"/>
          <w:szCs w:val="24"/>
        </w:rPr>
        <w:t>.</w:t>
      </w:r>
    </w:p>
    <w:p w:rsidR="0047193F" w:rsidRPr="0047193F" w:rsidRDefault="0047193F" w:rsidP="0047193F">
      <w:pPr>
        <w:spacing w:after="60" w:line="240" w:lineRule="auto"/>
        <w:ind w:left="720" w:hanging="720"/>
        <w:jc w:val="both"/>
        <w:rPr>
          <w:rFonts w:ascii="Times New Roman" w:hAnsi="Times New Roman" w:cs="Times New Roman"/>
          <w:color w:val="000000" w:themeColor="text1"/>
          <w:sz w:val="24"/>
          <w:szCs w:val="24"/>
        </w:rPr>
      </w:pPr>
      <w:proofErr w:type="gramStart"/>
      <w:r w:rsidRPr="0047193F">
        <w:rPr>
          <w:rFonts w:ascii="Times New Roman" w:hAnsi="Times New Roman" w:cs="Times New Roman"/>
          <w:color w:val="000000" w:themeColor="text1"/>
          <w:sz w:val="24"/>
          <w:szCs w:val="24"/>
        </w:rPr>
        <w:t>Sujarwo, J. E. A. &amp; Matruty, E. S. (2021).</w:t>
      </w:r>
      <w:proofErr w:type="gramEnd"/>
      <w:r w:rsidRPr="0047193F">
        <w:rPr>
          <w:rFonts w:ascii="Times New Roman" w:hAnsi="Times New Roman" w:cs="Times New Roman"/>
          <w:color w:val="000000" w:themeColor="text1"/>
          <w:sz w:val="24"/>
          <w:szCs w:val="24"/>
        </w:rPr>
        <w:t xml:space="preserve"> </w:t>
      </w:r>
      <w:proofErr w:type="gramStart"/>
      <w:r w:rsidRPr="0047193F">
        <w:rPr>
          <w:rFonts w:ascii="Times New Roman" w:hAnsi="Times New Roman" w:cs="Times New Roman"/>
          <w:color w:val="000000" w:themeColor="text1"/>
          <w:sz w:val="24"/>
          <w:szCs w:val="24"/>
        </w:rPr>
        <w:t>The Impact of Product Promotion and Innovation on Purchase Decisions at Prices as Intervening Variables.</w:t>
      </w:r>
      <w:proofErr w:type="gramEnd"/>
      <w:r w:rsidRPr="0047193F">
        <w:rPr>
          <w:rFonts w:ascii="Times New Roman" w:hAnsi="Times New Roman" w:cs="Times New Roman"/>
          <w:color w:val="000000" w:themeColor="text1"/>
          <w:sz w:val="24"/>
          <w:szCs w:val="24"/>
        </w:rPr>
        <w:t xml:space="preserve"> </w:t>
      </w:r>
      <w:r w:rsidRPr="0047193F">
        <w:rPr>
          <w:rFonts w:ascii="Times New Roman" w:hAnsi="Times New Roman" w:cs="Times New Roman"/>
          <w:i/>
          <w:iCs/>
          <w:color w:val="000000" w:themeColor="text1"/>
          <w:sz w:val="24"/>
          <w:szCs w:val="24"/>
        </w:rPr>
        <w:t xml:space="preserve">International Journal of Social Science and Business, </w:t>
      </w:r>
      <w:r w:rsidRPr="0047193F">
        <w:rPr>
          <w:rFonts w:ascii="Times New Roman" w:hAnsi="Times New Roman" w:cs="Times New Roman"/>
          <w:color w:val="000000" w:themeColor="text1"/>
          <w:sz w:val="24"/>
          <w:szCs w:val="24"/>
        </w:rPr>
        <w:t>5(2), pp. 200-206.</w:t>
      </w:r>
    </w:p>
    <w:p w:rsidR="0047193F" w:rsidRPr="0047193F" w:rsidRDefault="0047193F" w:rsidP="0047193F">
      <w:pPr>
        <w:spacing w:after="60" w:line="240" w:lineRule="auto"/>
        <w:ind w:left="720" w:hanging="720"/>
        <w:jc w:val="both"/>
        <w:rPr>
          <w:rFonts w:ascii="Times New Roman" w:hAnsi="Times New Roman" w:cs="Times New Roman"/>
          <w:color w:val="000000" w:themeColor="text1"/>
          <w:sz w:val="24"/>
          <w:szCs w:val="24"/>
        </w:rPr>
      </w:pPr>
      <w:proofErr w:type="gramStart"/>
      <w:r w:rsidRPr="0047193F">
        <w:rPr>
          <w:rFonts w:ascii="Times New Roman" w:hAnsi="Times New Roman" w:cs="Times New Roman"/>
          <w:color w:val="000000" w:themeColor="text1"/>
          <w:sz w:val="24"/>
          <w:szCs w:val="24"/>
        </w:rPr>
        <w:t>Supiyandi, A., Hastjarjo, S. &amp; Slamet, Y. (2022).</w:t>
      </w:r>
      <w:proofErr w:type="gramEnd"/>
      <w:r w:rsidRPr="0047193F">
        <w:rPr>
          <w:rFonts w:ascii="Times New Roman" w:hAnsi="Times New Roman" w:cs="Times New Roman"/>
          <w:color w:val="000000" w:themeColor="text1"/>
          <w:sz w:val="24"/>
          <w:szCs w:val="24"/>
        </w:rPr>
        <w:t xml:space="preserve"> Influence of Brand Awareness, Brand Association, Perceived Quality, and Brand Loyalty of Shopee on Consumers’ Purchasing Decisions. </w:t>
      </w:r>
      <w:r w:rsidRPr="0047193F">
        <w:rPr>
          <w:rFonts w:ascii="Times New Roman" w:hAnsi="Times New Roman" w:cs="Times New Roman"/>
          <w:i/>
          <w:iCs/>
          <w:color w:val="000000" w:themeColor="text1"/>
          <w:sz w:val="24"/>
          <w:szCs w:val="24"/>
        </w:rPr>
        <w:t xml:space="preserve">CommIT Journal, </w:t>
      </w:r>
      <w:r w:rsidRPr="0047193F">
        <w:rPr>
          <w:rFonts w:ascii="Times New Roman" w:hAnsi="Times New Roman" w:cs="Times New Roman"/>
          <w:color w:val="000000" w:themeColor="text1"/>
          <w:sz w:val="24"/>
          <w:szCs w:val="24"/>
        </w:rPr>
        <w:t>16(1).</w:t>
      </w:r>
    </w:p>
    <w:p w:rsidR="0047193F" w:rsidRPr="0047193F" w:rsidRDefault="0047193F" w:rsidP="0047193F">
      <w:pPr>
        <w:spacing w:after="60" w:line="240" w:lineRule="auto"/>
        <w:ind w:left="720" w:hanging="720"/>
        <w:jc w:val="both"/>
        <w:rPr>
          <w:rFonts w:ascii="Times New Roman" w:hAnsi="Times New Roman" w:cs="Times New Roman"/>
          <w:sz w:val="24"/>
          <w:szCs w:val="24"/>
        </w:rPr>
      </w:pPr>
      <w:proofErr w:type="gramStart"/>
      <w:r w:rsidRPr="0047193F">
        <w:rPr>
          <w:rFonts w:ascii="Times New Roman" w:hAnsi="Times New Roman" w:cs="Times New Roman"/>
          <w:color w:val="000000" w:themeColor="text1"/>
          <w:sz w:val="24"/>
          <w:szCs w:val="24"/>
        </w:rPr>
        <w:t>Yusuf, D. M. &amp; Zulfitri.</w:t>
      </w:r>
      <w:proofErr w:type="gramEnd"/>
      <w:r w:rsidRPr="0047193F">
        <w:rPr>
          <w:rFonts w:ascii="Times New Roman" w:hAnsi="Times New Roman" w:cs="Times New Roman"/>
          <w:color w:val="000000" w:themeColor="text1"/>
          <w:sz w:val="24"/>
          <w:szCs w:val="24"/>
        </w:rPr>
        <w:t xml:space="preserve"> </w:t>
      </w:r>
      <w:proofErr w:type="gramStart"/>
      <w:r w:rsidRPr="0047193F">
        <w:rPr>
          <w:rFonts w:ascii="Times New Roman" w:hAnsi="Times New Roman" w:cs="Times New Roman"/>
          <w:color w:val="000000" w:themeColor="text1"/>
          <w:sz w:val="24"/>
          <w:szCs w:val="24"/>
        </w:rPr>
        <w:t>(2021). Effect of Attitude Mediating Subjective Norm, Perceived Behaviour Control, and Perceived Ease of Use on Online Purchase Intention Fashion Product Category.</w:t>
      </w:r>
      <w:proofErr w:type="gramEnd"/>
      <w:r w:rsidRPr="0047193F">
        <w:rPr>
          <w:rFonts w:ascii="Times New Roman" w:hAnsi="Times New Roman" w:cs="Times New Roman"/>
          <w:color w:val="000000" w:themeColor="text1"/>
          <w:sz w:val="24"/>
          <w:szCs w:val="24"/>
        </w:rPr>
        <w:t xml:space="preserve"> </w:t>
      </w:r>
      <w:r w:rsidRPr="0047193F">
        <w:rPr>
          <w:rFonts w:ascii="Times New Roman" w:hAnsi="Times New Roman" w:cs="Times New Roman"/>
          <w:i/>
          <w:iCs/>
          <w:color w:val="000000" w:themeColor="text1"/>
          <w:sz w:val="24"/>
          <w:szCs w:val="24"/>
        </w:rPr>
        <w:t xml:space="preserve">European Journal of Business and Management Research, </w:t>
      </w:r>
      <w:r w:rsidRPr="0047193F">
        <w:rPr>
          <w:rFonts w:ascii="Times New Roman" w:hAnsi="Times New Roman" w:cs="Times New Roman"/>
          <w:color w:val="000000" w:themeColor="text1"/>
          <w:sz w:val="24"/>
          <w:szCs w:val="24"/>
        </w:rPr>
        <w:t>6(6), pp. 266-270.</w:t>
      </w:r>
    </w:p>
    <w:p w:rsidR="00631F03" w:rsidRPr="00426F57" w:rsidRDefault="00631F03" w:rsidP="00426F57">
      <w:pPr>
        <w:spacing w:after="60" w:line="240" w:lineRule="auto"/>
        <w:jc w:val="both"/>
        <w:rPr>
          <w:rFonts w:ascii="Times New Roman" w:hAnsi="Times New Roman" w:cs="Times New Roman"/>
          <w:b/>
          <w:sz w:val="24"/>
          <w:szCs w:val="24"/>
        </w:rPr>
      </w:pPr>
    </w:p>
    <w:sectPr w:rsidR="00631F03" w:rsidRPr="00426F5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278B8"/>
    <w:multiLevelType w:val="multilevel"/>
    <w:tmpl w:val="32EE1D4C"/>
    <w:lvl w:ilvl="0">
      <w:start w:val="1"/>
      <w:numFmt w:val="lowerLetter"/>
      <w:lvlText w:val="%1."/>
      <w:lvlJc w:val="left"/>
      <w:pPr>
        <w:ind w:left="1854" w:hanging="360"/>
      </w:pPr>
    </w:lvl>
    <w:lvl w:ilvl="1">
      <w:start w:val="1"/>
      <w:numFmt w:val="lowerLetter"/>
      <w:lvlText w:val="%2."/>
      <w:lvlJc w:val="left"/>
      <w:pPr>
        <w:ind w:left="2509" w:hanging="360"/>
      </w:pPr>
    </w:lvl>
    <w:lvl w:ilvl="2">
      <w:start w:val="1"/>
      <w:numFmt w:val="lowerRoman"/>
      <w:lvlText w:val="%3."/>
      <w:lvlJc w:val="right"/>
      <w:pPr>
        <w:ind w:left="3229" w:hanging="180"/>
      </w:pPr>
    </w:lvl>
    <w:lvl w:ilvl="3">
      <w:start w:val="1"/>
      <w:numFmt w:val="decimal"/>
      <w:lvlText w:val="%4."/>
      <w:lvlJc w:val="left"/>
      <w:pPr>
        <w:ind w:left="3949" w:hanging="360"/>
      </w:pPr>
    </w:lvl>
    <w:lvl w:ilvl="4">
      <w:start w:val="1"/>
      <w:numFmt w:val="decimal"/>
      <w:lvlText w:val="%5."/>
      <w:lvlJc w:val="left"/>
      <w:pPr>
        <w:ind w:left="4669" w:hanging="360"/>
      </w:pPr>
    </w:lvl>
    <w:lvl w:ilvl="5">
      <w:start w:val="1"/>
      <w:numFmt w:val="lowerRoman"/>
      <w:lvlText w:val="%6."/>
      <w:lvlJc w:val="right"/>
      <w:pPr>
        <w:ind w:left="5389" w:hanging="180"/>
      </w:pPr>
    </w:lvl>
    <w:lvl w:ilvl="6">
      <w:start w:val="1"/>
      <w:numFmt w:val="lowerLetter"/>
      <w:lvlText w:val="%7."/>
      <w:lvlJc w:val="left"/>
      <w:pPr>
        <w:ind w:left="6109" w:hanging="360"/>
      </w:pPr>
    </w:lvl>
    <w:lvl w:ilvl="7">
      <w:start w:val="1"/>
      <w:numFmt w:val="lowerLetter"/>
      <w:lvlText w:val="%8."/>
      <w:lvlJc w:val="left"/>
      <w:pPr>
        <w:ind w:left="6829" w:hanging="360"/>
      </w:pPr>
    </w:lvl>
    <w:lvl w:ilvl="8">
      <w:start w:val="1"/>
      <w:numFmt w:val="lowerRoman"/>
      <w:lvlText w:val="%9."/>
      <w:lvlJc w:val="right"/>
      <w:pPr>
        <w:ind w:left="7549" w:hanging="180"/>
      </w:pPr>
    </w:lvl>
  </w:abstractNum>
  <w:abstractNum w:abstractNumId="1">
    <w:nsid w:val="124B0C2A"/>
    <w:multiLevelType w:val="hybridMultilevel"/>
    <w:tmpl w:val="D5B4EC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B4246AC"/>
    <w:multiLevelType w:val="hybridMultilevel"/>
    <w:tmpl w:val="23862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9F38B0"/>
    <w:multiLevelType w:val="hybridMultilevel"/>
    <w:tmpl w:val="6CB6E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6202AE"/>
    <w:multiLevelType w:val="multilevel"/>
    <w:tmpl w:val="83F01F68"/>
    <w:lvl w:ilvl="0">
      <w:start w:val="1"/>
      <w:numFmt w:val="lowerLetter"/>
      <w:lvlText w:val="%1."/>
      <w:lvlJc w:val="left"/>
      <w:pPr>
        <w:ind w:left="720" w:hanging="360"/>
      </w:pPr>
      <w:rPr>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nsid w:val="36603F2F"/>
    <w:multiLevelType w:val="multilevel"/>
    <w:tmpl w:val="83E2E9C8"/>
    <w:lvl w:ilvl="0">
      <w:start w:val="1"/>
      <w:numFmt w:val="lowerLetter"/>
      <w:lvlText w:val="%1."/>
      <w:lvlJc w:val="left"/>
      <w:pPr>
        <w:ind w:left="185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rPr>
        <w:b w:val="0"/>
        <w:bCs/>
      </w:r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6">
    <w:nsid w:val="40BC2919"/>
    <w:multiLevelType w:val="hybridMultilevel"/>
    <w:tmpl w:val="975E687C"/>
    <w:lvl w:ilvl="0" w:tplc="4B6036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4B3DFE"/>
    <w:multiLevelType w:val="hybridMultilevel"/>
    <w:tmpl w:val="8CA62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CC35DD"/>
    <w:multiLevelType w:val="hybridMultilevel"/>
    <w:tmpl w:val="C2F83E92"/>
    <w:lvl w:ilvl="0" w:tplc="0409000F">
      <w:start w:val="1"/>
      <w:numFmt w:val="decimal"/>
      <w:lvlText w:val="%1."/>
      <w:lvlJc w:val="left"/>
      <w:pPr>
        <w:ind w:left="2204" w:hanging="360"/>
      </w:pPr>
      <w:rPr>
        <w:rFonts w:hint="default"/>
      </w:r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num w:numId="1">
    <w:abstractNumId w:val="6"/>
  </w:num>
  <w:num w:numId="2">
    <w:abstractNumId w:val="8"/>
  </w:num>
  <w:num w:numId="3">
    <w:abstractNumId w:val="3"/>
  </w:num>
  <w:num w:numId="4">
    <w:abstractNumId w:val="7"/>
  </w:num>
  <w:num w:numId="5">
    <w:abstractNumId w:val="2"/>
  </w:num>
  <w:num w:numId="6">
    <w:abstractNumId w:val="4"/>
  </w:num>
  <w:num w:numId="7">
    <w:abstractNumId w:val="0"/>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AEB"/>
    <w:rsid w:val="00081C58"/>
    <w:rsid w:val="003456DF"/>
    <w:rsid w:val="00426F57"/>
    <w:rsid w:val="0047193F"/>
    <w:rsid w:val="005966FB"/>
    <w:rsid w:val="00631F03"/>
    <w:rsid w:val="007B1F46"/>
    <w:rsid w:val="00802426"/>
    <w:rsid w:val="008D11F8"/>
    <w:rsid w:val="0096247C"/>
    <w:rsid w:val="009E17B8"/>
    <w:rsid w:val="00A628E5"/>
    <w:rsid w:val="00B47A32"/>
    <w:rsid w:val="00B534FD"/>
    <w:rsid w:val="00CA0F78"/>
    <w:rsid w:val="00D83AEB"/>
    <w:rsid w:val="00F173F3"/>
    <w:rsid w:val="00FF0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AEB"/>
    <w:rPr>
      <w:rFonts w:ascii="Calibri" w:eastAsia="Times New Roman" w:hAnsi="Calibri" w:cs="Calibri"/>
    </w:rPr>
  </w:style>
  <w:style w:type="paragraph" w:styleId="Heading6">
    <w:name w:val="heading 6"/>
    <w:basedOn w:val="Normal"/>
    <w:next w:val="Normal"/>
    <w:link w:val="Heading6Char"/>
    <w:uiPriority w:val="9"/>
    <w:unhideWhenUsed/>
    <w:qFormat/>
    <w:rsid w:val="009E17B8"/>
    <w:pPr>
      <w:keepNext/>
      <w:keepLines/>
      <w:spacing w:before="40" w:after="0" w:line="240" w:lineRule="auto"/>
      <w:outlineLvl w:val="5"/>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uiPriority w:val="99"/>
    <w:semiHidden/>
    <w:unhideWhenUsed/>
    <w:rsid w:val="00D83AEB"/>
    <w:pPr>
      <w:spacing w:after="120" w:line="240" w:lineRule="auto"/>
    </w:pPr>
    <w:rPr>
      <w:rFonts w:ascii="Times New Roman" w:hAnsi="Times New Roman" w:cs="Times New Roman"/>
      <w:sz w:val="20"/>
      <w:szCs w:val="20"/>
      <w:lang w:val="x-none" w:eastAsia="x-none"/>
    </w:rPr>
  </w:style>
  <w:style w:type="character" w:customStyle="1" w:styleId="BodyTextChar">
    <w:name w:val="Body Text Char"/>
    <w:basedOn w:val="DefaultParagraphFont"/>
    <w:uiPriority w:val="99"/>
    <w:semiHidden/>
    <w:rsid w:val="00D83AEB"/>
    <w:rPr>
      <w:rFonts w:ascii="Calibri" w:eastAsia="Times New Roman" w:hAnsi="Calibri" w:cs="Calibri"/>
    </w:rPr>
  </w:style>
  <w:style w:type="paragraph" w:styleId="BodyTextIndent2">
    <w:name w:val="Body Text Indent 2"/>
    <w:basedOn w:val="Normal"/>
    <w:link w:val="BodyTextIndent2Char"/>
    <w:semiHidden/>
    <w:unhideWhenUsed/>
    <w:rsid w:val="00D83AEB"/>
    <w:pPr>
      <w:spacing w:after="120" w:line="480" w:lineRule="auto"/>
      <w:ind w:left="360"/>
    </w:pPr>
    <w:rPr>
      <w:rFonts w:ascii="Times New Roman" w:hAnsi="Times New Roman" w:cs="Times New Roman"/>
      <w:sz w:val="24"/>
      <w:szCs w:val="20"/>
      <w:lang w:val="x-none" w:eastAsia="x-none"/>
    </w:rPr>
  </w:style>
  <w:style w:type="character" w:customStyle="1" w:styleId="BodyTextIndent2Char">
    <w:name w:val="Body Text Indent 2 Char"/>
    <w:basedOn w:val="DefaultParagraphFont"/>
    <w:link w:val="BodyTextIndent2"/>
    <w:semiHidden/>
    <w:rsid w:val="00D83AEB"/>
    <w:rPr>
      <w:rFonts w:ascii="Times New Roman" w:eastAsia="Times New Roman" w:hAnsi="Times New Roman" w:cs="Times New Roman"/>
      <w:sz w:val="24"/>
      <w:szCs w:val="20"/>
      <w:lang w:val="x-none" w:eastAsia="x-none"/>
    </w:rPr>
  </w:style>
  <w:style w:type="paragraph" w:styleId="BodyTextIndent3">
    <w:name w:val="Body Text Indent 3"/>
    <w:basedOn w:val="Normal"/>
    <w:link w:val="BodyTextIndent3Char"/>
    <w:uiPriority w:val="99"/>
    <w:unhideWhenUsed/>
    <w:rsid w:val="00D83AEB"/>
    <w:pPr>
      <w:spacing w:after="120" w:line="240" w:lineRule="auto"/>
      <w:ind w:left="360"/>
    </w:pPr>
    <w:rPr>
      <w:rFonts w:ascii="Times New Roman" w:hAnsi="Times New Roman" w:cs="Times New Roman"/>
      <w:sz w:val="16"/>
      <w:szCs w:val="16"/>
      <w:lang w:val="x-none" w:eastAsia="x-none"/>
    </w:rPr>
  </w:style>
  <w:style w:type="character" w:customStyle="1" w:styleId="BodyTextIndent3Char">
    <w:name w:val="Body Text Indent 3 Char"/>
    <w:basedOn w:val="DefaultParagraphFont"/>
    <w:link w:val="BodyTextIndent3"/>
    <w:uiPriority w:val="99"/>
    <w:rsid w:val="00D83AEB"/>
    <w:rPr>
      <w:rFonts w:ascii="Times New Roman" w:eastAsia="Times New Roman" w:hAnsi="Times New Roman" w:cs="Times New Roman"/>
      <w:sz w:val="16"/>
      <w:szCs w:val="16"/>
      <w:lang w:val="x-none" w:eastAsia="x-none"/>
    </w:rPr>
  </w:style>
  <w:style w:type="character" w:customStyle="1" w:styleId="BodyTextChar1">
    <w:name w:val="Body Text Char1"/>
    <w:link w:val="BodyText"/>
    <w:uiPriority w:val="99"/>
    <w:semiHidden/>
    <w:locked/>
    <w:rsid w:val="00D83AEB"/>
    <w:rPr>
      <w:rFonts w:ascii="Times New Roman" w:eastAsia="Times New Roman" w:hAnsi="Times New Roman" w:cs="Times New Roman"/>
      <w:sz w:val="20"/>
      <w:szCs w:val="20"/>
      <w:lang w:val="x-none" w:eastAsia="x-none"/>
    </w:rPr>
  </w:style>
  <w:style w:type="paragraph" w:styleId="BalloonText">
    <w:name w:val="Balloon Text"/>
    <w:basedOn w:val="Normal"/>
    <w:link w:val="BalloonTextChar"/>
    <w:uiPriority w:val="99"/>
    <w:unhideWhenUsed/>
    <w:rsid w:val="00D83A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83AEB"/>
    <w:rPr>
      <w:rFonts w:ascii="Tahoma" w:eastAsia="Times New Roman" w:hAnsi="Tahoma" w:cs="Tahoma"/>
      <w:sz w:val="16"/>
      <w:szCs w:val="16"/>
    </w:rPr>
  </w:style>
  <w:style w:type="paragraph" w:styleId="Header">
    <w:name w:val="header"/>
    <w:basedOn w:val="Normal"/>
    <w:link w:val="HeaderChar"/>
    <w:uiPriority w:val="99"/>
    <w:rsid w:val="00D83AEB"/>
    <w:pPr>
      <w:tabs>
        <w:tab w:val="center" w:pos="4680"/>
        <w:tab w:val="right" w:pos="9360"/>
      </w:tabs>
      <w:spacing w:after="0" w:line="240" w:lineRule="auto"/>
    </w:pPr>
    <w:rPr>
      <w:rFonts w:ascii="Times New Roman" w:hAnsi="Times New Roman" w:cs="Times New Roman"/>
      <w:sz w:val="24"/>
      <w:szCs w:val="24"/>
    </w:rPr>
  </w:style>
  <w:style w:type="character" w:customStyle="1" w:styleId="HeaderChar">
    <w:name w:val="Header Char"/>
    <w:basedOn w:val="DefaultParagraphFont"/>
    <w:link w:val="Header"/>
    <w:uiPriority w:val="99"/>
    <w:rsid w:val="00D83AEB"/>
    <w:rPr>
      <w:rFonts w:ascii="Times New Roman" w:eastAsia="Times New Roman" w:hAnsi="Times New Roman" w:cs="Times New Roman"/>
      <w:sz w:val="24"/>
      <w:szCs w:val="24"/>
    </w:rPr>
  </w:style>
  <w:style w:type="paragraph" w:styleId="NormalWeb">
    <w:name w:val="Normal (Web)"/>
    <w:basedOn w:val="Normal"/>
    <w:uiPriority w:val="99"/>
    <w:unhideWhenUsed/>
    <w:rsid w:val="00D83AEB"/>
    <w:pPr>
      <w:spacing w:before="100" w:beforeAutospacing="1" w:after="100" w:afterAutospacing="1" w:line="240" w:lineRule="auto"/>
    </w:pPr>
    <w:rPr>
      <w:rFonts w:ascii="Times New Roman" w:hAnsi="Times New Roman" w:cs="Times New Roman"/>
      <w:sz w:val="24"/>
      <w:szCs w:val="24"/>
      <w:lang w:val="en-ID"/>
    </w:rPr>
  </w:style>
  <w:style w:type="paragraph" w:styleId="ListParagraph">
    <w:name w:val="List Paragraph"/>
    <w:aliases w:val="normal,skripsi,spasi 2 taiiii,Body of text,Paragraf ISI,Tabel,List 5.2.1,kepala,Light Grid - Accent 31,List Paragraph Inventariasi,ANNEX,List Paragraph1,awal,List Paragraph2,UGEX'Z,Daftar Paragraf,HEADING 1,subbab,Isi Paragraph,Lampiran"/>
    <w:basedOn w:val="Normal"/>
    <w:link w:val="ListParagraphChar"/>
    <w:uiPriority w:val="34"/>
    <w:qFormat/>
    <w:rsid w:val="00081C58"/>
    <w:pPr>
      <w:ind w:left="720"/>
      <w:contextualSpacing/>
    </w:pPr>
  </w:style>
  <w:style w:type="table" w:styleId="TableGrid">
    <w:name w:val="Table Grid"/>
    <w:basedOn w:val="TableNormal"/>
    <w:uiPriority w:val="39"/>
    <w:rsid w:val="00A628E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 Char,skripsi Char,spasi 2 taiiii Char,Body of text Char,Paragraf ISI Char,Tabel Char,List 5.2.1 Char,kepala Char,Light Grid - Accent 31 Char,List Paragraph Inventariasi Char,ANNEX Char,List Paragraph1 Char,awal Char"/>
    <w:link w:val="ListParagraph"/>
    <w:uiPriority w:val="34"/>
    <w:qFormat/>
    <w:locked/>
    <w:rsid w:val="00A628E5"/>
    <w:rPr>
      <w:rFonts w:ascii="Calibri" w:eastAsia="Times New Roman" w:hAnsi="Calibri" w:cs="Calibri"/>
    </w:rPr>
  </w:style>
  <w:style w:type="character" w:customStyle="1" w:styleId="lrzxr">
    <w:name w:val="lrzxr"/>
    <w:basedOn w:val="DefaultParagraphFont"/>
    <w:rsid w:val="005966FB"/>
  </w:style>
  <w:style w:type="character" w:customStyle="1" w:styleId="Heading6Char">
    <w:name w:val="Heading 6 Char"/>
    <w:basedOn w:val="DefaultParagraphFont"/>
    <w:link w:val="Heading6"/>
    <w:uiPriority w:val="9"/>
    <w:rsid w:val="009E17B8"/>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sid w:val="0047193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AEB"/>
    <w:rPr>
      <w:rFonts w:ascii="Calibri" w:eastAsia="Times New Roman" w:hAnsi="Calibri" w:cs="Calibri"/>
    </w:rPr>
  </w:style>
  <w:style w:type="paragraph" w:styleId="Heading6">
    <w:name w:val="heading 6"/>
    <w:basedOn w:val="Normal"/>
    <w:next w:val="Normal"/>
    <w:link w:val="Heading6Char"/>
    <w:uiPriority w:val="9"/>
    <w:unhideWhenUsed/>
    <w:qFormat/>
    <w:rsid w:val="009E17B8"/>
    <w:pPr>
      <w:keepNext/>
      <w:keepLines/>
      <w:spacing w:before="40" w:after="0" w:line="240" w:lineRule="auto"/>
      <w:outlineLvl w:val="5"/>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uiPriority w:val="99"/>
    <w:semiHidden/>
    <w:unhideWhenUsed/>
    <w:rsid w:val="00D83AEB"/>
    <w:pPr>
      <w:spacing w:after="120" w:line="240" w:lineRule="auto"/>
    </w:pPr>
    <w:rPr>
      <w:rFonts w:ascii="Times New Roman" w:hAnsi="Times New Roman" w:cs="Times New Roman"/>
      <w:sz w:val="20"/>
      <w:szCs w:val="20"/>
      <w:lang w:val="x-none" w:eastAsia="x-none"/>
    </w:rPr>
  </w:style>
  <w:style w:type="character" w:customStyle="1" w:styleId="BodyTextChar">
    <w:name w:val="Body Text Char"/>
    <w:basedOn w:val="DefaultParagraphFont"/>
    <w:uiPriority w:val="99"/>
    <w:semiHidden/>
    <w:rsid w:val="00D83AEB"/>
    <w:rPr>
      <w:rFonts w:ascii="Calibri" w:eastAsia="Times New Roman" w:hAnsi="Calibri" w:cs="Calibri"/>
    </w:rPr>
  </w:style>
  <w:style w:type="paragraph" w:styleId="BodyTextIndent2">
    <w:name w:val="Body Text Indent 2"/>
    <w:basedOn w:val="Normal"/>
    <w:link w:val="BodyTextIndent2Char"/>
    <w:semiHidden/>
    <w:unhideWhenUsed/>
    <w:rsid w:val="00D83AEB"/>
    <w:pPr>
      <w:spacing w:after="120" w:line="480" w:lineRule="auto"/>
      <w:ind w:left="360"/>
    </w:pPr>
    <w:rPr>
      <w:rFonts w:ascii="Times New Roman" w:hAnsi="Times New Roman" w:cs="Times New Roman"/>
      <w:sz w:val="24"/>
      <w:szCs w:val="20"/>
      <w:lang w:val="x-none" w:eastAsia="x-none"/>
    </w:rPr>
  </w:style>
  <w:style w:type="character" w:customStyle="1" w:styleId="BodyTextIndent2Char">
    <w:name w:val="Body Text Indent 2 Char"/>
    <w:basedOn w:val="DefaultParagraphFont"/>
    <w:link w:val="BodyTextIndent2"/>
    <w:semiHidden/>
    <w:rsid w:val="00D83AEB"/>
    <w:rPr>
      <w:rFonts w:ascii="Times New Roman" w:eastAsia="Times New Roman" w:hAnsi="Times New Roman" w:cs="Times New Roman"/>
      <w:sz w:val="24"/>
      <w:szCs w:val="20"/>
      <w:lang w:val="x-none" w:eastAsia="x-none"/>
    </w:rPr>
  </w:style>
  <w:style w:type="paragraph" w:styleId="BodyTextIndent3">
    <w:name w:val="Body Text Indent 3"/>
    <w:basedOn w:val="Normal"/>
    <w:link w:val="BodyTextIndent3Char"/>
    <w:uiPriority w:val="99"/>
    <w:unhideWhenUsed/>
    <w:rsid w:val="00D83AEB"/>
    <w:pPr>
      <w:spacing w:after="120" w:line="240" w:lineRule="auto"/>
      <w:ind w:left="360"/>
    </w:pPr>
    <w:rPr>
      <w:rFonts w:ascii="Times New Roman" w:hAnsi="Times New Roman" w:cs="Times New Roman"/>
      <w:sz w:val="16"/>
      <w:szCs w:val="16"/>
      <w:lang w:val="x-none" w:eastAsia="x-none"/>
    </w:rPr>
  </w:style>
  <w:style w:type="character" w:customStyle="1" w:styleId="BodyTextIndent3Char">
    <w:name w:val="Body Text Indent 3 Char"/>
    <w:basedOn w:val="DefaultParagraphFont"/>
    <w:link w:val="BodyTextIndent3"/>
    <w:uiPriority w:val="99"/>
    <w:rsid w:val="00D83AEB"/>
    <w:rPr>
      <w:rFonts w:ascii="Times New Roman" w:eastAsia="Times New Roman" w:hAnsi="Times New Roman" w:cs="Times New Roman"/>
      <w:sz w:val="16"/>
      <w:szCs w:val="16"/>
      <w:lang w:val="x-none" w:eastAsia="x-none"/>
    </w:rPr>
  </w:style>
  <w:style w:type="character" w:customStyle="1" w:styleId="BodyTextChar1">
    <w:name w:val="Body Text Char1"/>
    <w:link w:val="BodyText"/>
    <w:uiPriority w:val="99"/>
    <w:semiHidden/>
    <w:locked/>
    <w:rsid w:val="00D83AEB"/>
    <w:rPr>
      <w:rFonts w:ascii="Times New Roman" w:eastAsia="Times New Roman" w:hAnsi="Times New Roman" w:cs="Times New Roman"/>
      <w:sz w:val="20"/>
      <w:szCs w:val="20"/>
      <w:lang w:val="x-none" w:eastAsia="x-none"/>
    </w:rPr>
  </w:style>
  <w:style w:type="paragraph" w:styleId="BalloonText">
    <w:name w:val="Balloon Text"/>
    <w:basedOn w:val="Normal"/>
    <w:link w:val="BalloonTextChar"/>
    <w:uiPriority w:val="99"/>
    <w:unhideWhenUsed/>
    <w:rsid w:val="00D83A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83AEB"/>
    <w:rPr>
      <w:rFonts w:ascii="Tahoma" w:eastAsia="Times New Roman" w:hAnsi="Tahoma" w:cs="Tahoma"/>
      <w:sz w:val="16"/>
      <w:szCs w:val="16"/>
    </w:rPr>
  </w:style>
  <w:style w:type="paragraph" w:styleId="Header">
    <w:name w:val="header"/>
    <w:basedOn w:val="Normal"/>
    <w:link w:val="HeaderChar"/>
    <w:uiPriority w:val="99"/>
    <w:rsid w:val="00D83AEB"/>
    <w:pPr>
      <w:tabs>
        <w:tab w:val="center" w:pos="4680"/>
        <w:tab w:val="right" w:pos="9360"/>
      </w:tabs>
      <w:spacing w:after="0" w:line="240" w:lineRule="auto"/>
    </w:pPr>
    <w:rPr>
      <w:rFonts w:ascii="Times New Roman" w:hAnsi="Times New Roman" w:cs="Times New Roman"/>
      <w:sz w:val="24"/>
      <w:szCs w:val="24"/>
    </w:rPr>
  </w:style>
  <w:style w:type="character" w:customStyle="1" w:styleId="HeaderChar">
    <w:name w:val="Header Char"/>
    <w:basedOn w:val="DefaultParagraphFont"/>
    <w:link w:val="Header"/>
    <w:uiPriority w:val="99"/>
    <w:rsid w:val="00D83AEB"/>
    <w:rPr>
      <w:rFonts w:ascii="Times New Roman" w:eastAsia="Times New Roman" w:hAnsi="Times New Roman" w:cs="Times New Roman"/>
      <w:sz w:val="24"/>
      <w:szCs w:val="24"/>
    </w:rPr>
  </w:style>
  <w:style w:type="paragraph" w:styleId="NormalWeb">
    <w:name w:val="Normal (Web)"/>
    <w:basedOn w:val="Normal"/>
    <w:uiPriority w:val="99"/>
    <w:unhideWhenUsed/>
    <w:rsid w:val="00D83AEB"/>
    <w:pPr>
      <w:spacing w:before="100" w:beforeAutospacing="1" w:after="100" w:afterAutospacing="1" w:line="240" w:lineRule="auto"/>
    </w:pPr>
    <w:rPr>
      <w:rFonts w:ascii="Times New Roman" w:hAnsi="Times New Roman" w:cs="Times New Roman"/>
      <w:sz w:val="24"/>
      <w:szCs w:val="24"/>
      <w:lang w:val="en-ID"/>
    </w:rPr>
  </w:style>
  <w:style w:type="paragraph" w:styleId="ListParagraph">
    <w:name w:val="List Paragraph"/>
    <w:aliases w:val="normal,skripsi,spasi 2 taiiii,Body of text,Paragraf ISI,Tabel,List 5.2.1,kepala,Light Grid - Accent 31,List Paragraph Inventariasi,ANNEX,List Paragraph1,awal,List Paragraph2,UGEX'Z,Daftar Paragraf,HEADING 1,subbab,Isi Paragraph,Lampiran"/>
    <w:basedOn w:val="Normal"/>
    <w:link w:val="ListParagraphChar"/>
    <w:uiPriority w:val="34"/>
    <w:qFormat/>
    <w:rsid w:val="00081C58"/>
    <w:pPr>
      <w:ind w:left="720"/>
      <w:contextualSpacing/>
    </w:pPr>
  </w:style>
  <w:style w:type="table" w:styleId="TableGrid">
    <w:name w:val="Table Grid"/>
    <w:basedOn w:val="TableNormal"/>
    <w:uiPriority w:val="39"/>
    <w:rsid w:val="00A628E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 Char,skripsi Char,spasi 2 taiiii Char,Body of text Char,Paragraf ISI Char,Tabel Char,List 5.2.1 Char,kepala Char,Light Grid - Accent 31 Char,List Paragraph Inventariasi Char,ANNEX Char,List Paragraph1 Char,awal Char"/>
    <w:link w:val="ListParagraph"/>
    <w:uiPriority w:val="34"/>
    <w:qFormat/>
    <w:locked/>
    <w:rsid w:val="00A628E5"/>
    <w:rPr>
      <w:rFonts w:ascii="Calibri" w:eastAsia="Times New Roman" w:hAnsi="Calibri" w:cs="Calibri"/>
    </w:rPr>
  </w:style>
  <w:style w:type="character" w:customStyle="1" w:styleId="lrzxr">
    <w:name w:val="lrzxr"/>
    <w:basedOn w:val="DefaultParagraphFont"/>
    <w:rsid w:val="005966FB"/>
  </w:style>
  <w:style w:type="character" w:customStyle="1" w:styleId="Heading6Char">
    <w:name w:val="Heading 6 Char"/>
    <w:basedOn w:val="DefaultParagraphFont"/>
    <w:link w:val="Heading6"/>
    <w:uiPriority w:val="9"/>
    <w:rsid w:val="009E17B8"/>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sid w:val="004719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06567">
      <w:bodyDiv w:val="1"/>
      <w:marLeft w:val="0"/>
      <w:marRight w:val="0"/>
      <w:marTop w:val="0"/>
      <w:marBottom w:val="0"/>
      <w:divBdr>
        <w:top w:val="none" w:sz="0" w:space="0" w:color="auto"/>
        <w:left w:val="none" w:sz="0" w:space="0" w:color="auto"/>
        <w:bottom w:val="none" w:sz="0" w:space="0" w:color="auto"/>
        <w:right w:val="none" w:sz="0" w:space="0" w:color="auto"/>
      </w:divBdr>
    </w:div>
    <w:div w:id="1229264872">
      <w:bodyDiv w:val="1"/>
      <w:marLeft w:val="0"/>
      <w:marRight w:val="0"/>
      <w:marTop w:val="0"/>
      <w:marBottom w:val="0"/>
      <w:divBdr>
        <w:top w:val="none" w:sz="0" w:space="0" w:color="auto"/>
        <w:left w:val="none" w:sz="0" w:space="0" w:color="auto"/>
        <w:bottom w:val="none" w:sz="0" w:space="0" w:color="auto"/>
        <w:right w:val="none" w:sz="0" w:space="0" w:color="auto"/>
      </w:divBdr>
    </w:div>
    <w:div w:id="177281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Placeholder2</b:Tag>
    <b:SourceType>Book</b:SourceType>
    <b:Guid>{D1918D98-AB2D-F845-8BC3-854DB788B7D6}</b:Guid>
    <b:Title>A primer on partial least squares structural equation modeling (PLS-SEM)</b:Title>
    <b:Year>2022</b:Year>
    <b:City>United States of America</b:City>
    <b:Publisher>SAGE Publications, Inc</b:Publisher>
    <b:Author>
      <b:Author>
        <b:NameList>
          <b:Person>
            <b:Last>Hair</b:Last>
            <b:Middle>F</b:Middle>
            <b:First>Joseph</b:First>
          </b:Person>
          <b:Person>
            <b:Last>Hult</b:Last>
            <b:Middle>Thomas</b:Middle>
            <b:First>G</b:First>
          </b:Person>
          <b:Person>
            <b:Last>Ringle</b:Last>
            <b:Middle>M</b:Middle>
            <b:First>Christian</b:First>
          </b:Person>
          <b:Person>
            <b:Last>Sarstedt</b:Last>
            <b:First>M</b:First>
          </b:Person>
        </b:NameList>
      </b:Author>
    </b:Author>
    <b:Edition>3rd Edition</b:Edition>
    <b:RefOrder>30</b:RefOrder>
  </b:Source>
</b:Sources>
</file>

<file path=customXml/itemProps1.xml><?xml version="1.0" encoding="utf-8"?>
<ds:datastoreItem xmlns:ds="http://schemas.openxmlformats.org/officeDocument/2006/customXml" ds:itemID="{B6605779-B067-423C-8050-CA54955FA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19</Pages>
  <Words>5850</Words>
  <Characters>33347</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9</cp:revision>
  <dcterms:created xsi:type="dcterms:W3CDTF">2024-03-05T13:07:00Z</dcterms:created>
  <dcterms:modified xsi:type="dcterms:W3CDTF">2024-03-07T03:44:00Z</dcterms:modified>
</cp:coreProperties>
</file>