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1" w:rsidRPr="00C9382F" w:rsidRDefault="00665E29" w:rsidP="00C9382F">
      <w:pPr>
        <w:jc w:val="center"/>
        <w:rPr>
          <w:b/>
        </w:rPr>
      </w:pPr>
      <w:r w:rsidRPr="00C9382F">
        <w:rPr>
          <w:b/>
        </w:rPr>
        <w:t>Pengaruh Kepemimpinan, Lingkungan Bisnis dan Kompetensi Manajerial Terhadap Komitmen Afektif Serta Dampaknya Pada Kinerja Direktur BUMDES Yang Dimoderasi oleh Implementasi Kebijakan Pengelolaan Pada Badan Usaha Milik Desa di Provinsi Riau</w:t>
      </w:r>
    </w:p>
    <w:p w:rsidR="00665E29" w:rsidRPr="00C9382F" w:rsidRDefault="00665E29" w:rsidP="00C9382F">
      <w:pPr>
        <w:jc w:val="center"/>
        <w:rPr>
          <w:b/>
        </w:rPr>
      </w:pPr>
      <w:bookmarkStart w:id="0" w:name="_GoBack"/>
      <w:bookmarkEnd w:id="0"/>
    </w:p>
    <w:sectPr w:rsidR="00665E29" w:rsidRPr="00C93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75"/>
    <w:rsid w:val="00665E29"/>
    <w:rsid w:val="00A74671"/>
    <w:rsid w:val="00C9382F"/>
    <w:rsid w:val="00D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2024-02-05T03:54:00Z</dcterms:created>
  <dcterms:modified xsi:type="dcterms:W3CDTF">2024-02-05T03:56:00Z</dcterms:modified>
</cp:coreProperties>
</file>