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A8600" w14:textId="77777777" w:rsidR="00A949AA" w:rsidRDefault="00A949AA" w:rsidP="00A949AA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B049A">
        <w:rPr>
          <w:rFonts w:ascii="Times New Roman" w:hAnsi="Times New Roman" w:cs="Times New Roman"/>
          <w:b/>
          <w:bCs/>
          <w:color w:val="auto"/>
          <w:sz w:val="28"/>
          <w:szCs w:val="28"/>
        </w:rPr>
        <w:t>BAB 1</w:t>
      </w:r>
    </w:p>
    <w:p w14:paraId="6633831E" w14:textId="77777777" w:rsidR="00A949AA" w:rsidRPr="00EF64AC" w:rsidRDefault="00A949AA" w:rsidP="00A949AA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35111390"/>
      <w:r w:rsidRPr="003B049A">
        <w:rPr>
          <w:rFonts w:ascii="Times New Roman" w:hAnsi="Times New Roman" w:cs="Times New Roman"/>
          <w:b/>
          <w:bCs/>
          <w:color w:val="auto"/>
          <w:sz w:val="28"/>
          <w:szCs w:val="28"/>
        </w:rPr>
        <w:t>PENDAHULUAN</w:t>
      </w:r>
      <w:bookmarkEnd w:id="0"/>
    </w:p>
    <w:p w14:paraId="6139FCEC" w14:textId="77777777" w:rsidR="00A949AA" w:rsidRDefault="00A949AA" w:rsidP="00A949AA">
      <w:pPr>
        <w:pStyle w:val="Heading2"/>
        <w:numPr>
          <w:ilvl w:val="1"/>
          <w:numId w:val="1"/>
        </w:numPr>
        <w:spacing w:line="72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35111391"/>
      <w:r w:rsidRPr="008858C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Latar </w:t>
      </w:r>
      <w:proofErr w:type="spellStart"/>
      <w:r w:rsidRPr="008858C6">
        <w:rPr>
          <w:rFonts w:ascii="Times New Roman" w:hAnsi="Times New Roman" w:cs="Times New Roman"/>
          <w:b/>
          <w:bCs/>
          <w:color w:val="auto"/>
          <w:sz w:val="24"/>
          <w:szCs w:val="24"/>
        </w:rPr>
        <w:t>Belakang</w:t>
      </w:r>
      <w:bookmarkEnd w:id="1"/>
      <w:proofErr w:type="spellEnd"/>
    </w:p>
    <w:p w14:paraId="08A8E093" w14:textId="77777777" w:rsidR="00A949AA" w:rsidRDefault="00A949AA" w:rsidP="00A949A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sejatinya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bersosialisasi</w:t>
      </w:r>
      <w:proofErr w:type="spellEnd"/>
      <w:r>
        <w:rPr>
          <w:rFonts w:ascii="Times New Roman" w:hAnsi="Times New Roman" w:cs="Times New Roman"/>
          <w:sz w:val="24"/>
          <w:szCs w:val="24"/>
        </w:rPr>
        <w:t>. M</w:t>
      </w:r>
      <w:r w:rsidRPr="00EF64AC">
        <w:rPr>
          <w:rFonts w:ascii="Times New Roman" w:hAnsi="Times New Roman" w:cs="Times New Roman"/>
          <w:sz w:val="24"/>
          <w:szCs w:val="24"/>
        </w:rPr>
        <w:t xml:space="preserve">aka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sebuh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tersampaikan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penyampai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BC1E06" w14:textId="77777777" w:rsidR="00A949AA" w:rsidRDefault="00A949AA" w:rsidP="00A949A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Carl I Hovland,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tegas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asas-asas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Hovland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(</w:t>
      </w:r>
      <w:r w:rsidRPr="0040107A">
        <w:rPr>
          <w:rFonts w:ascii="Times New Roman" w:hAnsi="Times New Roman" w:cs="Times New Roman"/>
          <w:i/>
          <w:iCs/>
          <w:sz w:val="24"/>
          <w:szCs w:val="24"/>
        </w:rPr>
        <w:t>public opinion</w:t>
      </w:r>
      <w:r w:rsidRPr="00EF64AC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38F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4B0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38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B0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38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B0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38F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4B0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38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B0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38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B0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38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B0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38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4B0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38F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B038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B038F"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4B038F">
        <w:rPr>
          <w:rFonts w:ascii="Times New Roman" w:hAnsi="Times New Roman" w:cs="Times New Roman"/>
          <w:sz w:val="24"/>
          <w:szCs w:val="24"/>
        </w:rPr>
        <w:t>erujuk</w:t>
      </w:r>
      <w:proofErr w:type="spellEnd"/>
      <w:r w:rsidRPr="004B038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B038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B0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38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B0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38F"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B0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38F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4B0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38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B0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38F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4B0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38F"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 w:rsidRPr="004B0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38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B038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B038F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4B03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038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B0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38F">
        <w:rPr>
          <w:rFonts w:ascii="Times New Roman" w:hAnsi="Times New Roman" w:cs="Times New Roman"/>
          <w:sz w:val="24"/>
          <w:szCs w:val="24"/>
        </w:rPr>
        <w:t>diusung</w:t>
      </w:r>
      <w:proofErr w:type="spellEnd"/>
      <w:r>
        <w:rPr>
          <w:rFonts w:ascii="Times New Roman" w:hAnsi="Times New Roman" w:cs="Times New Roman"/>
          <w:sz w:val="24"/>
          <w:szCs w:val="24"/>
        </w:rPr>
        <w:t>. K</w:t>
      </w:r>
      <w:r w:rsidRPr="004B038F">
        <w:rPr>
          <w:rFonts w:ascii="Times New Roman" w:hAnsi="Times New Roman" w:cs="Times New Roman"/>
          <w:sz w:val="24"/>
          <w:szCs w:val="24"/>
        </w:rPr>
        <w:t xml:space="preserve">arena </w:t>
      </w:r>
      <w:proofErr w:type="spellStart"/>
      <w:r w:rsidRPr="004B038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B0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38F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B0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Pr="004B038F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4B038F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4B038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B0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07A">
        <w:rPr>
          <w:rFonts w:ascii="Times New Roman" w:hAnsi="Times New Roman" w:cs="Times New Roman"/>
          <w:i/>
          <w:iCs/>
          <w:sz w:val="24"/>
          <w:szCs w:val="24"/>
        </w:rPr>
        <w:t>opini</w:t>
      </w:r>
      <w:proofErr w:type="spellEnd"/>
      <w:r w:rsidRPr="0040107A">
        <w:rPr>
          <w:rFonts w:ascii="Times New Roman" w:hAnsi="Times New Roman" w:cs="Times New Roman"/>
          <w:i/>
          <w:iCs/>
          <w:sz w:val="24"/>
          <w:szCs w:val="24"/>
        </w:rPr>
        <w:t xml:space="preserve"> public</w:t>
      </w:r>
      <w:r w:rsidRPr="004B038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B038F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4B038F">
        <w:rPr>
          <w:rFonts w:ascii="Times New Roman" w:hAnsi="Times New Roman" w:cs="Times New Roman"/>
          <w:sz w:val="24"/>
          <w:szCs w:val="24"/>
        </w:rPr>
        <w:t xml:space="preserve"> </w:t>
      </w:r>
      <w:r w:rsidRPr="0040107A">
        <w:rPr>
          <w:rFonts w:ascii="Times New Roman" w:hAnsi="Times New Roman" w:cs="Times New Roman"/>
          <w:i/>
          <w:iCs/>
          <w:sz w:val="24"/>
          <w:szCs w:val="24"/>
        </w:rPr>
        <w:t>public</w:t>
      </w:r>
      <w:r w:rsidRPr="004B03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038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B0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38F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Pr="004B03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Berland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didorong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kebutuhan-kebutuhan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ketidakpastian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ego.</w:t>
      </w:r>
      <w:r>
        <w:rPr>
          <w:rFonts w:ascii="Times New Roman" w:hAnsi="Times New Roman" w:cs="Times New Roman"/>
          <w:sz w:val="24"/>
          <w:szCs w:val="24"/>
        </w:rPr>
        <w:t xml:space="preserve">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diinterpretasikan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pertukaran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esensi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Maka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ego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Tindakan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multitafsir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pertukaran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cara-cara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D8B5FB" w14:textId="77777777" w:rsidR="00A949AA" w:rsidRDefault="00A949AA" w:rsidP="00A949A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, para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r w:rsidRPr="0040107A">
        <w:rPr>
          <w:rFonts w:ascii="Times New Roman" w:hAnsi="Times New Roman" w:cs="Times New Roman"/>
          <w:i/>
          <w:iCs/>
          <w:sz w:val="24"/>
          <w:szCs w:val="24"/>
        </w:rPr>
        <w:t>channel</w:t>
      </w:r>
      <w:r w:rsidRPr="00EF64AC">
        <w:rPr>
          <w:rFonts w:ascii="Times New Roman" w:hAnsi="Times New Roman" w:cs="Times New Roman"/>
          <w:sz w:val="24"/>
          <w:szCs w:val="24"/>
        </w:rPr>
        <w:t xml:space="preserve"> yang mana,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efeknya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mendasar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dan “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efeknya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dimediasikan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wacana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07A">
        <w:rPr>
          <w:rFonts w:ascii="Times New Roman" w:hAnsi="Times New Roman" w:cs="Times New Roman"/>
          <w:i/>
          <w:iCs/>
          <w:sz w:val="24"/>
          <w:szCs w:val="24"/>
        </w:rPr>
        <w:t>audiens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107A">
        <w:rPr>
          <w:rFonts w:ascii="Times New Roman" w:hAnsi="Times New Roman" w:cs="Times New Roman"/>
          <w:i/>
          <w:iCs/>
          <w:sz w:val="24"/>
          <w:szCs w:val="24"/>
        </w:rPr>
        <w:t>audiens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media,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media dan </w:t>
      </w:r>
      <w:proofErr w:type="spellStart"/>
      <w:r w:rsidRPr="0040107A">
        <w:rPr>
          <w:rFonts w:ascii="Times New Roman" w:hAnsi="Times New Roman" w:cs="Times New Roman"/>
          <w:i/>
          <w:iCs/>
          <w:sz w:val="24"/>
          <w:szCs w:val="24"/>
        </w:rPr>
        <w:t>audiens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. Tanda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artefak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diinterpretasikan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r w:rsidRPr="0040107A">
        <w:rPr>
          <w:rFonts w:ascii="Times New Roman" w:hAnsi="Times New Roman" w:cs="Times New Roman"/>
          <w:i/>
          <w:iCs/>
          <w:sz w:val="24"/>
          <w:szCs w:val="24"/>
        </w:rPr>
        <w:t>holistic</w:t>
      </w:r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genre yang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r w:rsidRPr="0040107A">
        <w:rPr>
          <w:rFonts w:ascii="Times New Roman" w:hAnsi="Times New Roman" w:cs="Times New Roman"/>
          <w:i/>
          <w:iCs/>
          <w:sz w:val="24"/>
          <w:szCs w:val="24"/>
        </w:rPr>
        <w:t>cultural studies</w:t>
      </w:r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. Dalam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F64AC">
        <w:rPr>
          <w:rFonts w:ascii="Times New Roman" w:hAnsi="Times New Roman" w:cs="Times New Roman"/>
          <w:sz w:val="24"/>
          <w:szCs w:val="24"/>
        </w:rPr>
        <w:t xml:space="preserve">emiotic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mempresentasikan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koheren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r w:rsidRPr="00EF64AC">
        <w:rPr>
          <w:rFonts w:ascii="Times New Roman" w:hAnsi="Times New Roman" w:cs="Times New Roman"/>
          <w:i/>
          <w:iCs/>
          <w:sz w:val="24"/>
          <w:szCs w:val="24"/>
        </w:rPr>
        <w:t>signifier</w:t>
      </w:r>
      <w:r w:rsidRPr="00EF64AC">
        <w:rPr>
          <w:rFonts w:ascii="Times New Roman" w:hAnsi="Times New Roman" w:cs="Times New Roman"/>
          <w:sz w:val="24"/>
          <w:szCs w:val="24"/>
        </w:rPr>
        <w:t xml:space="preserve"> (Thomas, 1995. Dalam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Birowo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, 2004.)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sekilas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semiotic.</w:t>
      </w:r>
    </w:p>
    <w:p w14:paraId="6CCA23F0" w14:textId="77777777" w:rsidR="00A949AA" w:rsidRDefault="00A949AA" w:rsidP="00A949A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64AC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jenis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F64A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EF64AC">
        <w:rPr>
          <w:rFonts w:ascii="Times New Roman" w:hAnsi="Times New Roman" w:cs="Times New Roman"/>
          <w:sz w:val="24"/>
          <w:szCs w:val="24"/>
        </w:rPr>
        <w:t>enis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bentuknya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jangkauan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informasinya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F64AC">
        <w:rPr>
          <w:rFonts w:ascii="Times New Roman" w:hAnsi="Times New Roman" w:cs="Times New Roman"/>
          <w:sz w:val="24"/>
          <w:szCs w:val="24"/>
        </w:rPr>
        <w:t xml:space="preserve"> Logo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jangkauan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informasinya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. Logo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visual,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logo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dan Tulisan. Logo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dig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F64AC">
        <w:rPr>
          <w:rFonts w:ascii="Times New Roman" w:hAnsi="Times New Roman" w:cs="Times New Roman"/>
          <w:sz w:val="24"/>
          <w:szCs w:val="24"/>
        </w:rPr>
        <w:t>nakan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r w:rsidRPr="00007A37">
        <w:rPr>
          <w:rFonts w:ascii="Times New Roman" w:hAnsi="Times New Roman" w:cs="Times New Roman"/>
          <w:i/>
          <w:iCs/>
          <w:sz w:val="24"/>
          <w:szCs w:val="24"/>
        </w:rPr>
        <w:t>brand,</w:t>
      </w:r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logo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r w:rsidRPr="00007A37">
        <w:rPr>
          <w:rFonts w:ascii="Times New Roman" w:hAnsi="Times New Roman" w:cs="Times New Roman"/>
          <w:i/>
          <w:iCs/>
          <w:sz w:val="24"/>
          <w:szCs w:val="24"/>
        </w:rPr>
        <w:t>brand</w:t>
      </w:r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D1B283" w14:textId="77777777" w:rsidR="00A949AA" w:rsidRPr="00EF64AC" w:rsidRDefault="00A949AA" w:rsidP="00A949A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64AC">
        <w:rPr>
          <w:rFonts w:ascii="Times New Roman" w:hAnsi="Times New Roman" w:cs="Times New Roman"/>
          <w:sz w:val="24"/>
          <w:szCs w:val="24"/>
        </w:rPr>
        <w:lastRenderedPageBreak/>
        <w:t xml:space="preserve">Logo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simbolis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EF64AC">
        <w:rPr>
          <w:rFonts w:ascii="Times New Roman" w:hAnsi="Times New Roman" w:cs="Times New Roman"/>
          <w:sz w:val="24"/>
          <w:szCs w:val="24"/>
        </w:rPr>
        <w:t xml:space="preserve">ogo pun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kerap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simbol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. Logo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merepresentasikan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nonverbal. Logo pun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oleh salah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r w:rsidRPr="0097475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.P.B.S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Pangalengan</w:t>
      </w:r>
      <w:proofErr w:type="spellEnd"/>
      <w:r w:rsidRPr="00657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simbol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penanda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4AC">
        <w:rPr>
          <w:rFonts w:ascii="Times New Roman" w:hAnsi="Times New Roman" w:cs="Times New Roman"/>
          <w:sz w:val="24"/>
          <w:szCs w:val="24"/>
        </w:rPr>
        <w:t xml:space="preserve">Logo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r w:rsidRPr="0097475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.P.B.S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Pangalengan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sapi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elemennya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r w:rsidRPr="0097475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.P.B.S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Pangalengan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EF64AC">
        <w:rPr>
          <w:rFonts w:ascii="Times New Roman" w:hAnsi="Times New Roman" w:cs="Times New Roman"/>
          <w:sz w:val="24"/>
          <w:szCs w:val="24"/>
        </w:rPr>
        <w:t>emioti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BA1D0A" w14:textId="77777777" w:rsidR="00A949AA" w:rsidRDefault="00A949AA" w:rsidP="00A949AA">
      <w:pPr>
        <w:pStyle w:val="Caption"/>
        <w:jc w:val="center"/>
        <w:rPr>
          <w:b/>
          <w:bCs/>
          <w:color w:val="auto"/>
        </w:rPr>
      </w:pPr>
      <w:r>
        <w:rPr>
          <w:noProof/>
        </w:rPr>
        <w:drawing>
          <wp:inline distT="0" distB="0" distL="0" distR="0" wp14:anchorId="200246FD" wp14:editId="126A1115">
            <wp:extent cx="4438650" cy="443865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8CD1D" w14:textId="77777777" w:rsidR="00A949AA" w:rsidRPr="00EF64AC" w:rsidRDefault="00A949AA" w:rsidP="00A949AA">
      <w:pPr>
        <w:pStyle w:val="Caption"/>
        <w:jc w:val="center"/>
        <w:rPr>
          <w:sz w:val="24"/>
          <w:szCs w:val="24"/>
        </w:rPr>
      </w:pPr>
      <w:bookmarkStart w:id="2" w:name="_Toc131951755"/>
      <w:bookmarkStart w:id="3" w:name="_Toc131952167"/>
      <w:r w:rsidRPr="009C4327">
        <w:rPr>
          <w:b/>
          <w:bCs/>
          <w:color w:val="auto"/>
        </w:rPr>
        <w:t>Gambar 1.</w:t>
      </w:r>
      <w:r w:rsidRPr="009C4327">
        <w:rPr>
          <w:b/>
          <w:bCs/>
          <w:color w:val="auto"/>
        </w:rPr>
        <w:fldChar w:fldCharType="begin"/>
      </w:r>
      <w:r w:rsidRPr="009C4327">
        <w:rPr>
          <w:b/>
          <w:bCs/>
          <w:color w:val="auto"/>
        </w:rPr>
        <w:instrText xml:space="preserve"> SEQ Gambar_1 \* ARABIC </w:instrText>
      </w:r>
      <w:r w:rsidRPr="009C4327">
        <w:rPr>
          <w:b/>
          <w:bCs/>
          <w:color w:val="auto"/>
        </w:rPr>
        <w:fldChar w:fldCharType="separate"/>
      </w:r>
      <w:r>
        <w:rPr>
          <w:b/>
          <w:bCs/>
          <w:noProof/>
          <w:color w:val="auto"/>
        </w:rPr>
        <w:t>1</w:t>
      </w:r>
      <w:r w:rsidRPr="009C4327">
        <w:rPr>
          <w:b/>
          <w:bCs/>
          <w:color w:val="auto"/>
        </w:rPr>
        <w:fldChar w:fldCharType="end"/>
      </w:r>
      <w:r w:rsidRPr="009C4327">
        <w:rPr>
          <w:b/>
          <w:bCs/>
          <w:color w:val="auto"/>
        </w:rPr>
        <w:t xml:space="preserve"> Logo </w:t>
      </w:r>
      <w:bookmarkEnd w:id="2"/>
      <w:bookmarkEnd w:id="3"/>
      <w:r w:rsidRPr="00143399">
        <w:rPr>
          <w:b/>
          <w:bCs/>
          <w:color w:val="auto"/>
        </w:rPr>
        <w:t xml:space="preserve">K.P.B.S </w:t>
      </w:r>
      <w:proofErr w:type="spellStart"/>
      <w:r w:rsidRPr="00143399">
        <w:rPr>
          <w:b/>
          <w:bCs/>
          <w:color w:val="auto"/>
        </w:rPr>
        <w:t>Pangalengan</w:t>
      </w:r>
      <w:proofErr w:type="spellEnd"/>
    </w:p>
    <w:p w14:paraId="4DE1D27C" w14:textId="77777777" w:rsidR="00A949AA" w:rsidRDefault="00A949AA" w:rsidP="00A949A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64AC">
        <w:rPr>
          <w:rFonts w:ascii="Times New Roman" w:hAnsi="Times New Roman" w:cs="Times New Roman"/>
          <w:sz w:val="24"/>
          <w:szCs w:val="24"/>
        </w:rPr>
        <w:t xml:space="preserve">Sejarah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r w:rsidRPr="0097475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.P.B.S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Pangalengan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1988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sapi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perah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diimpor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New Zealand, Australia dan Amerika. Dalam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genetik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1994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lastRenderedPageBreak/>
        <w:t>mendatangkan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sapi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New Zealand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2.400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ekor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logo yang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r w:rsidRPr="0097475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.P.B.S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Pangalengan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r w:rsidRPr="0097475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.P.B.S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Pangalengan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sapi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perah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perusahaannya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logo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1997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r w:rsidRPr="0097475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.P.B.S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Pangalengan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meluncurkan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susu </w:t>
      </w:r>
      <w:proofErr w:type="spellStart"/>
      <w:r w:rsidRPr="00AD65A0">
        <w:rPr>
          <w:rFonts w:ascii="Times New Roman" w:hAnsi="Times New Roman" w:cs="Times New Roman"/>
          <w:i/>
          <w:iCs/>
          <w:sz w:val="24"/>
          <w:szCs w:val="24"/>
        </w:rPr>
        <w:t>Pasteurisasi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cup dan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bantal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2013 </w:t>
      </w:r>
      <w:r w:rsidRPr="0097475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.P.B.S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Pangalengan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>,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dirikannya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dinamakan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r w:rsidRPr="004563E7">
        <w:rPr>
          <w:rFonts w:ascii="Times New Roman" w:hAnsi="Times New Roman" w:cs="Times New Roman"/>
          <w:i/>
          <w:iCs/>
          <w:sz w:val="24"/>
          <w:szCs w:val="24"/>
        </w:rPr>
        <w:t xml:space="preserve">Milk Treatment </w:t>
      </w:r>
      <w:r w:rsidRPr="004563E7">
        <w:rPr>
          <w:rFonts w:ascii="Times New Roman" w:hAnsi="Times New Roman" w:cs="Times New Roman"/>
          <w:sz w:val="24"/>
          <w:szCs w:val="24"/>
        </w:rPr>
        <w:t>II</w:t>
      </w:r>
      <w:r w:rsidRPr="00EF6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pada </w:t>
      </w:r>
      <w:r w:rsidRPr="004563E7">
        <w:rPr>
          <w:rFonts w:ascii="Times New Roman" w:hAnsi="Times New Roman" w:cs="Times New Roman"/>
          <w:i/>
          <w:iCs/>
          <w:sz w:val="24"/>
          <w:szCs w:val="24"/>
        </w:rPr>
        <w:t>Milk Treatment</w:t>
      </w:r>
      <w:r w:rsidRPr="00EF64AC">
        <w:rPr>
          <w:rFonts w:ascii="Times New Roman" w:hAnsi="Times New Roman" w:cs="Times New Roman"/>
          <w:sz w:val="24"/>
          <w:szCs w:val="24"/>
        </w:rPr>
        <w:t xml:space="preserve"> I yang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susu, </w:t>
      </w:r>
      <w:r w:rsidRPr="004563E7">
        <w:rPr>
          <w:rFonts w:ascii="Times New Roman" w:hAnsi="Times New Roman" w:cs="Times New Roman"/>
          <w:i/>
          <w:iCs/>
          <w:sz w:val="24"/>
          <w:szCs w:val="24"/>
        </w:rPr>
        <w:t>Milk Treatment</w:t>
      </w:r>
      <w:r w:rsidRPr="00EF64AC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produk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F64A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olahan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susu yang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diolah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yogurt, </w:t>
      </w:r>
      <w:r w:rsidRPr="00007A37">
        <w:rPr>
          <w:rFonts w:ascii="Times New Roman" w:hAnsi="Times New Roman" w:cs="Times New Roman"/>
          <w:i/>
          <w:iCs/>
          <w:sz w:val="24"/>
          <w:szCs w:val="24"/>
        </w:rPr>
        <w:t>butter</w:t>
      </w:r>
      <w:r w:rsidRPr="00EF64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es </w:t>
      </w:r>
      <w:proofErr w:type="spellStart"/>
      <w:r>
        <w:rPr>
          <w:rFonts w:ascii="Times New Roman" w:hAnsi="Times New Roman" w:cs="Times New Roman"/>
          <w:sz w:val="24"/>
          <w:szCs w:val="24"/>
        </w:rPr>
        <w:t>krim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keju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mozzarella yang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>.</w:t>
      </w:r>
    </w:p>
    <w:p w14:paraId="6B54D01D" w14:textId="77777777" w:rsidR="00A949AA" w:rsidRPr="00FF135B" w:rsidRDefault="00A949AA" w:rsidP="00A949AA">
      <w:pPr>
        <w:pStyle w:val="Heading2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35111392"/>
      <w:proofErr w:type="spellStart"/>
      <w:r w:rsidRPr="00E150EF">
        <w:rPr>
          <w:rFonts w:ascii="Times New Roman" w:hAnsi="Times New Roman" w:cs="Times New Roman"/>
          <w:b/>
          <w:bCs/>
          <w:color w:val="auto"/>
          <w:sz w:val="24"/>
          <w:szCs w:val="24"/>
        </w:rPr>
        <w:t>Rumusan</w:t>
      </w:r>
      <w:proofErr w:type="spellEnd"/>
      <w:r w:rsidRPr="00E150E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Masalah</w:t>
      </w:r>
      <w:bookmarkEnd w:id="4"/>
    </w:p>
    <w:p w14:paraId="2FC0C60C" w14:textId="77777777" w:rsidR="00A949AA" w:rsidRPr="00E150EF" w:rsidRDefault="00A949AA" w:rsidP="00A949A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semiotika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logo </w:t>
      </w:r>
      <w:r w:rsidRPr="0097475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.P.B.S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Pangalengan</w:t>
      </w:r>
      <w:proofErr w:type="spellEnd"/>
      <w:r w:rsidRPr="00657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Roland Barthes?” </w:t>
      </w:r>
    </w:p>
    <w:p w14:paraId="117A8837" w14:textId="77777777" w:rsidR="00A949AA" w:rsidRPr="00E150EF" w:rsidRDefault="00A949AA" w:rsidP="00A949AA">
      <w:pPr>
        <w:pStyle w:val="Heading2"/>
        <w:numPr>
          <w:ilvl w:val="1"/>
          <w:numId w:val="1"/>
        </w:numPr>
        <w:spacing w:line="72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35111393"/>
      <w:proofErr w:type="spellStart"/>
      <w:r w:rsidRPr="00E150EF">
        <w:rPr>
          <w:rFonts w:ascii="Times New Roman" w:hAnsi="Times New Roman" w:cs="Times New Roman"/>
          <w:b/>
          <w:bCs/>
          <w:color w:val="auto"/>
          <w:sz w:val="24"/>
          <w:szCs w:val="24"/>
        </w:rPr>
        <w:t>Identifikasi</w:t>
      </w:r>
      <w:proofErr w:type="spellEnd"/>
      <w:r w:rsidRPr="00E150E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Masalah</w:t>
      </w:r>
      <w:bookmarkEnd w:id="5"/>
    </w:p>
    <w:p w14:paraId="24C84EE5" w14:textId="77777777" w:rsidR="00A949AA" w:rsidRPr="00EF64AC" w:rsidRDefault="00A949AA" w:rsidP="00A949AA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pokok-pokok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diidentifikasikan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3876169" w14:textId="77777777" w:rsidR="00A949AA" w:rsidRPr="00EF64AC" w:rsidRDefault="00A949AA" w:rsidP="00A949AA">
      <w:pPr>
        <w:pStyle w:val="ListParagraph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64AC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denotatif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pada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F64AC">
        <w:rPr>
          <w:rFonts w:ascii="Times New Roman" w:hAnsi="Times New Roman" w:cs="Times New Roman"/>
          <w:sz w:val="24"/>
          <w:szCs w:val="24"/>
        </w:rPr>
        <w:t xml:space="preserve">ogo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4AC">
        <w:rPr>
          <w:rFonts w:ascii="Times New Roman" w:hAnsi="Times New Roman" w:cs="Times New Roman"/>
          <w:sz w:val="24"/>
          <w:szCs w:val="24"/>
        </w:rPr>
        <w:t xml:space="preserve">susu </w:t>
      </w:r>
      <w:r w:rsidRPr="0097475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.P.B.S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Pangalengan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6BB0D827" w14:textId="77777777" w:rsidR="00A949AA" w:rsidRPr="00EF64AC" w:rsidRDefault="00A949AA" w:rsidP="00A949AA">
      <w:pPr>
        <w:pStyle w:val="ListParagraph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64AC">
        <w:rPr>
          <w:rFonts w:ascii="Times New Roman" w:hAnsi="Times New Roman" w:cs="Times New Roman"/>
          <w:sz w:val="24"/>
          <w:szCs w:val="24"/>
        </w:rPr>
        <w:lastRenderedPageBreak/>
        <w:t>Bagaimana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konotatif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pada logo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susu </w:t>
      </w:r>
      <w:r w:rsidRPr="00EF64A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64A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64A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64AC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Pangalengan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7A61364B" w14:textId="77777777" w:rsidR="00A949AA" w:rsidRPr="00E150EF" w:rsidRDefault="00A949AA" w:rsidP="00A949AA">
      <w:pPr>
        <w:pStyle w:val="ListParagraph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64AC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mitos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pada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F64AC">
        <w:rPr>
          <w:rFonts w:ascii="Times New Roman" w:hAnsi="Times New Roman" w:cs="Times New Roman"/>
          <w:sz w:val="24"/>
          <w:szCs w:val="24"/>
        </w:rPr>
        <w:t>ogo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susu</w:t>
      </w:r>
      <w:r w:rsidRPr="00EF64AC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64A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64A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64AC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Pangalengan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E6CCB43" w14:textId="77777777" w:rsidR="00A949AA" w:rsidRDefault="00A949AA" w:rsidP="00A94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EB876" w14:textId="77777777" w:rsidR="00A949AA" w:rsidRPr="00E150EF" w:rsidRDefault="00A949AA" w:rsidP="00A949AA">
      <w:pPr>
        <w:pStyle w:val="Heading2"/>
        <w:numPr>
          <w:ilvl w:val="1"/>
          <w:numId w:val="1"/>
        </w:numPr>
        <w:spacing w:before="0" w:line="72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6" w:name="_Toc135111394"/>
      <w:r w:rsidRPr="00E150E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Tujuan </w:t>
      </w:r>
      <w:proofErr w:type="spellStart"/>
      <w:r w:rsidRPr="00E150EF">
        <w:rPr>
          <w:rFonts w:ascii="Times New Roman" w:hAnsi="Times New Roman" w:cs="Times New Roman"/>
          <w:b/>
          <w:bCs/>
          <w:color w:val="auto"/>
          <w:sz w:val="24"/>
          <w:szCs w:val="24"/>
        </w:rPr>
        <w:t>Penelitian</w:t>
      </w:r>
      <w:bookmarkEnd w:id="6"/>
      <w:proofErr w:type="spellEnd"/>
    </w:p>
    <w:p w14:paraId="65B748BA" w14:textId="77777777" w:rsidR="00A949AA" w:rsidRPr="00EF64AC" w:rsidRDefault="00A949AA" w:rsidP="00A949AA">
      <w:pPr>
        <w:spacing w:line="480" w:lineRule="auto"/>
        <w:ind w:left="66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 Dua Tujuan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khusus</w:t>
      </w:r>
      <w:r w:rsidRPr="00EF64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logo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K.P.B.S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Pangalengan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hendak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36DFACF" w14:textId="77777777" w:rsidR="00A949AA" w:rsidRPr="00EF64AC" w:rsidRDefault="00A949AA" w:rsidP="00A949AA">
      <w:pPr>
        <w:pStyle w:val="ListParagraph"/>
        <w:numPr>
          <w:ilvl w:val="0"/>
          <w:numId w:val="3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64A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konotatif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pada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F64AC">
        <w:rPr>
          <w:rFonts w:ascii="Times New Roman" w:hAnsi="Times New Roman" w:cs="Times New Roman"/>
          <w:sz w:val="24"/>
          <w:szCs w:val="24"/>
        </w:rPr>
        <w:t>ogo 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64A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64A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64AC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Pangalengan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BBEF9" w14:textId="77777777" w:rsidR="00A949AA" w:rsidRPr="00EF64AC" w:rsidRDefault="00A949AA" w:rsidP="00A949AA">
      <w:pPr>
        <w:pStyle w:val="ListParagraph"/>
        <w:numPr>
          <w:ilvl w:val="0"/>
          <w:numId w:val="3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64A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denotatif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pada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F64AC">
        <w:rPr>
          <w:rFonts w:ascii="Times New Roman" w:hAnsi="Times New Roman" w:cs="Times New Roman"/>
          <w:sz w:val="24"/>
          <w:szCs w:val="24"/>
        </w:rPr>
        <w:t>ogo 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64A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64A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64AC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Pangalengan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A4640" w14:textId="77777777" w:rsidR="00A949AA" w:rsidRDefault="00A949AA" w:rsidP="00A949AA">
      <w:pPr>
        <w:pStyle w:val="ListParagraph"/>
        <w:numPr>
          <w:ilvl w:val="0"/>
          <w:numId w:val="3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64A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mitos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pada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F64AC">
        <w:rPr>
          <w:rFonts w:ascii="Times New Roman" w:hAnsi="Times New Roman" w:cs="Times New Roman"/>
          <w:sz w:val="24"/>
          <w:szCs w:val="24"/>
        </w:rPr>
        <w:t>ogo 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64A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64A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64AC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Pr="00EF64AC">
        <w:rPr>
          <w:rFonts w:ascii="Times New Roman" w:hAnsi="Times New Roman" w:cs="Times New Roman"/>
          <w:sz w:val="24"/>
          <w:szCs w:val="24"/>
        </w:rPr>
        <w:t>Pangalengan</w:t>
      </w:r>
      <w:proofErr w:type="spellEnd"/>
      <w:r w:rsidRPr="00EF6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5DF64" w14:textId="77777777" w:rsidR="00A949AA" w:rsidRPr="00E150EF" w:rsidRDefault="00A949AA" w:rsidP="00A949AA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7C682" w14:textId="77777777" w:rsidR="00A949AA" w:rsidRPr="00E150EF" w:rsidRDefault="00A949AA" w:rsidP="00A949AA">
      <w:pPr>
        <w:pStyle w:val="Heading2"/>
        <w:numPr>
          <w:ilvl w:val="1"/>
          <w:numId w:val="1"/>
        </w:numPr>
        <w:spacing w:line="72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7" w:name="_Toc135111395"/>
      <w:proofErr w:type="spellStart"/>
      <w:r w:rsidRPr="00E150EF">
        <w:rPr>
          <w:rFonts w:ascii="Times New Roman" w:hAnsi="Times New Roman" w:cs="Times New Roman"/>
          <w:b/>
          <w:bCs/>
          <w:color w:val="auto"/>
          <w:sz w:val="24"/>
          <w:szCs w:val="24"/>
        </w:rPr>
        <w:t>Kegunaan</w:t>
      </w:r>
      <w:proofErr w:type="spellEnd"/>
      <w:r w:rsidRPr="00E150E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b/>
          <w:bCs/>
          <w:color w:val="auto"/>
          <w:sz w:val="24"/>
          <w:szCs w:val="24"/>
        </w:rPr>
        <w:t>Penelitian</w:t>
      </w:r>
      <w:bookmarkEnd w:id="7"/>
      <w:proofErr w:type="spellEnd"/>
    </w:p>
    <w:p w14:paraId="3967587F" w14:textId="77777777" w:rsidR="00A949AA" w:rsidRPr="00E150EF" w:rsidRDefault="00A949AA" w:rsidP="00A949AA">
      <w:pPr>
        <w:spacing w:line="360" w:lineRule="auto"/>
        <w:ind w:left="66" w:firstLine="6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50EF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bedakan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dua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Times New Roman" w:hAnsi="Times New Roman" w:cs="Times New Roman"/>
          <w:sz w:val="24"/>
          <w:szCs w:val="24"/>
        </w:rPr>
        <w:t>kni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E150EF">
        <w:rPr>
          <w:rFonts w:ascii="Times New Roman" w:hAnsi="Times New Roman" w:cs="Times New Roman"/>
          <w:sz w:val="24"/>
          <w:szCs w:val="24"/>
        </w:rPr>
        <w:t>eoritis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E150EF">
        <w:rPr>
          <w:rFonts w:ascii="Times New Roman" w:hAnsi="Times New Roman" w:cs="Times New Roman"/>
          <w:sz w:val="24"/>
          <w:szCs w:val="24"/>
        </w:rPr>
        <w:t>raktis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CBACFDC" w14:textId="77777777" w:rsidR="00A949AA" w:rsidRPr="004563E7" w:rsidRDefault="00A949AA" w:rsidP="00A949AA">
      <w:pPr>
        <w:pStyle w:val="ListParagraph"/>
        <w:numPr>
          <w:ilvl w:val="0"/>
          <w:numId w:val="4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50EF4" w14:textId="77777777" w:rsidR="00A949AA" w:rsidRDefault="00A949AA" w:rsidP="00A949AA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50EF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menyumbangkan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r w:rsidRPr="0032092E">
        <w:rPr>
          <w:rFonts w:ascii="Times New Roman" w:hAnsi="Times New Roman" w:cs="Times New Roman"/>
          <w:i/>
          <w:iCs/>
          <w:sz w:val="24"/>
          <w:szCs w:val="24"/>
        </w:rPr>
        <w:t>public relation</w:t>
      </w:r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logo dan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semiotika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150EF">
        <w:rPr>
          <w:rFonts w:ascii="Times New Roman" w:hAnsi="Times New Roman" w:cs="Times New Roman"/>
          <w:sz w:val="24"/>
          <w:szCs w:val="24"/>
        </w:rPr>
        <w:t xml:space="preserve">ogo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lain/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2092121" w14:textId="77777777" w:rsidR="00A949AA" w:rsidRPr="00E150EF" w:rsidRDefault="00A949AA" w:rsidP="00A949AA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3DB6CEC" w14:textId="77777777" w:rsidR="00A949AA" w:rsidRPr="004563E7" w:rsidRDefault="00A949AA" w:rsidP="00A949AA">
      <w:pPr>
        <w:pStyle w:val="ListParagraph"/>
        <w:numPr>
          <w:ilvl w:val="0"/>
          <w:numId w:val="4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E150EF">
        <w:rPr>
          <w:rFonts w:ascii="Times New Roman" w:hAnsi="Times New Roman" w:cs="Times New Roman"/>
          <w:sz w:val="24"/>
          <w:szCs w:val="24"/>
        </w:rPr>
        <w:t>raktis</w:t>
      </w:r>
      <w:proofErr w:type="spellEnd"/>
    </w:p>
    <w:p w14:paraId="73EE821B" w14:textId="77777777" w:rsidR="00A949AA" w:rsidRPr="00E150EF" w:rsidRDefault="00A949AA" w:rsidP="00A949AA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E150EF">
        <w:rPr>
          <w:rFonts w:ascii="Times New Roman" w:hAnsi="Times New Roman" w:cs="Times New Roman"/>
          <w:sz w:val="24"/>
          <w:szCs w:val="24"/>
        </w:rPr>
        <w:t>raktis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menyumbang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mengena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150EF">
        <w:rPr>
          <w:rFonts w:ascii="Times New Roman" w:hAnsi="Times New Roman" w:cs="Times New Roman"/>
          <w:sz w:val="24"/>
          <w:szCs w:val="24"/>
        </w:rPr>
        <w:t>ogo susu 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50E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50E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50EF">
        <w:rPr>
          <w:rFonts w:ascii="Times New Roman" w:hAnsi="Times New Roman" w:cs="Times New Roman"/>
          <w:sz w:val="24"/>
          <w:szCs w:val="24"/>
        </w:rPr>
        <w:t xml:space="preserve">S dan juga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150EF">
        <w:rPr>
          <w:rFonts w:ascii="Times New Roman" w:hAnsi="Times New Roman" w:cs="Times New Roman"/>
          <w:sz w:val="24"/>
          <w:szCs w:val="24"/>
        </w:rPr>
        <w:t xml:space="preserve">ogo yang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150EF">
        <w:rPr>
          <w:rFonts w:ascii="Times New Roman" w:hAnsi="Times New Roman" w:cs="Times New Roman"/>
          <w:sz w:val="24"/>
          <w:szCs w:val="24"/>
        </w:rPr>
        <w:t xml:space="preserve">ogo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0E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150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7F92CA" w14:textId="77777777" w:rsidR="00287B00" w:rsidRDefault="00287B00"/>
    <w:sectPr w:rsidR="00287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B5846"/>
    <w:multiLevelType w:val="hybridMultilevel"/>
    <w:tmpl w:val="3E3046BE"/>
    <w:lvl w:ilvl="0" w:tplc="F3A83EF2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31F15FE"/>
    <w:multiLevelType w:val="hybridMultilevel"/>
    <w:tmpl w:val="4F6C755C"/>
    <w:lvl w:ilvl="0" w:tplc="06AC5C4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80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2" w:tplc="01A215B2">
      <w:start w:val="4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0175FB"/>
    <w:multiLevelType w:val="multilevel"/>
    <w:tmpl w:val="CE68F57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6F07242A"/>
    <w:multiLevelType w:val="multilevel"/>
    <w:tmpl w:val="40FC5E58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14558374">
    <w:abstractNumId w:val="3"/>
  </w:num>
  <w:num w:numId="2" w16cid:durableId="571355378">
    <w:abstractNumId w:val="0"/>
  </w:num>
  <w:num w:numId="3" w16cid:durableId="1028212778">
    <w:abstractNumId w:val="1"/>
  </w:num>
  <w:num w:numId="4" w16cid:durableId="1773010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AA"/>
    <w:rsid w:val="00287B00"/>
    <w:rsid w:val="00A9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D774B"/>
  <w15:chartTrackingRefBased/>
  <w15:docId w15:val="{7D39C44B-E9BE-4A12-ACA0-B511B676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ID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9AA"/>
    <w:rPr>
      <w:rFonts w:eastAsiaTheme="minorHAnsi"/>
      <w:kern w:val="0"/>
      <w:szCs w:val="22"/>
      <w:lang w:val="en-US" w:eastAsia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49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49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9A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 w:eastAsia="en-US" w:bidi="ar-S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949A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 w:eastAsia="en-US" w:bidi="ar-SA"/>
      <w14:ligatures w14:val="none"/>
    </w:rPr>
  </w:style>
  <w:style w:type="paragraph" w:styleId="ListParagraph">
    <w:name w:val="List Paragraph"/>
    <w:aliases w:val="Body of text,SUMBER,anak bab"/>
    <w:basedOn w:val="Normal"/>
    <w:link w:val="ListParagraphChar"/>
    <w:uiPriority w:val="34"/>
    <w:qFormat/>
    <w:rsid w:val="00A949AA"/>
    <w:pPr>
      <w:ind w:left="720"/>
      <w:contextualSpacing/>
    </w:pPr>
  </w:style>
  <w:style w:type="character" w:customStyle="1" w:styleId="ListParagraphChar">
    <w:name w:val="List Paragraph Char"/>
    <w:aliases w:val="Body of text Char,SUMBER Char,anak bab Char"/>
    <w:link w:val="ListParagraph"/>
    <w:uiPriority w:val="34"/>
    <w:locked/>
    <w:rsid w:val="00A949AA"/>
    <w:rPr>
      <w:rFonts w:eastAsiaTheme="minorHAnsi"/>
      <w:kern w:val="0"/>
      <w:szCs w:val="22"/>
      <w:lang w:val="en-US" w:eastAsia="en-US" w:bidi="ar-SA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A949AA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1244</Words>
  <Characters>7093</Characters>
  <Application>Microsoft Office Word</Application>
  <DocSecurity>0</DocSecurity>
  <Lines>59</Lines>
  <Paragraphs>16</Paragraphs>
  <ScaleCrop>false</ScaleCrop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Vals</dc:creator>
  <cp:keywords/>
  <dc:description/>
  <cp:lastModifiedBy>Mr. Vals</cp:lastModifiedBy>
  <cp:revision>1</cp:revision>
  <dcterms:created xsi:type="dcterms:W3CDTF">2023-10-07T18:48:00Z</dcterms:created>
  <dcterms:modified xsi:type="dcterms:W3CDTF">2023-10-07T18:50:00Z</dcterms:modified>
</cp:coreProperties>
</file>