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F853" w14:textId="77777777" w:rsidR="00231715" w:rsidRDefault="00231715" w:rsidP="00231715">
      <w:pPr>
        <w:pStyle w:val="Heading1"/>
      </w:pPr>
      <w:bookmarkStart w:id="0" w:name="_Toc112422787"/>
      <w:r>
        <w:t>ABSTRACT</w:t>
      </w:r>
      <w:bookmarkEnd w:id="0"/>
    </w:p>
    <w:p w14:paraId="44363D6D" w14:textId="77777777" w:rsidR="00231715" w:rsidRDefault="00231715" w:rsidP="00231715">
      <w:pPr>
        <w:rPr>
          <w:b/>
          <w:sz w:val="41"/>
        </w:rPr>
      </w:pPr>
    </w:p>
    <w:p w14:paraId="6FDF5E0E" w14:textId="77777777" w:rsidR="00231715" w:rsidRDefault="00231715" w:rsidP="00231715">
      <w:pPr>
        <w:jc w:val="both"/>
        <w:rPr>
          <w:i/>
        </w:rPr>
      </w:pPr>
      <w:r>
        <w:rPr>
          <w:i/>
        </w:rPr>
        <w:t>Public service is a process of providing community needs carried out by public</w:t>
      </w:r>
      <w:r>
        <w:rPr>
          <w:i/>
          <w:spacing w:val="1"/>
        </w:rPr>
        <w:t xml:space="preserve"> </w:t>
      </w:r>
      <w:r>
        <w:rPr>
          <w:i/>
        </w:rPr>
        <w:t>institutions (central and regional governments) in accordance with the type of</w:t>
      </w:r>
      <w:r>
        <w:rPr>
          <w:i/>
          <w:spacing w:val="1"/>
        </w:rPr>
        <w:t xml:space="preserve"> </w:t>
      </w:r>
      <w:r>
        <w:rPr>
          <w:i/>
        </w:rPr>
        <w:t>service provided, both in terms of services, goods, and administrative services.</w:t>
      </w:r>
      <w:r>
        <w:rPr>
          <w:i/>
          <w:spacing w:val="1"/>
        </w:rPr>
        <w:t xml:space="preserve"> </w:t>
      </w:r>
      <w:r>
        <w:rPr>
          <w:i/>
        </w:rPr>
        <w:t>Service quality is satisfaction or service excellence provided by service providers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community.</w:t>
      </w:r>
    </w:p>
    <w:p w14:paraId="672828A8" w14:textId="77777777" w:rsidR="00231715" w:rsidRDefault="00231715" w:rsidP="00231715">
      <w:pPr>
        <w:jc w:val="both"/>
        <w:rPr>
          <w:i/>
        </w:rPr>
      </w:pPr>
      <w:r>
        <w:rPr>
          <w:i/>
        </w:rPr>
        <w:t>This study aims to describe the quality of public services at the Bekasi Regency</w:t>
      </w:r>
      <w:r>
        <w:rPr>
          <w:i/>
          <w:spacing w:val="1"/>
        </w:rPr>
        <w:t xml:space="preserve"> </w:t>
      </w:r>
      <w:r>
        <w:rPr>
          <w:i/>
        </w:rPr>
        <w:t>Regional Secretariat and find out what are the factors contained in the quality of</w:t>
      </w:r>
      <w:r>
        <w:rPr>
          <w:i/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-3"/>
        </w:rPr>
        <w:t xml:space="preserve"> </w:t>
      </w:r>
      <w:r>
        <w:rPr>
          <w:i/>
        </w:rPr>
        <w:t>services at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Bekasi</w:t>
      </w:r>
      <w:r>
        <w:rPr>
          <w:i/>
          <w:spacing w:val="-1"/>
        </w:rPr>
        <w:t xml:space="preserve"> </w:t>
      </w:r>
      <w:r>
        <w:rPr>
          <w:i/>
        </w:rPr>
        <w:t>Regency</w:t>
      </w:r>
      <w:r>
        <w:rPr>
          <w:i/>
          <w:spacing w:val="-5"/>
        </w:rPr>
        <w:t xml:space="preserve"> </w:t>
      </w:r>
      <w:r>
        <w:rPr>
          <w:i/>
        </w:rPr>
        <w:t>Regional</w:t>
      </w:r>
      <w:r>
        <w:rPr>
          <w:i/>
          <w:spacing w:val="1"/>
        </w:rPr>
        <w:t xml:space="preserve"> </w:t>
      </w:r>
      <w:r>
        <w:rPr>
          <w:i/>
        </w:rPr>
        <w:t>Secretariat.</w:t>
      </w:r>
    </w:p>
    <w:p w14:paraId="0AACB2B1" w14:textId="77777777" w:rsidR="00231715" w:rsidRDefault="00231715" w:rsidP="00231715">
      <w:pPr>
        <w:jc w:val="both"/>
        <w:rPr>
          <w:i/>
        </w:rPr>
      </w:pPr>
    </w:p>
    <w:p w14:paraId="1E4FD4DE" w14:textId="77777777" w:rsidR="00231715" w:rsidRDefault="00231715" w:rsidP="00231715">
      <w:pPr>
        <w:jc w:val="both"/>
        <w:rPr>
          <w:i/>
        </w:rPr>
      </w:pPr>
      <w:r>
        <w:rPr>
          <w:i/>
        </w:rPr>
        <w:t>This research method was conducted using a qualitative descriptive approach.</w:t>
      </w:r>
      <w:r>
        <w:rPr>
          <w:i/>
          <w:spacing w:val="1"/>
        </w:rPr>
        <w:t xml:space="preserve"> </w:t>
      </w:r>
      <w:r>
        <w:rPr>
          <w:i/>
        </w:rPr>
        <w:t>Qualitative descriptive research aims to describe and describe a phenomenon or</w:t>
      </w:r>
      <w:r>
        <w:rPr>
          <w:i/>
          <w:spacing w:val="1"/>
        </w:rPr>
        <w:t xml:space="preserve"> </w:t>
      </w:r>
      <w:r>
        <w:rPr>
          <w:i/>
        </w:rPr>
        <w:t>event that is presented in a systematic, factual and relevant manner. Data was</w:t>
      </w:r>
      <w:r>
        <w:rPr>
          <w:i/>
          <w:spacing w:val="1"/>
        </w:rPr>
        <w:t xml:space="preserve"> </w:t>
      </w:r>
      <w:r>
        <w:rPr>
          <w:i/>
        </w:rPr>
        <w:t>collected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using</w:t>
      </w:r>
      <w:r>
        <w:rPr>
          <w:i/>
          <w:spacing w:val="1"/>
        </w:rPr>
        <w:t xml:space="preserve"> </w:t>
      </w:r>
      <w:r>
        <w:rPr>
          <w:i/>
        </w:rPr>
        <w:t>observation,</w:t>
      </w:r>
      <w:r>
        <w:rPr>
          <w:i/>
          <w:spacing w:val="1"/>
        </w:rPr>
        <w:t xml:space="preserve"> </w:t>
      </w:r>
      <w:r>
        <w:rPr>
          <w:i/>
        </w:rPr>
        <w:t>interview,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documentation</w:t>
      </w:r>
      <w:r>
        <w:rPr>
          <w:i/>
          <w:spacing w:val="1"/>
        </w:rPr>
        <w:t xml:space="preserve"> </w:t>
      </w:r>
      <w:r>
        <w:rPr>
          <w:i/>
        </w:rPr>
        <w:t>techniques.</w:t>
      </w:r>
      <w:r>
        <w:rPr>
          <w:i/>
          <w:spacing w:val="1"/>
        </w:rPr>
        <w:t xml:space="preserve"> </w:t>
      </w:r>
      <w:r>
        <w:rPr>
          <w:i/>
        </w:rPr>
        <w:t>Researchers</w:t>
      </w:r>
      <w:r>
        <w:rPr>
          <w:i/>
          <w:spacing w:val="-2"/>
        </w:rPr>
        <w:t xml:space="preserve"> </w:t>
      </w:r>
      <w:r>
        <w:rPr>
          <w:i/>
        </w:rPr>
        <w:t>used</w:t>
      </w:r>
      <w:r>
        <w:rPr>
          <w:i/>
          <w:spacing w:val="-1"/>
        </w:rPr>
        <w:t xml:space="preserve"> </w:t>
      </w:r>
      <w:r>
        <w:rPr>
          <w:i/>
        </w:rPr>
        <w:t>source triangulation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check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validity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research data.</w:t>
      </w:r>
    </w:p>
    <w:p w14:paraId="77A614B3" w14:textId="77777777" w:rsidR="00231715" w:rsidRDefault="00231715" w:rsidP="00231715">
      <w:pPr>
        <w:jc w:val="both"/>
        <w:rPr>
          <w:i/>
        </w:rPr>
      </w:pPr>
    </w:p>
    <w:p w14:paraId="3974FEE1" w14:textId="77777777" w:rsidR="00231715" w:rsidRDefault="00231715" w:rsidP="00231715">
      <w:pPr>
        <w:jc w:val="both"/>
        <w:rPr>
          <w:i/>
        </w:rPr>
      </w:pPr>
      <w:r>
        <w:rPr>
          <w:i/>
        </w:rPr>
        <w:t>The results of this study indicate that the quality of public services at the Regional</w:t>
      </w:r>
      <w:r>
        <w:rPr>
          <w:i/>
          <w:spacing w:val="1"/>
        </w:rPr>
        <w:t xml:space="preserve"> </w:t>
      </w:r>
      <w:r>
        <w:rPr>
          <w:i/>
        </w:rPr>
        <w:t>Secretariat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Bekasi</w:t>
      </w:r>
      <w:r>
        <w:rPr>
          <w:i/>
          <w:spacing w:val="1"/>
        </w:rPr>
        <w:t xml:space="preserve"> </w:t>
      </w:r>
      <w:r>
        <w:rPr>
          <w:i/>
        </w:rPr>
        <w:t>Regency</w:t>
      </w:r>
      <w:r>
        <w:rPr>
          <w:i/>
          <w:spacing w:val="1"/>
        </w:rPr>
        <w:t xml:space="preserve"> </w:t>
      </w:r>
      <w:r>
        <w:rPr>
          <w:i/>
        </w:rPr>
        <w:t>has</w:t>
      </w:r>
      <w:r>
        <w:rPr>
          <w:i/>
          <w:spacing w:val="1"/>
        </w:rPr>
        <w:t xml:space="preserve"> </w:t>
      </w:r>
      <w:r>
        <w:rPr>
          <w:i/>
        </w:rPr>
        <w:t>implemented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Tangibel,</w:t>
      </w:r>
      <w:r>
        <w:rPr>
          <w:i/>
          <w:spacing w:val="1"/>
        </w:rPr>
        <w:t xml:space="preserve"> </w:t>
      </w:r>
      <w:r>
        <w:rPr>
          <w:i/>
        </w:rPr>
        <w:t>Realiability,</w:t>
      </w:r>
      <w:r>
        <w:rPr>
          <w:i/>
          <w:spacing w:val="1"/>
        </w:rPr>
        <w:t xml:space="preserve"> </w:t>
      </w:r>
      <w:r>
        <w:rPr>
          <w:i/>
        </w:rPr>
        <w:t>Responsivineess,</w:t>
      </w:r>
      <w:r>
        <w:rPr>
          <w:i/>
          <w:spacing w:val="1"/>
        </w:rPr>
        <w:t xml:space="preserve"> </w:t>
      </w:r>
      <w:r>
        <w:rPr>
          <w:i/>
        </w:rPr>
        <w:t>Assurance,</w:t>
      </w:r>
      <w:r>
        <w:rPr>
          <w:i/>
          <w:spacing w:val="1"/>
        </w:rPr>
        <w:t xml:space="preserve"> </w:t>
      </w:r>
      <w:r>
        <w:rPr>
          <w:i/>
        </w:rPr>
        <w:t>Empathy</w:t>
      </w:r>
      <w:r>
        <w:rPr>
          <w:i/>
          <w:spacing w:val="1"/>
        </w:rPr>
        <w:t xml:space="preserve"> </w:t>
      </w:r>
      <w:r>
        <w:rPr>
          <w:i/>
        </w:rPr>
        <w:t>dimensions</w:t>
      </w:r>
      <w:r>
        <w:rPr>
          <w:i/>
          <w:spacing w:val="1"/>
        </w:rPr>
        <w:t xml:space="preserve"> </w:t>
      </w:r>
      <w:r>
        <w:rPr>
          <w:i/>
        </w:rPr>
        <w:t>along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indicators.</w:t>
      </w:r>
      <w:r>
        <w:rPr>
          <w:i/>
          <w:spacing w:val="1"/>
        </w:rPr>
        <w:t xml:space="preserve"> </w:t>
      </w:r>
      <w:r>
        <w:rPr>
          <w:i/>
        </w:rPr>
        <w:t>However, there are several indicators that have not been running as expected,</w:t>
      </w:r>
      <w:r>
        <w:rPr>
          <w:i/>
          <w:spacing w:val="1"/>
        </w:rPr>
        <w:t xml:space="preserve"> </w:t>
      </w:r>
      <w:r>
        <w:rPr>
          <w:i/>
        </w:rPr>
        <w:t>including infrastructure that must be repaired, lack of sympathy from employees</w:t>
      </w:r>
      <w:r>
        <w:rPr>
          <w:i/>
          <w:spacing w:val="1"/>
        </w:rPr>
        <w:t xml:space="preserve"> </w:t>
      </w:r>
      <w:r>
        <w:rPr>
          <w:i/>
        </w:rPr>
        <w:t>towards the community, and employee discipline. The inhibiting factor for the</w:t>
      </w:r>
      <w:r>
        <w:rPr>
          <w:i/>
          <w:spacing w:val="1"/>
        </w:rPr>
        <w:t xml:space="preserve"> </w:t>
      </w:r>
      <w:r>
        <w:rPr>
          <w:i/>
        </w:rPr>
        <w:t>public services of the Bekasi Regency Regional Secretariat is the lack of employee</w:t>
      </w:r>
      <w:r>
        <w:rPr>
          <w:i/>
          <w:spacing w:val="-57"/>
        </w:rPr>
        <w:t xml:space="preserve"> </w:t>
      </w:r>
      <w:r>
        <w:rPr>
          <w:i/>
        </w:rPr>
        <w:t>resources</w:t>
      </w:r>
      <w:r>
        <w:rPr>
          <w:i/>
          <w:spacing w:val="-1"/>
        </w:rPr>
        <w:t xml:space="preserve"> </w:t>
      </w:r>
      <w:r>
        <w:rPr>
          <w:i/>
        </w:rPr>
        <w:t>and infrastructure</w:t>
      </w:r>
      <w:r>
        <w:rPr>
          <w:i/>
          <w:spacing w:val="-1"/>
        </w:rPr>
        <w:t xml:space="preserve"> </w:t>
      </w:r>
      <w:r>
        <w:rPr>
          <w:i/>
        </w:rPr>
        <w:t>in the</w:t>
      </w:r>
      <w:r>
        <w:rPr>
          <w:i/>
          <w:spacing w:val="1"/>
        </w:rPr>
        <w:t xml:space="preserve"> </w:t>
      </w:r>
      <w:r>
        <w:rPr>
          <w:i/>
        </w:rPr>
        <w:t>service</w:t>
      </w:r>
      <w:r>
        <w:rPr>
          <w:i/>
          <w:spacing w:val="-2"/>
        </w:rPr>
        <w:t xml:space="preserve"> </w:t>
      </w:r>
      <w:r>
        <w:rPr>
          <w:i/>
        </w:rPr>
        <w:t>process.</w:t>
      </w:r>
    </w:p>
    <w:p w14:paraId="5862CE49" w14:textId="77777777" w:rsidR="00231715" w:rsidRDefault="00231715" w:rsidP="00231715">
      <w:pPr>
        <w:rPr>
          <w:i/>
        </w:rPr>
      </w:pPr>
    </w:p>
    <w:p w14:paraId="6190AA79" w14:textId="77777777" w:rsidR="00231715" w:rsidRPr="00151013" w:rsidRDefault="00231715" w:rsidP="00231715">
      <w:pPr>
        <w:rPr>
          <w:b/>
          <w:i/>
        </w:rPr>
      </w:pPr>
      <w:r w:rsidRPr="00151013">
        <w:rPr>
          <w:b/>
          <w:i/>
        </w:rPr>
        <w:t>Keywords:</w:t>
      </w:r>
      <w:r w:rsidRPr="00151013">
        <w:rPr>
          <w:b/>
          <w:i/>
          <w:spacing w:val="-6"/>
        </w:rPr>
        <w:t xml:space="preserve"> </w:t>
      </w:r>
      <w:r w:rsidRPr="00151013">
        <w:rPr>
          <w:b/>
          <w:i/>
        </w:rPr>
        <w:t>Service,</w:t>
      </w:r>
      <w:r w:rsidRPr="00151013">
        <w:rPr>
          <w:b/>
          <w:i/>
          <w:spacing w:val="-3"/>
        </w:rPr>
        <w:t xml:space="preserve"> </w:t>
      </w:r>
      <w:r w:rsidRPr="00151013">
        <w:rPr>
          <w:b/>
          <w:i/>
        </w:rPr>
        <w:t>Public</w:t>
      </w:r>
      <w:r w:rsidRPr="00151013">
        <w:rPr>
          <w:b/>
          <w:i/>
          <w:spacing w:val="-4"/>
        </w:rPr>
        <w:t xml:space="preserve"> </w:t>
      </w:r>
      <w:r w:rsidRPr="00151013">
        <w:rPr>
          <w:b/>
          <w:i/>
        </w:rPr>
        <w:t>Service,</w:t>
      </w:r>
      <w:r w:rsidRPr="00151013">
        <w:rPr>
          <w:b/>
          <w:i/>
          <w:spacing w:val="-5"/>
        </w:rPr>
        <w:t xml:space="preserve"> </w:t>
      </w:r>
      <w:r w:rsidRPr="00151013">
        <w:rPr>
          <w:b/>
          <w:i/>
        </w:rPr>
        <w:t>Service</w:t>
      </w:r>
      <w:r w:rsidRPr="00151013">
        <w:rPr>
          <w:b/>
          <w:i/>
          <w:spacing w:val="-5"/>
        </w:rPr>
        <w:t xml:space="preserve"> </w:t>
      </w:r>
      <w:r w:rsidRPr="00151013">
        <w:rPr>
          <w:b/>
          <w:i/>
        </w:rPr>
        <w:t>Quality</w:t>
      </w:r>
    </w:p>
    <w:p w14:paraId="141304A1" w14:textId="77777777" w:rsidR="002E7AE3" w:rsidRDefault="002E7AE3"/>
    <w:sectPr w:rsidR="002E7AE3" w:rsidSect="0023171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15"/>
    <w:rsid w:val="00231715"/>
    <w:rsid w:val="002E7AE3"/>
    <w:rsid w:val="006021D5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868A"/>
  <w15:chartTrackingRefBased/>
  <w15:docId w15:val="{4E23ADAA-DE20-4F55-8FCD-71F661FE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basedOn w:val="Normal"/>
    <w:link w:val="Heading1Char"/>
    <w:uiPriority w:val="9"/>
    <w:qFormat/>
    <w:rsid w:val="00231715"/>
    <w:pPr>
      <w:spacing w:before="88"/>
      <w:ind w:left="1241" w:right="135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715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BAGJA PUTRA I</dc:creator>
  <cp:keywords/>
  <dc:description/>
  <cp:lastModifiedBy>BAGJA PUTRA I</cp:lastModifiedBy>
  <cp:revision>1</cp:revision>
  <dcterms:created xsi:type="dcterms:W3CDTF">2022-08-26T14:22:00Z</dcterms:created>
  <dcterms:modified xsi:type="dcterms:W3CDTF">2022-08-27T00:19:00Z</dcterms:modified>
</cp:coreProperties>
</file>