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157F" w14:textId="77777777" w:rsidR="0099240B" w:rsidRDefault="0099240B" w:rsidP="0099240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1556">
        <w:rPr>
          <w:rFonts w:ascii="Times New Roman" w:hAnsi="Times New Roman" w:cs="Times New Roman"/>
          <w:b/>
          <w:sz w:val="24"/>
          <w:szCs w:val="28"/>
        </w:rPr>
        <w:t>DAFTAR PUSTAKA</w:t>
      </w:r>
    </w:p>
    <w:p w14:paraId="5E4E739D" w14:textId="77777777" w:rsidR="0099240B" w:rsidRDefault="0099240B" w:rsidP="0099240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2B63D02" w14:textId="77777777" w:rsidR="0099240B" w:rsidRDefault="0099240B" w:rsidP="009924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A7CA3">
        <w:rPr>
          <w:rFonts w:ascii="Times New Roman" w:hAnsi="Times New Roman" w:cs="Times New Roman"/>
          <w:sz w:val="24"/>
        </w:rPr>
        <w:t>Ardial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(2014).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Paradigma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dan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Model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A7CA3">
        <w:rPr>
          <w:rFonts w:ascii="Times New Roman" w:hAnsi="Times New Roman" w:cs="Times New Roman"/>
          <w:sz w:val="24"/>
        </w:rPr>
        <w:t>Jakarta :</w:t>
      </w:r>
      <w:proofErr w:type="gramEnd"/>
      <w:r w:rsidRPr="00CA7CA3">
        <w:rPr>
          <w:rFonts w:ascii="Times New Roman" w:hAnsi="Times New Roman" w:cs="Times New Roman"/>
          <w:sz w:val="24"/>
        </w:rPr>
        <w:t xml:space="preserve"> </w:t>
      </w:r>
    </w:p>
    <w:p w14:paraId="244F2994" w14:textId="77777777" w:rsidR="0099240B" w:rsidRPr="00CA7CA3" w:rsidRDefault="0099240B" w:rsidP="009924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A7CA3">
        <w:rPr>
          <w:rFonts w:ascii="Times New Roman" w:hAnsi="Times New Roman" w:cs="Times New Roman"/>
          <w:sz w:val="24"/>
        </w:rPr>
        <w:t xml:space="preserve">PT. </w:t>
      </w:r>
      <w:proofErr w:type="spellStart"/>
      <w:r w:rsidRPr="00CA7CA3">
        <w:rPr>
          <w:rFonts w:ascii="Times New Roman" w:hAnsi="Times New Roman" w:cs="Times New Roman"/>
          <w:sz w:val="24"/>
        </w:rPr>
        <w:t>Bumi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sz w:val="24"/>
        </w:rPr>
        <w:t>Aksara</w:t>
      </w:r>
      <w:proofErr w:type="spellEnd"/>
      <w:r w:rsidRPr="00CA7CA3">
        <w:rPr>
          <w:rFonts w:ascii="Times New Roman" w:hAnsi="Times New Roman" w:cs="Times New Roman"/>
          <w:sz w:val="24"/>
        </w:rPr>
        <w:t>.</w:t>
      </w:r>
    </w:p>
    <w:p w14:paraId="0BFAE0EC" w14:textId="77777777" w:rsidR="0099240B" w:rsidRPr="00CA7CA3" w:rsidRDefault="0099240B" w:rsidP="0099240B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CA7CA3">
        <w:rPr>
          <w:rFonts w:ascii="Times New Roman" w:hAnsi="Times New Roman" w:cs="Times New Roman"/>
          <w:sz w:val="24"/>
        </w:rPr>
        <w:t>Bungin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, B. (2007).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Sosiologi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Teori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Paradigma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dan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Diskursus</w:t>
      </w:r>
      <w:proofErr w:type="spellEnd"/>
    </w:p>
    <w:p w14:paraId="32937329" w14:textId="77777777" w:rsidR="0099240B" w:rsidRPr="00CA7CA3" w:rsidRDefault="0099240B" w:rsidP="009924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A7CA3">
        <w:rPr>
          <w:rFonts w:ascii="Times New Roman" w:hAnsi="Times New Roman" w:cs="Times New Roman"/>
          <w:i/>
          <w:sz w:val="24"/>
        </w:rPr>
        <w:t>Teknologi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Masyarakat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7CA3">
        <w:rPr>
          <w:rFonts w:ascii="Times New Roman" w:hAnsi="Times New Roman" w:cs="Times New Roman"/>
          <w:sz w:val="24"/>
        </w:rPr>
        <w:t>Kencana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 </w:t>
      </w:r>
    </w:p>
    <w:p w14:paraId="5DB5B2ED" w14:textId="77777777" w:rsidR="0099240B" w:rsidRPr="00CA7CA3" w:rsidRDefault="0099240B" w:rsidP="009924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A7CA3">
        <w:rPr>
          <w:rFonts w:ascii="Times New Roman" w:hAnsi="Times New Roman" w:cs="Times New Roman"/>
          <w:sz w:val="24"/>
        </w:rPr>
        <w:t>Cangara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7CA3">
        <w:rPr>
          <w:rFonts w:ascii="Times New Roman" w:hAnsi="Times New Roman" w:cs="Times New Roman"/>
          <w:sz w:val="24"/>
        </w:rPr>
        <w:t>Hafied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(2016).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Ilmu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Cetakan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Ke-16.</w:t>
      </w:r>
      <w:r w:rsidRPr="00CA7CA3">
        <w:rPr>
          <w:rFonts w:ascii="Times New Roman" w:hAnsi="Times New Roman" w:cs="Times New Roman"/>
          <w:sz w:val="24"/>
        </w:rPr>
        <w:t xml:space="preserve"> Jakarta:</w:t>
      </w:r>
    </w:p>
    <w:p w14:paraId="1E9E0F6F" w14:textId="77777777" w:rsidR="0099240B" w:rsidRPr="00CA7CA3" w:rsidRDefault="0099240B" w:rsidP="009924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A7CA3">
        <w:rPr>
          <w:rFonts w:ascii="Times New Roman" w:hAnsi="Times New Roman" w:cs="Times New Roman"/>
          <w:sz w:val="24"/>
        </w:rPr>
        <w:t xml:space="preserve">Raja </w:t>
      </w:r>
      <w:proofErr w:type="spellStart"/>
      <w:r w:rsidRPr="00CA7CA3">
        <w:rPr>
          <w:rFonts w:ascii="Times New Roman" w:hAnsi="Times New Roman" w:cs="Times New Roman"/>
          <w:sz w:val="24"/>
        </w:rPr>
        <w:t>Grafindo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sz w:val="24"/>
        </w:rPr>
        <w:t>Persada</w:t>
      </w:r>
      <w:proofErr w:type="spellEnd"/>
    </w:p>
    <w:p w14:paraId="30C2C6EE" w14:textId="77777777" w:rsidR="0099240B" w:rsidRPr="00CA7CA3" w:rsidRDefault="0099240B" w:rsidP="009924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Effendy, </w:t>
      </w:r>
      <w:proofErr w:type="spellStart"/>
      <w:r>
        <w:rPr>
          <w:rFonts w:ascii="Times New Roman" w:hAnsi="Times New Roman" w:cs="Times New Roman"/>
          <w:sz w:val="24"/>
        </w:rPr>
        <w:t>Onong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Uchjana</w:t>
      </w:r>
      <w:proofErr w:type="spellEnd"/>
      <w:r>
        <w:rPr>
          <w:rFonts w:ascii="Times New Roman" w:hAnsi="Times New Roman" w:cs="Times New Roman"/>
          <w:sz w:val="24"/>
        </w:rPr>
        <w:t>. (2003</w:t>
      </w:r>
      <w:r w:rsidRPr="00CA7CA3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Dinamika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. </w:t>
      </w:r>
      <w:r w:rsidRPr="00CA7CA3">
        <w:rPr>
          <w:rFonts w:ascii="Times New Roman" w:hAnsi="Times New Roman" w:cs="Times New Roman"/>
          <w:sz w:val="24"/>
        </w:rPr>
        <w:t xml:space="preserve">Bandung: PT </w:t>
      </w:r>
      <w:proofErr w:type="spellStart"/>
      <w:r w:rsidRPr="00CA7CA3">
        <w:rPr>
          <w:rFonts w:ascii="Times New Roman" w:hAnsi="Times New Roman" w:cs="Times New Roman"/>
          <w:sz w:val="24"/>
        </w:rPr>
        <w:t>Remaja</w:t>
      </w:r>
      <w:proofErr w:type="spellEnd"/>
    </w:p>
    <w:p w14:paraId="3B565561" w14:textId="77777777" w:rsidR="0099240B" w:rsidRPr="00CA7CA3" w:rsidRDefault="0099240B" w:rsidP="0099240B">
      <w:pPr>
        <w:spacing w:line="360" w:lineRule="auto"/>
        <w:ind w:firstLine="5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CA7CA3">
        <w:rPr>
          <w:rFonts w:ascii="Times New Roman" w:hAnsi="Times New Roman" w:cs="Times New Roman"/>
          <w:sz w:val="24"/>
        </w:rPr>
        <w:t>Rosdakarya</w:t>
      </w:r>
      <w:proofErr w:type="spellEnd"/>
    </w:p>
    <w:p w14:paraId="7A163790" w14:textId="77777777" w:rsidR="0099240B" w:rsidRPr="00CA7CA3" w:rsidRDefault="0099240B" w:rsidP="0099240B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CA7CA3">
        <w:rPr>
          <w:rFonts w:ascii="Times New Roman" w:hAnsi="Times New Roman" w:cs="Times New Roman"/>
          <w:sz w:val="24"/>
        </w:rPr>
        <w:t>Elbadiansyah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7CA3">
        <w:rPr>
          <w:rFonts w:ascii="Times New Roman" w:hAnsi="Times New Roman" w:cs="Times New Roman"/>
          <w:sz w:val="24"/>
        </w:rPr>
        <w:t>dan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sz w:val="24"/>
        </w:rPr>
        <w:t>Umiarso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(2014).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Interaksionisme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Simbolik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Dari Era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Klasik</w:t>
      </w:r>
      <w:proofErr w:type="spellEnd"/>
    </w:p>
    <w:p w14:paraId="415E7A89" w14:textId="77777777" w:rsidR="0099240B" w:rsidRPr="00CA7CA3" w:rsidRDefault="0099240B" w:rsidP="009924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CA3">
        <w:rPr>
          <w:rFonts w:ascii="Times New Roman" w:hAnsi="Times New Roman" w:cs="Times New Roman"/>
          <w:i/>
          <w:sz w:val="24"/>
        </w:rPr>
        <w:tab/>
      </w:r>
      <w:proofErr w:type="spellStart"/>
      <w:r w:rsidRPr="00CA7CA3">
        <w:rPr>
          <w:rFonts w:ascii="Times New Roman" w:hAnsi="Times New Roman" w:cs="Times New Roman"/>
          <w:i/>
          <w:sz w:val="24"/>
        </w:rPr>
        <w:t>Hingga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Modern. </w:t>
      </w:r>
      <w:r w:rsidRPr="00CA7CA3">
        <w:rPr>
          <w:rFonts w:ascii="Times New Roman" w:hAnsi="Times New Roman" w:cs="Times New Roman"/>
          <w:sz w:val="24"/>
        </w:rPr>
        <w:t xml:space="preserve">Jakarta: PT. Raja </w:t>
      </w:r>
      <w:proofErr w:type="spellStart"/>
      <w:r w:rsidRPr="00CA7CA3">
        <w:rPr>
          <w:rFonts w:ascii="Times New Roman" w:hAnsi="Times New Roman" w:cs="Times New Roman"/>
          <w:sz w:val="24"/>
        </w:rPr>
        <w:t>Grafindo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sz w:val="24"/>
        </w:rPr>
        <w:t>Persada</w:t>
      </w:r>
      <w:proofErr w:type="spellEnd"/>
    </w:p>
    <w:p w14:paraId="608FB0E9" w14:textId="77777777" w:rsidR="0099240B" w:rsidRPr="00CA7CA3" w:rsidRDefault="0099240B" w:rsidP="009924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A7CA3">
        <w:rPr>
          <w:rFonts w:ascii="Times New Roman" w:hAnsi="Times New Roman" w:cs="Times New Roman"/>
          <w:sz w:val="24"/>
        </w:rPr>
        <w:t>Jogiyanto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(1999).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Pengenalan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Komputer</w:t>
      </w:r>
      <w:proofErr w:type="spellEnd"/>
      <w:r w:rsidRPr="00CA7CA3">
        <w:rPr>
          <w:rFonts w:ascii="Times New Roman" w:hAnsi="Times New Roman" w:cs="Times New Roman"/>
          <w:sz w:val="24"/>
        </w:rPr>
        <w:t>. Andi</w:t>
      </w:r>
    </w:p>
    <w:p w14:paraId="0382BE01" w14:textId="77777777" w:rsidR="0099240B" w:rsidRPr="00CA7CA3" w:rsidRDefault="0099240B" w:rsidP="009924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A7CA3">
        <w:rPr>
          <w:rFonts w:ascii="Times New Roman" w:hAnsi="Times New Roman" w:cs="Times New Roman"/>
          <w:sz w:val="24"/>
        </w:rPr>
        <w:t>Moleong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7CA3">
        <w:rPr>
          <w:rFonts w:ascii="Times New Roman" w:hAnsi="Times New Roman" w:cs="Times New Roman"/>
          <w:sz w:val="24"/>
        </w:rPr>
        <w:t>Lexy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 J. (2012).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 w:rsidRPr="00CA7CA3">
        <w:rPr>
          <w:rFonts w:ascii="Times New Roman" w:hAnsi="Times New Roman" w:cs="Times New Roman"/>
          <w:sz w:val="24"/>
        </w:rPr>
        <w:t>Remaja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 </w:t>
      </w:r>
    </w:p>
    <w:p w14:paraId="49BFDA4B" w14:textId="77777777" w:rsidR="0099240B" w:rsidRPr="00CA7CA3" w:rsidRDefault="0099240B" w:rsidP="009924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7CA3">
        <w:rPr>
          <w:rFonts w:ascii="Times New Roman" w:hAnsi="Times New Roman" w:cs="Times New Roman"/>
          <w:sz w:val="24"/>
        </w:rPr>
        <w:tab/>
      </w:r>
      <w:proofErr w:type="spellStart"/>
      <w:r w:rsidRPr="00CA7CA3">
        <w:rPr>
          <w:rFonts w:ascii="Times New Roman" w:hAnsi="Times New Roman" w:cs="Times New Roman"/>
          <w:sz w:val="24"/>
        </w:rPr>
        <w:t>Rosdakarya</w:t>
      </w:r>
      <w:proofErr w:type="spellEnd"/>
    </w:p>
    <w:p w14:paraId="60265659" w14:textId="77777777" w:rsidR="0099240B" w:rsidRPr="00CA7CA3" w:rsidRDefault="0099240B" w:rsidP="009924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A7CA3">
        <w:rPr>
          <w:rFonts w:ascii="Times New Roman" w:hAnsi="Times New Roman" w:cs="Times New Roman"/>
          <w:sz w:val="24"/>
        </w:rPr>
        <w:t>Mulyana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7CA3">
        <w:rPr>
          <w:rFonts w:ascii="Times New Roman" w:hAnsi="Times New Roman" w:cs="Times New Roman"/>
          <w:sz w:val="24"/>
        </w:rPr>
        <w:t>Deddy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(2002).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Ilmu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Suatu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 w:rsidRPr="00CA7CA3">
        <w:rPr>
          <w:rFonts w:ascii="Times New Roman" w:hAnsi="Times New Roman" w:cs="Times New Roman"/>
          <w:sz w:val="24"/>
        </w:rPr>
        <w:t>Remaja</w:t>
      </w:r>
      <w:proofErr w:type="spellEnd"/>
    </w:p>
    <w:p w14:paraId="39CB6BC6" w14:textId="77777777" w:rsidR="0099240B" w:rsidRPr="00CA7CA3" w:rsidRDefault="0099240B" w:rsidP="009924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A7CA3">
        <w:rPr>
          <w:rFonts w:ascii="Times New Roman" w:hAnsi="Times New Roman" w:cs="Times New Roman"/>
          <w:sz w:val="24"/>
        </w:rPr>
        <w:t>Rosdakarya</w:t>
      </w:r>
      <w:proofErr w:type="spellEnd"/>
    </w:p>
    <w:p w14:paraId="4BF263CB" w14:textId="77777777" w:rsidR="0099240B" w:rsidRPr="00CA7CA3" w:rsidRDefault="0099240B" w:rsidP="009924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A7CA3">
        <w:rPr>
          <w:rFonts w:ascii="Times New Roman" w:hAnsi="Times New Roman" w:cs="Times New Roman"/>
          <w:sz w:val="24"/>
        </w:rPr>
        <w:t>Ruslan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7CA3">
        <w:rPr>
          <w:rFonts w:ascii="Times New Roman" w:hAnsi="Times New Roman" w:cs="Times New Roman"/>
          <w:sz w:val="24"/>
        </w:rPr>
        <w:t>Rosady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(2003).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Public Relation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dan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CA7CA3">
        <w:rPr>
          <w:rFonts w:ascii="Times New Roman" w:hAnsi="Times New Roman" w:cs="Times New Roman"/>
          <w:sz w:val="24"/>
        </w:rPr>
        <w:t>.</w:t>
      </w:r>
    </w:p>
    <w:p w14:paraId="2CEB4CEC" w14:textId="77777777" w:rsidR="0099240B" w:rsidRPr="00CA7CA3" w:rsidRDefault="0099240B" w:rsidP="009924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A7CA3">
        <w:rPr>
          <w:rFonts w:ascii="Times New Roman" w:hAnsi="Times New Roman" w:cs="Times New Roman"/>
          <w:sz w:val="24"/>
        </w:rPr>
        <w:t xml:space="preserve">Jakarta: PT. Raja </w:t>
      </w:r>
      <w:proofErr w:type="spellStart"/>
      <w:r w:rsidRPr="00CA7CA3">
        <w:rPr>
          <w:rFonts w:ascii="Times New Roman" w:hAnsi="Times New Roman" w:cs="Times New Roman"/>
          <w:sz w:val="24"/>
        </w:rPr>
        <w:t>Grafindo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sz w:val="24"/>
        </w:rPr>
        <w:t>Persada</w:t>
      </w:r>
      <w:proofErr w:type="spellEnd"/>
    </w:p>
    <w:p w14:paraId="59F2BBF8" w14:textId="77777777" w:rsidR="0099240B" w:rsidRPr="00CA7CA3" w:rsidRDefault="0099240B" w:rsidP="009924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A7CA3">
        <w:rPr>
          <w:rFonts w:ascii="Times New Roman" w:hAnsi="Times New Roman" w:cs="Times New Roman"/>
          <w:sz w:val="24"/>
        </w:rPr>
        <w:t>Soekanto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7CA3">
        <w:rPr>
          <w:rFonts w:ascii="Times New Roman" w:hAnsi="Times New Roman" w:cs="Times New Roman"/>
          <w:sz w:val="24"/>
        </w:rPr>
        <w:t>Soejono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(2005). </w:t>
      </w:r>
      <w:proofErr w:type="spellStart"/>
      <w:r w:rsidRPr="00CA7CA3">
        <w:rPr>
          <w:rFonts w:ascii="Times New Roman" w:hAnsi="Times New Roman" w:cs="Times New Roman"/>
          <w:sz w:val="24"/>
        </w:rPr>
        <w:t>Sosiologi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sz w:val="24"/>
        </w:rPr>
        <w:t>Suatu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sz w:val="24"/>
        </w:rPr>
        <w:t>Pengantar</w:t>
      </w:r>
      <w:proofErr w:type="spellEnd"/>
      <w:r w:rsidRPr="00CA7CA3">
        <w:rPr>
          <w:rFonts w:ascii="Times New Roman" w:hAnsi="Times New Roman" w:cs="Times New Roman"/>
          <w:sz w:val="24"/>
        </w:rPr>
        <w:t>. Jakarta:</w:t>
      </w:r>
    </w:p>
    <w:p w14:paraId="502208D0" w14:textId="77777777" w:rsidR="0099240B" w:rsidRPr="00CA7CA3" w:rsidRDefault="0099240B" w:rsidP="009924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A7CA3">
        <w:rPr>
          <w:rFonts w:ascii="Times New Roman" w:hAnsi="Times New Roman" w:cs="Times New Roman"/>
          <w:sz w:val="24"/>
        </w:rPr>
        <w:t xml:space="preserve">PT. Raja </w:t>
      </w:r>
      <w:proofErr w:type="spellStart"/>
      <w:r w:rsidRPr="00CA7CA3">
        <w:rPr>
          <w:rFonts w:ascii="Times New Roman" w:hAnsi="Times New Roman" w:cs="Times New Roman"/>
          <w:sz w:val="24"/>
        </w:rPr>
        <w:t>Grafindo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sz w:val="24"/>
        </w:rPr>
        <w:t>Persada</w:t>
      </w:r>
      <w:proofErr w:type="spellEnd"/>
    </w:p>
    <w:p w14:paraId="44B8E6BC" w14:textId="77777777" w:rsidR="0099240B" w:rsidRPr="00EC536E" w:rsidRDefault="0099240B" w:rsidP="009924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A7CA3">
        <w:rPr>
          <w:rFonts w:ascii="Times New Roman" w:hAnsi="Times New Roman" w:cs="Times New Roman"/>
          <w:sz w:val="24"/>
        </w:rPr>
        <w:lastRenderedPageBreak/>
        <w:t>Sugiyono</w:t>
      </w:r>
      <w:proofErr w:type="spellEnd"/>
      <w:r w:rsidRPr="00CA7CA3">
        <w:rPr>
          <w:rFonts w:ascii="Times New Roman" w:hAnsi="Times New Roman" w:cs="Times New Roman"/>
          <w:sz w:val="24"/>
        </w:rPr>
        <w:t xml:space="preserve">. (2016).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Pe</w:t>
      </w:r>
      <w:bookmarkStart w:id="0" w:name="_GoBack"/>
      <w:bookmarkEnd w:id="0"/>
      <w:r w:rsidRPr="00CA7CA3">
        <w:rPr>
          <w:rFonts w:ascii="Times New Roman" w:hAnsi="Times New Roman" w:cs="Times New Roman"/>
          <w:i/>
          <w:sz w:val="24"/>
        </w:rPr>
        <w:t>nelitian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7CA3">
        <w:rPr>
          <w:rFonts w:ascii="Times New Roman" w:hAnsi="Times New Roman" w:cs="Times New Roman"/>
          <w:i/>
          <w:sz w:val="24"/>
        </w:rPr>
        <w:t>dan</w:t>
      </w:r>
      <w:proofErr w:type="spellEnd"/>
      <w:r w:rsidRPr="00CA7CA3">
        <w:rPr>
          <w:rFonts w:ascii="Times New Roman" w:hAnsi="Times New Roman" w:cs="Times New Roman"/>
          <w:i/>
          <w:sz w:val="24"/>
        </w:rPr>
        <w:t xml:space="preserve"> R&amp;D</w:t>
      </w:r>
      <w:r w:rsidRPr="00CA7CA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7CA3">
        <w:rPr>
          <w:rFonts w:ascii="Times New Roman" w:hAnsi="Times New Roman" w:cs="Times New Roman"/>
          <w:sz w:val="24"/>
        </w:rPr>
        <w:t>Alfabeta</w:t>
      </w:r>
      <w:proofErr w:type="spellEnd"/>
    </w:p>
    <w:p w14:paraId="0478859B" w14:textId="77777777" w:rsidR="0099240B" w:rsidRPr="00EC536E" w:rsidRDefault="0099240B" w:rsidP="0099240B">
      <w:pPr>
        <w:spacing w:line="276" w:lineRule="auto"/>
        <w:rPr>
          <w:rFonts w:ascii="Times New Roman" w:hAnsi="Times New Roman" w:cs="Times New Roman"/>
          <w:b/>
          <w:sz w:val="24"/>
        </w:rPr>
      </w:pPr>
      <w:proofErr w:type="spellStart"/>
      <w:r w:rsidRPr="00EC536E">
        <w:rPr>
          <w:rFonts w:ascii="Times New Roman" w:hAnsi="Times New Roman" w:cs="Times New Roman"/>
          <w:b/>
          <w:sz w:val="24"/>
        </w:rPr>
        <w:t>Sumber</w:t>
      </w:r>
      <w:proofErr w:type="spellEnd"/>
      <w:r w:rsidRPr="00EC536E">
        <w:rPr>
          <w:rFonts w:ascii="Times New Roman" w:hAnsi="Times New Roman" w:cs="Times New Roman"/>
          <w:b/>
          <w:sz w:val="24"/>
        </w:rPr>
        <w:t xml:space="preserve"> Lain:</w:t>
      </w:r>
    </w:p>
    <w:p w14:paraId="1EAA2D7A" w14:textId="77777777" w:rsidR="0099240B" w:rsidRPr="00EC536E" w:rsidRDefault="0099240B" w:rsidP="0099240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</w:rPr>
        <w:t>Pengertian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</w:rPr>
        <w:t>pengemudi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</w:rPr>
        <w:t xml:space="preserve"> driver</w:t>
      </w:r>
    </w:p>
    <w:p w14:paraId="019F7492" w14:textId="77777777" w:rsidR="0099240B" w:rsidRPr="00EC536E" w:rsidRDefault="00085E85" w:rsidP="0099240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8" w:history="1">
        <w:r w:rsidR="0099240B" w:rsidRPr="00EC536E">
          <w:rPr>
            <w:rStyle w:val="Hyperlink"/>
          </w:rPr>
          <w:t>https://docplayer.info/70825627-Bab-ii-landasan-teori-supir-pengemudi-atau-bahasa-inggrisnya-driver-adalah-orang-yang.html</w:t>
        </w:r>
      </w:hyperlink>
    </w:p>
    <w:p w14:paraId="5D47B0F2" w14:textId="77777777" w:rsidR="0099240B" w:rsidRPr="00EC536E" w:rsidRDefault="0099240B" w:rsidP="0099240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536E">
        <w:rPr>
          <w:rFonts w:ascii="Times New Roman" w:hAnsi="Times New Roman" w:cs="Times New Roman"/>
          <w:color w:val="000000" w:themeColor="text1"/>
          <w:sz w:val="24"/>
        </w:rPr>
        <w:t xml:space="preserve">di </w:t>
      </w: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</w:rPr>
        <w:t>akses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</w:rPr>
        <w:t xml:space="preserve"> 7 </w:t>
      </w: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</w:rPr>
        <w:t>Maret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</w:rPr>
        <w:t xml:space="preserve"> 2020</w:t>
      </w:r>
    </w:p>
    <w:p w14:paraId="225C1EB1" w14:textId="77777777" w:rsidR="0099240B" w:rsidRPr="00EC536E" w:rsidRDefault="0099240B" w:rsidP="0099240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</w:rPr>
        <w:t>Pengertian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</w:rPr>
        <w:t xml:space="preserve"> customer</w:t>
      </w:r>
    </w:p>
    <w:p w14:paraId="43122506" w14:textId="77777777" w:rsidR="0099240B" w:rsidRPr="00EC536E" w:rsidRDefault="00085E85" w:rsidP="0099240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9" w:history="1">
        <w:r w:rsidR="0099240B" w:rsidRPr="00EC536E">
          <w:rPr>
            <w:rStyle w:val="Hyperlink"/>
          </w:rPr>
          <w:t>http://jelajahkaki.blogspot.com/2015/10/pengertian-pelanggan-customer.html</w:t>
        </w:r>
      </w:hyperlink>
    </w:p>
    <w:p w14:paraId="2A231DEA" w14:textId="77777777" w:rsidR="0099240B" w:rsidRPr="00EC536E" w:rsidRDefault="00085E85" w:rsidP="0099240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0" w:history="1">
        <w:r w:rsidR="0099240B" w:rsidRPr="00EC536E">
          <w:rPr>
            <w:rStyle w:val="Hyperlink"/>
          </w:rPr>
          <w:t>https://www.maxmanroe.com/vid/bisnis/arti-customer.html</w:t>
        </w:r>
      </w:hyperlink>
    </w:p>
    <w:p w14:paraId="203F5F78" w14:textId="77777777" w:rsidR="0099240B" w:rsidRDefault="0099240B" w:rsidP="0099240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</w:t>
      </w:r>
      <w:r w:rsidRPr="00EC536E">
        <w:rPr>
          <w:rFonts w:ascii="Times New Roman" w:hAnsi="Times New Roman" w:cs="Times New Roman"/>
          <w:color w:val="000000" w:themeColor="text1"/>
          <w:sz w:val="24"/>
        </w:rPr>
        <w:t>aret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</w:rPr>
        <w:t xml:space="preserve"> 2020</w:t>
      </w:r>
    </w:p>
    <w:p w14:paraId="3A3E40AE" w14:textId="77777777" w:rsidR="0099240B" w:rsidRPr="00EC536E" w:rsidRDefault="0099240B" w:rsidP="009924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>Gojek</w:t>
      </w:r>
      <w:proofErr w:type="spellEnd"/>
    </w:p>
    <w:p w14:paraId="014434FF" w14:textId="77777777" w:rsidR="0099240B" w:rsidRPr="00EC536E" w:rsidRDefault="00085E85" w:rsidP="009924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99240B" w:rsidRPr="00EC536E">
          <w:rPr>
            <w:rStyle w:val="Hyperlink"/>
          </w:rPr>
          <w:t>https://www.gojek.com/about/</w:t>
        </w:r>
      </w:hyperlink>
    </w:p>
    <w:p w14:paraId="30B1CFB0" w14:textId="77777777" w:rsidR="0099240B" w:rsidRDefault="0099240B" w:rsidP="009924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EC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</w:p>
    <w:p w14:paraId="47CA8973" w14:textId="18858FC6" w:rsidR="008C3721" w:rsidRPr="0095004A" w:rsidRDefault="008C3721" w:rsidP="00F32CE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sectPr w:rsidR="008C3721" w:rsidRPr="0095004A" w:rsidSect="00C536CB">
      <w:footerReference w:type="default" r:id="rId12"/>
      <w:footerReference w:type="first" r:id="rId13"/>
      <w:pgSz w:w="12240" w:h="15840"/>
      <w:pgMar w:top="2275" w:right="1699" w:bottom="1699" w:left="2275" w:header="720" w:footer="720" w:gutter="0"/>
      <w:pgNumType w:start="1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16CAB" w14:textId="77777777" w:rsidR="00085E85" w:rsidRDefault="00085E85" w:rsidP="00120E52">
      <w:pPr>
        <w:spacing w:after="0" w:line="240" w:lineRule="auto"/>
      </w:pPr>
      <w:r>
        <w:separator/>
      </w:r>
    </w:p>
  </w:endnote>
  <w:endnote w:type="continuationSeparator" w:id="0">
    <w:p w14:paraId="4AF5E00F" w14:textId="77777777" w:rsidR="00085E85" w:rsidRDefault="00085E85" w:rsidP="0012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199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23A40" w14:textId="5A0AB4BE" w:rsidR="00C536CB" w:rsidRDefault="00C536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14:paraId="629CC304" w14:textId="77777777" w:rsidR="005B524B" w:rsidRDefault="005B524B" w:rsidP="00120E52">
    <w:pPr>
      <w:pStyle w:val="Footer"/>
      <w:tabs>
        <w:tab w:val="clear" w:pos="4680"/>
        <w:tab w:val="clear" w:pos="9360"/>
        <w:tab w:val="left" w:pos="54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F0FC" w14:textId="3CD61623" w:rsidR="00C536CB" w:rsidRDefault="00C536CB">
    <w:pPr>
      <w:pStyle w:val="Footer"/>
      <w:jc w:val="center"/>
    </w:pPr>
    <w:sdt>
      <w:sdtPr>
        <w:id w:val="1467393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114</w:t>
        </w:r>
        <w:r>
          <w:rPr>
            <w:noProof/>
          </w:rPr>
          <w:fldChar w:fldCharType="end"/>
        </w:r>
      </w:sdtContent>
    </w:sdt>
  </w:p>
  <w:p w14:paraId="4E1D897E" w14:textId="77777777" w:rsidR="00C536CB" w:rsidRDefault="00C5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CEA3" w14:textId="77777777" w:rsidR="00085E85" w:rsidRDefault="00085E85" w:rsidP="00120E52">
      <w:pPr>
        <w:spacing w:after="0" w:line="240" w:lineRule="auto"/>
      </w:pPr>
      <w:r>
        <w:separator/>
      </w:r>
    </w:p>
  </w:footnote>
  <w:footnote w:type="continuationSeparator" w:id="0">
    <w:p w14:paraId="7F7F93E2" w14:textId="77777777" w:rsidR="00085E85" w:rsidRDefault="00085E85" w:rsidP="0012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610D"/>
    <w:multiLevelType w:val="hybridMultilevel"/>
    <w:tmpl w:val="A74C99DA"/>
    <w:lvl w:ilvl="0" w:tplc="AD6C9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2819"/>
    <w:multiLevelType w:val="hybridMultilevel"/>
    <w:tmpl w:val="DF1A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71B9"/>
    <w:multiLevelType w:val="hybridMultilevel"/>
    <w:tmpl w:val="BF6402CA"/>
    <w:lvl w:ilvl="0" w:tplc="45F08B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8"/>
    <w:rsid w:val="00025DF4"/>
    <w:rsid w:val="00045D1B"/>
    <w:rsid w:val="000570D0"/>
    <w:rsid w:val="000848F7"/>
    <w:rsid w:val="00085E85"/>
    <w:rsid w:val="00086A05"/>
    <w:rsid w:val="000956E6"/>
    <w:rsid w:val="000A3D26"/>
    <w:rsid w:val="000B1556"/>
    <w:rsid w:val="000B6842"/>
    <w:rsid w:val="000D7FFD"/>
    <w:rsid w:val="000E568B"/>
    <w:rsid w:val="000F3138"/>
    <w:rsid w:val="000F3A3D"/>
    <w:rsid w:val="00107781"/>
    <w:rsid w:val="00120E52"/>
    <w:rsid w:val="001335CF"/>
    <w:rsid w:val="00150C3F"/>
    <w:rsid w:val="001E250E"/>
    <w:rsid w:val="001E3AE5"/>
    <w:rsid w:val="001E7742"/>
    <w:rsid w:val="00205B2F"/>
    <w:rsid w:val="002457A2"/>
    <w:rsid w:val="00282F9D"/>
    <w:rsid w:val="002960C0"/>
    <w:rsid w:val="002C1BE4"/>
    <w:rsid w:val="002E6DDC"/>
    <w:rsid w:val="00327E65"/>
    <w:rsid w:val="00362A01"/>
    <w:rsid w:val="00385E0C"/>
    <w:rsid w:val="00391FE4"/>
    <w:rsid w:val="003C6399"/>
    <w:rsid w:val="003D06AB"/>
    <w:rsid w:val="003F4A42"/>
    <w:rsid w:val="00403091"/>
    <w:rsid w:val="00417C5E"/>
    <w:rsid w:val="004231A7"/>
    <w:rsid w:val="00427FC0"/>
    <w:rsid w:val="004356BD"/>
    <w:rsid w:val="00456D12"/>
    <w:rsid w:val="00475A11"/>
    <w:rsid w:val="00477039"/>
    <w:rsid w:val="00484040"/>
    <w:rsid w:val="004A1C03"/>
    <w:rsid w:val="004F54DB"/>
    <w:rsid w:val="00504DC2"/>
    <w:rsid w:val="005060B7"/>
    <w:rsid w:val="00530BE8"/>
    <w:rsid w:val="00533760"/>
    <w:rsid w:val="00550018"/>
    <w:rsid w:val="005608D1"/>
    <w:rsid w:val="00597FFA"/>
    <w:rsid w:val="005B524B"/>
    <w:rsid w:val="005B5F85"/>
    <w:rsid w:val="005C7708"/>
    <w:rsid w:val="005F2749"/>
    <w:rsid w:val="00605B49"/>
    <w:rsid w:val="00625182"/>
    <w:rsid w:val="006742B2"/>
    <w:rsid w:val="0068139F"/>
    <w:rsid w:val="0069473A"/>
    <w:rsid w:val="006B2503"/>
    <w:rsid w:val="006C2102"/>
    <w:rsid w:val="006C627F"/>
    <w:rsid w:val="006E207E"/>
    <w:rsid w:val="00705431"/>
    <w:rsid w:val="0078514F"/>
    <w:rsid w:val="00786854"/>
    <w:rsid w:val="007A4025"/>
    <w:rsid w:val="007A5D69"/>
    <w:rsid w:val="007E6C8F"/>
    <w:rsid w:val="008517E1"/>
    <w:rsid w:val="008643C0"/>
    <w:rsid w:val="008A5A5D"/>
    <w:rsid w:val="008B0647"/>
    <w:rsid w:val="008C3721"/>
    <w:rsid w:val="008F35E4"/>
    <w:rsid w:val="009003B5"/>
    <w:rsid w:val="00926E37"/>
    <w:rsid w:val="00943780"/>
    <w:rsid w:val="0095004A"/>
    <w:rsid w:val="00960254"/>
    <w:rsid w:val="009865C6"/>
    <w:rsid w:val="0099240B"/>
    <w:rsid w:val="009A1504"/>
    <w:rsid w:val="009E424F"/>
    <w:rsid w:val="00A71EBD"/>
    <w:rsid w:val="00AA57BA"/>
    <w:rsid w:val="00AC7594"/>
    <w:rsid w:val="00B15F00"/>
    <w:rsid w:val="00B26FAD"/>
    <w:rsid w:val="00B3358F"/>
    <w:rsid w:val="00B43606"/>
    <w:rsid w:val="00C06D91"/>
    <w:rsid w:val="00C400F4"/>
    <w:rsid w:val="00C52819"/>
    <w:rsid w:val="00C536CB"/>
    <w:rsid w:val="00C6490D"/>
    <w:rsid w:val="00C94E17"/>
    <w:rsid w:val="00CA7FA6"/>
    <w:rsid w:val="00D13576"/>
    <w:rsid w:val="00D13796"/>
    <w:rsid w:val="00D63808"/>
    <w:rsid w:val="00D73175"/>
    <w:rsid w:val="00D857E7"/>
    <w:rsid w:val="00D86583"/>
    <w:rsid w:val="00DB5D39"/>
    <w:rsid w:val="00DC0BB2"/>
    <w:rsid w:val="00DC3547"/>
    <w:rsid w:val="00DD41BD"/>
    <w:rsid w:val="00E0665F"/>
    <w:rsid w:val="00E071D9"/>
    <w:rsid w:val="00E17241"/>
    <w:rsid w:val="00E62DCA"/>
    <w:rsid w:val="00EA39CC"/>
    <w:rsid w:val="00EB0A27"/>
    <w:rsid w:val="00EF2D91"/>
    <w:rsid w:val="00F00675"/>
    <w:rsid w:val="00F201D2"/>
    <w:rsid w:val="00F32CE7"/>
    <w:rsid w:val="00F45D7A"/>
    <w:rsid w:val="00F949F8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9FA7"/>
  <w15:chartTrackingRefBased/>
  <w15:docId w15:val="{707B73AE-478E-472F-AF01-DC5A0236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0B"/>
  </w:style>
  <w:style w:type="paragraph" w:styleId="Heading1">
    <w:name w:val="heading 1"/>
    <w:basedOn w:val="Normal"/>
    <w:next w:val="Normal"/>
    <w:link w:val="Heading1Char"/>
    <w:uiPriority w:val="9"/>
    <w:qFormat/>
    <w:rsid w:val="003F4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F949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49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949F8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29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60C0"/>
  </w:style>
  <w:style w:type="paragraph" w:styleId="NormalWeb">
    <w:name w:val="Normal (Web)"/>
    <w:basedOn w:val="Normal"/>
    <w:uiPriority w:val="99"/>
    <w:unhideWhenUsed/>
    <w:rsid w:val="0029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9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C0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960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960C0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2960C0"/>
    <w:pPr>
      <w:spacing w:after="0" w:line="240" w:lineRule="auto"/>
    </w:pPr>
    <w:rPr>
      <w:kern w:val="2"/>
      <w14:ligatures w14:val="standardContextual"/>
    </w:rPr>
  </w:style>
  <w:style w:type="paragraph" w:customStyle="1" w:styleId="Default">
    <w:name w:val="Default"/>
    <w:rsid w:val="003F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BABSKRIPSI">
    <w:name w:val="BAB SKRIPSI"/>
    <w:basedOn w:val="Heading1"/>
    <w:link w:val="BABSKRIPSIChar"/>
    <w:qFormat/>
    <w:rsid w:val="003F4A42"/>
    <w:pPr>
      <w:spacing w:line="240" w:lineRule="auto"/>
      <w:jc w:val="center"/>
    </w:pPr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BABSKRIPSIChar">
    <w:name w:val="BAB SKRIPSI Char"/>
    <w:basedOn w:val="Heading1Char"/>
    <w:link w:val="BABSKRIPSI"/>
    <w:rsid w:val="003F4A42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F4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B15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5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5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5B2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info/70825627-Bab-ii-landasan-teori-supir-pengemudi-atau-bahasa-inggrisnya-driver-adalah-orang-yang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jek.com/abou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xmanroe.com/vid/bisnis/arti-custom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lajahkaki.blogspot.com/2015/10/pengertian-pelanggan-custom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32DB-5AD9-44BA-A388-0F1FB784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2023-10-05T00:58:00Z</dcterms:created>
  <dcterms:modified xsi:type="dcterms:W3CDTF">2023-10-05T04:21:00Z</dcterms:modified>
</cp:coreProperties>
</file>