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5A" w:rsidRPr="004346F3" w:rsidRDefault="002F235A" w:rsidP="004346F3">
      <w:pPr>
        <w:spacing w:after="0"/>
        <w:jc w:val="center"/>
        <w:rPr>
          <w:rFonts w:ascii="Times New Roman" w:hAnsi="Times New Roman" w:cs="Times New Roman"/>
          <w:b/>
          <w:sz w:val="24"/>
          <w:szCs w:val="24"/>
        </w:rPr>
      </w:pPr>
      <w:r w:rsidRPr="004346F3">
        <w:rPr>
          <w:rFonts w:ascii="Times New Roman" w:hAnsi="Times New Roman" w:cs="Times New Roman"/>
          <w:b/>
          <w:sz w:val="24"/>
          <w:szCs w:val="24"/>
        </w:rPr>
        <w:t xml:space="preserve">Pengaruh kecerdasan kesulitan, lingkungan kerja dan motivasi terhadap kepuasan kerja serta implikasinya kepada kinerja dosen yang di </w:t>
      </w:r>
      <w:r w:rsidR="00375D17" w:rsidRPr="004346F3">
        <w:rPr>
          <w:rFonts w:ascii="Times New Roman" w:hAnsi="Times New Roman" w:cs="Times New Roman"/>
          <w:b/>
          <w:sz w:val="24"/>
          <w:szCs w:val="24"/>
        </w:rPr>
        <w:t>moderasi oleh t</w:t>
      </w:r>
      <w:bookmarkStart w:id="0" w:name="_GoBack"/>
      <w:r w:rsidR="00375D17" w:rsidRPr="004346F3">
        <w:rPr>
          <w:rFonts w:ascii="Times New Roman" w:hAnsi="Times New Roman" w:cs="Times New Roman"/>
          <w:b/>
          <w:sz w:val="24"/>
          <w:szCs w:val="24"/>
        </w:rPr>
        <w:t>u</w:t>
      </w:r>
      <w:bookmarkEnd w:id="0"/>
      <w:r w:rsidR="00375D17" w:rsidRPr="004346F3">
        <w:rPr>
          <w:rFonts w:ascii="Times New Roman" w:hAnsi="Times New Roman" w:cs="Times New Roman"/>
          <w:b/>
          <w:sz w:val="24"/>
          <w:szCs w:val="24"/>
        </w:rPr>
        <w:t>njangan dosen</w:t>
      </w:r>
      <w:r w:rsidR="000B432A">
        <w:rPr>
          <w:rFonts w:ascii="Times New Roman" w:hAnsi="Times New Roman" w:cs="Times New Roman"/>
          <w:b/>
          <w:sz w:val="24"/>
          <w:szCs w:val="24"/>
        </w:rPr>
        <w:t xml:space="preserve"> </w:t>
      </w:r>
      <w:r w:rsidR="00375D17" w:rsidRPr="004346F3">
        <w:rPr>
          <w:rFonts w:ascii="Times New Roman" w:hAnsi="Times New Roman" w:cs="Times New Roman"/>
          <w:b/>
          <w:sz w:val="24"/>
          <w:szCs w:val="24"/>
        </w:rPr>
        <w:t>(S</w:t>
      </w:r>
      <w:r w:rsidRPr="004346F3">
        <w:rPr>
          <w:rFonts w:ascii="Times New Roman" w:hAnsi="Times New Roman" w:cs="Times New Roman"/>
          <w:b/>
          <w:sz w:val="24"/>
          <w:szCs w:val="24"/>
        </w:rPr>
        <w:t>urvei pada universitas swasta terakreditasi institusi di Provinsi Banten)</w:t>
      </w:r>
    </w:p>
    <w:p w:rsidR="002F235A" w:rsidRPr="004346F3" w:rsidRDefault="002F235A" w:rsidP="004346F3">
      <w:pPr>
        <w:spacing w:after="0"/>
        <w:rPr>
          <w:rFonts w:ascii="Times New Roman" w:hAnsi="Times New Roman" w:cs="Times New Roman"/>
          <w:b/>
          <w:sz w:val="24"/>
          <w:szCs w:val="24"/>
        </w:rPr>
      </w:pPr>
    </w:p>
    <w:p w:rsidR="001355E4" w:rsidRDefault="001355E4" w:rsidP="004346F3">
      <w:pPr>
        <w:spacing w:after="0"/>
        <w:rPr>
          <w:rFonts w:ascii="Times New Roman" w:hAnsi="Times New Roman" w:cs="Times New Roman"/>
          <w:sz w:val="24"/>
          <w:szCs w:val="24"/>
        </w:rPr>
      </w:pPr>
      <w:r w:rsidRPr="004346F3">
        <w:rPr>
          <w:rFonts w:ascii="Times New Roman" w:hAnsi="Times New Roman" w:cs="Times New Roman"/>
          <w:sz w:val="24"/>
          <w:szCs w:val="24"/>
        </w:rPr>
        <w:t>Promovendus</w:t>
      </w:r>
      <w:r w:rsidRPr="004346F3">
        <w:rPr>
          <w:rFonts w:ascii="Times New Roman" w:hAnsi="Times New Roman" w:cs="Times New Roman"/>
          <w:sz w:val="24"/>
          <w:szCs w:val="24"/>
        </w:rPr>
        <w:tab/>
        <w:t>: Nur Azis</w:t>
      </w:r>
    </w:p>
    <w:p w:rsidR="00AF2976" w:rsidRPr="004346F3" w:rsidRDefault="00AF2976" w:rsidP="00AF2976">
      <w:pPr>
        <w:spacing w:after="0"/>
        <w:ind w:left="1418" w:hanging="1418"/>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199010052</w:t>
      </w:r>
    </w:p>
    <w:p w:rsidR="001355E4" w:rsidRPr="004346F3" w:rsidRDefault="001355E4" w:rsidP="004346F3">
      <w:pPr>
        <w:spacing w:after="0"/>
        <w:rPr>
          <w:rFonts w:ascii="Times New Roman" w:hAnsi="Times New Roman" w:cs="Times New Roman"/>
          <w:sz w:val="24"/>
          <w:szCs w:val="24"/>
        </w:rPr>
      </w:pPr>
      <w:r w:rsidRPr="004346F3">
        <w:rPr>
          <w:rFonts w:ascii="Times New Roman" w:hAnsi="Times New Roman" w:cs="Times New Roman"/>
          <w:sz w:val="24"/>
          <w:szCs w:val="24"/>
        </w:rPr>
        <w:t>Promotor</w:t>
      </w:r>
      <w:r w:rsidRPr="004346F3">
        <w:rPr>
          <w:rFonts w:ascii="Times New Roman" w:hAnsi="Times New Roman" w:cs="Times New Roman"/>
          <w:sz w:val="24"/>
          <w:szCs w:val="24"/>
        </w:rPr>
        <w:tab/>
        <w:t>: Prof. Dr. H. M. Sidik Priadana, M.S.</w:t>
      </w:r>
    </w:p>
    <w:p w:rsidR="007619CC" w:rsidRPr="004346F3" w:rsidRDefault="001355E4" w:rsidP="004346F3">
      <w:pPr>
        <w:spacing w:after="0"/>
        <w:rPr>
          <w:rFonts w:ascii="Times New Roman" w:hAnsi="Times New Roman" w:cs="Times New Roman"/>
          <w:sz w:val="24"/>
          <w:szCs w:val="24"/>
        </w:rPr>
      </w:pPr>
      <w:r w:rsidRPr="004346F3">
        <w:rPr>
          <w:rFonts w:ascii="Times New Roman" w:hAnsi="Times New Roman" w:cs="Times New Roman"/>
          <w:sz w:val="24"/>
          <w:szCs w:val="24"/>
        </w:rPr>
        <w:t>Ko-promotor</w:t>
      </w:r>
      <w:r w:rsidRPr="004346F3">
        <w:rPr>
          <w:rFonts w:ascii="Times New Roman" w:hAnsi="Times New Roman" w:cs="Times New Roman"/>
          <w:sz w:val="24"/>
          <w:szCs w:val="24"/>
        </w:rPr>
        <w:tab/>
        <w:t xml:space="preserve">: Dr. H. Heru Setiawan, SE.,M.M. </w:t>
      </w:r>
    </w:p>
    <w:p w:rsidR="005F52F0" w:rsidRPr="004346F3" w:rsidRDefault="005F52F0" w:rsidP="004346F3">
      <w:pPr>
        <w:spacing w:after="0"/>
        <w:rPr>
          <w:rFonts w:ascii="Times New Roman" w:hAnsi="Times New Roman" w:cs="Times New Roman"/>
          <w:sz w:val="24"/>
          <w:szCs w:val="24"/>
        </w:rPr>
      </w:pPr>
    </w:p>
    <w:p w:rsidR="00B51458" w:rsidRDefault="00B51458" w:rsidP="000B432A">
      <w:pPr>
        <w:spacing w:after="0"/>
        <w:jc w:val="center"/>
        <w:rPr>
          <w:rFonts w:ascii="Times New Roman" w:hAnsi="Times New Roman" w:cs="Times New Roman"/>
          <w:b/>
          <w:sz w:val="24"/>
          <w:szCs w:val="24"/>
        </w:rPr>
      </w:pPr>
    </w:p>
    <w:p w:rsidR="00B51458" w:rsidRPr="00B51458" w:rsidRDefault="00B51458" w:rsidP="00B51458">
      <w:pPr>
        <w:spacing w:after="0"/>
        <w:jc w:val="center"/>
        <w:rPr>
          <w:rFonts w:ascii="Times New Roman" w:hAnsi="Times New Roman" w:cs="Times New Roman"/>
          <w:b/>
          <w:sz w:val="24"/>
          <w:szCs w:val="24"/>
        </w:rPr>
      </w:pPr>
      <w:r w:rsidRPr="00B51458">
        <w:rPr>
          <w:rFonts w:ascii="Times New Roman" w:hAnsi="Times New Roman" w:cs="Times New Roman"/>
          <w:b/>
          <w:sz w:val="24"/>
          <w:szCs w:val="24"/>
        </w:rPr>
        <w:t>ABSTRACT</w:t>
      </w:r>
    </w:p>
    <w:p w:rsidR="00B51458" w:rsidRPr="00B51458" w:rsidRDefault="00B51458" w:rsidP="00985D5B">
      <w:pPr>
        <w:spacing w:after="0"/>
        <w:ind w:firstLine="567"/>
        <w:jc w:val="both"/>
        <w:rPr>
          <w:rFonts w:ascii="Times New Roman" w:hAnsi="Times New Roman" w:cs="Times New Roman"/>
          <w:sz w:val="24"/>
          <w:szCs w:val="24"/>
        </w:rPr>
      </w:pPr>
      <w:r w:rsidRPr="00B51458">
        <w:rPr>
          <w:rFonts w:ascii="Times New Roman" w:hAnsi="Times New Roman" w:cs="Times New Roman"/>
          <w:sz w:val="24"/>
          <w:szCs w:val="24"/>
        </w:rPr>
        <w:t>The success of education at private universities accredited by institutions in Banten Province is very dependent on the quality of lecturers who are able to produce high lecturer performance. which in the end will be able to improve the performance of the institution's accredited Private University</w:t>
      </w:r>
    </w:p>
    <w:p w:rsidR="00B51458" w:rsidRPr="00B51458" w:rsidRDefault="00B51458" w:rsidP="00985D5B">
      <w:pPr>
        <w:spacing w:after="0"/>
        <w:ind w:firstLine="567"/>
        <w:jc w:val="both"/>
        <w:rPr>
          <w:rFonts w:ascii="Times New Roman" w:hAnsi="Times New Roman" w:cs="Times New Roman"/>
          <w:sz w:val="24"/>
          <w:szCs w:val="24"/>
        </w:rPr>
      </w:pPr>
      <w:r w:rsidRPr="00B51458">
        <w:rPr>
          <w:rFonts w:ascii="Times New Roman" w:hAnsi="Times New Roman" w:cs="Times New Roman"/>
          <w:sz w:val="24"/>
          <w:szCs w:val="24"/>
        </w:rPr>
        <w:t>This study aims to determine and examine Adversity Qoutient, Work Environment and Motivation on Job Satisfaction and Its Implications for Lecturer Performance Moderated by Lecturer Allowances.</w:t>
      </w:r>
    </w:p>
    <w:p w:rsidR="00B51458" w:rsidRPr="00B51458" w:rsidRDefault="00B51458" w:rsidP="00985D5B">
      <w:pPr>
        <w:spacing w:after="0"/>
        <w:ind w:firstLine="567"/>
        <w:jc w:val="both"/>
        <w:rPr>
          <w:rFonts w:ascii="Times New Roman" w:hAnsi="Times New Roman" w:cs="Times New Roman"/>
          <w:sz w:val="24"/>
          <w:szCs w:val="24"/>
        </w:rPr>
      </w:pPr>
      <w:r w:rsidRPr="00B51458">
        <w:rPr>
          <w:rFonts w:ascii="Times New Roman" w:hAnsi="Times New Roman" w:cs="Times New Roman"/>
          <w:sz w:val="24"/>
          <w:szCs w:val="24"/>
        </w:rPr>
        <w:t>This study uses quantitative methods with descriptive and verification approaches. In this study, the sample was lecturers who obtained certification with a sample of 300 lecturers. The method of analysis in this study uses SEM (Stractural Equetion Model) analysis.</w:t>
      </w:r>
    </w:p>
    <w:p w:rsidR="00B51458" w:rsidRPr="00B51458" w:rsidRDefault="00B51458" w:rsidP="00985D5B">
      <w:pPr>
        <w:spacing w:after="0"/>
        <w:ind w:firstLine="567"/>
        <w:jc w:val="both"/>
        <w:rPr>
          <w:rFonts w:ascii="Times New Roman" w:hAnsi="Times New Roman" w:cs="Times New Roman"/>
          <w:sz w:val="24"/>
          <w:szCs w:val="24"/>
        </w:rPr>
      </w:pPr>
      <w:r w:rsidRPr="00B51458">
        <w:rPr>
          <w:rFonts w:ascii="Times New Roman" w:hAnsi="Times New Roman" w:cs="Times New Roman"/>
          <w:sz w:val="24"/>
          <w:szCs w:val="24"/>
        </w:rPr>
        <w:t>The results of the study concluded that there was a significant influence of Difficulty Intelligence, Work Environment and Motivation on Job Satisfaction with the magnitude of the effect of 75.58 percent, and there was a significant effect. of job satisfaction on Lecturer Performance with a magnitude of effect of 78.59 percent, and there is a significant effect of job satisfaction on Lecturer Performance Moderated by Lecturer Allowance with an effect of 80.89 percent</w:t>
      </w:r>
    </w:p>
    <w:p w:rsidR="00B51458" w:rsidRPr="00B51458" w:rsidRDefault="00B51458" w:rsidP="00B51458">
      <w:pPr>
        <w:spacing w:after="0"/>
        <w:jc w:val="both"/>
        <w:rPr>
          <w:rFonts w:ascii="Times New Roman" w:hAnsi="Times New Roman" w:cs="Times New Roman"/>
          <w:sz w:val="24"/>
          <w:szCs w:val="24"/>
        </w:rPr>
      </w:pPr>
    </w:p>
    <w:p w:rsidR="00B51458" w:rsidRPr="00B51458" w:rsidRDefault="00B51458" w:rsidP="00B51458">
      <w:pPr>
        <w:spacing w:after="0"/>
        <w:jc w:val="both"/>
        <w:rPr>
          <w:rFonts w:ascii="Times New Roman" w:hAnsi="Times New Roman" w:cs="Times New Roman"/>
          <w:sz w:val="24"/>
          <w:szCs w:val="24"/>
        </w:rPr>
      </w:pPr>
      <w:r w:rsidRPr="00B51458">
        <w:rPr>
          <w:rFonts w:ascii="Times New Roman" w:hAnsi="Times New Roman" w:cs="Times New Roman"/>
          <w:sz w:val="24"/>
          <w:szCs w:val="24"/>
        </w:rPr>
        <w:t xml:space="preserve">Keywords : Adversity Qoutient, Work Environment and Job Satisfaction </w:t>
      </w:r>
    </w:p>
    <w:p w:rsidR="00B51458" w:rsidRPr="00B51458" w:rsidRDefault="00B51458" w:rsidP="00B51458">
      <w:pPr>
        <w:spacing w:after="0"/>
        <w:jc w:val="both"/>
        <w:rPr>
          <w:rFonts w:ascii="Times New Roman" w:hAnsi="Times New Roman" w:cs="Times New Roman"/>
          <w:sz w:val="24"/>
          <w:szCs w:val="24"/>
        </w:rPr>
      </w:pPr>
      <w:r w:rsidRPr="00B51458">
        <w:rPr>
          <w:rFonts w:ascii="Times New Roman" w:hAnsi="Times New Roman" w:cs="Times New Roman"/>
          <w:sz w:val="24"/>
          <w:szCs w:val="24"/>
        </w:rPr>
        <w:t xml:space="preserve">                   Motivation, Lecturer Performance, and Lecturer Allowance</w:t>
      </w:r>
    </w:p>
    <w:p w:rsidR="00B51458" w:rsidRDefault="00B51458" w:rsidP="000B432A">
      <w:pPr>
        <w:spacing w:after="0"/>
        <w:jc w:val="center"/>
        <w:rPr>
          <w:rFonts w:ascii="Times New Roman" w:hAnsi="Times New Roman" w:cs="Times New Roman"/>
          <w:b/>
          <w:sz w:val="24"/>
          <w:szCs w:val="24"/>
        </w:rPr>
      </w:pPr>
    </w:p>
    <w:p w:rsidR="000B432A" w:rsidRDefault="000B432A" w:rsidP="000B432A">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D4707D" w:rsidRPr="004346F3" w:rsidRDefault="000B432A" w:rsidP="00985D5B">
      <w:pPr>
        <w:jc w:val="both"/>
        <w:rPr>
          <w:rFonts w:ascii="Times New Roman" w:hAnsi="Times New Roman" w:cs="Times New Roman"/>
          <w:sz w:val="24"/>
          <w:szCs w:val="24"/>
        </w:rPr>
      </w:pPr>
      <w:r>
        <w:rPr>
          <w:rFonts w:ascii="Times New Roman" w:hAnsi="Times New Roman" w:cs="Times New Roman"/>
          <w:sz w:val="24"/>
          <w:szCs w:val="24"/>
        </w:rPr>
        <w:t>B</w:t>
      </w:r>
      <w:r w:rsidR="00FB6F01" w:rsidRPr="004346F3">
        <w:rPr>
          <w:rFonts w:ascii="Times New Roman" w:hAnsi="Times New Roman" w:cs="Times New Roman"/>
          <w:sz w:val="24"/>
          <w:szCs w:val="24"/>
        </w:rPr>
        <w:t xml:space="preserve">erbagai penelitian terkemuka </w:t>
      </w:r>
      <w:r w:rsidR="002F235A" w:rsidRPr="004346F3">
        <w:rPr>
          <w:rFonts w:ascii="Times New Roman" w:hAnsi="Times New Roman" w:cs="Times New Roman"/>
          <w:sz w:val="24"/>
          <w:szCs w:val="24"/>
        </w:rPr>
        <w:t xml:space="preserve">telah </w:t>
      </w:r>
      <w:r w:rsidR="00FB6F01" w:rsidRPr="004346F3">
        <w:rPr>
          <w:rFonts w:ascii="Times New Roman" w:hAnsi="Times New Roman" w:cs="Times New Roman"/>
          <w:sz w:val="24"/>
          <w:szCs w:val="24"/>
        </w:rPr>
        <w:t xml:space="preserve">menjelaskan bagaimana </w:t>
      </w:r>
      <w:r w:rsidR="002F235A" w:rsidRPr="004346F3">
        <w:rPr>
          <w:rFonts w:ascii="Times New Roman" w:hAnsi="Times New Roman" w:cs="Times New Roman"/>
          <w:sz w:val="24"/>
          <w:szCs w:val="24"/>
        </w:rPr>
        <w:t>kinerja dosen dipengaruhi dan dimoderasi oleh beragam variabel</w:t>
      </w:r>
      <w:r w:rsidR="00FB6F01" w:rsidRPr="004346F3">
        <w:rPr>
          <w:rFonts w:ascii="Times New Roman" w:hAnsi="Times New Roman" w:cs="Times New Roman"/>
          <w:sz w:val="24"/>
          <w:szCs w:val="24"/>
        </w:rPr>
        <w:t>. P</w:t>
      </w:r>
      <w:r w:rsidR="0073187E" w:rsidRPr="004346F3">
        <w:rPr>
          <w:rFonts w:ascii="Times New Roman" w:hAnsi="Times New Roman" w:cs="Times New Roman"/>
          <w:sz w:val="24"/>
          <w:szCs w:val="24"/>
        </w:rPr>
        <w:t xml:space="preserve">enelitian ini berusaha mengungkap </w:t>
      </w:r>
      <w:r w:rsidR="002F235A" w:rsidRPr="004346F3">
        <w:rPr>
          <w:rFonts w:ascii="Times New Roman" w:hAnsi="Times New Roman" w:cs="Times New Roman"/>
          <w:sz w:val="24"/>
          <w:szCs w:val="24"/>
        </w:rPr>
        <w:t>pengaruh</w:t>
      </w:r>
      <w:r w:rsidR="00B12800" w:rsidRPr="004346F3">
        <w:rPr>
          <w:rFonts w:ascii="Times New Roman" w:hAnsi="Times New Roman" w:cs="Times New Roman"/>
          <w:sz w:val="24"/>
          <w:szCs w:val="24"/>
        </w:rPr>
        <w:t xml:space="preserve"> kecerdasan kesulitan (</w:t>
      </w:r>
      <w:r w:rsidR="00B12800" w:rsidRPr="004346F3">
        <w:rPr>
          <w:rFonts w:ascii="Times New Roman" w:hAnsi="Times New Roman" w:cs="Times New Roman"/>
          <w:i/>
          <w:sz w:val="24"/>
          <w:szCs w:val="24"/>
        </w:rPr>
        <w:t>adversity quotient</w:t>
      </w:r>
      <w:r w:rsidR="00B12800" w:rsidRPr="004346F3">
        <w:rPr>
          <w:rFonts w:ascii="Times New Roman" w:hAnsi="Times New Roman" w:cs="Times New Roman"/>
          <w:sz w:val="24"/>
          <w:szCs w:val="24"/>
        </w:rPr>
        <w:t>)</w:t>
      </w:r>
      <w:r w:rsidR="0073187E" w:rsidRPr="004346F3">
        <w:rPr>
          <w:rFonts w:ascii="Times New Roman" w:hAnsi="Times New Roman" w:cs="Times New Roman"/>
          <w:sz w:val="24"/>
          <w:szCs w:val="24"/>
        </w:rPr>
        <w:t xml:space="preserve">, lingkungan, dan motivasi </w:t>
      </w:r>
      <w:r w:rsidR="00584406" w:rsidRPr="004346F3">
        <w:rPr>
          <w:rFonts w:ascii="Times New Roman" w:hAnsi="Times New Roman" w:cs="Times New Roman"/>
          <w:sz w:val="24"/>
          <w:szCs w:val="24"/>
        </w:rPr>
        <w:t>terhadap</w:t>
      </w:r>
      <w:r w:rsidR="0073187E" w:rsidRPr="004346F3">
        <w:rPr>
          <w:rFonts w:ascii="Times New Roman" w:hAnsi="Times New Roman" w:cs="Times New Roman"/>
          <w:sz w:val="24"/>
          <w:szCs w:val="24"/>
        </w:rPr>
        <w:t xml:space="preserve"> kepuasan kerja dosen</w:t>
      </w:r>
      <w:r w:rsidR="002F235A" w:rsidRPr="004346F3">
        <w:rPr>
          <w:rFonts w:ascii="Times New Roman" w:hAnsi="Times New Roman" w:cs="Times New Roman"/>
          <w:sz w:val="24"/>
          <w:szCs w:val="24"/>
        </w:rPr>
        <w:t>. Penelitian ini selanjutnya mengungkap implikasi pengaruh tersebut terhadap kinerja dosen (dimoderasi oleh tunjangan dosen)</w:t>
      </w:r>
      <w:r w:rsidR="0073187E" w:rsidRPr="004346F3">
        <w:rPr>
          <w:rFonts w:ascii="Times New Roman" w:hAnsi="Times New Roman" w:cs="Times New Roman"/>
          <w:sz w:val="24"/>
          <w:szCs w:val="24"/>
        </w:rPr>
        <w:t>.</w:t>
      </w:r>
      <w:r w:rsidR="00FB6F01" w:rsidRPr="004346F3">
        <w:rPr>
          <w:rFonts w:ascii="Times New Roman" w:hAnsi="Times New Roman" w:cs="Times New Roman"/>
          <w:sz w:val="24"/>
          <w:szCs w:val="24"/>
        </w:rPr>
        <w:t xml:space="preserve"> Penelitian </w:t>
      </w:r>
      <w:r w:rsidR="00950D9A" w:rsidRPr="004346F3">
        <w:rPr>
          <w:rFonts w:ascii="Times New Roman" w:hAnsi="Times New Roman" w:cs="Times New Roman"/>
          <w:sz w:val="24"/>
          <w:szCs w:val="24"/>
        </w:rPr>
        <w:t>ber</w:t>
      </w:r>
      <w:r w:rsidR="00584406" w:rsidRPr="004346F3">
        <w:rPr>
          <w:rFonts w:ascii="Times New Roman" w:hAnsi="Times New Roman" w:cs="Times New Roman"/>
          <w:sz w:val="24"/>
          <w:szCs w:val="24"/>
        </w:rPr>
        <w:t>pendeka</w:t>
      </w:r>
      <w:r w:rsidR="00950D9A" w:rsidRPr="004346F3">
        <w:rPr>
          <w:rFonts w:ascii="Times New Roman" w:hAnsi="Times New Roman" w:cs="Times New Roman"/>
          <w:sz w:val="24"/>
          <w:szCs w:val="24"/>
        </w:rPr>
        <w:t>tan mixed-method ini bersifat deskriptif</w:t>
      </w:r>
      <w:r w:rsidR="00275669" w:rsidRPr="004346F3">
        <w:rPr>
          <w:rFonts w:ascii="Times New Roman" w:hAnsi="Times New Roman" w:cs="Times New Roman"/>
          <w:sz w:val="24"/>
          <w:szCs w:val="24"/>
        </w:rPr>
        <w:t>-verifikatif</w:t>
      </w:r>
      <w:r w:rsidR="00950D9A" w:rsidRPr="004346F3">
        <w:rPr>
          <w:rFonts w:ascii="Times New Roman" w:hAnsi="Times New Roman" w:cs="Times New Roman"/>
          <w:sz w:val="24"/>
          <w:szCs w:val="24"/>
        </w:rPr>
        <w:t xml:space="preserve">, yang dilaksanakan </w:t>
      </w:r>
      <w:r w:rsidR="00275669" w:rsidRPr="004346F3">
        <w:rPr>
          <w:rFonts w:ascii="Times New Roman" w:hAnsi="Times New Roman" w:cs="Times New Roman"/>
          <w:sz w:val="24"/>
          <w:szCs w:val="24"/>
        </w:rPr>
        <w:t xml:space="preserve">dalam </w:t>
      </w:r>
      <w:r w:rsidR="00950D9A" w:rsidRPr="004346F3">
        <w:rPr>
          <w:rFonts w:ascii="Times New Roman" w:hAnsi="Times New Roman" w:cs="Times New Roman"/>
          <w:sz w:val="24"/>
          <w:szCs w:val="24"/>
        </w:rPr>
        <w:t>desain penelitian survei</w:t>
      </w:r>
      <w:r w:rsidR="00FB6F01" w:rsidRPr="004346F3">
        <w:rPr>
          <w:rFonts w:ascii="Times New Roman" w:hAnsi="Times New Roman" w:cs="Times New Roman"/>
          <w:sz w:val="24"/>
          <w:szCs w:val="24"/>
        </w:rPr>
        <w:t>. Penelitian ini dilaksanakan kepada 300 dosen yang tersebar di enam perguruan tinggi swasta terakreditasi di Provinsi Banten</w:t>
      </w:r>
      <w:r w:rsidR="00C7399D" w:rsidRPr="004346F3">
        <w:rPr>
          <w:rFonts w:ascii="Times New Roman" w:hAnsi="Times New Roman" w:cs="Times New Roman"/>
          <w:sz w:val="24"/>
          <w:szCs w:val="24"/>
        </w:rPr>
        <w:t xml:space="preserve"> dan kepeada 3 pakar perguruan tinggi swasta di kawasan Jawa Barat dan Banten</w:t>
      </w:r>
      <w:r w:rsidR="00FB6F01" w:rsidRPr="004346F3">
        <w:rPr>
          <w:rFonts w:ascii="Times New Roman" w:hAnsi="Times New Roman" w:cs="Times New Roman"/>
          <w:sz w:val="24"/>
          <w:szCs w:val="24"/>
        </w:rPr>
        <w:t xml:space="preserve">. Data dalam penelitian ini diperoleh melalui </w:t>
      </w:r>
      <w:r w:rsidR="00111FDD" w:rsidRPr="004346F3">
        <w:rPr>
          <w:rFonts w:ascii="Times New Roman" w:hAnsi="Times New Roman" w:cs="Times New Roman"/>
          <w:sz w:val="24"/>
          <w:szCs w:val="24"/>
        </w:rPr>
        <w:t xml:space="preserve">kuesioner </w:t>
      </w:r>
      <w:r w:rsidR="00C7399D" w:rsidRPr="004346F3">
        <w:rPr>
          <w:rFonts w:ascii="Times New Roman" w:hAnsi="Times New Roman" w:cs="Times New Roman"/>
          <w:sz w:val="24"/>
          <w:szCs w:val="24"/>
        </w:rPr>
        <w:t xml:space="preserve">dan instrumen wawancara </w:t>
      </w:r>
      <w:r w:rsidR="00111FDD" w:rsidRPr="004346F3">
        <w:rPr>
          <w:rFonts w:ascii="Times New Roman" w:hAnsi="Times New Roman" w:cs="Times New Roman"/>
          <w:sz w:val="24"/>
          <w:szCs w:val="24"/>
        </w:rPr>
        <w:t>yang telah diuji validitas dan reliabilitasnya. D</w:t>
      </w:r>
      <w:r w:rsidR="00FB6F01" w:rsidRPr="004346F3">
        <w:rPr>
          <w:rFonts w:ascii="Times New Roman" w:hAnsi="Times New Roman" w:cs="Times New Roman"/>
          <w:sz w:val="24"/>
          <w:szCs w:val="24"/>
        </w:rPr>
        <w:t>ata yang terkumpul dianalisis dengan</w:t>
      </w:r>
      <w:r w:rsidR="00A94D97" w:rsidRPr="004346F3">
        <w:rPr>
          <w:rFonts w:ascii="Times New Roman" w:hAnsi="Times New Roman" w:cs="Times New Roman"/>
          <w:sz w:val="24"/>
          <w:szCs w:val="24"/>
        </w:rPr>
        <w:t xml:space="preserve"> </w:t>
      </w:r>
      <w:r w:rsidR="00D16B40" w:rsidRPr="004346F3">
        <w:rPr>
          <w:rFonts w:ascii="Times New Roman" w:hAnsi="Times New Roman" w:cs="Times New Roman"/>
          <w:sz w:val="24"/>
          <w:szCs w:val="24"/>
        </w:rPr>
        <w:t>confirmatory factor analysis ber</w:t>
      </w:r>
      <w:r w:rsidR="00A94D97" w:rsidRPr="004346F3">
        <w:rPr>
          <w:rFonts w:ascii="Times New Roman" w:hAnsi="Times New Roman" w:cs="Times New Roman"/>
          <w:sz w:val="24"/>
          <w:szCs w:val="24"/>
        </w:rPr>
        <w:t>bant</w:t>
      </w:r>
      <w:r w:rsidR="00222EC3" w:rsidRPr="004346F3">
        <w:rPr>
          <w:rFonts w:ascii="Times New Roman" w:hAnsi="Times New Roman" w:cs="Times New Roman"/>
          <w:sz w:val="24"/>
          <w:szCs w:val="24"/>
        </w:rPr>
        <w:t xml:space="preserve">uan Lisrel </w:t>
      </w:r>
      <w:r w:rsidR="00A94D97" w:rsidRPr="004346F3">
        <w:rPr>
          <w:rFonts w:ascii="Times New Roman" w:hAnsi="Times New Roman" w:cs="Times New Roman"/>
          <w:sz w:val="24"/>
          <w:szCs w:val="24"/>
        </w:rPr>
        <w:t xml:space="preserve">(untuk data kuantitatif) </w:t>
      </w:r>
      <w:r w:rsidR="00222EC3" w:rsidRPr="004346F3">
        <w:rPr>
          <w:rFonts w:ascii="Times New Roman" w:hAnsi="Times New Roman" w:cs="Times New Roman"/>
          <w:sz w:val="24"/>
          <w:szCs w:val="24"/>
        </w:rPr>
        <w:t xml:space="preserve">dan </w:t>
      </w:r>
      <w:r w:rsidR="00C7399D" w:rsidRPr="004346F3">
        <w:rPr>
          <w:rFonts w:ascii="Times New Roman" w:hAnsi="Times New Roman" w:cs="Times New Roman"/>
          <w:sz w:val="24"/>
          <w:szCs w:val="24"/>
        </w:rPr>
        <w:t>analisis tematik sesuai yang dipedomankan oleh</w:t>
      </w:r>
      <w:r w:rsidR="00222EC3" w:rsidRPr="004346F3">
        <w:rPr>
          <w:rFonts w:ascii="Times New Roman" w:hAnsi="Times New Roman" w:cs="Times New Roman"/>
          <w:sz w:val="24"/>
          <w:szCs w:val="24"/>
        </w:rPr>
        <w:t xml:space="preserve"> Miles &amp; Huberman</w:t>
      </w:r>
      <w:r w:rsidR="00A94D97" w:rsidRPr="004346F3">
        <w:rPr>
          <w:rFonts w:ascii="Times New Roman" w:hAnsi="Times New Roman" w:cs="Times New Roman"/>
          <w:sz w:val="24"/>
          <w:szCs w:val="24"/>
        </w:rPr>
        <w:t xml:space="preserve"> (untuk data kualitatif)</w:t>
      </w:r>
      <w:r w:rsidR="00FB6F01" w:rsidRPr="004346F3">
        <w:rPr>
          <w:rFonts w:ascii="Times New Roman" w:hAnsi="Times New Roman" w:cs="Times New Roman"/>
          <w:sz w:val="24"/>
          <w:szCs w:val="24"/>
        </w:rPr>
        <w:t xml:space="preserve">. Hasil </w:t>
      </w:r>
      <w:r w:rsidR="00B12800" w:rsidRPr="004346F3">
        <w:rPr>
          <w:rFonts w:ascii="Times New Roman" w:hAnsi="Times New Roman" w:cs="Times New Roman"/>
          <w:sz w:val="24"/>
          <w:szCs w:val="24"/>
        </w:rPr>
        <w:t xml:space="preserve">analisis mengungkapkan </w:t>
      </w:r>
      <w:r w:rsidR="00B12800" w:rsidRPr="004346F3">
        <w:rPr>
          <w:rFonts w:ascii="Times New Roman" w:hAnsi="Times New Roman" w:cs="Times New Roman"/>
          <w:sz w:val="24"/>
          <w:szCs w:val="24"/>
        </w:rPr>
        <w:lastRenderedPageBreak/>
        <w:t>adanya pengaruh signifikan atas daya juang, lingkungan kerja, dan motivasi terhadap kepuasan kerja dosen.</w:t>
      </w:r>
      <w:r w:rsidR="003C7CB0" w:rsidRPr="004346F3">
        <w:rPr>
          <w:rFonts w:ascii="Times New Roman" w:hAnsi="Times New Roman" w:cs="Times New Roman"/>
          <w:sz w:val="24"/>
          <w:szCs w:val="24"/>
        </w:rPr>
        <w:t xml:space="preserve"> Analisis statistik menunjukkan bahwa 75,58% kepuasan kerja dosen dipengaruhi oleh tuga variabel di atas. Sedangkan 24,42% sisanya dipengaruhi oleh variabel lain yang tidak diketahui melalui penelitian ini.</w:t>
      </w:r>
      <w:r w:rsidR="00C7399D" w:rsidRPr="004346F3">
        <w:rPr>
          <w:rFonts w:ascii="Times New Roman" w:hAnsi="Times New Roman" w:cs="Times New Roman"/>
          <w:sz w:val="24"/>
          <w:szCs w:val="24"/>
        </w:rPr>
        <w:t xml:space="preserve"> Selanjutnya, kepuasan kerja (yang dimoderasi tunjangan dosen) juga berpengaruh signifikan terhadap kinerja dosen. Pengaruhnya sebesar 80,89%. </w:t>
      </w:r>
      <w:r w:rsidR="003C7CB0" w:rsidRPr="004346F3">
        <w:rPr>
          <w:rFonts w:ascii="Times New Roman" w:hAnsi="Times New Roman" w:cs="Times New Roman"/>
          <w:sz w:val="24"/>
          <w:szCs w:val="24"/>
        </w:rPr>
        <w:t>Temuan lain melalui analisis komparatif terhadap riset serupa juga mengungkap bahwa kepuasan kerja selanjutnya berkontribusi terhadap kinerja dosen. Temuan penelitian ini pada</w:t>
      </w:r>
      <w:r w:rsidR="00111FDD" w:rsidRPr="004346F3">
        <w:rPr>
          <w:rFonts w:ascii="Times New Roman" w:hAnsi="Times New Roman" w:cs="Times New Roman"/>
          <w:sz w:val="24"/>
          <w:szCs w:val="24"/>
        </w:rPr>
        <w:t xml:space="preserve"> akhirnya berimplikasi terhadap program-program pengembangan kompetensi intrapersonal dosen dan fasilitas lingkungan kerja yang memadai.</w:t>
      </w:r>
    </w:p>
    <w:p w:rsidR="00EC3671" w:rsidRPr="004346F3" w:rsidRDefault="00EC3671" w:rsidP="004346F3">
      <w:pPr>
        <w:spacing w:after="0"/>
        <w:jc w:val="both"/>
        <w:rPr>
          <w:rFonts w:ascii="Times New Roman" w:hAnsi="Times New Roman" w:cs="Times New Roman"/>
          <w:sz w:val="24"/>
          <w:szCs w:val="24"/>
        </w:rPr>
      </w:pPr>
      <w:r w:rsidRPr="004346F3">
        <w:rPr>
          <w:rFonts w:ascii="Times New Roman" w:hAnsi="Times New Roman" w:cs="Times New Roman"/>
          <w:b/>
          <w:sz w:val="24"/>
          <w:szCs w:val="24"/>
        </w:rPr>
        <w:t>Keywords:</w:t>
      </w:r>
      <w:r w:rsidRPr="004346F3">
        <w:rPr>
          <w:rFonts w:ascii="Times New Roman" w:hAnsi="Times New Roman" w:cs="Times New Roman"/>
          <w:sz w:val="24"/>
          <w:szCs w:val="24"/>
        </w:rPr>
        <w:t xml:space="preserve"> daya juang, kepuasan kerja dosen,</w:t>
      </w:r>
      <w:r w:rsidR="00554F7B" w:rsidRPr="004346F3">
        <w:rPr>
          <w:rFonts w:ascii="Times New Roman" w:hAnsi="Times New Roman" w:cs="Times New Roman"/>
          <w:sz w:val="24"/>
          <w:szCs w:val="24"/>
        </w:rPr>
        <w:t xml:space="preserve"> kine</w:t>
      </w:r>
      <w:r w:rsidR="00977CC2" w:rsidRPr="004346F3">
        <w:rPr>
          <w:rFonts w:ascii="Times New Roman" w:hAnsi="Times New Roman" w:cs="Times New Roman"/>
          <w:sz w:val="24"/>
          <w:szCs w:val="24"/>
        </w:rPr>
        <w:t>rja dosen, kecerdasan kesulitan</w:t>
      </w:r>
    </w:p>
    <w:p w:rsidR="00AC7A17" w:rsidRDefault="00AC7A17" w:rsidP="004346F3">
      <w:pPr>
        <w:spacing w:after="0"/>
        <w:jc w:val="both"/>
        <w:rPr>
          <w:rFonts w:ascii="Times New Roman" w:hAnsi="Times New Roman" w:cs="Times New Roman"/>
          <w:sz w:val="24"/>
          <w:szCs w:val="24"/>
        </w:rPr>
      </w:pPr>
    </w:p>
    <w:p w:rsidR="00885861" w:rsidRPr="00885861" w:rsidRDefault="00885861" w:rsidP="00885861">
      <w:pPr>
        <w:spacing w:after="0"/>
        <w:jc w:val="center"/>
        <w:rPr>
          <w:rFonts w:ascii="Times New Roman" w:hAnsi="Times New Roman" w:cs="Times New Roman"/>
          <w:b/>
          <w:sz w:val="24"/>
          <w:szCs w:val="24"/>
        </w:rPr>
      </w:pPr>
      <w:r w:rsidRPr="00885861">
        <w:rPr>
          <w:rFonts w:ascii="Times New Roman" w:hAnsi="Times New Roman" w:cs="Times New Roman"/>
          <w:b/>
          <w:sz w:val="24"/>
          <w:szCs w:val="24"/>
        </w:rPr>
        <w:t>RINGKESAN</w:t>
      </w:r>
    </w:p>
    <w:p w:rsidR="00885861" w:rsidRPr="00885861" w:rsidRDefault="00885861" w:rsidP="00885861">
      <w:pPr>
        <w:spacing w:after="0"/>
        <w:jc w:val="both"/>
        <w:rPr>
          <w:rFonts w:ascii="Times New Roman" w:hAnsi="Times New Roman" w:cs="Times New Roman"/>
          <w:sz w:val="24"/>
          <w:szCs w:val="24"/>
        </w:rPr>
      </w:pPr>
      <w:r w:rsidRPr="00885861">
        <w:rPr>
          <w:rFonts w:ascii="Times New Roman" w:hAnsi="Times New Roman" w:cs="Times New Roman"/>
          <w:sz w:val="24"/>
          <w:szCs w:val="24"/>
        </w:rPr>
        <w:t>Rupa-rupa studi unggul geus ngajelaskeun kumaha kinerja dosén dipangaruhan jeung dimoderasi ku rupa-rupa variabel. Ulikan ieu nyoba ngungkabkeun pangaruh adversity quotient, lingkungan, jeung motivasi kana kapuasan gawé dosén. Ieu panalungtikan satuluyna ngungkabkeun implikasi pangaruh ieu kana kinerja dosén (dimoderasi ku tunjangan dosén). Métode campuran ieu sipatna déskriptif-verifikasi, dilaksanakeun dina desain panalungtikan survéy. Ieu panalungtikan dilaksanakeun ka 300 dosén anu sumebar di genep paguron luhur swasta anu akreditasi di Propinsi Banten jeung ka 3 ahli ti paguron luhur swasta di wewengkon Jawa Barat jeung Banten. Data dina ieu panalungtikan nya éta ngaliwatan angkét jeung instrumén wawancara anu geus diuji validitas jeung réliabilitasna. Data anu dikumpulkeun dianalisis ngagunakeun analisis faktor konfirmasi anu dibantuan Lisrel (pikeun data kuantitatif) sareng analisis tematik dumasar kana pedoman ku Miles &amp; Huberman (pikeun data kualitatif). Hasil analisis ngébréhkeun yén aya pangaruh anu signifikan kana sumanget juang, lingkungan gawé, jeung motivasi kana kapuasan gawé dosén. Analisis statistik nunjukeun yen 75,58% kapuasan padamelan dosen dipangaruhan ku tilu variabel di luhur. Sedengkeun 24,42% sésana dipangaruhan ku variabel séjén anu teu dipikanyaho ngaliwatan ieu panalungtikan. Saterusna, kapuasan gawé (anu dimoderasi ku tunjangan dosén) ogé boga pangaruh signifikan kana kinerja dosén. Pangaruhna nyaéta 80,89%. Papanggihan séjén ngaliwatan analisis komparatif panalungtikan sarupa ogé nembongkeun yen kapuasan pakasaban salajengna nyumbang kana kinerja dosén. Papanggihan tina ulikan ieu pamustunganana boga implikasi pikeun program ngembangkeun kompetensi intrapersonal pikeun dosén jeung fasilitas lingkungan gawé nyukupan.</w:t>
      </w:r>
    </w:p>
    <w:p w:rsidR="00AC7A17" w:rsidRPr="004346F3" w:rsidRDefault="00885861" w:rsidP="00885861">
      <w:pPr>
        <w:spacing w:after="0"/>
        <w:jc w:val="both"/>
        <w:rPr>
          <w:rFonts w:ascii="Times New Roman" w:hAnsi="Times New Roman" w:cs="Times New Roman"/>
          <w:sz w:val="24"/>
          <w:szCs w:val="24"/>
        </w:rPr>
      </w:pPr>
      <w:r w:rsidRPr="00885861">
        <w:rPr>
          <w:rFonts w:ascii="Times New Roman" w:hAnsi="Times New Roman" w:cs="Times New Roman"/>
          <w:sz w:val="24"/>
          <w:szCs w:val="24"/>
        </w:rPr>
        <w:t>Kata Kunci: sumanget juang, kapuasan gawé dosén, kinerja dosén, intelegensi kasusah</w:t>
      </w:r>
    </w:p>
    <w:p w:rsidR="00885861" w:rsidRDefault="00885861" w:rsidP="004346F3">
      <w:pPr>
        <w:spacing w:after="0"/>
        <w:jc w:val="center"/>
        <w:rPr>
          <w:rFonts w:ascii="Times New Roman" w:hAnsi="Times New Roman" w:cs="Times New Roman"/>
          <w:b/>
          <w:sz w:val="24"/>
          <w:szCs w:val="24"/>
        </w:rPr>
      </w:pPr>
    </w:p>
    <w:p w:rsidR="00D4707D" w:rsidRDefault="002F235A" w:rsidP="004346F3">
      <w:pPr>
        <w:spacing w:after="0"/>
        <w:jc w:val="center"/>
        <w:rPr>
          <w:rFonts w:ascii="Times New Roman" w:hAnsi="Times New Roman" w:cs="Times New Roman"/>
          <w:b/>
          <w:sz w:val="24"/>
          <w:szCs w:val="24"/>
        </w:rPr>
      </w:pPr>
      <w:r w:rsidRPr="004346F3">
        <w:rPr>
          <w:rFonts w:ascii="Times New Roman" w:hAnsi="Times New Roman" w:cs="Times New Roman"/>
          <w:b/>
          <w:sz w:val="24"/>
          <w:szCs w:val="24"/>
        </w:rPr>
        <w:t>PENDAHULUAN</w:t>
      </w:r>
    </w:p>
    <w:p w:rsidR="00A758E5" w:rsidRPr="004346F3" w:rsidRDefault="00B430F9"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Provinsi Banten tergolong wilayah dengan jumlah perguruan tinggi </w:t>
      </w:r>
      <w:r w:rsidR="00ED22AF" w:rsidRPr="004346F3">
        <w:rPr>
          <w:rFonts w:ascii="Times New Roman" w:hAnsi="Times New Roman" w:cs="Times New Roman"/>
          <w:sz w:val="24"/>
          <w:szCs w:val="24"/>
        </w:rPr>
        <w:t xml:space="preserve">yang </w:t>
      </w:r>
      <w:r w:rsidRPr="004346F3">
        <w:rPr>
          <w:rFonts w:ascii="Times New Roman" w:hAnsi="Times New Roman" w:cs="Times New Roman"/>
          <w:sz w:val="24"/>
          <w:szCs w:val="24"/>
        </w:rPr>
        <w:t>sangat banyak (lebih dari 150 perguruan tinggi)</w:t>
      </w:r>
      <w:r w:rsidR="00A758E5" w:rsidRPr="004346F3">
        <w:rPr>
          <w:rFonts w:ascii="Times New Roman" w:hAnsi="Times New Roman" w:cs="Times New Roman"/>
          <w:sz w:val="24"/>
          <w:szCs w:val="24"/>
        </w:rPr>
        <w:t xml:space="preserve">, </w:t>
      </w:r>
      <w:r w:rsidR="00ED22AF" w:rsidRPr="004346F3">
        <w:rPr>
          <w:rFonts w:ascii="Times New Roman" w:hAnsi="Times New Roman" w:cs="Times New Roman"/>
          <w:sz w:val="24"/>
          <w:szCs w:val="24"/>
        </w:rPr>
        <w:t>tetapi kepuasan kerja dosen yang ada di dalamnya</w:t>
      </w:r>
      <w:r w:rsidR="00A758E5" w:rsidRPr="004346F3">
        <w:rPr>
          <w:rFonts w:ascii="Times New Roman" w:hAnsi="Times New Roman" w:cs="Times New Roman"/>
          <w:sz w:val="24"/>
          <w:szCs w:val="24"/>
        </w:rPr>
        <w:t xml:space="preserve"> belum diketahui secara baik. Sampai tahun 2019, </w:t>
      </w:r>
      <w:r w:rsidR="002C2315" w:rsidRPr="004346F3">
        <w:rPr>
          <w:rFonts w:ascii="Times New Roman" w:hAnsi="Times New Roman" w:cs="Times New Roman"/>
          <w:sz w:val="24"/>
          <w:szCs w:val="24"/>
        </w:rPr>
        <w:t xml:space="preserve">di Provinsi Banten terdapat 171 perguruan tinggi, di mana 19 di antaranya merupakan universitas </w:t>
      </w:r>
      <w:r w:rsidR="002C2315" w:rsidRPr="004346F3">
        <w:rPr>
          <w:rFonts w:ascii="Times New Roman" w:hAnsi="Times New Roman" w:cs="Times New Roman"/>
          <w:sz w:val="24"/>
          <w:szCs w:val="24"/>
        </w:rPr>
        <w:fldChar w:fldCharType="begin" w:fldLock="1"/>
      </w:r>
      <w:r w:rsidR="00ED22AF" w:rsidRPr="004346F3">
        <w:rPr>
          <w:rFonts w:ascii="Times New Roman" w:hAnsi="Times New Roman" w:cs="Times New Roman"/>
          <w:sz w:val="24"/>
          <w:szCs w:val="24"/>
        </w:rPr>
        <w:instrText>ADDIN CSL_CITATION {"citationItems":[{"id":"ITEM-1","itemData":{"ISBN":"1969100419","author":[{"dropping-particle":"","family":"Kemristekdikti","given":"","non-dropping-particle":"","parse-names":false,"suffix":""}],"id":"ITEM-1","issued":{"date-parts":[["2019"]]},"publisher":"Kementerian Ristek, Teknologi, dan Pendidikan Tinggi","title":"Statistik pendidikan tinggi 2019","type":"book"},"uris":["http://www.mendeley.com/documents/?uuid=67548cd8-1aa3-4500-905d-22f513f33d4e"]}],"mendeley":{"formattedCitation":"(Kemristekdikti, 2019)","plainTextFormattedCitation":"(Kemristekdikti, 2019)","previouslyFormattedCitation":"(Kemristekdikti, 2019)"},"properties":{"noteIndex":0},"schema":"https://github.com/citation-style-language/schema/raw/master/csl-citation.json"}</w:instrText>
      </w:r>
      <w:r w:rsidR="002C2315" w:rsidRPr="004346F3">
        <w:rPr>
          <w:rFonts w:ascii="Times New Roman" w:hAnsi="Times New Roman" w:cs="Times New Roman"/>
          <w:sz w:val="24"/>
          <w:szCs w:val="24"/>
        </w:rPr>
        <w:fldChar w:fldCharType="separate"/>
      </w:r>
      <w:r w:rsidR="002C2315" w:rsidRPr="004346F3">
        <w:rPr>
          <w:rFonts w:ascii="Times New Roman" w:hAnsi="Times New Roman" w:cs="Times New Roman"/>
          <w:noProof/>
          <w:sz w:val="24"/>
          <w:szCs w:val="24"/>
        </w:rPr>
        <w:t>(Kemristekdikti, 2019)</w:t>
      </w:r>
      <w:r w:rsidR="002C2315" w:rsidRPr="004346F3">
        <w:rPr>
          <w:rFonts w:ascii="Times New Roman" w:hAnsi="Times New Roman" w:cs="Times New Roman"/>
          <w:sz w:val="24"/>
          <w:szCs w:val="24"/>
        </w:rPr>
        <w:fldChar w:fldCharType="end"/>
      </w:r>
      <w:r w:rsidR="002C2315" w:rsidRPr="004346F3">
        <w:rPr>
          <w:rFonts w:ascii="Times New Roman" w:hAnsi="Times New Roman" w:cs="Times New Roman"/>
          <w:sz w:val="24"/>
          <w:szCs w:val="24"/>
        </w:rPr>
        <w:t xml:space="preserve">. Pada 2022, banyak sekolah tinggi </w:t>
      </w:r>
      <w:r w:rsidR="00ED22AF" w:rsidRPr="004346F3">
        <w:rPr>
          <w:rFonts w:ascii="Times New Roman" w:hAnsi="Times New Roman" w:cs="Times New Roman"/>
          <w:sz w:val="24"/>
          <w:szCs w:val="24"/>
        </w:rPr>
        <w:t xml:space="preserve">di sana </w:t>
      </w:r>
      <w:r w:rsidR="002C2315" w:rsidRPr="004346F3">
        <w:rPr>
          <w:rFonts w:ascii="Times New Roman" w:hAnsi="Times New Roman" w:cs="Times New Roman"/>
          <w:sz w:val="24"/>
          <w:szCs w:val="24"/>
        </w:rPr>
        <w:t>kemudian di-merger sehingga menjadi universitas.</w:t>
      </w:r>
      <w:r w:rsidR="00ED22AF" w:rsidRPr="004346F3">
        <w:rPr>
          <w:rFonts w:ascii="Times New Roman" w:hAnsi="Times New Roman" w:cs="Times New Roman"/>
          <w:sz w:val="24"/>
          <w:szCs w:val="24"/>
        </w:rPr>
        <w:t xml:space="preserve"> Di antara banyak universitas yang ada di Banten, penelitian ini berfokus kepada dosen yang bekerja di universitas </w:t>
      </w:r>
      <w:r w:rsidR="00C32C21" w:rsidRPr="004346F3">
        <w:rPr>
          <w:rFonts w:ascii="Times New Roman" w:hAnsi="Times New Roman" w:cs="Times New Roman"/>
          <w:sz w:val="24"/>
          <w:szCs w:val="24"/>
        </w:rPr>
        <w:t xml:space="preserve">swasta </w:t>
      </w:r>
      <w:r w:rsidR="00ED22AF" w:rsidRPr="004346F3">
        <w:rPr>
          <w:rFonts w:ascii="Times New Roman" w:hAnsi="Times New Roman" w:cs="Times New Roman"/>
          <w:sz w:val="24"/>
          <w:szCs w:val="24"/>
        </w:rPr>
        <w:t>dengan akreditasi B dan C.</w:t>
      </w:r>
    </w:p>
    <w:p w:rsidR="00A758E5" w:rsidRPr="004346F3" w:rsidRDefault="00ED22AF"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lastRenderedPageBreak/>
        <w:t xml:space="preserve">Penelitian ini dibatasi hanya kepada univeritas </w:t>
      </w:r>
      <w:r w:rsidR="00C32C21" w:rsidRPr="004346F3">
        <w:rPr>
          <w:rFonts w:ascii="Times New Roman" w:hAnsi="Times New Roman" w:cs="Times New Roman"/>
          <w:sz w:val="24"/>
          <w:szCs w:val="24"/>
        </w:rPr>
        <w:t xml:space="preserve">swasta dengan </w:t>
      </w:r>
      <w:r w:rsidRPr="004346F3">
        <w:rPr>
          <w:rFonts w:ascii="Times New Roman" w:hAnsi="Times New Roman" w:cs="Times New Roman"/>
          <w:sz w:val="24"/>
          <w:szCs w:val="24"/>
        </w:rPr>
        <w:t xml:space="preserve">akreditas B dan C karena </w:t>
      </w:r>
      <w:r w:rsidR="006B053D" w:rsidRPr="004346F3">
        <w:rPr>
          <w:rFonts w:ascii="Times New Roman" w:hAnsi="Times New Roman" w:cs="Times New Roman"/>
          <w:sz w:val="24"/>
          <w:szCs w:val="24"/>
        </w:rPr>
        <w:t xml:space="preserve">dosen </w:t>
      </w:r>
      <w:r w:rsidR="00C32C21" w:rsidRPr="004346F3">
        <w:rPr>
          <w:rFonts w:ascii="Times New Roman" w:hAnsi="Times New Roman" w:cs="Times New Roman"/>
          <w:sz w:val="24"/>
          <w:szCs w:val="24"/>
        </w:rPr>
        <w:t xml:space="preserve">di universitas </w:t>
      </w:r>
      <w:r w:rsidR="006B053D" w:rsidRPr="004346F3">
        <w:rPr>
          <w:rFonts w:ascii="Times New Roman" w:hAnsi="Times New Roman" w:cs="Times New Roman"/>
          <w:sz w:val="24"/>
          <w:szCs w:val="24"/>
        </w:rPr>
        <w:t xml:space="preserve">tersebut cenderung memiliki kepuasan kerja yang sangat dinamis </w:t>
      </w:r>
      <w:r w:rsidR="006B053D" w:rsidRPr="004346F3">
        <w:rPr>
          <w:rFonts w:ascii="Times New Roman" w:hAnsi="Times New Roman" w:cs="Times New Roman"/>
          <w:sz w:val="24"/>
          <w:szCs w:val="24"/>
        </w:rPr>
        <w:fldChar w:fldCharType="begin" w:fldLock="1"/>
      </w:r>
      <w:r w:rsidR="006B053D" w:rsidRPr="004346F3">
        <w:rPr>
          <w:rFonts w:ascii="Times New Roman" w:hAnsi="Times New Roman" w:cs="Times New Roman"/>
          <w:sz w:val="24"/>
          <w:szCs w:val="24"/>
        </w:rPr>
        <w:instrText>ADDIN CSL_CITATION {"citationItems":[{"id":"ITEM-1","itemData":{"DOI":"10.3390/socsci12030153","author":[{"dropping-particle":"","family":"Kim","given":"Long","non-dropping-particle":"","parse-names":false,"suffix":""},{"dropping-particle":"","family":"Pongsakornrungsilp","given":"Pimlapas","non-dropping-particle":"","parse-names":false,"suffix":""},{"dropping-particle":"","family":"Pongsakornrungsilp","given":"Siwarit","non-dropping-particle":"","parse-names":false,"suffix":""},{"dropping-particle":"","family":"Horam","given":"Ngachonpam","non-dropping-particle":"","parse-names":false,"suffix":""},{"dropping-particle":"","family":"Kumar","given":"Vikas","non-dropping-particle":"","parse-names":false,"suffix":""}],"container-title":"Social Sciences","id":"ITEM-1","issue":"153","issued":{"date-parts":[["2023"]]},"title":"Jey determinants of job satisfaction among university lecturers","type":"article-journal","volume":"12"},"uris":["http://www.mendeley.com/documents/?uuid=e9163031-6060-4313-8a29-40657fe0c4f7"]},{"id":"ITEM-2","itemData":{"author":[{"dropping-particle":"","family":"Jyoti","given":"Jeevan","non-dropping-particle":"","parse-names":false,"suffix":""}],"container-title":"Journal of Services Research","id":"ITEM-2","issue":"2","issued":{"date-parts":[["2009"]]},"title":"Job satisfaction of university teachers: An empirical study","type":"article-journal","volume":"9"},"uris":["http://www.mendeley.com/documents/?uuid=2ee08ced-e6e8-4575-82ac-cea257cc58a8"]}],"mendeley":{"formattedCitation":"(Jyoti, 2009; Kim et al., 2023)","plainTextFormattedCitation":"(Jyoti, 2009; Kim et al., 2023)","previouslyFormattedCitation":"(Jyoti, 2009; Kim et al., 2023)"},"properties":{"noteIndex":0},"schema":"https://github.com/citation-style-language/schema/raw/master/csl-citation.json"}</w:instrText>
      </w:r>
      <w:r w:rsidR="006B053D" w:rsidRPr="004346F3">
        <w:rPr>
          <w:rFonts w:ascii="Times New Roman" w:hAnsi="Times New Roman" w:cs="Times New Roman"/>
          <w:sz w:val="24"/>
          <w:szCs w:val="24"/>
        </w:rPr>
        <w:fldChar w:fldCharType="separate"/>
      </w:r>
      <w:r w:rsidR="006B053D" w:rsidRPr="004346F3">
        <w:rPr>
          <w:rFonts w:ascii="Times New Roman" w:hAnsi="Times New Roman" w:cs="Times New Roman"/>
          <w:noProof/>
          <w:sz w:val="24"/>
          <w:szCs w:val="24"/>
        </w:rPr>
        <w:t>(Jyoti, 2009; Kim et al., 2023)</w:t>
      </w:r>
      <w:r w:rsidR="006B053D" w:rsidRPr="004346F3">
        <w:rPr>
          <w:rFonts w:ascii="Times New Roman" w:hAnsi="Times New Roman" w:cs="Times New Roman"/>
          <w:sz w:val="24"/>
          <w:szCs w:val="24"/>
        </w:rPr>
        <w:fldChar w:fldCharType="end"/>
      </w:r>
      <w:r w:rsidR="006B053D" w:rsidRPr="004346F3">
        <w:rPr>
          <w:rFonts w:ascii="Times New Roman" w:hAnsi="Times New Roman" w:cs="Times New Roman"/>
          <w:sz w:val="24"/>
          <w:szCs w:val="24"/>
        </w:rPr>
        <w:t>. Dalam beberapa pengalaman, dosen bisa memiliki kepuasan kerja yang sangat baik. Namun dalam kasus yang lain, dosen memiliki kepuasan kerja di level sedang, bahkan buruk. Adapun dosen di universitas dengan peringkat akreditas A biasany</w:t>
      </w:r>
      <w:r w:rsidR="004A5B0E" w:rsidRPr="004346F3">
        <w:rPr>
          <w:rFonts w:ascii="Times New Roman" w:hAnsi="Times New Roman" w:cs="Times New Roman"/>
          <w:sz w:val="24"/>
          <w:szCs w:val="24"/>
        </w:rPr>
        <w:t>a</w:t>
      </w:r>
      <w:r w:rsidR="006B053D" w:rsidRPr="004346F3">
        <w:rPr>
          <w:rFonts w:ascii="Times New Roman" w:hAnsi="Times New Roman" w:cs="Times New Roman"/>
          <w:sz w:val="24"/>
          <w:szCs w:val="24"/>
        </w:rPr>
        <w:t xml:space="preserve"> memiliki kepuasan kerja yang stabil (kategori: baik) karena didukung oleh lingkungan kerja dan tunjangan dosen </w:t>
      </w:r>
      <w:r w:rsidR="006B053D" w:rsidRPr="004346F3">
        <w:rPr>
          <w:rFonts w:ascii="Times New Roman" w:hAnsi="Times New Roman" w:cs="Times New Roman"/>
          <w:sz w:val="24"/>
          <w:szCs w:val="24"/>
        </w:rPr>
        <w:fldChar w:fldCharType="begin" w:fldLock="1"/>
      </w:r>
      <w:r w:rsidR="00320B9E" w:rsidRPr="004346F3">
        <w:rPr>
          <w:rFonts w:ascii="Times New Roman" w:hAnsi="Times New Roman" w:cs="Times New Roman"/>
          <w:sz w:val="24"/>
          <w:szCs w:val="24"/>
        </w:rPr>
        <w:instrText>ADDIN CSL_CITATION {"citationItems":[{"id":"ITEM-1","itemData":{"DOI":"10.3390/ijerph121012761","ISBN":"8624319390","ISSN":"16604601","PMID":"26473906","abstract":"Objective: Teachers’ job satisfaction is one of the key factors in institutional dynamics and is generally considered to be the primary variable by which the effectiveness of an organization’s human resource is evaluated. The objectives of this study were to assess the level of job satisfaction among university teachers and to clarify the associated factors. Method: A cross-sectional study was conducted between November 2013 and January 2014. Teachers from six universities in Shenyang, China were randomly sampled. The job satisfaction scale Minnesota Satisfaction Questionnaire (MSQ), perceived organizational support (POS), psychological capital questionnaire (PCQ-24), and effort-reward imbalance scale (ERI) together with questions about demographic and working factors were administered in questionnaires distributed to 1500 university teachers. Hierarchical linear regression analyses were performed to explore the related factors. Results: 1210 effective responses were obtained (effective respondent rate 80.7%). The average score of overall job satisfaction was 69.71. Hierarchical linear regression analysis revealed that turnover intention, occupational stress and chronic disease all had negative impacts on job satisfaction, whereas perceived organizational support, psychological capital and higher monthly income were positively associated with job satisfaction among the university teachers. Age was also linked to the level of job satisfaction. All the variables explained 60.7% of the variance in job satisfaction. Conclusions: Chinese university teachers had a moderate level of job satisfaction. Demographic and working characteristics were associated factors for job satisfaction. Perceived organizational support showed the strongest association with job satisfaction. Results of the study indicate that improving the perceived organizational support may increase the level of job satisfaction for university teachers.","author":[{"dropping-particle":"","family":"Pan","given":"Bochen","non-dropping-particle":"","parse-names":false,"suffix":""},{"dropping-particle":"","family":"Shen","given":"Xue","non-dropping-particle":"","parse-names":false,"suffix":""},{"dropping-particle":"","family":"Liu","given":"Li","non-dropping-particle":"","parse-names":false,"suffix":""},{"dropping-particle":"","family":"Yang","given":"Yilong","non-dropping-particle":"","parse-names":false,"suffix":""},{"dropping-particle":"","family":"Wang","given":"Lie","non-dropping-particle":"","parse-names":false,"suffix":""}],"container-title":"International Journal of Environmental Research and Public Health","id":"ITEM-1","issue":"10","issued":{"date-parts":[["2015"]]},"page":"12761-12775","title":"Factors associated with job satisfaction among university teachers in northeastern region of China: A cross-sectional study","type":"article-journal","volume":"12"},"uris":["http://www.mendeley.com/documents/?uuid=04f4e7de-c8df-43f2-9f6c-b075632aeb64"]}],"mendeley":{"formattedCitation":"(Pan et al., 2015)","plainTextFormattedCitation":"(Pan et al., 2015)","previouslyFormattedCitation":"(Pan et al., 2015)"},"properties":{"noteIndex":0},"schema":"https://github.com/citation-style-language/schema/raw/master/csl-citation.json"}</w:instrText>
      </w:r>
      <w:r w:rsidR="006B053D" w:rsidRPr="004346F3">
        <w:rPr>
          <w:rFonts w:ascii="Times New Roman" w:hAnsi="Times New Roman" w:cs="Times New Roman"/>
          <w:sz w:val="24"/>
          <w:szCs w:val="24"/>
        </w:rPr>
        <w:fldChar w:fldCharType="separate"/>
      </w:r>
      <w:r w:rsidR="006B053D" w:rsidRPr="004346F3">
        <w:rPr>
          <w:rFonts w:ascii="Times New Roman" w:hAnsi="Times New Roman" w:cs="Times New Roman"/>
          <w:noProof/>
          <w:sz w:val="24"/>
          <w:szCs w:val="24"/>
        </w:rPr>
        <w:t>(Pan et al., 2015)</w:t>
      </w:r>
      <w:r w:rsidR="006B053D" w:rsidRPr="004346F3">
        <w:rPr>
          <w:rFonts w:ascii="Times New Roman" w:hAnsi="Times New Roman" w:cs="Times New Roman"/>
          <w:sz w:val="24"/>
          <w:szCs w:val="24"/>
        </w:rPr>
        <w:fldChar w:fldCharType="end"/>
      </w:r>
      <w:r w:rsidR="008426D5" w:rsidRPr="004346F3">
        <w:rPr>
          <w:rFonts w:ascii="Times New Roman" w:hAnsi="Times New Roman" w:cs="Times New Roman"/>
          <w:sz w:val="24"/>
          <w:szCs w:val="24"/>
        </w:rPr>
        <w:t>.</w:t>
      </w:r>
      <w:r w:rsidR="004A5B0E" w:rsidRPr="004346F3">
        <w:rPr>
          <w:rFonts w:ascii="Times New Roman" w:hAnsi="Times New Roman" w:cs="Times New Roman"/>
          <w:sz w:val="24"/>
          <w:szCs w:val="24"/>
        </w:rPr>
        <w:t xml:space="preserve"> </w:t>
      </w:r>
    </w:p>
    <w:p w:rsidR="004A5B0E" w:rsidRPr="004346F3" w:rsidRDefault="004A5B0E"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Data dari PDDikti </w:t>
      </w:r>
      <w:r w:rsidR="00E4368B" w:rsidRPr="004346F3">
        <w:rPr>
          <w:rFonts w:ascii="Times New Roman" w:hAnsi="Times New Roman" w:cs="Times New Roman"/>
          <w:sz w:val="24"/>
          <w:szCs w:val="24"/>
        </w:rPr>
        <w:t>per 2022 menunjukkan bahwa jumlah dosen di universitas t</w:t>
      </w:r>
      <w:r w:rsidR="00E52735" w:rsidRPr="004346F3">
        <w:rPr>
          <w:rFonts w:ascii="Times New Roman" w:hAnsi="Times New Roman" w:cs="Times New Roman"/>
          <w:sz w:val="24"/>
          <w:szCs w:val="24"/>
        </w:rPr>
        <w:t>erakreditas B dan C di Provinsi</w:t>
      </w:r>
      <w:r w:rsidR="00E4368B" w:rsidRPr="004346F3">
        <w:rPr>
          <w:rFonts w:ascii="Times New Roman" w:hAnsi="Times New Roman" w:cs="Times New Roman"/>
          <w:sz w:val="24"/>
          <w:szCs w:val="24"/>
        </w:rPr>
        <w:t xml:space="preserve"> Banten sebanyak 1</w:t>
      </w:r>
      <w:r w:rsidR="00E52735" w:rsidRPr="004346F3">
        <w:rPr>
          <w:rFonts w:ascii="Times New Roman" w:hAnsi="Times New Roman" w:cs="Times New Roman"/>
          <w:sz w:val="24"/>
          <w:szCs w:val="24"/>
        </w:rPr>
        <w:t>.</w:t>
      </w:r>
      <w:r w:rsidR="00E4368B" w:rsidRPr="004346F3">
        <w:rPr>
          <w:rFonts w:ascii="Times New Roman" w:hAnsi="Times New Roman" w:cs="Times New Roman"/>
          <w:sz w:val="24"/>
          <w:szCs w:val="24"/>
        </w:rPr>
        <w:t xml:space="preserve">202 orang. Ini berarti ada sebanyak itulah dosen yang memiliki kepuasan kerja </w:t>
      </w:r>
      <w:r w:rsidR="00B64BB4" w:rsidRPr="004346F3">
        <w:rPr>
          <w:rFonts w:ascii="Times New Roman" w:hAnsi="Times New Roman" w:cs="Times New Roman"/>
          <w:sz w:val="24"/>
          <w:szCs w:val="24"/>
        </w:rPr>
        <w:t xml:space="preserve">sangat dinamis </w:t>
      </w:r>
      <w:r w:rsidR="00E4368B" w:rsidRPr="004346F3">
        <w:rPr>
          <w:rFonts w:ascii="Times New Roman" w:hAnsi="Times New Roman" w:cs="Times New Roman"/>
          <w:sz w:val="24"/>
          <w:szCs w:val="24"/>
        </w:rPr>
        <w:t>yang disebabkan oleh beragam variabel</w:t>
      </w:r>
      <w:r w:rsidR="00320B9E" w:rsidRPr="004346F3">
        <w:rPr>
          <w:rFonts w:ascii="Times New Roman" w:hAnsi="Times New Roman" w:cs="Times New Roman"/>
          <w:sz w:val="24"/>
          <w:szCs w:val="24"/>
        </w:rPr>
        <w:t xml:space="preserve">. Beragam variabel itu bisa berupa berupa gaji, pengakuan, komunikasi </w:t>
      </w:r>
      <w:r w:rsidR="00320B9E" w:rsidRPr="004346F3">
        <w:rPr>
          <w:rFonts w:ascii="Times New Roman" w:hAnsi="Times New Roman" w:cs="Times New Roman"/>
          <w:sz w:val="24"/>
          <w:szCs w:val="24"/>
        </w:rPr>
        <w:fldChar w:fldCharType="begin" w:fldLock="1"/>
      </w:r>
      <w:r w:rsidR="00320B9E" w:rsidRPr="004346F3">
        <w:rPr>
          <w:rFonts w:ascii="Times New Roman" w:hAnsi="Times New Roman" w:cs="Times New Roman"/>
          <w:sz w:val="24"/>
          <w:szCs w:val="24"/>
        </w:rPr>
        <w:instrText>ADDIN CSL_CITATION {"citationItems":[{"id":"ITEM-1","itemData":{"DOI":"10.6007/ijarems/v6-i2/2810","abstract":"This paper studies factors affecting lecturer job satisfaction in some universities in Vietnam. The study uses data collected from the questionnaire survey with 167 responses. As a result, three out of six variables (including Salary and Fringe benefits, Recognition, and …","author":[{"dropping-particle":"","family":"Lien","given":"Pham Thi","non-dropping-particle":"","parse-names":false,"suffix":""}],"container-title":"International Journal of Academic Research in Economics and Management Sciences","id":"ITEM-1","issue":"2","issued":{"date-parts":[["2017"]]},"page":"138-148","title":"Factors affecting lecturer job satisfaction: Case of Vietnam universities","type":"article-journal","volume":"6"},"uris":["http://www.mendeley.com/documents/?uuid=62e15abd-17fa-4866-9d15-31f0711e00d1"]}],"mendeley":{"formattedCitation":"(Lien, 2017)","plainTextFormattedCitation":"(Lien, 2017)","previouslyFormattedCitation":"(Lien, 2017)"},"properties":{"noteIndex":0},"schema":"https://github.com/citation-style-language/schema/raw/master/csl-citation.json"}</w:instrText>
      </w:r>
      <w:r w:rsidR="00320B9E" w:rsidRPr="004346F3">
        <w:rPr>
          <w:rFonts w:ascii="Times New Roman" w:hAnsi="Times New Roman" w:cs="Times New Roman"/>
          <w:sz w:val="24"/>
          <w:szCs w:val="24"/>
        </w:rPr>
        <w:fldChar w:fldCharType="separate"/>
      </w:r>
      <w:r w:rsidR="00320B9E" w:rsidRPr="004346F3">
        <w:rPr>
          <w:rFonts w:ascii="Times New Roman" w:hAnsi="Times New Roman" w:cs="Times New Roman"/>
          <w:noProof/>
          <w:sz w:val="24"/>
          <w:szCs w:val="24"/>
        </w:rPr>
        <w:t>(Lien, 2017)</w:t>
      </w:r>
      <w:r w:rsidR="00320B9E" w:rsidRPr="004346F3">
        <w:rPr>
          <w:rFonts w:ascii="Times New Roman" w:hAnsi="Times New Roman" w:cs="Times New Roman"/>
          <w:sz w:val="24"/>
          <w:szCs w:val="24"/>
        </w:rPr>
        <w:fldChar w:fldCharType="end"/>
      </w:r>
      <w:r w:rsidR="00320B9E" w:rsidRPr="004346F3">
        <w:rPr>
          <w:rFonts w:ascii="Times New Roman" w:hAnsi="Times New Roman" w:cs="Times New Roman"/>
          <w:sz w:val="24"/>
          <w:szCs w:val="24"/>
        </w:rPr>
        <w:t xml:space="preserve">, bahkan keamanan atau jaminan pekerjaan tetap </w:t>
      </w:r>
      <w:r w:rsidR="00320B9E" w:rsidRPr="004346F3">
        <w:rPr>
          <w:rFonts w:ascii="Times New Roman" w:hAnsi="Times New Roman" w:cs="Times New Roman"/>
          <w:sz w:val="24"/>
          <w:szCs w:val="24"/>
        </w:rPr>
        <w:fldChar w:fldCharType="begin" w:fldLock="1"/>
      </w:r>
      <w:r w:rsidR="00C32C21" w:rsidRPr="004346F3">
        <w:rPr>
          <w:rFonts w:ascii="Times New Roman" w:hAnsi="Times New Roman" w:cs="Times New Roman"/>
          <w:sz w:val="24"/>
          <w:szCs w:val="24"/>
        </w:rPr>
        <w:instrText>ADDIN CSL_CITATION {"citationItems":[{"id":"ITEM-1","itemData":{"DOI":"10.25156/ptj.2018.8.2.161","ISSN":"23135727","abstract":"Objective: In this paper, we aimed to investigate the job satisfaction levels of all the academic staff in Trakya University, along with their socioeconomic features. Material and Methods: We used a questionnaire including the Minnesota Satisfaction Questionnaire Short Form. Frequency tables, cross tabulations, Pearson Chi-square, Exact Chi-square, Kruskal-Wallis, Dunn's Multiple Comparison and Chi-squared Automatic Interaction Detector (CHAID) tests were used for statistical analysis. Results: The mean age of 560 participants was 33.86±7.33 years, of whom 47% (n=263) were female and 53% (n=297) male. Of the participants, the mean levels were 63.06±10.96 for general, 44.79±7.49 for intrinsic, and 18.27±4.64 for extrinsic job satisfaction. 85.4% of the academic staff (n=478) had a moderate level of satisfaction, whereas 14.6% (n=82) had a higher level. There was a significant relationship between income and job satisfaction levels. With the CHAID analysis, it was determined that job satisfaction had a relationship with age, educational status, total years of service and years of service in the current department. Conclusion: Job satisfaction can reflect the general emotional status of employees. It has a greater importance for the jobs that can affect the extraoccupational lives directly and require constant devotion. Employers should take some measures to increase job satisfaction in order to improve efficiency. © Trakya University Faculty of Medicine.","author":[{"dropping-particle":"","family":"Ahmad","given":"Mohammed","non-dropping-particle":"","parse-names":false,"suffix":""}],"container-title":"Polytechnic Journal","id":"ITEM-1","issue":"2","issued":{"date-parts":[["2018"]]},"page":"119-128","title":"Factors affecting on job satisfaction among academic staff","type":"article-journal","volume":"8"},"uris":["http://www.mendeley.com/documents/?uuid=54e5c6a2-d201-4c24-80a3-640d3444948f"]}],"mendeley":{"formattedCitation":"(Ahmad, 2018)","plainTextFormattedCitation":"(Ahmad, 2018)","previouslyFormattedCitation":"(Ahmad, 2018)"},"properties":{"noteIndex":0},"schema":"https://github.com/citation-style-language/schema/raw/master/csl-citation.json"}</w:instrText>
      </w:r>
      <w:r w:rsidR="00320B9E" w:rsidRPr="004346F3">
        <w:rPr>
          <w:rFonts w:ascii="Times New Roman" w:hAnsi="Times New Roman" w:cs="Times New Roman"/>
          <w:sz w:val="24"/>
          <w:szCs w:val="24"/>
        </w:rPr>
        <w:fldChar w:fldCharType="separate"/>
      </w:r>
      <w:r w:rsidR="00320B9E" w:rsidRPr="004346F3">
        <w:rPr>
          <w:rFonts w:ascii="Times New Roman" w:hAnsi="Times New Roman" w:cs="Times New Roman"/>
          <w:noProof/>
          <w:sz w:val="24"/>
          <w:szCs w:val="24"/>
        </w:rPr>
        <w:t>(Ahmad, 2018)</w:t>
      </w:r>
      <w:r w:rsidR="00320B9E" w:rsidRPr="004346F3">
        <w:rPr>
          <w:rFonts w:ascii="Times New Roman" w:hAnsi="Times New Roman" w:cs="Times New Roman"/>
          <w:sz w:val="24"/>
          <w:szCs w:val="24"/>
        </w:rPr>
        <w:fldChar w:fldCharType="end"/>
      </w:r>
      <w:r w:rsidR="00710D9D" w:rsidRPr="004346F3">
        <w:rPr>
          <w:rFonts w:ascii="Times New Roman" w:hAnsi="Times New Roman" w:cs="Times New Roman"/>
          <w:sz w:val="24"/>
          <w:szCs w:val="24"/>
        </w:rPr>
        <w:t>.</w:t>
      </w:r>
    </w:p>
    <w:p w:rsidR="00710D9D" w:rsidRPr="004346F3" w:rsidRDefault="00710D9D"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Dalam wacana manajemen organisasi perguruan tinggi, isu</w:t>
      </w:r>
      <w:r w:rsidR="001268CB" w:rsidRPr="004346F3">
        <w:rPr>
          <w:rFonts w:ascii="Times New Roman" w:hAnsi="Times New Roman" w:cs="Times New Roman"/>
          <w:sz w:val="24"/>
          <w:szCs w:val="24"/>
        </w:rPr>
        <w:t xml:space="preserve"> kepuasan kerja dose</w:t>
      </w:r>
      <w:r w:rsidRPr="004346F3">
        <w:rPr>
          <w:rFonts w:ascii="Times New Roman" w:hAnsi="Times New Roman" w:cs="Times New Roman"/>
          <w:sz w:val="24"/>
          <w:szCs w:val="24"/>
        </w:rPr>
        <w:t>n menjadi salah satu fokus pembahasan krusial. Sebagaiman</w:t>
      </w:r>
      <w:r w:rsidR="00AF3CD7" w:rsidRPr="004346F3">
        <w:rPr>
          <w:rFonts w:ascii="Times New Roman" w:hAnsi="Times New Roman" w:cs="Times New Roman"/>
          <w:sz w:val="24"/>
          <w:szCs w:val="24"/>
        </w:rPr>
        <w:t xml:space="preserve">a diketahui dari hasil riset </w:t>
      </w:r>
      <w:r w:rsidRPr="004346F3">
        <w:rPr>
          <w:rFonts w:ascii="Times New Roman" w:hAnsi="Times New Roman" w:cs="Times New Roman"/>
          <w:sz w:val="24"/>
          <w:szCs w:val="24"/>
        </w:rPr>
        <w:t>mutrakhir, bahwa kepuasan kerja dosen sangat mempengaruhi kinerjanya dalam menjalankan tugas dan tanggungjawabnya</w:t>
      </w:r>
      <w:r w:rsidR="00C32C21" w:rsidRPr="004346F3">
        <w:rPr>
          <w:rFonts w:ascii="Times New Roman" w:hAnsi="Times New Roman" w:cs="Times New Roman"/>
          <w:sz w:val="24"/>
          <w:szCs w:val="24"/>
        </w:rPr>
        <w:t xml:space="preserve"> </w:t>
      </w:r>
      <w:r w:rsidR="00C32C21" w:rsidRPr="004346F3">
        <w:rPr>
          <w:rFonts w:ascii="Times New Roman" w:hAnsi="Times New Roman" w:cs="Times New Roman"/>
          <w:sz w:val="24"/>
          <w:szCs w:val="24"/>
        </w:rPr>
        <w:fldChar w:fldCharType="begin" w:fldLock="1"/>
      </w:r>
      <w:r w:rsidR="00AF3CD7" w:rsidRPr="004346F3">
        <w:rPr>
          <w:rFonts w:ascii="Times New Roman" w:hAnsi="Times New Roman" w:cs="Times New Roman"/>
          <w:sz w:val="24"/>
          <w:szCs w:val="24"/>
        </w:rPr>
        <w:instrText>ADDIN CSL_CITATION {"citationItems":[{"id":"ITEM-1","itemData":{"DOI":"10.21831/jptk.v29i1.47683","author":[{"dropping-particle":"","family":"Sancoko","given":"Sancoko","non-dropping-particle":"","parse-names":false,"suffix":""},{"dropping-particle":"","family":"Yuliawan","given":"Rahmat","non-dropping-particle":"","parse-names":false,"suffix":""},{"dropping-particle":"Al","family":"Aufa","given":"Badra","non-dropping-particle":"","parse-names":false,"suffix":""},{"dropping-particle":"","family":"Yuliyanto","given":"Heri","non-dropping-particle":"","parse-names":false,"suffix":""}],"container-title":"Jurnal Pendidikan Teknologi dan Kejuruan","id":"ITEM-1","issue":"1","issued":{"date-parts":[["2023"]]},"page":"45-58","title":"The effects of job satisfaction on lecturer performance : case study in faculty x Universitas Indonesia","type":"article-journal","volume":"29"},"uris":["http://www.mendeley.com/documents/?uuid=e77f97f6-d953-4e6d-8c20-0940637ac7e7"]},{"id":"ITEM-2","itemData":{"DOI":"10.33258/birci.v3i3.1113 1800","author":[{"dropping-particle":"","family":"Hanafiah","given":"","non-dropping-particle":"","parse-names":false,"suffix":""},{"dropping-particle":"","family":"Nasrun","given":"","non-dropping-particle":"","parse-names":false,"suffix":""},{"dropping-particle":"","family":"Restu","given":"","non-dropping-particle":"","parse-names":false,"suffix":""}],"container-title":"Budapest International Research and Critics Institute-Journal (BIRCI-Journal)","id":"ITEM-2","issue":"3","issued":{"date-parts":[["2020"]]},"page":"1800-1812","title":"Work motivation and satisfaction and its impact on lecturer performance","type":"article-journal","volume":"3"},"uris":["http://www.mendeley.com/documents/?uuid=3dba7001-cd12-4de8-9158-1a6044b14818"]}],"mendeley":{"formattedCitation":"(Hanafiah et al., 2020; Sancoko et al., 2023)","plainTextFormattedCitation":"(Hanafiah et al., 2020; Sancoko et al., 2023)","previouslyFormattedCitation":"(Hanafiah et al., 2020; Sancoko et al., 2023)"},"properties":{"noteIndex":0},"schema":"https://github.com/citation-style-language/schema/raw/master/csl-citation.json"}</w:instrText>
      </w:r>
      <w:r w:rsidR="00C32C21" w:rsidRPr="004346F3">
        <w:rPr>
          <w:rFonts w:ascii="Times New Roman" w:hAnsi="Times New Roman" w:cs="Times New Roman"/>
          <w:sz w:val="24"/>
          <w:szCs w:val="24"/>
        </w:rPr>
        <w:fldChar w:fldCharType="separate"/>
      </w:r>
      <w:r w:rsidR="00C32C21" w:rsidRPr="004346F3">
        <w:rPr>
          <w:rFonts w:ascii="Times New Roman" w:hAnsi="Times New Roman" w:cs="Times New Roman"/>
          <w:noProof/>
          <w:sz w:val="24"/>
          <w:szCs w:val="24"/>
        </w:rPr>
        <w:t>(Hanafiah et al., 2020; Sancoko et al., 2023)</w:t>
      </w:r>
      <w:r w:rsidR="00C32C21"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termasuk kewajiban untuk melaksanakan Tridharma perguruan tinggi secara seimbang. </w:t>
      </w:r>
      <w:r w:rsidR="00C32C21" w:rsidRPr="004346F3">
        <w:rPr>
          <w:rFonts w:ascii="Times New Roman" w:hAnsi="Times New Roman" w:cs="Times New Roman"/>
          <w:sz w:val="24"/>
          <w:szCs w:val="24"/>
        </w:rPr>
        <w:t xml:space="preserve">Terlebih lagi jika kepuasan itu di pengaruhi oleh kepastian jenjang karir dan ruang kolaborasi yang memadai </w:t>
      </w:r>
      <w:r w:rsidR="00C32C21" w:rsidRPr="004346F3">
        <w:rPr>
          <w:rFonts w:ascii="Times New Roman" w:hAnsi="Times New Roman" w:cs="Times New Roman"/>
          <w:sz w:val="24"/>
          <w:szCs w:val="24"/>
        </w:rPr>
        <w:fldChar w:fldCharType="begin" w:fldLock="1"/>
      </w:r>
      <w:r w:rsidR="00C32C21" w:rsidRPr="004346F3">
        <w:rPr>
          <w:rFonts w:ascii="Times New Roman" w:hAnsi="Times New Roman" w:cs="Times New Roman"/>
          <w:sz w:val="24"/>
          <w:szCs w:val="24"/>
        </w:rPr>
        <w:instrText>ADDIN CSL_CITATION {"citationItems":[{"id":"ITEM-1","itemData":{"author":[{"dropping-particle":"","family":"Okolocha","given":"C B","non-dropping-particle":"","parse-names":false,"suffix":""},{"dropping-particle":"","family":"Akam","given":"G U","non-dropping-particle":"","parse-names":false,"suffix":""},{"dropping-particle":"","family":"Uchehara","given":"F O","non-dropping-particle":"","parse-names":false,"suffix":""}],"container-title":"International Journal of Management Studies and Social Science Research","id":"ITEM-1","issue":"1","issued":{"date-parts":[["2021"]]},"page":"119-137","title":"Effect of job satisfaction on job performance of university lecturers in south-east, Nigeria","type":"article-journal","volume":"3"},"uris":["http://www.mendeley.com/documents/?uuid=f9c4bfef-6cd9-454c-adef-db7cddef6e4c"]}],"mendeley":{"formattedCitation":"(Okolocha et al., 2021)","plainTextFormattedCitation":"(Okolocha et al., 2021)","previouslyFormattedCitation":"(Okolocha et al., 2021)"},"properties":{"noteIndex":0},"schema":"https://github.com/citation-style-language/schema/raw/master/csl-citation.json"}</w:instrText>
      </w:r>
      <w:r w:rsidR="00C32C21" w:rsidRPr="004346F3">
        <w:rPr>
          <w:rFonts w:ascii="Times New Roman" w:hAnsi="Times New Roman" w:cs="Times New Roman"/>
          <w:sz w:val="24"/>
          <w:szCs w:val="24"/>
        </w:rPr>
        <w:fldChar w:fldCharType="separate"/>
      </w:r>
      <w:r w:rsidR="00C32C21" w:rsidRPr="004346F3">
        <w:rPr>
          <w:rFonts w:ascii="Times New Roman" w:hAnsi="Times New Roman" w:cs="Times New Roman"/>
          <w:noProof/>
          <w:sz w:val="24"/>
          <w:szCs w:val="24"/>
        </w:rPr>
        <w:t>(Okolocha et al., 2021)</w:t>
      </w:r>
      <w:r w:rsidR="00C32C21" w:rsidRPr="004346F3">
        <w:rPr>
          <w:rFonts w:ascii="Times New Roman" w:hAnsi="Times New Roman" w:cs="Times New Roman"/>
          <w:sz w:val="24"/>
          <w:szCs w:val="24"/>
        </w:rPr>
        <w:fldChar w:fldCharType="end"/>
      </w:r>
      <w:r w:rsidR="00C32C21" w:rsidRPr="004346F3">
        <w:rPr>
          <w:rFonts w:ascii="Times New Roman" w:hAnsi="Times New Roman" w:cs="Times New Roman"/>
          <w:sz w:val="24"/>
          <w:szCs w:val="24"/>
        </w:rPr>
        <w:t>.</w:t>
      </w:r>
      <w:r w:rsidR="00AF3CD7" w:rsidRPr="004346F3">
        <w:rPr>
          <w:rFonts w:ascii="Times New Roman" w:hAnsi="Times New Roman" w:cs="Times New Roman"/>
          <w:sz w:val="24"/>
          <w:szCs w:val="24"/>
        </w:rPr>
        <w:t xml:space="preserve"> Hal ini mengindikasikan betapa mendesaknya bagi perguruan tinggi </w:t>
      </w:r>
      <w:r w:rsidR="00B1590A" w:rsidRPr="004346F3">
        <w:rPr>
          <w:rFonts w:ascii="Times New Roman" w:hAnsi="Times New Roman" w:cs="Times New Roman"/>
          <w:sz w:val="24"/>
          <w:szCs w:val="24"/>
        </w:rPr>
        <w:t xml:space="preserve">untuk </w:t>
      </w:r>
      <w:r w:rsidR="00AF3CD7" w:rsidRPr="004346F3">
        <w:rPr>
          <w:rFonts w:ascii="Times New Roman" w:hAnsi="Times New Roman" w:cs="Times New Roman"/>
          <w:sz w:val="24"/>
          <w:szCs w:val="24"/>
        </w:rPr>
        <w:t xml:space="preserve">memperhatikan kepuasan kerja dosennya. </w:t>
      </w:r>
    </w:p>
    <w:p w:rsidR="00D32030" w:rsidRPr="004346F3" w:rsidRDefault="00677119"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Sebagai penyelenggara kegiatan akademik, perguruan tinggi perlu memiliki informasi tenta</w:t>
      </w:r>
      <w:r w:rsidR="005F52F0" w:rsidRPr="004346F3">
        <w:rPr>
          <w:rFonts w:ascii="Times New Roman" w:hAnsi="Times New Roman" w:cs="Times New Roman"/>
          <w:sz w:val="24"/>
          <w:szCs w:val="24"/>
        </w:rPr>
        <w:t xml:space="preserve">ng kepuasan dosen dalam bekerja. Informasi itu diperlukan untuk merumuskan kebijakan yang </w:t>
      </w:r>
      <w:r w:rsidRPr="004346F3">
        <w:rPr>
          <w:rFonts w:ascii="Times New Roman" w:hAnsi="Times New Roman" w:cs="Times New Roman"/>
          <w:sz w:val="24"/>
          <w:szCs w:val="24"/>
        </w:rPr>
        <w:t>dapat mengembangkan kompetensi dan mensejah</w:t>
      </w:r>
      <w:r w:rsidR="00CA3E6C" w:rsidRPr="004346F3">
        <w:rPr>
          <w:rFonts w:ascii="Times New Roman" w:hAnsi="Times New Roman" w:cs="Times New Roman"/>
          <w:sz w:val="24"/>
          <w:szCs w:val="24"/>
        </w:rPr>
        <w:t>te</w:t>
      </w:r>
      <w:r w:rsidRPr="004346F3">
        <w:rPr>
          <w:rFonts w:ascii="Times New Roman" w:hAnsi="Times New Roman" w:cs="Times New Roman"/>
          <w:sz w:val="24"/>
          <w:szCs w:val="24"/>
        </w:rPr>
        <w:t xml:space="preserve">rakan secara psikologis </w:t>
      </w:r>
      <w:r w:rsidRPr="004346F3">
        <w:rPr>
          <w:rFonts w:ascii="Times New Roman" w:hAnsi="Times New Roman" w:cs="Times New Roman"/>
          <w:sz w:val="24"/>
          <w:szCs w:val="24"/>
        </w:rPr>
        <w:fldChar w:fldCharType="begin" w:fldLock="1"/>
      </w:r>
      <w:r w:rsidRPr="004346F3">
        <w:rPr>
          <w:rFonts w:ascii="Times New Roman" w:hAnsi="Times New Roman" w:cs="Times New Roman"/>
          <w:sz w:val="24"/>
          <w:szCs w:val="24"/>
        </w:rPr>
        <w:instrText>ADDIN CSL_CITATION {"citationItems":[{"id":"ITEM-1","itemData":{"author":[{"dropping-particle":"","family":"Massaro","given":"V","non-dropping-particle":"","parse-names":false,"suffix":""}],"id":"ITEM-1","issued":{"date-parts":[["2009"]]},"title":"Higher education management and policy: Journal of the programme on institutional management in higher education","type":"report","volume":"21"},"uris":["http://www.mendeley.com/documents/?uuid=1ec00b0d-f3f2-428a-a977-3f0fefc99b23"]}],"mendeley":{"formattedCitation":"(Massaro, 2009)","plainTextFormattedCitation":"(Massaro, 2009)","previouslyFormattedCitation":"(Massaro, 2009)"},"properties":{"noteIndex":0},"schema":"https://github.com/citation-style-language/schema/raw/master/csl-citation.json"}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(Massaro, 2009)</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Tujuan akhirnya tentu adalah kinerja yang baik dalam memberikan layanan akademik kepada mahasiswa. Hanya saja, </w:t>
      </w:r>
      <w:r w:rsidR="00D62F2B" w:rsidRPr="004346F3">
        <w:rPr>
          <w:rFonts w:ascii="Times New Roman" w:hAnsi="Times New Roman" w:cs="Times New Roman"/>
          <w:sz w:val="24"/>
          <w:szCs w:val="24"/>
        </w:rPr>
        <w:t>tidak semua perguruan tinggi (terutama perguruan tinggi swasta terakreditasi B dan C)</w:t>
      </w:r>
      <w:r w:rsidR="00B1590A" w:rsidRPr="004346F3">
        <w:rPr>
          <w:rFonts w:ascii="Times New Roman" w:hAnsi="Times New Roman" w:cs="Times New Roman"/>
          <w:sz w:val="24"/>
          <w:szCs w:val="24"/>
        </w:rPr>
        <w:t xml:space="preserve"> memiliki informasi ilmiah sebagai acuan untuk menentukan</w:t>
      </w:r>
      <w:r w:rsidR="0067171E" w:rsidRPr="004346F3">
        <w:rPr>
          <w:rFonts w:ascii="Times New Roman" w:hAnsi="Times New Roman" w:cs="Times New Roman"/>
          <w:sz w:val="24"/>
          <w:szCs w:val="24"/>
        </w:rPr>
        <w:t xml:space="preserve"> kebijakan-kebijakan yang mendukung kepuasan kerja dosen.</w:t>
      </w:r>
    </w:p>
    <w:p w:rsidR="00F31F58" w:rsidRPr="004346F3" w:rsidRDefault="0067171E"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Situasi di atas menyebabkan berbagai pertanyaan tidak terjawab, seperti a</w:t>
      </w:r>
      <w:r w:rsidR="00C55948" w:rsidRPr="004346F3">
        <w:rPr>
          <w:rFonts w:ascii="Times New Roman" w:hAnsi="Times New Roman" w:cs="Times New Roman"/>
          <w:sz w:val="24"/>
          <w:szCs w:val="24"/>
        </w:rPr>
        <w:t xml:space="preserve">pakah beban pekerjaan, </w:t>
      </w:r>
      <w:r w:rsidRPr="004346F3">
        <w:rPr>
          <w:rFonts w:ascii="Times New Roman" w:hAnsi="Times New Roman" w:cs="Times New Roman"/>
          <w:sz w:val="24"/>
          <w:szCs w:val="24"/>
        </w:rPr>
        <w:t xml:space="preserve">kesejahteraan, dan kewajiban dari kementerian </w:t>
      </w:r>
      <w:r w:rsidR="00C55948" w:rsidRPr="004346F3">
        <w:rPr>
          <w:rFonts w:ascii="Times New Roman" w:hAnsi="Times New Roman" w:cs="Times New Roman"/>
          <w:sz w:val="24"/>
          <w:szCs w:val="24"/>
        </w:rPr>
        <w:t>memp</w:t>
      </w:r>
      <w:r w:rsidRPr="004346F3">
        <w:rPr>
          <w:rFonts w:ascii="Times New Roman" w:hAnsi="Times New Roman" w:cs="Times New Roman"/>
          <w:sz w:val="24"/>
          <w:szCs w:val="24"/>
        </w:rPr>
        <w:t xml:space="preserve">engaruhi kepuasan kerja dosen?. </w:t>
      </w:r>
      <w:r w:rsidR="00C55948" w:rsidRPr="004346F3">
        <w:rPr>
          <w:rFonts w:ascii="Times New Roman" w:hAnsi="Times New Roman" w:cs="Times New Roman"/>
          <w:sz w:val="24"/>
          <w:szCs w:val="24"/>
        </w:rPr>
        <w:t xml:space="preserve">Sebagaimana diketahui, bahwa </w:t>
      </w:r>
      <w:r w:rsidR="00682755" w:rsidRPr="004346F3">
        <w:rPr>
          <w:rFonts w:ascii="Times New Roman" w:hAnsi="Times New Roman" w:cs="Times New Roman"/>
          <w:sz w:val="24"/>
          <w:szCs w:val="24"/>
        </w:rPr>
        <w:t>peraturan perundang-undangan memiliki tuntutan yang terbilang besar, sehingga menambah beban kerja dosen disamping beban akademik di perguruan tinggi.</w:t>
      </w:r>
      <w:r w:rsidR="00134AED" w:rsidRPr="004346F3">
        <w:rPr>
          <w:rFonts w:ascii="Times New Roman" w:hAnsi="Times New Roman" w:cs="Times New Roman"/>
          <w:sz w:val="24"/>
          <w:szCs w:val="24"/>
        </w:rPr>
        <w:t xml:space="preserve"> Menurut Permendikbud Nomor 3 Tahun 2020, perguruan tinggi memiliki kewajiban untuk melaksanakan Tridharma, yang meliputi pendidikan, penelitian, dan pengabdian.</w:t>
      </w:r>
      <w:r w:rsidR="002D75A7" w:rsidRPr="004346F3">
        <w:rPr>
          <w:rFonts w:ascii="Times New Roman" w:hAnsi="Times New Roman" w:cs="Times New Roman"/>
          <w:sz w:val="24"/>
          <w:szCs w:val="24"/>
        </w:rPr>
        <w:t xml:space="preserve"> Itupun menurut Permendiknas No.16 tahun 2007, dosen juga memiliki tugas tambahan. </w:t>
      </w:r>
      <w:r w:rsidR="00134AED" w:rsidRPr="004346F3">
        <w:rPr>
          <w:rFonts w:ascii="Times New Roman" w:hAnsi="Times New Roman" w:cs="Times New Roman"/>
          <w:sz w:val="24"/>
          <w:szCs w:val="24"/>
        </w:rPr>
        <w:t xml:space="preserve">Beban-beban semacam ini, menurut </w:t>
      </w:r>
      <w:r w:rsidR="00134AED" w:rsidRPr="004346F3">
        <w:rPr>
          <w:rFonts w:ascii="Times New Roman" w:hAnsi="Times New Roman" w:cs="Times New Roman"/>
          <w:sz w:val="24"/>
          <w:szCs w:val="24"/>
        </w:rPr>
        <w:fldChar w:fldCharType="begin" w:fldLock="1"/>
      </w:r>
      <w:r w:rsidR="00F31F58" w:rsidRPr="004346F3">
        <w:rPr>
          <w:rFonts w:ascii="Times New Roman" w:hAnsi="Times New Roman" w:cs="Times New Roman"/>
          <w:sz w:val="24"/>
          <w:szCs w:val="24"/>
        </w:rPr>
        <w:instrText>ADDIN CSL_CITATION {"citationItems":[{"id":"ITEM-1","itemData":{"abstract":"It is difficult to expect good performance of students in universities without having a motivated lecturing staff. The study aimed to correlate the levels of lecturers' motivation and job satisfaction and find out factors associated with. A cross-sectional study was conducted between February and April 2016. Structured online questionnaires of the content validity index of 0.9625 for Lecturers' motivation and job satisfaction were used for data collection. Seventy Lecturers from university of Rwanda participated in study. Collected data were organized and encoded into computer using the statistical package for social sciences (SPSS) 19 th version. Frequencies, percentages, means and Pearson' Linear Correlation Coefficient were used to analyze data. Means were interpreted as poor, fair, satisfactory and very satisfactory. Lecturers' motivation was fair and firstly affected by salary, classroom environment, incentives &amp;promotions, code of conduct, social factors and cheer love of career. Job satisfaction was fair and highly affected by working conditions, financial rewards, workload and stress level, relation with supervisors, opportunity for advancement and respect co-workers. The correlation between levels of lecturers' motivation and job satisfaction was significant with positive relationship of 82.1%. Lecturers' Motivation and Job satisfaction were found to be low; all analyzed factors would be taken into consideration. 1. Introduction Basically all education systems for any country present the great importance for its everyday life. It has been noted that education is a fundamental human right (UNESCO, 2008). The relevance of lecturers' motivation and job satisfaction are very crucial to the long-term growth of any educational system around the world. Measures to improve the quality of education system in different countries are being continually put into consideration by different stakeholders in education. Beside the effort and measures taken, it is shown by different researchers that motivation and job satisfaction of teachers are influenced by different factors such as social economic status, choice of profession, students' behavior and examination stress (Sabeen Farid&amp; Muhammad Tayyab Alam, 2011 p,298). According to research findings of Seniwoliba A.J, (2013,p 181) on teacher motivation and job satisfaction; salary, working conditions, incentives, medical allowance, security, recognition, achievement, growth, students' indiscipline, school polic…","author":[{"dropping-particle":"","family":"Munyengabe","given":"Sylvestre","non-dropping-particle":"","parse-names":false,"suffix":""},{"dropping-particle":"","family":"He","given":"Haiyan","non-dropping-particle":"","parse-names":false,"suffix":""},{"dropping-particle":"","family":"Yiyi","given":"Zhao","non-dropping-particle":"","parse-names":false,"suffix":""}],"container-title":"Journal of Education and Practice","id":"ITEM-1","issue":"30","issued":{"date-parts":[["2016"]]},"page":"188-200","title":"The analysis of factors and levels associated with lecturers' motivation and job satisfaction in University of Rwanda","type":"article-journal","volume":"7"},"uris":["http://www.mendeley.com/documents/?uuid=6ad21217-2005-4076-8dd9-f8b172476b2c"]}],"mendeley":{"formattedCitation":"(Munyengabe et al., 2016)","manualFormatting":"Munyengabe et al. (2016)","plainTextFormattedCitation":"(Munyengabe et al., 2016)","previouslyFormattedCitation":"(Munyengabe et al., 2016)"},"properties":{"noteIndex":0},"schema":"https://github.com/citation-style-language/schema/raw/master/csl-citation.json"}</w:instrText>
      </w:r>
      <w:r w:rsidR="00134AED" w:rsidRPr="004346F3">
        <w:rPr>
          <w:rFonts w:ascii="Times New Roman" w:hAnsi="Times New Roman" w:cs="Times New Roman"/>
          <w:sz w:val="24"/>
          <w:szCs w:val="24"/>
        </w:rPr>
        <w:fldChar w:fldCharType="separate"/>
      </w:r>
      <w:r w:rsidR="00134AED" w:rsidRPr="004346F3">
        <w:rPr>
          <w:rFonts w:ascii="Times New Roman" w:hAnsi="Times New Roman" w:cs="Times New Roman"/>
          <w:noProof/>
          <w:sz w:val="24"/>
          <w:szCs w:val="24"/>
        </w:rPr>
        <w:t>Munyengabe et al. (2016)</w:t>
      </w:r>
      <w:r w:rsidR="00134AED" w:rsidRPr="004346F3">
        <w:rPr>
          <w:rFonts w:ascii="Times New Roman" w:hAnsi="Times New Roman" w:cs="Times New Roman"/>
          <w:sz w:val="24"/>
          <w:szCs w:val="24"/>
        </w:rPr>
        <w:fldChar w:fldCharType="end"/>
      </w:r>
      <w:r w:rsidR="00134AED" w:rsidRPr="004346F3">
        <w:rPr>
          <w:rFonts w:ascii="Times New Roman" w:hAnsi="Times New Roman" w:cs="Times New Roman"/>
          <w:sz w:val="24"/>
          <w:szCs w:val="24"/>
        </w:rPr>
        <w:t xml:space="preserve">, </w:t>
      </w:r>
      <w:r w:rsidR="00F31F58" w:rsidRPr="004346F3">
        <w:rPr>
          <w:rFonts w:ascii="Times New Roman" w:hAnsi="Times New Roman" w:cs="Times New Roman"/>
          <w:sz w:val="24"/>
          <w:szCs w:val="24"/>
        </w:rPr>
        <w:t>sangat mempengaruhi kepuasan kerja dosen.</w:t>
      </w:r>
    </w:p>
    <w:p w:rsidR="0067171E" w:rsidRPr="004346F3" w:rsidRDefault="0067171E"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Hal yang sama juga berlaku dengan variabel-variabel lain, seperti kecerdasan kesulitan (adversity quotient) yang menggambarkan daya juang, motivasi, dan lingkungan</w:t>
      </w:r>
      <w:r w:rsidR="002100ED" w:rsidRPr="004346F3">
        <w:rPr>
          <w:rFonts w:ascii="Times New Roman" w:hAnsi="Times New Roman" w:cs="Times New Roman"/>
          <w:sz w:val="24"/>
          <w:szCs w:val="24"/>
        </w:rPr>
        <w:t xml:space="preserve"> kerja, yang </w:t>
      </w:r>
      <w:r w:rsidRPr="004346F3">
        <w:rPr>
          <w:rFonts w:ascii="Times New Roman" w:hAnsi="Times New Roman" w:cs="Times New Roman"/>
          <w:sz w:val="24"/>
          <w:szCs w:val="24"/>
        </w:rPr>
        <w:t>memiliki pengaruh terhadap kepuasan kerja dosen</w:t>
      </w:r>
      <w:r w:rsidR="005F52F0" w:rsidRPr="004346F3">
        <w:rPr>
          <w:rFonts w:ascii="Times New Roman" w:hAnsi="Times New Roman" w:cs="Times New Roman"/>
          <w:sz w:val="24"/>
          <w:szCs w:val="24"/>
        </w:rPr>
        <w:t xml:space="preserve"> </w:t>
      </w:r>
      <w:r w:rsidR="005F52F0" w:rsidRPr="004346F3">
        <w:rPr>
          <w:rFonts w:ascii="Times New Roman" w:hAnsi="Times New Roman" w:cs="Times New Roman"/>
          <w:sz w:val="24"/>
          <w:szCs w:val="24"/>
        </w:rPr>
        <w:fldChar w:fldCharType="begin" w:fldLock="1"/>
      </w:r>
      <w:r w:rsidR="007D12F3" w:rsidRPr="004346F3">
        <w:rPr>
          <w:rFonts w:ascii="Times New Roman" w:hAnsi="Times New Roman" w:cs="Times New Roman"/>
          <w:sz w:val="24"/>
          <w:szCs w:val="24"/>
        </w:rPr>
        <w:instrText>ADDIN CSL_CITATION {"citationItems":[{"id":"ITEM-1","itemData":{"author":[{"dropping-particle":"","family":"Robbins","given":"S P","non-dropping-particle":"","parse-names":false,"suffix":""},{"dropping-particle":"","family":"Judge","given":"T","non-dropping-particle":"","parse-names":false,"suffix":""}],"edition":"15th","id":"ITEM-1","issued":{"date-parts":[["2013"]]},"publisher":"Pearson","publisher-place":"Boston","title":"Organizational behavior","type":"book"},"uris":["http://www.mendeley.com/documents/?uuid=bfa90667-b66e-41b9-81e1-e51e33be4ac9"]}],"mendeley":{"formattedCitation":"(Robbins &amp; Judge, 2013)","plainTextFormattedCitation":"(Robbins &amp; Judge, 2013)","previouslyFormattedCitation":"(Robbins &amp; Judge, 2013)"},"properties":{"noteIndex":0},"schema":"https://github.com/citation-style-language/schema/raw/master/csl-citation.json"}</w:instrText>
      </w:r>
      <w:r w:rsidR="005F52F0" w:rsidRPr="004346F3">
        <w:rPr>
          <w:rFonts w:ascii="Times New Roman" w:hAnsi="Times New Roman" w:cs="Times New Roman"/>
          <w:sz w:val="24"/>
          <w:szCs w:val="24"/>
        </w:rPr>
        <w:fldChar w:fldCharType="separate"/>
      </w:r>
      <w:r w:rsidR="005F52F0" w:rsidRPr="004346F3">
        <w:rPr>
          <w:rFonts w:ascii="Times New Roman" w:hAnsi="Times New Roman" w:cs="Times New Roman"/>
          <w:noProof/>
          <w:sz w:val="24"/>
          <w:szCs w:val="24"/>
        </w:rPr>
        <w:t>(Robbins &amp; Judge, 2013)</w:t>
      </w:r>
      <w:r w:rsidR="005F52F0"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Beberapa penelitian telah mengungkap </w:t>
      </w:r>
      <w:r w:rsidR="00F31F58" w:rsidRPr="004346F3">
        <w:rPr>
          <w:rFonts w:ascii="Times New Roman" w:hAnsi="Times New Roman" w:cs="Times New Roman"/>
          <w:sz w:val="24"/>
          <w:szCs w:val="24"/>
        </w:rPr>
        <w:t>variabel lain yang membahas faktor determinan kepuasan kerja, sebagaimana diungkap dalam penelitian</w:t>
      </w:r>
      <w:r w:rsidR="004D6F06" w:rsidRPr="004346F3">
        <w:rPr>
          <w:rFonts w:ascii="Times New Roman" w:hAnsi="Times New Roman" w:cs="Times New Roman"/>
          <w:sz w:val="24"/>
          <w:szCs w:val="24"/>
        </w:rPr>
        <w:t xml:space="preserve"> </w:t>
      </w:r>
      <w:r w:rsidR="004D6F06" w:rsidRPr="004346F3">
        <w:rPr>
          <w:rFonts w:ascii="Times New Roman" w:hAnsi="Times New Roman" w:cs="Times New Roman"/>
          <w:sz w:val="24"/>
          <w:szCs w:val="24"/>
        </w:rPr>
        <w:fldChar w:fldCharType="begin" w:fldLock="1"/>
      </w:r>
      <w:r w:rsidR="004D6F06" w:rsidRPr="004346F3">
        <w:rPr>
          <w:rFonts w:ascii="Times New Roman" w:hAnsi="Times New Roman" w:cs="Times New Roman"/>
          <w:sz w:val="24"/>
          <w:szCs w:val="24"/>
        </w:rPr>
        <w:instrText>ADDIN CSL_CITATION {"citationItems":[{"id":"ITEM-1","itemData":{"DOI":"10.12691/education-6-7-26","abstract":"Universities are increasingly relying on the demographically diverse workforce as the effect of globalization on competitiveness continues to exact pressure on availability of skilled lecturers. Developing a coherent human resource policy for motivating lecturers is a challenge facing universities' leaders in Hochiminh City of Vietnam. The findings from this research indicated that professional development, salary, fringe benefit, superiors, colleagues, promotion, and work itself have a positive relationship with the lecturers' job satisfaction, of which professional development has strongest impact and work itself has weakest influence on job satisfaction. The results also pointed out that there is a statistically significant correlation between job satisfaction and organizational commitment of the lecturers. Furthermore, the research revealed a significant relationship between job satisfaction and demographic factor. The results of the research can help universities in orienting strategic solutions for meeting the needs of lecturers, enabling them to be more dedicated and committed to the workplace of the universities.","author":[{"dropping-particle":"","family":"Linh","given":"Le Hong","non-dropping-particle":"","parse-names":false,"suffix":""}],"container-title":"American Journal of Educational Research","id":"ITEM-1","issue":"7","issued":{"date-parts":[["2018"]]},"page":"1056-1062","title":"Researching on factors affecting job satisfaction of lecturers in Universities of Ho Chi Minh City, Vietnam","type":"article-journal","volume":"6"},"uris":["http://www.mendeley.com/documents/?uuid=5484bc71-49de-4e7d-8cb4-9e827e2ad818"]}],"mendeley":{"formattedCitation":"(Linh, 2018)","manualFormatting":"Linh (2018)","plainTextFormattedCitation":"(Linh, 2018)","previouslyFormattedCitation":"(Linh, 2018)"},"properties":{"noteIndex":0},"schema":"https://github.com/citation-style-language/schema/raw/master/csl-citation.json"}</w:instrText>
      </w:r>
      <w:r w:rsidR="004D6F06" w:rsidRPr="004346F3">
        <w:rPr>
          <w:rFonts w:ascii="Times New Roman" w:hAnsi="Times New Roman" w:cs="Times New Roman"/>
          <w:sz w:val="24"/>
          <w:szCs w:val="24"/>
        </w:rPr>
        <w:fldChar w:fldCharType="separate"/>
      </w:r>
      <w:r w:rsidR="004D6F06" w:rsidRPr="004346F3">
        <w:rPr>
          <w:rFonts w:ascii="Times New Roman" w:hAnsi="Times New Roman" w:cs="Times New Roman"/>
          <w:noProof/>
          <w:sz w:val="24"/>
          <w:szCs w:val="24"/>
        </w:rPr>
        <w:t>Linh (2018)</w:t>
      </w:r>
      <w:r w:rsidR="004D6F06" w:rsidRPr="004346F3">
        <w:rPr>
          <w:rFonts w:ascii="Times New Roman" w:hAnsi="Times New Roman" w:cs="Times New Roman"/>
          <w:sz w:val="24"/>
          <w:szCs w:val="24"/>
        </w:rPr>
        <w:fldChar w:fldCharType="end"/>
      </w:r>
      <w:r w:rsidR="004D6F06" w:rsidRPr="004346F3">
        <w:rPr>
          <w:rFonts w:ascii="Times New Roman" w:hAnsi="Times New Roman" w:cs="Times New Roman"/>
          <w:sz w:val="24"/>
          <w:szCs w:val="24"/>
        </w:rPr>
        <w:t xml:space="preserve">, </w:t>
      </w:r>
      <w:r w:rsidR="004D6F06" w:rsidRPr="004346F3">
        <w:rPr>
          <w:rFonts w:ascii="Times New Roman" w:hAnsi="Times New Roman" w:cs="Times New Roman"/>
          <w:sz w:val="24"/>
          <w:szCs w:val="24"/>
        </w:rPr>
        <w:fldChar w:fldCharType="begin" w:fldLock="1"/>
      </w:r>
      <w:r w:rsidR="004D6F06" w:rsidRPr="004346F3">
        <w:rPr>
          <w:rFonts w:ascii="Times New Roman" w:hAnsi="Times New Roman" w:cs="Times New Roman"/>
          <w:sz w:val="24"/>
          <w:szCs w:val="24"/>
        </w:rPr>
        <w:instrText>ADDIN CSL_CITATION {"citationItems":[{"id":"ITEM-1","itemData":{"DOI":"10.5430/ijhe.v6n4p122","ISSN":"1927-6044","abstract":"This research paper is a reflection of the results of collected data from Teacher Educators (TEs) regarding their skills and expertise in Information and Communication Technologies (ICT). Seven themes were inductively identified and called, 7Es like as: (a). Expertise in use of windows programmes; (b). Expertise in use of security measures; (c). Expertise in use of hardware instruments; (d). Expertise in use of internet; (e). Expertise in creating accounts; (f). Expertise in installation of softwares; and (g). Expertise in use of softwares. All extracted themes reveal the utility of the study and thematic analysis.","author":[{"dropping-particle":"","family":"Sahito","given":"Zafarullah","non-dropping-particle":"","parse-names":false,"suffix":""},{"dropping-particle":"","family":"Vaisanen","given":"Pertti","non-dropping-particle":"","parse-names":false,"suffix":""}],"container-title":"International Journal of Higher Education","id":"ITEM-1","issue":"4","issued":{"date-parts":[["2017"]]},"page":"5-30","title":"Effect of ICT skills on the job satisfaction of teacher educators: Evidence from the universities of the Sindh Province of Pakistan","type":"article-journal","volume":"6"},"uris":["http://www.mendeley.com/documents/?uuid=20ad1a73-b738-4cfb-a474-6b4c86bfe53b"]}],"mendeley":{"formattedCitation":"(Sahito &amp; Vaisanen, 2017)","manualFormatting":"Sahito &amp; Vaisanen (2017)","plainTextFormattedCitation":"(Sahito &amp; Vaisanen, 2017)","previouslyFormattedCitation":"(Sahito &amp; Vaisanen, 2017)"},"properties":{"noteIndex":0},"schema":"https://github.com/citation-style-language/schema/raw/master/csl-citation.json"}</w:instrText>
      </w:r>
      <w:r w:rsidR="004D6F06" w:rsidRPr="004346F3">
        <w:rPr>
          <w:rFonts w:ascii="Times New Roman" w:hAnsi="Times New Roman" w:cs="Times New Roman"/>
          <w:sz w:val="24"/>
          <w:szCs w:val="24"/>
        </w:rPr>
        <w:fldChar w:fldCharType="separate"/>
      </w:r>
      <w:r w:rsidR="004D6F06" w:rsidRPr="004346F3">
        <w:rPr>
          <w:rFonts w:ascii="Times New Roman" w:hAnsi="Times New Roman" w:cs="Times New Roman"/>
          <w:noProof/>
          <w:sz w:val="24"/>
          <w:szCs w:val="24"/>
        </w:rPr>
        <w:t>Sahito &amp; Vaisanen (2017)</w:t>
      </w:r>
      <w:r w:rsidR="004D6F06" w:rsidRPr="004346F3">
        <w:rPr>
          <w:rFonts w:ascii="Times New Roman" w:hAnsi="Times New Roman" w:cs="Times New Roman"/>
          <w:sz w:val="24"/>
          <w:szCs w:val="24"/>
        </w:rPr>
        <w:fldChar w:fldCharType="end"/>
      </w:r>
      <w:r w:rsidR="004D6F06" w:rsidRPr="004346F3">
        <w:rPr>
          <w:rFonts w:ascii="Times New Roman" w:hAnsi="Times New Roman" w:cs="Times New Roman"/>
          <w:sz w:val="24"/>
          <w:szCs w:val="24"/>
        </w:rPr>
        <w:t xml:space="preserve">, dan </w:t>
      </w:r>
      <w:r w:rsidR="004D6F06" w:rsidRPr="004346F3">
        <w:rPr>
          <w:rFonts w:ascii="Times New Roman" w:hAnsi="Times New Roman" w:cs="Times New Roman"/>
          <w:sz w:val="24"/>
          <w:szCs w:val="24"/>
        </w:rPr>
        <w:fldChar w:fldCharType="begin" w:fldLock="1"/>
      </w:r>
      <w:r w:rsidR="005F52F0" w:rsidRPr="004346F3">
        <w:rPr>
          <w:rFonts w:ascii="Times New Roman" w:hAnsi="Times New Roman" w:cs="Times New Roman"/>
          <w:sz w:val="24"/>
          <w:szCs w:val="24"/>
        </w:rPr>
        <w:instrText>ADDIN CSL_CITATION {"citationItems":[{"id":"ITEM-1","itemData":{"DOI":"10.14738/abr.710.7209","abstract":"The quality of training is an important issue and is of special concern to universities. Lecturers has a pioneering role in innovation of higher education management since the quality of higher education is always associated with the quality of lecturers. Assessing job satisfaction of lecturers is a fundamental step for universities to improve quality and job satisfaction of lecturers as well as attract and retain qualified lecturers. This study aims at assessing job satisfaction of lecturers in Vietnamese universities. For the purpose of this study, quantitative research method was applied. The questionnaires were sent randomly to 131 lecturers from 48 universities in Vietnam via email and google doc. Then, data was analyzed by various tool including descriptive statistics, frequency, exploratory factor analysis and multiple regression analysis. The study examined four factors affecting lecturer job satisfaction include Facilities, Job Characteristics, Salaries and Fringe Benefits, Development Opportunities. Specifically, Job Characteristics have the strongest impact on lecturer job satisfaction while Salary and Fringe Benefits have the smallest impact on lecturer job satisfaction. The research on factors affecting job satisfaction of lecturers helps universities to develop appropriate policies in order to maintain and develop lecturers, as well as attract talents and prevent the “brain drain”.","author":[{"dropping-particle":"","family":"Bui","given":"Ngoc Thi","non-dropping-particle":"","parse-names":false,"suffix":""}],"container-title":"Archives of Business Research","id":"ITEM-1","issue":"10","issued":{"date-parts":[["2019"]]},"page":"19-40","title":"Factors affecting job satisfaction of lecturers- evidence from Vietnamese universities","type":"article-journal","volume":"7"},"uris":["http://www.mendeley.com/documents/?uuid=b017b5aa-b58a-4ec8-a1a0-cef7d730abb4"]}],"mendeley":{"formattedCitation":"(Bui, 2019)","manualFormatting":"Bui (2019)","plainTextFormattedCitation":"(Bui, 2019)","previouslyFormattedCitation":"(Bui, 2019)"},"properties":{"noteIndex":0},"schema":"https://github.com/citation-style-language/schema/raw/master/csl-citation.json"}</w:instrText>
      </w:r>
      <w:r w:rsidR="004D6F06" w:rsidRPr="004346F3">
        <w:rPr>
          <w:rFonts w:ascii="Times New Roman" w:hAnsi="Times New Roman" w:cs="Times New Roman"/>
          <w:sz w:val="24"/>
          <w:szCs w:val="24"/>
        </w:rPr>
        <w:fldChar w:fldCharType="separate"/>
      </w:r>
      <w:r w:rsidR="004D6F06" w:rsidRPr="004346F3">
        <w:rPr>
          <w:rFonts w:ascii="Times New Roman" w:hAnsi="Times New Roman" w:cs="Times New Roman"/>
          <w:noProof/>
          <w:sz w:val="24"/>
          <w:szCs w:val="24"/>
        </w:rPr>
        <w:t>Bui (2019)</w:t>
      </w:r>
      <w:r w:rsidR="004D6F06" w:rsidRPr="004346F3">
        <w:rPr>
          <w:rFonts w:ascii="Times New Roman" w:hAnsi="Times New Roman" w:cs="Times New Roman"/>
          <w:sz w:val="24"/>
          <w:szCs w:val="24"/>
        </w:rPr>
        <w:fldChar w:fldCharType="end"/>
      </w:r>
      <w:r w:rsidR="004D6F06" w:rsidRPr="004346F3">
        <w:rPr>
          <w:rFonts w:ascii="Times New Roman" w:hAnsi="Times New Roman" w:cs="Times New Roman"/>
          <w:sz w:val="24"/>
          <w:szCs w:val="24"/>
        </w:rPr>
        <w:t>. Namun demikian, tidak satupun dari penelitian tersebut yang membahas pengaruh dan kontrubsi variabel daya juang, motivasi, dan lingkungan kerja secara simultan terhadap kepuasan kerja dosen di perguruan tinggi swasta terakreditas B dan C.</w:t>
      </w:r>
      <w:r w:rsidRPr="004346F3">
        <w:rPr>
          <w:rFonts w:ascii="Times New Roman" w:hAnsi="Times New Roman" w:cs="Times New Roman"/>
          <w:sz w:val="24"/>
          <w:szCs w:val="24"/>
        </w:rPr>
        <w:t xml:space="preserve"> </w:t>
      </w:r>
    </w:p>
    <w:p w:rsidR="001D702A" w:rsidRPr="004346F3" w:rsidRDefault="00311F7C"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lastRenderedPageBreak/>
        <w:t xml:space="preserve">Penelitian ini kemudian dilaksanakan atas pertimbangan </w:t>
      </w:r>
      <w:r w:rsidR="00682755" w:rsidRPr="004346F3">
        <w:rPr>
          <w:rFonts w:ascii="Times New Roman" w:hAnsi="Times New Roman" w:cs="Times New Roman"/>
          <w:sz w:val="24"/>
          <w:szCs w:val="24"/>
        </w:rPr>
        <w:t xml:space="preserve">bahwa tidak semua perguruan tinggi (terutama perguruan tinggi swasta terakreditasi B dan C) memiliki informasi ilmiah tentang faktor-faktor yang mempengaruhi kepuasan kerja dosen, sedangkan informasi itu dibutuhakn sebagai bahan pertimbangan penentuan kebijakan </w:t>
      </w:r>
      <w:r w:rsidR="001D702A" w:rsidRPr="004346F3">
        <w:rPr>
          <w:rFonts w:ascii="Times New Roman" w:hAnsi="Times New Roman" w:cs="Times New Roman"/>
          <w:sz w:val="24"/>
          <w:szCs w:val="24"/>
        </w:rPr>
        <w:t xml:space="preserve">di tingkat universitas. </w:t>
      </w:r>
      <w:r w:rsidR="00134AED" w:rsidRPr="004346F3">
        <w:rPr>
          <w:rFonts w:ascii="Times New Roman" w:hAnsi="Times New Roman" w:cs="Times New Roman"/>
          <w:sz w:val="24"/>
          <w:szCs w:val="24"/>
        </w:rPr>
        <w:t xml:space="preserve">Menurut </w:t>
      </w:r>
      <w:r w:rsidR="00A758E5" w:rsidRPr="004346F3">
        <w:rPr>
          <w:rFonts w:ascii="Times New Roman" w:hAnsi="Times New Roman" w:cs="Times New Roman"/>
          <w:sz w:val="24"/>
          <w:szCs w:val="24"/>
        </w:rPr>
        <w:fldChar w:fldCharType="begin" w:fldLock="1"/>
      </w:r>
      <w:r w:rsidR="00134AED" w:rsidRPr="004346F3">
        <w:rPr>
          <w:rFonts w:ascii="Times New Roman" w:hAnsi="Times New Roman" w:cs="Times New Roman"/>
          <w:sz w:val="24"/>
          <w:szCs w:val="24"/>
        </w:rPr>
        <w:instrText>ADDIN CSL_CITATION {"citationItems":[{"id":"ITEM-1","itemData":{"ISBN":"9789292573249","abstract":"Predicting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esjak","given":"D","non-dropping-particle":"","parse-names":false,"suffix":""},{"dropping-particle":"","family":"Marjetic","given":"D","non-dropping-particle":"","parse-names":false,"suffix":""}],"container-title":"Mismanagement International Conference","id":"ITEM-1","issued":{"date-parts":[["2018"]]},"title":"Higher education higher education","type":"paper-conference"},"uris":["http://www.mendeley.com/documents/?uuid=92889a90-ba7d-4bb0-b41b-19259705d931"]}],"mendeley":{"formattedCitation":"(Lesjak &amp; Marjetic, 2018)","manualFormatting":"Lesjak &amp; Marjetic (2018)","plainTextFormattedCitation":"(Lesjak &amp; Marjetic, 2018)","previouslyFormattedCitation":"(Lesjak &amp; Marjetic, 2018)"},"properties":{"noteIndex":0},"schema":"https://github.com/citation-style-language/schema/raw/master/csl-citation.json"}</w:instrText>
      </w:r>
      <w:r w:rsidR="00A758E5" w:rsidRPr="004346F3">
        <w:rPr>
          <w:rFonts w:ascii="Times New Roman" w:hAnsi="Times New Roman" w:cs="Times New Roman"/>
          <w:sz w:val="24"/>
          <w:szCs w:val="24"/>
        </w:rPr>
        <w:fldChar w:fldCharType="separate"/>
      </w:r>
      <w:r w:rsidR="00134AED" w:rsidRPr="004346F3">
        <w:rPr>
          <w:rFonts w:ascii="Times New Roman" w:hAnsi="Times New Roman" w:cs="Times New Roman"/>
          <w:noProof/>
          <w:sz w:val="24"/>
          <w:szCs w:val="24"/>
        </w:rPr>
        <w:t>Lesjak &amp; Marjetic (</w:t>
      </w:r>
      <w:r w:rsidR="00A758E5" w:rsidRPr="004346F3">
        <w:rPr>
          <w:rFonts w:ascii="Times New Roman" w:hAnsi="Times New Roman" w:cs="Times New Roman"/>
          <w:noProof/>
          <w:sz w:val="24"/>
          <w:szCs w:val="24"/>
        </w:rPr>
        <w:t>2018)</w:t>
      </w:r>
      <w:r w:rsidR="00A758E5" w:rsidRPr="004346F3">
        <w:rPr>
          <w:rFonts w:ascii="Times New Roman" w:hAnsi="Times New Roman" w:cs="Times New Roman"/>
          <w:sz w:val="24"/>
          <w:szCs w:val="24"/>
        </w:rPr>
        <w:fldChar w:fldCharType="end"/>
      </w:r>
      <w:r w:rsidR="00134AED" w:rsidRPr="004346F3">
        <w:rPr>
          <w:rFonts w:ascii="Times New Roman" w:hAnsi="Times New Roman" w:cs="Times New Roman"/>
          <w:sz w:val="24"/>
          <w:szCs w:val="24"/>
        </w:rPr>
        <w:t>, temuan penelitian yang mengungka</w:t>
      </w:r>
      <w:r w:rsidR="001D702A" w:rsidRPr="004346F3">
        <w:rPr>
          <w:rFonts w:ascii="Times New Roman" w:hAnsi="Times New Roman" w:cs="Times New Roman"/>
          <w:sz w:val="24"/>
          <w:szCs w:val="24"/>
        </w:rPr>
        <w:t xml:space="preserve">p variabel determinan terhadap kepuasan kerja semacam ini </w:t>
      </w:r>
      <w:r w:rsidR="00134AED" w:rsidRPr="004346F3">
        <w:rPr>
          <w:rFonts w:ascii="Times New Roman" w:hAnsi="Times New Roman" w:cs="Times New Roman"/>
          <w:sz w:val="24"/>
          <w:szCs w:val="24"/>
        </w:rPr>
        <w:t>berguna sebagai pedoman untuk menghindari (atau setidaknya mengurangi) risiko mismanagement dalam organisasi perguruan tingg</w:t>
      </w:r>
      <w:r w:rsidR="001D702A" w:rsidRPr="004346F3">
        <w:rPr>
          <w:rFonts w:ascii="Times New Roman" w:hAnsi="Times New Roman" w:cs="Times New Roman"/>
          <w:sz w:val="24"/>
          <w:szCs w:val="24"/>
        </w:rPr>
        <w:t>i.</w:t>
      </w:r>
      <w:r w:rsidR="005F52F0" w:rsidRPr="004346F3">
        <w:rPr>
          <w:rFonts w:ascii="Times New Roman" w:hAnsi="Times New Roman" w:cs="Times New Roman"/>
          <w:sz w:val="24"/>
          <w:szCs w:val="24"/>
        </w:rPr>
        <w:t xml:space="preserve"> Mengingat kepuasan kerja juga berkorelasi dengan kinerja dosen, maka informasi ini juga berkontribusi terhadap perencanaan pengembangan budaya organisasi agar tercipta iklim kerja yang efisien </w:t>
      </w:r>
      <w:r w:rsidR="005F52F0" w:rsidRPr="004346F3">
        <w:rPr>
          <w:rFonts w:ascii="Times New Roman" w:hAnsi="Times New Roman" w:cs="Times New Roman"/>
          <w:sz w:val="24"/>
          <w:szCs w:val="24"/>
        </w:rPr>
        <w:fldChar w:fldCharType="begin" w:fldLock="1"/>
      </w:r>
      <w:r w:rsidR="005F52F0" w:rsidRPr="004346F3">
        <w:rPr>
          <w:rFonts w:ascii="Times New Roman" w:hAnsi="Times New Roman" w:cs="Times New Roman"/>
          <w:sz w:val="24"/>
          <w:szCs w:val="24"/>
        </w:rPr>
        <w:instrText>ADDIN CSL_CITATION {"citationItems":[{"id":"ITEM-1","itemData":{"author":[{"dropping-particle":"","family":"Ivancevich","given":"J M","non-dropping-particle":"","parse-names":false,"suffix":""}],"id":"ITEM-1","issued":{"date-parts":[["2010"]]},"publisher":"McGraw-Hill","title":"Human resources management","type":"book"},"uris":["http://www.mendeley.com/documents/?uuid=ab963051-a745-49dc-a9de-a97ca9971013"]}],"mendeley":{"formattedCitation":"(Ivancevich, 2010)","plainTextFormattedCitation":"(Ivancevich, 2010)","previouslyFormattedCitation":"(Ivancevich, 2010)"},"properties":{"noteIndex":0},"schema":"https://github.com/citation-style-language/schema/raw/master/csl-citation.json"}</w:instrText>
      </w:r>
      <w:r w:rsidR="005F52F0" w:rsidRPr="004346F3">
        <w:rPr>
          <w:rFonts w:ascii="Times New Roman" w:hAnsi="Times New Roman" w:cs="Times New Roman"/>
          <w:sz w:val="24"/>
          <w:szCs w:val="24"/>
        </w:rPr>
        <w:fldChar w:fldCharType="separate"/>
      </w:r>
      <w:r w:rsidR="005F52F0" w:rsidRPr="004346F3">
        <w:rPr>
          <w:rFonts w:ascii="Times New Roman" w:hAnsi="Times New Roman" w:cs="Times New Roman"/>
          <w:noProof/>
          <w:sz w:val="24"/>
          <w:szCs w:val="24"/>
        </w:rPr>
        <w:t>(Ivancevich, 2010)</w:t>
      </w:r>
      <w:r w:rsidR="005F52F0" w:rsidRPr="004346F3">
        <w:rPr>
          <w:rFonts w:ascii="Times New Roman" w:hAnsi="Times New Roman" w:cs="Times New Roman"/>
          <w:sz w:val="24"/>
          <w:szCs w:val="24"/>
        </w:rPr>
        <w:fldChar w:fldCharType="end"/>
      </w:r>
      <w:r w:rsidR="005F52F0" w:rsidRPr="004346F3">
        <w:rPr>
          <w:rFonts w:ascii="Times New Roman" w:hAnsi="Times New Roman" w:cs="Times New Roman"/>
          <w:sz w:val="24"/>
          <w:szCs w:val="24"/>
        </w:rPr>
        <w:t xml:space="preserve">. </w:t>
      </w:r>
      <w:r w:rsidR="000C7094" w:rsidRPr="004346F3">
        <w:rPr>
          <w:rFonts w:ascii="Times New Roman" w:hAnsi="Times New Roman" w:cs="Times New Roman"/>
          <w:sz w:val="24"/>
          <w:szCs w:val="24"/>
        </w:rPr>
        <w:t xml:space="preserve">Sejauh ini, belum ada penelitian yang membahas pengaruh </w:t>
      </w:r>
      <w:r w:rsidR="00DA6114" w:rsidRPr="004346F3">
        <w:rPr>
          <w:rFonts w:ascii="Times New Roman" w:hAnsi="Times New Roman" w:cs="Times New Roman"/>
          <w:sz w:val="24"/>
          <w:szCs w:val="24"/>
        </w:rPr>
        <w:t>daya juang</w:t>
      </w:r>
      <w:r w:rsidR="000C7094" w:rsidRPr="004346F3">
        <w:rPr>
          <w:rFonts w:ascii="Times New Roman" w:hAnsi="Times New Roman" w:cs="Times New Roman"/>
          <w:sz w:val="24"/>
          <w:szCs w:val="24"/>
        </w:rPr>
        <w:t>, motivasi, dan lingkungan kerja terhadap kepuasan kerja dosen.</w:t>
      </w:r>
      <w:r w:rsidR="00076B50" w:rsidRPr="004346F3">
        <w:rPr>
          <w:rFonts w:ascii="Times New Roman" w:hAnsi="Times New Roman" w:cs="Times New Roman"/>
          <w:sz w:val="24"/>
          <w:szCs w:val="24"/>
        </w:rPr>
        <w:t xml:space="preserve"> Terlebih lagi, implikasinya teerhadap kinerja dosen yang dimoderasi oleh tunjangan dosen.</w:t>
      </w:r>
    </w:p>
    <w:p w:rsidR="00076B50" w:rsidRPr="004346F3" w:rsidRDefault="00076B50" w:rsidP="004346F3">
      <w:pPr>
        <w:spacing w:after="0"/>
        <w:jc w:val="both"/>
        <w:rPr>
          <w:rFonts w:ascii="Times New Roman" w:hAnsi="Times New Roman" w:cs="Times New Roman"/>
          <w:sz w:val="24"/>
          <w:szCs w:val="24"/>
        </w:rPr>
      </w:pPr>
    </w:p>
    <w:p w:rsidR="00076B50" w:rsidRPr="004346F3" w:rsidRDefault="00076B50" w:rsidP="004346F3">
      <w:pPr>
        <w:spacing w:after="0"/>
        <w:jc w:val="both"/>
        <w:rPr>
          <w:rFonts w:ascii="Times New Roman" w:hAnsi="Times New Roman" w:cs="Times New Roman"/>
          <w:b/>
          <w:sz w:val="24"/>
          <w:szCs w:val="24"/>
        </w:rPr>
      </w:pPr>
      <w:r w:rsidRPr="004346F3">
        <w:rPr>
          <w:rFonts w:ascii="Times New Roman" w:hAnsi="Times New Roman" w:cs="Times New Roman"/>
          <w:b/>
          <w:sz w:val="24"/>
          <w:szCs w:val="24"/>
        </w:rPr>
        <w:t>Perumusan masalah</w:t>
      </w:r>
      <w:r w:rsidR="00375D17" w:rsidRPr="004346F3">
        <w:rPr>
          <w:rFonts w:ascii="Times New Roman" w:hAnsi="Times New Roman" w:cs="Times New Roman"/>
          <w:b/>
          <w:sz w:val="24"/>
          <w:szCs w:val="24"/>
        </w:rPr>
        <w:t xml:space="preserve"> dan urgensi penelitian</w:t>
      </w:r>
    </w:p>
    <w:p w:rsidR="003A0A20" w:rsidRPr="004346F3" w:rsidRDefault="00481A7F"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Atas dasar masalah yang berhasil teridentifikasi di atas, p</w:t>
      </w:r>
      <w:r w:rsidR="001D702A" w:rsidRPr="004346F3">
        <w:rPr>
          <w:rFonts w:ascii="Times New Roman" w:hAnsi="Times New Roman" w:cs="Times New Roman"/>
          <w:sz w:val="24"/>
          <w:szCs w:val="24"/>
        </w:rPr>
        <w:t xml:space="preserve">enelitian ini pada akhirnya dilaksankan dengan rumusan masalah: </w:t>
      </w:r>
      <w:r w:rsidR="00375D17" w:rsidRPr="004346F3">
        <w:rPr>
          <w:rFonts w:ascii="Times New Roman" w:hAnsi="Times New Roman" w:cs="Times New Roman"/>
          <w:sz w:val="24"/>
          <w:szCs w:val="24"/>
        </w:rPr>
        <w:t xml:space="preserve">(a) </w:t>
      </w:r>
      <w:r w:rsidR="001D702A" w:rsidRPr="004346F3">
        <w:rPr>
          <w:rFonts w:ascii="Times New Roman" w:hAnsi="Times New Roman" w:cs="Times New Roman"/>
          <w:sz w:val="24"/>
          <w:szCs w:val="24"/>
        </w:rPr>
        <w:t>bagaimana pengaruh daya juang, lingkungan dan motivasi terhadap kepuasan kerja?</w:t>
      </w:r>
      <w:r w:rsidR="00375D17" w:rsidRPr="004346F3">
        <w:rPr>
          <w:rFonts w:ascii="Times New Roman" w:hAnsi="Times New Roman" w:cs="Times New Roman"/>
          <w:sz w:val="24"/>
          <w:szCs w:val="24"/>
        </w:rPr>
        <w:t>, dan (b) bagaimana implikasi kepuasan tersebut terhadap kinerja dosen manakala dimoderasi oleh tunjangan dosen?</w:t>
      </w:r>
      <w:r w:rsidR="001D702A" w:rsidRPr="004346F3">
        <w:rPr>
          <w:rFonts w:ascii="Times New Roman" w:hAnsi="Times New Roman" w:cs="Times New Roman"/>
          <w:sz w:val="24"/>
          <w:szCs w:val="24"/>
        </w:rPr>
        <w:t xml:space="preserve">. </w:t>
      </w:r>
      <w:r w:rsidR="003A0A20" w:rsidRPr="004346F3">
        <w:rPr>
          <w:rFonts w:ascii="Times New Roman" w:hAnsi="Times New Roman" w:cs="Times New Roman"/>
          <w:sz w:val="24"/>
          <w:szCs w:val="24"/>
        </w:rPr>
        <w:t>Dua rumusan masalah pokok tersebut selanjutnya diturunkan menjadi beberapa pertanyaan penelitian yang sesuai dengan latar belakang dan tujuan dilakukannnya penelitian.</w:t>
      </w:r>
    </w:p>
    <w:p w:rsidR="00232076" w:rsidRPr="004346F3" w:rsidRDefault="003A0A20"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R</w:t>
      </w:r>
      <w:r w:rsidR="00481A7F" w:rsidRPr="004346F3">
        <w:rPr>
          <w:rFonts w:ascii="Times New Roman" w:hAnsi="Times New Roman" w:cs="Times New Roman"/>
          <w:sz w:val="24"/>
          <w:szCs w:val="24"/>
        </w:rPr>
        <w:t>umusan masalah tersebut diaplikasikan terhadap lokus penelitian dan subjek penelitian</w:t>
      </w:r>
      <w:r w:rsidR="003F4C70" w:rsidRPr="004346F3">
        <w:rPr>
          <w:rFonts w:ascii="Times New Roman" w:hAnsi="Times New Roman" w:cs="Times New Roman"/>
          <w:sz w:val="24"/>
          <w:szCs w:val="24"/>
        </w:rPr>
        <w:t xml:space="preserve"> yang telah ditetapkan peneliti di bagian Metode Pe</w:t>
      </w:r>
      <w:r w:rsidRPr="004346F3">
        <w:rPr>
          <w:rFonts w:ascii="Times New Roman" w:hAnsi="Times New Roman" w:cs="Times New Roman"/>
          <w:sz w:val="24"/>
          <w:szCs w:val="24"/>
        </w:rPr>
        <w:t>neli</w:t>
      </w:r>
      <w:r w:rsidR="003F4C70" w:rsidRPr="004346F3">
        <w:rPr>
          <w:rFonts w:ascii="Times New Roman" w:hAnsi="Times New Roman" w:cs="Times New Roman"/>
          <w:sz w:val="24"/>
          <w:szCs w:val="24"/>
        </w:rPr>
        <w:t>tian.</w:t>
      </w:r>
      <w:r w:rsidRPr="004346F3">
        <w:rPr>
          <w:rFonts w:ascii="Times New Roman" w:hAnsi="Times New Roman" w:cs="Times New Roman"/>
          <w:sz w:val="24"/>
          <w:szCs w:val="24"/>
        </w:rPr>
        <w:t xml:space="preserve"> </w:t>
      </w:r>
      <w:r w:rsidR="00481A7F" w:rsidRPr="004346F3">
        <w:rPr>
          <w:rFonts w:ascii="Times New Roman" w:hAnsi="Times New Roman" w:cs="Times New Roman"/>
          <w:sz w:val="24"/>
          <w:szCs w:val="24"/>
        </w:rPr>
        <w:t xml:space="preserve">Terjawabnya dua rumusan masalah pokok </w:t>
      </w:r>
      <w:r w:rsidR="001D702A" w:rsidRPr="004346F3">
        <w:rPr>
          <w:rFonts w:ascii="Times New Roman" w:hAnsi="Times New Roman" w:cs="Times New Roman"/>
          <w:sz w:val="24"/>
          <w:szCs w:val="24"/>
        </w:rPr>
        <w:t xml:space="preserve">dalam penelitian ini menyumbang </w:t>
      </w:r>
      <w:r w:rsidR="00BB6FF9" w:rsidRPr="004346F3">
        <w:rPr>
          <w:rFonts w:ascii="Times New Roman" w:hAnsi="Times New Roman" w:cs="Times New Roman"/>
          <w:sz w:val="24"/>
          <w:szCs w:val="24"/>
        </w:rPr>
        <w:t xml:space="preserve">bahan pertimbangan penting untuk melaksanakan </w:t>
      </w:r>
      <w:r w:rsidR="001D702A" w:rsidRPr="004346F3">
        <w:rPr>
          <w:rFonts w:ascii="Times New Roman" w:hAnsi="Times New Roman" w:cs="Times New Roman"/>
          <w:sz w:val="24"/>
          <w:szCs w:val="24"/>
        </w:rPr>
        <w:t>m</w:t>
      </w:r>
      <w:r w:rsidR="000C7094" w:rsidRPr="004346F3">
        <w:rPr>
          <w:rFonts w:ascii="Times New Roman" w:hAnsi="Times New Roman" w:cs="Times New Roman"/>
          <w:sz w:val="24"/>
          <w:szCs w:val="24"/>
        </w:rPr>
        <w:t xml:space="preserve">anajemen organisasi sumber daya manusia perguruan </w:t>
      </w:r>
      <w:r w:rsidR="001D702A" w:rsidRPr="004346F3">
        <w:rPr>
          <w:rFonts w:ascii="Times New Roman" w:hAnsi="Times New Roman" w:cs="Times New Roman"/>
          <w:sz w:val="24"/>
          <w:szCs w:val="24"/>
        </w:rPr>
        <w:t xml:space="preserve">yang </w:t>
      </w:r>
      <w:r w:rsidR="00C55948" w:rsidRPr="004346F3">
        <w:rPr>
          <w:rFonts w:ascii="Times New Roman" w:hAnsi="Times New Roman" w:cs="Times New Roman"/>
          <w:sz w:val="24"/>
          <w:szCs w:val="24"/>
        </w:rPr>
        <w:t>b</w:t>
      </w:r>
      <w:r w:rsidR="001D702A" w:rsidRPr="004346F3">
        <w:rPr>
          <w:rFonts w:ascii="Times New Roman" w:hAnsi="Times New Roman" w:cs="Times New Roman"/>
          <w:sz w:val="24"/>
          <w:szCs w:val="24"/>
        </w:rPr>
        <w:t>erwawasan kepuasan kerja dosen.</w:t>
      </w:r>
      <w:r w:rsidR="007F24F0" w:rsidRPr="004346F3">
        <w:rPr>
          <w:rFonts w:ascii="Times New Roman" w:hAnsi="Times New Roman" w:cs="Times New Roman"/>
          <w:sz w:val="24"/>
          <w:szCs w:val="24"/>
        </w:rPr>
        <w:t xml:space="preserve"> Sebab, secara teoretis, temuan penelitian ini menyumbang wacana kritis tentang manajemen sumber daya dosen di perguruan tinggi swasta berkualitas sedang dan rendah. Adapun secara praktis, temuan penelitian ini merupakan acuan untuk melaksanakan promosi dan supervisi yang berbasis </w:t>
      </w:r>
      <w:r w:rsidR="0032380A" w:rsidRPr="004346F3">
        <w:rPr>
          <w:rFonts w:ascii="Times New Roman" w:hAnsi="Times New Roman" w:cs="Times New Roman"/>
          <w:sz w:val="24"/>
          <w:szCs w:val="24"/>
        </w:rPr>
        <w:t xml:space="preserve">karkateristik psikologis dosen. </w:t>
      </w:r>
    </w:p>
    <w:p w:rsidR="00AC7A17" w:rsidRPr="004346F3" w:rsidRDefault="00AC7A17" w:rsidP="004346F3">
      <w:pPr>
        <w:spacing w:after="0"/>
        <w:ind w:firstLine="720"/>
        <w:jc w:val="both"/>
        <w:rPr>
          <w:rFonts w:ascii="Times New Roman" w:hAnsi="Times New Roman" w:cs="Times New Roman"/>
          <w:sz w:val="24"/>
          <w:szCs w:val="24"/>
        </w:rPr>
      </w:pPr>
    </w:p>
    <w:p w:rsidR="0096316C" w:rsidRPr="004346F3" w:rsidRDefault="002F235A" w:rsidP="004346F3">
      <w:pPr>
        <w:spacing w:after="0"/>
        <w:jc w:val="center"/>
        <w:rPr>
          <w:rFonts w:ascii="Times New Roman" w:hAnsi="Times New Roman" w:cs="Times New Roman"/>
          <w:b/>
          <w:sz w:val="24"/>
          <w:szCs w:val="24"/>
        </w:rPr>
      </w:pPr>
      <w:r w:rsidRPr="004346F3">
        <w:rPr>
          <w:rFonts w:ascii="Times New Roman" w:hAnsi="Times New Roman" w:cs="Times New Roman"/>
          <w:b/>
          <w:sz w:val="24"/>
          <w:szCs w:val="24"/>
        </w:rPr>
        <w:t>KAJIAN PUSTAKA</w:t>
      </w:r>
    </w:p>
    <w:p w:rsidR="006A6541" w:rsidRPr="004346F3" w:rsidRDefault="006A6541" w:rsidP="004346F3">
      <w:pPr>
        <w:spacing w:after="0"/>
        <w:jc w:val="both"/>
        <w:rPr>
          <w:rFonts w:ascii="Times New Roman" w:hAnsi="Times New Roman" w:cs="Times New Roman"/>
          <w:b/>
          <w:sz w:val="24"/>
          <w:szCs w:val="24"/>
        </w:rPr>
      </w:pPr>
      <w:r w:rsidRPr="004346F3">
        <w:rPr>
          <w:rFonts w:ascii="Times New Roman" w:hAnsi="Times New Roman" w:cs="Times New Roman"/>
          <w:b/>
          <w:sz w:val="24"/>
          <w:szCs w:val="24"/>
        </w:rPr>
        <w:t>Kerangka teoretik</w:t>
      </w:r>
    </w:p>
    <w:p w:rsidR="0071024C" w:rsidRPr="004346F3" w:rsidRDefault="007D12F3"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Kepuasan merupakan sikap emosional </w:t>
      </w:r>
      <w:r w:rsidR="00013003" w:rsidRPr="004346F3">
        <w:rPr>
          <w:rFonts w:ascii="Times New Roman" w:hAnsi="Times New Roman" w:cs="Times New Roman"/>
          <w:sz w:val="24"/>
          <w:szCs w:val="24"/>
        </w:rPr>
        <w:t>seseorang yang menggambarkan rasa cinta dan senang terhadap</w:t>
      </w:r>
      <w:r w:rsidRPr="004346F3">
        <w:rPr>
          <w:rFonts w:ascii="Times New Roman" w:hAnsi="Times New Roman" w:cs="Times New Roman"/>
          <w:sz w:val="24"/>
          <w:szCs w:val="24"/>
        </w:rPr>
        <w:t xml:space="preserve"> pekerjaannya. Sikap ini dicerminkan </w:t>
      </w:r>
      <w:r w:rsidR="00013003" w:rsidRPr="004346F3">
        <w:rPr>
          <w:rFonts w:ascii="Times New Roman" w:hAnsi="Times New Roman" w:cs="Times New Roman"/>
          <w:sz w:val="24"/>
          <w:szCs w:val="24"/>
        </w:rPr>
        <w:t xml:space="preserve">melalui </w:t>
      </w:r>
      <w:r w:rsidRPr="004346F3">
        <w:rPr>
          <w:rFonts w:ascii="Times New Roman" w:hAnsi="Times New Roman" w:cs="Times New Roman"/>
          <w:sz w:val="24"/>
          <w:szCs w:val="24"/>
        </w:rPr>
        <w:t xml:space="preserve">moral kerja, kedisiplinan, dan prestasi kerja </w:t>
      </w:r>
      <w:r w:rsidRPr="004346F3">
        <w:rPr>
          <w:rFonts w:ascii="Times New Roman" w:hAnsi="Times New Roman" w:cs="Times New Roman"/>
          <w:sz w:val="24"/>
          <w:szCs w:val="24"/>
        </w:rPr>
        <w:fldChar w:fldCharType="begin" w:fldLock="1"/>
      </w:r>
      <w:r w:rsidR="00C25163" w:rsidRPr="004346F3">
        <w:rPr>
          <w:rFonts w:ascii="Times New Roman" w:hAnsi="Times New Roman" w:cs="Times New Roman"/>
          <w:sz w:val="24"/>
          <w:szCs w:val="24"/>
        </w:rPr>
        <w:instrText>ADDIN CSL_CITATION {"citationItems":[{"id":"ITEM-1","itemData":{"DOI":"10.1080/00207598508247729","ISSN":"1464066X","abstract":"Job satisfaction has been shown to be related to a number of individual and organizational effectiveness variables. Consequently, it is suggested that attempts to select individuals with inclinations towards satisfaction would be of theoretical and practical importance. For five samples of individuals representing a wide variety of occupations, regression analyses were used to assess the usefulness of life satisfaction in the prediction of subsequent job satisfaction, while statistically controlling various demographic variables, pay, tenure, and perceptions of task characteristics. In a sixth sample of workers eligible for retirement, the hypothesis that life satisfaction can be predicted from job satisfaction was also examined. The results showed that in three of the first five samples, life satisfaction was a significant predictor of job satisfaction. In the sample of retirees, significant results were also obtained using job satisfaction to predict subsequent life satisfaction. It is suggested that satisfaction may be a relatively stable and general aspect of certain individuals which is a function of particular personality characteristics and/or an inclination towards interpreting various situations in a favorable manner. © 1985 International Union of Psychological Science","author":[{"dropping-particle":"","family":"Schmitt","given":"Neal","non-dropping-particle":"","parse-names":false,"suffix":""},{"dropping-particle":"","family":"Pulakos","given":"Elaine D.","non-dropping-particle":"","parse-names":false,"suffix":""}],"container-title":"International Journal of Psychology","id":"ITEM-1","issue":"2","issued":{"date-parts":[["2007"]]},"page":"155-167","title":"Predicting job satisfaction from life satisfaction: Is there a general satisfaction factor?","type":"article-journal","volume":"20"},"uris":["http://www.mendeley.com/documents/?uuid=d2276a93-96dc-4cb2-adce-e60f052fa1f5"]}],"mendeley":{"formattedCitation":"(Schmitt &amp; Pulakos, 2007)","plainTextFormattedCitation":"(Schmitt &amp; Pulakos, 2007)","previouslyFormattedCitation":"(Schmitt &amp; Pulakos, 2007)"},"properties":{"noteIndex":0},"schema":"https://github.com/citation-style-language/schema/raw/master/csl-citation.json"}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(Schmitt &amp; Pulakos, 2007)</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w:t>
      </w:r>
      <w:r w:rsidR="00013003" w:rsidRPr="004346F3">
        <w:rPr>
          <w:rFonts w:ascii="Times New Roman" w:hAnsi="Times New Roman" w:cs="Times New Roman"/>
          <w:sz w:val="24"/>
          <w:szCs w:val="24"/>
        </w:rPr>
        <w:t xml:space="preserve"> </w:t>
      </w:r>
      <w:r w:rsidR="00C25163" w:rsidRPr="004346F3">
        <w:rPr>
          <w:rFonts w:ascii="Times New Roman" w:hAnsi="Times New Roman" w:cs="Times New Roman"/>
          <w:sz w:val="24"/>
          <w:szCs w:val="24"/>
        </w:rPr>
        <w:t xml:space="preserve">Sedangkan menurut </w:t>
      </w:r>
      <w:r w:rsidR="00C25163" w:rsidRPr="004346F3">
        <w:rPr>
          <w:rFonts w:ascii="Times New Roman" w:hAnsi="Times New Roman" w:cs="Times New Roman"/>
          <w:sz w:val="24"/>
          <w:szCs w:val="24"/>
        </w:rPr>
        <w:fldChar w:fldCharType="begin" w:fldLock="1"/>
      </w:r>
      <w:r w:rsidR="00535191" w:rsidRPr="004346F3">
        <w:rPr>
          <w:rFonts w:ascii="Times New Roman" w:hAnsi="Times New Roman" w:cs="Times New Roman"/>
          <w:sz w:val="24"/>
          <w:szCs w:val="24"/>
        </w:rPr>
        <w:instrText>ADDIN CSL_CITATION {"citationItems":[{"id":"ITEM-1","itemData":{"DOI":"10.1016/0030-5073(69)90013-0","ISSN":"00305073","abstract":"Despite considerable interest in the study of job satisfaction and dissatisfaction, our understanding of these phenomena has not advanced at a pace commensurate with research efforts. It is argued that a major reason for this lack of progress is the implicit conception of causality accepted by most psychologists. It is called the policy of \"correlation without explanation.\" The present approach to the topic of job attitudes emphasizes a more conceptual approach to the problem. Using Rand's theory of emotions as a starting point, the concepts of satisfaction, dissatisfaction, value, emotion, and appraisal, and their interrelationships are discussed. The present theory of job satisfaction is contrasted with previous theories. Data illustrating an approach to satisfaction based on the present theory are given. Other issues discussed are: value hierarchies; the dynamic character of values; overall job satisfaction; the Herzberg two-factor theory; the measurement of satisfaction and values; and rational vs. irrational values. © 1969.","author":[{"dropping-particle":"","family":"Locke","given":"Edwin A.","non-dropping-particle":"","parse-names":false,"suffix":""}],"container-title":"Organizational Behavior and Human Performance","id":"ITEM-1","issue":"4","issued":{"date-parts":[["1969"]]},"page":"309-336","title":"What is job satisfaction?","type":"article-journal","volume":"4"},"uris":["http://www.mendeley.com/documents/?uuid=709f79ba-699e-4cef-bbdf-65dc8970e1ad"]}],"mendeley":{"formattedCitation":"(Locke, 1969)","manualFormatting":"Locke (1969)","plainTextFormattedCitation":"(Locke, 1969)","previouslyFormattedCitation":"(Locke, 1969)"},"properties":{"noteIndex":0},"schema":"https://github.com/citation-style-language/schema/raw/master/csl-citation.json"}</w:instrText>
      </w:r>
      <w:r w:rsidR="00C25163" w:rsidRPr="004346F3">
        <w:rPr>
          <w:rFonts w:ascii="Times New Roman" w:hAnsi="Times New Roman" w:cs="Times New Roman"/>
          <w:sz w:val="24"/>
          <w:szCs w:val="24"/>
        </w:rPr>
        <w:fldChar w:fldCharType="separate"/>
      </w:r>
      <w:r w:rsidR="00C25163" w:rsidRPr="004346F3">
        <w:rPr>
          <w:rFonts w:ascii="Times New Roman" w:hAnsi="Times New Roman" w:cs="Times New Roman"/>
          <w:noProof/>
          <w:sz w:val="24"/>
          <w:szCs w:val="24"/>
        </w:rPr>
        <w:t>Locke (1969)</w:t>
      </w:r>
      <w:r w:rsidR="00C25163" w:rsidRPr="004346F3">
        <w:rPr>
          <w:rFonts w:ascii="Times New Roman" w:hAnsi="Times New Roman" w:cs="Times New Roman"/>
          <w:sz w:val="24"/>
          <w:szCs w:val="24"/>
        </w:rPr>
        <w:fldChar w:fldCharType="end"/>
      </w:r>
      <w:r w:rsidR="00C25163" w:rsidRPr="004346F3">
        <w:rPr>
          <w:rFonts w:ascii="Times New Roman" w:hAnsi="Times New Roman" w:cs="Times New Roman"/>
          <w:sz w:val="24"/>
          <w:szCs w:val="24"/>
        </w:rPr>
        <w:t>, kepuasan kerja adalah suatu keadaan emosional yang menyenangkan atau positif, sebagai akibat dari pengalaman atau penilaian kerja seseorang. Artinya, kepuasan kerja merupakan suatu akibat dari persepsi tentang bagaimana baiknya pekerjaan memberikan sesuatu yang berarti. Ini menandakan bahwa pada dasarnya puas-tidaknya seseorang terhadap pekerjaan didasarkan kepada evaluasi diri sendiri terhadap pekerjaa</w:t>
      </w:r>
      <w:r w:rsidR="009E1206" w:rsidRPr="004346F3">
        <w:rPr>
          <w:rFonts w:ascii="Times New Roman" w:hAnsi="Times New Roman" w:cs="Times New Roman"/>
          <w:sz w:val="24"/>
          <w:szCs w:val="24"/>
        </w:rPr>
        <w:t xml:space="preserve">n yang dilakoninya. Secara teoretis, kepuasan kerja </w:t>
      </w:r>
      <w:r w:rsidR="000F22EA" w:rsidRPr="004346F3">
        <w:rPr>
          <w:rFonts w:ascii="Times New Roman" w:hAnsi="Times New Roman" w:cs="Times New Roman"/>
          <w:sz w:val="24"/>
          <w:szCs w:val="24"/>
        </w:rPr>
        <w:t xml:space="preserve">tersebut </w:t>
      </w:r>
      <w:r w:rsidR="009E1206" w:rsidRPr="004346F3">
        <w:rPr>
          <w:rFonts w:ascii="Times New Roman" w:hAnsi="Times New Roman" w:cs="Times New Roman"/>
          <w:sz w:val="24"/>
          <w:szCs w:val="24"/>
        </w:rPr>
        <w:t>bisa dijelaskan melal</w:t>
      </w:r>
      <w:r w:rsidR="00535191" w:rsidRPr="004346F3">
        <w:rPr>
          <w:rFonts w:ascii="Times New Roman" w:hAnsi="Times New Roman" w:cs="Times New Roman"/>
          <w:sz w:val="24"/>
          <w:szCs w:val="24"/>
        </w:rPr>
        <w:t>ui sejumlah teori yang relevan.</w:t>
      </w:r>
    </w:p>
    <w:p w:rsidR="00CD295B" w:rsidRPr="004346F3" w:rsidRDefault="00535191"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Menurut teori keseimbangan, kepuasan kerja dosen terdiri atas komponen </w:t>
      </w:r>
      <w:r w:rsidR="006A6541" w:rsidRPr="004346F3">
        <w:rPr>
          <w:rFonts w:ascii="Times New Roman" w:hAnsi="Times New Roman" w:cs="Times New Roman"/>
          <w:sz w:val="24"/>
          <w:szCs w:val="24"/>
        </w:rPr>
        <w:t>i</w:t>
      </w:r>
      <w:r w:rsidRPr="004346F3">
        <w:rPr>
          <w:rFonts w:ascii="Times New Roman" w:hAnsi="Times New Roman" w:cs="Times New Roman"/>
          <w:sz w:val="24"/>
          <w:szCs w:val="24"/>
        </w:rPr>
        <w:t xml:space="preserve">nput, outcome, comparison person, dan equity-in-equity. Teori ini menegaskan bahwa puas-tidaknya dosen bergantung kepada hasil perbandingan antara input-outcome dirinya dengan input-outcome orang lain. Jika seimbang, maka dosen puas </w:t>
      </w:r>
      <w:r w:rsidRPr="004346F3">
        <w:rPr>
          <w:rFonts w:ascii="Times New Roman" w:hAnsi="Times New Roman" w:cs="Times New Roman"/>
          <w:sz w:val="24"/>
          <w:szCs w:val="24"/>
        </w:rPr>
        <w:fldChar w:fldCharType="begin" w:fldLock="1"/>
      </w:r>
      <w:r w:rsidR="00E846E9" w:rsidRPr="004346F3">
        <w:rPr>
          <w:rFonts w:ascii="Times New Roman" w:hAnsi="Times New Roman" w:cs="Times New Roman"/>
          <w:sz w:val="24"/>
          <w:szCs w:val="24"/>
        </w:rPr>
        <w:instrText>ADDIN CSL_CITATION {"citationItems":[{"id":"ITEM-1","itemData":{"author":[{"dropping-particle":"","family":"Wexley","given":"K N","non-dropping-particle":"","parse-names":false,"suffix":""},{"dropping-particle":"","family":"Yukl","given":"G N","non-dropping-particle":"","parse-names":false,"suffix":""}],"id":"ITEM-1","issued":{"date-parts":[["1977"]]},"publisher":"Homewood","title":"Organizational behavior and personnel psychology","type":"book"},"uris":["http://www.mendeley.com/documents/?uuid=7dd22f4f-0224-4626-b458-730cecfebb0c"]}],"mendeley":{"formattedCitation":"(Wexley &amp; Yukl, 1977)","plainTextFormattedCitation":"(Wexley &amp; Yukl, 1977)","previouslyFormattedCitation":"(Wexley &amp; Yukl, 1977)"},"properties":{"noteIndex":0},"schema":"https://github.com/citation-style-language/schema/raw/master/csl-citation.json"}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(Wexley &amp; Yukl, 1977)</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w:t>
      </w:r>
      <w:r w:rsidR="00E846E9" w:rsidRPr="004346F3">
        <w:rPr>
          <w:rFonts w:ascii="Times New Roman" w:hAnsi="Times New Roman" w:cs="Times New Roman"/>
          <w:sz w:val="24"/>
          <w:szCs w:val="24"/>
        </w:rPr>
        <w:t xml:space="preserve">Menurut </w:t>
      </w:r>
      <w:r w:rsidR="00E846E9" w:rsidRPr="004346F3">
        <w:rPr>
          <w:rFonts w:ascii="Times New Roman" w:hAnsi="Times New Roman" w:cs="Times New Roman"/>
          <w:sz w:val="24"/>
          <w:szCs w:val="24"/>
        </w:rPr>
        <w:lastRenderedPageBreak/>
        <w:t xml:space="preserve">teori pemenuhan kebutuhan, dosen bisa mencapai kepuasan hanya ketika kebutuhannya terpenuhi </w:t>
      </w:r>
      <w:r w:rsidR="00E846E9" w:rsidRPr="004346F3">
        <w:rPr>
          <w:rFonts w:ascii="Times New Roman" w:hAnsi="Times New Roman" w:cs="Times New Roman"/>
          <w:sz w:val="24"/>
          <w:szCs w:val="24"/>
        </w:rPr>
        <w:fldChar w:fldCharType="begin" w:fldLock="1"/>
      </w:r>
      <w:r w:rsidR="00A2432E" w:rsidRPr="004346F3">
        <w:rPr>
          <w:rFonts w:ascii="Times New Roman" w:hAnsi="Times New Roman" w:cs="Times New Roman"/>
          <w:sz w:val="24"/>
          <w:szCs w:val="24"/>
        </w:rPr>
        <w:instrText>ADDIN CSL_CITATION {"citationItems":[{"id":"ITEM-1","itemData":{"DOI":"10.1037/0022-3514.92.3.434","ISSN":"00223514","PMID":"17352602","abstract":"Self-determination theory posits 3 basic psychological needs: autonomy (feeling uncoerced in one's actions), competence (feeling capable), and relatedness (feeling connected to others). Optimal well-being results when these needs are satisfied, though this research has traditionally focused on individual well-being outcomes (e.g., E. L. Deci &amp; R. M. Ryan, 2000). Three studies examined the role of need fulfillment in relationship functioning and well-being. Study 1 found that fulfillment of each need individually predicted both individual and relationship well-being, with relatedness being the strongest unique predictor of relationship outcomes. Study 2 found that both partners' need fulfillment uniquely predicted one's own relationship functioning and well-being. Finally, in Study 3, the authors used a diary recording procedure and tested a model in which the association between need fulfillment and relationship quality was mediated by relationship motivation. Those who experienced greater need fulfillment enjoyed better postdisagreement relationship quality primarily because of their tendency to have more intrinsic or autonomous reasons for being in their relationship. Copyright 2007 by the American Psychological Association.","author":[{"dropping-particle":"","family":"Patrick","given":"Heather","non-dropping-particle":"","parse-names":false,"suffix":""},{"dropping-particle":"","family":"Knee","given":"C. Raymond","non-dropping-particle":"","parse-names":false,"suffix":""},{"dropping-particle":"","family":"Canevello","given":"Amy","non-dropping-particle":"","parse-names":false,"suffix":""},{"dropping-particle":"","family":"Lonsbary","given":"Cynthia","non-dropping-particle":"","parse-names":false,"suffix":""}],"container-title":"Journal of Personality and Social Psychology","id":"ITEM-1","issue":"3","issued":{"date-parts":[["2007"]]},"page":"434-457","title":"The role of need fulfillment in relationship functioning and well-being: A self-determination theory perspective","type":"article-journal","volume":"92"},"uris":["http://www.mendeley.com/documents/?uuid=b6702c97-e6f7-4450-a3ae-4e1eb055a2f3"]}],"mendeley":{"formattedCitation":"(Patrick et al., 2007)","plainTextFormattedCitation":"(Patrick et al., 2007)","previouslyFormattedCitation":"(Patrick et al., 2007)"},"properties":{"noteIndex":0},"schema":"https://github.com/citation-style-language/schema/raw/master/csl-citation.json"}</w:instrText>
      </w:r>
      <w:r w:rsidR="00E846E9" w:rsidRPr="004346F3">
        <w:rPr>
          <w:rFonts w:ascii="Times New Roman" w:hAnsi="Times New Roman" w:cs="Times New Roman"/>
          <w:sz w:val="24"/>
          <w:szCs w:val="24"/>
        </w:rPr>
        <w:fldChar w:fldCharType="separate"/>
      </w:r>
      <w:r w:rsidR="00E846E9" w:rsidRPr="004346F3">
        <w:rPr>
          <w:rFonts w:ascii="Times New Roman" w:hAnsi="Times New Roman" w:cs="Times New Roman"/>
          <w:noProof/>
          <w:sz w:val="24"/>
          <w:szCs w:val="24"/>
        </w:rPr>
        <w:t>(Patrick et al., 2007)</w:t>
      </w:r>
      <w:r w:rsidR="00E846E9" w:rsidRPr="004346F3">
        <w:rPr>
          <w:rFonts w:ascii="Times New Roman" w:hAnsi="Times New Roman" w:cs="Times New Roman"/>
          <w:sz w:val="24"/>
          <w:szCs w:val="24"/>
        </w:rPr>
        <w:fldChar w:fldCharType="end"/>
      </w:r>
      <w:r w:rsidR="00E846E9" w:rsidRPr="004346F3">
        <w:rPr>
          <w:rFonts w:ascii="Times New Roman" w:hAnsi="Times New Roman" w:cs="Times New Roman"/>
          <w:sz w:val="24"/>
          <w:szCs w:val="24"/>
        </w:rPr>
        <w:t xml:space="preserve">. </w:t>
      </w:r>
      <w:r w:rsidR="00CD295B" w:rsidRPr="004346F3">
        <w:rPr>
          <w:rFonts w:ascii="Times New Roman" w:hAnsi="Times New Roman" w:cs="Times New Roman"/>
          <w:sz w:val="24"/>
          <w:szCs w:val="24"/>
        </w:rPr>
        <w:t>Lebih lanjut, teori kebutuhan ini secara lebih spesifik dijelaskan oleh Alderfer melalui teori teori Existence-Relatedness-Growth (ERG). Menurutnya, kepuasan kerja dipengaruhi oleh terpenuhinya tiga kebutuhan dasar manusia secara hierarkis. Existence needs berhubungan dengan fisik dari eksistensi karyawan, seperti makan, minum, pakaian, bernafas, gaji, keamanan, kondisi kerja. Relatedness needs berhubungan dengan interaksi di lingkungan kerja. Adapun growth needs berhubungan dengan pengembangan kecakapan.</w:t>
      </w:r>
    </w:p>
    <w:p w:rsidR="00A2432E" w:rsidRPr="004346F3" w:rsidRDefault="00E846E9"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Sedangkan menurut teori pandangan kelompok sosial, kepuasan kerja karyawan tidak selalu  bergantung pada pemenuhan kebutuhan, tetapi sangat bergantung pada pandangan dan pendapat kelompok yang oleh para karyawan dianggap sebagai kelompok acuan</w:t>
      </w:r>
      <w:r w:rsidR="00A2432E" w:rsidRPr="004346F3">
        <w:rPr>
          <w:rFonts w:ascii="Times New Roman" w:hAnsi="Times New Roman" w:cs="Times New Roman"/>
          <w:sz w:val="24"/>
          <w:szCs w:val="24"/>
        </w:rPr>
        <w:t xml:space="preserve"> </w:t>
      </w:r>
      <w:r w:rsidR="00A2432E" w:rsidRPr="004346F3">
        <w:rPr>
          <w:rFonts w:ascii="Times New Roman" w:hAnsi="Times New Roman" w:cs="Times New Roman"/>
          <w:sz w:val="24"/>
          <w:szCs w:val="24"/>
        </w:rPr>
        <w:fldChar w:fldCharType="begin" w:fldLock="1"/>
      </w:r>
      <w:r w:rsidR="00CC5758" w:rsidRPr="004346F3">
        <w:rPr>
          <w:rFonts w:ascii="Times New Roman" w:hAnsi="Times New Roman" w:cs="Times New Roman"/>
          <w:sz w:val="24"/>
          <w:szCs w:val="24"/>
        </w:rPr>
        <w:instrText>ADDIN CSL_CITATION {"citationItems":[{"id":"ITEM-1","itemData":{"DOI":"10.1207/S15327663JCP1303_14","ISSN":"10577408","abstract":"The set of associations consumers have about a brand is an important component of brand equity. In this article, we focus on reference groups as a source of brand associations, which can be linked to one's mental representation of self to meet self-verification or self-enhancement goals. We conceptualize this linkage at an aggregate level in terms of self-brand connections, that is, the extent to which individuals have incorporated a brand into their self-concept. In 2 studies, we show that brands used by member groups and aspiration groups can become connected to consumers' mental representation of self as they use these brands to define and create their self-concepts. Results from Experiment 1 show that the degree to which member group and aspiration group usage influences individual self-brand connections is contingent on the degree to which the individual belongs to a member group or wishes to belong to an aspiration group. In Experiment 2, we found that for individuals with self-enhancement goals, aspiration group brand use has a greater impact on self-brand connections; for individuals with self-verification goals, on the other hand, member group use has a greater impact.","author":[{"dropping-particle":"","family":"Escalas","given":"Jennifer Edson","non-dropping-particle":"","parse-names":false,"suffix":""},{"dropping-particle":"","family":"Bettman","given":"James R.","non-dropping-particle":"","parse-names":false,"suffix":""}],"container-title":"Journal of Consumer Psychology","id":"ITEM-1","issue":"3","issued":{"date-parts":[["2003"]]},"page":"339-348","title":"You are what they eat: The influence of reference groups on consumers' connections to brands","type":"article-journal","volume":"13"},"uris":["http://www.mendeley.com/documents/?uuid=0f1b6d4b-c035-4b11-b474-de406d1dad66"]}],"mendeley":{"formattedCitation":"(Escalas &amp; Bettman, 2003)","plainTextFormattedCitation":"(Escalas &amp; Bettman, 2003)","previouslyFormattedCitation":"(Escalas &amp; Bettman, 2003)"},"properties":{"noteIndex":0},"schema":"https://github.com/citation-style-language/schema/raw/master/csl-citation.json"}</w:instrText>
      </w:r>
      <w:r w:rsidR="00A2432E" w:rsidRPr="004346F3">
        <w:rPr>
          <w:rFonts w:ascii="Times New Roman" w:hAnsi="Times New Roman" w:cs="Times New Roman"/>
          <w:sz w:val="24"/>
          <w:szCs w:val="24"/>
        </w:rPr>
        <w:fldChar w:fldCharType="separate"/>
      </w:r>
      <w:r w:rsidR="00A2432E" w:rsidRPr="004346F3">
        <w:rPr>
          <w:rFonts w:ascii="Times New Roman" w:hAnsi="Times New Roman" w:cs="Times New Roman"/>
          <w:noProof/>
          <w:sz w:val="24"/>
          <w:szCs w:val="24"/>
        </w:rPr>
        <w:t>(Escalas &amp; Bettman, 2003)</w:t>
      </w:r>
      <w:r w:rsidR="00A2432E" w:rsidRPr="004346F3">
        <w:rPr>
          <w:rFonts w:ascii="Times New Roman" w:hAnsi="Times New Roman" w:cs="Times New Roman"/>
          <w:sz w:val="24"/>
          <w:szCs w:val="24"/>
        </w:rPr>
        <w:fldChar w:fldCharType="end"/>
      </w:r>
      <w:r w:rsidRPr="004346F3">
        <w:rPr>
          <w:rFonts w:ascii="Times New Roman" w:hAnsi="Times New Roman" w:cs="Times New Roman"/>
          <w:sz w:val="24"/>
          <w:szCs w:val="24"/>
        </w:rPr>
        <w:t>. Kelompok acuan tersebut oleh karyawan dijadikan tolok ukur untuk menilai dirinya ataupun lingkungannya. Jadi karyawan akan merasa puas, apabila hasil kerjanya sesuai dengan kelompok acuan.</w:t>
      </w:r>
    </w:p>
    <w:p w:rsidR="00E83784" w:rsidRPr="004346F3" w:rsidRDefault="00E83784"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Kepuasan sebagaimana dibahas dalam berbagai perspektif pakar di atas, menurut berbagai pakar lain, pada gilirannya juga berimplikasi terhadap kinerja dosen. Terlebih lagi jika dimoderasi oleh tunjangan dosen. </w:t>
      </w:r>
      <w:r w:rsidR="00CC4E5E" w:rsidRPr="004346F3">
        <w:rPr>
          <w:rFonts w:ascii="Times New Roman" w:hAnsi="Times New Roman" w:cs="Times New Roman"/>
          <w:sz w:val="24"/>
          <w:szCs w:val="24"/>
        </w:rPr>
        <w:t xml:space="preserve">Menurut </w:t>
      </w:r>
      <w:r w:rsidR="00CC4E5E" w:rsidRPr="004346F3">
        <w:rPr>
          <w:rFonts w:ascii="Times New Roman" w:hAnsi="Times New Roman" w:cs="Times New Roman"/>
          <w:sz w:val="24"/>
          <w:szCs w:val="24"/>
        </w:rPr>
        <w:fldChar w:fldCharType="begin" w:fldLock="1"/>
      </w:r>
      <w:r w:rsidR="00C730DE" w:rsidRPr="004346F3">
        <w:rPr>
          <w:rFonts w:ascii="Times New Roman" w:hAnsi="Times New Roman" w:cs="Times New Roman"/>
          <w:sz w:val="24"/>
          <w:szCs w:val="24"/>
        </w:rPr>
        <w:instrText>ADDIN CSL_CITATION {"citationItems":[{"id":"ITEM-1","itemData":{"DOI":"10.1146/annurev-orgpsych-032516-113324","ISSN":"23270608","abstract":"The now recognized core construct of psychological capital, or simply PsyCap, draws from positive psychology in general and positive organizational behavior (POB) in particular. The first-order positive psychological resources that make up PsyCap include hope, efficacy, resilience, and optimism, or the HERO within. These four best meet the inclusion criteria of being theory- and research-based, positive, validly measurable, state-like, and having impact on attitudes, behaviors, performance and well-being. The article first provides the background and precise meaning of PsyCap and then comprehensively reviews its measures, theoretical mechanisms, antecedents and outcomes, levels of analysis, current status and needed research, and finally application. Particular emphasis is given to practical implications, which focuses on PsyCap development, positive leadership, and novel applications such as the use of video games and gamification techniques. The overriding theme throughout is that PsyCap has both scientific, evidence-based rigor and practical relevance.","author":[{"dropping-particle":"","family":"Luthans","given":"Fred","non-dropping-particle":"","parse-names":false,"suffix":""},{"dropping-particle":"","family":"Youssef-Morgan","given":"Carolyn M.","non-dropping-particle":"","parse-names":false,"suffix":""}],"container-title":"Annual Review of Organizational Psychology and Organizational Behavior","id":"ITEM-1","issue":"January","issued":{"date-parts":[["2017"]]},"page":"339-366","title":"Psychological capital: An evidence-based positive approach","type":"article-journal","volume":"4"},"uris":["http://www.mendeley.com/documents/?uuid=e86f2cf7-9e7a-4e29-a4aa-c366f2e442c9"]}],"mendeley":{"formattedCitation":"(Fred Luthans &amp; Youssef-Morgan, 2017)","manualFormatting":"Luthans &amp; Youssef-Morgan (2017)","plainTextFormattedCitation":"(Fred Luthans &amp; Youssef-Morgan, 2017)","previouslyFormattedCitation":"(Fred Luthans &amp; Youssef-Morgan, 2017)"},"properties":{"noteIndex":0},"schema":"https://github.com/citation-style-language/schema/raw/master/csl-citation.json"}</w:instrText>
      </w:r>
      <w:r w:rsidR="00CC4E5E" w:rsidRPr="004346F3">
        <w:rPr>
          <w:rFonts w:ascii="Times New Roman" w:hAnsi="Times New Roman" w:cs="Times New Roman"/>
          <w:sz w:val="24"/>
          <w:szCs w:val="24"/>
        </w:rPr>
        <w:fldChar w:fldCharType="separate"/>
      </w:r>
      <w:r w:rsidR="00CC4E5E" w:rsidRPr="004346F3">
        <w:rPr>
          <w:rFonts w:ascii="Times New Roman" w:hAnsi="Times New Roman" w:cs="Times New Roman"/>
          <w:noProof/>
          <w:sz w:val="24"/>
          <w:szCs w:val="24"/>
        </w:rPr>
        <w:t>Luthans &amp; Youssef-Morgan (2017)</w:t>
      </w:r>
      <w:r w:rsidR="00CC4E5E" w:rsidRPr="004346F3">
        <w:rPr>
          <w:rFonts w:ascii="Times New Roman" w:hAnsi="Times New Roman" w:cs="Times New Roman"/>
          <w:sz w:val="24"/>
          <w:szCs w:val="24"/>
        </w:rPr>
        <w:fldChar w:fldCharType="end"/>
      </w:r>
      <w:r w:rsidR="00CC4E5E" w:rsidRPr="004346F3">
        <w:rPr>
          <w:rFonts w:ascii="Times New Roman" w:hAnsi="Times New Roman" w:cs="Times New Roman"/>
          <w:sz w:val="24"/>
          <w:szCs w:val="24"/>
        </w:rPr>
        <w:t xml:space="preserve">, dosen dengan kepuasan kerja yang baik cenderung memiliki kinerja yan baik. Sebab, secara psikologis, kepuasan menciptakan impuls semangat. Dengan demikian, dosen yang memiliki kepuasan kerja </w:t>
      </w:r>
      <w:r w:rsidR="00C730DE" w:rsidRPr="004346F3">
        <w:rPr>
          <w:rFonts w:ascii="Times New Roman" w:hAnsi="Times New Roman" w:cs="Times New Roman"/>
          <w:sz w:val="24"/>
          <w:szCs w:val="24"/>
        </w:rPr>
        <w:t xml:space="preserve">pasti akan </w:t>
      </w:r>
      <w:r w:rsidR="00CC4E5E" w:rsidRPr="004346F3">
        <w:rPr>
          <w:rFonts w:ascii="Times New Roman" w:hAnsi="Times New Roman" w:cs="Times New Roman"/>
          <w:sz w:val="24"/>
          <w:szCs w:val="24"/>
        </w:rPr>
        <w:t>memiliki lebih sedikit keluhan, berisiko rendah atas kecekalakaan kerja, dan lain sebagainya yang pada gilirannya meningkatkan kinerjanya sebagai dosen.</w:t>
      </w:r>
    </w:p>
    <w:p w:rsidR="00CC4E5E" w:rsidRPr="004346F3" w:rsidRDefault="00C730DE"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Artinya, tinggi-rendahnya kinerja dosen sangat </w:t>
      </w:r>
      <w:r w:rsidR="00B449A5" w:rsidRPr="004346F3">
        <w:rPr>
          <w:rFonts w:ascii="Times New Roman" w:hAnsi="Times New Roman" w:cs="Times New Roman"/>
          <w:sz w:val="24"/>
          <w:szCs w:val="24"/>
        </w:rPr>
        <w:t>bergantung</w:t>
      </w:r>
      <w:r w:rsidRPr="004346F3">
        <w:rPr>
          <w:rFonts w:ascii="Times New Roman" w:hAnsi="Times New Roman" w:cs="Times New Roman"/>
          <w:sz w:val="24"/>
          <w:szCs w:val="24"/>
        </w:rPr>
        <w:t xml:space="preserve"> </w:t>
      </w:r>
      <w:r w:rsidR="00B449A5" w:rsidRPr="004346F3">
        <w:rPr>
          <w:rFonts w:ascii="Times New Roman" w:hAnsi="Times New Roman" w:cs="Times New Roman"/>
          <w:sz w:val="24"/>
          <w:szCs w:val="24"/>
        </w:rPr>
        <w:t>kepada</w:t>
      </w:r>
      <w:r w:rsidRPr="004346F3">
        <w:rPr>
          <w:rFonts w:ascii="Times New Roman" w:hAnsi="Times New Roman" w:cs="Times New Roman"/>
          <w:sz w:val="24"/>
          <w:szCs w:val="24"/>
        </w:rPr>
        <w:t xml:space="preserve"> </w:t>
      </w:r>
      <w:r w:rsidR="002E07B7" w:rsidRPr="004346F3">
        <w:rPr>
          <w:rFonts w:ascii="Times New Roman" w:hAnsi="Times New Roman" w:cs="Times New Roman"/>
          <w:sz w:val="24"/>
          <w:szCs w:val="24"/>
        </w:rPr>
        <w:t xml:space="preserve">tinggi-rendahnya kepuasan dosen </w:t>
      </w:r>
      <w:r w:rsidRPr="004346F3">
        <w:rPr>
          <w:rFonts w:ascii="Times New Roman" w:hAnsi="Times New Roman" w:cs="Times New Roman"/>
          <w:sz w:val="24"/>
          <w:szCs w:val="24"/>
        </w:rPr>
        <w:t xml:space="preserve">dalam bekerja </w:t>
      </w:r>
      <w:r w:rsidRPr="004346F3">
        <w:rPr>
          <w:rFonts w:ascii="Times New Roman" w:hAnsi="Times New Roman" w:cs="Times New Roman"/>
          <w:sz w:val="24"/>
          <w:szCs w:val="24"/>
        </w:rPr>
        <w:fldChar w:fldCharType="begin" w:fldLock="1"/>
      </w:r>
      <w:r w:rsidR="004346F3" w:rsidRPr="004346F3">
        <w:rPr>
          <w:rFonts w:ascii="Times New Roman" w:hAnsi="Times New Roman" w:cs="Times New Roman"/>
          <w:sz w:val="24"/>
          <w:szCs w:val="24"/>
        </w:rPr>
        <w:instrText>ADDIN CSL_CITATION {"citationItems":[{"id":"ITEM-1","itemData":{"ISBN":"0078112648","abstract":"6th ed. Introduction to the field of organizational behavior -- Individual behavior, personality, and values -- Perceiving ourselves and others in organizations -- Workplace emotions, attitudes, and stress -- Foundations of employee motivation -- Applied performance practices -- Decision making and creativity -- Team dynamics -- Communicating in teams and organizations -- Power and influence in the workplace -- Conflict and negotiation in the workplace -- Leadership in organizational settings -- Designing organizational structures -- Organizational culture -- Organizational change -- Case 1: Arctic mining consultants -- Case 2: Bridging the two worlds : the organizational dilemma -- Case 3: Chengdu Bus Group -- Case 4: Fran Hayden joins dairy engineering -- Case 5: Going to the X-stream -- Case 6: Keeping Suzanne Chalmers -- Case 7: The Regency Grand Hotel -- Case 8: The shipping industry accounting team -- Case 9: Simmons Laboratories -- Case 10: Tamarack Industries -- Case 11: Treetop forest products -- Case 12: Vêtements Ltée -- Appendix A: Theory building and systematic research methods -- Appendix B: Scoring keys for self-assessment activities.","author":[{"dropping-particle":"","family":"McShane","given":"Steven Lattimore.","non-dropping-particle":"","parse-names":false,"suffix":""},{"dropping-particle":"","family":"Glinow","given":"Mary Ann Young","non-dropping-particle":"Von","parse-names":false,"suffix":""}],"container-title":"McGraw-Hill","edition":"8th","id":"ITEM-1","issued":{"date-parts":[["2018"]]},"number-of-pages":"603","publisher":"McGraw-Hill","title":"Organizational behavior : Emerging knowledge. Global reality","type":"book"},"uris":["http://www.mendeley.com/documents/?uuid=506f15bc-ff6d-4fb1-b8cb-eee770b9d649"]}],"mendeley":{"formattedCitation":"(McShane &amp; Von Glinow, 2018)","plainTextFormattedCitation":"(McShane &amp; Von Glinow, 2018)","previouslyFormattedCitation":"(McShane &amp; Von Glinow, 2018)"},"properties":{"noteIndex":0},"schema":"https://github.com/citation-style-language/schema/raw/master/csl-citation.json"}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(McShane &amp; Von Glinow, 2018)</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w:t>
      </w:r>
      <w:r w:rsidR="00B449A5" w:rsidRPr="004346F3">
        <w:rPr>
          <w:rFonts w:ascii="Times New Roman" w:hAnsi="Times New Roman" w:cs="Times New Roman"/>
          <w:sz w:val="24"/>
          <w:szCs w:val="24"/>
        </w:rPr>
        <w:t>Tunjangan dosen, sebagai salah satu indikator atau faktor dari kepuasan dosen, diasumsikan sebagai moderator yang turut berpengaruh teerhadap besar-kecilnya pengaruh  dari kepuasan kerja terhadap kinerja dosen.</w:t>
      </w:r>
    </w:p>
    <w:p w:rsidR="006A6541" w:rsidRPr="004346F3" w:rsidRDefault="006A6541" w:rsidP="004346F3">
      <w:pPr>
        <w:spacing w:after="0"/>
        <w:ind w:firstLine="720"/>
        <w:jc w:val="both"/>
        <w:rPr>
          <w:rFonts w:ascii="Times New Roman" w:hAnsi="Times New Roman" w:cs="Times New Roman"/>
          <w:sz w:val="24"/>
          <w:szCs w:val="24"/>
        </w:rPr>
      </w:pPr>
    </w:p>
    <w:p w:rsidR="006A6541" w:rsidRPr="004346F3" w:rsidRDefault="006A6541" w:rsidP="004346F3">
      <w:pPr>
        <w:spacing w:after="0"/>
        <w:jc w:val="both"/>
        <w:rPr>
          <w:rFonts w:ascii="Times New Roman" w:hAnsi="Times New Roman" w:cs="Times New Roman"/>
          <w:b/>
          <w:sz w:val="24"/>
          <w:szCs w:val="24"/>
        </w:rPr>
      </w:pPr>
      <w:r w:rsidRPr="004346F3">
        <w:rPr>
          <w:rFonts w:ascii="Times New Roman" w:hAnsi="Times New Roman" w:cs="Times New Roman"/>
          <w:b/>
          <w:sz w:val="24"/>
          <w:szCs w:val="24"/>
        </w:rPr>
        <w:t>Penelitian terdahulu dan kebaruan</w:t>
      </w:r>
    </w:p>
    <w:p w:rsidR="00CD34EC" w:rsidRPr="004346F3" w:rsidRDefault="00A2432E"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Sejauh ini</w:t>
      </w:r>
      <w:r w:rsidR="006A6541" w:rsidRPr="004346F3">
        <w:rPr>
          <w:rFonts w:ascii="Times New Roman" w:hAnsi="Times New Roman" w:cs="Times New Roman"/>
          <w:sz w:val="24"/>
          <w:szCs w:val="24"/>
        </w:rPr>
        <w:t>,</w:t>
      </w:r>
      <w:r w:rsidRPr="004346F3">
        <w:rPr>
          <w:rFonts w:ascii="Times New Roman" w:hAnsi="Times New Roman" w:cs="Times New Roman"/>
          <w:sz w:val="24"/>
          <w:szCs w:val="24"/>
        </w:rPr>
        <w:t xml:space="preserve"> tel</w:t>
      </w:r>
      <w:r w:rsidR="00667C4D" w:rsidRPr="004346F3">
        <w:rPr>
          <w:rFonts w:ascii="Times New Roman" w:hAnsi="Times New Roman" w:cs="Times New Roman"/>
          <w:sz w:val="24"/>
          <w:szCs w:val="24"/>
        </w:rPr>
        <w:t xml:space="preserve">ah ada penelitian yang membahas </w:t>
      </w:r>
      <w:r w:rsidR="00CC5758" w:rsidRPr="004346F3">
        <w:rPr>
          <w:rFonts w:ascii="Times New Roman" w:hAnsi="Times New Roman" w:cs="Times New Roman"/>
          <w:sz w:val="24"/>
          <w:szCs w:val="24"/>
        </w:rPr>
        <w:t xml:space="preserve">hubungan </w:t>
      </w:r>
      <w:r w:rsidR="00667C4D" w:rsidRPr="004346F3">
        <w:rPr>
          <w:rFonts w:ascii="Times New Roman" w:hAnsi="Times New Roman" w:cs="Times New Roman"/>
          <w:sz w:val="24"/>
          <w:szCs w:val="24"/>
        </w:rPr>
        <w:t xml:space="preserve">variabel-variabel tertentu terhadap kepuasan kerja dosen </w:t>
      </w:r>
      <w:r w:rsidR="003A0A20" w:rsidRPr="004346F3">
        <w:rPr>
          <w:rFonts w:ascii="Times New Roman" w:hAnsi="Times New Roman" w:cs="Times New Roman"/>
          <w:sz w:val="24"/>
          <w:szCs w:val="24"/>
        </w:rPr>
        <w:t xml:space="preserve">dan implikasinya terhadap kinerja dosen </w:t>
      </w:r>
      <w:r w:rsidR="00667C4D" w:rsidRPr="004346F3">
        <w:rPr>
          <w:rFonts w:ascii="Times New Roman" w:hAnsi="Times New Roman" w:cs="Times New Roman"/>
          <w:sz w:val="24"/>
          <w:szCs w:val="24"/>
        </w:rPr>
        <w:t xml:space="preserve">berdasarkan teori-teori di atas, baik hubungan yang bersifat korelasional maupun reaksional. </w:t>
      </w:r>
      <w:r w:rsidR="00CC5758" w:rsidRPr="004346F3">
        <w:rPr>
          <w:rFonts w:ascii="Times New Roman" w:hAnsi="Times New Roman" w:cs="Times New Roman"/>
          <w:sz w:val="24"/>
          <w:szCs w:val="24"/>
        </w:rPr>
        <w:t xml:space="preserve">Penelitian </w:t>
      </w:r>
      <w:r w:rsidR="00CC5758" w:rsidRPr="004346F3">
        <w:rPr>
          <w:rFonts w:ascii="Times New Roman" w:hAnsi="Times New Roman" w:cs="Times New Roman"/>
          <w:sz w:val="24"/>
          <w:szCs w:val="24"/>
        </w:rPr>
        <w:fldChar w:fldCharType="begin" w:fldLock="1"/>
      </w:r>
      <w:r w:rsidR="00CC5758" w:rsidRPr="004346F3">
        <w:rPr>
          <w:rFonts w:ascii="Times New Roman" w:hAnsi="Times New Roman" w:cs="Times New Roman"/>
          <w:sz w:val="24"/>
          <w:szCs w:val="24"/>
        </w:rPr>
        <w:instrText>ADDIN CSL_CITATION {"citationItems":[{"id":"ITEM-1","itemData":{"abstract":"The purpose of this study is to determine the influence of non-physical work environment on job satisfactionÂ lecturer of the Faculty of Communication and Business at the University of Telkom Bandung. The independentvariable X of the study is non-physical work environment while the dependent variable Y is job satisfaction. TheÂ data are obtained by distributing questionnaires, sampling technique uses the saturation. The analytical methodÂ used is a simple linear regression analysis method.The research results prove that the non-physical work environment by 38.8% have influence on jobÂ satisfaction lecturer of the Faculty of Communication and Business, University of Telkom Bandung and theremaining 61.2% is influenced by other factors that are not observed in this study. In other words, there isÂ a partial effect of non-physical work environment on permanent lecturersâ€™ job satisfaction on the Faculty ofCommunication and Business, University of Telkom Bandung.Keywords: human resources, non-physical work environment, job satisfaction","author":[{"dropping-particle":"","family":"Pangarso","given":"Astadi","non-dropping-particle":"","parse-names":false,"suffix":""},{"dropping-particle":"","family":"Ramadhyanti","given":"Vidi","non-dropping-particle":"","parse-names":false,"suffix":""}],"container-title":"Kinerja","id":"ITEM-1","issue":"1","issued":{"date-parts":[["2015"]]},"page":"172-191","title":"Pengaruh lingkungan kerja non fisik terhadap kepuasan kerja dosen tetap studi pada Fakultas Komunikasi dan Bisnis Universitas Telkom Bandung","type":"article-journal","volume":"19"},"uris":["http://www.mendeley.com/documents/?uuid=03bbfd39-4835-4110-a41e-49ddc0d63225"]}],"mendeley":{"formattedCitation":"(Pangarso &amp; Ramadhyanti, 2015)","manualFormatting":"Pangarso &amp; Ramadhyanti, (2015)","plainTextFormattedCitation":"(Pangarso &amp; Ramadhyanti, 2015)","previouslyFormattedCitation":"(Pangarso &amp; Ramadhyanti, 2015)"},"properties":{"noteIndex":0},"schema":"https://github.com/citation-style-language/schema/raw/master/csl-citation.json"}</w:instrText>
      </w:r>
      <w:r w:rsidR="00CC5758" w:rsidRPr="004346F3">
        <w:rPr>
          <w:rFonts w:ascii="Times New Roman" w:hAnsi="Times New Roman" w:cs="Times New Roman"/>
          <w:sz w:val="24"/>
          <w:szCs w:val="24"/>
        </w:rPr>
        <w:fldChar w:fldCharType="separate"/>
      </w:r>
      <w:r w:rsidR="00CC5758" w:rsidRPr="004346F3">
        <w:rPr>
          <w:rFonts w:ascii="Times New Roman" w:hAnsi="Times New Roman" w:cs="Times New Roman"/>
          <w:noProof/>
          <w:sz w:val="24"/>
          <w:szCs w:val="24"/>
        </w:rPr>
        <w:t>Pangarso &amp; Ramadhyanti, (2015)</w:t>
      </w:r>
      <w:r w:rsidR="00CC5758" w:rsidRPr="004346F3">
        <w:rPr>
          <w:rFonts w:ascii="Times New Roman" w:hAnsi="Times New Roman" w:cs="Times New Roman"/>
          <w:sz w:val="24"/>
          <w:szCs w:val="24"/>
        </w:rPr>
        <w:fldChar w:fldCharType="end"/>
      </w:r>
      <w:r w:rsidR="00CC5758" w:rsidRPr="004346F3">
        <w:rPr>
          <w:rFonts w:ascii="Times New Roman" w:hAnsi="Times New Roman" w:cs="Times New Roman"/>
          <w:sz w:val="24"/>
          <w:szCs w:val="24"/>
        </w:rPr>
        <w:t xml:space="preserve"> mengungkapkan bahwa 38,8% kepuasan kerja dosen dipengaruhi oleh lingkungan fisik (61,2% sisanya dipengaruhi oleh faktor lain). </w:t>
      </w:r>
      <w:r w:rsidR="00C36591" w:rsidRPr="004346F3">
        <w:rPr>
          <w:rFonts w:ascii="Times New Roman" w:hAnsi="Times New Roman" w:cs="Times New Roman"/>
          <w:sz w:val="24"/>
          <w:szCs w:val="24"/>
        </w:rPr>
        <w:t xml:space="preserve">Disamping </w:t>
      </w:r>
      <w:r w:rsidR="00CC5758" w:rsidRPr="004346F3">
        <w:rPr>
          <w:rFonts w:ascii="Times New Roman" w:hAnsi="Times New Roman" w:cs="Times New Roman"/>
          <w:sz w:val="24"/>
          <w:szCs w:val="24"/>
        </w:rPr>
        <w:t>lingkungan kerja</w:t>
      </w:r>
      <w:r w:rsidR="00F145BA" w:rsidRPr="004346F3">
        <w:rPr>
          <w:rFonts w:ascii="Times New Roman" w:hAnsi="Times New Roman" w:cs="Times New Roman"/>
          <w:sz w:val="24"/>
          <w:szCs w:val="24"/>
        </w:rPr>
        <w:t>, kepuasan kerja dosen</w:t>
      </w:r>
      <w:r w:rsidR="00CC5758" w:rsidRPr="004346F3">
        <w:rPr>
          <w:rFonts w:ascii="Times New Roman" w:hAnsi="Times New Roman" w:cs="Times New Roman"/>
          <w:sz w:val="24"/>
          <w:szCs w:val="24"/>
        </w:rPr>
        <w:t xml:space="preserve"> juga dipengauhi oleh kinerja dan budaya organisasi </w:t>
      </w:r>
      <w:r w:rsidR="00CC5758" w:rsidRPr="004346F3">
        <w:rPr>
          <w:rFonts w:ascii="Times New Roman" w:hAnsi="Times New Roman" w:cs="Times New Roman"/>
          <w:sz w:val="24"/>
          <w:szCs w:val="24"/>
        </w:rPr>
        <w:fldChar w:fldCharType="begin" w:fldLock="1"/>
      </w:r>
      <w:r w:rsidR="00CD34EC" w:rsidRPr="004346F3">
        <w:rPr>
          <w:rFonts w:ascii="Times New Roman" w:hAnsi="Times New Roman" w:cs="Times New Roman"/>
          <w:sz w:val="24"/>
          <w:szCs w:val="24"/>
        </w:rPr>
        <w:instrText>ADDIN CSL_CITATION {"citationItems":[{"id":"ITEM-1","itemData":{"DOI":"10.47232/aktual.v15i1.13","ISSN":"1693-1688","abstract":"Kondisi saat ini kinerja organisasi dan kepuasan kerja dosen pada perguruan Tinggi Agama Islam Swasta di Lampung belum optimal. Belum optimalnya kinerja organisasi dan kepuasan kerja dosen yang indikasinya ditunjukkan oleh rendahnya tingkat kinerja tenaga fungsional (dosen) dalam bidang pengajaran, penelitian dan pengabdian pada masyarakat. Berdasarkan temuan penelitian ini dapat disimpulkan bahwa hipotesis penelitian yang menyatakan budaya organisasi, lingkungan kerja dan kinerja organisasi berkontribusi secara signifikan terhadap kepuasan kerja dosen dapat diterima, serta budaya organisasi secara tidak langsung berpengaruh langsung terhadap kepuasan kerja dosen. Oleh karena itu dapat ditampilkan bahwa motivasi berpengaruh secara langsung terhadap kepuasan kerja dosen melalui kinerja organisasi, besarnya pengaruh pemberdayaan terhadap kepuasan kerja dosen secara tidak langsung melalui kinerja organisasi (sebagai variabel intervening). Sedangkan variabel lingkungan kerja secara langsung berpengaruh terhadap kepuasan kerja dosen.","author":[{"dropping-particle":"","family":"Irviani","given":"Rita","non-dropping-particle":"","parse-names":false,"suffix":""}],"container-title":"Jurnal Aktual STIE Trisna Negara","id":"ITEM-1","issue":"1","issued":{"date-parts":[["2017"]]},"page":"45","title":"Pengaruh faktor budaya organisasi, motivasi, pemberdayaan dan lingkungan kerja terhadap kepuasan kerja dosen perguruan tinggi agama islam swasta Lampung","type":"article-journal","volume":"15"},"uris":["http://www.mendeley.com/documents/?uuid=d35ded15-6cb1-407a-bd88-2d9cfa996bfa"]},{"id":"ITEM-2","itemData":{"abstract":"Pengaruh Pemberdayaan, Komitmen Organisasional terhadap Kinerja dan Kepuasan Kerja Dosen (Persepsi Dosen Dipekerjakan PTS Kopertis Wilayah IX Sulawesi di Makassar)","author":[{"dropping-particle":"","family":"Nongkeng","given":"Hasan","non-dropping-particle":"","parse-names":false,"suffix":""},{"dropping-particle":"","family":"Armanu","given":"","non-dropping-particle":"","parse-names":false,"suffix":""},{"dropping-particle":"","family":"Troena","given":"Eka Afnan","non-dropping-particle":"","parse-names":false,"suffix":""},{"dropping-particle":"","family":"Setiawan","given":"Margono","non-dropping-particle":"","parse-names":false,"suffix":""}],"container-title":"Jurnal Aplikasi Manajemen","id":"ITEM-2","issue":"6","issued":{"date-parts":[["2012"]]},"page":"574-585","title":"Pengaruh pemberdayaan, komitmen organisasional terhadap kinerja dan kepuasan kerja dosen (persepsi dosen dipekerjakan PTS kopertis wilayah IX Sulawesi di Makassar)","type":"article-journal","volume":"10"},"uris":["http://www.mendeley.com/documents/?uuid=53f62cb0-92ae-47d7-a5cf-fb762e4fc5e9"]}],"mendeley":{"formattedCitation":"(Irviani, 2017; Nongkeng et al., 2012)","plainTextFormattedCitation":"(Irviani, 2017; Nongkeng et al., 2012)","previouslyFormattedCitation":"(Irviani, 2017; Nongkeng et al., 2012)"},"properties":{"noteIndex":0},"schema":"https://github.com/citation-style-language/schema/raw/master/csl-citation.json"}</w:instrText>
      </w:r>
      <w:r w:rsidR="00CC5758" w:rsidRPr="004346F3">
        <w:rPr>
          <w:rFonts w:ascii="Times New Roman" w:hAnsi="Times New Roman" w:cs="Times New Roman"/>
          <w:sz w:val="24"/>
          <w:szCs w:val="24"/>
        </w:rPr>
        <w:fldChar w:fldCharType="separate"/>
      </w:r>
      <w:r w:rsidR="00CC5758" w:rsidRPr="004346F3">
        <w:rPr>
          <w:rFonts w:ascii="Times New Roman" w:hAnsi="Times New Roman" w:cs="Times New Roman"/>
          <w:noProof/>
          <w:sz w:val="24"/>
          <w:szCs w:val="24"/>
        </w:rPr>
        <w:t>(Irviani, 2017; Nongkeng et al., 2012)</w:t>
      </w:r>
      <w:r w:rsidR="00CC5758" w:rsidRPr="004346F3">
        <w:rPr>
          <w:rFonts w:ascii="Times New Roman" w:hAnsi="Times New Roman" w:cs="Times New Roman"/>
          <w:sz w:val="24"/>
          <w:szCs w:val="24"/>
        </w:rPr>
        <w:fldChar w:fldCharType="end"/>
      </w:r>
      <w:r w:rsidR="00C36591" w:rsidRPr="004346F3">
        <w:rPr>
          <w:rFonts w:ascii="Times New Roman" w:hAnsi="Times New Roman" w:cs="Times New Roman"/>
          <w:sz w:val="24"/>
          <w:szCs w:val="24"/>
        </w:rPr>
        <w:t>.</w:t>
      </w:r>
      <w:r w:rsidR="00CD34EC" w:rsidRPr="004346F3">
        <w:rPr>
          <w:rFonts w:ascii="Times New Roman" w:hAnsi="Times New Roman" w:cs="Times New Roman"/>
          <w:sz w:val="24"/>
          <w:szCs w:val="24"/>
        </w:rPr>
        <w:t xml:space="preserve"> Menurut penelitian </w:t>
      </w:r>
      <w:r w:rsidR="00CD34EC" w:rsidRPr="004346F3">
        <w:rPr>
          <w:rFonts w:ascii="Times New Roman" w:hAnsi="Times New Roman" w:cs="Times New Roman"/>
          <w:sz w:val="24"/>
          <w:szCs w:val="24"/>
        </w:rPr>
        <w:fldChar w:fldCharType="begin" w:fldLock="1"/>
      </w:r>
      <w:r w:rsidR="00E12F5F" w:rsidRPr="004346F3">
        <w:rPr>
          <w:rFonts w:ascii="Times New Roman" w:hAnsi="Times New Roman" w:cs="Times New Roman"/>
          <w:sz w:val="24"/>
          <w:szCs w:val="24"/>
        </w:rPr>
        <w:instrText>ADDIN CSL_CITATION {"citationItems":[{"id":"ITEM-1","itemData":{"ISSN":"2278-3369","abstract":"The objective of this paper is to investigate the relationship between these three variables namely: Job performance, job satisfaction and motivation with the help of theoretical models and literatures. Although many studies had already been conducted on job satisfaction and job performance, its relationship is still subject to much hated debates to specifically determine the extent of its relationship. With regards to motivation, results showed that, monetary consideration is by far more important than other motivation strategies which emphasized the aspect of addressing the economic needs of the individuals. However motivation like that of Herzberg had proven that pay is not the sole indicator of employee motivation. Furthermore, it was also proven that job satisfaction, job performance and motivation interact with each other and functioned interdependently such that the process is circular rather than linear. When job satisfaction and performance is linked with group performance, the outcome revealed that higher job satisfaction leads to higher performance although it is not always the case. Working together is the key to achieve desirable outcomes which means that employees should not be kept in isolation but should be encouraged to work together to effectively achieve the goals and success whether in group or the organization as a whole.","author":[{"dropping-particle":"","family":"Jalagat","given":"Revenio","non-dropping-particle":"","parse-names":false,"suffix":""}],"container-title":"International Journal of Advances in Management and Economics","id":"ITEM-1","issue":"6","issued":{"date-parts":[["2016"]]},"page":"36-43","title":"Job performance, job satisfaction, and motivation: A critical review of their relationship","type":"article-journal","volume":"5"},"uris":["http://www.mendeley.com/documents/?uuid=ffe54195-a13d-46c0-85e9-f0b38b03d508"]},{"id":"ITEM-2","itemData":{"DOI":"10.24297/ijmit.v9i1.668","abstract":"The paper aims to examine the effect of job satisfaction on the levels of job performance and occupational commitment among academicians in the universities. A structured questionnaire was used as an instrument for data collection, with academic staff in the Kahramanmaras Sutcu Imam University as respondents. The results of regression analysis indicated that job satisfaction has a positive impact on job performance and occupational commitment. Job satisfaction explains the 36.7 percent of job performance, and 48.0 percent of occupational commitment of academic staff. Additionally, occupational commitment has also a positive impact on job performance of academicians and explains 28.7 percent of their job performance. Academic administrators can provide a suitable organizational climate to increase the satisfaction level and thus, occupational commitment and job performance of the academic staff will increase. The results and recommendations in the paper will be of interest to all academic administrators and staff, not only for the Kahramanmaras Sutcu Imam University but also for the academic administrators in all universities.","author":[{"dropping-particle":"","family":"Bakan","given":"Ismail","non-dropping-particle":"","parse-names":false,"suffix":""},{"dropping-particle":"","family":"Buyukbese","given":"Tuba","non-dropping-particle":"","parse-names":false,"suffix":""},{"dropping-particle":"","family":"Ersahan","given":"Burcu","non-dropping-particle":"","parse-names":false,"suffix":""},{"dropping-particle":"","family":"Sezer","given":"Buket","non-dropping-particle":"","parse-names":false,"suffix":""}],"container-title":"International Journal of Management &amp; Information Technology","id":"ITEM-2","issue":"1","issued":{"date-parts":[["2014"]]},"page":"1472-1480","title":"Effects of job satisfaction on job performance and occupational commitment","type":"article-journal","volume":"9"},"uris":["http://www.mendeley.com/documents/?uuid=23c4be6c-7012-406a-8191-56a7639bee57"]}],"mendeley":{"formattedCitation":"(Bakan et al., 2014; Jalagat, 2016)","manualFormatting":"Bakan et al. (2014) dan  Jalagat (2016)","plainTextFormattedCitation":"(Bakan et al., 2014; Jalagat, 2016)","previouslyFormattedCitation":"(Bakan et al., 2014; Jalagat, 2016)"},"properties":{"noteIndex":0},"schema":"https://github.com/citation-style-language/schema/raw/master/csl-citation.json"}</w:instrText>
      </w:r>
      <w:r w:rsidR="00CD34EC" w:rsidRPr="004346F3">
        <w:rPr>
          <w:rFonts w:ascii="Times New Roman" w:hAnsi="Times New Roman" w:cs="Times New Roman"/>
          <w:sz w:val="24"/>
          <w:szCs w:val="24"/>
        </w:rPr>
        <w:fldChar w:fldCharType="separate"/>
      </w:r>
      <w:r w:rsidR="00071D9E" w:rsidRPr="004346F3">
        <w:rPr>
          <w:rFonts w:ascii="Times New Roman" w:hAnsi="Times New Roman" w:cs="Times New Roman"/>
          <w:noProof/>
          <w:sz w:val="24"/>
          <w:szCs w:val="24"/>
        </w:rPr>
        <w:t>Bakan et al. (2014) dan  Jalagat (2016)</w:t>
      </w:r>
      <w:r w:rsidR="00CD34EC" w:rsidRPr="004346F3">
        <w:rPr>
          <w:rFonts w:ascii="Times New Roman" w:hAnsi="Times New Roman" w:cs="Times New Roman"/>
          <w:sz w:val="24"/>
          <w:szCs w:val="24"/>
        </w:rPr>
        <w:fldChar w:fldCharType="end"/>
      </w:r>
      <w:r w:rsidR="00CD34EC" w:rsidRPr="004346F3">
        <w:rPr>
          <w:rFonts w:ascii="Times New Roman" w:hAnsi="Times New Roman" w:cs="Times New Roman"/>
          <w:sz w:val="24"/>
          <w:szCs w:val="24"/>
        </w:rPr>
        <w:t>, kepuasan kerja itu pada gilirannya turut mempengaruhi kinerja dosen</w:t>
      </w:r>
      <w:r w:rsidR="00071D9E" w:rsidRPr="004346F3">
        <w:rPr>
          <w:rFonts w:ascii="Times New Roman" w:hAnsi="Times New Roman" w:cs="Times New Roman"/>
          <w:sz w:val="24"/>
          <w:szCs w:val="24"/>
        </w:rPr>
        <w:t>.</w:t>
      </w:r>
    </w:p>
    <w:p w:rsidR="001714C7" w:rsidRPr="004346F3" w:rsidRDefault="001714C7"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Penelitian yang membahas </w:t>
      </w:r>
      <w:r w:rsidR="0018582D" w:rsidRPr="004346F3">
        <w:rPr>
          <w:rFonts w:ascii="Times New Roman" w:hAnsi="Times New Roman" w:cs="Times New Roman"/>
          <w:sz w:val="24"/>
          <w:szCs w:val="24"/>
        </w:rPr>
        <w:t xml:space="preserve">motivasi kerja terhadap kepuasan kerja pada dosen di perguruan tinggi swasta pernah dilakukan </w:t>
      </w:r>
      <w:r w:rsidR="0018582D" w:rsidRPr="004346F3">
        <w:rPr>
          <w:rFonts w:ascii="Times New Roman" w:hAnsi="Times New Roman" w:cs="Times New Roman"/>
          <w:sz w:val="24"/>
          <w:szCs w:val="24"/>
        </w:rPr>
        <w:fldChar w:fldCharType="begin" w:fldLock="1"/>
      </w:r>
      <w:r w:rsidR="0018582D" w:rsidRPr="004346F3">
        <w:rPr>
          <w:rFonts w:ascii="Times New Roman" w:hAnsi="Times New Roman" w:cs="Times New Roman"/>
          <w:sz w:val="24"/>
          <w:szCs w:val="24"/>
        </w:rPr>
        <w:instrText>ADDIN CSL_CITATION {"citationItems":[{"id":"ITEM-1","itemData":{"DOI":"10.9790/487X-1907075667","abstract":"The purpose of this study is to analyze the influence of Leadership, Motivation, Competence, and Commitment to Job Satisfaction and Performance of DPK Perguruan Tinggi Swasta in Kopertis Region IX Sulawesi in South Sulawesi Province. This research uses survey method with data collection cross section through questionnaire. This research was conducted on 20 PTS in South Sulawesi Province with total population of 460 lecturers dpk, with sample determination as much as 214 respondents using Slovin formula. The results of the questionnaire data were analyzed using Structural Equation Model (SEM) with the help of Amos 21. The results found that leadership has a significant positive effect on job satisfaction. Motivation has positive and significant effect on job satisfaction, competence has positive effect not significant to job satisfaction, commitment has a significant positive effect on job satisfaction. Leadership positively insignificant to the performance of lecturers, motivation has a significant positive effect on lecturer performance. Competence has a positive and significant impact on lecturer performance, commitment has a significant positive effect on lecturer performance, satisfaction has a significant positive effect on lecturer performance. Leadership has a significant positive effect on the performance of lecturers through job satisfaction, motivation has a significant positive effect on lecturer performance through job satisfaction, competence has no significant positive effect on lecturer performance through job satisfaction. Commitment has a significant positive effect on lecturer performance through job satisfaction.","author":[{"dropping-particle":"","family":"Runi","given":"Ishak","non-dropping-particle":"","parse-names":false,"suffix":""},{"dropping-particle":"","family":"Ramli","given":"Mansyur","non-dropping-particle":"","parse-names":false,"suffix":""},{"dropping-particle":"","family":"Nujum","given":"Syamsu","non-dropping-particle":"","parse-names":false,"suffix":""},{"dropping-particle":"","family":"Kalla","given":"Rastina","non-dropping-particle":"","parse-names":false,"suffix":""}],"container-title":"IOSR Journal Of Business and Manajement","id":"ITEM-1","issue":"7","issued":{"date-parts":[["2017"]]},"page":"56-67","title":"Influence leadership, motivation, competence, commitment to satisfaction and performance lecturer at private higher education Kopertis region IX in South Sulawesi Province","type":"article-journal","volume":"19"},"uris":["http://www.mendeley.com/documents/?uuid=77c926ec-225a-48c8-929c-b56b22e125b3"]}],"mendeley":{"formattedCitation":"(Runi et al., 2017)","manualFormatting":"Runi et al. (2017)","plainTextFormattedCitation":"(Runi et al., 2017)","previouslyFormattedCitation":"(Runi et al., 2017)"},"properties":{"noteIndex":0},"schema":"https://github.com/citation-style-language/schema/raw/master/csl-citation.json"}</w:instrText>
      </w:r>
      <w:r w:rsidR="0018582D" w:rsidRPr="004346F3">
        <w:rPr>
          <w:rFonts w:ascii="Times New Roman" w:hAnsi="Times New Roman" w:cs="Times New Roman"/>
          <w:sz w:val="24"/>
          <w:szCs w:val="24"/>
        </w:rPr>
        <w:fldChar w:fldCharType="separate"/>
      </w:r>
      <w:r w:rsidR="0018582D" w:rsidRPr="004346F3">
        <w:rPr>
          <w:rFonts w:ascii="Times New Roman" w:hAnsi="Times New Roman" w:cs="Times New Roman"/>
          <w:noProof/>
          <w:sz w:val="24"/>
          <w:szCs w:val="24"/>
        </w:rPr>
        <w:t>Runi et al. (2017)</w:t>
      </w:r>
      <w:r w:rsidR="0018582D" w:rsidRPr="004346F3">
        <w:rPr>
          <w:rFonts w:ascii="Times New Roman" w:hAnsi="Times New Roman" w:cs="Times New Roman"/>
          <w:sz w:val="24"/>
          <w:szCs w:val="24"/>
        </w:rPr>
        <w:fldChar w:fldCharType="end"/>
      </w:r>
      <w:r w:rsidR="0018582D" w:rsidRPr="004346F3">
        <w:rPr>
          <w:rFonts w:ascii="Times New Roman" w:hAnsi="Times New Roman" w:cs="Times New Roman"/>
          <w:sz w:val="24"/>
          <w:szCs w:val="24"/>
        </w:rPr>
        <w:t xml:space="preserve">, yang menyimpulkan bahwa motivasi punya pengaruh signifikan dan positif terhadap kepuasan kerja dosen. Adapun penelitian yang paling dekat dengan penelitian ini (dekat dalam segi topik dan lingkup spasial) adalah penelitian </w:t>
      </w:r>
      <w:r w:rsidR="0018582D" w:rsidRPr="004346F3">
        <w:rPr>
          <w:rFonts w:ascii="Times New Roman" w:hAnsi="Times New Roman" w:cs="Times New Roman"/>
          <w:sz w:val="24"/>
          <w:szCs w:val="24"/>
        </w:rPr>
        <w:fldChar w:fldCharType="begin" w:fldLock="1"/>
      </w:r>
      <w:r w:rsidR="002D67E4" w:rsidRPr="004346F3">
        <w:rPr>
          <w:rFonts w:ascii="Times New Roman" w:hAnsi="Times New Roman" w:cs="Times New Roman"/>
          <w:sz w:val="24"/>
          <w:szCs w:val="24"/>
        </w:rPr>
        <w:instrText>ADDIN CSL_CITATION {"citationItems":[{"id":"ITEM-1","itemData":{"ISSN":"00251569","abstract":"The purpose of this study is to study and obtain empirical evidence of leadership, competence, motivation on performance with accreditation of higher education institutions that are the objectives of education quality. This research uses explanatory-causality approach in explaining the relationship between leadership, competence and motivation to performance with institution accreditation. The data source is primary. The time dimension is one shot study. Methods of data collection are surveys. Research data in the form of subject data that states leadership, competence and motivation to performance with accreditation institute of higher education. Respondents are college stakeholders. The unit of analysis is Individual. The results showed that leadership, competence and motivation have a positive effect on performance improvement. Good performance has a positive effect on improving the results of institutional accreditation. While leadership has a negative effect, competence has a positive effect and motivation has a positive effect on institution accreditation. Follow up research can be determined positive variables to improve the accreditation of institutions.","author":[{"dropping-particle":"","family":"Rahardja","given":"Untung","non-dropping-particle":"","parse-names":false,"suffix":""},{"dropping-particle":"","family":"Moeins","given":"Anoesyirwan","non-dropping-particle":"","parse-names":false,"suffix":""},{"dropping-particle":"","family":"Lutfiani","given":"Ninda","non-dropping-particle":"","parse-names":false,"suffix":""}],"container-title":"Man in India","id":"ITEM-1","issue":"24","issued":{"date-parts":[["2017"]]},"page":"179-192","title":"Leadership, competency, working motivation and performance of high private education lecturer with institution accreditation B: Area kopertis IV Banten province","type":"article-journal","volume":"97"},"uris":["http://www.mendeley.com/documents/?uuid=99b8c7cd-f2b4-4d60-8378-09d724761c02"]}],"mendeley":{"formattedCitation":"(Rahardja et al., 2017)","manualFormatting":"Rahardja et al. (2017)","plainTextFormattedCitation":"(Rahardja et al., 2017)","previouslyFormattedCitation":"(Rahardja et al., 2017)"},"properties":{"noteIndex":0},"schema":"https://github.com/citation-style-language/schema/raw/master/csl-citation.json"}</w:instrText>
      </w:r>
      <w:r w:rsidR="0018582D" w:rsidRPr="004346F3">
        <w:rPr>
          <w:rFonts w:ascii="Times New Roman" w:hAnsi="Times New Roman" w:cs="Times New Roman"/>
          <w:sz w:val="24"/>
          <w:szCs w:val="24"/>
        </w:rPr>
        <w:fldChar w:fldCharType="separate"/>
      </w:r>
      <w:r w:rsidR="0018582D" w:rsidRPr="004346F3">
        <w:rPr>
          <w:rFonts w:ascii="Times New Roman" w:hAnsi="Times New Roman" w:cs="Times New Roman"/>
          <w:noProof/>
          <w:sz w:val="24"/>
          <w:szCs w:val="24"/>
        </w:rPr>
        <w:t>Rahardja et al. (2017)</w:t>
      </w:r>
      <w:r w:rsidR="0018582D" w:rsidRPr="004346F3">
        <w:rPr>
          <w:rFonts w:ascii="Times New Roman" w:hAnsi="Times New Roman" w:cs="Times New Roman"/>
          <w:sz w:val="24"/>
          <w:szCs w:val="24"/>
        </w:rPr>
        <w:fldChar w:fldCharType="end"/>
      </w:r>
      <w:r w:rsidR="0018582D" w:rsidRPr="004346F3">
        <w:rPr>
          <w:rFonts w:ascii="Times New Roman" w:hAnsi="Times New Roman" w:cs="Times New Roman"/>
          <w:sz w:val="24"/>
          <w:szCs w:val="24"/>
        </w:rPr>
        <w:t xml:space="preserve">. Penelitian </w:t>
      </w:r>
      <w:r w:rsidR="00512C8E" w:rsidRPr="004346F3">
        <w:rPr>
          <w:rFonts w:ascii="Times New Roman" w:hAnsi="Times New Roman" w:cs="Times New Roman"/>
          <w:sz w:val="24"/>
          <w:szCs w:val="24"/>
        </w:rPr>
        <w:t>itu membahas hubungan antara kepemimpinan, kompetensi, motivasi, dan kinerja dosen di perguruan tinggi swasta terakreditasi B di Provinsi Banten.</w:t>
      </w:r>
      <w:r w:rsidR="0018582D" w:rsidRPr="004346F3">
        <w:rPr>
          <w:rFonts w:ascii="Times New Roman" w:hAnsi="Times New Roman" w:cs="Times New Roman"/>
          <w:sz w:val="24"/>
          <w:szCs w:val="24"/>
        </w:rPr>
        <w:t xml:space="preserve"> </w:t>
      </w:r>
      <w:r w:rsidR="00960017" w:rsidRPr="004346F3">
        <w:rPr>
          <w:rFonts w:ascii="Times New Roman" w:hAnsi="Times New Roman" w:cs="Times New Roman"/>
          <w:sz w:val="24"/>
          <w:szCs w:val="24"/>
        </w:rPr>
        <w:t xml:space="preserve">Sejauh penelusuran penulis, ada beberapa penelitian lain </w:t>
      </w:r>
      <w:r w:rsidR="00960017" w:rsidRPr="004346F3">
        <w:rPr>
          <w:rFonts w:ascii="Times New Roman" w:hAnsi="Times New Roman" w:cs="Times New Roman"/>
          <w:sz w:val="24"/>
          <w:szCs w:val="24"/>
        </w:rPr>
        <w:lastRenderedPageBreak/>
        <w:t>yang kurang lebih memiliki relevansi yang cukup dengan penelitian ini. Hanya saja, temuan-temuan penelitian tersebut kurang-lebih serupa dengan penelitian lain yang disebutkan di atas.</w:t>
      </w:r>
    </w:p>
    <w:p w:rsidR="00CD34EC" w:rsidRPr="004346F3" w:rsidRDefault="00960017"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T</w:t>
      </w:r>
      <w:r w:rsidR="00CD34EC" w:rsidRPr="004346F3">
        <w:rPr>
          <w:rFonts w:ascii="Times New Roman" w:hAnsi="Times New Roman" w:cs="Times New Roman"/>
          <w:sz w:val="24"/>
          <w:szCs w:val="24"/>
        </w:rPr>
        <w:t xml:space="preserve">idak ada satupun dari penelitian di atas yang membahas pengaruh simultan </w:t>
      </w:r>
      <w:r w:rsidRPr="004346F3">
        <w:rPr>
          <w:rFonts w:ascii="Times New Roman" w:hAnsi="Times New Roman" w:cs="Times New Roman"/>
          <w:sz w:val="24"/>
          <w:szCs w:val="24"/>
        </w:rPr>
        <w:t>antara daya juang</w:t>
      </w:r>
      <w:r w:rsidR="00CD34EC" w:rsidRPr="004346F3">
        <w:rPr>
          <w:rFonts w:ascii="Times New Roman" w:hAnsi="Times New Roman" w:cs="Times New Roman"/>
          <w:sz w:val="24"/>
          <w:szCs w:val="24"/>
        </w:rPr>
        <w:t>, motivasi, dan lingkungan kerja t</w:t>
      </w:r>
      <w:r w:rsidR="00244883" w:rsidRPr="004346F3">
        <w:rPr>
          <w:rFonts w:ascii="Times New Roman" w:hAnsi="Times New Roman" w:cs="Times New Roman"/>
          <w:sz w:val="24"/>
          <w:szCs w:val="24"/>
        </w:rPr>
        <w:t>erh</w:t>
      </w:r>
      <w:r w:rsidR="001714C7" w:rsidRPr="004346F3">
        <w:rPr>
          <w:rFonts w:ascii="Times New Roman" w:hAnsi="Times New Roman" w:cs="Times New Roman"/>
          <w:sz w:val="24"/>
          <w:szCs w:val="24"/>
        </w:rPr>
        <w:t xml:space="preserve">adap kepuasan kerja, </w:t>
      </w:r>
      <w:r w:rsidRPr="004346F3">
        <w:rPr>
          <w:rFonts w:ascii="Times New Roman" w:hAnsi="Times New Roman" w:cs="Times New Roman"/>
          <w:sz w:val="24"/>
          <w:szCs w:val="24"/>
        </w:rPr>
        <w:t xml:space="preserve">dan implikasinya terhadap kepuasan kerja dosen (dimoderasi oleh tunjangan dosen). Situasi ini </w:t>
      </w:r>
      <w:r w:rsidR="001714C7" w:rsidRPr="004346F3">
        <w:rPr>
          <w:rFonts w:ascii="Times New Roman" w:hAnsi="Times New Roman" w:cs="Times New Roman"/>
          <w:sz w:val="24"/>
          <w:szCs w:val="24"/>
        </w:rPr>
        <w:t xml:space="preserve">menimbulkan knowledge gap dalam wacana manajemen organisasi perguruan tinggi. </w:t>
      </w:r>
      <w:r w:rsidR="00CD34EC" w:rsidRPr="004346F3">
        <w:rPr>
          <w:rFonts w:ascii="Times New Roman" w:hAnsi="Times New Roman" w:cs="Times New Roman"/>
          <w:sz w:val="24"/>
          <w:szCs w:val="24"/>
        </w:rPr>
        <w:t xml:space="preserve">Penelitian ini berbeda dengan penelitian </w:t>
      </w:r>
      <w:r w:rsidR="00244883" w:rsidRPr="004346F3">
        <w:rPr>
          <w:rFonts w:ascii="Times New Roman" w:hAnsi="Times New Roman" w:cs="Times New Roman"/>
          <w:sz w:val="24"/>
          <w:szCs w:val="24"/>
        </w:rPr>
        <w:t>yang sudah ada</w:t>
      </w:r>
      <w:r w:rsidR="00CD34EC" w:rsidRPr="004346F3">
        <w:rPr>
          <w:rFonts w:ascii="Times New Roman" w:hAnsi="Times New Roman" w:cs="Times New Roman"/>
          <w:sz w:val="24"/>
          <w:szCs w:val="24"/>
        </w:rPr>
        <w:t xml:space="preserve">, terutama penelitian </w:t>
      </w:r>
      <w:r w:rsidR="00CD34EC" w:rsidRPr="004346F3">
        <w:rPr>
          <w:rFonts w:ascii="Times New Roman" w:hAnsi="Times New Roman" w:cs="Times New Roman"/>
          <w:sz w:val="24"/>
          <w:szCs w:val="24"/>
        </w:rPr>
        <w:fldChar w:fldCharType="begin" w:fldLock="1"/>
      </w:r>
      <w:r w:rsidR="00071D9E" w:rsidRPr="004346F3">
        <w:rPr>
          <w:rFonts w:ascii="Times New Roman" w:hAnsi="Times New Roman" w:cs="Times New Roman"/>
          <w:sz w:val="24"/>
          <w:szCs w:val="24"/>
        </w:rPr>
        <w:instrText>ADDIN CSL_CITATION {"citationItems":[{"id":"ITEM-1","itemData":{"ISSN":"2278-3369","abstract":"The objective of this paper is to investigate the relationship between these three variables namely: Job performance, job satisfaction and motivation with the help of theoretical models and literatures. Although many studies had already been conducted on job satisfaction and job performance, its relationship is still subject to much hated debates to specifically determine the extent of its relationship. With regards to motivation, results showed that, monetary consideration is by far more important than other motivation strategies which emphasized the aspect of addressing the economic needs of the individuals. However motivation like that of Herzberg had proven that pay is not the sole indicator of employee motivation. Furthermore, it was also proven that job satisfaction, job performance and motivation interact with each other and functioned interdependently such that the process is circular rather than linear. When job satisfaction and performance is linked with group performance, the outcome revealed that higher job satisfaction leads to higher performance although it is not always the case. Working together is the key to achieve desirable outcomes which means that employees should not be kept in isolation but should be encouraged to work together to effectively achieve the goals and success whether in group or the organization as a whole.","author":[{"dropping-particle":"","family":"Jalagat","given":"Revenio","non-dropping-particle":"","parse-names":false,"suffix":""}],"container-title":"International Journal of Advances in Management and Economics","id":"ITEM-1","issue":"6","issued":{"date-parts":[["2016"]]},"page":"36-43","title":"Job performance, job satisfaction, and motivation: A critical review of their relationship","type":"article-journal","volume":"5"},"uris":["http://www.mendeley.com/documents/?uuid=ffe54195-a13d-46c0-85e9-f0b38b03d508"]}],"mendeley":{"formattedCitation":"(Jalagat, 2016)","manualFormatting":"Jalagat (2016)","plainTextFormattedCitation":"(Jalagat, 2016)","previouslyFormattedCitation":"(Jalagat, 2016)"},"properties":{"noteIndex":0},"schema":"https://github.com/citation-style-language/schema/raw/master/csl-citation.json"}</w:instrText>
      </w:r>
      <w:r w:rsidR="00CD34EC" w:rsidRPr="004346F3">
        <w:rPr>
          <w:rFonts w:ascii="Times New Roman" w:hAnsi="Times New Roman" w:cs="Times New Roman"/>
          <w:sz w:val="24"/>
          <w:szCs w:val="24"/>
        </w:rPr>
        <w:fldChar w:fldCharType="separate"/>
      </w:r>
      <w:r w:rsidR="00CD34EC" w:rsidRPr="004346F3">
        <w:rPr>
          <w:rFonts w:ascii="Times New Roman" w:hAnsi="Times New Roman" w:cs="Times New Roman"/>
          <w:noProof/>
          <w:sz w:val="24"/>
          <w:szCs w:val="24"/>
        </w:rPr>
        <w:t>Jalagat (2016)</w:t>
      </w:r>
      <w:r w:rsidR="00CD34EC" w:rsidRPr="004346F3">
        <w:rPr>
          <w:rFonts w:ascii="Times New Roman" w:hAnsi="Times New Roman" w:cs="Times New Roman"/>
          <w:sz w:val="24"/>
          <w:szCs w:val="24"/>
        </w:rPr>
        <w:fldChar w:fldCharType="end"/>
      </w:r>
      <w:r w:rsidR="000B7BBE" w:rsidRPr="004346F3">
        <w:rPr>
          <w:rFonts w:ascii="Times New Roman" w:hAnsi="Times New Roman" w:cs="Times New Roman"/>
          <w:sz w:val="24"/>
          <w:szCs w:val="24"/>
        </w:rPr>
        <w:t>,</w:t>
      </w:r>
      <w:r w:rsidR="00CD34EC" w:rsidRPr="004346F3">
        <w:rPr>
          <w:rFonts w:ascii="Times New Roman" w:hAnsi="Times New Roman" w:cs="Times New Roman"/>
          <w:sz w:val="24"/>
          <w:szCs w:val="24"/>
        </w:rPr>
        <w:t xml:space="preserve"> yang </w:t>
      </w:r>
      <w:r w:rsidR="00244883" w:rsidRPr="004346F3">
        <w:rPr>
          <w:rFonts w:ascii="Times New Roman" w:hAnsi="Times New Roman" w:cs="Times New Roman"/>
          <w:sz w:val="24"/>
          <w:szCs w:val="24"/>
        </w:rPr>
        <w:t>menjadi</w:t>
      </w:r>
      <w:r w:rsidR="000B7BBE" w:rsidRPr="004346F3">
        <w:rPr>
          <w:rFonts w:ascii="Times New Roman" w:hAnsi="Times New Roman" w:cs="Times New Roman"/>
          <w:sz w:val="24"/>
          <w:szCs w:val="24"/>
        </w:rPr>
        <w:t>kan</w:t>
      </w:r>
      <w:r w:rsidR="00244883" w:rsidRPr="004346F3">
        <w:rPr>
          <w:rFonts w:ascii="Times New Roman" w:hAnsi="Times New Roman" w:cs="Times New Roman"/>
          <w:sz w:val="24"/>
          <w:szCs w:val="24"/>
        </w:rPr>
        <w:t xml:space="preserve"> motivasi sebagai variabel independen</w:t>
      </w:r>
      <w:r w:rsidR="00E12F5F" w:rsidRPr="004346F3">
        <w:rPr>
          <w:rFonts w:ascii="Times New Roman" w:hAnsi="Times New Roman" w:cs="Times New Roman"/>
          <w:sz w:val="24"/>
          <w:szCs w:val="24"/>
        </w:rPr>
        <w:t>. Penelitian ini berusaha mengungkap hubungan dan kontribusi daya juang, lingkunga</w:t>
      </w:r>
      <w:r w:rsidR="001714C7" w:rsidRPr="004346F3">
        <w:rPr>
          <w:rFonts w:ascii="Times New Roman" w:hAnsi="Times New Roman" w:cs="Times New Roman"/>
          <w:sz w:val="24"/>
          <w:szCs w:val="24"/>
        </w:rPr>
        <w:t>n</w:t>
      </w:r>
      <w:r w:rsidR="00E12F5F" w:rsidRPr="004346F3">
        <w:rPr>
          <w:rFonts w:ascii="Times New Roman" w:hAnsi="Times New Roman" w:cs="Times New Roman"/>
          <w:sz w:val="24"/>
          <w:szCs w:val="24"/>
        </w:rPr>
        <w:t>, dan motivasi kerja dosen terhadap kepuasan kerja</w:t>
      </w:r>
      <w:r w:rsidR="001714C7" w:rsidRPr="004346F3">
        <w:rPr>
          <w:rFonts w:ascii="Times New Roman" w:hAnsi="Times New Roman" w:cs="Times New Roman"/>
          <w:sz w:val="24"/>
          <w:szCs w:val="24"/>
        </w:rPr>
        <w:t xml:space="preserve"> pada dosen di perguruan tinggi terakreditasi B dan C</w:t>
      </w:r>
      <w:r w:rsidRPr="004346F3">
        <w:rPr>
          <w:rFonts w:ascii="Times New Roman" w:hAnsi="Times New Roman" w:cs="Times New Roman"/>
          <w:sz w:val="24"/>
          <w:szCs w:val="24"/>
        </w:rPr>
        <w:t>, kemudian mengungkap implikasinya terhadap kinerja dosen (dimoderasi tunjangan dosen)</w:t>
      </w:r>
      <w:r w:rsidR="00E12F5F" w:rsidRPr="004346F3">
        <w:rPr>
          <w:rFonts w:ascii="Times New Roman" w:hAnsi="Times New Roman" w:cs="Times New Roman"/>
          <w:sz w:val="24"/>
          <w:szCs w:val="24"/>
        </w:rPr>
        <w:t xml:space="preserve">. </w:t>
      </w:r>
      <w:r w:rsidR="00720403" w:rsidRPr="004346F3">
        <w:rPr>
          <w:rFonts w:ascii="Times New Roman" w:hAnsi="Times New Roman" w:cs="Times New Roman"/>
          <w:sz w:val="24"/>
          <w:szCs w:val="24"/>
        </w:rPr>
        <w:t xml:space="preserve">Temuan penelitian ini pada akhirnya menjadi novelty yang turut memperkaya wacana dalam kajian ilmu manajemen, khususnya manajemen organisasi di perguruan tinggi. </w:t>
      </w:r>
    </w:p>
    <w:p w:rsidR="00C36591" w:rsidRPr="004346F3" w:rsidRDefault="00C36591" w:rsidP="004346F3">
      <w:pPr>
        <w:spacing w:after="0"/>
        <w:ind w:firstLine="720"/>
        <w:jc w:val="both"/>
        <w:rPr>
          <w:rFonts w:ascii="Times New Roman" w:hAnsi="Times New Roman" w:cs="Times New Roman"/>
          <w:sz w:val="24"/>
          <w:szCs w:val="24"/>
        </w:rPr>
      </w:pPr>
    </w:p>
    <w:p w:rsidR="00D4707D" w:rsidRPr="004346F3" w:rsidRDefault="002F235A" w:rsidP="004346F3">
      <w:pPr>
        <w:spacing w:after="0"/>
        <w:jc w:val="center"/>
        <w:rPr>
          <w:rFonts w:ascii="Times New Roman" w:hAnsi="Times New Roman" w:cs="Times New Roman"/>
          <w:b/>
          <w:sz w:val="24"/>
          <w:szCs w:val="24"/>
        </w:rPr>
      </w:pPr>
      <w:r w:rsidRPr="004346F3">
        <w:rPr>
          <w:rFonts w:ascii="Times New Roman" w:hAnsi="Times New Roman" w:cs="Times New Roman"/>
          <w:b/>
          <w:sz w:val="24"/>
          <w:szCs w:val="24"/>
        </w:rPr>
        <w:t>METODE PENELITIAN</w:t>
      </w:r>
    </w:p>
    <w:p w:rsidR="002D67E4" w:rsidRPr="004346F3" w:rsidRDefault="00275669"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Penelitian ini dilaksanaka</w:t>
      </w:r>
      <w:r w:rsidR="00B46C76" w:rsidRPr="004346F3">
        <w:rPr>
          <w:rFonts w:ascii="Times New Roman" w:hAnsi="Times New Roman" w:cs="Times New Roman"/>
          <w:sz w:val="24"/>
          <w:szCs w:val="24"/>
        </w:rPr>
        <w:t>n dalam pendekatan mixed-method. Adapun metode penelitian yang digunakan adalah survei.</w:t>
      </w:r>
      <w:r w:rsidR="00220CD0" w:rsidRPr="004346F3">
        <w:rPr>
          <w:rFonts w:ascii="Times New Roman" w:hAnsi="Times New Roman" w:cs="Times New Roman"/>
          <w:sz w:val="24"/>
          <w:szCs w:val="24"/>
        </w:rPr>
        <w:t xml:space="preserve"> Desain penelitian ini bersifat deskriptif-verifikatif, </w:t>
      </w:r>
      <w:r w:rsidR="00F50E98" w:rsidRPr="004346F3">
        <w:rPr>
          <w:rFonts w:ascii="Times New Roman" w:hAnsi="Times New Roman" w:cs="Times New Roman"/>
          <w:sz w:val="24"/>
          <w:szCs w:val="24"/>
        </w:rPr>
        <w:t xml:space="preserve">karena desain penelitian ini </w:t>
      </w:r>
      <w:r w:rsidR="002D67E4" w:rsidRPr="004346F3">
        <w:rPr>
          <w:rFonts w:ascii="Times New Roman" w:hAnsi="Times New Roman" w:cs="Times New Roman"/>
          <w:sz w:val="24"/>
          <w:szCs w:val="24"/>
        </w:rPr>
        <w:t xml:space="preserve">dinilai paling sesuai dengan </w:t>
      </w:r>
      <w:r w:rsidR="00F50E98" w:rsidRPr="004346F3">
        <w:rPr>
          <w:rFonts w:ascii="Times New Roman" w:hAnsi="Times New Roman" w:cs="Times New Roman"/>
          <w:sz w:val="24"/>
          <w:szCs w:val="24"/>
        </w:rPr>
        <w:t>karakteristik masalah dan tujuan penelitian</w:t>
      </w:r>
      <w:r w:rsidR="002D67E4" w:rsidRPr="004346F3">
        <w:rPr>
          <w:rFonts w:ascii="Times New Roman" w:hAnsi="Times New Roman" w:cs="Times New Roman"/>
          <w:sz w:val="24"/>
          <w:szCs w:val="24"/>
        </w:rPr>
        <w:t xml:space="preserve"> </w:t>
      </w:r>
      <w:r w:rsidR="002D67E4" w:rsidRPr="004346F3">
        <w:rPr>
          <w:rFonts w:ascii="Times New Roman" w:hAnsi="Times New Roman" w:cs="Times New Roman"/>
          <w:sz w:val="24"/>
          <w:szCs w:val="24"/>
        </w:rPr>
        <w:fldChar w:fldCharType="begin" w:fldLock="1"/>
      </w:r>
      <w:r w:rsidR="00D31B90" w:rsidRPr="004346F3">
        <w:rPr>
          <w:rFonts w:ascii="Times New Roman" w:hAnsi="Times New Roman" w:cs="Times New Roman"/>
          <w:sz w:val="24"/>
          <w:szCs w:val="24"/>
        </w:rPr>
        <w:instrText>ADDIN CSL_CITATION {"citationItems":[{"id":"ITEM-1","itemData":{"DOI":"10.1007/978-3-319-02687-9","ISBN":"9783319026879","abstract":"This book is a comprehensive guide to design and conduct the research in management-related field, such as marketing management and human resources management. It provides an overview of the real research conducted by authors throughout their careers and explains the important and growing research design used in management research-mixed method research design. Video tutorials are also included for complete qualitative data collection and data analysis. These videos are included to help readers understand the research and apply the techniques using the recommended software programs. Mixed Method Research Design: An Application in Consumer-Brand Relationships (CBR) begins with an introduction, providing background on the study including related literature in the areas of consumer-brand relationships, which helps the book to show how research questions and research objectives can be developed for the mixed method study. This is followed by a detailed explanation of the methodology, which establishes the ground rule for the study. Finally it takes look at the analysis and results of mixed method research study. Additionally the book examines the procedures of mixing of qualitative and quantitative paradigms in research both in terms of hypothesis development and testing. It helps readers understand how to design their research studies using mixed method design. It also demonstrates managerial implications, to help understand how mixed research design could be used to show contribution to the theory and practice.","author":[{"dropping-particle":"","family":"Sreejesh","given":"S.","non-dropping-particle":"","parse-names":false,"suffix":""},{"dropping-particle":"","family":"Mohapatra","given":"Sanjay","non-dropping-particle":"","parse-names":false,"suffix":""}],"id":"ITEM-1","issued":{"date-parts":[["2014"]]},"number-of-pages":"1-174","publisher":"Springer","title":"Mixed method research design: An application in consumer-brand relationships (CBR)","type":"book"},"uris":["http://www.mendeley.com/documents/?uuid=8890f083-242f-4a10-b008-f4895adff421"]}],"mendeley":{"formattedCitation":"(Sreejesh &amp; Mohapatra, 2014)","plainTextFormattedCitation":"(Sreejesh &amp; Mohapatra, 2014)","previouslyFormattedCitation":"(Sreejesh &amp; Mohapatra, 2014)"},"properties":{"noteIndex":0},"schema":"https://github.com/citation-style-language/schema/raw/master/csl-citation.json"}</w:instrText>
      </w:r>
      <w:r w:rsidR="002D67E4" w:rsidRPr="004346F3">
        <w:rPr>
          <w:rFonts w:ascii="Times New Roman" w:hAnsi="Times New Roman" w:cs="Times New Roman"/>
          <w:sz w:val="24"/>
          <w:szCs w:val="24"/>
        </w:rPr>
        <w:fldChar w:fldCharType="separate"/>
      </w:r>
      <w:r w:rsidR="002D67E4" w:rsidRPr="004346F3">
        <w:rPr>
          <w:rFonts w:ascii="Times New Roman" w:hAnsi="Times New Roman" w:cs="Times New Roman"/>
          <w:noProof/>
          <w:sz w:val="24"/>
          <w:szCs w:val="24"/>
        </w:rPr>
        <w:t>(Sreejesh &amp; Mohapatra, 2014)</w:t>
      </w:r>
      <w:r w:rsidR="002D67E4" w:rsidRPr="004346F3">
        <w:rPr>
          <w:rFonts w:ascii="Times New Roman" w:hAnsi="Times New Roman" w:cs="Times New Roman"/>
          <w:sz w:val="24"/>
          <w:szCs w:val="24"/>
        </w:rPr>
        <w:fldChar w:fldCharType="end"/>
      </w:r>
      <w:r w:rsidR="00F50E98" w:rsidRPr="004346F3">
        <w:rPr>
          <w:rFonts w:ascii="Times New Roman" w:hAnsi="Times New Roman" w:cs="Times New Roman"/>
          <w:sz w:val="24"/>
          <w:szCs w:val="24"/>
        </w:rPr>
        <w:t>, yaitu mengungkap pengaruh dan kontribusi secara simultan dari daya juang, lingkungan, dan motivasi kerja kepada kepuasan kerja dosen.</w:t>
      </w:r>
    </w:p>
    <w:p w:rsidR="00516761" w:rsidRPr="004346F3" w:rsidRDefault="00EF17BE"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Pengumpulan data kuantitatif dilakukan menggunakan instrumen angket yang dikembangkan berdasarkan kisi-kisi instrumen yang merujuk kepada </w:t>
      </w:r>
      <w:r w:rsidR="00AC69E6" w:rsidRPr="004346F3">
        <w:rPr>
          <w:rFonts w:ascii="Times New Roman" w:hAnsi="Times New Roman" w:cs="Times New Roman"/>
          <w:sz w:val="24"/>
          <w:szCs w:val="24"/>
        </w:rPr>
        <w:t>dimensi</w:t>
      </w:r>
      <w:r w:rsidRPr="004346F3">
        <w:rPr>
          <w:rFonts w:ascii="Times New Roman" w:hAnsi="Times New Roman" w:cs="Times New Roman"/>
          <w:sz w:val="24"/>
          <w:szCs w:val="24"/>
        </w:rPr>
        <w:t xml:space="preserve"> variabel (Tabel 1)</w:t>
      </w:r>
      <w:r w:rsidR="00AC69E6" w:rsidRPr="004346F3">
        <w:rPr>
          <w:rFonts w:ascii="Times New Roman" w:hAnsi="Times New Roman" w:cs="Times New Roman"/>
          <w:sz w:val="24"/>
          <w:szCs w:val="24"/>
        </w:rPr>
        <w:t>. Adapun data kualitatif diperoleh melalui wawancara dengan pertanyaan yang dikembangkan dari acuan yang sama (Tabel 1)</w:t>
      </w:r>
      <w:r w:rsidR="00516761" w:rsidRPr="004346F3">
        <w:rPr>
          <w:rFonts w:ascii="Times New Roman" w:hAnsi="Times New Roman" w:cs="Times New Roman"/>
          <w:sz w:val="24"/>
          <w:szCs w:val="24"/>
        </w:rPr>
        <w:t xml:space="preserve">. </w:t>
      </w:r>
      <w:r w:rsidR="00AC69E6" w:rsidRPr="004346F3">
        <w:rPr>
          <w:rFonts w:ascii="Times New Roman" w:hAnsi="Times New Roman" w:cs="Times New Roman"/>
          <w:sz w:val="24"/>
          <w:szCs w:val="24"/>
        </w:rPr>
        <w:t xml:space="preserve">Dimensi </w:t>
      </w:r>
      <w:r w:rsidR="00516761" w:rsidRPr="004346F3">
        <w:rPr>
          <w:rFonts w:ascii="Times New Roman" w:hAnsi="Times New Roman" w:cs="Times New Roman"/>
          <w:sz w:val="24"/>
          <w:szCs w:val="24"/>
        </w:rPr>
        <w:t xml:space="preserve">masing-masing variabel </w:t>
      </w:r>
      <w:r w:rsidR="00AC69E6" w:rsidRPr="004346F3">
        <w:rPr>
          <w:rFonts w:ascii="Times New Roman" w:hAnsi="Times New Roman" w:cs="Times New Roman"/>
          <w:sz w:val="24"/>
          <w:szCs w:val="24"/>
        </w:rPr>
        <w:t>dijabarkan ke dalam butir pertanyaan/pernyataan instrumen</w:t>
      </w:r>
      <w:r w:rsidR="00516761" w:rsidRPr="004346F3">
        <w:rPr>
          <w:rFonts w:ascii="Times New Roman" w:hAnsi="Times New Roman" w:cs="Times New Roman"/>
          <w:sz w:val="24"/>
          <w:szCs w:val="24"/>
        </w:rPr>
        <w:t>.</w:t>
      </w:r>
    </w:p>
    <w:p w:rsidR="00EF17BE" w:rsidRPr="004346F3" w:rsidRDefault="00516761"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Instrumen yang telah diuji</w:t>
      </w:r>
      <w:r w:rsidR="00EF17BE" w:rsidRPr="004346F3">
        <w:rPr>
          <w:rFonts w:ascii="Times New Roman" w:hAnsi="Times New Roman" w:cs="Times New Roman"/>
          <w:sz w:val="24"/>
          <w:szCs w:val="24"/>
        </w:rPr>
        <w:t xml:space="preserve"> validitas dan reliabilitasnya kemudian digunakan untuk mengumpulkan data dari 300 dosen </w:t>
      </w:r>
      <w:r w:rsidR="00C220F2" w:rsidRPr="004346F3">
        <w:rPr>
          <w:rFonts w:ascii="Times New Roman" w:hAnsi="Times New Roman" w:cs="Times New Roman"/>
          <w:sz w:val="24"/>
          <w:szCs w:val="24"/>
        </w:rPr>
        <w:t xml:space="preserve">sampel </w:t>
      </w:r>
      <w:r w:rsidR="00EF17BE" w:rsidRPr="004346F3">
        <w:rPr>
          <w:rFonts w:ascii="Times New Roman" w:hAnsi="Times New Roman" w:cs="Times New Roman"/>
          <w:sz w:val="24"/>
          <w:szCs w:val="24"/>
        </w:rPr>
        <w:t xml:space="preserve">di 6 perguruan tinggi swasta terakreditas B dan C di Provinsi Banten. </w:t>
      </w:r>
      <w:r w:rsidR="00C220F2" w:rsidRPr="004346F3">
        <w:rPr>
          <w:rFonts w:ascii="Times New Roman" w:hAnsi="Times New Roman" w:cs="Times New Roman"/>
          <w:sz w:val="24"/>
          <w:szCs w:val="24"/>
        </w:rPr>
        <w:t xml:space="preserve">Sampel tersebut diperoleh melalui proportionate cluster random sampling </w:t>
      </w:r>
      <w:r w:rsidR="0020620E" w:rsidRPr="004346F3">
        <w:rPr>
          <w:rFonts w:ascii="Times New Roman" w:hAnsi="Times New Roman" w:cs="Times New Roman"/>
          <w:sz w:val="24"/>
          <w:szCs w:val="24"/>
        </w:rPr>
        <w:t xml:space="preserve">menggunakan formula Slovin </w:t>
      </w:r>
      <w:r w:rsidR="00C220F2" w:rsidRPr="004346F3">
        <w:rPr>
          <w:rFonts w:ascii="Times New Roman" w:hAnsi="Times New Roman" w:cs="Times New Roman"/>
          <w:sz w:val="24"/>
          <w:szCs w:val="24"/>
        </w:rPr>
        <w:t>dari 1.202 populasi</w:t>
      </w:r>
      <w:r w:rsidR="00265F3F" w:rsidRPr="004346F3">
        <w:rPr>
          <w:rFonts w:ascii="Times New Roman" w:hAnsi="Times New Roman" w:cs="Times New Roman"/>
          <w:sz w:val="24"/>
          <w:szCs w:val="24"/>
        </w:rPr>
        <w:t xml:space="preserve"> y</w:t>
      </w:r>
      <w:r w:rsidR="0020620E" w:rsidRPr="004346F3">
        <w:rPr>
          <w:rFonts w:ascii="Times New Roman" w:hAnsi="Times New Roman" w:cs="Times New Roman"/>
          <w:sz w:val="24"/>
          <w:szCs w:val="24"/>
        </w:rPr>
        <w:t xml:space="preserve">ang tersebar di 6 </w:t>
      </w:r>
      <w:r w:rsidR="007D4FE2" w:rsidRPr="004346F3">
        <w:rPr>
          <w:rFonts w:ascii="Times New Roman" w:hAnsi="Times New Roman" w:cs="Times New Roman"/>
          <w:sz w:val="24"/>
          <w:szCs w:val="24"/>
        </w:rPr>
        <w:t>perguruan tinggi</w:t>
      </w:r>
      <w:r w:rsidR="0020620E" w:rsidRPr="004346F3">
        <w:rPr>
          <w:rFonts w:ascii="Times New Roman" w:hAnsi="Times New Roman" w:cs="Times New Roman"/>
          <w:sz w:val="24"/>
          <w:szCs w:val="24"/>
        </w:rPr>
        <w:t xml:space="preserve"> (Tabel 2).</w:t>
      </w:r>
      <w:r w:rsidRPr="004346F3">
        <w:rPr>
          <w:rFonts w:ascii="Times New Roman" w:hAnsi="Times New Roman" w:cs="Times New Roman"/>
          <w:sz w:val="24"/>
          <w:szCs w:val="24"/>
        </w:rPr>
        <w:t xml:space="preserve"> Data yang diperoleh dari subjek/sampel kemudian dianalisis menggunakan bantuan Lisrel (untuk data kuantitatif) dan prosedur analisis data yang dikemukakan Miles &amp; Hubeman (untuk data kualitatif).</w:t>
      </w:r>
    </w:p>
    <w:p w:rsidR="00C13BF1" w:rsidRPr="004346F3" w:rsidRDefault="00C13BF1" w:rsidP="004346F3">
      <w:pPr>
        <w:spacing w:after="0"/>
        <w:ind w:firstLine="720"/>
        <w:jc w:val="both"/>
        <w:rPr>
          <w:rFonts w:ascii="Times New Roman" w:hAnsi="Times New Roman" w:cs="Times New Roman"/>
          <w:sz w:val="24"/>
          <w:szCs w:val="24"/>
        </w:rPr>
      </w:pPr>
    </w:p>
    <w:p w:rsidR="00EF17BE" w:rsidRPr="004346F3" w:rsidRDefault="00EF17BE" w:rsidP="004346F3">
      <w:pPr>
        <w:spacing w:after="0"/>
        <w:jc w:val="center"/>
        <w:rPr>
          <w:rFonts w:ascii="Times New Roman" w:hAnsi="Times New Roman" w:cs="Times New Roman"/>
          <w:sz w:val="24"/>
          <w:szCs w:val="24"/>
        </w:rPr>
      </w:pPr>
      <w:r w:rsidRPr="004346F3">
        <w:rPr>
          <w:rFonts w:ascii="Times New Roman" w:hAnsi="Times New Roman" w:cs="Times New Roman"/>
          <w:sz w:val="24"/>
          <w:szCs w:val="24"/>
        </w:rPr>
        <w:t xml:space="preserve">Tabel 1. </w:t>
      </w:r>
      <w:r w:rsidR="0024307F" w:rsidRPr="004346F3">
        <w:rPr>
          <w:rFonts w:ascii="Times New Roman" w:hAnsi="Times New Roman" w:cs="Times New Roman"/>
          <w:sz w:val="24"/>
          <w:szCs w:val="24"/>
        </w:rPr>
        <w:t>Indikator variabel</w:t>
      </w:r>
    </w:p>
    <w:tbl>
      <w:tblPr>
        <w:tblStyle w:val="TableGrid"/>
        <w:tblW w:w="0" w:type="auto"/>
        <w:tblInd w:w="675" w:type="dxa"/>
        <w:tblLook w:val="04A0" w:firstRow="1" w:lastRow="0" w:firstColumn="1" w:lastColumn="0" w:noHBand="0" w:noVBand="1"/>
      </w:tblPr>
      <w:tblGrid>
        <w:gridCol w:w="2977"/>
        <w:gridCol w:w="4961"/>
      </w:tblGrid>
      <w:tr w:rsidR="0024307F" w:rsidRPr="004346F3" w:rsidTr="0031193B">
        <w:trPr>
          <w:trHeight w:val="341"/>
          <w:tblHeader/>
        </w:trPr>
        <w:tc>
          <w:tcPr>
            <w:tcW w:w="2977" w:type="dxa"/>
            <w:vAlign w:val="center"/>
          </w:tcPr>
          <w:p w:rsidR="0024307F" w:rsidRPr="004346F3" w:rsidRDefault="0024307F" w:rsidP="004346F3">
            <w:pPr>
              <w:spacing w:line="276" w:lineRule="auto"/>
              <w:jc w:val="center"/>
              <w:rPr>
                <w:rFonts w:ascii="Times New Roman" w:hAnsi="Times New Roman" w:cs="Times New Roman"/>
                <w:b/>
                <w:sz w:val="24"/>
                <w:szCs w:val="24"/>
              </w:rPr>
            </w:pPr>
            <w:r w:rsidRPr="004346F3">
              <w:rPr>
                <w:rFonts w:ascii="Times New Roman" w:hAnsi="Times New Roman" w:cs="Times New Roman"/>
                <w:b/>
                <w:sz w:val="24"/>
                <w:szCs w:val="24"/>
              </w:rPr>
              <w:t>Variabel</w:t>
            </w:r>
          </w:p>
        </w:tc>
        <w:tc>
          <w:tcPr>
            <w:tcW w:w="4961" w:type="dxa"/>
            <w:vAlign w:val="center"/>
          </w:tcPr>
          <w:p w:rsidR="0024307F" w:rsidRPr="004346F3" w:rsidRDefault="00AC69E6" w:rsidP="004346F3">
            <w:pPr>
              <w:spacing w:line="276" w:lineRule="auto"/>
              <w:jc w:val="center"/>
              <w:rPr>
                <w:rFonts w:ascii="Times New Roman" w:hAnsi="Times New Roman" w:cs="Times New Roman"/>
                <w:b/>
                <w:sz w:val="24"/>
                <w:szCs w:val="24"/>
              </w:rPr>
            </w:pPr>
            <w:r w:rsidRPr="004346F3">
              <w:rPr>
                <w:rFonts w:ascii="Times New Roman" w:hAnsi="Times New Roman" w:cs="Times New Roman"/>
                <w:b/>
                <w:sz w:val="24"/>
                <w:szCs w:val="24"/>
              </w:rPr>
              <w:t xml:space="preserve">Dimensi </w:t>
            </w:r>
          </w:p>
        </w:tc>
      </w:tr>
      <w:tr w:rsidR="00C13BF1" w:rsidRPr="004346F3" w:rsidTr="003F026C">
        <w:tc>
          <w:tcPr>
            <w:tcW w:w="2977" w:type="dxa"/>
            <w:vMerge w:val="restart"/>
            <w:vAlign w:val="center"/>
          </w:tcPr>
          <w:p w:rsidR="00C13BF1" w:rsidRPr="004346F3" w:rsidRDefault="00B27E8C" w:rsidP="004346F3">
            <w:pPr>
              <w:spacing w:line="276" w:lineRule="auto"/>
              <w:rPr>
                <w:rFonts w:ascii="Times New Roman" w:hAnsi="Times New Roman" w:cs="Times New Roman"/>
                <w:sz w:val="24"/>
                <w:szCs w:val="24"/>
              </w:rPr>
            </w:pPr>
            <w:r w:rsidRPr="004346F3">
              <w:rPr>
                <w:rFonts w:ascii="Times New Roman" w:hAnsi="Times New Roman" w:cs="Times New Roman"/>
                <w:sz w:val="24"/>
                <w:szCs w:val="24"/>
              </w:rPr>
              <w:t>Daya juang (X1)</w:t>
            </w:r>
          </w:p>
        </w:tc>
        <w:tc>
          <w:tcPr>
            <w:tcW w:w="4961" w:type="dxa"/>
          </w:tcPr>
          <w:p w:rsidR="00C13BF1" w:rsidRPr="004346F3" w:rsidRDefault="00C13BF1"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 xml:space="preserve">Pengendalian </w:t>
            </w:r>
          </w:p>
        </w:tc>
      </w:tr>
      <w:tr w:rsidR="00C13BF1" w:rsidRPr="004346F3" w:rsidTr="003F026C">
        <w:tc>
          <w:tcPr>
            <w:tcW w:w="2977" w:type="dxa"/>
            <w:vMerge/>
            <w:vAlign w:val="center"/>
          </w:tcPr>
          <w:p w:rsidR="00C13BF1" w:rsidRPr="004346F3" w:rsidRDefault="00C13BF1" w:rsidP="004346F3">
            <w:pPr>
              <w:spacing w:line="276" w:lineRule="auto"/>
              <w:rPr>
                <w:rFonts w:ascii="Times New Roman" w:hAnsi="Times New Roman" w:cs="Times New Roman"/>
                <w:sz w:val="24"/>
                <w:szCs w:val="24"/>
              </w:rPr>
            </w:pPr>
          </w:p>
        </w:tc>
        <w:tc>
          <w:tcPr>
            <w:tcW w:w="4961" w:type="dxa"/>
          </w:tcPr>
          <w:p w:rsidR="00C13BF1" w:rsidRPr="004346F3" w:rsidRDefault="00C13BF1"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Asal-usul pengakuan</w:t>
            </w:r>
          </w:p>
        </w:tc>
      </w:tr>
      <w:tr w:rsidR="00C13BF1" w:rsidRPr="004346F3" w:rsidTr="003F026C">
        <w:tc>
          <w:tcPr>
            <w:tcW w:w="2977" w:type="dxa"/>
            <w:vMerge/>
            <w:vAlign w:val="center"/>
          </w:tcPr>
          <w:p w:rsidR="00C13BF1" w:rsidRPr="004346F3" w:rsidRDefault="00C13BF1" w:rsidP="004346F3">
            <w:pPr>
              <w:spacing w:line="276" w:lineRule="auto"/>
              <w:rPr>
                <w:rFonts w:ascii="Times New Roman" w:hAnsi="Times New Roman" w:cs="Times New Roman"/>
                <w:sz w:val="24"/>
                <w:szCs w:val="24"/>
              </w:rPr>
            </w:pPr>
          </w:p>
        </w:tc>
        <w:tc>
          <w:tcPr>
            <w:tcW w:w="4961" w:type="dxa"/>
          </w:tcPr>
          <w:p w:rsidR="00C13BF1" w:rsidRPr="004346F3" w:rsidRDefault="00C13BF1"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 xml:space="preserve">Jangkauan </w:t>
            </w:r>
          </w:p>
        </w:tc>
      </w:tr>
      <w:tr w:rsidR="00C13BF1" w:rsidRPr="004346F3" w:rsidTr="003F026C">
        <w:tc>
          <w:tcPr>
            <w:tcW w:w="2977" w:type="dxa"/>
            <w:vMerge/>
            <w:vAlign w:val="center"/>
          </w:tcPr>
          <w:p w:rsidR="00C13BF1" w:rsidRPr="004346F3" w:rsidRDefault="00C13BF1" w:rsidP="004346F3">
            <w:pPr>
              <w:spacing w:line="276" w:lineRule="auto"/>
              <w:rPr>
                <w:rFonts w:ascii="Times New Roman" w:hAnsi="Times New Roman" w:cs="Times New Roman"/>
                <w:sz w:val="24"/>
                <w:szCs w:val="24"/>
              </w:rPr>
            </w:pPr>
          </w:p>
        </w:tc>
        <w:tc>
          <w:tcPr>
            <w:tcW w:w="4961" w:type="dxa"/>
          </w:tcPr>
          <w:p w:rsidR="00C13BF1" w:rsidRPr="004346F3" w:rsidRDefault="00C13BF1"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Daya tahan</w:t>
            </w:r>
          </w:p>
        </w:tc>
      </w:tr>
      <w:tr w:rsidR="00C13BF1" w:rsidRPr="004346F3" w:rsidTr="003F026C">
        <w:tc>
          <w:tcPr>
            <w:tcW w:w="2977" w:type="dxa"/>
            <w:vMerge w:val="restart"/>
            <w:vAlign w:val="center"/>
          </w:tcPr>
          <w:p w:rsidR="00C13BF1" w:rsidRPr="004346F3" w:rsidRDefault="00C13BF1" w:rsidP="004346F3">
            <w:pPr>
              <w:spacing w:line="276" w:lineRule="auto"/>
              <w:rPr>
                <w:rFonts w:ascii="Times New Roman" w:hAnsi="Times New Roman" w:cs="Times New Roman"/>
                <w:sz w:val="24"/>
                <w:szCs w:val="24"/>
              </w:rPr>
            </w:pPr>
            <w:r w:rsidRPr="004346F3">
              <w:rPr>
                <w:rFonts w:ascii="Times New Roman" w:hAnsi="Times New Roman" w:cs="Times New Roman"/>
                <w:sz w:val="24"/>
                <w:szCs w:val="24"/>
              </w:rPr>
              <w:t>Lingkungan kerja</w:t>
            </w:r>
            <w:r w:rsidR="00B27E8C" w:rsidRPr="004346F3">
              <w:rPr>
                <w:rFonts w:ascii="Times New Roman" w:hAnsi="Times New Roman" w:cs="Times New Roman"/>
                <w:sz w:val="24"/>
                <w:szCs w:val="24"/>
              </w:rPr>
              <w:t xml:space="preserve"> (X2)</w:t>
            </w:r>
          </w:p>
        </w:tc>
        <w:tc>
          <w:tcPr>
            <w:tcW w:w="4961" w:type="dxa"/>
          </w:tcPr>
          <w:p w:rsidR="00C13BF1" w:rsidRPr="004346F3" w:rsidRDefault="00C13BF1"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Lingkungan kerja fisik</w:t>
            </w:r>
          </w:p>
        </w:tc>
      </w:tr>
      <w:tr w:rsidR="00C13BF1" w:rsidRPr="004346F3" w:rsidTr="003F026C">
        <w:tc>
          <w:tcPr>
            <w:tcW w:w="2977" w:type="dxa"/>
            <w:vMerge/>
            <w:vAlign w:val="center"/>
          </w:tcPr>
          <w:p w:rsidR="00C13BF1" w:rsidRPr="004346F3" w:rsidRDefault="00C13BF1" w:rsidP="004346F3">
            <w:pPr>
              <w:spacing w:line="276" w:lineRule="auto"/>
              <w:rPr>
                <w:rFonts w:ascii="Times New Roman" w:hAnsi="Times New Roman" w:cs="Times New Roman"/>
                <w:sz w:val="24"/>
                <w:szCs w:val="24"/>
              </w:rPr>
            </w:pPr>
          </w:p>
        </w:tc>
        <w:tc>
          <w:tcPr>
            <w:tcW w:w="4961" w:type="dxa"/>
          </w:tcPr>
          <w:p w:rsidR="00C13BF1" w:rsidRPr="004346F3" w:rsidRDefault="00C13BF1"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Lingkungan kerja non-fisik</w:t>
            </w:r>
          </w:p>
        </w:tc>
      </w:tr>
      <w:tr w:rsidR="00C13BF1" w:rsidRPr="004346F3" w:rsidTr="003F026C">
        <w:tc>
          <w:tcPr>
            <w:tcW w:w="2977" w:type="dxa"/>
            <w:vMerge/>
            <w:vAlign w:val="center"/>
          </w:tcPr>
          <w:p w:rsidR="00C13BF1" w:rsidRPr="004346F3" w:rsidRDefault="00C13BF1" w:rsidP="004346F3">
            <w:pPr>
              <w:spacing w:line="276" w:lineRule="auto"/>
              <w:rPr>
                <w:rFonts w:ascii="Times New Roman" w:hAnsi="Times New Roman" w:cs="Times New Roman"/>
                <w:sz w:val="24"/>
                <w:szCs w:val="24"/>
              </w:rPr>
            </w:pPr>
          </w:p>
        </w:tc>
        <w:tc>
          <w:tcPr>
            <w:tcW w:w="4961" w:type="dxa"/>
          </w:tcPr>
          <w:p w:rsidR="00C13BF1" w:rsidRPr="004346F3" w:rsidRDefault="00C13BF1"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Suasana kerja</w:t>
            </w:r>
          </w:p>
        </w:tc>
      </w:tr>
      <w:tr w:rsidR="00C13BF1" w:rsidRPr="004346F3" w:rsidTr="003F026C">
        <w:tc>
          <w:tcPr>
            <w:tcW w:w="2977" w:type="dxa"/>
            <w:vMerge/>
            <w:vAlign w:val="center"/>
          </w:tcPr>
          <w:p w:rsidR="00C13BF1" w:rsidRPr="004346F3" w:rsidRDefault="00C13BF1" w:rsidP="004346F3">
            <w:pPr>
              <w:spacing w:line="276" w:lineRule="auto"/>
              <w:rPr>
                <w:rFonts w:ascii="Times New Roman" w:hAnsi="Times New Roman" w:cs="Times New Roman"/>
                <w:sz w:val="24"/>
                <w:szCs w:val="24"/>
              </w:rPr>
            </w:pPr>
          </w:p>
        </w:tc>
        <w:tc>
          <w:tcPr>
            <w:tcW w:w="4961" w:type="dxa"/>
          </w:tcPr>
          <w:p w:rsidR="00C13BF1" w:rsidRPr="004346F3" w:rsidRDefault="00C13BF1"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Rekan kerja</w:t>
            </w:r>
          </w:p>
        </w:tc>
      </w:tr>
      <w:tr w:rsidR="00C13BF1" w:rsidRPr="004346F3" w:rsidTr="003F026C">
        <w:tc>
          <w:tcPr>
            <w:tcW w:w="2977" w:type="dxa"/>
            <w:vMerge/>
            <w:vAlign w:val="center"/>
          </w:tcPr>
          <w:p w:rsidR="00C13BF1" w:rsidRPr="004346F3" w:rsidRDefault="00C13BF1" w:rsidP="004346F3">
            <w:pPr>
              <w:spacing w:line="276" w:lineRule="auto"/>
              <w:rPr>
                <w:rFonts w:ascii="Times New Roman" w:hAnsi="Times New Roman" w:cs="Times New Roman"/>
                <w:sz w:val="24"/>
                <w:szCs w:val="24"/>
              </w:rPr>
            </w:pPr>
          </w:p>
        </w:tc>
        <w:tc>
          <w:tcPr>
            <w:tcW w:w="4961" w:type="dxa"/>
          </w:tcPr>
          <w:p w:rsidR="00C13BF1" w:rsidRPr="004346F3" w:rsidRDefault="00C13BF1"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Fasilitas kerja</w:t>
            </w:r>
          </w:p>
        </w:tc>
      </w:tr>
      <w:tr w:rsidR="003F026C" w:rsidRPr="004346F3" w:rsidTr="003F026C">
        <w:tc>
          <w:tcPr>
            <w:tcW w:w="2977" w:type="dxa"/>
            <w:vMerge w:val="restart"/>
            <w:vAlign w:val="center"/>
          </w:tcPr>
          <w:p w:rsidR="003F026C" w:rsidRPr="004346F3" w:rsidRDefault="003F026C" w:rsidP="004346F3">
            <w:pPr>
              <w:spacing w:line="276" w:lineRule="auto"/>
              <w:rPr>
                <w:rFonts w:ascii="Times New Roman" w:hAnsi="Times New Roman" w:cs="Times New Roman"/>
                <w:sz w:val="24"/>
                <w:szCs w:val="24"/>
              </w:rPr>
            </w:pPr>
            <w:r w:rsidRPr="004346F3">
              <w:rPr>
                <w:rFonts w:ascii="Times New Roman" w:hAnsi="Times New Roman" w:cs="Times New Roman"/>
                <w:sz w:val="24"/>
                <w:szCs w:val="24"/>
              </w:rPr>
              <w:t>Motivasi kerja</w:t>
            </w:r>
            <w:r w:rsidR="00B27E8C" w:rsidRPr="004346F3">
              <w:rPr>
                <w:rFonts w:ascii="Times New Roman" w:hAnsi="Times New Roman" w:cs="Times New Roman"/>
                <w:sz w:val="24"/>
                <w:szCs w:val="24"/>
              </w:rPr>
              <w:t xml:space="preserve"> (X3)</w:t>
            </w: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Kebutuhan berprestasi</w:t>
            </w:r>
          </w:p>
        </w:tc>
      </w:tr>
      <w:tr w:rsidR="003F026C" w:rsidRPr="004346F3" w:rsidTr="003F026C">
        <w:tc>
          <w:tcPr>
            <w:tcW w:w="2977" w:type="dxa"/>
            <w:vMerge/>
            <w:vAlign w:val="center"/>
          </w:tcPr>
          <w:p w:rsidR="003F026C" w:rsidRPr="004346F3" w:rsidRDefault="003F026C" w:rsidP="004346F3">
            <w:pPr>
              <w:spacing w:line="276" w:lineRule="auto"/>
              <w:rPr>
                <w:rFonts w:ascii="Times New Roman" w:hAnsi="Times New Roman" w:cs="Times New Roman"/>
                <w:sz w:val="24"/>
                <w:szCs w:val="24"/>
              </w:rPr>
            </w:pP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Kebutuhan berafiliasi</w:t>
            </w:r>
          </w:p>
        </w:tc>
      </w:tr>
      <w:tr w:rsidR="003F026C" w:rsidRPr="004346F3" w:rsidTr="003F026C">
        <w:tc>
          <w:tcPr>
            <w:tcW w:w="2977" w:type="dxa"/>
            <w:vMerge/>
            <w:vAlign w:val="center"/>
          </w:tcPr>
          <w:p w:rsidR="003F026C" w:rsidRPr="004346F3" w:rsidRDefault="003F026C" w:rsidP="004346F3">
            <w:pPr>
              <w:spacing w:line="276" w:lineRule="auto"/>
              <w:rPr>
                <w:rFonts w:ascii="Times New Roman" w:hAnsi="Times New Roman" w:cs="Times New Roman"/>
                <w:sz w:val="24"/>
                <w:szCs w:val="24"/>
              </w:rPr>
            </w:pP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Kebutuhan berkuasa</w:t>
            </w:r>
          </w:p>
        </w:tc>
      </w:tr>
      <w:tr w:rsidR="003F026C" w:rsidRPr="004346F3" w:rsidTr="003F026C">
        <w:tc>
          <w:tcPr>
            <w:tcW w:w="2977" w:type="dxa"/>
            <w:vMerge w:val="restart"/>
            <w:vAlign w:val="center"/>
          </w:tcPr>
          <w:p w:rsidR="003F026C" w:rsidRPr="004346F3" w:rsidRDefault="003F026C" w:rsidP="004346F3">
            <w:pPr>
              <w:spacing w:line="276" w:lineRule="auto"/>
              <w:rPr>
                <w:rFonts w:ascii="Times New Roman" w:hAnsi="Times New Roman" w:cs="Times New Roman"/>
                <w:sz w:val="24"/>
                <w:szCs w:val="24"/>
              </w:rPr>
            </w:pPr>
            <w:r w:rsidRPr="004346F3">
              <w:rPr>
                <w:rFonts w:ascii="Times New Roman" w:hAnsi="Times New Roman" w:cs="Times New Roman"/>
                <w:sz w:val="24"/>
                <w:szCs w:val="24"/>
              </w:rPr>
              <w:t>Kepuasan kerja</w:t>
            </w:r>
            <w:r w:rsidR="00B27E8C" w:rsidRPr="004346F3">
              <w:rPr>
                <w:rFonts w:ascii="Times New Roman" w:hAnsi="Times New Roman" w:cs="Times New Roman"/>
                <w:sz w:val="24"/>
                <w:szCs w:val="24"/>
              </w:rPr>
              <w:t xml:space="preserve"> (Y1)</w:t>
            </w: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 xml:space="preserve">Gaji </w:t>
            </w:r>
          </w:p>
        </w:tc>
      </w:tr>
      <w:tr w:rsidR="003F026C" w:rsidRPr="004346F3" w:rsidTr="003F026C">
        <w:tc>
          <w:tcPr>
            <w:tcW w:w="2977" w:type="dxa"/>
            <w:vMerge/>
          </w:tcPr>
          <w:p w:rsidR="003F026C" w:rsidRPr="004346F3" w:rsidRDefault="003F026C" w:rsidP="004346F3">
            <w:pPr>
              <w:spacing w:line="276" w:lineRule="auto"/>
              <w:jc w:val="both"/>
              <w:rPr>
                <w:rFonts w:ascii="Times New Roman" w:hAnsi="Times New Roman" w:cs="Times New Roman"/>
                <w:sz w:val="24"/>
                <w:szCs w:val="24"/>
              </w:rPr>
            </w:pP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 xml:space="preserve">Promosi </w:t>
            </w:r>
          </w:p>
        </w:tc>
      </w:tr>
      <w:tr w:rsidR="003F026C" w:rsidRPr="004346F3" w:rsidTr="003F026C">
        <w:tc>
          <w:tcPr>
            <w:tcW w:w="2977" w:type="dxa"/>
            <w:vMerge/>
          </w:tcPr>
          <w:p w:rsidR="003F026C" w:rsidRPr="004346F3" w:rsidRDefault="003F026C" w:rsidP="004346F3">
            <w:pPr>
              <w:spacing w:line="276" w:lineRule="auto"/>
              <w:jc w:val="both"/>
              <w:rPr>
                <w:rFonts w:ascii="Times New Roman" w:hAnsi="Times New Roman" w:cs="Times New Roman"/>
                <w:sz w:val="24"/>
                <w:szCs w:val="24"/>
              </w:rPr>
            </w:pP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Kepuasan finansial</w:t>
            </w:r>
          </w:p>
        </w:tc>
      </w:tr>
      <w:tr w:rsidR="003F026C" w:rsidRPr="004346F3" w:rsidTr="003F026C">
        <w:tc>
          <w:tcPr>
            <w:tcW w:w="2977" w:type="dxa"/>
            <w:vMerge/>
          </w:tcPr>
          <w:p w:rsidR="003F026C" w:rsidRPr="004346F3" w:rsidRDefault="003F026C" w:rsidP="004346F3">
            <w:pPr>
              <w:spacing w:line="276" w:lineRule="auto"/>
              <w:jc w:val="both"/>
              <w:rPr>
                <w:rFonts w:ascii="Times New Roman" w:hAnsi="Times New Roman" w:cs="Times New Roman"/>
                <w:sz w:val="24"/>
                <w:szCs w:val="24"/>
              </w:rPr>
            </w:pP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Kepuasan fisik</w:t>
            </w:r>
          </w:p>
        </w:tc>
      </w:tr>
      <w:tr w:rsidR="003F026C" w:rsidRPr="004346F3" w:rsidTr="003F026C">
        <w:tc>
          <w:tcPr>
            <w:tcW w:w="2977" w:type="dxa"/>
            <w:vMerge/>
          </w:tcPr>
          <w:p w:rsidR="003F026C" w:rsidRPr="004346F3" w:rsidRDefault="003F026C" w:rsidP="004346F3">
            <w:pPr>
              <w:spacing w:line="276" w:lineRule="auto"/>
              <w:jc w:val="both"/>
              <w:rPr>
                <w:rFonts w:ascii="Times New Roman" w:hAnsi="Times New Roman" w:cs="Times New Roman"/>
                <w:sz w:val="24"/>
                <w:szCs w:val="24"/>
              </w:rPr>
            </w:pP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Kepuasan sosial</w:t>
            </w:r>
          </w:p>
        </w:tc>
      </w:tr>
      <w:tr w:rsidR="003F026C" w:rsidRPr="004346F3" w:rsidTr="003F026C">
        <w:tc>
          <w:tcPr>
            <w:tcW w:w="2977" w:type="dxa"/>
            <w:vMerge/>
          </w:tcPr>
          <w:p w:rsidR="003F026C" w:rsidRPr="004346F3" w:rsidRDefault="003F026C" w:rsidP="004346F3">
            <w:pPr>
              <w:spacing w:line="276" w:lineRule="auto"/>
              <w:jc w:val="both"/>
              <w:rPr>
                <w:rFonts w:ascii="Times New Roman" w:hAnsi="Times New Roman" w:cs="Times New Roman"/>
                <w:sz w:val="24"/>
                <w:szCs w:val="24"/>
              </w:rPr>
            </w:pP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Kepuasan psikologis</w:t>
            </w:r>
          </w:p>
        </w:tc>
      </w:tr>
      <w:tr w:rsidR="003F026C" w:rsidRPr="004346F3" w:rsidTr="003F026C">
        <w:tc>
          <w:tcPr>
            <w:tcW w:w="2977" w:type="dxa"/>
            <w:vMerge/>
          </w:tcPr>
          <w:p w:rsidR="003F026C" w:rsidRPr="004346F3" w:rsidRDefault="003F026C" w:rsidP="004346F3">
            <w:pPr>
              <w:spacing w:line="276" w:lineRule="auto"/>
              <w:jc w:val="both"/>
              <w:rPr>
                <w:rFonts w:ascii="Times New Roman" w:hAnsi="Times New Roman" w:cs="Times New Roman"/>
                <w:sz w:val="24"/>
                <w:szCs w:val="24"/>
              </w:rPr>
            </w:pPr>
          </w:p>
        </w:tc>
        <w:tc>
          <w:tcPr>
            <w:tcW w:w="4961" w:type="dxa"/>
          </w:tcPr>
          <w:p w:rsidR="003F026C" w:rsidRPr="004346F3" w:rsidRDefault="003F026C"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Pekerjaan itu sendiri</w:t>
            </w:r>
          </w:p>
        </w:tc>
      </w:tr>
      <w:tr w:rsidR="0083217B" w:rsidRPr="004346F3" w:rsidTr="0083217B">
        <w:tc>
          <w:tcPr>
            <w:tcW w:w="2977" w:type="dxa"/>
            <w:vMerge w:val="restart"/>
            <w:vAlign w:val="center"/>
          </w:tcPr>
          <w:p w:rsidR="0083217B" w:rsidRPr="004346F3" w:rsidRDefault="0083217B" w:rsidP="004346F3">
            <w:pPr>
              <w:spacing w:line="276" w:lineRule="auto"/>
              <w:rPr>
                <w:rFonts w:ascii="Times New Roman" w:hAnsi="Times New Roman" w:cs="Times New Roman"/>
                <w:sz w:val="24"/>
                <w:szCs w:val="24"/>
              </w:rPr>
            </w:pPr>
            <w:r w:rsidRPr="004346F3">
              <w:rPr>
                <w:rFonts w:ascii="Times New Roman" w:hAnsi="Times New Roman" w:cs="Times New Roman"/>
                <w:sz w:val="24"/>
                <w:szCs w:val="24"/>
              </w:rPr>
              <w:t>Tunjangan dosen (Y2)</w:t>
            </w:r>
          </w:p>
        </w:tc>
        <w:tc>
          <w:tcPr>
            <w:tcW w:w="4961" w:type="dxa"/>
          </w:tcPr>
          <w:p w:rsidR="0083217B" w:rsidRPr="004346F3" w:rsidRDefault="0083217B"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Tunjangan fungsional</w:t>
            </w:r>
          </w:p>
        </w:tc>
      </w:tr>
      <w:tr w:rsidR="0083217B" w:rsidRPr="004346F3" w:rsidTr="0083217B">
        <w:tc>
          <w:tcPr>
            <w:tcW w:w="2977" w:type="dxa"/>
            <w:vMerge/>
            <w:vAlign w:val="center"/>
          </w:tcPr>
          <w:p w:rsidR="0083217B" w:rsidRPr="004346F3" w:rsidRDefault="0083217B" w:rsidP="004346F3">
            <w:pPr>
              <w:spacing w:line="276" w:lineRule="auto"/>
              <w:rPr>
                <w:rFonts w:ascii="Times New Roman" w:hAnsi="Times New Roman" w:cs="Times New Roman"/>
                <w:sz w:val="24"/>
                <w:szCs w:val="24"/>
              </w:rPr>
            </w:pPr>
          </w:p>
        </w:tc>
        <w:tc>
          <w:tcPr>
            <w:tcW w:w="4961" w:type="dxa"/>
          </w:tcPr>
          <w:p w:rsidR="0083217B" w:rsidRPr="004346F3" w:rsidRDefault="0083217B"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Tunjangan lainnya</w:t>
            </w:r>
          </w:p>
        </w:tc>
      </w:tr>
      <w:tr w:rsidR="0083217B" w:rsidRPr="004346F3" w:rsidTr="0083217B">
        <w:tc>
          <w:tcPr>
            <w:tcW w:w="2977" w:type="dxa"/>
            <w:vMerge w:val="restart"/>
            <w:vAlign w:val="center"/>
          </w:tcPr>
          <w:p w:rsidR="0083217B" w:rsidRPr="004346F3" w:rsidRDefault="0083217B" w:rsidP="004346F3">
            <w:pPr>
              <w:spacing w:line="276" w:lineRule="auto"/>
              <w:rPr>
                <w:rFonts w:ascii="Times New Roman" w:hAnsi="Times New Roman" w:cs="Times New Roman"/>
                <w:sz w:val="24"/>
                <w:szCs w:val="24"/>
              </w:rPr>
            </w:pPr>
            <w:r w:rsidRPr="004346F3">
              <w:rPr>
                <w:rFonts w:ascii="Times New Roman" w:hAnsi="Times New Roman" w:cs="Times New Roman"/>
                <w:sz w:val="24"/>
                <w:szCs w:val="24"/>
              </w:rPr>
              <w:t>Kinerja dosen (Z)</w:t>
            </w:r>
          </w:p>
        </w:tc>
        <w:tc>
          <w:tcPr>
            <w:tcW w:w="4961" w:type="dxa"/>
          </w:tcPr>
          <w:p w:rsidR="0083217B" w:rsidRPr="004346F3" w:rsidRDefault="0083217B"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Pendidikan dan pengajaran</w:t>
            </w:r>
          </w:p>
        </w:tc>
      </w:tr>
      <w:tr w:rsidR="0083217B" w:rsidRPr="004346F3" w:rsidTr="003F026C">
        <w:tc>
          <w:tcPr>
            <w:tcW w:w="2977" w:type="dxa"/>
            <w:vMerge/>
          </w:tcPr>
          <w:p w:rsidR="0083217B" w:rsidRPr="004346F3" w:rsidRDefault="0083217B" w:rsidP="004346F3">
            <w:pPr>
              <w:spacing w:line="276" w:lineRule="auto"/>
              <w:jc w:val="both"/>
              <w:rPr>
                <w:rFonts w:ascii="Times New Roman" w:hAnsi="Times New Roman" w:cs="Times New Roman"/>
                <w:sz w:val="24"/>
                <w:szCs w:val="24"/>
              </w:rPr>
            </w:pPr>
          </w:p>
        </w:tc>
        <w:tc>
          <w:tcPr>
            <w:tcW w:w="4961" w:type="dxa"/>
          </w:tcPr>
          <w:p w:rsidR="0083217B" w:rsidRPr="004346F3" w:rsidRDefault="0083217B"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Penelitian dan pengembangan</w:t>
            </w:r>
          </w:p>
        </w:tc>
      </w:tr>
      <w:tr w:rsidR="0083217B" w:rsidRPr="004346F3" w:rsidTr="003F026C">
        <w:tc>
          <w:tcPr>
            <w:tcW w:w="2977" w:type="dxa"/>
            <w:vMerge/>
          </w:tcPr>
          <w:p w:rsidR="0083217B" w:rsidRPr="004346F3" w:rsidRDefault="0083217B" w:rsidP="004346F3">
            <w:pPr>
              <w:spacing w:line="276" w:lineRule="auto"/>
              <w:jc w:val="both"/>
              <w:rPr>
                <w:rFonts w:ascii="Times New Roman" w:hAnsi="Times New Roman" w:cs="Times New Roman"/>
                <w:sz w:val="24"/>
                <w:szCs w:val="24"/>
              </w:rPr>
            </w:pPr>
          </w:p>
        </w:tc>
        <w:tc>
          <w:tcPr>
            <w:tcW w:w="4961" w:type="dxa"/>
          </w:tcPr>
          <w:p w:rsidR="0083217B" w:rsidRPr="004346F3" w:rsidRDefault="0083217B"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Pengabdian kepada masyarakat</w:t>
            </w:r>
          </w:p>
        </w:tc>
      </w:tr>
      <w:tr w:rsidR="0083217B" w:rsidRPr="004346F3" w:rsidTr="003F026C">
        <w:tc>
          <w:tcPr>
            <w:tcW w:w="2977" w:type="dxa"/>
            <w:vMerge/>
          </w:tcPr>
          <w:p w:rsidR="0083217B" w:rsidRPr="004346F3" w:rsidRDefault="0083217B" w:rsidP="004346F3">
            <w:pPr>
              <w:spacing w:line="276" w:lineRule="auto"/>
              <w:jc w:val="both"/>
              <w:rPr>
                <w:rFonts w:ascii="Times New Roman" w:hAnsi="Times New Roman" w:cs="Times New Roman"/>
                <w:sz w:val="24"/>
                <w:szCs w:val="24"/>
              </w:rPr>
            </w:pPr>
          </w:p>
        </w:tc>
        <w:tc>
          <w:tcPr>
            <w:tcW w:w="4961" w:type="dxa"/>
          </w:tcPr>
          <w:p w:rsidR="0083217B" w:rsidRPr="004346F3" w:rsidRDefault="0083217B"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Unsur penunjang</w:t>
            </w:r>
          </w:p>
        </w:tc>
      </w:tr>
    </w:tbl>
    <w:p w:rsidR="0024307F" w:rsidRPr="004346F3" w:rsidRDefault="0024307F" w:rsidP="004346F3">
      <w:pPr>
        <w:spacing w:after="0"/>
        <w:jc w:val="center"/>
        <w:rPr>
          <w:rFonts w:ascii="Times New Roman" w:hAnsi="Times New Roman" w:cs="Times New Roman"/>
          <w:sz w:val="24"/>
          <w:szCs w:val="24"/>
        </w:rPr>
      </w:pPr>
    </w:p>
    <w:p w:rsidR="0020620E" w:rsidRPr="004346F3" w:rsidRDefault="0020620E" w:rsidP="004346F3">
      <w:pPr>
        <w:spacing w:after="0"/>
        <w:jc w:val="center"/>
        <w:rPr>
          <w:rFonts w:ascii="Times New Roman" w:hAnsi="Times New Roman" w:cs="Times New Roman"/>
          <w:sz w:val="24"/>
          <w:szCs w:val="24"/>
        </w:rPr>
      </w:pPr>
      <w:r w:rsidRPr="004346F3">
        <w:rPr>
          <w:rFonts w:ascii="Times New Roman" w:hAnsi="Times New Roman" w:cs="Times New Roman"/>
          <w:sz w:val="24"/>
          <w:szCs w:val="24"/>
        </w:rPr>
        <w:t>Tabel 2. Sample frame dari masing-masing lokasi subjek</w:t>
      </w:r>
    </w:p>
    <w:tbl>
      <w:tblPr>
        <w:tblStyle w:val="TableGrid"/>
        <w:tblW w:w="0" w:type="auto"/>
        <w:tblInd w:w="675" w:type="dxa"/>
        <w:tblLook w:val="04A0" w:firstRow="1" w:lastRow="0" w:firstColumn="1" w:lastColumn="0" w:noHBand="0" w:noVBand="1"/>
      </w:tblPr>
      <w:tblGrid>
        <w:gridCol w:w="3828"/>
        <w:gridCol w:w="2126"/>
        <w:gridCol w:w="1984"/>
      </w:tblGrid>
      <w:tr w:rsidR="0020620E" w:rsidRPr="004346F3" w:rsidTr="0079543C">
        <w:trPr>
          <w:trHeight w:val="385"/>
        </w:trPr>
        <w:tc>
          <w:tcPr>
            <w:tcW w:w="3828" w:type="dxa"/>
            <w:vAlign w:val="center"/>
          </w:tcPr>
          <w:p w:rsidR="0020620E" w:rsidRPr="004346F3" w:rsidRDefault="00773D67" w:rsidP="004346F3">
            <w:pPr>
              <w:spacing w:line="276" w:lineRule="auto"/>
              <w:jc w:val="center"/>
              <w:rPr>
                <w:rFonts w:ascii="Times New Roman" w:hAnsi="Times New Roman" w:cs="Times New Roman"/>
                <w:b/>
                <w:sz w:val="24"/>
                <w:szCs w:val="24"/>
              </w:rPr>
            </w:pPr>
            <w:r w:rsidRPr="004346F3">
              <w:rPr>
                <w:rFonts w:ascii="Times New Roman" w:hAnsi="Times New Roman" w:cs="Times New Roman"/>
                <w:b/>
                <w:sz w:val="24"/>
                <w:szCs w:val="24"/>
              </w:rPr>
              <w:t>Lokus</w:t>
            </w:r>
          </w:p>
        </w:tc>
        <w:tc>
          <w:tcPr>
            <w:tcW w:w="2126" w:type="dxa"/>
            <w:vAlign w:val="center"/>
          </w:tcPr>
          <w:p w:rsidR="0020620E" w:rsidRPr="004346F3" w:rsidRDefault="0020620E" w:rsidP="004346F3">
            <w:pPr>
              <w:spacing w:line="276" w:lineRule="auto"/>
              <w:jc w:val="center"/>
              <w:rPr>
                <w:rFonts w:ascii="Times New Roman" w:hAnsi="Times New Roman" w:cs="Times New Roman"/>
                <w:b/>
                <w:sz w:val="24"/>
                <w:szCs w:val="24"/>
              </w:rPr>
            </w:pPr>
            <w:r w:rsidRPr="004346F3">
              <w:rPr>
                <w:rFonts w:ascii="Times New Roman" w:hAnsi="Times New Roman" w:cs="Times New Roman"/>
                <w:b/>
                <w:sz w:val="24"/>
                <w:szCs w:val="24"/>
              </w:rPr>
              <w:t>Populasi (N)</w:t>
            </w:r>
          </w:p>
        </w:tc>
        <w:tc>
          <w:tcPr>
            <w:tcW w:w="1984" w:type="dxa"/>
            <w:vAlign w:val="center"/>
          </w:tcPr>
          <w:p w:rsidR="0020620E" w:rsidRPr="004346F3" w:rsidRDefault="0020620E" w:rsidP="004346F3">
            <w:pPr>
              <w:spacing w:line="276" w:lineRule="auto"/>
              <w:jc w:val="center"/>
              <w:rPr>
                <w:rFonts w:ascii="Times New Roman" w:hAnsi="Times New Roman" w:cs="Times New Roman"/>
                <w:b/>
                <w:sz w:val="24"/>
                <w:szCs w:val="24"/>
              </w:rPr>
            </w:pPr>
            <w:r w:rsidRPr="004346F3">
              <w:rPr>
                <w:rFonts w:ascii="Times New Roman" w:hAnsi="Times New Roman" w:cs="Times New Roman"/>
                <w:b/>
                <w:sz w:val="24"/>
                <w:szCs w:val="24"/>
              </w:rPr>
              <w:t>Ukuran sampel (n)</w:t>
            </w:r>
          </w:p>
        </w:tc>
      </w:tr>
      <w:tr w:rsidR="0020620E" w:rsidRPr="004346F3" w:rsidTr="0079543C">
        <w:tc>
          <w:tcPr>
            <w:tcW w:w="3828" w:type="dxa"/>
          </w:tcPr>
          <w:p w:rsidR="0020620E" w:rsidRPr="004346F3" w:rsidRDefault="0020620E"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Universitas Muhammadiyah Tangerang</w:t>
            </w:r>
          </w:p>
        </w:tc>
        <w:tc>
          <w:tcPr>
            <w:tcW w:w="2126"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457</w:t>
            </w:r>
          </w:p>
        </w:tc>
        <w:tc>
          <w:tcPr>
            <w:tcW w:w="1984"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114</w:t>
            </w:r>
          </w:p>
        </w:tc>
      </w:tr>
      <w:tr w:rsidR="0020620E" w:rsidRPr="004346F3" w:rsidTr="0079543C">
        <w:tc>
          <w:tcPr>
            <w:tcW w:w="3828" w:type="dxa"/>
          </w:tcPr>
          <w:p w:rsidR="0020620E" w:rsidRPr="004346F3" w:rsidRDefault="0020620E"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Universitas Buddhi Dharma</w:t>
            </w:r>
          </w:p>
        </w:tc>
        <w:tc>
          <w:tcPr>
            <w:tcW w:w="2126"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157</w:t>
            </w:r>
          </w:p>
        </w:tc>
        <w:tc>
          <w:tcPr>
            <w:tcW w:w="1984"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39</w:t>
            </w:r>
          </w:p>
        </w:tc>
      </w:tr>
      <w:tr w:rsidR="0020620E" w:rsidRPr="004346F3" w:rsidTr="0079543C">
        <w:tc>
          <w:tcPr>
            <w:tcW w:w="3828" w:type="dxa"/>
          </w:tcPr>
          <w:p w:rsidR="0020620E" w:rsidRPr="004346F3" w:rsidRDefault="0020620E"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Universitas Banten Jaya</w:t>
            </w:r>
          </w:p>
        </w:tc>
        <w:tc>
          <w:tcPr>
            <w:tcW w:w="2126"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110</w:t>
            </w:r>
          </w:p>
        </w:tc>
        <w:tc>
          <w:tcPr>
            <w:tcW w:w="1984"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27</w:t>
            </w:r>
          </w:p>
        </w:tc>
      </w:tr>
      <w:tr w:rsidR="0020620E" w:rsidRPr="004346F3" w:rsidTr="0079543C">
        <w:tc>
          <w:tcPr>
            <w:tcW w:w="3828" w:type="dxa"/>
          </w:tcPr>
          <w:p w:rsidR="0020620E" w:rsidRPr="004346F3" w:rsidRDefault="0020620E"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Universitas Serang Raya</w:t>
            </w:r>
          </w:p>
        </w:tc>
        <w:tc>
          <w:tcPr>
            <w:tcW w:w="2126"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258</w:t>
            </w:r>
          </w:p>
        </w:tc>
        <w:tc>
          <w:tcPr>
            <w:tcW w:w="1984"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64</w:t>
            </w:r>
          </w:p>
        </w:tc>
      </w:tr>
      <w:tr w:rsidR="0020620E" w:rsidRPr="004346F3" w:rsidTr="0079543C">
        <w:tc>
          <w:tcPr>
            <w:tcW w:w="3828" w:type="dxa"/>
          </w:tcPr>
          <w:p w:rsidR="0020620E" w:rsidRPr="004346F3" w:rsidRDefault="0020620E"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Universitas Raharja</w:t>
            </w:r>
          </w:p>
        </w:tc>
        <w:tc>
          <w:tcPr>
            <w:tcW w:w="2126"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126</w:t>
            </w:r>
          </w:p>
        </w:tc>
        <w:tc>
          <w:tcPr>
            <w:tcW w:w="1984"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32</w:t>
            </w:r>
          </w:p>
        </w:tc>
      </w:tr>
      <w:tr w:rsidR="0020620E" w:rsidRPr="004346F3" w:rsidTr="0079543C">
        <w:tc>
          <w:tcPr>
            <w:tcW w:w="3828" w:type="dxa"/>
          </w:tcPr>
          <w:p w:rsidR="0020620E" w:rsidRPr="004346F3" w:rsidRDefault="0020620E" w:rsidP="004346F3">
            <w:pPr>
              <w:spacing w:line="276" w:lineRule="auto"/>
              <w:jc w:val="both"/>
              <w:rPr>
                <w:rFonts w:ascii="Times New Roman" w:hAnsi="Times New Roman" w:cs="Times New Roman"/>
                <w:sz w:val="24"/>
                <w:szCs w:val="24"/>
              </w:rPr>
            </w:pPr>
            <w:r w:rsidRPr="004346F3">
              <w:rPr>
                <w:rFonts w:ascii="Times New Roman" w:hAnsi="Times New Roman" w:cs="Times New Roman"/>
                <w:sz w:val="24"/>
                <w:szCs w:val="24"/>
              </w:rPr>
              <w:t>Universitas Paramitha Indonesia</w:t>
            </w:r>
          </w:p>
        </w:tc>
        <w:tc>
          <w:tcPr>
            <w:tcW w:w="2126"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94</w:t>
            </w:r>
          </w:p>
        </w:tc>
        <w:tc>
          <w:tcPr>
            <w:tcW w:w="1984"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sz w:val="24"/>
                <w:szCs w:val="24"/>
              </w:rPr>
              <w:t>24</w:t>
            </w:r>
          </w:p>
        </w:tc>
      </w:tr>
      <w:tr w:rsidR="0020620E" w:rsidRPr="004346F3" w:rsidTr="0079543C">
        <w:tc>
          <w:tcPr>
            <w:tcW w:w="5954" w:type="dxa"/>
            <w:gridSpan w:val="2"/>
          </w:tcPr>
          <w:p w:rsidR="0020620E" w:rsidRPr="004346F3" w:rsidRDefault="0020620E" w:rsidP="004346F3">
            <w:pPr>
              <w:spacing w:line="276" w:lineRule="auto"/>
              <w:jc w:val="center"/>
              <w:rPr>
                <w:rFonts w:ascii="Times New Roman" w:hAnsi="Times New Roman" w:cs="Times New Roman"/>
                <w:b/>
                <w:sz w:val="24"/>
                <w:szCs w:val="24"/>
              </w:rPr>
            </w:pPr>
            <w:r w:rsidRPr="004346F3">
              <w:rPr>
                <w:rFonts w:ascii="Times New Roman" w:hAnsi="Times New Roman" w:cs="Times New Roman"/>
                <w:b/>
                <w:sz w:val="24"/>
                <w:szCs w:val="24"/>
              </w:rPr>
              <w:t>Total</w:t>
            </w:r>
          </w:p>
        </w:tc>
        <w:tc>
          <w:tcPr>
            <w:tcW w:w="1984" w:type="dxa"/>
          </w:tcPr>
          <w:p w:rsidR="0020620E" w:rsidRPr="004346F3" w:rsidRDefault="0020620E" w:rsidP="004346F3">
            <w:pPr>
              <w:spacing w:line="276" w:lineRule="auto"/>
              <w:jc w:val="center"/>
              <w:rPr>
                <w:rFonts w:ascii="Times New Roman" w:hAnsi="Times New Roman" w:cs="Times New Roman"/>
                <w:sz w:val="24"/>
                <w:szCs w:val="24"/>
              </w:rPr>
            </w:pPr>
            <w:r w:rsidRPr="004346F3">
              <w:rPr>
                <w:rFonts w:ascii="Times New Roman" w:hAnsi="Times New Roman" w:cs="Times New Roman"/>
                <w:b/>
                <w:sz w:val="24"/>
                <w:szCs w:val="24"/>
              </w:rPr>
              <w:t>300</w:t>
            </w:r>
          </w:p>
        </w:tc>
      </w:tr>
    </w:tbl>
    <w:p w:rsidR="00EF17BE" w:rsidRPr="004346F3" w:rsidRDefault="00EF17BE" w:rsidP="004346F3">
      <w:pPr>
        <w:spacing w:after="0"/>
        <w:jc w:val="both"/>
        <w:rPr>
          <w:rFonts w:ascii="Times New Roman" w:hAnsi="Times New Roman" w:cs="Times New Roman"/>
          <w:sz w:val="24"/>
          <w:szCs w:val="24"/>
        </w:rPr>
      </w:pPr>
    </w:p>
    <w:p w:rsidR="00774460" w:rsidRPr="004346F3" w:rsidRDefault="00774460"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Enam lokus penelitian di atas dipilih atas dua pertimbangan, yaitu lokasi strategis dan banyaknya jumlah mahasiswa. Provinsi Banten berdekatan dengan ibu kota negara dan merupakan penghubung antara Pulau Jawa dan Pulau Sumatera. Lokasi yang demikian menjadikan Provinsi Banten sebagai wilayah dengan</w:t>
      </w:r>
      <w:r w:rsidR="00D31B90" w:rsidRPr="004346F3">
        <w:rPr>
          <w:rFonts w:ascii="Times New Roman" w:hAnsi="Times New Roman" w:cs="Times New Roman"/>
          <w:sz w:val="24"/>
          <w:szCs w:val="24"/>
        </w:rPr>
        <w:t xml:space="preserve"> mobilitas penduduk yang tinggi, sehingga diasumsikan </w:t>
      </w:r>
      <w:r w:rsidRPr="004346F3">
        <w:rPr>
          <w:rFonts w:ascii="Times New Roman" w:hAnsi="Times New Roman" w:cs="Times New Roman"/>
          <w:sz w:val="24"/>
          <w:szCs w:val="24"/>
        </w:rPr>
        <w:t>membutuhkan outcome pendidikan</w:t>
      </w:r>
      <w:r w:rsidR="00D31B90" w:rsidRPr="004346F3">
        <w:rPr>
          <w:rFonts w:ascii="Times New Roman" w:hAnsi="Times New Roman" w:cs="Times New Roman"/>
          <w:sz w:val="24"/>
          <w:szCs w:val="24"/>
        </w:rPr>
        <w:t xml:space="preserve"> tinggi yang berkualitas untuk meningkatkan indeks daya saing daerah </w:t>
      </w:r>
      <w:r w:rsidR="00D31B90" w:rsidRPr="004346F3">
        <w:rPr>
          <w:rFonts w:ascii="Times New Roman" w:hAnsi="Times New Roman" w:cs="Times New Roman"/>
          <w:sz w:val="24"/>
          <w:szCs w:val="24"/>
        </w:rPr>
        <w:fldChar w:fldCharType="begin" w:fldLock="1"/>
      </w:r>
      <w:r w:rsidR="00516761" w:rsidRPr="004346F3">
        <w:rPr>
          <w:rFonts w:ascii="Times New Roman" w:hAnsi="Times New Roman" w:cs="Times New Roman"/>
          <w:sz w:val="24"/>
          <w:szCs w:val="24"/>
        </w:rPr>
        <w:instrText>ADDIN CSL_CITATION {"citationItems":[{"id":"ITEM-1","itemData":{"DOI":"10.18356/7781698b-en","ISSN":"16840348","abstract":"This article, which forms part of a comprehensive research project on measuring the level of competitiveness, sets out a proposal for developing an index to measure the competitiveness of the regions of a country. The aim is to develop a new approach to competitiveness, by measuring how resources and capacities are managed in a given region of a country, to generate a sustained increase in business productivity and the well-being of its population. The following pillars of the competitiveness of regions are identified: (i) government and institutions; (ii) economic development; (iii) productive infrastructure; (iv) human capital; and (v) business efficiency. For each of these pillars, five factors and their variables are identified to measure the various aspects of regional competitiveness. These represent a second and third level of disaggregation that enhances the analysis that can be made using the results obtained.","author":[{"dropping-particle":"","family":"Benzaquen","given":"Jorge","non-dropping-particle":"","parse-names":false,"suffix":""},{"dropping-particle":"","family":"Carpio","given":"Luis Alfonso","non-dropping-particle":"del","parse-names":false,"suffix":""},{"dropping-particle":"","family":"Zegarra","given":"Luis Alberto","non-dropping-particle":"","parse-names":false,"suffix":""},{"dropping-particle":"","family":"Valdivia","given":"Christian Alberto","non-dropping-particle":"","parse-names":false,"suffix":""}],"container-title":"Cepal Review","id":"ITEM-1","issue":"102","issued":{"date-parts":[["2011"]]},"page":"67-84","title":"A competitiveness index for the regions of a country","type":"article-journal"},"uris":["http://www.mendeley.com/documents/?uuid=cbe34318-be9f-4c76-a4d8-b75a6bf1c06d"]}],"mendeley":{"formattedCitation":"(Benzaquen et al., 2011)","plainTextFormattedCitation":"(Benzaquen et al., 2011)","previouslyFormattedCitation":"(Benzaquen et al., 2011)"},"properties":{"noteIndex":0},"schema":"https://github.com/citation-style-language/schema/raw/master/csl-citation.json"}</w:instrText>
      </w:r>
      <w:r w:rsidR="00D31B90" w:rsidRPr="004346F3">
        <w:rPr>
          <w:rFonts w:ascii="Times New Roman" w:hAnsi="Times New Roman" w:cs="Times New Roman"/>
          <w:sz w:val="24"/>
          <w:szCs w:val="24"/>
        </w:rPr>
        <w:fldChar w:fldCharType="separate"/>
      </w:r>
      <w:r w:rsidR="00D31B90" w:rsidRPr="004346F3">
        <w:rPr>
          <w:rFonts w:ascii="Times New Roman" w:hAnsi="Times New Roman" w:cs="Times New Roman"/>
          <w:noProof/>
          <w:sz w:val="24"/>
          <w:szCs w:val="24"/>
        </w:rPr>
        <w:t>(Benzaquen et al., 2011)</w:t>
      </w:r>
      <w:r w:rsidR="00D31B90" w:rsidRPr="004346F3">
        <w:rPr>
          <w:rFonts w:ascii="Times New Roman" w:hAnsi="Times New Roman" w:cs="Times New Roman"/>
          <w:sz w:val="24"/>
          <w:szCs w:val="24"/>
        </w:rPr>
        <w:fldChar w:fldCharType="end"/>
      </w:r>
      <w:r w:rsidR="00D31B90" w:rsidRPr="004346F3">
        <w:rPr>
          <w:rFonts w:ascii="Times New Roman" w:hAnsi="Times New Roman" w:cs="Times New Roman"/>
          <w:sz w:val="24"/>
          <w:szCs w:val="24"/>
        </w:rPr>
        <w:t>. Ditinjau dari segi jumlah mahasiswa, enam universitas ini mengajar mahasiswa dengan jumlah terbanyak daripada perguruan tinggi lain di Provinsi Banten, baik perguruuan tinggi berstatus politeknik, institut, sekolah tinggi, maupuan akademi.</w:t>
      </w:r>
    </w:p>
    <w:p w:rsidR="00343D95" w:rsidRPr="004346F3" w:rsidRDefault="00343D95" w:rsidP="004346F3">
      <w:pPr>
        <w:spacing w:after="0"/>
        <w:ind w:firstLine="720"/>
        <w:jc w:val="both"/>
        <w:rPr>
          <w:rFonts w:ascii="Times New Roman" w:hAnsi="Times New Roman" w:cs="Times New Roman"/>
          <w:sz w:val="24"/>
          <w:szCs w:val="24"/>
        </w:rPr>
      </w:pPr>
    </w:p>
    <w:p w:rsidR="00D4707D" w:rsidRPr="004346F3" w:rsidRDefault="002F235A" w:rsidP="004346F3">
      <w:pPr>
        <w:spacing w:after="0"/>
        <w:jc w:val="center"/>
        <w:rPr>
          <w:rFonts w:ascii="Times New Roman" w:hAnsi="Times New Roman" w:cs="Times New Roman"/>
          <w:b/>
          <w:sz w:val="24"/>
          <w:szCs w:val="24"/>
        </w:rPr>
      </w:pPr>
      <w:r w:rsidRPr="004346F3">
        <w:rPr>
          <w:rFonts w:ascii="Times New Roman" w:hAnsi="Times New Roman" w:cs="Times New Roman"/>
          <w:b/>
          <w:sz w:val="24"/>
          <w:szCs w:val="24"/>
        </w:rPr>
        <w:t>HASIL DAN PEMBAHASAN</w:t>
      </w:r>
    </w:p>
    <w:p w:rsidR="00ED172B" w:rsidRPr="004346F3" w:rsidRDefault="00837C21" w:rsidP="004346F3">
      <w:pPr>
        <w:spacing w:after="0"/>
        <w:jc w:val="both"/>
        <w:rPr>
          <w:rFonts w:ascii="Times New Roman" w:hAnsi="Times New Roman" w:cs="Times New Roman"/>
          <w:sz w:val="24"/>
          <w:szCs w:val="24"/>
        </w:rPr>
      </w:pPr>
      <w:r w:rsidRPr="004346F3">
        <w:rPr>
          <w:rFonts w:ascii="Times New Roman" w:hAnsi="Times New Roman" w:cs="Times New Roman"/>
          <w:sz w:val="24"/>
          <w:szCs w:val="24"/>
        </w:rPr>
        <w:lastRenderedPageBreak/>
        <w:tab/>
        <w:t>Hasil pengukuran awal terhadap masing-masing variabel independen dan vari</w:t>
      </w:r>
      <w:r w:rsidR="003E120C" w:rsidRPr="004346F3">
        <w:rPr>
          <w:rFonts w:ascii="Times New Roman" w:hAnsi="Times New Roman" w:cs="Times New Roman"/>
          <w:sz w:val="24"/>
          <w:szCs w:val="24"/>
        </w:rPr>
        <w:t xml:space="preserve">abel dependen menunjukkan bahwa </w:t>
      </w:r>
      <w:r w:rsidRPr="004346F3">
        <w:rPr>
          <w:rFonts w:ascii="Times New Roman" w:hAnsi="Times New Roman" w:cs="Times New Roman"/>
          <w:sz w:val="24"/>
          <w:szCs w:val="24"/>
        </w:rPr>
        <w:t>tingkat daya juang, situasi li</w:t>
      </w:r>
      <w:r w:rsidR="00ED172B" w:rsidRPr="004346F3">
        <w:rPr>
          <w:rFonts w:ascii="Times New Roman" w:hAnsi="Times New Roman" w:cs="Times New Roman"/>
          <w:sz w:val="24"/>
          <w:szCs w:val="24"/>
        </w:rPr>
        <w:t xml:space="preserve">ngkungan kerja, motivasi kerja </w:t>
      </w:r>
      <w:r w:rsidRPr="004346F3">
        <w:rPr>
          <w:rFonts w:ascii="Times New Roman" w:hAnsi="Times New Roman" w:cs="Times New Roman"/>
          <w:sz w:val="24"/>
          <w:szCs w:val="24"/>
        </w:rPr>
        <w:t>(Tabel 3).</w:t>
      </w:r>
      <w:r w:rsidR="00ED172B" w:rsidRPr="004346F3">
        <w:rPr>
          <w:rFonts w:ascii="Times New Roman" w:hAnsi="Times New Roman" w:cs="Times New Roman"/>
          <w:sz w:val="24"/>
          <w:szCs w:val="24"/>
        </w:rPr>
        <w:t xml:space="preserve"> Sebagai akibatnya, berdasarkan analisis statistik, kepuasan kerja dosen juga berada di level cukup baik. selain itu, penelitian ini juga menyoroti temuan-temuan lain, seperti dimensi paling berpengasuh untuk masing-masing indikator variabel, besaran kontribusi pengaruh secara parsial dan simultan, serta hasil analisis verifikatif melalui expert judgment terhadap temuan kuantitatif. Temuan-temuan itu dijabarkan secara detail dalam diskusi di bawah ini. </w:t>
      </w:r>
    </w:p>
    <w:p w:rsidR="00D629F7" w:rsidRPr="004346F3" w:rsidRDefault="00D629F7" w:rsidP="004346F3">
      <w:pPr>
        <w:spacing w:after="0"/>
        <w:jc w:val="both"/>
        <w:rPr>
          <w:rFonts w:ascii="Times New Roman" w:hAnsi="Times New Roman" w:cs="Times New Roman"/>
          <w:sz w:val="24"/>
          <w:szCs w:val="24"/>
        </w:rPr>
      </w:pPr>
    </w:p>
    <w:p w:rsidR="00ED172B" w:rsidRPr="004346F3" w:rsidRDefault="00D629F7" w:rsidP="004346F3">
      <w:pPr>
        <w:spacing w:after="0"/>
        <w:jc w:val="both"/>
        <w:rPr>
          <w:rFonts w:ascii="Times New Roman" w:hAnsi="Times New Roman" w:cs="Times New Roman"/>
          <w:b/>
          <w:sz w:val="24"/>
          <w:szCs w:val="24"/>
        </w:rPr>
      </w:pPr>
      <w:r w:rsidRPr="004346F3">
        <w:rPr>
          <w:rFonts w:ascii="Times New Roman" w:hAnsi="Times New Roman" w:cs="Times New Roman"/>
          <w:b/>
          <w:sz w:val="24"/>
          <w:szCs w:val="24"/>
        </w:rPr>
        <w:t>Hasil penelitian</w:t>
      </w:r>
    </w:p>
    <w:p w:rsidR="00773D67" w:rsidRPr="004346F3" w:rsidRDefault="00516761" w:rsidP="004346F3">
      <w:pPr>
        <w:spacing w:after="0"/>
        <w:jc w:val="both"/>
        <w:rPr>
          <w:rFonts w:ascii="Times New Roman" w:hAnsi="Times New Roman" w:cs="Times New Roman"/>
          <w:sz w:val="24"/>
          <w:szCs w:val="24"/>
        </w:rPr>
      </w:pPr>
      <w:r w:rsidRPr="004346F3">
        <w:rPr>
          <w:rFonts w:ascii="Times New Roman" w:hAnsi="Times New Roman" w:cs="Times New Roman"/>
          <w:sz w:val="24"/>
          <w:szCs w:val="24"/>
        </w:rPr>
        <w:tab/>
      </w:r>
      <w:r w:rsidR="00641F80" w:rsidRPr="004346F3">
        <w:rPr>
          <w:rFonts w:ascii="Times New Roman" w:hAnsi="Times New Roman" w:cs="Times New Roman"/>
          <w:sz w:val="24"/>
          <w:szCs w:val="24"/>
        </w:rPr>
        <w:t xml:space="preserve">Penelitian ini menemukan bahwa daya juang, </w:t>
      </w:r>
      <w:r w:rsidRPr="004346F3">
        <w:rPr>
          <w:rFonts w:ascii="Times New Roman" w:hAnsi="Times New Roman" w:cs="Times New Roman"/>
          <w:sz w:val="24"/>
          <w:szCs w:val="24"/>
        </w:rPr>
        <w:t xml:space="preserve"> </w:t>
      </w:r>
      <w:r w:rsidR="00082D2C" w:rsidRPr="004346F3">
        <w:rPr>
          <w:rFonts w:ascii="Times New Roman" w:hAnsi="Times New Roman" w:cs="Times New Roman"/>
          <w:sz w:val="24"/>
          <w:szCs w:val="24"/>
        </w:rPr>
        <w:t>lingkungan, dan motivasi berpengaruh signifikan terhadap kepuasan kerja, baik</w:t>
      </w:r>
      <w:r w:rsidR="00DA6114" w:rsidRPr="004346F3">
        <w:rPr>
          <w:rFonts w:ascii="Times New Roman" w:hAnsi="Times New Roman" w:cs="Times New Roman"/>
          <w:sz w:val="24"/>
          <w:szCs w:val="24"/>
        </w:rPr>
        <w:t xml:space="preserve"> secara parsial maupun simultan. Hasil pemodelan persamaan struktural menggunakan </w:t>
      </w:r>
      <w:r w:rsidR="00691980" w:rsidRPr="004346F3">
        <w:rPr>
          <w:rFonts w:ascii="Times New Roman" w:hAnsi="Times New Roman" w:cs="Times New Roman"/>
          <w:sz w:val="24"/>
          <w:szCs w:val="24"/>
        </w:rPr>
        <w:t xml:space="preserve">(Gambar 1) </w:t>
      </w:r>
      <w:r w:rsidR="00DA6114" w:rsidRPr="004346F3">
        <w:rPr>
          <w:rFonts w:ascii="Times New Roman" w:hAnsi="Times New Roman" w:cs="Times New Roman"/>
          <w:sz w:val="24"/>
          <w:szCs w:val="24"/>
        </w:rPr>
        <w:t>menggambarkan bahwa kepuasan ker</w:t>
      </w:r>
      <w:r w:rsidR="00691980" w:rsidRPr="004346F3">
        <w:rPr>
          <w:rFonts w:ascii="Times New Roman" w:hAnsi="Times New Roman" w:cs="Times New Roman"/>
          <w:sz w:val="24"/>
          <w:szCs w:val="24"/>
        </w:rPr>
        <w:t xml:space="preserve">ja dipengaruhi oleh daya juang (0,296), lingkungan kerja (0,353), dan motivasi kerja (0,315). </w:t>
      </w:r>
      <w:r w:rsidR="008B3AED" w:rsidRPr="004346F3">
        <w:rPr>
          <w:rFonts w:ascii="Times New Roman" w:hAnsi="Times New Roman" w:cs="Times New Roman"/>
          <w:sz w:val="24"/>
          <w:szCs w:val="24"/>
        </w:rPr>
        <w:t xml:space="preserve">Hasil analisis kuantitatif turut mengungkap hasil kontribusi kepuasan kerja terhadap kinerja (0,855), dan moderasinya dari tunjangan dosen (0,899)/ </w:t>
      </w:r>
      <w:r w:rsidR="00C33F7E" w:rsidRPr="004346F3">
        <w:rPr>
          <w:rFonts w:ascii="Times New Roman" w:hAnsi="Times New Roman" w:cs="Times New Roman"/>
          <w:sz w:val="24"/>
          <w:szCs w:val="24"/>
        </w:rPr>
        <w:t>Analisis lanjutan atas kontribusi langsung dan tidak langsung masing-masing variabel juga diperoleh (Tabel 3).</w:t>
      </w:r>
    </w:p>
    <w:p w:rsidR="00D629F7" w:rsidRPr="004346F3" w:rsidRDefault="00D629F7" w:rsidP="004346F3">
      <w:pPr>
        <w:spacing w:after="0"/>
        <w:jc w:val="center"/>
        <w:rPr>
          <w:rFonts w:ascii="Times New Roman" w:eastAsia="Arial Unicode MS" w:hAnsi="Times New Roman" w:cs="Times New Roman"/>
          <w:noProof/>
          <w:color w:val="C00000"/>
          <w:sz w:val="24"/>
          <w:szCs w:val="24"/>
          <w:lang w:eastAsia="id-ID"/>
        </w:rPr>
      </w:pPr>
    </w:p>
    <w:p w:rsidR="00D629F7" w:rsidRPr="004346F3" w:rsidRDefault="00D05308" w:rsidP="004346F3">
      <w:pPr>
        <w:spacing w:after="0"/>
        <w:jc w:val="center"/>
        <w:rPr>
          <w:rFonts w:ascii="Times New Roman" w:eastAsia="Arial Unicode MS" w:hAnsi="Times New Roman" w:cs="Times New Roman"/>
          <w:noProof/>
          <w:color w:val="C00000"/>
          <w:sz w:val="24"/>
          <w:szCs w:val="24"/>
          <w:lang w:eastAsia="id-ID"/>
        </w:rPr>
      </w:pPr>
      <w:r w:rsidRPr="004346F3">
        <w:rPr>
          <w:rFonts w:ascii="Times New Roman" w:eastAsia="Arial Unicode MS" w:hAnsi="Times New Roman" w:cs="Times New Roman"/>
          <w:noProof/>
          <w:color w:val="C00000"/>
          <w:sz w:val="24"/>
          <w:szCs w:val="24"/>
          <w:lang w:eastAsia="id-ID"/>
        </w:rPr>
        <mc:AlternateContent>
          <mc:Choice Requires="wpg">
            <w:drawing>
              <wp:anchor distT="0" distB="0" distL="114300" distR="114300" simplePos="0" relativeHeight="251663360" behindDoc="0" locked="0" layoutInCell="1" allowOverlap="1" wp14:anchorId="45392EA0" wp14:editId="3DBE882B">
                <wp:simplePos x="0" y="0"/>
                <wp:positionH relativeFrom="column">
                  <wp:posOffset>1866900</wp:posOffset>
                </wp:positionH>
                <wp:positionV relativeFrom="paragraph">
                  <wp:posOffset>571498</wp:posOffset>
                </wp:positionV>
                <wp:extent cx="304800" cy="2447924"/>
                <wp:effectExtent l="0" t="0" r="95250" b="10160"/>
                <wp:wrapNone/>
                <wp:docPr id="2" name="Group 2"/>
                <wp:cNvGraphicFramePr/>
                <a:graphic xmlns:a="http://schemas.openxmlformats.org/drawingml/2006/main">
                  <a:graphicData uri="http://schemas.microsoft.com/office/word/2010/wordprocessingGroup">
                    <wpg:wgp>
                      <wpg:cNvGrpSpPr/>
                      <wpg:grpSpPr>
                        <a:xfrm>
                          <a:off x="0" y="0"/>
                          <a:ext cx="304800" cy="2447924"/>
                          <a:chOff x="60606" y="-1"/>
                          <a:chExt cx="215486" cy="1233450"/>
                        </a:xfrm>
                      </wpg:grpSpPr>
                      <wps:wsp>
                        <wps:cNvPr id="10" name="Straight Arrow Connector 10"/>
                        <wps:cNvCnPr/>
                        <wps:spPr>
                          <a:xfrm>
                            <a:off x="276092" y="99827"/>
                            <a:ext cx="0" cy="447307"/>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wps:wsp>
                        <wps:cNvPr id="1" name="Straight Arrow Connector 1"/>
                        <wps:cNvCnPr/>
                        <wps:spPr>
                          <a:xfrm>
                            <a:off x="276092" y="720281"/>
                            <a:ext cx="0" cy="441179"/>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wps:wsp>
                        <wps:cNvPr id="12" name="Left Bracket 12"/>
                        <wps:cNvSpPr/>
                        <wps:spPr>
                          <a:xfrm>
                            <a:off x="60606" y="-1"/>
                            <a:ext cx="63500" cy="12334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147pt;margin-top:45pt;width:24pt;height:192.75pt;z-index:251663360;mso-width-relative:margin;mso-height-relative:margin" coordorigin="606" coordsize="2154,1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cWkwMAABwLAAAOAAAAZHJzL2Uyb0RvYy54bWzsVm1v2zYQ/j6g/4HQ98aSLMe2EKfwnCYY&#10;kLUBkqKfGYp6QSmSI+nI3q/fQ+olWZJiWwf0S5sAMsnjHe8ePry7s3eHVpAHbmyj5CZKTuKIcMlU&#10;0chqE326u3y7ioh1VBZUKMk30ZHb6N35m1/OOp3zVNVKFNwQGJE27/Qmqp3T+WxmWc1bak+U5hLC&#10;UpmWOkxNNSsM7WC9FbM0jk9nnTKFNopxa7F60Quj82C/LDlzH8vSckfEJoJvLnxN+N777+z8jOaV&#10;obpu2OAG/QYvWtpIHDqZuqCOkr1pXphqG2aUVaU7YaqdqbJsGA8xIJokfhbNlVF7HWKp8q7SE0yA&#10;9hlO32yWfXi4MaQpNlEaEUlbXFE4laQemk5XOXZcGX2rb8ywUPUzH+2hNK3/RRzkEEA9TqDygyMM&#10;i/M4W8WAnkGUZtlynWY96qzG1Xi10xj/EYH8bTKK3g/aabLIVhB67SSdz7NFuLPZePbMuzh51Gmw&#10;yD4CZf8fULc11Tzgbz0MA1AJgumRunWGNlXtyNYY1ZGdkhKEU4ZgSwArqO3kAJ3NLVB8Bbd0eRqv&#10;gT9iXK9X6bIHYQRwwA7QzeMgmoKnuTbWXXHVEj/YRHZwaPIkCaSkD9fWwSEojgreC6kuGyGwTnMh&#10;SYfDF+kCUFO8w1JQh2GrwQwrq4hQUeGBM2eCRatEU3htr2yPdicMeaB4Y3iaheru4HtEBLUOAjAi&#10;/PWKNS14v3W9wHIfqqXud1X0y0k8rsPd3nTw/G9H+jAuqK17lSDqLdWcFu9lQdxRg8rONFRWgvcy&#10;RxvxugwnCelD4SFlDGh5NvU35kf3qjiGiwTlAsv88/gedPtntvnwvC/g6H8i2zKN09Xw5F6wLUmW&#10;a2/4J9vCo/lR2DaVgWteOvKroewLqmcylIPAsakWjM9jTMZTIXiZ0Ud6nc7xur+ezh8T1JDRBLwY&#10;nPixUtm/T0nEqL6tsZpdNkiM18i7N9SgjwHS6M3cR3xKoZDh1TCKSK3Mn6+t+/2ompBGpENfhPT/&#10;x54ajnT+m0Q9XSdZBrMuTLIFUkhEzFPJ/VOJ3Lc7hbKQoAvULAz9fifGYWlU+xkt3NafChGVDGf3&#10;hWaY7Fzfr6EJZHy7DdvQPGnqruWtZt64T92+JNwdPlOjB+o4cO6DGms4zZ9VwX6v15Rqu3eqbEKJ&#10;fEz1SH1Tpg9tBlqwkA6HdtH3eE/nYf9jU3v+FwAAAP//AwBQSwMEFAAGAAgAAAAhAAhdpfriAAAA&#10;CgEAAA8AAABkcnMvZG93bnJldi54bWxMj0Frg0AQhe+F/odlCr01q0bbxDqGENqeQqBJIfS20YlK&#10;3F1xN2r+faen9jQzvMeb72WrSbdioN411iCEswAEmcKWjakQvg7vTwsQzitTqtYaQriRg1V+f5ep&#10;tLSj+aRh7yvBIcalCqH2vkuldEVNWrmZ7ciwdra9Vp7PvpJlr0YO162MguBZatUY/lCrjjY1FZf9&#10;VSN8jGpcz8O3YXs5b27fh2R33IaE+PgwrV9BeJr8nxl+8RkdcmY62aspnWgRomXMXTzCMuDJhnkc&#10;8XJCiF+SBGSeyf8V8h8AAAD//wMAUEsBAi0AFAAGAAgAAAAhALaDOJL+AAAA4QEAABMAAAAAAAAA&#10;AAAAAAAAAAAAAFtDb250ZW50X1R5cGVzXS54bWxQSwECLQAUAAYACAAAACEAOP0h/9YAAACUAQAA&#10;CwAAAAAAAAAAAAAAAAAvAQAAX3JlbHMvLnJlbHNQSwECLQAUAAYACAAAACEAGSoXFpMDAAAcCwAA&#10;DgAAAAAAAAAAAAAAAAAuAgAAZHJzL2Uyb0RvYy54bWxQSwECLQAUAAYACAAAACEACF2l+uIAAAAK&#10;AQAADwAAAAAAAAAAAAAAAADtBQAAZHJzL2Rvd25yZXYueG1sUEsFBgAAAAAEAAQA8wAAAPwGAAAA&#10;AA==&#10;">
                <v:shapetype id="_x0000_t32" coordsize="21600,21600" o:spt="32" o:oned="t" path="m,l21600,21600e" filled="f">
                  <v:path arrowok="t" fillok="f" o:connecttype="none"/>
                  <o:lock v:ext="edit" shapetype="t"/>
                </v:shapetype>
                <v:shape id="Straight Arrow Connector 10" o:spid="_x0000_s1027" type="#_x0000_t32" style="position:absolute;left:2760;top:998;width:0;height:4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93xcQAAADbAAAADwAAAGRycy9kb3ducmV2LnhtbESPQWvCQBCF7wX/wzKCt7pRsJTUVUpR&#10;FESL0dyH7JiEZmdDdtXor+8cCr3N8N6898182btG3agLtWcDk3ECirjwtubSwPm0fn0HFSKyxcYz&#10;GXhQgOVi8DLH1Po7H+mWxVJJCIcUDVQxtqnWoajIYRj7lli0i+8cRlm7UtsO7xLuGj1NkjftsGZp&#10;qLClr4qKn+zqDDz3Gzrt8fL8XmX5YTfbTGaHPDdmNOw/P0BF6uO/+e96awVf6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3fFxAAAANsAAAAPAAAAAAAAAAAA&#10;AAAAAKECAABkcnMvZG93bnJldi54bWxQSwUGAAAAAAQABAD5AAAAkgMAAAAA&#10;">
                  <v:stroke startarrow="block" endarrow="block"/>
                </v:shape>
                <v:shape id="Straight Arrow Connector 1" o:spid="_x0000_s1028" type="#_x0000_t32" style="position:absolute;left:2760;top:7202;width:0;height:44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Y/sAAAADaAAAADwAAAGRycy9kb3ducmV2LnhtbERPTYvCMBC9C/sfwizsTVMFZalGkWVF&#10;YdHF1t6HZmyLzaQ0Uau/3giCp+HxPme26EwtLtS6yrKC4SACQZxbXXGh4JCu+t8gnEfWWFsmBTdy&#10;sJh/9GYYa3vlPV0SX4gQwi5GBaX3TSyly0sy6Aa2IQ7c0bYGfYBtIXWL1xBuajmKook0WHFoKLGh&#10;n5LyU3I2Cu7bNaVbPN7/f5Ns9zdeD8e7LFPq67NbTkF46vxb/HJvdJgPz1eeV8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5v2P7AAAAA2gAAAA8AAAAAAAAAAAAAAAAA&#10;oQIAAGRycy9kb3ducmV2LnhtbFBLBQYAAAAABAAEAPkAAACOAwAAAAA=&#10;">
                  <v:stroke startarrow="block" endarrow="block"/>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2" o:spid="_x0000_s1029" type="#_x0000_t85" style="position:absolute;left:606;width:635;height:12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j0xcEA&#10;AADbAAAADwAAAGRycy9kb3ducmV2LnhtbERPS2vCQBC+C/6HZYTezCYeWptmE0QpeGmhKj0P2cmj&#10;ZmdDdpuk/nq3UOhtPr7nZMVsOjHS4FrLCpIoBkFcWt1yreByfl1vQTiPrLGzTAp+yEGRLxcZptpO&#10;/EHjydcihLBLUUHjfZ9K6cqGDLrI9sSBq+xg0Ac41FIPOIVw08lNHD9Kgy2HhgZ72jdUXk/fRkG1&#10;vb1b++Te5uT4ZdrnQ4Wf06jUw2revYDwNPt/8Z/7qMP8Dfz+Eg6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49MXBAAAA2wAAAA8AAAAAAAAAAAAAAAAAmAIAAGRycy9kb3du&#10;cmV2LnhtbFBLBQYAAAAABAAEAPUAAACGAwAAAAA=&#10;" adj="93"/>
              </v:group>
            </w:pict>
          </mc:Fallback>
        </mc:AlternateContent>
      </w:r>
      <w:r w:rsidR="00D629F7" w:rsidRPr="004346F3">
        <w:rPr>
          <w:rFonts w:ascii="Times New Roman" w:eastAsia="Calibri" w:hAnsi="Times New Roman" w:cs="Times New Roman"/>
          <w:b/>
          <w:noProof/>
          <w:sz w:val="24"/>
          <w:szCs w:val="24"/>
          <w:lang w:eastAsia="id-ID"/>
        </w:rPr>
        <w:drawing>
          <wp:inline distT="0" distB="0" distL="0" distR="0" wp14:anchorId="517A9D81" wp14:editId="67F94D6E">
            <wp:extent cx="4381500" cy="4029853"/>
            <wp:effectExtent l="0" t="0" r="0" b="889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5003" cy="4033075"/>
                    </a:xfrm>
                    <a:prstGeom prst="rect">
                      <a:avLst/>
                    </a:prstGeom>
                    <a:noFill/>
                    <a:ln>
                      <a:noFill/>
                    </a:ln>
                  </pic:spPr>
                </pic:pic>
              </a:graphicData>
            </a:graphic>
          </wp:inline>
        </w:drawing>
      </w:r>
    </w:p>
    <w:p w:rsidR="001F36AB" w:rsidRPr="004346F3" w:rsidRDefault="001F36AB" w:rsidP="004346F3">
      <w:pPr>
        <w:spacing w:after="0"/>
        <w:jc w:val="center"/>
        <w:rPr>
          <w:rFonts w:ascii="Times New Roman" w:hAnsi="Times New Roman" w:cs="Times New Roman"/>
          <w:b/>
          <w:sz w:val="24"/>
          <w:szCs w:val="24"/>
        </w:rPr>
      </w:pPr>
    </w:p>
    <w:p w:rsidR="00691980" w:rsidRPr="004346F3" w:rsidRDefault="00691980" w:rsidP="004346F3">
      <w:pPr>
        <w:spacing w:after="0"/>
        <w:jc w:val="center"/>
        <w:rPr>
          <w:rFonts w:ascii="Times New Roman" w:hAnsi="Times New Roman" w:cs="Times New Roman"/>
          <w:sz w:val="24"/>
          <w:szCs w:val="24"/>
        </w:rPr>
      </w:pPr>
      <w:r w:rsidRPr="004346F3">
        <w:rPr>
          <w:rFonts w:ascii="Times New Roman" w:hAnsi="Times New Roman" w:cs="Times New Roman"/>
          <w:sz w:val="24"/>
          <w:szCs w:val="24"/>
        </w:rPr>
        <w:t xml:space="preserve">Gambar 1. Analisis jalur pengaruh </w:t>
      </w:r>
      <w:r w:rsidR="00C33F7E" w:rsidRPr="004346F3">
        <w:rPr>
          <w:rFonts w:ascii="Times New Roman" w:hAnsi="Times New Roman" w:cs="Times New Roman"/>
          <w:sz w:val="24"/>
          <w:szCs w:val="24"/>
        </w:rPr>
        <w:t xml:space="preserve">X terhadap </w:t>
      </w:r>
      <w:r w:rsidRPr="004346F3">
        <w:rPr>
          <w:rFonts w:ascii="Times New Roman" w:hAnsi="Times New Roman" w:cs="Times New Roman"/>
          <w:sz w:val="24"/>
          <w:szCs w:val="24"/>
        </w:rPr>
        <w:t>Y</w:t>
      </w:r>
    </w:p>
    <w:p w:rsidR="00641F80" w:rsidRDefault="00641F80" w:rsidP="004346F3">
      <w:pPr>
        <w:spacing w:after="0"/>
        <w:rPr>
          <w:rFonts w:ascii="Times New Roman" w:hAnsi="Times New Roman" w:cs="Times New Roman"/>
          <w:b/>
          <w:sz w:val="24"/>
          <w:szCs w:val="24"/>
        </w:rPr>
      </w:pPr>
    </w:p>
    <w:p w:rsidR="001F36AB" w:rsidRDefault="001F36AB" w:rsidP="004346F3">
      <w:pPr>
        <w:spacing w:after="0"/>
        <w:rPr>
          <w:rFonts w:ascii="Times New Roman" w:hAnsi="Times New Roman" w:cs="Times New Roman"/>
          <w:b/>
          <w:sz w:val="24"/>
          <w:szCs w:val="24"/>
        </w:rPr>
      </w:pPr>
    </w:p>
    <w:p w:rsidR="001F36AB" w:rsidRDefault="001F36AB" w:rsidP="004346F3">
      <w:pPr>
        <w:spacing w:after="0"/>
        <w:rPr>
          <w:rFonts w:ascii="Times New Roman" w:hAnsi="Times New Roman" w:cs="Times New Roman"/>
          <w:b/>
          <w:sz w:val="24"/>
          <w:szCs w:val="24"/>
        </w:rPr>
      </w:pPr>
    </w:p>
    <w:p w:rsidR="001F36AB" w:rsidRDefault="001F36AB" w:rsidP="004346F3">
      <w:pPr>
        <w:spacing w:after="0"/>
        <w:rPr>
          <w:rFonts w:ascii="Times New Roman" w:hAnsi="Times New Roman" w:cs="Times New Roman"/>
          <w:b/>
          <w:sz w:val="24"/>
          <w:szCs w:val="24"/>
        </w:rPr>
      </w:pPr>
    </w:p>
    <w:p w:rsidR="001F36AB" w:rsidRDefault="001F36AB" w:rsidP="004346F3">
      <w:pPr>
        <w:spacing w:after="0"/>
        <w:rPr>
          <w:rFonts w:ascii="Times New Roman" w:hAnsi="Times New Roman" w:cs="Times New Roman"/>
          <w:b/>
          <w:sz w:val="24"/>
          <w:szCs w:val="24"/>
        </w:rPr>
      </w:pPr>
    </w:p>
    <w:p w:rsidR="001F36AB" w:rsidRPr="004346F3" w:rsidRDefault="001F36AB" w:rsidP="004346F3">
      <w:pPr>
        <w:spacing w:after="0"/>
        <w:rPr>
          <w:rFonts w:ascii="Times New Roman" w:hAnsi="Times New Roman" w:cs="Times New Roman"/>
          <w:b/>
          <w:sz w:val="24"/>
          <w:szCs w:val="24"/>
        </w:rPr>
      </w:pPr>
    </w:p>
    <w:p w:rsidR="00C33F7E" w:rsidRPr="004346F3" w:rsidRDefault="00C33F7E" w:rsidP="004346F3">
      <w:pPr>
        <w:spacing w:after="0"/>
        <w:jc w:val="center"/>
        <w:rPr>
          <w:rFonts w:ascii="Times New Roman" w:hAnsi="Times New Roman" w:cs="Times New Roman"/>
          <w:sz w:val="24"/>
          <w:szCs w:val="24"/>
        </w:rPr>
      </w:pPr>
      <w:r w:rsidRPr="004346F3">
        <w:rPr>
          <w:rFonts w:ascii="Times New Roman" w:hAnsi="Times New Roman" w:cs="Times New Roman"/>
          <w:sz w:val="24"/>
          <w:szCs w:val="24"/>
        </w:rPr>
        <w:t>Tabel 3. Pengaruh langsung dan tidak langsung X terhadap Y</w:t>
      </w:r>
    </w:p>
    <w:tbl>
      <w:tblPr>
        <w:tblStyle w:val="TableGrid"/>
        <w:tblW w:w="0" w:type="auto"/>
        <w:jc w:val="center"/>
        <w:tblLayout w:type="fixed"/>
        <w:tblLook w:val="04A0" w:firstRow="1" w:lastRow="0" w:firstColumn="1" w:lastColumn="0" w:noHBand="0" w:noVBand="1"/>
      </w:tblPr>
      <w:tblGrid>
        <w:gridCol w:w="1384"/>
        <w:gridCol w:w="1134"/>
        <w:gridCol w:w="1134"/>
        <w:gridCol w:w="1134"/>
        <w:gridCol w:w="1276"/>
        <w:gridCol w:w="1134"/>
        <w:gridCol w:w="1134"/>
        <w:gridCol w:w="912"/>
      </w:tblGrid>
      <w:tr w:rsidR="00EA79E2" w:rsidRPr="001F36AB" w:rsidTr="001F36AB">
        <w:trPr>
          <w:jc w:val="center"/>
        </w:trPr>
        <w:tc>
          <w:tcPr>
            <w:tcW w:w="1384" w:type="dxa"/>
            <w:vMerge w:val="restart"/>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Variabel</w:t>
            </w:r>
          </w:p>
        </w:tc>
        <w:tc>
          <w:tcPr>
            <w:tcW w:w="1134" w:type="dxa"/>
            <w:vMerge w:val="restart"/>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Koefisien jalur</w:t>
            </w:r>
          </w:p>
        </w:tc>
        <w:tc>
          <w:tcPr>
            <w:tcW w:w="1134" w:type="dxa"/>
            <w:vMerge w:val="restart"/>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Pengaruh langsung</w:t>
            </w:r>
          </w:p>
        </w:tc>
        <w:tc>
          <w:tcPr>
            <w:tcW w:w="4678" w:type="dxa"/>
            <w:gridSpan w:val="4"/>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Pengaruh melalui</w:t>
            </w:r>
          </w:p>
        </w:tc>
        <w:tc>
          <w:tcPr>
            <w:tcW w:w="912" w:type="dxa"/>
            <w:vMerge w:val="restart"/>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b/>
                <w:sz w:val="20"/>
                <w:szCs w:val="24"/>
              </w:rPr>
              <w:t>Total</w:t>
            </w:r>
          </w:p>
        </w:tc>
      </w:tr>
      <w:tr w:rsidR="00EA79E2" w:rsidRPr="001F36AB" w:rsidTr="001F36AB">
        <w:trPr>
          <w:jc w:val="center"/>
        </w:trPr>
        <w:tc>
          <w:tcPr>
            <w:tcW w:w="1384" w:type="dxa"/>
            <w:vMerge/>
            <w:vAlign w:val="center"/>
          </w:tcPr>
          <w:p w:rsidR="00EA79E2" w:rsidRPr="001F36AB" w:rsidRDefault="00EA79E2" w:rsidP="004346F3">
            <w:pPr>
              <w:spacing w:line="276" w:lineRule="auto"/>
              <w:jc w:val="center"/>
              <w:rPr>
                <w:rFonts w:ascii="Times New Roman" w:hAnsi="Times New Roman" w:cs="Times New Roman"/>
                <w:b/>
                <w:sz w:val="20"/>
                <w:szCs w:val="24"/>
              </w:rPr>
            </w:pPr>
          </w:p>
        </w:tc>
        <w:tc>
          <w:tcPr>
            <w:tcW w:w="1134" w:type="dxa"/>
            <w:vMerge/>
            <w:vAlign w:val="center"/>
          </w:tcPr>
          <w:p w:rsidR="00EA79E2" w:rsidRPr="001F36AB" w:rsidRDefault="00EA79E2" w:rsidP="004346F3">
            <w:pPr>
              <w:spacing w:line="276" w:lineRule="auto"/>
              <w:jc w:val="center"/>
              <w:rPr>
                <w:rFonts w:ascii="Times New Roman" w:hAnsi="Times New Roman" w:cs="Times New Roman"/>
                <w:b/>
                <w:sz w:val="20"/>
                <w:szCs w:val="24"/>
              </w:rPr>
            </w:pPr>
          </w:p>
        </w:tc>
        <w:tc>
          <w:tcPr>
            <w:tcW w:w="1134" w:type="dxa"/>
            <w:vMerge/>
            <w:vAlign w:val="center"/>
          </w:tcPr>
          <w:p w:rsidR="00EA79E2" w:rsidRPr="001F36AB" w:rsidRDefault="00EA79E2" w:rsidP="004346F3">
            <w:pPr>
              <w:spacing w:line="276" w:lineRule="auto"/>
              <w:jc w:val="center"/>
              <w:rPr>
                <w:rFonts w:ascii="Times New Roman" w:hAnsi="Times New Roman" w:cs="Times New Roman"/>
                <w:b/>
                <w:sz w:val="20"/>
                <w:szCs w:val="24"/>
              </w:rPr>
            </w:pPr>
          </w:p>
        </w:tc>
        <w:tc>
          <w:tcPr>
            <w:tcW w:w="1134" w:type="dxa"/>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Daya juang</w:t>
            </w:r>
          </w:p>
        </w:tc>
        <w:tc>
          <w:tcPr>
            <w:tcW w:w="1276" w:type="dxa"/>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Lingkungan kerja</w:t>
            </w:r>
          </w:p>
        </w:tc>
        <w:tc>
          <w:tcPr>
            <w:tcW w:w="1134" w:type="dxa"/>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Motivasi kerja</w:t>
            </w:r>
          </w:p>
        </w:tc>
        <w:tc>
          <w:tcPr>
            <w:tcW w:w="1134" w:type="dxa"/>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Total parsial</w:t>
            </w:r>
          </w:p>
        </w:tc>
        <w:tc>
          <w:tcPr>
            <w:tcW w:w="912" w:type="dxa"/>
            <w:vMerge/>
            <w:vAlign w:val="center"/>
          </w:tcPr>
          <w:p w:rsidR="00EA79E2" w:rsidRPr="001F36AB" w:rsidRDefault="00EA79E2" w:rsidP="004346F3">
            <w:pPr>
              <w:spacing w:line="276" w:lineRule="auto"/>
              <w:jc w:val="center"/>
              <w:rPr>
                <w:rFonts w:ascii="Times New Roman" w:hAnsi="Times New Roman" w:cs="Times New Roman"/>
                <w:sz w:val="20"/>
                <w:szCs w:val="24"/>
              </w:rPr>
            </w:pPr>
          </w:p>
        </w:tc>
      </w:tr>
      <w:tr w:rsidR="00EA79E2" w:rsidRPr="001F36AB" w:rsidTr="001F36AB">
        <w:trPr>
          <w:trHeight w:val="556"/>
          <w:jc w:val="center"/>
        </w:trPr>
        <w:tc>
          <w:tcPr>
            <w:tcW w:w="1384" w:type="dxa"/>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Daya juang</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0,2960</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8,76%</w:t>
            </w:r>
          </w:p>
        </w:tc>
        <w:tc>
          <w:tcPr>
            <w:tcW w:w="1134" w:type="dxa"/>
            <w:shd w:val="clear" w:color="auto" w:fill="BFBFBF" w:themeFill="background1" w:themeFillShade="BF"/>
            <w:vAlign w:val="center"/>
          </w:tcPr>
          <w:p w:rsidR="00EA79E2" w:rsidRPr="001F36AB" w:rsidRDefault="00EA79E2" w:rsidP="004346F3">
            <w:pPr>
              <w:spacing w:line="276" w:lineRule="auto"/>
              <w:jc w:val="center"/>
              <w:rPr>
                <w:rFonts w:ascii="Times New Roman" w:hAnsi="Times New Roman" w:cs="Times New Roman"/>
                <w:sz w:val="20"/>
                <w:szCs w:val="24"/>
              </w:rPr>
            </w:pPr>
          </w:p>
        </w:tc>
        <w:tc>
          <w:tcPr>
            <w:tcW w:w="1276"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7,86%</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5,88%</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13,74%</w:t>
            </w:r>
          </w:p>
        </w:tc>
        <w:tc>
          <w:tcPr>
            <w:tcW w:w="912"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22,51%</w:t>
            </w:r>
          </w:p>
        </w:tc>
      </w:tr>
      <w:tr w:rsidR="00EA79E2" w:rsidRPr="001F36AB" w:rsidTr="001F36AB">
        <w:trPr>
          <w:jc w:val="center"/>
        </w:trPr>
        <w:tc>
          <w:tcPr>
            <w:tcW w:w="1384" w:type="dxa"/>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Lingkungan kerja</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0,3538</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12,52%</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7,86%</w:t>
            </w:r>
          </w:p>
        </w:tc>
        <w:tc>
          <w:tcPr>
            <w:tcW w:w="1276" w:type="dxa"/>
            <w:shd w:val="clear" w:color="auto" w:fill="BFBFBF" w:themeFill="background1" w:themeFillShade="BF"/>
            <w:vAlign w:val="center"/>
          </w:tcPr>
          <w:p w:rsidR="00EA79E2" w:rsidRPr="001F36AB" w:rsidRDefault="00EA79E2" w:rsidP="004346F3">
            <w:pPr>
              <w:spacing w:line="276" w:lineRule="auto"/>
              <w:jc w:val="center"/>
              <w:rPr>
                <w:rFonts w:ascii="Times New Roman" w:hAnsi="Times New Roman" w:cs="Times New Roman"/>
                <w:sz w:val="20"/>
                <w:szCs w:val="24"/>
              </w:rPr>
            </w:pP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8,44%</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16,30%</w:t>
            </w:r>
          </w:p>
        </w:tc>
        <w:tc>
          <w:tcPr>
            <w:tcW w:w="912"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28,82%</w:t>
            </w:r>
          </w:p>
        </w:tc>
      </w:tr>
      <w:tr w:rsidR="00EA79E2" w:rsidRPr="001F36AB" w:rsidTr="001F36AB">
        <w:trPr>
          <w:jc w:val="center"/>
        </w:trPr>
        <w:tc>
          <w:tcPr>
            <w:tcW w:w="1384" w:type="dxa"/>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Motivasi kerja</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0,3150</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9,92%</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5,88%</w:t>
            </w:r>
          </w:p>
        </w:tc>
        <w:tc>
          <w:tcPr>
            <w:tcW w:w="1276"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8,44%</w:t>
            </w:r>
          </w:p>
        </w:tc>
        <w:tc>
          <w:tcPr>
            <w:tcW w:w="1134" w:type="dxa"/>
            <w:shd w:val="clear" w:color="auto" w:fill="BFBFBF" w:themeFill="background1" w:themeFillShade="BF"/>
            <w:vAlign w:val="center"/>
          </w:tcPr>
          <w:p w:rsidR="00EA79E2" w:rsidRPr="001F36AB" w:rsidRDefault="00EA79E2" w:rsidP="004346F3">
            <w:pPr>
              <w:spacing w:line="276" w:lineRule="auto"/>
              <w:jc w:val="center"/>
              <w:rPr>
                <w:rFonts w:ascii="Times New Roman" w:hAnsi="Times New Roman" w:cs="Times New Roman"/>
                <w:sz w:val="20"/>
                <w:szCs w:val="24"/>
              </w:rPr>
            </w:pP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14,33%</w:t>
            </w:r>
          </w:p>
        </w:tc>
        <w:tc>
          <w:tcPr>
            <w:tcW w:w="912"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24,25%</w:t>
            </w:r>
          </w:p>
        </w:tc>
      </w:tr>
      <w:tr w:rsidR="00EA79E2" w:rsidRPr="001F36AB" w:rsidTr="001F36AB">
        <w:trPr>
          <w:jc w:val="center"/>
        </w:trPr>
        <w:tc>
          <w:tcPr>
            <w:tcW w:w="2518" w:type="dxa"/>
            <w:gridSpan w:val="2"/>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Total</w:t>
            </w:r>
          </w:p>
        </w:tc>
        <w:tc>
          <w:tcPr>
            <w:tcW w:w="1134" w:type="dxa"/>
            <w:vAlign w:val="center"/>
          </w:tcPr>
          <w:p w:rsidR="00EA79E2" w:rsidRPr="001F36AB" w:rsidRDefault="00EA79E2" w:rsidP="004346F3">
            <w:pPr>
              <w:tabs>
                <w:tab w:val="left" w:pos="804"/>
              </w:tabs>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31,20%</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13,74%</w:t>
            </w:r>
          </w:p>
        </w:tc>
        <w:tc>
          <w:tcPr>
            <w:tcW w:w="1276"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16,30%</w:t>
            </w:r>
          </w:p>
        </w:tc>
        <w:tc>
          <w:tcPr>
            <w:tcW w:w="1134" w:type="dxa"/>
            <w:vAlign w:val="center"/>
          </w:tcPr>
          <w:p w:rsidR="00EA79E2" w:rsidRPr="001F36AB" w:rsidRDefault="00EA79E2" w:rsidP="004346F3">
            <w:pPr>
              <w:spacing w:line="276" w:lineRule="auto"/>
              <w:jc w:val="center"/>
              <w:rPr>
                <w:rFonts w:ascii="Times New Roman" w:hAnsi="Times New Roman" w:cs="Times New Roman"/>
                <w:sz w:val="20"/>
                <w:szCs w:val="24"/>
              </w:rPr>
            </w:pPr>
            <w:r w:rsidRPr="001F36AB">
              <w:rPr>
                <w:rFonts w:ascii="Times New Roman" w:hAnsi="Times New Roman" w:cs="Times New Roman"/>
                <w:sz w:val="20"/>
                <w:szCs w:val="24"/>
              </w:rPr>
              <w:t>14,33%</w:t>
            </w:r>
          </w:p>
        </w:tc>
        <w:tc>
          <w:tcPr>
            <w:tcW w:w="1134" w:type="dxa"/>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44,38%</w:t>
            </w:r>
          </w:p>
        </w:tc>
        <w:tc>
          <w:tcPr>
            <w:tcW w:w="912" w:type="dxa"/>
            <w:vAlign w:val="center"/>
          </w:tcPr>
          <w:p w:rsidR="00EA79E2" w:rsidRPr="001F36AB" w:rsidRDefault="00EA79E2" w:rsidP="004346F3">
            <w:pPr>
              <w:spacing w:line="276" w:lineRule="auto"/>
              <w:jc w:val="center"/>
              <w:rPr>
                <w:rFonts w:ascii="Times New Roman" w:hAnsi="Times New Roman" w:cs="Times New Roman"/>
                <w:b/>
                <w:sz w:val="20"/>
                <w:szCs w:val="24"/>
              </w:rPr>
            </w:pPr>
            <w:r w:rsidRPr="001F36AB">
              <w:rPr>
                <w:rFonts w:ascii="Times New Roman" w:hAnsi="Times New Roman" w:cs="Times New Roman"/>
                <w:b/>
                <w:sz w:val="20"/>
                <w:szCs w:val="24"/>
              </w:rPr>
              <w:t>75,58%</w:t>
            </w:r>
          </w:p>
        </w:tc>
      </w:tr>
    </w:tbl>
    <w:p w:rsidR="00EA79E2" w:rsidRPr="004346F3" w:rsidRDefault="00EA79E2" w:rsidP="004346F3">
      <w:pPr>
        <w:spacing w:after="0"/>
        <w:jc w:val="center"/>
        <w:rPr>
          <w:rFonts w:ascii="Times New Roman" w:hAnsi="Times New Roman" w:cs="Times New Roman"/>
          <w:sz w:val="24"/>
          <w:szCs w:val="24"/>
        </w:rPr>
      </w:pPr>
    </w:p>
    <w:p w:rsidR="00E611C2" w:rsidRPr="004346F3" w:rsidRDefault="00C33F7E"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Visualisasi analisis jalur dan tabulasi hasil analisis di atas menginformasikan bahwa </w:t>
      </w:r>
      <w:r w:rsidR="001650B0" w:rsidRPr="004346F3">
        <w:rPr>
          <w:rFonts w:ascii="Times New Roman" w:hAnsi="Times New Roman" w:cs="Times New Roman"/>
          <w:sz w:val="24"/>
          <w:szCs w:val="24"/>
        </w:rPr>
        <w:t xml:space="preserve">pengaruh X terhadap Y secara langsung </w:t>
      </w:r>
      <w:r w:rsidR="00EA79E2" w:rsidRPr="004346F3">
        <w:rPr>
          <w:rFonts w:ascii="Times New Roman" w:hAnsi="Times New Roman" w:cs="Times New Roman"/>
          <w:sz w:val="24"/>
          <w:szCs w:val="24"/>
        </w:rPr>
        <w:t xml:space="preserve">adalah 31,20%, sedangkan pengaruh tidak langsungnya adalah 44,38%. </w:t>
      </w:r>
      <w:r w:rsidR="00162F6B" w:rsidRPr="004346F3">
        <w:rPr>
          <w:rFonts w:ascii="Times New Roman" w:hAnsi="Times New Roman" w:cs="Times New Roman"/>
          <w:sz w:val="24"/>
          <w:szCs w:val="24"/>
        </w:rPr>
        <w:t xml:space="preserve">Ini </w:t>
      </w:r>
      <w:r w:rsidR="00E611C2" w:rsidRPr="004346F3">
        <w:rPr>
          <w:rFonts w:ascii="Times New Roman" w:hAnsi="Times New Roman" w:cs="Times New Roman"/>
          <w:sz w:val="24"/>
          <w:szCs w:val="24"/>
        </w:rPr>
        <w:t>mengindika</w:t>
      </w:r>
      <w:r w:rsidR="00162F6B" w:rsidRPr="004346F3">
        <w:rPr>
          <w:rFonts w:ascii="Times New Roman" w:hAnsi="Times New Roman" w:cs="Times New Roman"/>
          <w:sz w:val="24"/>
          <w:szCs w:val="24"/>
        </w:rPr>
        <w:t>sikan bahwa besaran pengaruh X terhadap Y adalah 75,58%. Artinya, sebesar 75,58% kepuasan kerja dosen dipengaruhi oleh daya juang, lingkungan, dan motivasi. Sedangkan 24,42% sisanya dipengaruhi faktor lain yang tidak diteliti. Di antara tiga variabel tersebut, lingkungan kerja menyumbang kontribusi paling besar (28,82%).</w:t>
      </w:r>
    </w:p>
    <w:p w:rsidR="00C33F7E" w:rsidRPr="004346F3" w:rsidRDefault="00E611C2"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Hasil tersebut berimplikasi kepada hasil pengujian hipotesis tentang pengaruh simultan X1, X2, dan X3 terhadap Y. Analisis statistik untuk menguji hipotesis menghasilkan skor 305,369. Ini berarti bahwa ada pengaruh simultan dari X1, X2, dan X3 terhadap Y</w:t>
      </w:r>
      <w:r w:rsidR="007F6508" w:rsidRPr="004346F3">
        <w:rPr>
          <w:rFonts w:ascii="Times New Roman" w:hAnsi="Times New Roman" w:cs="Times New Roman"/>
          <w:sz w:val="24"/>
          <w:szCs w:val="24"/>
        </w:rPr>
        <w:t>1</w:t>
      </w:r>
      <w:r w:rsidRPr="004346F3">
        <w:rPr>
          <w:rFonts w:ascii="Times New Roman" w:hAnsi="Times New Roman" w:cs="Times New Roman"/>
          <w:sz w:val="24"/>
          <w:szCs w:val="24"/>
        </w:rPr>
        <w:t>.</w:t>
      </w:r>
    </w:p>
    <w:p w:rsidR="00691980" w:rsidRPr="004346F3" w:rsidRDefault="00691980" w:rsidP="004346F3">
      <w:pPr>
        <w:spacing w:after="0"/>
        <w:rPr>
          <w:rFonts w:ascii="Times New Roman" w:hAnsi="Times New Roman" w:cs="Times New Roman"/>
          <w:b/>
          <w:sz w:val="24"/>
          <w:szCs w:val="24"/>
        </w:rPr>
      </w:pPr>
    </w:p>
    <w:p w:rsidR="00641F80" w:rsidRPr="004346F3" w:rsidRDefault="00D629F7" w:rsidP="004346F3">
      <w:pPr>
        <w:spacing w:after="0"/>
        <w:rPr>
          <w:rFonts w:ascii="Times New Roman" w:hAnsi="Times New Roman" w:cs="Times New Roman"/>
          <w:b/>
          <w:sz w:val="24"/>
          <w:szCs w:val="24"/>
        </w:rPr>
      </w:pPr>
      <w:r w:rsidRPr="004346F3">
        <w:rPr>
          <w:rFonts w:ascii="Times New Roman" w:hAnsi="Times New Roman" w:cs="Times New Roman"/>
          <w:b/>
          <w:sz w:val="24"/>
          <w:szCs w:val="24"/>
        </w:rPr>
        <w:t>Temuan dan pembahasan</w:t>
      </w:r>
    </w:p>
    <w:p w:rsidR="00641F80" w:rsidRPr="004346F3" w:rsidRDefault="001326C6" w:rsidP="004346F3">
      <w:pPr>
        <w:spacing w:after="0"/>
        <w:jc w:val="both"/>
        <w:rPr>
          <w:rFonts w:ascii="Times New Roman" w:hAnsi="Times New Roman" w:cs="Times New Roman"/>
          <w:sz w:val="24"/>
          <w:szCs w:val="24"/>
        </w:rPr>
      </w:pPr>
      <w:r w:rsidRPr="004346F3">
        <w:rPr>
          <w:rFonts w:ascii="Times New Roman" w:hAnsi="Times New Roman" w:cs="Times New Roman"/>
          <w:sz w:val="24"/>
          <w:szCs w:val="24"/>
        </w:rPr>
        <w:tab/>
      </w:r>
      <w:r w:rsidR="007C4118" w:rsidRPr="004346F3">
        <w:rPr>
          <w:rFonts w:ascii="Times New Roman" w:hAnsi="Times New Roman" w:cs="Times New Roman"/>
          <w:sz w:val="24"/>
          <w:szCs w:val="24"/>
        </w:rPr>
        <w:t>Penelitian ini menyoroti temuan bahwa daya juang rupanya menjadi variabel yang kontribusinya paling kecil di antara variabel indepen lainnya. Ini menandakan bahwa daya tahan, pengendalian emosi, jangkauan, dan asal-usul pengakuan tidak begitu mampu memuaskan dosen atas pekerjannya. Lingkungan kerja adlaah variabel yang pengaruhnya paling besar daripada variabel lainnya. Implikasinya adalah urgensi manajemen organisasi perguruan tinggi untuk lebih memprioritaskan lingkun</w:t>
      </w:r>
      <w:r w:rsidR="00C67D85" w:rsidRPr="004346F3">
        <w:rPr>
          <w:rFonts w:ascii="Times New Roman" w:hAnsi="Times New Roman" w:cs="Times New Roman"/>
          <w:sz w:val="24"/>
          <w:szCs w:val="24"/>
        </w:rPr>
        <w:t xml:space="preserve">gan kerja daripada motivasi dan </w:t>
      </w:r>
      <w:r w:rsidR="007C4118" w:rsidRPr="004346F3">
        <w:rPr>
          <w:rFonts w:ascii="Times New Roman" w:hAnsi="Times New Roman" w:cs="Times New Roman"/>
          <w:sz w:val="24"/>
          <w:szCs w:val="24"/>
        </w:rPr>
        <w:t>daya juga dosen</w:t>
      </w:r>
      <w:r w:rsidR="00C67D85" w:rsidRPr="004346F3">
        <w:rPr>
          <w:rFonts w:ascii="Times New Roman" w:hAnsi="Times New Roman" w:cs="Times New Roman"/>
          <w:sz w:val="24"/>
          <w:szCs w:val="24"/>
        </w:rPr>
        <w:t xml:space="preserve"> </w:t>
      </w:r>
      <w:r w:rsidR="00C67D85" w:rsidRPr="004346F3">
        <w:rPr>
          <w:rFonts w:ascii="Times New Roman" w:hAnsi="Times New Roman" w:cs="Times New Roman"/>
          <w:sz w:val="24"/>
          <w:szCs w:val="24"/>
        </w:rPr>
        <w:fldChar w:fldCharType="begin" w:fldLock="1"/>
      </w:r>
      <w:r w:rsidR="00B17468" w:rsidRPr="004346F3">
        <w:rPr>
          <w:rFonts w:ascii="Times New Roman" w:hAnsi="Times New Roman" w:cs="Times New Roman"/>
          <w:sz w:val="24"/>
          <w:szCs w:val="24"/>
        </w:rPr>
        <w:instrText>ADDIN CSL_CITATION {"citationItems":[{"id":"ITEM-1","itemData":{"DOI":"10.2991/assehr.k.210407.280","abstract":"… Keywords: Adversity Quotient, Working Motivation, Teacher Performance … learning process because the quality of teachers' service gives significant effect to the success of the education [5][6]. To fulfilled the hopes of all parties, especially parents who entrust their children to be …","author":[{"dropping-particle":"","family":"Kartikasari","given":"Ni Putu Deni","non-dropping-particle":"","parse-names":false,"suffix":""},{"dropping-particle":"","family":"Wiarta","given":"I Wayan","non-dropping-particle":"","parse-names":false,"suffix":""}],"container-title":"Proceedings of the 2nd International Conference on Technology and Educational Science (ICTES 2020)","id":"ITEM-1","issue":"Ictes 2020","issued":{"date-parts":[["2021"]]},"page":"469-477","title":"The contribution of adversity quotient dan working motivation to teachers’ performance","type":"article-journal","volume":"540"},"uris":["http://www.mendeley.com/documents/?uuid=90152aea-6921-4170-bcfa-bd584bcc049c"]}],"mendeley":{"formattedCitation":"(Kartikasari &amp; Wiarta, 2021)","plainTextFormattedCitation":"(Kartikasari &amp; Wiarta, 2021)","previouslyFormattedCitation":"(Kartikasari &amp; Wiarta, 2021)"},"properties":{"noteIndex":0},"schema":"https://github.com/citation-style-language/schema/raw/master/csl-citation.json"}</w:instrText>
      </w:r>
      <w:r w:rsidR="00C67D85" w:rsidRPr="004346F3">
        <w:rPr>
          <w:rFonts w:ascii="Times New Roman" w:hAnsi="Times New Roman" w:cs="Times New Roman"/>
          <w:sz w:val="24"/>
          <w:szCs w:val="24"/>
        </w:rPr>
        <w:fldChar w:fldCharType="separate"/>
      </w:r>
      <w:r w:rsidR="00C67D85" w:rsidRPr="004346F3">
        <w:rPr>
          <w:rFonts w:ascii="Times New Roman" w:hAnsi="Times New Roman" w:cs="Times New Roman"/>
          <w:noProof/>
          <w:sz w:val="24"/>
          <w:szCs w:val="24"/>
        </w:rPr>
        <w:t>(Kartikasari &amp; Wiarta, 2021)</w:t>
      </w:r>
      <w:r w:rsidR="00C67D85" w:rsidRPr="004346F3">
        <w:rPr>
          <w:rFonts w:ascii="Times New Roman" w:hAnsi="Times New Roman" w:cs="Times New Roman"/>
          <w:sz w:val="24"/>
          <w:szCs w:val="24"/>
        </w:rPr>
        <w:fldChar w:fldCharType="end"/>
      </w:r>
      <w:r w:rsidR="007C4118" w:rsidRPr="004346F3">
        <w:rPr>
          <w:rFonts w:ascii="Times New Roman" w:hAnsi="Times New Roman" w:cs="Times New Roman"/>
          <w:sz w:val="24"/>
          <w:szCs w:val="24"/>
        </w:rPr>
        <w:t xml:space="preserve">. </w:t>
      </w:r>
    </w:p>
    <w:p w:rsidR="00D7310B" w:rsidRPr="004346F3" w:rsidRDefault="00D7310B" w:rsidP="004346F3">
      <w:pPr>
        <w:spacing w:after="0"/>
        <w:jc w:val="both"/>
        <w:rPr>
          <w:rFonts w:ascii="Times New Roman" w:hAnsi="Times New Roman" w:cs="Times New Roman"/>
          <w:sz w:val="24"/>
          <w:szCs w:val="24"/>
        </w:rPr>
      </w:pPr>
    </w:p>
    <w:p w:rsidR="00D7310B" w:rsidRPr="004346F3" w:rsidRDefault="00D7310B" w:rsidP="004346F3">
      <w:pPr>
        <w:spacing w:after="0"/>
        <w:jc w:val="both"/>
        <w:rPr>
          <w:rFonts w:ascii="Times New Roman" w:hAnsi="Times New Roman" w:cs="Times New Roman"/>
          <w:i/>
          <w:sz w:val="24"/>
          <w:szCs w:val="24"/>
        </w:rPr>
      </w:pPr>
      <w:r w:rsidRPr="004346F3">
        <w:rPr>
          <w:rFonts w:ascii="Times New Roman" w:hAnsi="Times New Roman" w:cs="Times New Roman"/>
          <w:i/>
          <w:sz w:val="24"/>
          <w:szCs w:val="24"/>
        </w:rPr>
        <w:t>Faktor daya juang</w:t>
      </w:r>
    </w:p>
    <w:p w:rsidR="00A578D8" w:rsidRDefault="00A578D8"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Daya juang dibentuk oleh 4 indikator, yang kemudian dijabarkan menjadi 16 sub indikator. Hasil pengukuran terhadap 16 sub indikator tersebut mengungkapkan bahwa dua sub indikator yang kontribusinya paling besar terhadap pembentukan daya juang adalah </w:t>
      </w:r>
      <w:r w:rsidRPr="004346F3">
        <w:rPr>
          <w:rFonts w:ascii="Times New Roman" w:hAnsi="Times New Roman" w:cs="Times New Roman"/>
          <w:i/>
          <w:sz w:val="24"/>
          <w:szCs w:val="24"/>
        </w:rPr>
        <w:t>kemampuan memprediksi masalah</w:t>
      </w:r>
      <w:r w:rsidRPr="004346F3">
        <w:rPr>
          <w:rFonts w:ascii="Times New Roman" w:hAnsi="Times New Roman" w:cs="Times New Roman"/>
          <w:sz w:val="24"/>
          <w:szCs w:val="24"/>
        </w:rPr>
        <w:t xml:space="preserve"> dan </w:t>
      </w:r>
      <w:r w:rsidRPr="004346F3">
        <w:rPr>
          <w:rFonts w:ascii="Times New Roman" w:hAnsi="Times New Roman" w:cs="Times New Roman"/>
          <w:i/>
          <w:sz w:val="24"/>
          <w:szCs w:val="24"/>
        </w:rPr>
        <w:t>kemampuan merespon masalah</w:t>
      </w:r>
      <w:r w:rsidRPr="004346F3">
        <w:rPr>
          <w:rFonts w:ascii="Times New Roman" w:hAnsi="Times New Roman" w:cs="Times New Roman"/>
          <w:sz w:val="24"/>
          <w:szCs w:val="24"/>
        </w:rPr>
        <w:t xml:space="preserve">, dengan skor masing-masing sub indikator adalah 3,327 dan 3,260. Adapun sub indikator yang kontribusinya paling rendah adalah menyadari </w:t>
      </w:r>
      <w:r w:rsidRPr="004346F3">
        <w:rPr>
          <w:rFonts w:ascii="Times New Roman" w:hAnsi="Times New Roman" w:cs="Times New Roman"/>
          <w:i/>
          <w:sz w:val="24"/>
          <w:szCs w:val="24"/>
        </w:rPr>
        <w:t xml:space="preserve">kesulitan yang dihadapi </w:t>
      </w:r>
      <w:r w:rsidRPr="004346F3">
        <w:rPr>
          <w:rFonts w:ascii="Times New Roman" w:hAnsi="Times New Roman" w:cs="Times New Roman"/>
          <w:sz w:val="24"/>
          <w:szCs w:val="24"/>
        </w:rPr>
        <w:t xml:space="preserve">dan </w:t>
      </w:r>
      <w:r w:rsidRPr="004346F3">
        <w:rPr>
          <w:rFonts w:ascii="Times New Roman" w:hAnsi="Times New Roman" w:cs="Times New Roman"/>
          <w:i/>
          <w:sz w:val="24"/>
          <w:szCs w:val="24"/>
        </w:rPr>
        <w:t>penguatan diri terhadap masalah</w:t>
      </w:r>
      <w:r w:rsidRPr="004346F3">
        <w:rPr>
          <w:rFonts w:ascii="Times New Roman" w:hAnsi="Times New Roman" w:cs="Times New Roman"/>
          <w:sz w:val="24"/>
          <w:szCs w:val="24"/>
        </w:rPr>
        <w:t xml:space="preserve">. Masing-masing skor subb indikator tersebut adalah 2,837 dan 2,970. Situasi ini menyebabkan besarnya loading factor pada indikator </w:t>
      </w:r>
      <w:r w:rsidRPr="004346F3">
        <w:rPr>
          <w:rFonts w:ascii="Times New Roman" w:hAnsi="Times New Roman" w:cs="Times New Roman"/>
          <w:i/>
          <w:sz w:val="24"/>
          <w:szCs w:val="24"/>
        </w:rPr>
        <w:t>jangkauan</w:t>
      </w:r>
      <w:r w:rsidRPr="004346F3">
        <w:rPr>
          <w:rFonts w:ascii="Times New Roman" w:hAnsi="Times New Roman" w:cs="Times New Roman"/>
          <w:sz w:val="24"/>
          <w:szCs w:val="24"/>
        </w:rPr>
        <w:t xml:space="preserve"> dan rendahnya loading factor pada indikator </w:t>
      </w:r>
      <w:r w:rsidRPr="004346F3">
        <w:rPr>
          <w:rFonts w:ascii="Times New Roman" w:hAnsi="Times New Roman" w:cs="Times New Roman"/>
          <w:i/>
          <w:sz w:val="24"/>
          <w:szCs w:val="24"/>
        </w:rPr>
        <w:t>daya tahan</w:t>
      </w:r>
      <w:r w:rsidRPr="004346F3">
        <w:rPr>
          <w:rFonts w:ascii="Times New Roman" w:hAnsi="Times New Roman" w:cs="Times New Roman"/>
          <w:sz w:val="24"/>
          <w:szCs w:val="24"/>
        </w:rPr>
        <w:t xml:space="preserve"> (Tabel 4).</w:t>
      </w:r>
    </w:p>
    <w:p w:rsidR="00AD6A5C" w:rsidRPr="004346F3" w:rsidRDefault="00AD6A5C" w:rsidP="004346F3">
      <w:pPr>
        <w:spacing w:after="0"/>
        <w:ind w:firstLine="720"/>
        <w:jc w:val="both"/>
        <w:rPr>
          <w:rFonts w:ascii="Times New Roman" w:hAnsi="Times New Roman" w:cs="Times New Roman"/>
          <w:sz w:val="24"/>
          <w:szCs w:val="24"/>
        </w:rPr>
      </w:pPr>
    </w:p>
    <w:p w:rsidR="00A578D8" w:rsidRPr="004346F3" w:rsidRDefault="00A578D8" w:rsidP="004346F3">
      <w:pPr>
        <w:spacing w:after="0"/>
        <w:jc w:val="center"/>
        <w:rPr>
          <w:rFonts w:ascii="Times New Roman" w:hAnsi="Times New Roman" w:cs="Times New Roman"/>
          <w:sz w:val="24"/>
          <w:szCs w:val="24"/>
        </w:rPr>
      </w:pPr>
      <w:r w:rsidRPr="004346F3">
        <w:rPr>
          <w:rFonts w:ascii="Times New Roman" w:hAnsi="Times New Roman" w:cs="Times New Roman"/>
          <w:sz w:val="24"/>
          <w:szCs w:val="24"/>
        </w:rPr>
        <w:lastRenderedPageBreak/>
        <w:t>Tabel 4. Hasil analisis model pengukuran Daya Juang</w:t>
      </w:r>
    </w:p>
    <w:tbl>
      <w:tblPr>
        <w:tblW w:w="3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3057"/>
        <w:gridCol w:w="1156"/>
        <w:gridCol w:w="1059"/>
        <w:gridCol w:w="1036"/>
      </w:tblGrid>
      <w:tr w:rsidR="00A578D8" w:rsidRPr="004346F3" w:rsidTr="005211AE">
        <w:trPr>
          <w:trHeight w:val="20"/>
          <w:tblHeader/>
          <w:jc w:val="center"/>
        </w:trPr>
        <w:tc>
          <w:tcPr>
            <w:tcW w:w="586" w:type="pct"/>
            <w:tcBorders>
              <w:top w:val="double" w:sz="4" w:space="0" w:color="auto"/>
              <w:bottom w:val="double" w:sz="4" w:space="0" w:color="auto"/>
            </w:tcBorders>
            <w:shd w:val="clear" w:color="auto" w:fill="FFC000"/>
            <w:vAlign w:val="center"/>
          </w:tcPr>
          <w:p w:rsidR="00A578D8" w:rsidRPr="004346F3" w:rsidRDefault="00A578D8"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Item</w:t>
            </w:r>
          </w:p>
        </w:tc>
        <w:tc>
          <w:tcPr>
            <w:tcW w:w="2139" w:type="pct"/>
            <w:tcBorders>
              <w:top w:val="double" w:sz="4" w:space="0" w:color="auto"/>
              <w:bottom w:val="double" w:sz="4" w:space="0" w:color="auto"/>
            </w:tcBorders>
            <w:shd w:val="clear" w:color="auto" w:fill="FFC000"/>
            <w:vAlign w:val="center"/>
          </w:tcPr>
          <w:p w:rsidR="00A578D8" w:rsidRPr="004346F3" w:rsidRDefault="00A578D8" w:rsidP="004346F3">
            <w:pPr>
              <w:spacing w:after="0"/>
              <w:jc w:val="center"/>
              <w:rPr>
                <w:rFonts w:ascii="Times New Roman" w:eastAsia="Times New Roman" w:hAnsi="Times New Roman" w:cs="Times New Roman"/>
                <w:b/>
                <w:i/>
                <w:sz w:val="24"/>
                <w:szCs w:val="24"/>
              </w:rPr>
            </w:pPr>
            <w:r w:rsidRPr="004346F3">
              <w:rPr>
                <w:rFonts w:ascii="Times New Roman" w:eastAsia="Times New Roman" w:hAnsi="Times New Roman" w:cs="Times New Roman"/>
                <w:b/>
                <w:i/>
                <w:sz w:val="24"/>
                <w:szCs w:val="24"/>
              </w:rPr>
              <w:t xml:space="preserve">Loading Factor Variabel </w:t>
            </w:r>
          </w:p>
        </w:tc>
        <w:tc>
          <w:tcPr>
            <w:tcW w:w="809" w:type="pct"/>
            <w:tcBorders>
              <w:top w:val="double" w:sz="4" w:space="0" w:color="auto"/>
              <w:bottom w:val="double" w:sz="4" w:space="0" w:color="auto"/>
            </w:tcBorders>
            <w:shd w:val="clear" w:color="auto" w:fill="FFC000"/>
            <w:vAlign w:val="center"/>
          </w:tcPr>
          <w:p w:rsidR="00A578D8" w:rsidRPr="004346F3" w:rsidRDefault="00A578D8"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i/>
                <w:sz w:val="24"/>
                <w:szCs w:val="24"/>
              </w:rPr>
              <w:t>T-value</w:t>
            </w:r>
          </w:p>
        </w:tc>
        <w:tc>
          <w:tcPr>
            <w:tcW w:w="741" w:type="pct"/>
            <w:tcBorders>
              <w:top w:val="double" w:sz="4" w:space="0" w:color="auto"/>
              <w:bottom w:val="double" w:sz="4" w:space="0" w:color="auto"/>
            </w:tcBorders>
            <w:shd w:val="clear" w:color="auto" w:fill="FFC000"/>
            <w:vAlign w:val="center"/>
          </w:tcPr>
          <w:p w:rsidR="00A578D8" w:rsidRPr="004346F3" w:rsidRDefault="00A578D8"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R</w:t>
            </w:r>
            <w:r w:rsidRPr="004346F3">
              <w:rPr>
                <w:rFonts w:ascii="Times New Roman" w:eastAsia="Times New Roman" w:hAnsi="Times New Roman" w:cs="Times New Roman"/>
                <w:b/>
                <w:sz w:val="24"/>
                <w:szCs w:val="24"/>
                <w:vertAlign w:val="superscript"/>
              </w:rPr>
              <w:t>2</w:t>
            </w:r>
          </w:p>
        </w:tc>
        <w:tc>
          <w:tcPr>
            <w:tcW w:w="725" w:type="pct"/>
            <w:tcBorders>
              <w:top w:val="double" w:sz="4" w:space="0" w:color="auto"/>
              <w:bottom w:val="double" w:sz="4" w:space="0" w:color="auto"/>
            </w:tcBorders>
            <w:shd w:val="clear" w:color="auto" w:fill="FFC000"/>
            <w:vAlign w:val="center"/>
          </w:tcPr>
          <w:p w:rsidR="00A578D8" w:rsidRPr="004346F3" w:rsidRDefault="00A578D8"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Error</w:t>
            </w:r>
          </w:p>
        </w:tc>
      </w:tr>
      <w:tr w:rsidR="00A578D8" w:rsidRPr="004346F3" w:rsidTr="005211AE">
        <w:trPr>
          <w:trHeight w:val="20"/>
          <w:jc w:val="center"/>
        </w:trPr>
        <w:tc>
          <w:tcPr>
            <w:tcW w:w="586" w:type="pct"/>
            <w:tcBorders>
              <w:top w:val="double" w:sz="4" w:space="0" w:color="auto"/>
              <w:left w:val="single" w:sz="4" w:space="0" w:color="auto"/>
              <w:bottom w:val="nil"/>
              <w:right w:val="single" w:sz="4" w:space="0" w:color="auto"/>
            </w:tcBorders>
            <w:shd w:val="clear" w:color="auto" w:fill="FFC000"/>
          </w:tcPr>
          <w:p w:rsidR="00A578D8" w:rsidRPr="004346F3" w:rsidRDefault="00A578D8"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11,</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1</w:t>
            </w:r>
          </w:p>
        </w:tc>
        <w:tc>
          <w:tcPr>
            <w:tcW w:w="2139" w:type="pct"/>
            <w:tcBorders>
              <w:top w:val="double" w:sz="4" w:space="0" w:color="auto"/>
              <w:left w:val="single" w:sz="4" w:space="0" w:color="auto"/>
              <w:bottom w:val="nil"/>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0,7659</w:t>
            </w:r>
          </w:p>
        </w:tc>
        <w:tc>
          <w:tcPr>
            <w:tcW w:w="809" w:type="pct"/>
            <w:tcBorders>
              <w:top w:val="double" w:sz="4" w:space="0" w:color="auto"/>
              <w:left w:val="single" w:sz="4" w:space="0" w:color="auto"/>
              <w:bottom w:val="nil"/>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17,5867</w:t>
            </w:r>
          </w:p>
        </w:tc>
        <w:tc>
          <w:tcPr>
            <w:tcW w:w="741" w:type="pct"/>
            <w:tcBorders>
              <w:top w:val="double" w:sz="4" w:space="0" w:color="auto"/>
              <w:left w:val="single" w:sz="4" w:space="0" w:color="auto"/>
              <w:bottom w:val="nil"/>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0,5866</w:t>
            </w:r>
          </w:p>
        </w:tc>
        <w:tc>
          <w:tcPr>
            <w:tcW w:w="725" w:type="pct"/>
            <w:tcBorders>
              <w:top w:val="double" w:sz="4" w:space="0" w:color="auto"/>
              <w:left w:val="nil"/>
              <w:bottom w:val="nil"/>
              <w:right w:val="single" w:sz="4" w:space="0" w:color="auto"/>
            </w:tcBorders>
            <w:vAlign w:val="bottom"/>
          </w:tcPr>
          <w:p w:rsidR="00A578D8" w:rsidRPr="004346F3" w:rsidRDefault="00A578D8"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0,4134</w:t>
            </w:r>
          </w:p>
        </w:tc>
      </w:tr>
      <w:tr w:rsidR="00A578D8" w:rsidRPr="004346F3" w:rsidTr="005211AE">
        <w:trPr>
          <w:trHeight w:val="20"/>
          <w:jc w:val="center"/>
        </w:trPr>
        <w:tc>
          <w:tcPr>
            <w:tcW w:w="586" w:type="pct"/>
            <w:tcBorders>
              <w:top w:val="nil"/>
              <w:left w:val="single" w:sz="4" w:space="0" w:color="auto"/>
              <w:bottom w:val="nil"/>
              <w:right w:val="single" w:sz="4" w:space="0" w:color="auto"/>
            </w:tcBorders>
            <w:shd w:val="clear" w:color="auto" w:fill="FFC000"/>
          </w:tcPr>
          <w:p w:rsidR="00A578D8" w:rsidRPr="004346F3" w:rsidRDefault="00A578D8"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12,</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1</w:t>
            </w:r>
          </w:p>
        </w:tc>
        <w:tc>
          <w:tcPr>
            <w:tcW w:w="2139" w:type="pct"/>
            <w:tcBorders>
              <w:top w:val="nil"/>
              <w:left w:val="single" w:sz="4" w:space="0" w:color="auto"/>
              <w:bottom w:val="nil"/>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0,8447</w:t>
            </w:r>
          </w:p>
        </w:tc>
        <w:tc>
          <w:tcPr>
            <w:tcW w:w="809" w:type="pct"/>
            <w:tcBorders>
              <w:top w:val="nil"/>
              <w:left w:val="single" w:sz="4" w:space="0" w:color="auto"/>
              <w:bottom w:val="nil"/>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17,7596</w:t>
            </w:r>
          </w:p>
        </w:tc>
        <w:tc>
          <w:tcPr>
            <w:tcW w:w="741" w:type="pct"/>
            <w:tcBorders>
              <w:top w:val="nil"/>
              <w:left w:val="single" w:sz="4" w:space="0" w:color="auto"/>
              <w:bottom w:val="nil"/>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0,7135</w:t>
            </w:r>
          </w:p>
        </w:tc>
        <w:tc>
          <w:tcPr>
            <w:tcW w:w="725" w:type="pct"/>
            <w:tcBorders>
              <w:top w:val="nil"/>
              <w:left w:val="nil"/>
              <w:bottom w:val="nil"/>
              <w:right w:val="single" w:sz="4" w:space="0" w:color="auto"/>
            </w:tcBorders>
            <w:vAlign w:val="bottom"/>
          </w:tcPr>
          <w:p w:rsidR="00A578D8" w:rsidRPr="004346F3" w:rsidRDefault="00A578D8"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0,2865</w:t>
            </w:r>
          </w:p>
        </w:tc>
      </w:tr>
      <w:tr w:rsidR="00A578D8" w:rsidRPr="004346F3" w:rsidTr="005211AE">
        <w:trPr>
          <w:trHeight w:val="20"/>
          <w:jc w:val="center"/>
        </w:trPr>
        <w:tc>
          <w:tcPr>
            <w:tcW w:w="586" w:type="pct"/>
            <w:tcBorders>
              <w:top w:val="nil"/>
              <w:left w:val="single" w:sz="4" w:space="0" w:color="auto"/>
              <w:bottom w:val="nil"/>
              <w:right w:val="single" w:sz="4" w:space="0" w:color="auto"/>
            </w:tcBorders>
            <w:shd w:val="clear" w:color="auto" w:fill="FFC000"/>
          </w:tcPr>
          <w:p w:rsidR="00A578D8" w:rsidRPr="004346F3" w:rsidRDefault="00A578D8"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13,</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1</w:t>
            </w:r>
          </w:p>
        </w:tc>
        <w:tc>
          <w:tcPr>
            <w:tcW w:w="2139" w:type="pct"/>
            <w:tcBorders>
              <w:top w:val="nil"/>
              <w:left w:val="single" w:sz="4" w:space="0" w:color="auto"/>
              <w:bottom w:val="nil"/>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0,8747</w:t>
            </w:r>
          </w:p>
        </w:tc>
        <w:tc>
          <w:tcPr>
            <w:tcW w:w="809" w:type="pct"/>
            <w:tcBorders>
              <w:top w:val="nil"/>
              <w:left w:val="single" w:sz="4" w:space="0" w:color="auto"/>
              <w:bottom w:val="nil"/>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16,7433</w:t>
            </w:r>
          </w:p>
        </w:tc>
        <w:tc>
          <w:tcPr>
            <w:tcW w:w="741" w:type="pct"/>
            <w:tcBorders>
              <w:top w:val="nil"/>
              <w:left w:val="single" w:sz="4" w:space="0" w:color="auto"/>
              <w:bottom w:val="nil"/>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0,7651</w:t>
            </w:r>
          </w:p>
        </w:tc>
        <w:tc>
          <w:tcPr>
            <w:tcW w:w="725" w:type="pct"/>
            <w:tcBorders>
              <w:top w:val="nil"/>
              <w:left w:val="nil"/>
              <w:bottom w:val="nil"/>
              <w:right w:val="single" w:sz="4" w:space="0" w:color="auto"/>
            </w:tcBorders>
            <w:vAlign w:val="bottom"/>
          </w:tcPr>
          <w:p w:rsidR="00A578D8" w:rsidRPr="004346F3" w:rsidRDefault="00A578D8"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0,2349</w:t>
            </w:r>
          </w:p>
        </w:tc>
      </w:tr>
      <w:tr w:rsidR="00A578D8" w:rsidRPr="004346F3" w:rsidTr="005211AE">
        <w:trPr>
          <w:trHeight w:val="20"/>
          <w:jc w:val="center"/>
        </w:trPr>
        <w:tc>
          <w:tcPr>
            <w:tcW w:w="586" w:type="pct"/>
            <w:tcBorders>
              <w:top w:val="nil"/>
              <w:left w:val="single" w:sz="4" w:space="0" w:color="auto"/>
              <w:bottom w:val="double" w:sz="4" w:space="0" w:color="auto"/>
              <w:right w:val="single" w:sz="4" w:space="0" w:color="auto"/>
            </w:tcBorders>
            <w:shd w:val="clear" w:color="auto" w:fill="FFC000"/>
          </w:tcPr>
          <w:p w:rsidR="00A578D8" w:rsidRPr="004346F3" w:rsidRDefault="00A578D8"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14,</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1</w:t>
            </w:r>
          </w:p>
        </w:tc>
        <w:tc>
          <w:tcPr>
            <w:tcW w:w="2139" w:type="pct"/>
            <w:tcBorders>
              <w:top w:val="nil"/>
              <w:left w:val="single" w:sz="4" w:space="0" w:color="auto"/>
              <w:bottom w:val="double" w:sz="4" w:space="0" w:color="auto"/>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0,5741</w:t>
            </w:r>
          </w:p>
        </w:tc>
        <w:tc>
          <w:tcPr>
            <w:tcW w:w="809" w:type="pct"/>
            <w:tcBorders>
              <w:top w:val="nil"/>
              <w:left w:val="single" w:sz="4" w:space="0" w:color="auto"/>
              <w:bottom w:val="double" w:sz="4" w:space="0" w:color="auto"/>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15,6073</w:t>
            </w:r>
          </w:p>
        </w:tc>
        <w:tc>
          <w:tcPr>
            <w:tcW w:w="741" w:type="pct"/>
            <w:tcBorders>
              <w:top w:val="nil"/>
              <w:left w:val="single" w:sz="4" w:space="0" w:color="auto"/>
              <w:bottom w:val="double" w:sz="4" w:space="0" w:color="auto"/>
              <w:right w:val="single" w:sz="4" w:space="0" w:color="auto"/>
            </w:tcBorders>
            <w:vAlign w:val="bottom"/>
          </w:tcPr>
          <w:p w:rsidR="00A578D8" w:rsidRPr="004346F3" w:rsidRDefault="00A578D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0,3296</w:t>
            </w:r>
          </w:p>
        </w:tc>
        <w:tc>
          <w:tcPr>
            <w:tcW w:w="725" w:type="pct"/>
            <w:tcBorders>
              <w:top w:val="nil"/>
              <w:left w:val="nil"/>
              <w:bottom w:val="double" w:sz="4" w:space="0" w:color="auto"/>
              <w:right w:val="single" w:sz="4" w:space="0" w:color="auto"/>
            </w:tcBorders>
            <w:vAlign w:val="bottom"/>
          </w:tcPr>
          <w:p w:rsidR="00A578D8" w:rsidRPr="004346F3" w:rsidRDefault="00A578D8"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0,6704</w:t>
            </w:r>
          </w:p>
        </w:tc>
      </w:tr>
    </w:tbl>
    <w:p w:rsidR="00A578D8" w:rsidRPr="004346F3" w:rsidRDefault="00A578D8" w:rsidP="004346F3">
      <w:pPr>
        <w:spacing w:after="0"/>
        <w:jc w:val="center"/>
        <w:rPr>
          <w:rFonts w:ascii="Times New Roman" w:hAnsi="Times New Roman" w:cs="Times New Roman"/>
          <w:sz w:val="24"/>
          <w:szCs w:val="24"/>
        </w:rPr>
      </w:pPr>
    </w:p>
    <w:p w:rsidR="00A578D8" w:rsidRPr="004346F3" w:rsidRDefault="00B17468"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Menurut </w:t>
      </w:r>
      <w:r w:rsidRPr="004346F3">
        <w:rPr>
          <w:rFonts w:ascii="Times New Roman" w:hAnsi="Times New Roman" w:cs="Times New Roman"/>
          <w:sz w:val="24"/>
          <w:szCs w:val="24"/>
        </w:rPr>
        <w:fldChar w:fldCharType="begin" w:fldLock="1"/>
      </w:r>
      <w:r w:rsidRPr="004346F3">
        <w:rPr>
          <w:rFonts w:ascii="Times New Roman" w:hAnsi="Times New Roman" w:cs="Times New Roman"/>
          <w:sz w:val="24"/>
          <w:szCs w:val="24"/>
        </w:rPr>
        <w:instrText>ADDIN CSL_CITATION {"citationItems":[{"id":"ITEM-1","itemData":{"author":[{"dropping-particle":"","family":"Rivai","given":"V","non-dropping-particle":"","parse-names":false,"suffix":""}],"id":"ITEM-1","issued":{"date-parts":[["2011"]]},"publisher":"Raja Grafindo Persada","title":"Kepemimpinan dan perilaku organisasi","type":"book"},"uris":["http://www.mendeley.com/documents/?uuid=545cc5c4-2f6b-4d69-9c96-d03f1019a767"]}],"mendeley":{"formattedCitation":"(Rivai, 2011)","manualFormatting":"Rivai (2011)","plainTextFormattedCitation":"(Rivai, 2011)","previouslyFormattedCitation":"(Rivai, 2011)"},"properties":{"noteIndex":0},"schema":"https://github.com/citation-style-language/schema/raw/master/csl-citation.json"}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Rivai (2011)</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individu dengan daya juang baik memiliki kepuasan yang tinggi dalam melakukan aktivitas kerjanya. Hal ini dikonfirmasi beberapa penelitian yang mengungkap adanya pengaruh signifikan dari daya juang terhadap kepuasan kerja, seperti penelitian </w:t>
      </w:r>
      <w:r w:rsidRPr="004346F3">
        <w:rPr>
          <w:rFonts w:ascii="Times New Roman" w:hAnsi="Times New Roman" w:cs="Times New Roman"/>
          <w:sz w:val="24"/>
          <w:szCs w:val="24"/>
        </w:rPr>
        <w:fldChar w:fldCharType="begin" w:fldLock="1"/>
      </w:r>
      <w:r w:rsidR="004346F3" w:rsidRPr="004346F3">
        <w:rPr>
          <w:rFonts w:ascii="Times New Roman" w:hAnsi="Times New Roman" w:cs="Times New Roman"/>
          <w:sz w:val="24"/>
          <w:szCs w:val="24"/>
        </w:rPr>
        <w:instrText>ADDIN CSL_CITATION {"citationItems":[{"id":"ITEM-1","itemData":{"ISSN":"2528-1518","abstract":"The purpose of this study was to determine the relationship between the dimensions of Adversity Quotient with Job Satisfaction entrepreneurs. The independent variables consist of Control (í µí± 1), Ownership (í µí± 2), Reach (í µí± 3) and Endurance (í µí± 4). The dependent variable is job satisfaction entrepreneurs (Y). Samples numbered 80 entrepreneurs were taken by purposive sampling technique. The analysis is a correlation analysis using Pearson product moment with the results for each variable that the variable Control (í µí± 1) obtained the results of correlation of 0.608 with a strong interpretation and determination of the value of 36.9%, for the Ownership variables (í µí± 2) obtained correlation results amounted to 0.573 with the interpretation is quite strong and the value of determination of 32.9%, to Reach variables (í µí± 3) obtained the results of correlation of 0.621 with a strong interpretation and determination of the value of 38.5%, and for variable Endurance (í µí± 4) obtained the results of correlation of 0.539 with interpretation is quite strong and the value of determination by 29.1% while the rest influenced by other variables not included in the study. The results obtained conclusion that between adversity quotient variable dimension Control, Ownership, Reach and Endurance with an entrepreneur Job satisfaction has a positive and significant relationship.","author":[{"dropping-particle":"","family":"Suryanti","given":"Siti","non-dropping-particle":"","parse-names":false,"suffix":""}],"container-title":"Jurnal Manajemen","id":"ITEM-1","issue":"2","issued":{"date-parts":[["2016"]]},"page":"136-151","title":"Hubungan antara dimensi adversity quotient dengan kepuasan kerja pada wirausaha wanita (Studi kasus pada wirausaha fashion dan kuliner di Kota Samarinda)","type":"article-journal","volume":"8"},"uris":["http://www.mendeley.com/documents/?uuid=4dadaf97-648e-4909-83bf-e767682a9fe2"]}],"mendeley":{"formattedCitation":"(Suryanti, 2016)","manualFormatting":"Suryanti (2016)","plainTextFormattedCitation":"(Suryanti, 2016)","previouslyFormattedCitation":"(Suryanti, 2016)"},"properties":{"noteIndex":0},"schema":"https://github.com/citation-style-language/schema/raw/master/csl-citation.json"}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Suryanti (2016)</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dan </w:t>
      </w:r>
      <w:r w:rsidRPr="004346F3">
        <w:rPr>
          <w:rFonts w:ascii="Times New Roman" w:hAnsi="Times New Roman" w:cs="Times New Roman"/>
          <w:sz w:val="24"/>
          <w:szCs w:val="24"/>
        </w:rPr>
        <w:fldChar w:fldCharType="begin" w:fldLock="1"/>
      </w:r>
      <w:r w:rsidRPr="004346F3">
        <w:rPr>
          <w:rFonts w:ascii="Times New Roman" w:hAnsi="Times New Roman" w:cs="Times New Roman"/>
          <w:sz w:val="24"/>
          <w:szCs w:val="24"/>
        </w:rPr>
        <w:instrText>ADDIN CSL_CITATION {"citationItems":[{"id":"ITEM-1","itemData":{"DOI":"10.31289/diversita.v4i2.2049","ISSN":"2461-1263","abstract":"This research aims to determine the relationship between adversity quotient and work family conflict with job satisfaction. The hypothesis states that there is a relationship between adversity quotient and work family conflict with job satisfaction. This research uses quantitave method, especially the correlational technique. The subjects were 76 married female nurses at RSUD Dr. RM Djoelham Binjai. Total sampling technique was used in this study. The datum collected through Scale of Job Satisfaction, Adversity Response Profile (ARP) and Work Family Conflict Scale. The collected data then analyzed with multiple regression analysis method. The main result of this study showed that there was a significant correlation between adversity quotient and work family conflict with job satisfaction (R = 0,462; p &lt; 0,05). Based on the result, there is a relationship between adversity quotient and work family conflict with job satisfaction. It can be concluded that the hypothesis is accepted.","author":[{"dropping-particle":"","family":"Mirza","given":"Rina","non-dropping-particle":"","parse-names":false,"suffix":""},{"dropping-particle":"","family":"Atrizka","given":"Diny","non-dropping-particle":"","parse-names":false,"suffix":""}],"container-title":"Jurnal Diversita","id":"ITEM-1","issue":"2","issued":{"date-parts":[["2018"]]},"page":"119","title":"Kepuasan kerja ditinjau dari adversity quotient dan work family conflict pada perawat wanita yang telah menikah di rumah sakit umum daerah Dr. RM. Djoelham Binjai","type":"article-journal","volume":"4"},"uris":["http://www.mendeley.com/documents/?uuid=f4155fd2-633e-40da-92bf-8b9e4a4133e0"]}],"mendeley":{"formattedCitation":"(Mirza &amp; Atrizka, 2018)","manualFormatting":"Mirza &amp; Atrizka (2018)","plainTextFormattedCitation":"(Mirza &amp; Atrizka, 2018)","previouslyFormattedCitation":"(Mirza &amp; Atrizka, 2018)"},"properties":{"noteIndex":0},"schema":"https://github.com/citation-style-language/schema/raw/master/csl-citation.json"}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Mirza &amp; Atrizka (2018)</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Oleh karena itu, diperlukan reaksi emosional dan kemampuan mengatasi kesulitan atau tantangan sejauh perjalanan individu dalam meraih kesuksesan </w:t>
      </w:r>
      <w:r w:rsidRPr="004346F3">
        <w:rPr>
          <w:rFonts w:ascii="Times New Roman" w:hAnsi="Times New Roman" w:cs="Times New Roman"/>
          <w:sz w:val="24"/>
          <w:szCs w:val="24"/>
        </w:rPr>
        <w:fldChar w:fldCharType="begin" w:fldLock="1"/>
      </w:r>
      <w:r w:rsidR="00E63358" w:rsidRPr="004346F3">
        <w:rPr>
          <w:rFonts w:ascii="Times New Roman" w:hAnsi="Times New Roman" w:cs="Times New Roman"/>
          <w:sz w:val="24"/>
          <w:szCs w:val="24"/>
        </w:rPr>
        <w:instrText>ADDIN CSL_CITATION {"citationItems":[{"id":"ITEM-1","itemData":{"author":[{"dropping-particle":"","family":"Stoltz","given":"P","non-dropping-particle":"","parse-names":false,"suffix":""}],"id":"ITEM-1","issued":{"date-parts":[["2000"]]},"publisher":"Wiley","title":"Adversity quotient: Turning obstacles into opportunities","type":"book"},"uris":["http://www.mendeley.com/documents/?uuid=286875b5-0a04-4322-a3a1-ea29ecb6d26c"]}],"mendeley":{"formattedCitation":"(Stoltz, 2000)","plainTextFormattedCitation":"(Stoltz, 2000)","previouslyFormattedCitation":"(Stoltz, 2000)"},"properties":{"noteIndex":0},"schema":"https://github.com/citation-style-language/schema/raw/master/csl-citation.json"}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(Stoltz, 2000)</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w:t>
      </w:r>
    </w:p>
    <w:p w:rsidR="00A578D8" w:rsidRPr="004346F3" w:rsidRDefault="00A578D8"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 </w:t>
      </w:r>
      <w:r w:rsidR="00B17468" w:rsidRPr="004346F3">
        <w:rPr>
          <w:rFonts w:ascii="Times New Roman" w:hAnsi="Times New Roman" w:cs="Times New Roman"/>
          <w:sz w:val="24"/>
          <w:szCs w:val="24"/>
        </w:rPr>
        <w:t xml:space="preserve">Temuan di atas juga diafirmasi oleh pakar, akademisi, dan organisasi profesi dosen swasta di Indonesia. </w:t>
      </w:r>
      <w:r w:rsidR="006C07B3" w:rsidRPr="004346F3">
        <w:rPr>
          <w:rFonts w:ascii="Times New Roman" w:hAnsi="Times New Roman" w:cs="Times New Roman"/>
          <w:sz w:val="24"/>
          <w:szCs w:val="24"/>
        </w:rPr>
        <w:t>Penelitian ini meerujuk kepada Prof. Dr. Ir. H. M. Budi Djatmiko, M.Si., M.EI. (ketua umum APTISI level nasional), Dr. M. Samsuri, S.Pd., M.T., IPU. (kepala LLDIKTI Wilayah 4), dan Prof. Dr. H.  Suryana Sumantri, S.Psi,. MSIE. (Psikolog dan pakar manajemen SDM).</w:t>
      </w:r>
      <w:r w:rsidR="00940152" w:rsidRPr="004346F3">
        <w:rPr>
          <w:rFonts w:ascii="Times New Roman" w:hAnsi="Times New Roman" w:cs="Times New Roman"/>
          <w:sz w:val="24"/>
          <w:szCs w:val="24"/>
        </w:rPr>
        <w:t xml:space="preserve"> Menurut pakar tersebut, daya juang dosen di universitas swasta terakreditas B dan C di Provinsi Banten terolong cukup, dan oleh karenanya perlu ditingkatkan. Tiga pakar tersebut juga menyarankan dilakukannya berbagai usaha untuk meningkatkan daya juang dosen, seperti pelatihan kepemimpinan dan kewirausahaan (Prof. Budi Djatmiko), manajemen risiko (Prof. Samsuri), dan kerjasama dengan universitas dengan grade yang lebih tinggi (Prof. Suryana Sumantri). </w:t>
      </w:r>
    </w:p>
    <w:p w:rsidR="00B17468" w:rsidRPr="004346F3" w:rsidRDefault="00B17468" w:rsidP="004346F3">
      <w:pPr>
        <w:spacing w:after="0"/>
        <w:ind w:firstLine="720"/>
        <w:rPr>
          <w:rFonts w:ascii="Times New Roman" w:hAnsi="Times New Roman" w:cs="Times New Roman"/>
          <w:sz w:val="24"/>
          <w:szCs w:val="24"/>
        </w:rPr>
      </w:pPr>
    </w:p>
    <w:p w:rsidR="009A69B2" w:rsidRPr="004346F3" w:rsidRDefault="009A69B2" w:rsidP="004346F3">
      <w:pPr>
        <w:spacing w:after="0"/>
        <w:jc w:val="both"/>
        <w:rPr>
          <w:rFonts w:ascii="Times New Roman" w:hAnsi="Times New Roman" w:cs="Times New Roman"/>
          <w:i/>
          <w:sz w:val="24"/>
          <w:szCs w:val="24"/>
        </w:rPr>
      </w:pPr>
      <w:r w:rsidRPr="004346F3">
        <w:rPr>
          <w:rFonts w:ascii="Times New Roman" w:hAnsi="Times New Roman" w:cs="Times New Roman"/>
          <w:i/>
          <w:sz w:val="24"/>
          <w:szCs w:val="24"/>
        </w:rPr>
        <w:t>Faktor lingkungan kerja</w:t>
      </w:r>
    </w:p>
    <w:p w:rsidR="00187F6C" w:rsidRDefault="00187F6C"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Berebda dengan daya juang, lingkungan kerja juga dibentuk oleh 5 indikator yang dijabarkan menjadi 16 sub indikator. Hasil pengukuran terhadap 16 sub indiaktor tersebut menunjukkan bahwa sub indikator </w:t>
      </w:r>
      <w:r w:rsidRPr="004346F3">
        <w:rPr>
          <w:rFonts w:ascii="Times New Roman" w:hAnsi="Times New Roman" w:cs="Times New Roman"/>
          <w:i/>
          <w:sz w:val="24"/>
          <w:szCs w:val="24"/>
        </w:rPr>
        <w:t>Kualitas Ruang Kuliah/Praktek/Lab</w:t>
      </w:r>
      <w:r w:rsidRPr="004346F3">
        <w:rPr>
          <w:rFonts w:ascii="Times New Roman" w:hAnsi="Times New Roman" w:cs="Times New Roman"/>
          <w:sz w:val="24"/>
          <w:szCs w:val="24"/>
        </w:rPr>
        <w:t xml:space="preserve"> dan sub indikator </w:t>
      </w:r>
      <w:r w:rsidRPr="004346F3">
        <w:rPr>
          <w:rFonts w:ascii="Times New Roman" w:hAnsi="Times New Roman" w:cs="Times New Roman"/>
          <w:i/>
          <w:sz w:val="24"/>
          <w:szCs w:val="24"/>
        </w:rPr>
        <w:t>Kerjasama Dengan Rekan Kerja</w:t>
      </w:r>
      <w:r w:rsidRPr="004346F3">
        <w:rPr>
          <w:rFonts w:ascii="Times New Roman" w:hAnsi="Times New Roman" w:cs="Times New Roman"/>
          <w:sz w:val="24"/>
          <w:szCs w:val="24"/>
        </w:rPr>
        <w:t xml:space="preserve"> memiliki kontribusi paling besar terhadap variabel lingkungan kerja. Adapun sub indikator yang kontribusinya paling rendah ialah </w:t>
      </w:r>
      <w:r w:rsidRPr="004346F3">
        <w:rPr>
          <w:rFonts w:ascii="Times New Roman" w:hAnsi="Times New Roman" w:cs="Times New Roman"/>
          <w:i/>
          <w:sz w:val="24"/>
          <w:szCs w:val="24"/>
        </w:rPr>
        <w:t>keamanan fasilitas</w:t>
      </w:r>
      <w:r w:rsidRPr="004346F3">
        <w:rPr>
          <w:rFonts w:ascii="Times New Roman" w:hAnsi="Times New Roman" w:cs="Times New Roman"/>
          <w:sz w:val="24"/>
          <w:szCs w:val="24"/>
        </w:rPr>
        <w:t xml:space="preserve"> </w:t>
      </w:r>
      <w:r w:rsidRPr="004346F3">
        <w:rPr>
          <w:rFonts w:ascii="Times New Roman" w:hAnsi="Times New Roman" w:cs="Times New Roman"/>
          <w:i/>
          <w:sz w:val="24"/>
          <w:szCs w:val="24"/>
        </w:rPr>
        <w:t>kerja</w:t>
      </w:r>
      <w:r w:rsidRPr="004346F3">
        <w:rPr>
          <w:rFonts w:ascii="Times New Roman" w:hAnsi="Times New Roman" w:cs="Times New Roman"/>
          <w:sz w:val="24"/>
          <w:szCs w:val="24"/>
        </w:rPr>
        <w:t xml:space="preserve"> dan </w:t>
      </w:r>
      <w:r w:rsidRPr="004346F3">
        <w:rPr>
          <w:rFonts w:ascii="Times New Roman" w:hAnsi="Times New Roman" w:cs="Times New Roman"/>
          <w:i/>
          <w:sz w:val="24"/>
          <w:szCs w:val="24"/>
        </w:rPr>
        <w:t>ketersediaaan laboratorium yang memadai</w:t>
      </w:r>
      <w:r w:rsidRPr="004346F3">
        <w:rPr>
          <w:rFonts w:ascii="Times New Roman" w:hAnsi="Times New Roman" w:cs="Times New Roman"/>
          <w:sz w:val="24"/>
          <w:szCs w:val="24"/>
        </w:rPr>
        <w:t>.</w:t>
      </w:r>
      <w:r w:rsidR="00E63358" w:rsidRPr="004346F3">
        <w:rPr>
          <w:rFonts w:ascii="Times New Roman" w:hAnsi="Times New Roman" w:cs="Times New Roman"/>
          <w:sz w:val="24"/>
          <w:szCs w:val="24"/>
        </w:rPr>
        <w:t xml:space="preserve"> Situasi ini menyebabkan besarnya loading factor pada indikator </w:t>
      </w:r>
      <w:r w:rsidR="00E63358" w:rsidRPr="004346F3">
        <w:rPr>
          <w:rFonts w:ascii="Times New Roman" w:hAnsi="Times New Roman" w:cs="Times New Roman"/>
          <w:i/>
          <w:sz w:val="24"/>
          <w:szCs w:val="24"/>
        </w:rPr>
        <w:t>lingkungan kerja fisik</w:t>
      </w:r>
      <w:r w:rsidR="00E63358" w:rsidRPr="004346F3">
        <w:rPr>
          <w:rFonts w:ascii="Times New Roman" w:hAnsi="Times New Roman" w:cs="Times New Roman"/>
          <w:sz w:val="24"/>
          <w:szCs w:val="24"/>
        </w:rPr>
        <w:t xml:space="preserve"> dan rendahnya loading factor pada indikator </w:t>
      </w:r>
      <w:r w:rsidR="00E63358" w:rsidRPr="004346F3">
        <w:rPr>
          <w:rFonts w:ascii="Times New Roman" w:hAnsi="Times New Roman" w:cs="Times New Roman"/>
          <w:i/>
          <w:sz w:val="24"/>
          <w:szCs w:val="24"/>
        </w:rPr>
        <w:t>fasilitas kerja</w:t>
      </w:r>
      <w:r w:rsidR="00E63358" w:rsidRPr="004346F3">
        <w:rPr>
          <w:rFonts w:ascii="Times New Roman" w:hAnsi="Times New Roman" w:cs="Times New Roman"/>
          <w:sz w:val="24"/>
          <w:szCs w:val="24"/>
        </w:rPr>
        <w:t xml:space="preserve"> (Tabel 5).</w:t>
      </w:r>
    </w:p>
    <w:p w:rsidR="00AD6A5C" w:rsidRPr="004346F3" w:rsidRDefault="00AD6A5C" w:rsidP="004346F3">
      <w:pPr>
        <w:spacing w:after="0"/>
        <w:ind w:firstLine="720"/>
        <w:jc w:val="both"/>
        <w:rPr>
          <w:rFonts w:ascii="Times New Roman" w:hAnsi="Times New Roman" w:cs="Times New Roman"/>
          <w:sz w:val="24"/>
          <w:szCs w:val="24"/>
        </w:rPr>
      </w:pPr>
    </w:p>
    <w:p w:rsidR="00E63358" w:rsidRPr="004346F3" w:rsidRDefault="00E63358" w:rsidP="004346F3">
      <w:pPr>
        <w:spacing w:after="0"/>
        <w:jc w:val="center"/>
        <w:rPr>
          <w:rFonts w:ascii="Times New Roman" w:hAnsi="Times New Roman" w:cs="Times New Roman"/>
          <w:sz w:val="24"/>
          <w:szCs w:val="24"/>
        </w:rPr>
      </w:pPr>
      <w:r w:rsidRPr="004346F3">
        <w:rPr>
          <w:rFonts w:ascii="Times New Roman" w:hAnsi="Times New Roman" w:cs="Times New Roman"/>
          <w:sz w:val="24"/>
          <w:szCs w:val="24"/>
        </w:rPr>
        <w:t>Tabel 5. Hasil analisis model pengukuran Lingkungan Kerja</w:t>
      </w:r>
    </w:p>
    <w:tbl>
      <w:tblPr>
        <w:tblW w:w="3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3054"/>
        <w:gridCol w:w="1156"/>
        <w:gridCol w:w="1165"/>
        <w:gridCol w:w="1034"/>
      </w:tblGrid>
      <w:tr w:rsidR="00E63358" w:rsidRPr="004346F3" w:rsidTr="005211AE">
        <w:trPr>
          <w:trHeight w:val="20"/>
          <w:tblHeader/>
          <w:jc w:val="center"/>
        </w:trPr>
        <w:tc>
          <w:tcPr>
            <w:tcW w:w="643" w:type="pct"/>
            <w:tcBorders>
              <w:top w:val="double" w:sz="4" w:space="0" w:color="auto"/>
              <w:bottom w:val="double" w:sz="4" w:space="0" w:color="auto"/>
            </w:tcBorders>
            <w:shd w:val="clear" w:color="auto" w:fill="FFC000"/>
            <w:vAlign w:val="center"/>
          </w:tcPr>
          <w:p w:rsidR="00E63358" w:rsidRPr="004346F3" w:rsidRDefault="00E63358"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Item</w:t>
            </w:r>
          </w:p>
        </w:tc>
        <w:tc>
          <w:tcPr>
            <w:tcW w:w="2076" w:type="pct"/>
            <w:tcBorders>
              <w:top w:val="double" w:sz="4" w:space="0" w:color="auto"/>
              <w:bottom w:val="double" w:sz="4" w:space="0" w:color="auto"/>
            </w:tcBorders>
            <w:shd w:val="clear" w:color="auto" w:fill="FFC000"/>
            <w:vAlign w:val="center"/>
          </w:tcPr>
          <w:p w:rsidR="00E63358" w:rsidRPr="004346F3" w:rsidRDefault="00E63358" w:rsidP="004346F3">
            <w:pPr>
              <w:spacing w:after="0"/>
              <w:jc w:val="center"/>
              <w:rPr>
                <w:rFonts w:ascii="Times New Roman" w:eastAsia="Times New Roman" w:hAnsi="Times New Roman" w:cs="Times New Roman"/>
                <w:b/>
                <w:i/>
                <w:sz w:val="24"/>
                <w:szCs w:val="24"/>
              </w:rPr>
            </w:pPr>
            <w:r w:rsidRPr="004346F3">
              <w:rPr>
                <w:rFonts w:ascii="Times New Roman" w:eastAsia="Times New Roman" w:hAnsi="Times New Roman" w:cs="Times New Roman"/>
                <w:b/>
                <w:i/>
                <w:sz w:val="24"/>
                <w:szCs w:val="24"/>
              </w:rPr>
              <w:t xml:space="preserve"> Loading Factor Variabel </w:t>
            </w:r>
          </w:p>
        </w:tc>
        <w:tc>
          <w:tcPr>
            <w:tcW w:w="786" w:type="pct"/>
            <w:tcBorders>
              <w:top w:val="double" w:sz="4" w:space="0" w:color="auto"/>
              <w:bottom w:val="double" w:sz="4" w:space="0" w:color="auto"/>
            </w:tcBorders>
            <w:shd w:val="clear" w:color="auto" w:fill="FFC000"/>
            <w:vAlign w:val="center"/>
          </w:tcPr>
          <w:p w:rsidR="00E63358" w:rsidRPr="004346F3" w:rsidRDefault="00E63358"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i/>
                <w:sz w:val="24"/>
                <w:szCs w:val="24"/>
              </w:rPr>
              <w:t>T-value</w:t>
            </w:r>
          </w:p>
        </w:tc>
        <w:tc>
          <w:tcPr>
            <w:tcW w:w="792" w:type="pct"/>
            <w:tcBorders>
              <w:top w:val="double" w:sz="4" w:space="0" w:color="auto"/>
              <w:bottom w:val="double" w:sz="4" w:space="0" w:color="auto"/>
            </w:tcBorders>
            <w:shd w:val="clear" w:color="auto" w:fill="FFC000"/>
            <w:vAlign w:val="center"/>
          </w:tcPr>
          <w:p w:rsidR="00E63358" w:rsidRPr="004346F3" w:rsidRDefault="00E63358"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R</w:t>
            </w:r>
            <w:r w:rsidRPr="004346F3">
              <w:rPr>
                <w:rFonts w:ascii="Times New Roman" w:eastAsia="Times New Roman" w:hAnsi="Times New Roman" w:cs="Times New Roman"/>
                <w:b/>
                <w:sz w:val="24"/>
                <w:szCs w:val="24"/>
                <w:vertAlign w:val="superscript"/>
              </w:rPr>
              <w:t>2</w:t>
            </w:r>
          </w:p>
        </w:tc>
        <w:tc>
          <w:tcPr>
            <w:tcW w:w="703" w:type="pct"/>
            <w:tcBorders>
              <w:top w:val="double" w:sz="4" w:space="0" w:color="auto"/>
              <w:bottom w:val="double" w:sz="4" w:space="0" w:color="auto"/>
            </w:tcBorders>
            <w:shd w:val="clear" w:color="auto" w:fill="FFC000"/>
            <w:vAlign w:val="center"/>
          </w:tcPr>
          <w:p w:rsidR="00E63358" w:rsidRPr="004346F3" w:rsidRDefault="00E63358"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Error</w:t>
            </w:r>
          </w:p>
        </w:tc>
      </w:tr>
      <w:tr w:rsidR="00E63358" w:rsidRPr="004346F3" w:rsidTr="005211AE">
        <w:trPr>
          <w:trHeight w:val="20"/>
          <w:jc w:val="center"/>
        </w:trPr>
        <w:tc>
          <w:tcPr>
            <w:tcW w:w="643" w:type="pct"/>
            <w:tcBorders>
              <w:top w:val="double" w:sz="4" w:space="0" w:color="auto"/>
              <w:left w:val="single" w:sz="4" w:space="0" w:color="auto"/>
              <w:bottom w:val="nil"/>
              <w:right w:val="single" w:sz="4" w:space="0" w:color="auto"/>
            </w:tcBorders>
            <w:shd w:val="clear" w:color="auto" w:fill="FFC000"/>
          </w:tcPr>
          <w:p w:rsidR="00E63358" w:rsidRPr="004346F3" w:rsidRDefault="00E63358"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21,</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2</w:t>
            </w:r>
          </w:p>
        </w:tc>
        <w:tc>
          <w:tcPr>
            <w:tcW w:w="2076" w:type="pct"/>
            <w:tcBorders>
              <w:top w:val="double" w:sz="4" w:space="0" w:color="auto"/>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0,8703</w:t>
            </w:r>
          </w:p>
        </w:tc>
        <w:tc>
          <w:tcPr>
            <w:tcW w:w="786" w:type="pct"/>
            <w:tcBorders>
              <w:top w:val="double" w:sz="4" w:space="0" w:color="auto"/>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18,1696</w:t>
            </w:r>
          </w:p>
        </w:tc>
        <w:tc>
          <w:tcPr>
            <w:tcW w:w="792" w:type="pct"/>
            <w:tcBorders>
              <w:top w:val="double" w:sz="4" w:space="0" w:color="auto"/>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0,7574</w:t>
            </w:r>
          </w:p>
        </w:tc>
        <w:tc>
          <w:tcPr>
            <w:tcW w:w="703" w:type="pct"/>
            <w:tcBorders>
              <w:top w:val="double" w:sz="4" w:space="0" w:color="auto"/>
              <w:left w:val="nil"/>
              <w:bottom w:val="nil"/>
              <w:right w:val="single" w:sz="4" w:space="0" w:color="auto"/>
            </w:tcBorders>
            <w:vAlign w:val="bottom"/>
          </w:tcPr>
          <w:p w:rsidR="00E63358" w:rsidRPr="004346F3" w:rsidRDefault="00E63358"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0,2426</w:t>
            </w:r>
          </w:p>
        </w:tc>
      </w:tr>
      <w:tr w:rsidR="00E63358" w:rsidRPr="004346F3" w:rsidTr="005211AE">
        <w:trPr>
          <w:trHeight w:val="20"/>
          <w:jc w:val="center"/>
        </w:trPr>
        <w:tc>
          <w:tcPr>
            <w:tcW w:w="643" w:type="pct"/>
            <w:tcBorders>
              <w:top w:val="nil"/>
              <w:left w:val="single" w:sz="4" w:space="0" w:color="auto"/>
              <w:bottom w:val="nil"/>
              <w:right w:val="single" w:sz="4" w:space="0" w:color="auto"/>
            </w:tcBorders>
            <w:shd w:val="clear" w:color="auto" w:fill="FFC000"/>
          </w:tcPr>
          <w:p w:rsidR="00E63358" w:rsidRPr="004346F3" w:rsidRDefault="00E63358"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22,</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2</w:t>
            </w:r>
          </w:p>
        </w:tc>
        <w:tc>
          <w:tcPr>
            <w:tcW w:w="2076" w:type="pct"/>
            <w:tcBorders>
              <w:top w:val="nil"/>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0,8065</w:t>
            </w:r>
          </w:p>
        </w:tc>
        <w:tc>
          <w:tcPr>
            <w:tcW w:w="786" w:type="pct"/>
            <w:tcBorders>
              <w:top w:val="nil"/>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17,3191</w:t>
            </w:r>
          </w:p>
        </w:tc>
        <w:tc>
          <w:tcPr>
            <w:tcW w:w="792" w:type="pct"/>
            <w:tcBorders>
              <w:top w:val="nil"/>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0,6504</w:t>
            </w:r>
          </w:p>
        </w:tc>
        <w:tc>
          <w:tcPr>
            <w:tcW w:w="703" w:type="pct"/>
            <w:tcBorders>
              <w:top w:val="nil"/>
              <w:left w:val="nil"/>
              <w:bottom w:val="nil"/>
              <w:right w:val="single" w:sz="4" w:space="0" w:color="auto"/>
            </w:tcBorders>
            <w:vAlign w:val="bottom"/>
          </w:tcPr>
          <w:p w:rsidR="00E63358" w:rsidRPr="004346F3" w:rsidRDefault="00E63358"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0,3496</w:t>
            </w:r>
          </w:p>
        </w:tc>
      </w:tr>
      <w:tr w:rsidR="00E63358" w:rsidRPr="004346F3" w:rsidTr="005211AE">
        <w:trPr>
          <w:trHeight w:val="20"/>
          <w:jc w:val="center"/>
        </w:trPr>
        <w:tc>
          <w:tcPr>
            <w:tcW w:w="643" w:type="pct"/>
            <w:tcBorders>
              <w:top w:val="nil"/>
              <w:left w:val="single" w:sz="4" w:space="0" w:color="auto"/>
              <w:bottom w:val="nil"/>
              <w:right w:val="single" w:sz="4" w:space="0" w:color="auto"/>
            </w:tcBorders>
            <w:shd w:val="clear" w:color="auto" w:fill="FFC000"/>
          </w:tcPr>
          <w:p w:rsidR="00E63358" w:rsidRPr="004346F3" w:rsidRDefault="00E63358"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23,</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2</w:t>
            </w:r>
          </w:p>
        </w:tc>
        <w:tc>
          <w:tcPr>
            <w:tcW w:w="2076" w:type="pct"/>
            <w:tcBorders>
              <w:top w:val="nil"/>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0,7665</w:t>
            </w:r>
          </w:p>
        </w:tc>
        <w:tc>
          <w:tcPr>
            <w:tcW w:w="786" w:type="pct"/>
            <w:tcBorders>
              <w:top w:val="nil"/>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20,5388</w:t>
            </w:r>
          </w:p>
        </w:tc>
        <w:tc>
          <w:tcPr>
            <w:tcW w:w="792" w:type="pct"/>
            <w:tcBorders>
              <w:top w:val="nil"/>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0,5875</w:t>
            </w:r>
          </w:p>
        </w:tc>
        <w:tc>
          <w:tcPr>
            <w:tcW w:w="703" w:type="pct"/>
            <w:tcBorders>
              <w:top w:val="nil"/>
              <w:left w:val="nil"/>
              <w:bottom w:val="nil"/>
              <w:right w:val="single" w:sz="4" w:space="0" w:color="auto"/>
            </w:tcBorders>
            <w:vAlign w:val="bottom"/>
          </w:tcPr>
          <w:p w:rsidR="00E63358" w:rsidRPr="004346F3" w:rsidRDefault="00E63358"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0,4125</w:t>
            </w:r>
          </w:p>
        </w:tc>
      </w:tr>
      <w:tr w:rsidR="00E63358" w:rsidRPr="004346F3" w:rsidTr="005211AE">
        <w:trPr>
          <w:trHeight w:val="20"/>
          <w:jc w:val="center"/>
        </w:trPr>
        <w:tc>
          <w:tcPr>
            <w:tcW w:w="643" w:type="pct"/>
            <w:tcBorders>
              <w:top w:val="nil"/>
              <w:left w:val="single" w:sz="4" w:space="0" w:color="auto"/>
              <w:bottom w:val="nil"/>
              <w:right w:val="single" w:sz="4" w:space="0" w:color="auto"/>
            </w:tcBorders>
            <w:shd w:val="clear" w:color="auto" w:fill="FFC000"/>
          </w:tcPr>
          <w:p w:rsidR="00E63358" w:rsidRPr="004346F3" w:rsidRDefault="00E63358"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24,</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2</w:t>
            </w:r>
          </w:p>
        </w:tc>
        <w:tc>
          <w:tcPr>
            <w:tcW w:w="2076" w:type="pct"/>
            <w:tcBorders>
              <w:top w:val="nil"/>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0,6466</w:t>
            </w:r>
          </w:p>
        </w:tc>
        <w:tc>
          <w:tcPr>
            <w:tcW w:w="786" w:type="pct"/>
            <w:tcBorders>
              <w:top w:val="nil"/>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12,1906</w:t>
            </w:r>
          </w:p>
        </w:tc>
        <w:tc>
          <w:tcPr>
            <w:tcW w:w="792" w:type="pct"/>
            <w:tcBorders>
              <w:top w:val="nil"/>
              <w:left w:val="single" w:sz="4" w:space="0" w:color="auto"/>
              <w:bottom w:val="nil"/>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0,4181</w:t>
            </w:r>
          </w:p>
        </w:tc>
        <w:tc>
          <w:tcPr>
            <w:tcW w:w="703" w:type="pct"/>
            <w:tcBorders>
              <w:top w:val="nil"/>
              <w:left w:val="nil"/>
              <w:bottom w:val="nil"/>
              <w:right w:val="single" w:sz="4" w:space="0" w:color="auto"/>
            </w:tcBorders>
            <w:vAlign w:val="bottom"/>
          </w:tcPr>
          <w:p w:rsidR="00E63358" w:rsidRPr="004346F3" w:rsidRDefault="00E63358"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0,5819</w:t>
            </w:r>
          </w:p>
        </w:tc>
      </w:tr>
      <w:tr w:rsidR="00E63358" w:rsidRPr="004346F3" w:rsidTr="005211AE">
        <w:trPr>
          <w:trHeight w:val="20"/>
          <w:jc w:val="center"/>
        </w:trPr>
        <w:tc>
          <w:tcPr>
            <w:tcW w:w="643" w:type="pct"/>
            <w:tcBorders>
              <w:top w:val="nil"/>
              <w:left w:val="single" w:sz="4" w:space="0" w:color="auto"/>
              <w:bottom w:val="double" w:sz="4" w:space="0" w:color="auto"/>
              <w:right w:val="single" w:sz="4" w:space="0" w:color="auto"/>
            </w:tcBorders>
            <w:shd w:val="clear" w:color="auto" w:fill="FFC000"/>
          </w:tcPr>
          <w:p w:rsidR="00E63358" w:rsidRPr="004346F3" w:rsidRDefault="00E63358"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25,</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2</w:t>
            </w:r>
          </w:p>
        </w:tc>
        <w:tc>
          <w:tcPr>
            <w:tcW w:w="2076" w:type="pct"/>
            <w:tcBorders>
              <w:top w:val="nil"/>
              <w:left w:val="single" w:sz="4" w:space="0" w:color="auto"/>
              <w:bottom w:val="double" w:sz="4" w:space="0" w:color="auto"/>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0,5656</w:t>
            </w:r>
          </w:p>
        </w:tc>
        <w:tc>
          <w:tcPr>
            <w:tcW w:w="786" w:type="pct"/>
            <w:tcBorders>
              <w:top w:val="nil"/>
              <w:left w:val="single" w:sz="4" w:space="0" w:color="auto"/>
              <w:bottom w:val="double" w:sz="4" w:space="0" w:color="auto"/>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10,3293</w:t>
            </w:r>
          </w:p>
        </w:tc>
        <w:tc>
          <w:tcPr>
            <w:tcW w:w="792" w:type="pct"/>
            <w:tcBorders>
              <w:top w:val="nil"/>
              <w:left w:val="single" w:sz="4" w:space="0" w:color="auto"/>
              <w:bottom w:val="double" w:sz="4" w:space="0" w:color="auto"/>
              <w:right w:val="single" w:sz="4" w:space="0" w:color="auto"/>
            </w:tcBorders>
            <w:vAlign w:val="bottom"/>
          </w:tcPr>
          <w:p w:rsidR="00E63358" w:rsidRPr="004346F3" w:rsidRDefault="00E63358"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0,3199</w:t>
            </w:r>
          </w:p>
        </w:tc>
        <w:tc>
          <w:tcPr>
            <w:tcW w:w="703" w:type="pct"/>
            <w:tcBorders>
              <w:top w:val="nil"/>
              <w:left w:val="nil"/>
              <w:bottom w:val="double" w:sz="4" w:space="0" w:color="auto"/>
              <w:right w:val="single" w:sz="4" w:space="0" w:color="auto"/>
            </w:tcBorders>
            <w:vAlign w:val="bottom"/>
          </w:tcPr>
          <w:p w:rsidR="00E63358" w:rsidRPr="004346F3" w:rsidRDefault="00E63358"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0,6801</w:t>
            </w:r>
          </w:p>
        </w:tc>
      </w:tr>
    </w:tbl>
    <w:p w:rsidR="00E63358" w:rsidRPr="004346F3" w:rsidRDefault="00E63358" w:rsidP="004346F3">
      <w:pPr>
        <w:spacing w:after="0"/>
        <w:jc w:val="center"/>
        <w:rPr>
          <w:rFonts w:ascii="Times New Roman" w:hAnsi="Times New Roman" w:cs="Times New Roman"/>
          <w:sz w:val="24"/>
          <w:szCs w:val="24"/>
        </w:rPr>
      </w:pPr>
    </w:p>
    <w:p w:rsidR="006701F2" w:rsidRPr="004346F3" w:rsidRDefault="00E63358"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lastRenderedPageBreak/>
        <w:t xml:space="preserve">Bagaimanapun, lingkungan kerja punya pengaruh positif dan signifikan terhadap kepuasan kerja. Beberapa survei juga mengemukakan bahwa karyawan pasti menyukai lingkungan kerja fisik yang bersih, nyaman, dan didukung dengan peralatan modern </w:t>
      </w:r>
      <w:r w:rsidRPr="004346F3">
        <w:rPr>
          <w:rFonts w:ascii="Times New Roman" w:hAnsi="Times New Roman" w:cs="Times New Roman"/>
          <w:sz w:val="24"/>
          <w:szCs w:val="24"/>
        </w:rPr>
        <w:fldChar w:fldCharType="begin" w:fldLock="1"/>
      </w:r>
      <w:r w:rsidR="006701F2" w:rsidRPr="004346F3">
        <w:rPr>
          <w:rFonts w:ascii="Times New Roman" w:hAnsi="Times New Roman" w:cs="Times New Roman"/>
          <w:sz w:val="24"/>
          <w:szCs w:val="24"/>
        </w:rPr>
        <w:instrText>ADDIN CSL_CITATION {"citationItems":[{"id":"ITEM-1","itemData":{"author":[{"dropping-particle":"","family":"Robbins","given":"S P","non-dropping-particle":"","parse-names":false,"suffix":""},{"dropping-particle":"","family":"Judge","given":"T","non-dropping-particle":"","parse-names":false,"suffix":""}],"edition":"15th","id":"ITEM-1","issued":{"date-parts":[["2013"]]},"publisher":"Pearson","publisher-place":"Boston","title":"Organizational behavior","type":"book"},"uris":["http://www.mendeley.com/documents/?uuid=bfa90667-b66e-41b9-81e1-e51e33be4ac9"]}],"mendeley":{"formattedCitation":"(Robbins &amp; Judge, 2013)","plainTextFormattedCitation":"(Robbins &amp; Judge, 2013)","previouslyFormattedCitation":"(Robbins &amp; Judge, 2013)"},"properties":{"noteIndex":0},"schema":"https://github.com/citation-style-language/schema/raw/master/csl-citation.json"}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(Robbins &amp; Judge, 2013)</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w:t>
      </w:r>
      <w:r w:rsidR="006701F2" w:rsidRPr="004346F3">
        <w:rPr>
          <w:rFonts w:ascii="Times New Roman" w:hAnsi="Times New Roman" w:cs="Times New Roman"/>
          <w:sz w:val="24"/>
          <w:szCs w:val="24"/>
        </w:rPr>
        <w:t xml:space="preserve">Temuan penelitian ini mengkonfirmasi penelitian-penelitian sebelumnya yang menyatakan bahwa lingkungan kerja berpengaruh signifikan terhadap kepuasan kerja </w:t>
      </w:r>
      <w:r w:rsidR="00767A12" w:rsidRPr="004346F3">
        <w:rPr>
          <w:rFonts w:ascii="Times New Roman" w:hAnsi="Times New Roman" w:cs="Times New Roman"/>
          <w:sz w:val="24"/>
          <w:szCs w:val="24"/>
        </w:rPr>
        <w:fldChar w:fldCharType="begin" w:fldLock="1"/>
      </w:r>
      <w:r w:rsidR="00767A12" w:rsidRPr="004346F3">
        <w:rPr>
          <w:rFonts w:ascii="Times New Roman" w:hAnsi="Times New Roman" w:cs="Times New Roman"/>
          <w:sz w:val="24"/>
          <w:szCs w:val="24"/>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konsumen.","author":[{"dropping-particle":"","family":"Edduar","given":"Hendri","non-dropping-particle":"","parse-names":false,"suffix":""}],"container-title":"Jurnal Media Wahana Ekonomika","id":"ITEM-1","issue":"3","issued":{"date-parts":[["2012"]]},"page":"1-16","title":"Pengaruh lingkungan kerja fisik dan non fisik terhadap kepuasan kerja karyawan pada pt asuransi Wahana Tata Cabang Palembang","type":"article-journal","volume":"9"},"uris":["http://www.mendeley.com/documents/?uuid=d0bd501a-5da7-4cd4-8686-ad10d2205fe0"]},{"id":"ITEM-2","itemData":{"ISSN":"2303-1174","abstract":"Setiap organisasi pemerintah maupun swasta dituntut lebih efektif dan efisien. Faktor Sumber Daya Manusia perlu mendapat prioritas utama dalam pengelolaannya agar pemanfaatan sesuai dengan yang diharapkan oleh organisasi atau perusahaan tersebut dalam usaha mencapai tujuan yang telah ditetapkan. Seseorang cenderung bekerja dengan penuh semangat apabila kepuasan kerja dapat diperolehnya dari pekerjaannya. Kepuasan kerja karyawan merupakan kunci pendorong moral, kedisiplinan, dan prestasi kerja karyawan dalam mendukung terwujudnya tujuan perusahaan. Tujuan dari penelitian ini untuk mengetahui Pengaruh Lingkungan Kerja dan Motivasi Kerja Terhadap Kepuasan Kerja Karyawan Cinemaxx Lippo Plaza Manado. Metode yang digunakan adalah analisis regresi linier berganda. Sampel yang digunakan sebanyak 60 orang karyawan dengan Metode Sampling Jenuh. Hasil Penelitian menunjukkan lingkungan kerja dan motivasi kerja berpengaruh positif dan signifikan terhadap kepuasan kerja karyawan.","author":[{"dropping-particle":"","family":"Wuwungan","given":"R Y","non-dropping-particle":"","parse-names":false,"suffix":""},{"dropping-particle":"","family":"Taroreh","given":"R N","non-dropping-particle":"","parse-names":false,"suffix":""},{"dropping-particle":"","family":"Uhing","given":"Y","non-dropping-particle":"","parse-names":false,"suffix":""}],"container-title":"Jurnal EMBA","id":"ITEM-2","issue":"2","issued":{"date-parts":[["2017"]]},"page":"298-307","title":"Pengaruh lingkungan kerja dan motivasi kerja terhadap kepuasan kerja karyawan Cinemaxx Lippo Plaza Manado","type":"article-journal","volume":"5"},"uris":["http://www.mendeley.com/documents/?uuid=160c230e-cdcb-40a0-ad2f-4fe7a0dd99fe"]}],"mendeley":{"formattedCitation":"(Edduar, 2012; Wuwungan et al., 2017)","plainTextFormattedCitation":"(Edduar, 2012; Wuwungan et al., 2017)","previouslyFormattedCitation":"(Edduar, 2012; Wuwungan et al., 2017)"},"properties":{"noteIndex":0},"schema":"https://github.com/citation-style-language/schema/raw/master/csl-citation.json"}</w:instrText>
      </w:r>
      <w:r w:rsidR="00767A12" w:rsidRPr="004346F3">
        <w:rPr>
          <w:rFonts w:ascii="Times New Roman" w:hAnsi="Times New Roman" w:cs="Times New Roman"/>
          <w:sz w:val="24"/>
          <w:szCs w:val="24"/>
        </w:rPr>
        <w:fldChar w:fldCharType="separate"/>
      </w:r>
      <w:r w:rsidR="00767A12" w:rsidRPr="004346F3">
        <w:rPr>
          <w:rFonts w:ascii="Times New Roman" w:hAnsi="Times New Roman" w:cs="Times New Roman"/>
          <w:noProof/>
          <w:sz w:val="24"/>
          <w:szCs w:val="24"/>
        </w:rPr>
        <w:t>(Edduar, 2012; Wuwungan et al., 2017)</w:t>
      </w:r>
      <w:r w:rsidR="00767A12" w:rsidRPr="004346F3">
        <w:rPr>
          <w:rFonts w:ascii="Times New Roman" w:hAnsi="Times New Roman" w:cs="Times New Roman"/>
          <w:sz w:val="24"/>
          <w:szCs w:val="24"/>
        </w:rPr>
        <w:fldChar w:fldCharType="end"/>
      </w:r>
      <w:r w:rsidR="00767A12" w:rsidRPr="004346F3">
        <w:rPr>
          <w:rFonts w:ascii="Times New Roman" w:hAnsi="Times New Roman" w:cs="Times New Roman"/>
          <w:sz w:val="24"/>
          <w:szCs w:val="24"/>
        </w:rPr>
        <w:t xml:space="preserve">. Pengaruh tersebut bisa bekerja secara parsial ataupun simultan dengan variabel lain </w:t>
      </w:r>
      <w:r w:rsidR="00767A12" w:rsidRPr="004346F3">
        <w:rPr>
          <w:rFonts w:ascii="Times New Roman" w:hAnsi="Times New Roman" w:cs="Times New Roman"/>
          <w:sz w:val="24"/>
          <w:szCs w:val="24"/>
        </w:rPr>
        <w:fldChar w:fldCharType="begin" w:fldLock="1"/>
      </w:r>
      <w:r w:rsidR="008322C1" w:rsidRPr="004346F3">
        <w:rPr>
          <w:rFonts w:ascii="Times New Roman" w:hAnsi="Times New Roman" w:cs="Times New Roman"/>
          <w:sz w:val="24"/>
          <w:szCs w:val="24"/>
        </w:rPr>
        <w:instrText>ADDIN CSL_CITATION {"citationItems":[{"id":"ITEM-1","itemData":{"ISSN":"0852-1875","abstract":"The competition in business world demands a company to improve its performance. The work environment became a necessity for employees. The company's efforts in fulfilling the needs are the improvement of the physical work environment and the non-physical work environment in the company. PT.Freeport itself has realized that the company's success depends on the contribution of each employee. In order to do so, Freeport is committed to achieving excellence which includes necessity and satisfaction of each employee.The purpose of this research is to understand the representation of work environment between physical work environment and non-physical work environment, job satisfaction, as well as the influence of work environment on job satisfaction at Grasberg Power Distribution Department in PT. Freeport Indonesia Tembagapura Papua. Quantitative approach is used simultaneously with causal research method. Number of samples were 57 respondents, where the sampling technique used is saturated sample technique. Descriptive analysis and multiple regression analysis are used as the technique of data analysis. The result of partial hypothesis test showed the physical work environment and the non-physical work environment had the most positive and significant influence to the employees satisfaction with t count &gt; t table and the significant test result was 0,000 smaller than 0,05. H 0 was accepted. Based on the result of simultaneous hypothesis test, the work environment (the physical work environment and the non-physical work environment) has the positive significant influence to the employees satisfaction of Grasberg Power Distribution Department. It can be evidenced by F calculate &gt; F table (40,086&gt; 3,170) with the significancy at 0,000 &lt; 0,05. According on the determination coefficient test, around 59,8% employees satisfaction variable was affected by the work environment. The residue which are 40,2% was affected by the other variables which is not investigated in this research.","author":[{"dropping-particle":"","family":"Aruan","given":"Quinerita Stevani","non-dropping-particle":"","parse-names":false,"suffix":""},{"dropping-particle":"","family":"Fakhri","given":"Mahendra","non-dropping-particle":"","parse-names":false,"suffix":""}],"container-title":"Modus","id":"ITEM-1","issue":"2","issued":{"date-parts":[["2015"]]},"page":"141-162","title":"Pengaruh lingkungan kerja terhadap kepuasan kerja karyawan lapangan Departemen Grasberg Power Distribution PT.Freeport Indonesia","type":"article-journal","volume":"27"},"uris":["http://www.mendeley.com/documents/?uuid=9f064515-f3ea-43fa-b165-37577e828a7c"]}],"mendeley":{"formattedCitation":"(Aruan &amp; Fakhri, 2015)","plainTextFormattedCitation":"(Aruan &amp; Fakhri, 2015)","previouslyFormattedCitation":"(Aruan &amp; Fakhri, 2015)"},"properties":{"noteIndex":0},"schema":"https://github.com/citation-style-language/schema/raw/master/csl-citation.json"}</w:instrText>
      </w:r>
      <w:r w:rsidR="00767A12" w:rsidRPr="004346F3">
        <w:rPr>
          <w:rFonts w:ascii="Times New Roman" w:hAnsi="Times New Roman" w:cs="Times New Roman"/>
          <w:sz w:val="24"/>
          <w:szCs w:val="24"/>
        </w:rPr>
        <w:fldChar w:fldCharType="separate"/>
      </w:r>
      <w:r w:rsidR="00767A12" w:rsidRPr="004346F3">
        <w:rPr>
          <w:rFonts w:ascii="Times New Roman" w:hAnsi="Times New Roman" w:cs="Times New Roman"/>
          <w:noProof/>
          <w:sz w:val="24"/>
          <w:szCs w:val="24"/>
        </w:rPr>
        <w:t>(Aruan &amp; Fakhri, 2015)</w:t>
      </w:r>
      <w:r w:rsidR="00767A12" w:rsidRPr="004346F3">
        <w:rPr>
          <w:rFonts w:ascii="Times New Roman" w:hAnsi="Times New Roman" w:cs="Times New Roman"/>
          <w:sz w:val="24"/>
          <w:szCs w:val="24"/>
        </w:rPr>
        <w:fldChar w:fldCharType="end"/>
      </w:r>
      <w:r w:rsidR="00767A12" w:rsidRPr="004346F3">
        <w:rPr>
          <w:rFonts w:ascii="Times New Roman" w:hAnsi="Times New Roman" w:cs="Times New Roman"/>
          <w:sz w:val="24"/>
          <w:szCs w:val="24"/>
        </w:rPr>
        <w:t xml:space="preserve">. </w:t>
      </w:r>
    </w:p>
    <w:p w:rsidR="00E63358" w:rsidRPr="004346F3" w:rsidRDefault="00E2531B"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Sebagaimana dijelaskan dalam t</w:t>
      </w:r>
      <w:r w:rsidR="006701F2" w:rsidRPr="004346F3">
        <w:rPr>
          <w:rFonts w:ascii="Times New Roman" w:hAnsi="Times New Roman" w:cs="Times New Roman"/>
          <w:sz w:val="24"/>
          <w:szCs w:val="24"/>
        </w:rPr>
        <w:t>eori hygiene-motivation</w:t>
      </w:r>
      <w:r w:rsidR="00767A12" w:rsidRPr="004346F3">
        <w:rPr>
          <w:rFonts w:ascii="Times New Roman" w:hAnsi="Times New Roman" w:cs="Times New Roman"/>
          <w:sz w:val="24"/>
          <w:szCs w:val="24"/>
        </w:rPr>
        <w:t xml:space="preserve"> </w:t>
      </w:r>
      <w:r w:rsidR="00CA2EB1" w:rsidRPr="004346F3">
        <w:rPr>
          <w:rFonts w:ascii="Times New Roman" w:hAnsi="Times New Roman" w:cs="Times New Roman"/>
          <w:sz w:val="24"/>
          <w:szCs w:val="24"/>
        </w:rPr>
        <w:t xml:space="preserve">yang dicetuskan Herzberg, </w:t>
      </w:r>
      <w:r w:rsidR="006701F2" w:rsidRPr="004346F3">
        <w:rPr>
          <w:rFonts w:ascii="Times New Roman" w:hAnsi="Times New Roman" w:cs="Times New Roman"/>
          <w:sz w:val="24"/>
          <w:szCs w:val="24"/>
        </w:rPr>
        <w:t xml:space="preserve">kepuasan individu bisa dijelaskan melalui hubungan kontekstual antara individu dengan lingkungannya </w:t>
      </w:r>
      <w:r w:rsidR="006701F2" w:rsidRPr="004346F3">
        <w:rPr>
          <w:rFonts w:ascii="Times New Roman" w:hAnsi="Times New Roman" w:cs="Times New Roman"/>
          <w:sz w:val="24"/>
          <w:szCs w:val="24"/>
        </w:rPr>
        <w:fldChar w:fldCharType="begin" w:fldLock="1"/>
      </w:r>
      <w:r w:rsidR="00767A12" w:rsidRPr="004346F3">
        <w:rPr>
          <w:rFonts w:ascii="Times New Roman" w:hAnsi="Times New Roman" w:cs="Times New Roman"/>
          <w:sz w:val="24"/>
          <w:szCs w:val="24"/>
        </w:rPr>
        <w:instrText>ADDIN CSL_CITATION {"citationItems":[{"id":"ITEM-1","itemData":{"ISSN":"13942603","abstract":"This paper examines what motivates employees in the retail industry, and examines their level of job satisfaction, using Herzberg's hygiene factors and motivators. In this study, convenience sampling was used to select sales personnel from women's clothing stores in Bandar Sunway shopping mall in the state of Selangor. The results show that hygiene factors were the dominant motivators of sales personnel job satisfaction. Working conditions were the most significant in motivating sales personnel. Recognition was second, followed by company policy and salary. There is a need to delve more deeply into why salespeople place such a high importance on money. Further analysis was performed to assess how much the love of money mediates the relationship between salary and job satisfaction. Based on the general test for mediation, the love of money could explain the relationship between salary and job satisfaction. The main implication of this study is that sales personnel who value money highly are satisfied with their salary and job when they receive a raise. © Asian Academy of Management and Penerbit Universiti Sains Malaysia, 2011.","author":[{"dropping-particle":"","family":"Teck-Hong","given":"Tan","non-dropping-particle":"","parse-names":false,"suffix":""},{"dropping-particle":"","family":"Waheed","given":"Amna","non-dropping-particle":"","parse-names":false,"suffix":""}],"container-title":"Asian Academy of Management Journal","id":"ITEM-1","issue":"1","issued":{"date-parts":[["2011"]]},"page":"73-94","title":"Herzberg's motivation-hygiene theory and job satisfaction in the Malaysian retail sector: The mediating effect of love of money","type":"article-journal","volume":"16"},"uris":["http://www.mendeley.com/documents/?uuid=71d183d6-5104-4477-91dc-8f5e15035797"]}],"mendeley":{"formattedCitation":"(Teck-Hong &amp; Waheed, 2011)","plainTextFormattedCitation":"(Teck-Hong &amp; Waheed, 2011)","previouslyFormattedCitation":"(Teck-Hong &amp; Waheed, 2011)"},"properties":{"noteIndex":0},"schema":"https://github.com/citation-style-language/schema/raw/master/csl-citation.json"}</w:instrText>
      </w:r>
      <w:r w:rsidR="006701F2" w:rsidRPr="004346F3">
        <w:rPr>
          <w:rFonts w:ascii="Times New Roman" w:hAnsi="Times New Roman" w:cs="Times New Roman"/>
          <w:sz w:val="24"/>
          <w:szCs w:val="24"/>
        </w:rPr>
        <w:fldChar w:fldCharType="separate"/>
      </w:r>
      <w:r w:rsidR="006701F2" w:rsidRPr="004346F3">
        <w:rPr>
          <w:rFonts w:ascii="Times New Roman" w:hAnsi="Times New Roman" w:cs="Times New Roman"/>
          <w:noProof/>
          <w:sz w:val="24"/>
          <w:szCs w:val="24"/>
        </w:rPr>
        <w:t>(Teck-Hong &amp; Waheed, 2011)</w:t>
      </w:r>
      <w:r w:rsidR="006701F2" w:rsidRPr="004346F3">
        <w:rPr>
          <w:rFonts w:ascii="Times New Roman" w:hAnsi="Times New Roman" w:cs="Times New Roman"/>
          <w:sz w:val="24"/>
          <w:szCs w:val="24"/>
        </w:rPr>
        <w:fldChar w:fldCharType="end"/>
      </w:r>
      <w:r w:rsidR="006701F2" w:rsidRPr="004346F3">
        <w:rPr>
          <w:rFonts w:ascii="Times New Roman" w:hAnsi="Times New Roman" w:cs="Times New Roman"/>
          <w:sz w:val="24"/>
          <w:szCs w:val="24"/>
        </w:rPr>
        <w:t xml:space="preserve">. </w:t>
      </w:r>
      <w:r w:rsidR="008322C1" w:rsidRPr="004346F3">
        <w:rPr>
          <w:rFonts w:ascii="Times New Roman" w:hAnsi="Times New Roman" w:cs="Times New Roman"/>
          <w:sz w:val="24"/>
          <w:szCs w:val="24"/>
        </w:rPr>
        <w:t xml:space="preserve">Lingkungan yang dimaksud bisa berupa lingkungan kerja fisik maupun non fisik. Lingkungan kerja non fisik bahkan bisa berupa sistem rewarding di tempat kerja </w:t>
      </w:r>
      <w:r w:rsidR="008322C1" w:rsidRPr="004346F3">
        <w:rPr>
          <w:rFonts w:ascii="Times New Roman" w:hAnsi="Times New Roman" w:cs="Times New Roman"/>
          <w:sz w:val="24"/>
          <w:szCs w:val="24"/>
        </w:rPr>
        <w:fldChar w:fldCharType="begin" w:fldLock="1"/>
      </w:r>
      <w:r w:rsidR="00B06299" w:rsidRPr="004346F3">
        <w:rPr>
          <w:rFonts w:ascii="Times New Roman" w:hAnsi="Times New Roman" w:cs="Times New Roman"/>
          <w:sz w:val="24"/>
          <w:szCs w:val="24"/>
        </w:rPr>
        <w:instrText>ADDIN CSL_CITATION {"citationItems":[{"id":"ITEM-1","itemData":{"author":[{"dropping-particle":"","family":"Siagian","given":"S","non-dropping-particle":"","parse-names":false,"suffix":""}],"id":"ITEM-1","issued":{"date-parts":[["2014"]]},"publisher":"Bumi Aksara\\\\","title":"Manajemen sumber daya manusia","type":"book"},"uris":["http://www.mendeley.com/documents/?uuid=00ba9288-671f-4579-997d-8500043f6d31"]}],"mendeley":{"formattedCitation":"(Siagian, 2014)","plainTextFormattedCitation":"(Siagian, 2014)","previouslyFormattedCitation":"(Siagian, 2014)"},"properties":{"noteIndex":0},"schema":"https://github.com/citation-style-language/schema/raw/master/csl-citation.json"}</w:instrText>
      </w:r>
      <w:r w:rsidR="008322C1" w:rsidRPr="004346F3">
        <w:rPr>
          <w:rFonts w:ascii="Times New Roman" w:hAnsi="Times New Roman" w:cs="Times New Roman"/>
          <w:sz w:val="24"/>
          <w:szCs w:val="24"/>
        </w:rPr>
        <w:fldChar w:fldCharType="separate"/>
      </w:r>
      <w:r w:rsidR="008322C1" w:rsidRPr="004346F3">
        <w:rPr>
          <w:rFonts w:ascii="Times New Roman" w:hAnsi="Times New Roman" w:cs="Times New Roman"/>
          <w:noProof/>
          <w:sz w:val="24"/>
          <w:szCs w:val="24"/>
        </w:rPr>
        <w:t>(Siagian, 2014)</w:t>
      </w:r>
      <w:r w:rsidR="008322C1" w:rsidRPr="004346F3">
        <w:rPr>
          <w:rFonts w:ascii="Times New Roman" w:hAnsi="Times New Roman" w:cs="Times New Roman"/>
          <w:sz w:val="24"/>
          <w:szCs w:val="24"/>
        </w:rPr>
        <w:fldChar w:fldCharType="end"/>
      </w:r>
      <w:r w:rsidR="008322C1" w:rsidRPr="004346F3">
        <w:rPr>
          <w:rFonts w:ascii="Times New Roman" w:hAnsi="Times New Roman" w:cs="Times New Roman"/>
          <w:sz w:val="24"/>
          <w:szCs w:val="24"/>
        </w:rPr>
        <w:t>.</w:t>
      </w:r>
    </w:p>
    <w:p w:rsidR="00BE4901" w:rsidRPr="004346F3" w:rsidRDefault="00D01626"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Menurut pakar dan pengambil kebijakan di lingkup pendidikan tinggi Provinsi Banten, temuan penelitian ini bisa dimaklumi. Alasannya ialah universitas terakreditas B dan C memang tergolong universitas yang masih berkembang. </w:t>
      </w:r>
      <w:r w:rsidR="00BE4901" w:rsidRPr="004346F3">
        <w:rPr>
          <w:rFonts w:ascii="Times New Roman" w:hAnsi="Times New Roman" w:cs="Times New Roman"/>
          <w:sz w:val="24"/>
          <w:szCs w:val="24"/>
        </w:rPr>
        <w:t xml:space="preserve">Oleh karena itu, menurut Prof. Budi Djatmiko, temuan penelitian ini bisa ditindaklanjuti dengan membangun kenyamanan, kemanan dan keharmonisan hubungan kerja baik dengan atasan maupun sesame rekan kerja. Bisa diwujudkan dengan peningkatan kualitas sarana-prasarana, aturan yang berkaitan dengan aktivitas kerja, dan keteladanan pimpinan perguruan tinggi. Sedangkan menurut Prof. Samsuri, temuan penelitian ini bisa ditindaklanjuti dengan menciptakan lingkungan kerja yang kondusif (dinamis dan kreatif). Hal itu bisa ditempuh dengan memperbaiki budaya kerja, keteladanan  pimpinan dan peningkatan kualitas proses komunikasi antar civitas akademika. Seolah melengkapi pendapat dua pakar di atas, Prof. Suryana Sumantri menegaskan bahwa temuan penelitian ini </w:t>
      </w:r>
      <w:r w:rsidR="00F14B0C" w:rsidRPr="004346F3">
        <w:rPr>
          <w:rFonts w:ascii="Times New Roman" w:hAnsi="Times New Roman" w:cs="Times New Roman"/>
          <w:sz w:val="24"/>
          <w:szCs w:val="24"/>
        </w:rPr>
        <w:t xml:space="preserve">sebaiknya ditindaklanjuti dengan keteladanan dosen senior dan kerjasama dengan universitas lain yang memiliki budaya kerja dan lingkungan kerja lebih baik. Cara ini dilakukan agar universitas lokus penelitian </w:t>
      </w:r>
      <w:r w:rsidR="00C36B1E" w:rsidRPr="004346F3">
        <w:rPr>
          <w:rFonts w:ascii="Times New Roman" w:hAnsi="Times New Roman" w:cs="Times New Roman"/>
          <w:sz w:val="24"/>
          <w:szCs w:val="24"/>
        </w:rPr>
        <w:t xml:space="preserve">ini </w:t>
      </w:r>
      <w:r w:rsidR="00F14B0C" w:rsidRPr="004346F3">
        <w:rPr>
          <w:rFonts w:ascii="Times New Roman" w:hAnsi="Times New Roman" w:cs="Times New Roman"/>
          <w:sz w:val="24"/>
          <w:szCs w:val="24"/>
        </w:rPr>
        <w:t>bisa melakukan benchmarking.</w:t>
      </w:r>
    </w:p>
    <w:p w:rsidR="00187F6C" w:rsidRPr="004346F3" w:rsidRDefault="00187F6C" w:rsidP="004346F3">
      <w:pPr>
        <w:spacing w:after="0"/>
        <w:jc w:val="both"/>
        <w:rPr>
          <w:rFonts w:ascii="Times New Roman" w:hAnsi="Times New Roman" w:cs="Times New Roman"/>
          <w:sz w:val="24"/>
          <w:szCs w:val="24"/>
        </w:rPr>
      </w:pPr>
    </w:p>
    <w:p w:rsidR="009A69B2" w:rsidRPr="004346F3" w:rsidRDefault="009A69B2" w:rsidP="004346F3">
      <w:pPr>
        <w:spacing w:after="0"/>
        <w:jc w:val="both"/>
        <w:rPr>
          <w:rFonts w:ascii="Times New Roman" w:hAnsi="Times New Roman" w:cs="Times New Roman"/>
          <w:i/>
          <w:sz w:val="24"/>
          <w:szCs w:val="24"/>
        </w:rPr>
      </w:pPr>
      <w:r w:rsidRPr="004346F3">
        <w:rPr>
          <w:rFonts w:ascii="Times New Roman" w:hAnsi="Times New Roman" w:cs="Times New Roman"/>
          <w:i/>
          <w:sz w:val="24"/>
          <w:szCs w:val="24"/>
        </w:rPr>
        <w:t>Faktor motivasi kerja</w:t>
      </w:r>
    </w:p>
    <w:p w:rsidR="00D7310B" w:rsidRDefault="00C36B1E"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Motivasi kerja dibentuk oleh 3 indikator, yang kemudian dijabarkan ke dalam beberapa sub-indikator. </w:t>
      </w:r>
      <w:r w:rsidR="00B322A0" w:rsidRPr="004346F3">
        <w:rPr>
          <w:rFonts w:ascii="Times New Roman" w:hAnsi="Times New Roman" w:cs="Times New Roman"/>
          <w:sz w:val="24"/>
          <w:szCs w:val="24"/>
        </w:rPr>
        <w:t xml:space="preserve">Di antara sejumlah sub indikator tersebut, adalah sub indikator </w:t>
      </w:r>
      <w:r w:rsidR="00B322A0" w:rsidRPr="004346F3">
        <w:rPr>
          <w:rFonts w:ascii="Times New Roman" w:hAnsi="Times New Roman" w:cs="Times New Roman"/>
          <w:i/>
          <w:sz w:val="24"/>
          <w:szCs w:val="24"/>
        </w:rPr>
        <w:t>alternatif dalam bekerja</w:t>
      </w:r>
      <w:r w:rsidR="00B322A0" w:rsidRPr="004346F3">
        <w:rPr>
          <w:rFonts w:ascii="Times New Roman" w:hAnsi="Times New Roman" w:cs="Times New Roman"/>
          <w:sz w:val="24"/>
          <w:szCs w:val="24"/>
        </w:rPr>
        <w:t xml:space="preserve"> dan </w:t>
      </w:r>
      <w:r w:rsidR="00B322A0" w:rsidRPr="004346F3">
        <w:rPr>
          <w:rFonts w:ascii="Times New Roman" w:hAnsi="Times New Roman" w:cs="Times New Roman"/>
          <w:i/>
          <w:sz w:val="24"/>
          <w:szCs w:val="24"/>
        </w:rPr>
        <w:t>kemampuan konseptual</w:t>
      </w:r>
      <w:r w:rsidR="00B322A0" w:rsidRPr="004346F3">
        <w:rPr>
          <w:rFonts w:ascii="Times New Roman" w:hAnsi="Times New Roman" w:cs="Times New Roman"/>
          <w:sz w:val="24"/>
          <w:szCs w:val="24"/>
        </w:rPr>
        <w:t xml:space="preserve"> yang kontribusinya paling besar terhadap variabel </w:t>
      </w:r>
      <w:r w:rsidR="00B322A0" w:rsidRPr="004346F3">
        <w:rPr>
          <w:rFonts w:ascii="Times New Roman" w:hAnsi="Times New Roman" w:cs="Times New Roman"/>
          <w:i/>
          <w:sz w:val="24"/>
          <w:szCs w:val="24"/>
        </w:rPr>
        <w:t>motivasi</w:t>
      </w:r>
      <w:r w:rsidR="00B322A0" w:rsidRPr="004346F3">
        <w:rPr>
          <w:rFonts w:ascii="Times New Roman" w:hAnsi="Times New Roman" w:cs="Times New Roman"/>
          <w:sz w:val="24"/>
          <w:szCs w:val="24"/>
        </w:rPr>
        <w:t xml:space="preserve"> </w:t>
      </w:r>
      <w:r w:rsidR="00B322A0" w:rsidRPr="004346F3">
        <w:rPr>
          <w:rFonts w:ascii="Times New Roman" w:hAnsi="Times New Roman" w:cs="Times New Roman"/>
          <w:i/>
          <w:sz w:val="24"/>
          <w:szCs w:val="24"/>
        </w:rPr>
        <w:t>kerja</w:t>
      </w:r>
      <w:r w:rsidR="00B322A0" w:rsidRPr="004346F3">
        <w:rPr>
          <w:rFonts w:ascii="Times New Roman" w:hAnsi="Times New Roman" w:cs="Times New Roman"/>
          <w:sz w:val="24"/>
          <w:szCs w:val="24"/>
        </w:rPr>
        <w:t xml:space="preserve">. </w:t>
      </w:r>
      <w:r w:rsidR="008F496F" w:rsidRPr="004346F3">
        <w:rPr>
          <w:rFonts w:ascii="Times New Roman" w:hAnsi="Times New Roman" w:cs="Times New Roman"/>
          <w:sz w:val="24"/>
          <w:szCs w:val="24"/>
        </w:rPr>
        <w:t xml:space="preserve">Adapun sub indikator yang kontribusinya paling rendah ialah sub indikator </w:t>
      </w:r>
      <w:r w:rsidR="008F496F" w:rsidRPr="004346F3">
        <w:rPr>
          <w:rFonts w:ascii="Times New Roman" w:hAnsi="Times New Roman" w:cs="Times New Roman"/>
          <w:i/>
          <w:sz w:val="24"/>
          <w:szCs w:val="24"/>
        </w:rPr>
        <w:t>menduduki jabatan dengan persaingan sehat</w:t>
      </w:r>
      <w:r w:rsidR="008F496F" w:rsidRPr="004346F3">
        <w:rPr>
          <w:rFonts w:ascii="Times New Roman" w:hAnsi="Times New Roman" w:cs="Times New Roman"/>
          <w:sz w:val="24"/>
          <w:szCs w:val="24"/>
        </w:rPr>
        <w:t xml:space="preserve"> dan sub indikator </w:t>
      </w:r>
      <w:r w:rsidR="008F496F" w:rsidRPr="004346F3">
        <w:rPr>
          <w:rFonts w:ascii="Times New Roman" w:hAnsi="Times New Roman" w:cs="Times New Roman"/>
          <w:i/>
          <w:sz w:val="24"/>
          <w:szCs w:val="24"/>
        </w:rPr>
        <w:t>mengikuti perkembangan agar bertahan dalam jabatan</w:t>
      </w:r>
      <w:r w:rsidR="008F496F" w:rsidRPr="004346F3">
        <w:rPr>
          <w:rFonts w:ascii="Times New Roman" w:hAnsi="Times New Roman" w:cs="Times New Roman"/>
          <w:sz w:val="24"/>
          <w:szCs w:val="24"/>
        </w:rPr>
        <w:t>. Situasi tersebut menyebabkan besarnya loading faktor pada indikator kebutuhan berafiliasi dan rendahnya loading faktor pada indikator kebutuhan berkuasa (Tabel 6).</w:t>
      </w:r>
    </w:p>
    <w:p w:rsidR="00AD6A5C" w:rsidRPr="004346F3" w:rsidRDefault="00AD6A5C" w:rsidP="004346F3">
      <w:pPr>
        <w:spacing w:after="0"/>
        <w:ind w:firstLine="720"/>
        <w:jc w:val="both"/>
        <w:rPr>
          <w:rFonts w:ascii="Times New Roman" w:hAnsi="Times New Roman" w:cs="Times New Roman"/>
          <w:sz w:val="24"/>
          <w:szCs w:val="24"/>
        </w:rPr>
      </w:pPr>
    </w:p>
    <w:p w:rsidR="008F496F" w:rsidRPr="004346F3" w:rsidRDefault="008F496F" w:rsidP="004346F3">
      <w:pPr>
        <w:spacing w:after="0"/>
        <w:jc w:val="center"/>
        <w:rPr>
          <w:rFonts w:ascii="Times New Roman" w:hAnsi="Times New Roman" w:cs="Times New Roman"/>
          <w:sz w:val="24"/>
          <w:szCs w:val="24"/>
        </w:rPr>
      </w:pPr>
      <w:r w:rsidRPr="004346F3">
        <w:rPr>
          <w:rFonts w:ascii="Times New Roman" w:hAnsi="Times New Roman" w:cs="Times New Roman"/>
          <w:sz w:val="24"/>
          <w:szCs w:val="24"/>
        </w:rPr>
        <w:t>Tabel 6. Hasil analisis model pengukuran Motivasi</w:t>
      </w:r>
    </w:p>
    <w:tbl>
      <w:tblPr>
        <w:tblW w:w="3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3054"/>
        <w:gridCol w:w="1156"/>
        <w:gridCol w:w="1165"/>
        <w:gridCol w:w="1034"/>
      </w:tblGrid>
      <w:tr w:rsidR="008F496F" w:rsidRPr="004346F3" w:rsidTr="005211AE">
        <w:trPr>
          <w:trHeight w:val="20"/>
          <w:tblHeader/>
          <w:jc w:val="center"/>
        </w:trPr>
        <w:tc>
          <w:tcPr>
            <w:tcW w:w="643" w:type="pct"/>
            <w:tcBorders>
              <w:top w:val="double" w:sz="4" w:space="0" w:color="auto"/>
              <w:bottom w:val="double" w:sz="4" w:space="0" w:color="auto"/>
            </w:tcBorders>
            <w:shd w:val="clear" w:color="auto" w:fill="FFC000"/>
            <w:vAlign w:val="center"/>
          </w:tcPr>
          <w:p w:rsidR="008F496F" w:rsidRPr="004346F3" w:rsidRDefault="008F496F"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Item</w:t>
            </w:r>
          </w:p>
        </w:tc>
        <w:tc>
          <w:tcPr>
            <w:tcW w:w="2076" w:type="pct"/>
            <w:tcBorders>
              <w:top w:val="double" w:sz="4" w:space="0" w:color="auto"/>
              <w:bottom w:val="double" w:sz="4" w:space="0" w:color="auto"/>
            </w:tcBorders>
            <w:shd w:val="clear" w:color="auto" w:fill="FFC000"/>
            <w:vAlign w:val="center"/>
          </w:tcPr>
          <w:p w:rsidR="008F496F" w:rsidRPr="004346F3" w:rsidRDefault="008F496F" w:rsidP="004346F3">
            <w:pPr>
              <w:spacing w:after="0"/>
              <w:jc w:val="center"/>
              <w:rPr>
                <w:rFonts w:ascii="Times New Roman" w:eastAsia="Times New Roman" w:hAnsi="Times New Roman" w:cs="Times New Roman"/>
                <w:b/>
                <w:i/>
                <w:sz w:val="24"/>
                <w:szCs w:val="24"/>
              </w:rPr>
            </w:pPr>
            <w:r w:rsidRPr="004346F3">
              <w:rPr>
                <w:rFonts w:ascii="Times New Roman" w:eastAsia="Times New Roman" w:hAnsi="Times New Roman" w:cs="Times New Roman"/>
                <w:b/>
                <w:i/>
                <w:sz w:val="24"/>
                <w:szCs w:val="24"/>
              </w:rPr>
              <w:t xml:space="preserve"> Loading Factor Variabel </w:t>
            </w:r>
          </w:p>
        </w:tc>
        <w:tc>
          <w:tcPr>
            <w:tcW w:w="786" w:type="pct"/>
            <w:tcBorders>
              <w:top w:val="double" w:sz="4" w:space="0" w:color="auto"/>
              <w:bottom w:val="double" w:sz="4" w:space="0" w:color="auto"/>
            </w:tcBorders>
            <w:shd w:val="clear" w:color="auto" w:fill="FFC000"/>
            <w:vAlign w:val="center"/>
          </w:tcPr>
          <w:p w:rsidR="008F496F" w:rsidRPr="004346F3" w:rsidRDefault="008F496F"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i/>
                <w:sz w:val="24"/>
                <w:szCs w:val="24"/>
              </w:rPr>
              <w:t>T-value</w:t>
            </w:r>
          </w:p>
        </w:tc>
        <w:tc>
          <w:tcPr>
            <w:tcW w:w="792" w:type="pct"/>
            <w:tcBorders>
              <w:top w:val="double" w:sz="4" w:space="0" w:color="auto"/>
              <w:bottom w:val="double" w:sz="4" w:space="0" w:color="auto"/>
            </w:tcBorders>
            <w:shd w:val="clear" w:color="auto" w:fill="FFC000"/>
            <w:vAlign w:val="center"/>
          </w:tcPr>
          <w:p w:rsidR="008F496F" w:rsidRPr="004346F3" w:rsidRDefault="008F496F"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R</w:t>
            </w:r>
            <w:r w:rsidRPr="004346F3">
              <w:rPr>
                <w:rFonts w:ascii="Times New Roman" w:eastAsia="Times New Roman" w:hAnsi="Times New Roman" w:cs="Times New Roman"/>
                <w:b/>
                <w:sz w:val="24"/>
                <w:szCs w:val="24"/>
                <w:vertAlign w:val="superscript"/>
              </w:rPr>
              <w:t>2</w:t>
            </w:r>
          </w:p>
        </w:tc>
        <w:tc>
          <w:tcPr>
            <w:tcW w:w="703" w:type="pct"/>
            <w:tcBorders>
              <w:top w:val="double" w:sz="4" w:space="0" w:color="auto"/>
              <w:bottom w:val="double" w:sz="4" w:space="0" w:color="auto"/>
            </w:tcBorders>
            <w:shd w:val="clear" w:color="auto" w:fill="FFC000"/>
            <w:vAlign w:val="center"/>
          </w:tcPr>
          <w:p w:rsidR="008F496F" w:rsidRPr="004346F3" w:rsidRDefault="008F496F"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Error</w:t>
            </w:r>
          </w:p>
        </w:tc>
      </w:tr>
      <w:tr w:rsidR="008F496F" w:rsidRPr="004346F3" w:rsidTr="005211AE">
        <w:trPr>
          <w:trHeight w:val="20"/>
          <w:jc w:val="center"/>
        </w:trPr>
        <w:tc>
          <w:tcPr>
            <w:tcW w:w="643" w:type="pct"/>
            <w:tcBorders>
              <w:top w:val="double" w:sz="4" w:space="0" w:color="auto"/>
              <w:left w:val="single" w:sz="4" w:space="0" w:color="auto"/>
              <w:bottom w:val="nil"/>
              <w:right w:val="single" w:sz="4" w:space="0" w:color="auto"/>
            </w:tcBorders>
            <w:shd w:val="clear" w:color="auto" w:fill="FFC000"/>
          </w:tcPr>
          <w:p w:rsidR="008F496F" w:rsidRPr="004346F3" w:rsidRDefault="008F496F"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21,</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2</w:t>
            </w:r>
          </w:p>
        </w:tc>
        <w:tc>
          <w:tcPr>
            <w:tcW w:w="2076" w:type="pct"/>
            <w:tcBorders>
              <w:top w:val="double" w:sz="4" w:space="0" w:color="auto"/>
              <w:left w:val="single" w:sz="4" w:space="0" w:color="auto"/>
              <w:bottom w:val="nil"/>
              <w:right w:val="single" w:sz="4" w:space="0" w:color="auto"/>
            </w:tcBorders>
            <w:vAlign w:val="bottom"/>
          </w:tcPr>
          <w:p w:rsidR="008F496F" w:rsidRPr="004346F3" w:rsidRDefault="008F496F"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0,8552</w:t>
            </w:r>
          </w:p>
        </w:tc>
        <w:tc>
          <w:tcPr>
            <w:tcW w:w="786" w:type="pct"/>
            <w:tcBorders>
              <w:top w:val="double" w:sz="4" w:space="0" w:color="auto"/>
              <w:left w:val="single" w:sz="4" w:space="0" w:color="auto"/>
              <w:bottom w:val="nil"/>
              <w:right w:val="single" w:sz="4" w:space="0" w:color="auto"/>
            </w:tcBorders>
            <w:vAlign w:val="bottom"/>
          </w:tcPr>
          <w:p w:rsidR="008F496F" w:rsidRPr="004346F3" w:rsidRDefault="008F496F"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18,1696</w:t>
            </w:r>
          </w:p>
        </w:tc>
        <w:tc>
          <w:tcPr>
            <w:tcW w:w="792" w:type="pct"/>
            <w:tcBorders>
              <w:top w:val="double" w:sz="4" w:space="0" w:color="auto"/>
              <w:left w:val="single" w:sz="4" w:space="0" w:color="auto"/>
              <w:bottom w:val="nil"/>
              <w:right w:val="single" w:sz="4" w:space="0" w:color="auto"/>
            </w:tcBorders>
            <w:vAlign w:val="bottom"/>
          </w:tcPr>
          <w:p w:rsidR="008F496F" w:rsidRPr="004346F3" w:rsidRDefault="008F496F"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0,7314</w:t>
            </w:r>
          </w:p>
        </w:tc>
        <w:tc>
          <w:tcPr>
            <w:tcW w:w="703" w:type="pct"/>
            <w:tcBorders>
              <w:top w:val="double" w:sz="4" w:space="0" w:color="auto"/>
              <w:left w:val="nil"/>
              <w:bottom w:val="nil"/>
              <w:right w:val="single" w:sz="4" w:space="0" w:color="auto"/>
            </w:tcBorders>
            <w:vAlign w:val="bottom"/>
          </w:tcPr>
          <w:p w:rsidR="008F496F" w:rsidRPr="004346F3" w:rsidRDefault="008F496F"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0,2686</w:t>
            </w:r>
          </w:p>
        </w:tc>
      </w:tr>
      <w:tr w:rsidR="008F496F" w:rsidRPr="004346F3" w:rsidTr="005211AE">
        <w:trPr>
          <w:trHeight w:val="20"/>
          <w:jc w:val="center"/>
        </w:trPr>
        <w:tc>
          <w:tcPr>
            <w:tcW w:w="643" w:type="pct"/>
            <w:tcBorders>
              <w:top w:val="nil"/>
              <w:left w:val="single" w:sz="4" w:space="0" w:color="auto"/>
              <w:bottom w:val="nil"/>
              <w:right w:val="single" w:sz="4" w:space="0" w:color="auto"/>
            </w:tcBorders>
            <w:shd w:val="clear" w:color="auto" w:fill="FFC000"/>
          </w:tcPr>
          <w:p w:rsidR="008F496F" w:rsidRPr="004346F3" w:rsidRDefault="008F496F"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22,</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2</w:t>
            </w:r>
          </w:p>
        </w:tc>
        <w:tc>
          <w:tcPr>
            <w:tcW w:w="2076" w:type="pct"/>
            <w:tcBorders>
              <w:top w:val="nil"/>
              <w:left w:val="single" w:sz="4" w:space="0" w:color="auto"/>
              <w:bottom w:val="nil"/>
              <w:right w:val="single" w:sz="4" w:space="0" w:color="auto"/>
            </w:tcBorders>
            <w:vAlign w:val="bottom"/>
          </w:tcPr>
          <w:p w:rsidR="008F496F" w:rsidRPr="004346F3" w:rsidRDefault="008F496F"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0,9014</w:t>
            </w:r>
          </w:p>
        </w:tc>
        <w:tc>
          <w:tcPr>
            <w:tcW w:w="786" w:type="pct"/>
            <w:tcBorders>
              <w:top w:val="nil"/>
              <w:left w:val="single" w:sz="4" w:space="0" w:color="auto"/>
              <w:bottom w:val="nil"/>
              <w:right w:val="single" w:sz="4" w:space="0" w:color="auto"/>
            </w:tcBorders>
            <w:vAlign w:val="bottom"/>
          </w:tcPr>
          <w:p w:rsidR="008F496F" w:rsidRPr="004346F3" w:rsidRDefault="008F496F"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18,1696</w:t>
            </w:r>
          </w:p>
        </w:tc>
        <w:tc>
          <w:tcPr>
            <w:tcW w:w="792" w:type="pct"/>
            <w:tcBorders>
              <w:top w:val="nil"/>
              <w:left w:val="single" w:sz="4" w:space="0" w:color="auto"/>
              <w:bottom w:val="nil"/>
              <w:right w:val="single" w:sz="4" w:space="0" w:color="auto"/>
            </w:tcBorders>
            <w:vAlign w:val="bottom"/>
          </w:tcPr>
          <w:p w:rsidR="008F496F" w:rsidRPr="004346F3" w:rsidRDefault="008F496F"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0,8125</w:t>
            </w:r>
          </w:p>
        </w:tc>
        <w:tc>
          <w:tcPr>
            <w:tcW w:w="703" w:type="pct"/>
            <w:tcBorders>
              <w:top w:val="nil"/>
              <w:left w:val="nil"/>
              <w:bottom w:val="nil"/>
              <w:right w:val="single" w:sz="4" w:space="0" w:color="auto"/>
            </w:tcBorders>
            <w:vAlign w:val="bottom"/>
          </w:tcPr>
          <w:p w:rsidR="008F496F" w:rsidRPr="004346F3" w:rsidRDefault="008F496F"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0,1875</w:t>
            </w:r>
          </w:p>
        </w:tc>
      </w:tr>
      <w:tr w:rsidR="008F496F" w:rsidRPr="004346F3" w:rsidTr="005211AE">
        <w:trPr>
          <w:trHeight w:val="20"/>
          <w:jc w:val="center"/>
        </w:trPr>
        <w:tc>
          <w:tcPr>
            <w:tcW w:w="643" w:type="pct"/>
            <w:tcBorders>
              <w:top w:val="nil"/>
              <w:left w:val="single" w:sz="4" w:space="0" w:color="auto"/>
              <w:bottom w:val="double" w:sz="4" w:space="0" w:color="auto"/>
              <w:right w:val="single" w:sz="4" w:space="0" w:color="auto"/>
            </w:tcBorders>
            <w:shd w:val="clear" w:color="auto" w:fill="FFC000"/>
          </w:tcPr>
          <w:p w:rsidR="008F496F" w:rsidRPr="004346F3" w:rsidRDefault="008F496F"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X</w:t>
            </w:r>
            <w:r w:rsidRPr="004346F3">
              <w:rPr>
                <w:rFonts w:ascii="Times New Roman" w:eastAsia="Times New Roman" w:hAnsi="Times New Roman" w:cs="Times New Roman"/>
                <w:sz w:val="24"/>
                <w:szCs w:val="24"/>
                <w:vertAlign w:val="subscript"/>
              </w:rPr>
              <w:t>23,</w:t>
            </w:r>
            <w:r w:rsidRPr="004346F3">
              <w:rPr>
                <w:rFonts w:ascii="Times New Roman" w:eastAsia="Times New Roman" w:hAnsi="Times New Roman" w:cs="Times New Roman"/>
                <w:sz w:val="24"/>
                <w:szCs w:val="24"/>
              </w:rPr>
              <w:sym w:font="Symbol" w:char="F078"/>
            </w:r>
            <w:r w:rsidRPr="004346F3">
              <w:rPr>
                <w:rFonts w:ascii="Times New Roman" w:eastAsia="Times New Roman" w:hAnsi="Times New Roman" w:cs="Times New Roman"/>
                <w:sz w:val="24"/>
                <w:szCs w:val="24"/>
                <w:vertAlign w:val="subscript"/>
              </w:rPr>
              <w:t>2</w:t>
            </w:r>
          </w:p>
        </w:tc>
        <w:tc>
          <w:tcPr>
            <w:tcW w:w="2076" w:type="pct"/>
            <w:tcBorders>
              <w:top w:val="nil"/>
              <w:left w:val="single" w:sz="4" w:space="0" w:color="auto"/>
              <w:bottom w:val="double" w:sz="4" w:space="0" w:color="auto"/>
              <w:right w:val="single" w:sz="4" w:space="0" w:color="auto"/>
            </w:tcBorders>
            <w:vAlign w:val="bottom"/>
          </w:tcPr>
          <w:p w:rsidR="008F496F" w:rsidRPr="004346F3" w:rsidRDefault="008F496F"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0,8126</w:t>
            </w:r>
          </w:p>
        </w:tc>
        <w:tc>
          <w:tcPr>
            <w:tcW w:w="786" w:type="pct"/>
            <w:tcBorders>
              <w:top w:val="nil"/>
              <w:left w:val="single" w:sz="4" w:space="0" w:color="auto"/>
              <w:bottom w:val="double" w:sz="4" w:space="0" w:color="auto"/>
              <w:right w:val="single" w:sz="4" w:space="0" w:color="auto"/>
            </w:tcBorders>
            <w:vAlign w:val="bottom"/>
          </w:tcPr>
          <w:p w:rsidR="008F496F" w:rsidRPr="004346F3" w:rsidRDefault="008F496F"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18,1696</w:t>
            </w:r>
          </w:p>
        </w:tc>
        <w:tc>
          <w:tcPr>
            <w:tcW w:w="792" w:type="pct"/>
            <w:tcBorders>
              <w:top w:val="nil"/>
              <w:left w:val="single" w:sz="4" w:space="0" w:color="auto"/>
              <w:bottom w:val="double" w:sz="4" w:space="0" w:color="auto"/>
              <w:right w:val="single" w:sz="4" w:space="0" w:color="auto"/>
            </w:tcBorders>
            <w:vAlign w:val="bottom"/>
          </w:tcPr>
          <w:p w:rsidR="008F496F" w:rsidRPr="004346F3" w:rsidRDefault="008F496F"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0,6603</w:t>
            </w:r>
          </w:p>
        </w:tc>
        <w:tc>
          <w:tcPr>
            <w:tcW w:w="703" w:type="pct"/>
            <w:tcBorders>
              <w:top w:val="nil"/>
              <w:left w:val="nil"/>
              <w:bottom w:val="double" w:sz="4" w:space="0" w:color="auto"/>
              <w:right w:val="single" w:sz="4" w:space="0" w:color="auto"/>
            </w:tcBorders>
            <w:vAlign w:val="bottom"/>
          </w:tcPr>
          <w:p w:rsidR="008F496F" w:rsidRPr="004346F3" w:rsidRDefault="008F496F"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0,3397</w:t>
            </w:r>
          </w:p>
        </w:tc>
      </w:tr>
    </w:tbl>
    <w:p w:rsidR="008F496F" w:rsidRPr="004346F3" w:rsidRDefault="008F496F" w:rsidP="004346F3">
      <w:pPr>
        <w:spacing w:after="0"/>
        <w:jc w:val="center"/>
        <w:rPr>
          <w:rFonts w:ascii="Times New Roman" w:hAnsi="Times New Roman" w:cs="Times New Roman"/>
          <w:sz w:val="24"/>
          <w:szCs w:val="24"/>
        </w:rPr>
      </w:pPr>
    </w:p>
    <w:p w:rsidR="00571613" w:rsidRPr="004346F3" w:rsidRDefault="00B06299" w:rsidP="004346F3">
      <w:pPr>
        <w:spacing w:after="0"/>
        <w:jc w:val="both"/>
        <w:rPr>
          <w:rFonts w:ascii="Times New Roman" w:hAnsi="Times New Roman" w:cs="Times New Roman"/>
          <w:sz w:val="24"/>
          <w:szCs w:val="24"/>
        </w:rPr>
      </w:pPr>
      <w:r w:rsidRPr="004346F3">
        <w:rPr>
          <w:rFonts w:ascii="Times New Roman" w:hAnsi="Times New Roman" w:cs="Times New Roman"/>
          <w:sz w:val="24"/>
          <w:szCs w:val="24"/>
        </w:rPr>
        <w:lastRenderedPageBreak/>
        <w:tab/>
        <w:t xml:space="preserve">Temuan di atas mengkonfirmasi pernyataan pakar, bahwa tingginya motivasi sejalan denngan tingginya kepuasan kerja </w:t>
      </w:r>
      <w:r w:rsidRPr="004346F3">
        <w:rPr>
          <w:rFonts w:ascii="Times New Roman" w:hAnsi="Times New Roman" w:cs="Times New Roman"/>
          <w:sz w:val="24"/>
          <w:szCs w:val="24"/>
        </w:rPr>
        <w:fldChar w:fldCharType="begin" w:fldLock="1"/>
      </w:r>
      <w:r w:rsidR="001A47DA" w:rsidRPr="004346F3">
        <w:rPr>
          <w:rFonts w:ascii="Times New Roman" w:hAnsi="Times New Roman" w:cs="Times New Roman"/>
          <w:sz w:val="24"/>
          <w:szCs w:val="24"/>
        </w:rPr>
        <w:instrText>ADDIN CSL_CITATION {"citationItems":[{"id":"ITEM-1","itemData":{"author":[{"dropping-particle":"","family":"Mathis","given":"R L","non-dropping-particle":"","parse-names":false,"suffix":""},{"dropping-particle":"","family":"Jackson","given":"J H","non-dropping-particle":"","parse-names":false,"suffix":""}],"id":"ITEM-1","issued":{"date-parts":[["2004"]]},"publisher":"Thomson","title":"Human resource management","type":"book"},"uris":["http://www.mendeley.com/documents/?uuid=0d7172db-a53e-4ce4-ba59-eb4ce87d1a0a"]}],"mendeley":{"formattedCitation":"(Mathis &amp; Jackson, 2004)","plainTextFormattedCitation":"(Mathis &amp; Jackson, 2004)","previouslyFormattedCitation":"(Mathis &amp; Jackson, 2004)"},"properties":{"noteIndex":0},"schema":"https://github.com/citation-style-language/schema/raw/master/csl-citation.json"}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(Mathis &amp; Jackson, 2004)</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w:t>
      </w:r>
      <w:r w:rsidR="001A47DA" w:rsidRPr="004346F3">
        <w:rPr>
          <w:rFonts w:ascii="Times New Roman" w:hAnsi="Times New Roman" w:cs="Times New Roman"/>
          <w:sz w:val="24"/>
          <w:szCs w:val="24"/>
        </w:rPr>
        <w:t xml:space="preserve"> Mengingat bahwa motivasi merupakan salah satu faktor kepuasan kerja, maka setiap individu cenderung meningkatkan motivasinya dalam bekerja dengan berbagai cara </w:t>
      </w:r>
      <w:r w:rsidR="001A47DA" w:rsidRPr="004346F3">
        <w:rPr>
          <w:rFonts w:ascii="Times New Roman" w:hAnsi="Times New Roman" w:cs="Times New Roman"/>
          <w:sz w:val="24"/>
          <w:szCs w:val="24"/>
        </w:rPr>
        <w:fldChar w:fldCharType="begin" w:fldLock="1"/>
      </w:r>
      <w:r w:rsidR="00A87F7F" w:rsidRPr="004346F3">
        <w:rPr>
          <w:rFonts w:ascii="Times New Roman" w:hAnsi="Times New Roman" w:cs="Times New Roman"/>
          <w:sz w:val="24"/>
          <w:szCs w:val="24"/>
        </w:rPr>
        <w:instrText>ADDIN CSL_CITATION {"citationItems":[{"id":"ITEM-1","itemData":{"author":[{"dropping-particle":"","family":"Robbins","given":"S P","non-dropping-particle":"","parse-names":false,"suffix":""},{"dropping-particle":"","family":"Judge","given":"T","non-dropping-particle":"","parse-names":false,"suffix":""}],"edition":"15th","id":"ITEM-1","issued":{"date-parts":[["2013"]]},"publisher":"Pearson","publisher-place":"Boston","title":"Organizational behavior","type":"book"},"uris":["http://www.mendeley.com/documents/?uuid=bfa90667-b66e-41b9-81e1-e51e33be4ac9"]}],"mendeley":{"formattedCitation":"(Robbins &amp; Judge, 2013)","plainTextFormattedCitation":"(Robbins &amp; Judge, 2013)","previouslyFormattedCitation":"(Robbins &amp; Judge, 2013)"},"properties":{"noteIndex":0},"schema":"https://github.com/citation-style-language/schema/raw/master/csl-citation.json"}</w:instrText>
      </w:r>
      <w:r w:rsidR="001A47DA" w:rsidRPr="004346F3">
        <w:rPr>
          <w:rFonts w:ascii="Times New Roman" w:hAnsi="Times New Roman" w:cs="Times New Roman"/>
          <w:sz w:val="24"/>
          <w:szCs w:val="24"/>
        </w:rPr>
        <w:fldChar w:fldCharType="separate"/>
      </w:r>
      <w:r w:rsidR="001A47DA" w:rsidRPr="004346F3">
        <w:rPr>
          <w:rFonts w:ascii="Times New Roman" w:hAnsi="Times New Roman" w:cs="Times New Roman"/>
          <w:noProof/>
          <w:sz w:val="24"/>
          <w:szCs w:val="24"/>
        </w:rPr>
        <w:t>(Robbins &amp; Judge, 2013)</w:t>
      </w:r>
      <w:r w:rsidR="001A47DA" w:rsidRPr="004346F3">
        <w:rPr>
          <w:rFonts w:ascii="Times New Roman" w:hAnsi="Times New Roman" w:cs="Times New Roman"/>
          <w:sz w:val="24"/>
          <w:szCs w:val="24"/>
        </w:rPr>
        <w:fldChar w:fldCharType="end"/>
      </w:r>
      <w:r w:rsidR="001A47DA" w:rsidRPr="004346F3">
        <w:rPr>
          <w:rFonts w:ascii="Times New Roman" w:hAnsi="Times New Roman" w:cs="Times New Roman"/>
          <w:sz w:val="24"/>
          <w:szCs w:val="24"/>
        </w:rPr>
        <w:t>. Oleh karena itu, kepuasan kerja yang tinggi hanya akan dicapai oleh individu yang memiliki kepuasan kerja tinggi.</w:t>
      </w:r>
      <w:r w:rsidR="00A87F7F" w:rsidRPr="004346F3">
        <w:rPr>
          <w:rFonts w:ascii="Times New Roman" w:hAnsi="Times New Roman" w:cs="Times New Roman"/>
          <w:sz w:val="24"/>
          <w:szCs w:val="24"/>
        </w:rPr>
        <w:t xml:space="preserve"> Selain mengkonfirmasi pernyataan pakar, temuan penelitian ini juga mengkonfirmasi hasil-hasil penelitian terdahulu, seperti penelitian </w:t>
      </w:r>
      <w:r w:rsidR="00A87F7F" w:rsidRPr="004346F3">
        <w:rPr>
          <w:rFonts w:ascii="Times New Roman" w:hAnsi="Times New Roman" w:cs="Times New Roman"/>
          <w:sz w:val="24"/>
          <w:szCs w:val="24"/>
        </w:rPr>
        <w:fldChar w:fldCharType="begin" w:fldLock="1"/>
      </w:r>
      <w:r w:rsidR="00A87F7F" w:rsidRPr="004346F3">
        <w:rPr>
          <w:rFonts w:ascii="Times New Roman" w:hAnsi="Times New Roman" w:cs="Times New Roman"/>
          <w:sz w:val="24"/>
          <w:szCs w:val="24"/>
        </w:rPr>
        <w:instrText>ADDIN CSL_CITATION {"citationItems":[{"id":"ITEM-1","itemData":{"abstract":"Tujuan penelitian ini adalah untuk menganalisis pengaruh motivasi terhadap kepuasan kerja, kinerja pegawai, serta untuk menganalisis pengaruh kepuasan kerja terhadap kinerja pegawai. Populasi penelitian ini adalah seluruh PNS di Sekolah Tinggi Pariwisata Nusa Dua Bali dengan jumlah sampel sebanyak 74 responden yang dipilih menggunakan tehnik simple random sampling. Data dikumpulkan melalui kuesioner yang disebarkan kepada responden kemudian dianalisis dengan menggunakan analisis deskriptif dan Parsial Least Square (PLS). Hasil penelitian menunjukkan bahwa a) motivasi berpengaruh positif dan signifikan terhadap kepuasan kerja, b) motivasi berpengaruh positif dan signifikan terhadap kinerja pegawai, c) kepuasan kerja berpengaruh positif dan signifikan terhadap kinerja pegawai. Implikasi dari penelitian ini bahwa dengan adanya penghargaan dan pengakuan terhadap hasil kerja serta didukung dengan sistem pengawasan yang adil akan mampu meningkatkan motivasi dan memacu semangat pegawai untuk menyelesaikan pekerjaannya, sehingga akan dapat meningkatkan kinerja pegawai baik dari segi kualitas maupun kuantitas.","author":[{"dropping-particle":"","family":"Juniari","given":"Ni K. E.","non-dropping-particle":"","parse-names":false,"suffix":""},{"dropping-particle":"","family":"Riana","given":"I Gede","non-dropping-particle":"","parse-names":false,"suffix":""},{"dropping-particle":"","family":"Subudi","given":"Made","non-dropping-particle":"","parse-names":false,"suffix":""}],"container-title":"E-Jurnal Ekonomi dan Bisnis Universitas Udayana","id":"ITEM-1","issue":"11","issued":{"date-parts":[["2015"]]},"page":"823-840","title":"The effect of motivation on work satisfaction and employee performance of government employees at STP Nusa Dua Bali","type":"article-journal","volume":"4"},"uris":["http://www.mendeley.com/documents/?uuid=a4f17f37-1b5a-4631-9964-d058e97e87b3"]}],"mendeley":{"formattedCitation":"(Juniari et al., 2015)","manualFormatting":"Juniari et al. (2015)","plainTextFormattedCitation":"(Juniari et al., 2015)","previouslyFormattedCitation":"(Juniari et al., 2015)"},"properties":{"noteIndex":0},"schema":"https://github.com/citation-style-language/schema/raw/master/csl-citation.json"}</w:instrText>
      </w:r>
      <w:r w:rsidR="00A87F7F" w:rsidRPr="004346F3">
        <w:rPr>
          <w:rFonts w:ascii="Times New Roman" w:hAnsi="Times New Roman" w:cs="Times New Roman"/>
          <w:sz w:val="24"/>
          <w:szCs w:val="24"/>
        </w:rPr>
        <w:fldChar w:fldCharType="separate"/>
      </w:r>
      <w:r w:rsidR="00A87F7F" w:rsidRPr="004346F3">
        <w:rPr>
          <w:rFonts w:ascii="Times New Roman" w:hAnsi="Times New Roman" w:cs="Times New Roman"/>
          <w:noProof/>
          <w:sz w:val="24"/>
          <w:szCs w:val="24"/>
        </w:rPr>
        <w:t>Juniari et al. (2015)</w:t>
      </w:r>
      <w:r w:rsidR="00A87F7F" w:rsidRPr="004346F3">
        <w:rPr>
          <w:rFonts w:ascii="Times New Roman" w:hAnsi="Times New Roman" w:cs="Times New Roman"/>
          <w:sz w:val="24"/>
          <w:szCs w:val="24"/>
        </w:rPr>
        <w:fldChar w:fldCharType="end"/>
      </w:r>
      <w:r w:rsidR="00A87F7F" w:rsidRPr="004346F3">
        <w:rPr>
          <w:rFonts w:ascii="Times New Roman" w:hAnsi="Times New Roman" w:cs="Times New Roman"/>
          <w:sz w:val="24"/>
          <w:szCs w:val="24"/>
        </w:rPr>
        <w:t xml:space="preserve">, </w:t>
      </w:r>
      <w:r w:rsidR="00A87F7F" w:rsidRPr="004346F3">
        <w:rPr>
          <w:rFonts w:ascii="Times New Roman" w:hAnsi="Times New Roman" w:cs="Times New Roman"/>
          <w:sz w:val="24"/>
          <w:szCs w:val="24"/>
        </w:rPr>
        <w:fldChar w:fldCharType="begin" w:fldLock="1"/>
      </w:r>
      <w:r w:rsidR="00AC0577" w:rsidRPr="004346F3">
        <w:rPr>
          <w:rFonts w:ascii="Times New Roman" w:hAnsi="Times New Roman" w:cs="Times New Roman"/>
          <w:sz w:val="24"/>
          <w:szCs w:val="24"/>
        </w:rPr>
        <w:instrText>ADDIN CSL_CITATION {"citationItems":[{"id":"ITEM-1","itemData":{"abstract":"Penelitian ini bertujuan untuk mengetahui pengaruh motivasi kerjaterhadap kepuasan kerja pegawai pada Dinas Pertanian Kota Bima. Jenis penelitian ini adalah asosiatif. Instrumen penelitian yang digunakan yaitu kuesioner dengan skala likert. Populasi yang digunakan yaitu seluruh pegawai Dinas Pertanian Kota Bima sebanyak 122 orang pegawai dengan sampel penelitian yaitu seluruh ASN (Aparatur Sipil Negara) Dinas Pertanian Kota Bima sebanyak 52 orang pegawai dengan sampling yang digunakan yaitu purposive sampling. Teknik pengumpulan data yang digunakan yaitu (1) observasi, (2) kuesioner, (3) wawancara dan (4) studi pustaka. Teknik analisa data yang digunakan yaitu uji validitas, uji reliabilitas, regresi sederhana, korelasi sederhana, uji determinasi dan uji t (uji t dua pihak). Berdasarkan hasil penelitian maka dapat di ambil kesimpulan bahwa terdapat pengaruh motivasi kerja terhadap kepuasan kerja pegawai pada Dinas Pertanian Kota Bima. Kata Kunci: Motivasi kerja; kepuasan kerja; pegawai","author":[{"dropping-particle":"","family":"Mubaroqah &amp; M. Yusuf","given":"","non-dropping-particle":"","parse-names":false,"suffix":""}],"container-title":"Jurnal Kinerja","id":"ITEM-1","issue":"2","issued":{"date-parts":[["2020"]]},"page":"222-226","title":"Pengaruh motivasi kerja terhadap kepuasan kerja pegawai The effect of work motivation on job satisfaction of officers","type":"article-journal","volume":"17"},"uris":["http://www.mendeley.com/documents/?uuid=7d81aac9-163f-43ab-ae5b-1c3b131f3fba"]}],"mendeley":{"formattedCitation":"(Mubaroqah &amp; M. Yusuf, 2020)","manualFormatting":"Mubaroqah &amp; M. Yusuf (2020)","plainTextFormattedCitation":"(Mubaroqah &amp; M. Yusuf, 2020)","previouslyFormattedCitation":"(Mubaroqah &amp; M. Yusuf, 2020)"},"properties":{"noteIndex":0},"schema":"https://github.com/citation-style-language/schema/raw/master/csl-citation.json"}</w:instrText>
      </w:r>
      <w:r w:rsidR="00A87F7F" w:rsidRPr="004346F3">
        <w:rPr>
          <w:rFonts w:ascii="Times New Roman" w:hAnsi="Times New Roman" w:cs="Times New Roman"/>
          <w:sz w:val="24"/>
          <w:szCs w:val="24"/>
        </w:rPr>
        <w:fldChar w:fldCharType="separate"/>
      </w:r>
      <w:r w:rsidR="00A87F7F" w:rsidRPr="004346F3">
        <w:rPr>
          <w:rFonts w:ascii="Times New Roman" w:hAnsi="Times New Roman" w:cs="Times New Roman"/>
          <w:noProof/>
          <w:sz w:val="24"/>
          <w:szCs w:val="24"/>
        </w:rPr>
        <w:t>Mubaroqah &amp; M. Yusuf (2020)</w:t>
      </w:r>
      <w:r w:rsidR="00A87F7F" w:rsidRPr="004346F3">
        <w:rPr>
          <w:rFonts w:ascii="Times New Roman" w:hAnsi="Times New Roman" w:cs="Times New Roman"/>
          <w:sz w:val="24"/>
          <w:szCs w:val="24"/>
        </w:rPr>
        <w:fldChar w:fldCharType="end"/>
      </w:r>
      <w:r w:rsidR="00A87F7F" w:rsidRPr="004346F3">
        <w:rPr>
          <w:rFonts w:ascii="Times New Roman" w:hAnsi="Times New Roman" w:cs="Times New Roman"/>
          <w:sz w:val="24"/>
          <w:szCs w:val="24"/>
        </w:rPr>
        <w:t xml:space="preserve">, dan </w:t>
      </w:r>
      <w:r w:rsidR="00A87F7F" w:rsidRPr="004346F3">
        <w:rPr>
          <w:rFonts w:ascii="Times New Roman" w:hAnsi="Times New Roman" w:cs="Times New Roman"/>
          <w:sz w:val="24"/>
          <w:szCs w:val="24"/>
        </w:rPr>
        <w:fldChar w:fldCharType="begin" w:fldLock="1"/>
      </w:r>
      <w:r w:rsidR="00AC0577" w:rsidRPr="004346F3">
        <w:rPr>
          <w:rFonts w:ascii="Times New Roman" w:hAnsi="Times New Roman" w:cs="Times New Roman"/>
          <w:sz w:val="24"/>
          <w:szCs w:val="24"/>
        </w:rPr>
        <w:instrText>ADDIN CSL_CITATION {"citationItems":[{"id":"ITEM-1","itemData":{"DOI":"10.4108/eai.17-7-2020.2303072","abstract":"… Employee development needs to be accompanied by … which will disrupt the process of achieving organizational goals. … out randomly, data collection uses research instruments, and data …","author":[{"dropping-particle":"","family":"Said","given":"Jamaliah","non-dropping-particle":"","parse-names":false,"suffix":""},{"dropping-particle":"","family":"Setyaningrum","given":"Retno","non-dropping-particle":"","parse-names":false,"suffix":""},{"dropping-particle":"","family":"Nugroho","given":"Arief","non-dropping-particle":"","parse-names":false,"suffix":""},{"dropping-particle":"","family":"Yulianingsih","given":"Sinta","non-dropping-particle":"","parse-names":false,"suffix":""}],"container-title":"Proceedings of the 1st International Conference on Economics Engineering and Social Science, InCEESS 2020, 17-18 July, Bekasi, Indonesia","id":"ITEM-1","issued":{"date-parts":[["2021"]]},"publisher":"EUDL","title":"The influence of organizational commitment, job stress, and work motivation on job satisfaction (A study at PT Matsuo Precision Indonesia’s Injection Molding Deptin Cikarang)","type":"paper-conference"},"uris":["http://www.mendeley.com/documents/?uuid=badc47ac-aea2-4975-8cbc-60940fd48d7a"]}],"mendeley":{"formattedCitation":"(Said et al., 2021)","manualFormatting":"Said et al. (2021)","plainTextFormattedCitation":"(Said et al., 2021)","previouslyFormattedCitation":"(Said et al., 2021)"},"properties":{"noteIndex":0},"schema":"https://github.com/citation-style-language/schema/raw/master/csl-citation.json"}</w:instrText>
      </w:r>
      <w:r w:rsidR="00A87F7F" w:rsidRPr="004346F3">
        <w:rPr>
          <w:rFonts w:ascii="Times New Roman" w:hAnsi="Times New Roman" w:cs="Times New Roman"/>
          <w:sz w:val="24"/>
          <w:szCs w:val="24"/>
        </w:rPr>
        <w:fldChar w:fldCharType="separate"/>
      </w:r>
      <w:r w:rsidR="00A87F7F" w:rsidRPr="004346F3">
        <w:rPr>
          <w:rFonts w:ascii="Times New Roman" w:hAnsi="Times New Roman" w:cs="Times New Roman"/>
          <w:noProof/>
          <w:sz w:val="24"/>
          <w:szCs w:val="24"/>
        </w:rPr>
        <w:t>Said et al. (2021)</w:t>
      </w:r>
      <w:r w:rsidR="00A87F7F" w:rsidRPr="004346F3">
        <w:rPr>
          <w:rFonts w:ascii="Times New Roman" w:hAnsi="Times New Roman" w:cs="Times New Roman"/>
          <w:sz w:val="24"/>
          <w:szCs w:val="24"/>
        </w:rPr>
        <w:fldChar w:fldCharType="end"/>
      </w:r>
      <w:r w:rsidR="00A87F7F" w:rsidRPr="004346F3">
        <w:rPr>
          <w:rFonts w:ascii="Times New Roman" w:hAnsi="Times New Roman" w:cs="Times New Roman"/>
          <w:sz w:val="24"/>
          <w:szCs w:val="24"/>
        </w:rPr>
        <w:t>.</w:t>
      </w:r>
    </w:p>
    <w:p w:rsidR="004731AC" w:rsidRPr="004346F3" w:rsidRDefault="00571613" w:rsidP="004346F3">
      <w:pPr>
        <w:spacing w:after="0"/>
        <w:jc w:val="both"/>
        <w:rPr>
          <w:rFonts w:ascii="Times New Roman" w:hAnsi="Times New Roman" w:cs="Times New Roman"/>
          <w:sz w:val="24"/>
          <w:szCs w:val="24"/>
        </w:rPr>
      </w:pPr>
      <w:r w:rsidRPr="004346F3">
        <w:rPr>
          <w:rFonts w:ascii="Times New Roman" w:hAnsi="Times New Roman" w:cs="Times New Roman"/>
          <w:sz w:val="24"/>
          <w:szCs w:val="24"/>
        </w:rPr>
        <w:tab/>
        <w:t xml:space="preserve">Motivasi, dalam lingkup ilmu manajemen dan psikologi, merupakan langkah awal bagi seseorang untu melakukan sesuatu akibatnya kekurangan tertentu, baik fisik maupun psikis. Artinya, motivasi merupakan dorongan untuk melakukan sesuatu dan mencapai tujuan </w:t>
      </w:r>
      <w:r w:rsidRPr="004346F3">
        <w:rPr>
          <w:rFonts w:ascii="Times New Roman" w:hAnsi="Times New Roman" w:cs="Times New Roman"/>
          <w:sz w:val="24"/>
          <w:szCs w:val="24"/>
        </w:rPr>
        <w:fldChar w:fldCharType="begin" w:fldLock="1"/>
      </w:r>
      <w:r w:rsidR="00CC4E5E" w:rsidRPr="004346F3">
        <w:rPr>
          <w:rFonts w:ascii="Times New Roman" w:hAnsi="Times New Roman" w:cs="Times New Roman"/>
          <w:sz w:val="24"/>
          <w:szCs w:val="24"/>
        </w:rPr>
        <w:instrText>ADDIN CSL_CITATION {"citationItems":[{"id":"ITEM-1","itemData":{"author":[{"dropping-particle":"","family":"Luthans","given":"F","non-dropping-particle":"","parse-names":false,"suffix":""}],"id":"ITEM-1","issued":{"date-parts":[["2011"]]},"publisher":"McGraw-Hill","title":"Organizational behaviour: An evidence-based approach","type":"book"},"uris":["http://www.mendeley.com/documents/?uuid=3dcee95b-27e5-4e7d-9dcf-bf7b8891204f"]}],"mendeley":{"formattedCitation":"(F Luthans, 2011)","plainTextFormattedCitation":"(F Luthans, 2011)","previouslyFormattedCitation":"(F Luthans, 2011)"},"properties":{"noteIndex":0},"schema":"https://github.com/citation-style-language/schema/raw/master/csl-citation.json"}</w:instrText>
      </w:r>
      <w:r w:rsidRPr="004346F3">
        <w:rPr>
          <w:rFonts w:ascii="Times New Roman" w:hAnsi="Times New Roman" w:cs="Times New Roman"/>
          <w:sz w:val="24"/>
          <w:szCs w:val="24"/>
        </w:rPr>
        <w:fldChar w:fldCharType="separate"/>
      </w:r>
      <w:r w:rsidR="00CC4E5E" w:rsidRPr="004346F3">
        <w:rPr>
          <w:rFonts w:ascii="Times New Roman" w:hAnsi="Times New Roman" w:cs="Times New Roman"/>
          <w:noProof/>
          <w:sz w:val="24"/>
          <w:szCs w:val="24"/>
        </w:rPr>
        <w:t>(F Luthans, 2011)</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 xml:space="preserve">. Dorongan-dorongan inilah yang membuat individu menjadi lebih berprestasi </w:t>
      </w:r>
      <w:r w:rsidRPr="004346F3">
        <w:rPr>
          <w:rFonts w:ascii="Times New Roman" w:hAnsi="Times New Roman" w:cs="Times New Roman"/>
          <w:sz w:val="24"/>
          <w:szCs w:val="24"/>
        </w:rPr>
        <w:fldChar w:fldCharType="begin" w:fldLock="1"/>
      </w:r>
      <w:r w:rsidR="000D2592" w:rsidRPr="004346F3">
        <w:rPr>
          <w:rFonts w:ascii="Times New Roman" w:hAnsi="Times New Roman" w:cs="Times New Roman"/>
          <w:sz w:val="24"/>
          <w:szCs w:val="24"/>
        </w:rPr>
        <w:instrText>ADDIN CSL_CITATION {"citationItems":[{"id":"ITEM-1","itemData":{"author":[{"dropping-particle":"","family":"Terry","given":"G R","non-dropping-particle":"","parse-names":false,"suffix":""},{"dropping-particle":"","family":"Rue","given":"L W","non-dropping-particle":"","parse-names":false,"suffix":""}],"id":"ITEM-1","issued":{"date-parts":[["2005"]]},"publisher":"Bumi Aksara","title":"Dasar-dasar manajemen","type":"book"},"uris":["http://www.mendeley.com/documents/?uuid=5b7a0ef7-935a-4acf-9c5c-d6ac61644d11"]}],"mendeley":{"formattedCitation":"(Terry &amp; Rue, 2005)","plainTextFormattedCitation":"(Terry &amp; Rue, 2005)","previouslyFormattedCitation":"(Terry &amp; Rue, 2005)"},"properties":{"noteIndex":0},"schema":"https://github.com/citation-style-language/schema/raw/master/csl-citation.json"}</w:instrText>
      </w:r>
      <w:r w:rsidRPr="004346F3">
        <w:rPr>
          <w:rFonts w:ascii="Times New Roman" w:hAnsi="Times New Roman" w:cs="Times New Roman"/>
          <w:sz w:val="24"/>
          <w:szCs w:val="24"/>
        </w:rPr>
        <w:fldChar w:fldCharType="separate"/>
      </w:r>
      <w:r w:rsidRPr="004346F3">
        <w:rPr>
          <w:rFonts w:ascii="Times New Roman" w:hAnsi="Times New Roman" w:cs="Times New Roman"/>
          <w:noProof/>
          <w:sz w:val="24"/>
          <w:szCs w:val="24"/>
        </w:rPr>
        <w:t>(Terry &amp; Rue, 2005)</w:t>
      </w:r>
      <w:r w:rsidRPr="004346F3">
        <w:rPr>
          <w:rFonts w:ascii="Times New Roman" w:hAnsi="Times New Roman" w:cs="Times New Roman"/>
          <w:sz w:val="24"/>
          <w:szCs w:val="24"/>
        </w:rPr>
        <w:fldChar w:fldCharType="end"/>
      </w:r>
      <w:r w:rsidRPr="004346F3">
        <w:rPr>
          <w:rFonts w:ascii="Times New Roman" w:hAnsi="Times New Roman" w:cs="Times New Roman"/>
          <w:sz w:val="24"/>
          <w:szCs w:val="24"/>
        </w:rPr>
        <w:t>.</w:t>
      </w:r>
      <w:r w:rsidR="001513F8" w:rsidRPr="004346F3">
        <w:rPr>
          <w:rFonts w:ascii="Times New Roman" w:hAnsi="Times New Roman" w:cs="Times New Roman"/>
          <w:sz w:val="24"/>
          <w:szCs w:val="24"/>
        </w:rPr>
        <w:t xml:space="preserve"> Di lingkup perguruan tinggi, motivasi juga mempengaruhi dosen untuk berprestasi. Namun berdasarkan temuan di penelitian ini, sekaligus diafirmasi oleh Prof. Budi Djatmiko, bahwa motivasi  dosen di lokasi penelitian ini tergolong cukup. Menurut Prof. Suryana Sumantri,</w:t>
      </w:r>
      <w:r w:rsidR="004731AC" w:rsidRPr="004346F3">
        <w:rPr>
          <w:rFonts w:ascii="Times New Roman" w:hAnsi="Times New Roman" w:cs="Times New Roman"/>
          <w:sz w:val="24"/>
          <w:szCs w:val="24"/>
        </w:rPr>
        <w:t xml:space="preserve"> motivasi dosen di lokasi penelitian memang tergolong kurang. Ia menambahkan bahwa untuk meningkatkan motivasi dosen ialah dengan meningkatkan kesejahteraan dan kepastian jenjang karir. Usulan ini sama dengan pendapat </w:t>
      </w:r>
      <w:r w:rsidR="001513F8" w:rsidRPr="004346F3">
        <w:rPr>
          <w:rFonts w:ascii="Times New Roman" w:hAnsi="Times New Roman" w:cs="Times New Roman"/>
          <w:sz w:val="24"/>
          <w:szCs w:val="24"/>
        </w:rPr>
        <w:t>Prof. Budi Djatmiko, selaku</w:t>
      </w:r>
      <w:r w:rsidR="004731AC" w:rsidRPr="004346F3">
        <w:rPr>
          <w:rFonts w:ascii="Times New Roman" w:hAnsi="Times New Roman" w:cs="Times New Roman"/>
          <w:sz w:val="24"/>
          <w:szCs w:val="24"/>
        </w:rPr>
        <w:t xml:space="preserve"> ketua APTISI tingkat nasiona. Menurutnya, dengan motivasi yang tinggi berdampak kepada kemampuan dosen untuk berkreasi dan berinovasi.</w:t>
      </w:r>
    </w:p>
    <w:p w:rsidR="001A47DA" w:rsidRPr="004346F3" w:rsidRDefault="001A47DA" w:rsidP="004346F3">
      <w:pPr>
        <w:spacing w:after="0"/>
        <w:jc w:val="both"/>
        <w:rPr>
          <w:rFonts w:ascii="Times New Roman" w:hAnsi="Times New Roman" w:cs="Times New Roman"/>
          <w:sz w:val="24"/>
          <w:szCs w:val="24"/>
        </w:rPr>
      </w:pPr>
    </w:p>
    <w:p w:rsidR="004731AC" w:rsidRPr="004346F3" w:rsidRDefault="004731AC" w:rsidP="004346F3">
      <w:pPr>
        <w:spacing w:after="0"/>
        <w:jc w:val="both"/>
        <w:rPr>
          <w:rFonts w:ascii="Times New Roman" w:hAnsi="Times New Roman" w:cs="Times New Roman"/>
          <w:i/>
          <w:sz w:val="24"/>
          <w:szCs w:val="24"/>
        </w:rPr>
      </w:pPr>
      <w:r w:rsidRPr="004346F3">
        <w:rPr>
          <w:rFonts w:ascii="Times New Roman" w:hAnsi="Times New Roman" w:cs="Times New Roman"/>
          <w:i/>
          <w:sz w:val="24"/>
          <w:szCs w:val="24"/>
        </w:rPr>
        <w:t>Kepuasan kerja</w:t>
      </w:r>
    </w:p>
    <w:p w:rsidR="00185CBB" w:rsidRPr="004346F3" w:rsidRDefault="00165F3C"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 xml:space="preserve">Dua faktor paling besar kontribusinya terhadap variabel kepuasan kerja adalah </w:t>
      </w:r>
      <w:r w:rsidRPr="004346F3">
        <w:rPr>
          <w:rFonts w:ascii="Times New Roman" w:hAnsi="Times New Roman" w:cs="Times New Roman"/>
          <w:i/>
          <w:sz w:val="24"/>
          <w:szCs w:val="24"/>
        </w:rPr>
        <w:t>fasilitas fisik yang</w:t>
      </w:r>
      <w:r w:rsidRPr="004346F3">
        <w:rPr>
          <w:rFonts w:ascii="Times New Roman" w:hAnsi="Times New Roman" w:cs="Times New Roman"/>
          <w:sz w:val="24"/>
          <w:szCs w:val="24"/>
        </w:rPr>
        <w:t xml:space="preserve"> </w:t>
      </w:r>
      <w:r w:rsidRPr="004346F3">
        <w:rPr>
          <w:rFonts w:ascii="Times New Roman" w:hAnsi="Times New Roman" w:cs="Times New Roman"/>
          <w:i/>
          <w:sz w:val="24"/>
          <w:szCs w:val="24"/>
        </w:rPr>
        <w:t>memadai</w:t>
      </w:r>
      <w:r w:rsidRPr="004346F3">
        <w:rPr>
          <w:rFonts w:ascii="Times New Roman" w:hAnsi="Times New Roman" w:cs="Times New Roman"/>
          <w:sz w:val="24"/>
          <w:szCs w:val="24"/>
        </w:rPr>
        <w:t xml:space="preserve"> dan </w:t>
      </w:r>
      <w:r w:rsidRPr="004346F3">
        <w:rPr>
          <w:rFonts w:ascii="Times New Roman" w:hAnsi="Times New Roman" w:cs="Times New Roman"/>
          <w:i/>
          <w:sz w:val="24"/>
          <w:szCs w:val="24"/>
        </w:rPr>
        <w:t>besaran gaji</w:t>
      </w:r>
      <w:r w:rsidRPr="004346F3">
        <w:rPr>
          <w:rFonts w:ascii="Times New Roman" w:hAnsi="Times New Roman" w:cs="Times New Roman"/>
          <w:sz w:val="24"/>
          <w:szCs w:val="24"/>
        </w:rPr>
        <w:t xml:space="preserve">. Adapun dua faktor yang paling kecil kontribusinya adalah </w:t>
      </w:r>
      <w:r w:rsidRPr="004346F3">
        <w:rPr>
          <w:rFonts w:ascii="Times New Roman" w:hAnsi="Times New Roman" w:cs="Times New Roman"/>
          <w:i/>
          <w:sz w:val="24"/>
          <w:szCs w:val="24"/>
        </w:rPr>
        <w:t>perhatian dari pimpinan</w:t>
      </w:r>
      <w:r w:rsidRPr="004346F3">
        <w:rPr>
          <w:rFonts w:ascii="Times New Roman" w:hAnsi="Times New Roman" w:cs="Times New Roman"/>
          <w:sz w:val="24"/>
          <w:szCs w:val="24"/>
        </w:rPr>
        <w:t xml:space="preserve"> dan </w:t>
      </w:r>
      <w:r w:rsidRPr="004346F3">
        <w:rPr>
          <w:rFonts w:ascii="Times New Roman" w:hAnsi="Times New Roman" w:cs="Times New Roman"/>
          <w:i/>
          <w:sz w:val="24"/>
          <w:szCs w:val="24"/>
        </w:rPr>
        <w:t xml:space="preserve">fasilitas istirahat. </w:t>
      </w:r>
      <w:r w:rsidRPr="004346F3">
        <w:rPr>
          <w:rFonts w:ascii="Times New Roman" w:hAnsi="Times New Roman" w:cs="Times New Roman"/>
          <w:sz w:val="24"/>
          <w:szCs w:val="24"/>
        </w:rPr>
        <w:t xml:space="preserve">Situasi itu menyebabkan besarnya loading factor pada indikator </w:t>
      </w:r>
      <w:r w:rsidRPr="004346F3">
        <w:rPr>
          <w:rFonts w:ascii="Times New Roman" w:hAnsi="Times New Roman" w:cs="Times New Roman"/>
          <w:i/>
          <w:sz w:val="24"/>
          <w:szCs w:val="24"/>
        </w:rPr>
        <w:t>pekerjaan itu sendiri</w:t>
      </w:r>
      <w:r w:rsidRPr="004346F3">
        <w:rPr>
          <w:rFonts w:ascii="Times New Roman" w:hAnsi="Times New Roman" w:cs="Times New Roman"/>
          <w:sz w:val="24"/>
          <w:szCs w:val="24"/>
        </w:rPr>
        <w:t xml:space="preserve"> dan rendahnya loading factor pada indikator </w:t>
      </w:r>
      <w:r w:rsidRPr="004346F3">
        <w:rPr>
          <w:rFonts w:ascii="Times New Roman" w:hAnsi="Times New Roman" w:cs="Times New Roman"/>
          <w:i/>
          <w:sz w:val="24"/>
          <w:szCs w:val="24"/>
        </w:rPr>
        <w:t>kepuasan sosial</w:t>
      </w:r>
      <w:r w:rsidRPr="004346F3">
        <w:rPr>
          <w:rFonts w:ascii="Times New Roman" w:hAnsi="Times New Roman" w:cs="Times New Roman"/>
          <w:sz w:val="24"/>
          <w:szCs w:val="24"/>
        </w:rPr>
        <w:t xml:space="preserve"> (Tabel </w:t>
      </w:r>
      <w:r w:rsidR="00185CBB" w:rsidRPr="004346F3">
        <w:rPr>
          <w:rFonts w:ascii="Times New Roman" w:hAnsi="Times New Roman" w:cs="Times New Roman"/>
          <w:sz w:val="24"/>
          <w:szCs w:val="24"/>
        </w:rPr>
        <w:t>7).</w:t>
      </w:r>
    </w:p>
    <w:p w:rsidR="00185CBB" w:rsidRPr="004346F3" w:rsidRDefault="00185CBB" w:rsidP="004346F3">
      <w:pPr>
        <w:spacing w:after="0"/>
        <w:ind w:left="720" w:hanging="720"/>
        <w:jc w:val="center"/>
        <w:rPr>
          <w:rFonts w:ascii="Times New Roman" w:hAnsi="Times New Roman" w:cs="Times New Roman"/>
          <w:sz w:val="24"/>
          <w:szCs w:val="24"/>
        </w:rPr>
      </w:pPr>
    </w:p>
    <w:p w:rsidR="00185CBB" w:rsidRPr="004346F3" w:rsidRDefault="00185CBB" w:rsidP="004346F3">
      <w:pPr>
        <w:spacing w:after="0"/>
        <w:ind w:left="720" w:hanging="720"/>
        <w:jc w:val="center"/>
        <w:rPr>
          <w:rFonts w:ascii="Times New Roman" w:hAnsi="Times New Roman" w:cs="Times New Roman"/>
          <w:sz w:val="24"/>
          <w:szCs w:val="24"/>
        </w:rPr>
      </w:pPr>
      <w:r w:rsidRPr="004346F3">
        <w:rPr>
          <w:rFonts w:ascii="Times New Roman" w:hAnsi="Times New Roman" w:cs="Times New Roman"/>
          <w:sz w:val="24"/>
          <w:szCs w:val="24"/>
        </w:rPr>
        <w:t>Tabel 7. Hasil analisis model pengukuran Kepuasan Kerja</w:t>
      </w:r>
    </w:p>
    <w:tbl>
      <w:tblPr>
        <w:tblW w:w="3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3057"/>
        <w:gridCol w:w="1156"/>
        <w:gridCol w:w="1106"/>
        <w:gridCol w:w="1158"/>
      </w:tblGrid>
      <w:tr w:rsidR="00185CBB" w:rsidRPr="004346F3" w:rsidTr="005211AE">
        <w:trPr>
          <w:trHeight w:val="20"/>
          <w:tblHeader/>
          <w:jc w:val="center"/>
        </w:trPr>
        <w:tc>
          <w:tcPr>
            <w:tcW w:w="635" w:type="pct"/>
            <w:tcBorders>
              <w:top w:val="double" w:sz="4" w:space="0" w:color="auto"/>
              <w:bottom w:val="double" w:sz="4" w:space="0" w:color="auto"/>
            </w:tcBorders>
            <w:shd w:val="clear" w:color="auto" w:fill="FFC000"/>
            <w:vAlign w:val="center"/>
          </w:tcPr>
          <w:p w:rsidR="00185CBB" w:rsidRPr="004346F3" w:rsidRDefault="00185CBB"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Item</w:t>
            </w:r>
          </w:p>
        </w:tc>
        <w:tc>
          <w:tcPr>
            <w:tcW w:w="2060" w:type="pct"/>
            <w:tcBorders>
              <w:top w:val="double" w:sz="4" w:space="0" w:color="auto"/>
              <w:bottom w:val="double" w:sz="4" w:space="0" w:color="auto"/>
            </w:tcBorders>
            <w:shd w:val="clear" w:color="auto" w:fill="FFC000"/>
            <w:vAlign w:val="center"/>
          </w:tcPr>
          <w:p w:rsidR="00185CBB" w:rsidRPr="004346F3" w:rsidRDefault="00185CBB" w:rsidP="004346F3">
            <w:pPr>
              <w:spacing w:after="0"/>
              <w:jc w:val="center"/>
              <w:rPr>
                <w:rFonts w:ascii="Times New Roman" w:eastAsia="Times New Roman" w:hAnsi="Times New Roman" w:cs="Times New Roman"/>
                <w:b/>
                <w:i/>
                <w:sz w:val="24"/>
                <w:szCs w:val="24"/>
              </w:rPr>
            </w:pPr>
            <w:r w:rsidRPr="004346F3">
              <w:rPr>
                <w:rFonts w:ascii="Times New Roman" w:eastAsia="Times New Roman" w:hAnsi="Times New Roman" w:cs="Times New Roman"/>
                <w:b/>
                <w:i/>
                <w:sz w:val="24"/>
                <w:szCs w:val="24"/>
              </w:rPr>
              <w:t>Loading Factor</w:t>
            </w:r>
          </w:p>
        </w:tc>
        <w:tc>
          <w:tcPr>
            <w:tcW w:w="779" w:type="pct"/>
            <w:tcBorders>
              <w:top w:val="double" w:sz="4" w:space="0" w:color="auto"/>
              <w:bottom w:val="double" w:sz="4" w:space="0" w:color="auto"/>
            </w:tcBorders>
            <w:shd w:val="clear" w:color="auto" w:fill="FFC000"/>
            <w:vAlign w:val="center"/>
          </w:tcPr>
          <w:p w:rsidR="00185CBB" w:rsidRPr="004346F3" w:rsidRDefault="00185CBB"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i/>
                <w:sz w:val="24"/>
                <w:szCs w:val="24"/>
              </w:rPr>
              <w:t>T-value</w:t>
            </w:r>
          </w:p>
        </w:tc>
        <w:tc>
          <w:tcPr>
            <w:tcW w:w="745" w:type="pct"/>
            <w:tcBorders>
              <w:top w:val="double" w:sz="4" w:space="0" w:color="auto"/>
              <w:bottom w:val="double" w:sz="4" w:space="0" w:color="auto"/>
            </w:tcBorders>
            <w:shd w:val="clear" w:color="auto" w:fill="FFC000"/>
            <w:vAlign w:val="center"/>
          </w:tcPr>
          <w:p w:rsidR="00185CBB" w:rsidRPr="004346F3" w:rsidRDefault="00185CBB"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R</w:t>
            </w:r>
            <w:r w:rsidRPr="004346F3">
              <w:rPr>
                <w:rFonts w:ascii="Times New Roman" w:eastAsia="Times New Roman" w:hAnsi="Times New Roman" w:cs="Times New Roman"/>
                <w:b/>
                <w:sz w:val="24"/>
                <w:szCs w:val="24"/>
                <w:vertAlign w:val="superscript"/>
              </w:rPr>
              <w:t>2</w:t>
            </w:r>
          </w:p>
        </w:tc>
        <w:tc>
          <w:tcPr>
            <w:tcW w:w="780" w:type="pct"/>
            <w:tcBorders>
              <w:top w:val="double" w:sz="4" w:space="0" w:color="auto"/>
              <w:bottom w:val="double" w:sz="4" w:space="0" w:color="auto"/>
            </w:tcBorders>
            <w:shd w:val="clear" w:color="auto" w:fill="FFC000"/>
            <w:vAlign w:val="center"/>
          </w:tcPr>
          <w:p w:rsidR="00185CBB" w:rsidRPr="004346F3" w:rsidRDefault="00185CBB"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Error</w:t>
            </w:r>
          </w:p>
        </w:tc>
      </w:tr>
      <w:tr w:rsidR="00185CBB" w:rsidRPr="004346F3" w:rsidTr="005211AE">
        <w:trPr>
          <w:trHeight w:val="20"/>
          <w:jc w:val="center"/>
        </w:trPr>
        <w:tc>
          <w:tcPr>
            <w:tcW w:w="635" w:type="pct"/>
            <w:tcBorders>
              <w:top w:val="double" w:sz="4" w:space="0" w:color="auto"/>
              <w:left w:val="single" w:sz="4" w:space="0" w:color="auto"/>
              <w:bottom w:val="nil"/>
              <w:right w:val="single" w:sz="4" w:space="0" w:color="auto"/>
            </w:tcBorders>
            <w:shd w:val="clear" w:color="auto" w:fill="FFC000"/>
          </w:tcPr>
          <w:p w:rsidR="00185CBB" w:rsidRPr="004346F3" w:rsidRDefault="00185CBB"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Y</w:t>
            </w:r>
            <w:r w:rsidRPr="004346F3">
              <w:rPr>
                <w:rFonts w:ascii="Times New Roman" w:eastAsia="Times New Roman" w:hAnsi="Times New Roman" w:cs="Times New Roman"/>
                <w:sz w:val="24"/>
                <w:szCs w:val="24"/>
                <w:vertAlign w:val="subscript"/>
              </w:rPr>
              <w:t>11,</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1</w:t>
            </w:r>
          </w:p>
        </w:tc>
        <w:tc>
          <w:tcPr>
            <w:tcW w:w="2060" w:type="pct"/>
            <w:tcBorders>
              <w:top w:val="double" w:sz="4" w:space="0" w:color="auto"/>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0,8905</w:t>
            </w:r>
          </w:p>
        </w:tc>
        <w:tc>
          <w:tcPr>
            <w:tcW w:w="779" w:type="pct"/>
            <w:tcBorders>
              <w:top w:val="double" w:sz="4" w:space="0" w:color="auto"/>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p>
        </w:tc>
        <w:tc>
          <w:tcPr>
            <w:tcW w:w="745" w:type="pct"/>
            <w:tcBorders>
              <w:top w:val="double" w:sz="4" w:space="0" w:color="auto"/>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0,7930</w:t>
            </w:r>
          </w:p>
        </w:tc>
        <w:tc>
          <w:tcPr>
            <w:tcW w:w="780" w:type="pct"/>
            <w:tcBorders>
              <w:top w:val="double" w:sz="4" w:space="0" w:color="auto"/>
              <w:left w:val="nil"/>
              <w:bottom w:val="nil"/>
              <w:right w:val="single" w:sz="4" w:space="0" w:color="auto"/>
            </w:tcBorders>
            <w:vAlign w:val="bottom"/>
          </w:tcPr>
          <w:p w:rsidR="00185CBB" w:rsidRPr="004346F3" w:rsidRDefault="00185CBB"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0,2070</w:t>
            </w:r>
          </w:p>
        </w:tc>
      </w:tr>
      <w:tr w:rsidR="00185CBB" w:rsidRPr="004346F3" w:rsidTr="005211AE">
        <w:trPr>
          <w:trHeight w:val="20"/>
          <w:jc w:val="center"/>
        </w:trPr>
        <w:tc>
          <w:tcPr>
            <w:tcW w:w="635" w:type="pct"/>
            <w:tcBorders>
              <w:top w:val="nil"/>
              <w:left w:val="single" w:sz="4" w:space="0" w:color="auto"/>
              <w:bottom w:val="nil"/>
              <w:right w:val="single" w:sz="4" w:space="0" w:color="auto"/>
            </w:tcBorders>
            <w:shd w:val="clear" w:color="auto" w:fill="FFC000"/>
          </w:tcPr>
          <w:p w:rsidR="00185CBB" w:rsidRPr="004346F3" w:rsidRDefault="00185CBB"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Y</w:t>
            </w:r>
            <w:r w:rsidRPr="004346F3">
              <w:rPr>
                <w:rFonts w:ascii="Times New Roman" w:eastAsia="Times New Roman" w:hAnsi="Times New Roman" w:cs="Times New Roman"/>
                <w:sz w:val="24"/>
                <w:szCs w:val="24"/>
                <w:vertAlign w:val="subscript"/>
              </w:rPr>
              <w:t>12,</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1</w:t>
            </w:r>
          </w:p>
        </w:tc>
        <w:tc>
          <w:tcPr>
            <w:tcW w:w="2060"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0,8511</w:t>
            </w:r>
          </w:p>
        </w:tc>
        <w:tc>
          <w:tcPr>
            <w:tcW w:w="779"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14,7391</w:t>
            </w:r>
          </w:p>
        </w:tc>
        <w:tc>
          <w:tcPr>
            <w:tcW w:w="745"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0,7244</w:t>
            </w:r>
          </w:p>
        </w:tc>
        <w:tc>
          <w:tcPr>
            <w:tcW w:w="780" w:type="pct"/>
            <w:tcBorders>
              <w:top w:val="nil"/>
              <w:left w:val="nil"/>
              <w:bottom w:val="nil"/>
              <w:right w:val="single" w:sz="4" w:space="0" w:color="auto"/>
            </w:tcBorders>
            <w:vAlign w:val="bottom"/>
          </w:tcPr>
          <w:p w:rsidR="00185CBB" w:rsidRPr="004346F3" w:rsidRDefault="00185CBB"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0,2756</w:t>
            </w:r>
          </w:p>
        </w:tc>
      </w:tr>
      <w:tr w:rsidR="00185CBB" w:rsidRPr="004346F3" w:rsidTr="005211AE">
        <w:trPr>
          <w:trHeight w:val="20"/>
          <w:jc w:val="center"/>
        </w:trPr>
        <w:tc>
          <w:tcPr>
            <w:tcW w:w="635" w:type="pct"/>
            <w:tcBorders>
              <w:top w:val="nil"/>
              <w:left w:val="single" w:sz="4" w:space="0" w:color="auto"/>
              <w:bottom w:val="nil"/>
              <w:right w:val="single" w:sz="4" w:space="0" w:color="auto"/>
            </w:tcBorders>
            <w:shd w:val="clear" w:color="auto" w:fill="FFC000"/>
          </w:tcPr>
          <w:p w:rsidR="00185CBB" w:rsidRPr="004346F3" w:rsidRDefault="00185CBB"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Y</w:t>
            </w:r>
            <w:r w:rsidRPr="004346F3">
              <w:rPr>
                <w:rFonts w:ascii="Times New Roman" w:eastAsia="Times New Roman" w:hAnsi="Times New Roman" w:cs="Times New Roman"/>
                <w:sz w:val="24"/>
                <w:szCs w:val="24"/>
                <w:vertAlign w:val="subscript"/>
              </w:rPr>
              <w:t>13,</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1</w:t>
            </w:r>
          </w:p>
        </w:tc>
        <w:tc>
          <w:tcPr>
            <w:tcW w:w="2060"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0,8096</w:t>
            </w:r>
          </w:p>
        </w:tc>
        <w:tc>
          <w:tcPr>
            <w:tcW w:w="779"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15,1024</w:t>
            </w:r>
          </w:p>
        </w:tc>
        <w:tc>
          <w:tcPr>
            <w:tcW w:w="745"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0,6555</w:t>
            </w:r>
          </w:p>
        </w:tc>
        <w:tc>
          <w:tcPr>
            <w:tcW w:w="780" w:type="pct"/>
            <w:tcBorders>
              <w:top w:val="nil"/>
              <w:left w:val="nil"/>
              <w:bottom w:val="nil"/>
              <w:right w:val="single" w:sz="4" w:space="0" w:color="auto"/>
            </w:tcBorders>
            <w:vAlign w:val="bottom"/>
          </w:tcPr>
          <w:p w:rsidR="00185CBB" w:rsidRPr="004346F3" w:rsidRDefault="00185CBB"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0,3445</w:t>
            </w:r>
          </w:p>
        </w:tc>
      </w:tr>
      <w:tr w:rsidR="00185CBB" w:rsidRPr="004346F3" w:rsidTr="005211AE">
        <w:trPr>
          <w:trHeight w:val="20"/>
          <w:jc w:val="center"/>
        </w:trPr>
        <w:tc>
          <w:tcPr>
            <w:tcW w:w="635" w:type="pct"/>
            <w:tcBorders>
              <w:top w:val="nil"/>
              <w:left w:val="single" w:sz="4" w:space="0" w:color="auto"/>
              <w:bottom w:val="nil"/>
              <w:right w:val="single" w:sz="4" w:space="0" w:color="auto"/>
            </w:tcBorders>
            <w:shd w:val="clear" w:color="auto" w:fill="FFC000"/>
          </w:tcPr>
          <w:p w:rsidR="00185CBB" w:rsidRPr="004346F3" w:rsidRDefault="00185CBB"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Y</w:t>
            </w:r>
            <w:r w:rsidRPr="004346F3">
              <w:rPr>
                <w:rFonts w:ascii="Times New Roman" w:eastAsia="Times New Roman" w:hAnsi="Times New Roman" w:cs="Times New Roman"/>
                <w:sz w:val="24"/>
                <w:szCs w:val="24"/>
                <w:vertAlign w:val="subscript"/>
              </w:rPr>
              <w:t>14,</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1</w:t>
            </w:r>
          </w:p>
        </w:tc>
        <w:tc>
          <w:tcPr>
            <w:tcW w:w="2060"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0,6733</w:t>
            </w:r>
          </w:p>
        </w:tc>
        <w:tc>
          <w:tcPr>
            <w:tcW w:w="779"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15,5050</w:t>
            </w:r>
          </w:p>
        </w:tc>
        <w:tc>
          <w:tcPr>
            <w:tcW w:w="745"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0,4533</w:t>
            </w:r>
          </w:p>
        </w:tc>
        <w:tc>
          <w:tcPr>
            <w:tcW w:w="780" w:type="pct"/>
            <w:tcBorders>
              <w:top w:val="nil"/>
              <w:left w:val="nil"/>
              <w:bottom w:val="nil"/>
              <w:right w:val="single" w:sz="4" w:space="0" w:color="auto"/>
            </w:tcBorders>
            <w:vAlign w:val="bottom"/>
          </w:tcPr>
          <w:p w:rsidR="00185CBB" w:rsidRPr="004346F3" w:rsidRDefault="00185CBB"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0,5467</w:t>
            </w:r>
          </w:p>
        </w:tc>
      </w:tr>
      <w:tr w:rsidR="00185CBB" w:rsidRPr="004346F3" w:rsidTr="005211AE">
        <w:trPr>
          <w:trHeight w:val="20"/>
          <w:jc w:val="center"/>
        </w:trPr>
        <w:tc>
          <w:tcPr>
            <w:tcW w:w="635" w:type="pct"/>
            <w:tcBorders>
              <w:top w:val="nil"/>
              <w:left w:val="single" w:sz="4" w:space="0" w:color="auto"/>
              <w:bottom w:val="nil"/>
              <w:right w:val="single" w:sz="4" w:space="0" w:color="auto"/>
            </w:tcBorders>
            <w:shd w:val="clear" w:color="auto" w:fill="FFC000"/>
          </w:tcPr>
          <w:p w:rsidR="00185CBB" w:rsidRPr="004346F3" w:rsidRDefault="00185CBB"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Y</w:t>
            </w:r>
            <w:r w:rsidRPr="004346F3">
              <w:rPr>
                <w:rFonts w:ascii="Times New Roman" w:eastAsia="Times New Roman" w:hAnsi="Times New Roman" w:cs="Times New Roman"/>
                <w:sz w:val="24"/>
                <w:szCs w:val="24"/>
                <w:vertAlign w:val="subscript"/>
              </w:rPr>
              <w:t>15,</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1</w:t>
            </w:r>
          </w:p>
        </w:tc>
        <w:tc>
          <w:tcPr>
            <w:tcW w:w="2060"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0,5388</w:t>
            </w:r>
          </w:p>
        </w:tc>
        <w:tc>
          <w:tcPr>
            <w:tcW w:w="779"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15,3822</w:t>
            </w:r>
          </w:p>
        </w:tc>
        <w:tc>
          <w:tcPr>
            <w:tcW w:w="745" w:type="pct"/>
            <w:tcBorders>
              <w:top w:val="nil"/>
              <w:left w:val="single" w:sz="4" w:space="0" w:color="auto"/>
              <w:bottom w:val="nil"/>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0,2903</w:t>
            </w:r>
          </w:p>
        </w:tc>
        <w:tc>
          <w:tcPr>
            <w:tcW w:w="780" w:type="pct"/>
            <w:tcBorders>
              <w:top w:val="nil"/>
              <w:left w:val="nil"/>
              <w:bottom w:val="nil"/>
              <w:right w:val="single" w:sz="4" w:space="0" w:color="auto"/>
            </w:tcBorders>
            <w:vAlign w:val="bottom"/>
          </w:tcPr>
          <w:p w:rsidR="00185CBB" w:rsidRPr="004346F3" w:rsidRDefault="00185CBB"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0,7097</w:t>
            </w:r>
          </w:p>
        </w:tc>
      </w:tr>
      <w:tr w:rsidR="00185CBB" w:rsidRPr="004346F3" w:rsidTr="005211AE">
        <w:trPr>
          <w:trHeight w:val="20"/>
          <w:jc w:val="center"/>
        </w:trPr>
        <w:tc>
          <w:tcPr>
            <w:tcW w:w="635" w:type="pct"/>
            <w:tcBorders>
              <w:top w:val="nil"/>
              <w:left w:val="single" w:sz="4" w:space="0" w:color="auto"/>
              <w:bottom w:val="double" w:sz="4" w:space="0" w:color="auto"/>
              <w:right w:val="single" w:sz="4" w:space="0" w:color="auto"/>
            </w:tcBorders>
            <w:shd w:val="clear" w:color="auto" w:fill="FFC000"/>
          </w:tcPr>
          <w:p w:rsidR="00185CBB" w:rsidRPr="004346F3" w:rsidRDefault="00185CBB"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Y</w:t>
            </w:r>
            <w:r w:rsidRPr="004346F3">
              <w:rPr>
                <w:rFonts w:ascii="Times New Roman" w:eastAsia="Times New Roman" w:hAnsi="Times New Roman" w:cs="Times New Roman"/>
                <w:sz w:val="24"/>
                <w:szCs w:val="24"/>
                <w:vertAlign w:val="subscript"/>
              </w:rPr>
              <w:t>16,</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1</w:t>
            </w:r>
          </w:p>
        </w:tc>
        <w:tc>
          <w:tcPr>
            <w:tcW w:w="2060" w:type="pct"/>
            <w:tcBorders>
              <w:top w:val="nil"/>
              <w:left w:val="single" w:sz="4" w:space="0" w:color="auto"/>
              <w:bottom w:val="double" w:sz="4" w:space="0" w:color="auto"/>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0,5574</w:t>
            </w:r>
          </w:p>
        </w:tc>
        <w:tc>
          <w:tcPr>
            <w:tcW w:w="779" w:type="pct"/>
            <w:tcBorders>
              <w:top w:val="nil"/>
              <w:left w:val="single" w:sz="4" w:space="0" w:color="auto"/>
              <w:bottom w:val="double" w:sz="4" w:space="0" w:color="auto"/>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10,6265</w:t>
            </w:r>
          </w:p>
        </w:tc>
        <w:tc>
          <w:tcPr>
            <w:tcW w:w="745" w:type="pct"/>
            <w:tcBorders>
              <w:top w:val="nil"/>
              <w:left w:val="single" w:sz="4" w:space="0" w:color="auto"/>
              <w:bottom w:val="double" w:sz="4" w:space="0" w:color="auto"/>
              <w:right w:val="single" w:sz="4" w:space="0" w:color="auto"/>
            </w:tcBorders>
            <w:vAlign w:val="bottom"/>
          </w:tcPr>
          <w:p w:rsidR="00185CBB" w:rsidRPr="004346F3" w:rsidRDefault="00185CBB"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0,3107</w:t>
            </w:r>
          </w:p>
        </w:tc>
        <w:tc>
          <w:tcPr>
            <w:tcW w:w="780" w:type="pct"/>
            <w:tcBorders>
              <w:top w:val="nil"/>
              <w:left w:val="nil"/>
              <w:bottom w:val="double" w:sz="4" w:space="0" w:color="auto"/>
              <w:right w:val="single" w:sz="4" w:space="0" w:color="auto"/>
            </w:tcBorders>
            <w:vAlign w:val="bottom"/>
          </w:tcPr>
          <w:p w:rsidR="00185CBB" w:rsidRPr="004346F3" w:rsidRDefault="00185CBB"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0,6893</w:t>
            </w:r>
          </w:p>
        </w:tc>
      </w:tr>
    </w:tbl>
    <w:p w:rsidR="00185CBB" w:rsidRPr="004346F3" w:rsidRDefault="00185CBB" w:rsidP="004346F3">
      <w:pPr>
        <w:spacing w:after="0"/>
        <w:ind w:left="720" w:hanging="720"/>
        <w:jc w:val="both"/>
        <w:rPr>
          <w:rFonts w:ascii="Times New Roman" w:hAnsi="Times New Roman" w:cs="Times New Roman"/>
          <w:sz w:val="24"/>
          <w:szCs w:val="24"/>
        </w:rPr>
      </w:pPr>
    </w:p>
    <w:p w:rsidR="00641F80" w:rsidRPr="004346F3" w:rsidRDefault="005211AE"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Memperhatikan temuan di atas, Prof. Budi Djatmiko mengungkapkan bahwa sejauh pengalamannya menjadi</w:t>
      </w:r>
      <w:r w:rsidR="00B11211" w:rsidRPr="004346F3">
        <w:rPr>
          <w:rFonts w:ascii="Times New Roman" w:hAnsi="Times New Roman" w:cs="Times New Roman"/>
          <w:sz w:val="24"/>
          <w:szCs w:val="24"/>
        </w:rPr>
        <w:t xml:space="preserve"> ketua APTISI tingkat nasional, kepuasan kerja dosen memang dipengaruhi oleh hal-hal di atas. Karenanya, beliau mengusulkan agar </w:t>
      </w:r>
      <w:r w:rsidR="00FD3D41" w:rsidRPr="004346F3">
        <w:rPr>
          <w:rFonts w:ascii="Times New Roman" w:hAnsi="Times New Roman" w:cs="Times New Roman"/>
          <w:sz w:val="24"/>
          <w:szCs w:val="24"/>
        </w:rPr>
        <w:t>pengelolan universitas membangun rasa percaya diri pada masing-masing dosen bahwa mereka bisa mengembangkan potensi diri. Harapan akhirnya tentu ialah meningka</w:t>
      </w:r>
      <w:r w:rsidR="00EF7480" w:rsidRPr="004346F3">
        <w:rPr>
          <w:rFonts w:ascii="Times New Roman" w:hAnsi="Times New Roman" w:cs="Times New Roman"/>
          <w:sz w:val="24"/>
          <w:szCs w:val="24"/>
        </w:rPr>
        <w:t>tkan kepuasan kerja dosen. Bere</w:t>
      </w:r>
      <w:r w:rsidR="00FD3D41" w:rsidRPr="004346F3">
        <w:rPr>
          <w:rFonts w:ascii="Times New Roman" w:hAnsi="Times New Roman" w:cs="Times New Roman"/>
          <w:sz w:val="24"/>
          <w:szCs w:val="24"/>
        </w:rPr>
        <w:t xml:space="preserve">da dengan pendapat tersebut, menurut Prof. Samsuri kepastian jenjang karir tetap </w:t>
      </w:r>
      <w:r w:rsidR="00FD3D41" w:rsidRPr="004346F3">
        <w:rPr>
          <w:rFonts w:ascii="Times New Roman" w:hAnsi="Times New Roman" w:cs="Times New Roman"/>
          <w:sz w:val="24"/>
          <w:szCs w:val="24"/>
        </w:rPr>
        <w:lastRenderedPageBreak/>
        <w:t xml:space="preserve">menjadi faktor determinan paling utama untuk meningkatkan kepuasan kerja dosen. </w:t>
      </w:r>
      <w:r w:rsidR="00EF7480" w:rsidRPr="004346F3">
        <w:rPr>
          <w:rFonts w:ascii="Times New Roman" w:hAnsi="Times New Roman" w:cs="Times New Roman"/>
          <w:sz w:val="24"/>
          <w:szCs w:val="24"/>
        </w:rPr>
        <w:t>Secara lebih detail, Prof. Suryana Sumantri meneyatakan bahwa pengalamannya sejauh ini mengindikasikan kepuasan kerja dosen bisa dic</w:t>
      </w:r>
      <w:r w:rsidR="00147964" w:rsidRPr="004346F3">
        <w:rPr>
          <w:rFonts w:ascii="Times New Roman" w:hAnsi="Times New Roman" w:cs="Times New Roman"/>
          <w:sz w:val="24"/>
          <w:szCs w:val="24"/>
        </w:rPr>
        <w:t>apai manakala kepuasan itu juga bisa dirasakan oleh keluarga dosen yang bersangkutan. Beberapa cara yang bisa dilakukan untuk memuaskan dosen dalam kerja, menurut Prof. Suryana Sumantri, adalah memperhatikan kesejahteraan, pengakuan terhadap kompetensi, dan kepastian jenjang karir.</w:t>
      </w:r>
      <w:r w:rsidR="000D2592" w:rsidRPr="004346F3">
        <w:rPr>
          <w:rFonts w:ascii="Times New Roman" w:hAnsi="Times New Roman" w:cs="Times New Roman"/>
          <w:sz w:val="24"/>
          <w:szCs w:val="24"/>
        </w:rPr>
        <w:t xml:space="preserve"> Pernyataan ini pada akhirnya turut mengkonfirmasi temuan </w:t>
      </w:r>
      <w:r w:rsidR="000D2592" w:rsidRPr="004346F3">
        <w:rPr>
          <w:rFonts w:ascii="Times New Roman" w:hAnsi="Times New Roman" w:cs="Times New Roman"/>
          <w:sz w:val="24"/>
          <w:szCs w:val="24"/>
        </w:rPr>
        <w:fldChar w:fldCharType="begin" w:fldLock="1"/>
      </w:r>
      <w:r w:rsidR="00223691" w:rsidRPr="004346F3">
        <w:rPr>
          <w:rFonts w:ascii="Times New Roman" w:hAnsi="Times New Roman" w:cs="Times New Roman"/>
          <w:sz w:val="24"/>
          <w:szCs w:val="24"/>
        </w:rPr>
        <w:instrText>ADDIN CSL_CITATION {"citationItems":[{"id":"ITEM-1","itemData":{"ISSN":"22778616","abstract":"Employee job satisfaction is an important factor that must be considered every organization. This study aims to determine job satisfaction at lecturers at University of \"X\", test the validity and reliability of construct job satisfaction scale, to know the contribution of aspects and indicators in reflecting job satisfaction, and test the theoretical model of job satisfaction fit with empirical data. The population of this study amounted to 402 lecturers with characteristic status as a permanent lecturer, has worked at least 1 year and male and female sex. The sample size is 202 subjects. Subjects consisted of 119 (58.9%) women and 83 (41.1%) men. Sampling technique using probability sampling is by simple random sampling. Methods of data collection using job satisfaction scale. Data analysis using Structural Equation Modeling (SEM) with 2nd Order CFA through Lisrel program 8.80. The result of the analysis shows that the lecturer at University of \"X\" has job satisfaction in high enough category. Job satisfaction is reflected by the aspect of the job itself, salary, promotion, supervision, and colleagues are valid, significant and reliable to measure job satisfaction. The most dominant aspect that reflects job satisfaction is the aspect of promotion, with indicators are justice gained to get promotions and opportunities to get promotions. The lowest aspect that reflects job satisfaction is the job itself that is the perception of its work and the individual's feelings toward the job. The theoretical model of job satisfaction variables is fit with empirical data. The main fit model criteria used in testing the suitability of this model are Chi Square p, RMSEA, NFI, NNFI, CFI, IFI, GFI, AGFI.","author":[{"dropping-particle":"","family":"Tentama","given":"Fatwa","non-dropping-particle":"","parse-names":false,"suffix":""}],"container-title":"International Journal of Scientific and Technology Research","id":"ITEM-1","issue":"2","issued":{"date-parts":[["2020"]]},"page":"2298-2303","title":"Construct validity of the job satisfaction among lecturers: An analysis of confirmatory factors","type":"article-journal","volume":"9"},"uris":["http://www.mendeley.com/documents/?uuid=48c6ee00-c4f6-45f9-98cd-3411ef3670f8"]}],"mendeley":{"formattedCitation":"(Tentama, 2020)","manualFormatting":"Tentama (2020)","plainTextFormattedCitation":"(Tentama, 2020)","previouslyFormattedCitation":"(Tentama, 2020)"},"properties":{"noteIndex":0},"schema":"https://github.com/citation-style-language/schema/raw/master/csl-citation.json"}</w:instrText>
      </w:r>
      <w:r w:rsidR="000D2592" w:rsidRPr="004346F3">
        <w:rPr>
          <w:rFonts w:ascii="Times New Roman" w:hAnsi="Times New Roman" w:cs="Times New Roman"/>
          <w:sz w:val="24"/>
          <w:szCs w:val="24"/>
        </w:rPr>
        <w:fldChar w:fldCharType="separate"/>
      </w:r>
      <w:r w:rsidR="000D2592" w:rsidRPr="004346F3">
        <w:rPr>
          <w:rFonts w:ascii="Times New Roman" w:hAnsi="Times New Roman" w:cs="Times New Roman"/>
          <w:noProof/>
          <w:sz w:val="24"/>
          <w:szCs w:val="24"/>
        </w:rPr>
        <w:t>Tentama (2020)</w:t>
      </w:r>
      <w:r w:rsidR="000D2592" w:rsidRPr="004346F3">
        <w:rPr>
          <w:rFonts w:ascii="Times New Roman" w:hAnsi="Times New Roman" w:cs="Times New Roman"/>
          <w:sz w:val="24"/>
          <w:szCs w:val="24"/>
        </w:rPr>
        <w:fldChar w:fldCharType="end"/>
      </w:r>
      <w:r w:rsidR="000D2592" w:rsidRPr="004346F3">
        <w:rPr>
          <w:rFonts w:ascii="Times New Roman" w:hAnsi="Times New Roman" w:cs="Times New Roman"/>
          <w:sz w:val="24"/>
          <w:szCs w:val="24"/>
        </w:rPr>
        <w:t xml:space="preserve"> tentang faktor determinan kepuasan dosen.</w:t>
      </w:r>
    </w:p>
    <w:p w:rsidR="007F6508" w:rsidRPr="004346F3" w:rsidRDefault="007F6508" w:rsidP="004346F3">
      <w:pPr>
        <w:spacing w:after="0"/>
        <w:jc w:val="both"/>
        <w:rPr>
          <w:rFonts w:ascii="Times New Roman" w:hAnsi="Times New Roman" w:cs="Times New Roman"/>
          <w:sz w:val="24"/>
          <w:szCs w:val="24"/>
        </w:rPr>
      </w:pPr>
    </w:p>
    <w:p w:rsidR="007F6508" w:rsidRPr="004346F3" w:rsidRDefault="007F6508" w:rsidP="004346F3">
      <w:pPr>
        <w:spacing w:after="0"/>
        <w:jc w:val="both"/>
        <w:rPr>
          <w:rFonts w:ascii="Times New Roman" w:hAnsi="Times New Roman" w:cs="Times New Roman"/>
          <w:i/>
          <w:sz w:val="24"/>
          <w:szCs w:val="24"/>
        </w:rPr>
      </w:pPr>
      <w:r w:rsidRPr="004346F3">
        <w:rPr>
          <w:rFonts w:ascii="Times New Roman" w:hAnsi="Times New Roman" w:cs="Times New Roman"/>
          <w:i/>
          <w:sz w:val="24"/>
          <w:szCs w:val="24"/>
        </w:rPr>
        <w:t>Moderasi tunjangan dosen antara kepuasan kerja dengan kinerja</w:t>
      </w:r>
    </w:p>
    <w:p w:rsidR="007F6508" w:rsidRDefault="00E71FF2" w:rsidP="004346F3">
      <w:pPr>
        <w:spacing w:after="0"/>
        <w:jc w:val="both"/>
        <w:rPr>
          <w:rFonts w:ascii="Times New Roman" w:hAnsi="Times New Roman" w:cs="Times New Roman"/>
          <w:sz w:val="24"/>
          <w:szCs w:val="24"/>
        </w:rPr>
      </w:pPr>
      <w:r w:rsidRPr="004346F3">
        <w:rPr>
          <w:rFonts w:ascii="Times New Roman" w:hAnsi="Times New Roman" w:cs="Times New Roman"/>
          <w:sz w:val="24"/>
          <w:szCs w:val="24"/>
        </w:rPr>
        <w:tab/>
        <w:t>Analisis dalam penelitian ini mengungkapkan bahwa tunjangan fungsional memiliki kontribusi lebih besar daripada tunjangan lainnya (Tabel 8). Sedangkan pada variabel kinerja, kinerja penelitian merupakan faktor yang kontribusinya paling besar dalam pembentukan variabel kinerja dosen (Tabel 9). Sedangkan unsur penunjang merupakan faktor yang kontribusinya paling kecil.</w:t>
      </w:r>
    </w:p>
    <w:p w:rsidR="00AD6A5C" w:rsidRDefault="00AD6A5C" w:rsidP="004346F3">
      <w:pPr>
        <w:spacing w:after="0"/>
        <w:jc w:val="both"/>
        <w:rPr>
          <w:rFonts w:ascii="Times New Roman" w:hAnsi="Times New Roman" w:cs="Times New Roman"/>
          <w:sz w:val="24"/>
          <w:szCs w:val="24"/>
        </w:rPr>
      </w:pPr>
    </w:p>
    <w:p w:rsidR="00AD6A5C" w:rsidRDefault="00AD6A5C" w:rsidP="004346F3">
      <w:pPr>
        <w:spacing w:after="0"/>
        <w:jc w:val="both"/>
        <w:rPr>
          <w:rFonts w:ascii="Times New Roman" w:hAnsi="Times New Roman" w:cs="Times New Roman"/>
          <w:sz w:val="24"/>
          <w:szCs w:val="24"/>
        </w:rPr>
      </w:pPr>
    </w:p>
    <w:p w:rsidR="00AD6A5C" w:rsidRPr="004346F3" w:rsidRDefault="00AD6A5C" w:rsidP="004346F3">
      <w:pPr>
        <w:spacing w:after="0"/>
        <w:jc w:val="both"/>
        <w:rPr>
          <w:rFonts w:ascii="Times New Roman" w:hAnsi="Times New Roman" w:cs="Times New Roman"/>
          <w:sz w:val="24"/>
          <w:szCs w:val="24"/>
        </w:rPr>
      </w:pPr>
    </w:p>
    <w:p w:rsidR="00E71FF2" w:rsidRPr="004346F3" w:rsidRDefault="00E71FF2" w:rsidP="004346F3">
      <w:pPr>
        <w:spacing w:after="0"/>
        <w:jc w:val="center"/>
        <w:rPr>
          <w:rFonts w:ascii="Times New Roman" w:hAnsi="Times New Roman" w:cs="Times New Roman"/>
          <w:sz w:val="24"/>
          <w:szCs w:val="24"/>
        </w:rPr>
      </w:pPr>
      <w:r w:rsidRPr="004346F3">
        <w:rPr>
          <w:rFonts w:ascii="Times New Roman" w:hAnsi="Times New Roman" w:cs="Times New Roman"/>
          <w:sz w:val="24"/>
          <w:szCs w:val="24"/>
        </w:rPr>
        <w:t>Tabel 8. Hasil analisis model pengukuran Kepuasan Kerja</w:t>
      </w:r>
    </w:p>
    <w:tbl>
      <w:tblPr>
        <w:tblW w:w="3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3054"/>
        <w:gridCol w:w="1156"/>
        <w:gridCol w:w="1061"/>
        <w:gridCol w:w="1036"/>
      </w:tblGrid>
      <w:tr w:rsidR="00E71FF2" w:rsidRPr="004346F3" w:rsidTr="00CB3487">
        <w:trPr>
          <w:trHeight w:val="20"/>
          <w:tblHeader/>
          <w:jc w:val="center"/>
        </w:trPr>
        <w:tc>
          <w:tcPr>
            <w:tcW w:w="713"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Item</w:t>
            </w:r>
          </w:p>
        </w:tc>
        <w:tc>
          <w:tcPr>
            <w:tcW w:w="2076"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i/>
                <w:sz w:val="24"/>
                <w:szCs w:val="24"/>
              </w:rPr>
            </w:pPr>
            <w:r w:rsidRPr="004346F3">
              <w:rPr>
                <w:rFonts w:ascii="Times New Roman" w:eastAsia="Times New Roman" w:hAnsi="Times New Roman" w:cs="Times New Roman"/>
                <w:b/>
                <w:i/>
                <w:sz w:val="24"/>
                <w:szCs w:val="24"/>
              </w:rPr>
              <w:t xml:space="preserve"> Loading Factor</w:t>
            </w:r>
          </w:p>
        </w:tc>
        <w:tc>
          <w:tcPr>
            <w:tcW w:w="786"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i/>
                <w:sz w:val="24"/>
                <w:szCs w:val="24"/>
              </w:rPr>
              <w:t>T-value</w:t>
            </w:r>
          </w:p>
        </w:tc>
        <w:tc>
          <w:tcPr>
            <w:tcW w:w="721"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R</w:t>
            </w:r>
            <w:r w:rsidRPr="004346F3">
              <w:rPr>
                <w:rFonts w:ascii="Times New Roman" w:eastAsia="Times New Roman" w:hAnsi="Times New Roman" w:cs="Times New Roman"/>
                <w:b/>
                <w:sz w:val="24"/>
                <w:szCs w:val="24"/>
                <w:vertAlign w:val="superscript"/>
              </w:rPr>
              <w:t>2</w:t>
            </w:r>
          </w:p>
        </w:tc>
        <w:tc>
          <w:tcPr>
            <w:tcW w:w="704"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Error</w:t>
            </w:r>
          </w:p>
        </w:tc>
      </w:tr>
      <w:tr w:rsidR="00E71FF2" w:rsidRPr="004346F3" w:rsidTr="00CB3487">
        <w:trPr>
          <w:trHeight w:val="20"/>
          <w:jc w:val="center"/>
        </w:trPr>
        <w:tc>
          <w:tcPr>
            <w:tcW w:w="713" w:type="pct"/>
            <w:tcBorders>
              <w:top w:val="double" w:sz="4" w:space="0" w:color="auto"/>
              <w:left w:val="single" w:sz="4" w:space="0" w:color="auto"/>
              <w:bottom w:val="nil"/>
              <w:right w:val="single" w:sz="4" w:space="0" w:color="auto"/>
            </w:tcBorders>
            <w:shd w:val="clear" w:color="auto" w:fill="FFC000"/>
          </w:tcPr>
          <w:p w:rsidR="00E71FF2" w:rsidRPr="004346F3" w:rsidRDefault="00E71FF2"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Y</w:t>
            </w:r>
            <w:r w:rsidRPr="004346F3">
              <w:rPr>
                <w:rFonts w:ascii="Times New Roman" w:eastAsia="Times New Roman" w:hAnsi="Times New Roman" w:cs="Times New Roman"/>
                <w:sz w:val="24"/>
                <w:szCs w:val="24"/>
                <w:vertAlign w:val="subscript"/>
              </w:rPr>
              <w:t>21,</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2</w:t>
            </w:r>
          </w:p>
        </w:tc>
        <w:tc>
          <w:tcPr>
            <w:tcW w:w="2076" w:type="pct"/>
            <w:tcBorders>
              <w:top w:val="double" w:sz="4" w:space="0" w:color="auto"/>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0,8015</w:t>
            </w:r>
          </w:p>
        </w:tc>
        <w:tc>
          <w:tcPr>
            <w:tcW w:w="786" w:type="pct"/>
            <w:tcBorders>
              <w:top w:val="double" w:sz="4" w:space="0" w:color="auto"/>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18,2622</w:t>
            </w:r>
          </w:p>
        </w:tc>
        <w:tc>
          <w:tcPr>
            <w:tcW w:w="721" w:type="pct"/>
            <w:tcBorders>
              <w:top w:val="double" w:sz="4" w:space="0" w:color="auto"/>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0,6424</w:t>
            </w:r>
          </w:p>
        </w:tc>
        <w:tc>
          <w:tcPr>
            <w:tcW w:w="704" w:type="pct"/>
            <w:tcBorders>
              <w:top w:val="double" w:sz="4" w:space="0" w:color="auto"/>
              <w:left w:val="nil"/>
              <w:bottom w:val="nil"/>
              <w:right w:val="single" w:sz="4" w:space="0" w:color="auto"/>
            </w:tcBorders>
            <w:vAlign w:val="bottom"/>
          </w:tcPr>
          <w:p w:rsidR="00E71FF2" w:rsidRPr="004346F3" w:rsidRDefault="00E71FF2"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0,3576</w:t>
            </w:r>
          </w:p>
        </w:tc>
      </w:tr>
      <w:tr w:rsidR="00E71FF2" w:rsidRPr="004346F3" w:rsidTr="00CB3487">
        <w:trPr>
          <w:trHeight w:val="20"/>
          <w:jc w:val="center"/>
        </w:trPr>
        <w:tc>
          <w:tcPr>
            <w:tcW w:w="713" w:type="pct"/>
            <w:tcBorders>
              <w:top w:val="nil"/>
              <w:left w:val="single" w:sz="4" w:space="0" w:color="auto"/>
              <w:bottom w:val="double" w:sz="4" w:space="0" w:color="auto"/>
              <w:right w:val="single" w:sz="4" w:space="0" w:color="auto"/>
            </w:tcBorders>
            <w:shd w:val="clear" w:color="auto" w:fill="FFC000"/>
          </w:tcPr>
          <w:p w:rsidR="00E71FF2" w:rsidRPr="004346F3" w:rsidRDefault="00E71FF2"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Y</w:t>
            </w:r>
            <w:r w:rsidRPr="004346F3">
              <w:rPr>
                <w:rFonts w:ascii="Times New Roman" w:eastAsia="Times New Roman" w:hAnsi="Times New Roman" w:cs="Times New Roman"/>
                <w:sz w:val="24"/>
                <w:szCs w:val="24"/>
                <w:vertAlign w:val="subscript"/>
              </w:rPr>
              <w:t>22,</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2</w:t>
            </w:r>
          </w:p>
        </w:tc>
        <w:tc>
          <w:tcPr>
            <w:tcW w:w="2076" w:type="pct"/>
            <w:tcBorders>
              <w:top w:val="nil"/>
              <w:left w:val="single" w:sz="4" w:space="0" w:color="auto"/>
              <w:bottom w:val="double" w:sz="4" w:space="0" w:color="auto"/>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0,7266</w:t>
            </w:r>
          </w:p>
        </w:tc>
        <w:tc>
          <w:tcPr>
            <w:tcW w:w="786" w:type="pct"/>
            <w:tcBorders>
              <w:top w:val="nil"/>
              <w:left w:val="single" w:sz="4" w:space="0" w:color="auto"/>
              <w:bottom w:val="double" w:sz="4" w:space="0" w:color="auto"/>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18,6075</w:t>
            </w:r>
          </w:p>
        </w:tc>
        <w:tc>
          <w:tcPr>
            <w:tcW w:w="721" w:type="pct"/>
            <w:tcBorders>
              <w:top w:val="nil"/>
              <w:left w:val="single" w:sz="4" w:space="0" w:color="auto"/>
              <w:bottom w:val="double" w:sz="4" w:space="0" w:color="auto"/>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0,5279</w:t>
            </w:r>
          </w:p>
        </w:tc>
        <w:tc>
          <w:tcPr>
            <w:tcW w:w="704" w:type="pct"/>
            <w:tcBorders>
              <w:top w:val="nil"/>
              <w:left w:val="nil"/>
              <w:bottom w:val="double" w:sz="4" w:space="0" w:color="auto"/>
              <w:right w:val="single" w:sz="4" w:space="0" w:color="auto"/>
            </w:tcBorders>
            <w:vAlign w:val="bottom"/>
          </w:tcPr>
          <w:p w:rsidR="00E71FF2" w:rsidRPr="004346F3" w:rsidRDefault="00E71FF2"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0,4721</w:t>
            </w:r>
          </w:p>
        </w:tc>
      </w:tr>
    </w:tbl>
    <w:p w:rsidR="00E71FF2" w:rsidRPr="004346F3" w:rsidRDefault="00E71FF2" w:rsidP="004346F3">
      <w:pPr>
        <w:spacing w:after="0"/>
        <w:jc w:val="both"/>
        <w:rPr>
          <w:rFonts w:ascii="Times New Roman" w:hAnsi="Times New Roman" w:cs="Times New Roman"/>
          <w:sz w:val="24"/>
          <w:szCs w:val="24"/>
        </w:rPr>
      </w:pPr>
    </w:p>
    <w:p w:rsidR="00E71FF2" w:rsidRPr="004346F3" w:rsidRDefault="00E71FF2" w:rsidP="004346F3">
      <w:pPr>
        <w:spacing w:after="0"/>
        <w:jc w:val="center"/>
        <w:rPr>
          <w:rFonts w:ascii="Times New Roman" w:hAnsi="Times New Roman" w:cs="Times New Roman"/>
          <w:sz w:val="24"/>
          <w:szCs w:val="24"/>
        </w:rPr>
      </w:pPr>
      <w:r w:rsidRPr="004346F3">
        <w:rPr>
          <w:rFonts w:ascii="Times New Roman" w:hAnsi="Times New Roman" w:cs="Times New Roman"/>
          <w:sz w:val="24"/>
          <w:szCs w:val="24"/>
        </w:rPr>
        <w:t>Tabel 9. Hasil analisis model pengukuran Kinerja Dosen</w:t>
      </w:r>
    </w:p>
    <w:tbl>
      <w:tblPr>
        <w:tblW w:w="3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3054"/>
        <w:gridCol w:w="1156"/>
        <w:gridCol w:w="1001"/>
        <w:gridCol w:w="1053"/>
      </w:tblGrid>
      <w:tr w:rsidR="00E71FF2" w:rsidRPr="004346F3" w:rsidTr="00CB3487">
        <w:trPr>
          <w:trHeight w:val="20"/>
          <w:tblHeader/>
          <w:jc w:val="center"/>
        </w:trPr>
        <w:tc>
          <w:tcPr>
            <w:tcW w:w="562"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Item</w:t>
            </w:r>
          </w:p>
        </w:tc>
        <w:tc>
          <w:tcPr>
            <w:tcW w:w="2164"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i/>
                <w:sz w:val="24"/>
                <w:szCs w:val="24"/>
              </w:rPr>
            </w:pPr>
            <w:r w:rsidRPr="004346F3">
              <w:rPr>
                <w:rFonts w:ascii="Times New Roman" w:eastAsia="Times New Roman" w:hAnsi="Times New Roman" w:cs="Times New Roman"/>
                <w:b/>
                <w:i/>
                <w:sz w:val="24"/>
                <w:szCs w:val="24"/>
              </w:rPr>
              <w:t xml:space="preserve"> Loading Factor</w:t>
            </w:r>
          </w:p>
        </w:tc>
        <w:tc>
          <w:tcPr>
            <w:tcW w:w="819"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i/>
                <w:sz w:val="24"/>
                <w:szCs w:val="24"/>
              </w:rPr>
              <w:t>T-value</w:t>
            </w:r>
          </w:p>
        </w:tc>
        <w:tc>
          <w:tcPr>
            <w:tcW w:w="709"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R</w:t>
            </w:r>
            <w:r w:rsidRPr="004346F3">
              <w:rPr>
                <w:rFonts w:ascii="Times New Roman" w:eastAsia="Times New Roman" w:hAnsi="Times New Roman" w:cs="Times New Roman"/>
                <w:b/>
                <w:sz w:val="24"/>
                <w:szCs w:val="24"/>
                <w:vertAlign w:val="superscript"/>
              </w:rPr>
              <w:t>2</w:t>
            </w:r>
          </w:p>
        </w:tc>
        <w:tc>
          <w:tcPr>
            <w:tcW w:w="746" w:type="pct"/>
            <w:tcBorders>
              <w:top w:val="double" w:sz="4" w:space="0" w:color="auto"/>
              <w:bottom w:val="double" w:sz="4" w:space="0" w:color="auto"/>
            </w:tcBorders>
            <w:shd w:val="clear" w:color="auto" w:fill="FFC000"/>
            <w:vAlign w:val="center"/>
          </w:tcPr>
          <w:p w:rsidR="00E71FF2" w:rsidRPr="004346F3" w:rsidRDefault="00E71FF2" w:rsidP="004346F3">
            <w:pPr>
              <w:spacing w:after="0"/>
              <w:jc w:val="center"/>
              <w:rPr>
                <w:rFonts w:ascii="Times New Roman" w:eastAsia="Times New Roman" w:hAnsi="Times New Roman" w:cs="Times New Roman"/>
                <w:b/>
                <w:sz w:val="24"/>
                <w:szCs w:val="24"/>
              </w:rPr>
            </w:pPr>
            <w:r w:rsidRPr="004346F3">
              <w:rPr>
                <w:rFonts w:ascii="Times New Roman" w:eastAsia="Times New Roman" w:hAnsi="Times New Roman" w:cs="Times New Roman"/>
                <w:b/>
                <w:sz w:val="24"/>
                <w:szCs w:val="24"/>
              </w:rPr>
              <w:t>Error</w:t>
            </w:r>
          </w:p>
        </w:tc>
      </w:tr>
      <w:tr w:rsidR="00E71FF2" w:rsidRPr="004346F3" w:rsidTr="00CB3487">
        <w:trPr>
          <w:trHeight w:val="20"/>
          <w:jc w:val="center"/>
        </w:trPr>
        <w:tc>
          <w:tcPr>
            <w:tcW w:w="562" w:type="pct"/>
            <w:tcBorders>
              <w:top w:val="double" w:sz="4" w:space="0" w:color="auto"/>
              <w:left w:val="single" w:sz="4" w:space="0" w:color="auto"/>
              <w:bottom w:val="nil"/>
              <w:right w:val="single" w:sz="4" w:space="0" w:color="auto"/>
            </w:tcBorders>
            <w:shd w:val="clear" w:color="auto" w:fill="FFC000"/>
          </w:tcPr>
          <w:p w:rsidR="00E71FF2" w:rsidRPr="004346F3" w:rsidRDefault="00E71FF2"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Z</w:t>
            </w:r>
            <w:r w:rsidRPr="004346F3">
              <w:rPr>
                <w:rFonts w:ascii="Times New Roman" w:eastAsia="Times New Roman" w:hAnsi="Times New Roman" w:cs="Times New Roman"/>
                <w:sz w:val="24"/>
                <w:szCs w:val="24"/>
                <w:vertAlign w:val="subscript"/>
              </w:rPr>
              <w:t>1,</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3</w:t>
            </w:r>
          </w:p>
        </w:tc>
        <w:tc>
          <w:tcPr>
            <w:tcW w:w="2164" w:type="pct"/>
            <w:tcBorders>
              <w:top w:val="double" w:sz="4" w:space="0" w:color="auto"/>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0,8203</w:t>
            </w:r>
          </w:p>
        </w:tc>
        <w:tc>
          <w:tcPr>
            <w:tcW w:w="819" w:type="pct"/>
            <w:tcBorders>
              <w:top w:val="double" w:sz="4" w:space="0" w:color="auto"/>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p>
        </w:tc>
        <w:tc>
          <w:tcPr>
            <w:tcW w:w="709" w:type="pct"/>
            <w:tcBorders>
              <w:top w:val="double" w:sz="4" w:space="0" w:color="auto"/>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0,6729</w:t>
            </w:r>
          </w:p>
        </w:tc>
        <w:tc>
          <w:tcPr>
            <w:tcW w:w="746" w:type="pct"/>
            <w:tcBorders>
              <w:top w:val="double" w:sz="4" w:space="0" w:color="auto"/>
              <w:left w:val="nil"/>
              <w:bottom w:val="nil"/>
              <w:right w:val="single" w:sz="4" w:space="0" w:color="auto"/>
            </w:tcBorders>
            <w:vAlign w:val="bottom"/>
          </w:tcPr>
          <w:p w:rsidR="00E71FF2" w:rsidRPr="004346F3" w:rsidRDefault="00E71FF2"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0,3271</w:t>
            </w:r>
          </w:p>
        </w:tc>
      </w:tr>
      <w:tr w:rsidR="00E71FF2" w:rsidRPr="004346F3" w:rsidTr="00CB3487">
        <w:trPr>
          <w:trHeight w:val="20"/>
          <w:jc w:val="center"/>
        </w:trPr>
        <w:tc>
          <w:tcPr>
            <w:tcW w:w="562" w:type="pct"/>
            <w:tcBorders>
              <w:top w:val="nil"/>
              <w:left w:val="single" w:sz="4" w:space="0" w:color="auto"/>
              <w:bottom w:val="nil"/>
              <w:right w:val="single" w:sz="4" w:space="0" w:color="auto"/>
            </w:tcBorders>
            <w:shd w:val="clear" w:color="auto" w:fill="FFC000"/>
          </w:tcPr>
          <w:p w:rsidR="00E71FF2" w:rsidRPr="004346F3" w:rsidRDefault="00E71FF2"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Z</w:t>
            </w:r>
            <w:r w:rsidRPr="004346F3">
              <w:rPr>
                <w:rFonts w:ascii="Times New Roman" w:eastAsia="Times New Roman" w:hAnsi="Times New Roman" w:cs="Times New Roman"/>
                <w:sz w:val="24"/>
                <w:szCs w:val="24"/>
                <w:vertAlign w:val="subscript"/>
              </w:rPr>
              <w:t>2,</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3</w:t>
            </w:r>
          </w:p>
        </w:tc>
        <w:tc>
          <w:tcPr>
            <w:tcW w:w="2164" w:type="pct"/>
            <w:tcBorders>
              <w:top w:val="nil"/>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0,8309</w:t>
            </w:r>
          </w:p>
        </w:tc>
        <w:tc>
          <w:tcPr>
            <w:tcW w:w="819" w:type="pct"/>
            <w:tcBorders>
              <w:top w:val="nil"/>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15,6434</w:t>
            </w:r>
          </w:p>
        </w:tc>
        <w:tc>
          <w:tcPr>
            <w:tcW w:w="709" w:type="pct"/>
            <w:tcBorders>
              <w:top w:val="nil"/>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0,6904</w:t>
            </w:r>
          </w:p>
        </w:tc>
        <w:tc>
          <w:tcPr>
            <w:tcW w:w="746" w:type="pct"/>
            <w:tcBorders>
              <w:top w:val="nil"/>
              <w:left w:val="nil"/>
              <w:bottom w:val="nil"/>
              <w:right w:val="single" w:sz="4" w:space="0" w:color="auto"/>
            </w:tcBorders>
            <w:vAlign w:val="bottom"/>
          </w:tcPr>
          <w:p w:rsidR="00E71FF2" w:rsidRPr="004346F3" w:rsidRDefault="00E71FF2"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0,3096</w:t>
            </w:r>
          </w:p>
        </w:tc>
      </w:tr>
      <w:tr w:rsidR="00E71FF2" w:rsidRPr="004346F3" w:rsidTr="00CB3487">
        <w:trPr>
          <w:trHeight w:val="80"/>
          <w:jc w:val="center"/>
        </w:trPr>
        <w:tc>
          <w:tcPr>
            <w:tcW w:w="562" w:type="pct"/>
            <w:tcBorders>
              <w:top w:val="nil"/>
              <w:left w:val="single" w:sz="4" w:space="0" w:color="auto"/>
              <w:bottom w:val="nil"/>
              <w:right w:val="single" w:sz="4" w:space="0" w:color="auto"/>
            </w:tcBorders>
            <w:shd w:val="clear" w:color="auto" w:fill="FFC000"/>
          </w:tcPr>
          <w:p w:rsidR="00E71FF2" w:rsidRPr="004346F3" w:rsidRDefault="00E71FF2"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Z</w:t>
            </w:r>
            <w:r w:rsidRPr="004346F3">
              <w:rPr>
                <w:rFonts w:ascii="Times New Roman" w:eastAsia="Times New Roman" w:hAnsi="Times New Roman" w:cs="Times New Roman"/>
                <w:sz w:val="24"/>
                <w:szCs w:val="24"/>
                <w:vertAlign w:val="subscript"/>
              </w:rPr>
              <w:t>3,</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3</w:t>
            </w:r>
          </w:p>
        </w:tc>
        <w:tc>
          <w:tcPr>
            <w:tcW w:w="2164" w:type="pct"/>
            <w:tcBorders>
              <w:top w:val="nil"/>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0,7821</w:t>
            </w:r>
          </w:p>
        </w:tc>
        <w:tc>
          <w:tcPr>
            <w:tcW w:w="819" w:type="pct"/>
            <w:tcBorders>
              <w:top w:val="nil"/>
              <w:left w:val="single" w:sz="4" w:space="0" w:color="auto"/>
              <w:bottom w:val="nil"/>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13,6534</w:t>
            </w:r>
          </w:p>
        </w:tc>
        <w:tc>
          <w:tcPr>
            <w:tcW w:w="709" w:type="pct"/>
            <w:tcBorders>
              <w:top w:val="nil"/>
              <w:left w:val="single" w:sz="4" w:space="0" w:color="auto"/>
              <w:bottom w:val="nil"/>
              <w:right w:val="single" w:sz="4" w:space="0" w:color="auto"/>
            </w:tcBorders>
            <w:vAlign w:val="bottom"/>
          </w:tcPr>
          <w:p w:rsidR="00E71FF2" w:rsidRPr="004346F3" w:rsidRDefault="00E71FF2" w:rsidP="004346F3">
            <w:pPr>
              <w:autoSpaceDE w:val="0"/>
              <w:autoSpaceDN w:val="0"/>
              <w:adjustRightInd w:val="0"/>
              <w:spacing w:after="0"/>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0,6117</w:t>
            </w:r>
          </w:p>
        </w:tc>
        <w:tc>
          <w:tcPr>
            <w:tcW w:w="746" w:type="pct"/>
            <w:tcBorders>
              <w:top w:val="nil"/>
              <w:left w:val="nil"/>
              <w:bottom w:val="nil"/>
              <w:right w:val="single" w:sz="4" w:space="0" w:color="auto"/>
            </w:tcBorders>
            <w:vAlign w:val="bottom"/>
          </w:tcPr>
          <w:p w:rsidR="00E71FF2" w:rsidRPr="004346F3" w:rsidRDefault="00E71FF2"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0,3883</w:t>
            </w:r>
          </w:p>
        </w:tc>
      </w:tr>
      <w:tr w:rsidR="00E71FF2" w:rsidRPr="004346F3" w:rsidTr="00CB3487">
        <w:trPr>
          <w:trHeight w:val="80"/>
          <w:jc w:val="center"/>
        </w:trPr>
        <w:tc>
          <w:tcPr>
            <w:tcW w:w="562" w:type="pct"/>
            <w:tcBorders>
              <w:top w:val="nil"/>
              <w:left w:val="single" w:sz="4" w:space="0" w:color="auto"/>
              <w:bottom w:val="double" w:sz="4" w:space="0" w:color="auto"/>
              <w:right w:val="single" w:sz="4" w:space="0" w:color="auto"/>
            </w:tcBorders>
            <w:shd w:val="clear" w:color="auto" w:fill="FFC000"/>
          </w:tcPr>
          <w:p w:rsidR="00E71FF2" w:rsidRPr="004346F3" w:rsidRDefault="00E71FF2" w:rsidP="004346F3">
            <w:pPr>
              <w:spacing w:after="0"/>
              <w:rPr>
                <w:rFonts w:ascii="Times New Roman" w:eastAsia="Times New Roman" w:hAnsi="Times New Roman" w:cs="Times New Roman"/>
                <w:sz w:val="24"/>
                <w:szCs w:val="24"/>
              </w:rPr>
            </w:pPr>
            <w:r w:rsidRPr="004346F3">
              <w:rPr>
                <w:rFonts w:ascii="Times New Roman" w:eastAsia="Times New Roman" w:hAnsi="Times New Roman" w:cs="Times New Roman"/>
                <w:sz w:val="24"/>
                <w:szCs w:val="24"/>
              </w:rPr>
              <w:t>Z</w:t>
            </w:r>
            <w:r w:rsidRPr="004346F3">
              <w:rPr>
                <w:rFonts w:ascii="Times New Roman" w:eastAsia="Times New Roman" w:hAnsi="Times New Roman" w:cs="Times New Roman"/>
                <w:sz w:val="24"/>
                <w:szCs w:val="24"/>
                <w:vertAlign w:val="subscript"/>
              </w:rPr>
              <w:t>4,</w:t>
            </w:r>
            <w:r w:rsidRPr="004346F3">
              <w:rPr>
                <w:rFonts w:ascii="Times New Roman" w:eastAsia="Times New Roman" w:hAnsi="Times New Roman" w:cs="Times New Roman"/>
                <w:color w:val="000000"/>
                <w:sz w:val="24"/>
                <w:szCs w:val="24"/>
              </w:rPr>
              <w:sym w:font="Symbol" w:char="F068"/>
            </w:r>
            <w:r w:rsidRPr="004346F3">
              <w:rPr>
                <w:rFonts w:ascii="Times New Roman" w:eastAsia="Times New Roman" w:hAnsi="Times New Roman" w:cs="Times New Roman"/>
                <w:sz w:val="24"/>
                <w:szCs w:val="24"/>
                <w:vertAlign w:val="subscript"/>
              </w:rPr>
              <w:t>3</w:t>
            </w:r>
          </w:p>
        </w:tc>
        <w:tc>
          <w:tcPr>
            <w:tcW w:w="2164" w:type="pct"/>
            <w:tcBorders>
              <w:top w:val="nil"/>
              <w:left w:val="single" w:sz="4" w:space="0" w:color="auto"/>
              <w:bottom w:val="double" w:sz="4" w:space="0" w:color="auto"/>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0,7704</w:t>
            </w:r>
          </w:p>
        </w:tc>
        <w:tc>
          <w:tcPr>
            <w:tcW w:w="819" w:type="pct"/>
            <w:tcBorders>
              <w:top w:val="nil"/>
              <w:left w:val="single" w:sz="4" w:space="0" w:color="auto"/>
              <w:bottom w:val="double" w:sz="4" w:space="0" w:color="auto"/>
              <w:right w:val="single" w:sz="4" w:space="0" w:color="auto"/>
            </w:tcBorders>
            <w:vAlign w:val="bottom"/>
          </w:tcPr>
          <w:p w:rsidR="00E71FF2" w:rsidRPr="004346F3" w:rsidRDefault="00E71FF2" w:rsidP="004346F3">
            <w:pPr>
              <w:spacing w:after="0"/>
              <w:jc w:val="center"/>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13,3005</w:t>
            </w:r>
          </w:p>
        </w:tc>
        <w:tc>
          <w:tcPr>
            <w:tcW w:w="709" w:type="pct"/>
            <w:tcBorders>
              <w:top w:val="nil"/>
              <w:left w:val="single" w:sz="4" w:space="0" w:color="auto"/>
              <w:bottom w:val="double" w:sz="4" w:space="0" w:color="auto"/>
              <w:right w:val="single" w:sz="4" w:space="0" w:color="auto"/>
            </w:tcBorders>
            <w:vAlign w:val="bottom"/>
          </w:tcPr>
          <w:p w:rsidR="00E71FF2" w:rsidRPr="004346F3" w:rsidRDefault="00E71FF2" w:rsidP="004346F3">
            <w:pPr>
              <w:autoSpaceDE w:val="0"/>
              <w:autoSpaceDN w:val="0"/>
              <w:adjustRightInd w:val="0"/>
              <w:spacing w:after="0"/>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0,5935</w:t>
            </w:r>
          </w:p>
        </w:tc>
        <w:tc>
          <w:tcPr>
            <w:tcW w:w="746" w:type="pct"/>
            <w:tcBorders>
              <w:top w:val="nil"/>
              <w:left w:val="nil"/>
              <w:bottom w:val="double" w:sz="4" w:space="0" w:color="auto"/>
              <w:right w:val="single" w:sz="4" w:space="0" w:color="auto"/>
            </w:tcBorders>
            <w:vAlign w:val="bottom"/>
          </w:tcPr>
          <w:p w:rsidR="00E71FF2" w:rsidRPr="004346F3" w:rsidRDefault="00E71FF2" w:rsidP="004346F3">
            <w:pPr>
              <w:spacing w:after="0"/>
              <w:jc w:val="right"/>
              <w:rPr>
                <w:rFonts w:ascii="Times New Roman" w:eastAsia="Calibri" w:hAnsi="Times New Roman" w:cs="Times New Roman"/>
                <w:color w:val="000000"/>
                <w:sz w:val="24"/>
                <w:szCs w:val="24"/>
              </w:rPr>
            </w:pPr>
            <w:r w:rsidRPr="004346F3">
              <w:rPr>
                <w:rFonts w:ascii="Times New Roman" w:eastAsia="Calibri" w:hAnsi="Times New Roman" w:cs="Times New Roman"/>
                <w:color w:val="000000"/>
                <w:sz w:val="24"/>
                <w:szCs w:val="24"/>
              </w:rPr>
              <w:t>0,4065</w:t>
            </w:r>
          </w:p>
        </w:tc>
      </w:tr>
    </w:tbl>
    <w:p w:rsidR="00E71FF2" w:rsidRPr="004346F3" w:rsidRDefault="00E71FF2" w:rsidP="004346F3">
      <w:pPr>
        <w:spacing w:after="0"/>
        <w:jc w:val="center"/>
        <w:rPr>
          <w:rFonts w:ascii="Times New Roman" w:hAnsi="Times New Roman" w:cs="Times New Roman"/>
          <w:sz w:val="24"/>
          <w:szCs w:val="24"/>
        </w:rPr>
      </w:pPr>
    </w:p>
    <w:p w:rsidR="0031193B" w:rsidRPr="004346F3" w:rsidRDefault="00E71FF2" w:rsidP="004346F3">
      <w:pPr>
        <w:spacing w:after="0"/>
        <w:jc w:val="both"/>
        <w:rPr>
          <w:rFonts w:ascii="Times New Roman" w:hAnsi="Times New Roman" w:cs="Times New Roman"/>
          <w:sz w:val="24"/>
          <w:szCs w:val="24"/>
        </w:rPr>
      </w:pPr>
      <w:r w:rsidRPr="004346F3">
        <w:rPr>
          <w:rFonts w:ascii="Times New Roman" w:hAnsi="Times New Roman" w:cs="Times New Roman"/>
          <w:sz w:val="24"/>
          <w:szCs w:val="24"/>
        </w:rPr>
        <w:tab/>
        <w:t xml:space="preserve">Hasil analisis di atas menandakan bahwa dalam melaksanakan manajemen organisasi dosen di perguruan tinggi swasta di Provinsi Banten, efektivitas akan lebih banyak ditentukan oleh tunjangan fungsional dan penelitian. Terlebih lagi, nilai moderasi tunjangan terhadap kinerja dosen adalah sebesar 80,89%. </w:t>
      </w:r>
      <w:r w:rsidR="00636F6A" w:rsidRPr="004346F3">
        <w:rPr>
          <w:rFonts w:ascii="Times New Roman" w:hAnsi="Times New Roman" w:cs="Times New Roman"/>
          <w:sz w:val="24"/>
          <w:szCs w:val="24"/>
        </w:rPr>
        <w:t xml:space="preserve">Dalam kasus di penelitian ini, </w:t>
      </w:r>
      <w:r w:rsidR="0005592E" w:rsidRPr="004346F3">
        <w:rPr>
          <w:rFonts w:ascii="Times New Roman" w:hAnsi="Times New Roman" w:cs="Times New Roman"/>
          <w:sz w:val="24"/>
          <w:szCs w:val="24"/>
        </w:rPr>
        <w:t xml:space="preserve">situasi ini bisa dimaklumi karena hasil analisis verifikatif dan expert judgement menunjukkan bahwa pemberian tunjangan fungsional di perguruan tinggi subjek penelitian telah sesuai dengan peraturan perundang-undangan. </w:t>
      </w:r>
    </w:p>
    <w:p w:rsidR="007B758A" w:rsidRPr="004346F3" w:rsidRDefault="007B758A" w:rsidP="004346F3">
      <w:pPr>
        <w:spacing w:after="0"/>
        <w:jc w:val="both"/>
        <w:rPr>
          <w:rFonts w:ascii="Times New Roman" w:hAnsi="Times New Roman" w:cs="Times New Roman"/>
          <w:sz w:val="24"/>
          <w:szCs w:val="24"/>
        </w:rPr>
      </w:pPr>
    </w:p>
    <w:p w:rsidR="00D4707D" w:rsidRPr="004346F3" w:rsidRDefault="002F235A" w:rsidP="004346F3">
      <w:pPr>
        <w:spacing w:after="0"/>
        <w:jc w:val="center"/>
        <w:rPr>
          <w:rFonts w:ascii="Times New Roman" w:hAnsi="Times New Roman" w:cs="Times New Roman"/>
          <w:b/>
          <w:sz w:val="24"/>
          <w:szCs w:val="24"/>
        </w:rPr>
      </w:pPr>
      <w:r w:rsidRPr="004346F3">
        <w:rPr>
          <w:rFonts w:ascii="Times New Roman" w:hAnsi="Times New Roman" w:cs="Times New Roman"/>
          <w:b/>
          <w:sz w:val="24"/>
          <w:szCs w:val="24"/>
        </w:rPr>
        <w:t>PENUTUP</w:t>
      </w:r>
    </w:p>
    <w:p w:rsidR="00B12D69" w:rsidRPr="004346F3" w:rsidRDefault="00336891" w:rsidP="004346F3">
      <w:pPr>
        <w:spacing w:after="0"/>
        <w:jc w:val="both"/>
        <w:rPr>
          <w:rFonts w:ascii="Times New Roman" w:hAnsi="Times New Roman" w:cs="Times New Roman"/>
          <w:sz w:val="24"/>
          <w:szCs w:val="24"/>
        </w:rPr>
      </w:pPr>
      <w:r w:rsidRPr="004346F3">
        <w:rPr>
          <w:rFonts w:ascii="Times New Roman" w:hAnsi="Times New Roman" w:cs="Times New Roman"/>
          <w:sz w:val="24"/>
          <w:szCs w:val="24"/>
        </w:rPr>
        <w:tab/>
        <w:t>Penelitian ini menyoroti bahwa lingkungan kerja punya kontribusi paling besar kepada kepuasan kerja, diikuti dengan motivasi kerja dan daya juang.</w:t>
      </w:r>
      <w:r w:rsidR="00E52DAF" w:rsidRPr="004346F3">
        <w:rPr>
          <w:rFonts w:ascii="Times New Roman" w:hAnsi="Times New Roman" w:cs="Times New Roman"/>
          <w:sz w:val="24"/>
          <w:szCs w:val="24"/>
        </w:rPr>
        <w:t xml:space="preserve"> Ini berarti, lingkungan kerja fisik maupun non-fisik, suasana kerja, rekan kerja, dan fasilitas kerja perlu diperhatikan dengan baik. Sebab, secara teoretis, kepuasan kerja yang didukung oleh lingkungan kerja </w:t>
      </w:r>
      <w:r w:rsidR="00E52DAF" w:rsidRPr="004346F3">
        <w:rPr>
          <w:rFonts w:ascii="Times New Roman" w:hAnsi="Times New Roman" w:cs="Times New Roman"/>
          <w:sz w:val="24"/>
          <w:szCs w:val="24"/>
        </w:rPr>
        <w:lastRenderedPageBreak/>
        <w:t>berdampak kepada kinerja dosen dalam praktik-praktik pelaksaan kewajiban dosen, baik dalam mengajar, meneliti, mauapun mengabdi kepada masyarakat</w:t>
      </w:r>
      <w:r w:rsidR="00B12D69" w:rsidRPr="004346F3">
        <w:rPr>
          <w:rFonts w:ascii="Times New Roman" w:hAnsi="Times New Roman" w:cs="Times New Roman"/>
          <w:sz w:val="24"/>
          <w:szCs w:val="24"/>
        </w:rPr>
        <w:t>. Asumsi tersebut pada akhirnya juga terkonfirmasi melalui analisis lanjutan di penelitian ini, yang menegaskan bahwa kontribusi tiga variabel tersebut sangat mempengaruhi besar-kecilnya kepuasan dosen, yang pada akhirnya berimplikasi terhadap kinerja dosen. Lebih dari itu, moderasi dari tunjangan fungsional yang memiliki pengaruh lebih dari 80% terhadap kinerja dosen juga turut diperhatikan</w:t>
      </w:r>
    </w:p>
    <w:p w:rsidR="00B12D69" w:rsidRPr="004346F3" w:rsidRDefault="00B12D69" w:rsidP="004346F3">
      <w:pPr>
        <w:spacing w:after="0"/>
        <w:jc w:val="both"/>
        <w:rPr>
          <w:rFonts w:ascii="Times New Roman" w:hAnsi="Times New Roman" w:cs="Times New Roman"/>
          <w:sz w:val="24"/>
          <w:szCs w:val="24"/>
        </w:rPr>
      </w:pPr>
    </w:p>
    <w:p w:rsidR="00B12D69" w:rsidRPr="004346F3" w:rsidRDefault="00B12D69" w:rsidP="004346F3">
      <w:pPr>
        <w:spacing w:after="0"/>
        <w:jc w:val="both"/>
        <w:rPr>
          <w:rFonts w:ascii="Times New Roman" w:hAnsi="Times New Roman" w:cs="Times New Roman"/>
          <w:b/>
          <w:sz w:val="24"/>
          <w:szCs w:val="24"/>
        </w:rPr>
      </w:pPr>
      <w:r w:rsidRPr="004346F3">
        <w:rPr>
          <w:rFonts w:ascii="Times New Roman" w:hAnsi="Times New Roman" w:cs="Times New Roman"/>
          <w:b/>
          <w:sz w:val="24"/>
          <w:szCs w:val="24"/>
        </w:rPr>
        <w:t>Saran</w:t>
      </w:r>
      <w:r w:rsidRPr="004346F3">
        <w:rPr>
          <w:rFonts w:ascii="Times New Roman" w:hAnsi="Times New Roman" w:cs="Times New Roman"/>
          <w:b/>
          <w:sz w:val="24"/>
          <w:szCs w:val="24"/>
        </w:rPr>
        <w:tab/>
      </w:r>
    </w:p>
    <w:p w:rsidR="007C4118" w:rsidRPr="004346F3" w:rsidRDefault="00B12D69"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Mempertimbangkan simpulan atas temuan di atas, dan mengingat lingkungan kerja adalah variabel independen yang kontribusinya paling besar terhadap variabel dependen, t</w:t>
      </w:r>
      <w:r w:rsidR="00336891" w:rsidRPr="004346F3">
        <w:rPr>
          <w:rFonts w:ascii="Times New Roman" w:hAnsi="Times New Roman" w:cs="Times New Roman"/>
          <w:sz w:val="24"/>
          <w:szCs w:val="24"/>
        </w:rPr>
        <w:t>emuan ini berimplikasi kepada perlunya pengembangan suasana lingkungan kerja yang membawa atmosfer positif terhadap kenyamanan dosen dalam bekerja.</w:t>
      </w:r>
    </w:p>
    <w:p w:rsidR="000E1274" w:rsidRPr="004346F3" w:rsidRDefault="000E1274" w:rsidP="004346F3">
      <w:pPr>
        <w:spacing w:after="0"/>
        <w:jc w:val="both"/>
        <w:rPr>
          <w:rFonts w:ascii="Times New Roman" w:hAnsi="Times New Roman" w:cs="Times New Roman"/>
          <w:sz w:val="24"/>
          <w:szCs w:val="24"/>
        </w:rPr>
      </w:pPr>
      <w:r w:rsidRPr="004346F3">
        <w:rPr>
          <w:rFonts w:ascii="Times New Roman" w:hAnsi="Times New Roman" w:cs="Times New Roman"/>
          <w:sz w:val="24"/>
          <w:szCs w:val="24"/>
        </w:rPr>
        <w:tab/>
        <w:t xml:space="preserve">Meski demikian, motivasi </w:t>
      </w:r>
      <w:r w:rsidR="00B12D69" w:rsidRPr="004346F3">
        <w:rPr>
          <w:rFonts w:ascii="Times New Roman" w:hAnsi="Times New Roman" w:cs="Times New Roman"/>
          <w:sz w:val="24"/>
          <w:szCs w:val="24"/>
        </w:rPr>
        <w:t xml:space="preserve">sebaiknya tidak diabaikan, sebab </w:t>
      </w:r>
      <w:r w:rsidRPr="004346F3">
        <w:rPr>
          <w:rFonts w:ascii="Times New Roman" w:hAnsi="Times New Roman" w:cs="Times New Roman"/>
          <w:sz w:val="24"/>
          <w:szCs w:val="24"/>
        </w:rPr>
        <w:t>merupakan variabel dengan kontribusi terbesar kedua kepada kepuasan kerja. Ini menandakan bahwa universitas perlu memperhatikan pemenuhan kebutuhan berprestasi, berafiliasi, dan berkuasa. Sedangkan daya juang, walaupun kontribusinya paling sedikit, bukan berarti bisa diabaikan. Secara teoretis maupun empiris, daya juang menentukan daya tahan dan oleh karenanya turut berkontribusi terhadap kepuasan kerja dan performa dosen.</w:t>
      </w:r>
    </w:p>
    <w:p w:rsidR="0037507C" w:rsidRPr="004346F3" w:rsidRDefault="0037507C" w:rsidP="004346F3">
      <w:pPr>
        <w:spacing w:after="0"/>
        <w:rPr>
          <w:rFonts w:ascii="Times New Roman" w:hAnsi="Times New Roman" w:cs="Times New Roman"/>
          <w:b/>
          <w:sz w:val="24"/>
          <w:szCs w:val="24"/>
        </w:rPr>
      </w:pPr>
    </w:p>
    <w:p w:rsidR="0037507C" w:rsidRPr="004346F3" w:rsidRDefault="00834F14" w:rsidP="004346F3">
      <w:pPr>
        <w:spacing w:after="0"/>
        <w:rPr>
          <w:rFonts w:ascii="Times New Roman" w:hAnsi="Times New Roman" w:cs="Times New Roman"/>
          <w:b/>
          <w:sz w:val="24"/>
          <w:szCs w:val="24"/>
        </w:rPr>
      </w:pPr>
      <w:r w:rsidRPr="004346F3">
        <w:rPr>
          <w:rFonts w:ascii="Times New Roman" w:hAnsi="Times New Roman" w:cs="Times New Roman"/>
          <w:b/>
          <w:sz w:val="24"/>
          <w:szCs w:val="24"/>
        </w:rPr>
        <w:t>Batasan Penelitian</w:t>
      </w:r>
    </w:p>
    <w:p w:rsidR="00336891" w:rsidRPr="004346F3" w:rsidRDefault="00336891" w:rsidP="004346F3">
      <w:pPr>
        <w:spacing w:after="0"/>
        <w:ind w:firstLine="720"/>
        <w:jc w:val="both"/>
        <w:rPr>
          <w:rFonts w:ascii="Times New Roman" w:hAnsi="Times New Roman" w:cs="Times New Roman"/>
          <w:sz w:val="24"/>
          <w:szCs w:val="24"/>
        </w:rPr>
      </w:pPr>
      <w:r w:rsidRPr="004346F3">
        <w:rPr>
          <w:rFonts w:ascii="Times New Roman" w:hAnsi="Times New Roman" w:cs="Times New Roman"/>
          <w:sz w:val="24"/>
          <w:szCs w:val="24"/>
        </w:rPr>
        <w:t>Lingkup penelitian yang melibatkan tiga variabel independen ini hanya dibatasi kepada universitas swasta terakreditas B dan C di Provinsi Banten. Subjek penelitian ini juga dibatasi hanya kepada dosen tetap. Secara metodologis, generalisasi atas temuan penelitian ini sangat terbatas. Oleh sebab itu, penelitian selanjutnya dilakukan kepada variabel lain (seperti budaya organisasi, kompetensi dosen, peran institusi, komitmen dosen, dan lain-lain), dilakukan pada lingkup spasial yang lebih luas, dan sampel penelitian yang lebih komprehensif (meliputi masyarakat dan mahasiswa).</w:t>
      </w:r>
    </w:p>
    <w:p w:rsidR="00641F80" w:rsidRPr="004346F3" w:rsidRDefault="00641F80" w:rsidP="004346F3">
      <w:pPr>
        <w:spacing w:after="0"/>
        <w:rPr>
          <w:rFonts w:ascii="Times New Roman" w:hAnsi="Times New Roman" w:cs="Times New Roman"/>
          <w:b/>
          <w:sz w:val="24"/>
          <w:szCs w:val="24"/>
        </w:rPr>
      </w:pPr>
    </w:p>
    <w:p w:rsidR="00D4707D" w:rsidRPr="004346F3" w:rsidRDefault="00AF3CD7" w:rsidP="004346F3">
      <w:pPr>
        <w:spacing w:after="0"/>
        <w:jc w:val="center"/>
        <w:rPr>
          <w:rFonts w:ascii="Times New Roman" w:hAnsi="Times New Roman" w:cs="Times New Roman"/>
          <w:b/>
          <w:sz w:val="24"/>
          <w:szCs w:val="24"/>
        </w:rPr>
      </w:pPr>
      <w:r w:rsidRPr="004346F3">
        <w:rPr>
          <w:rFonts w:ascii="Times New Roman" w:hAnsi="Times New Roman" w:cs="Times New Roman"/>
          <w:b/>
          <w:sz w:val="24"/>
          <w:szCs w:val="24"/>
        </w:rPr>
        <w:t>REFERENCES</w:t>
      </w:r>
    </w:p>
    <w:p w:rsidR="004346F3" w:rsidRPr="004346F3" w:rsidRDefault="00223691"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b/>
          <w:sz w:val="24"/>
          <w:szCs w:val="24"/>
        </w:rPr>
        <w:fldChar w:fldCharType="begin" w:fldLock="1"/>
      </w:r>
      <w:r w:rsidRPr="004346F3">
        <w:rPr>
          <w:rFonts w:ascii="Times New Roman" w:hAnsi="Times New Roman" w:cs="Times New Roman"/>
          <w:b/>
          <w:sz w:val="24"/>
          <w:szCs w:val="24"/>
        </w:rPr>
        <w:instrText xml:space="preserve">ADDIN Mendeley Bibliography CSL_BIBLIOGRAPHY </w:instrText>
      </w:r>
      <w:r w:rsidRPr="004346F3">
        <w:rPr>
          <w:rFonts w:ascii="Times New Roman" w:hAnsi="Times New Roman" w:cs="Times New Roman"/>
          <w:b/>
          <w:sz w:val="24"/>
          <w:szCs w:val="24"/>
        </w:rPr>
        <w:fldChar w:fldCharType="separate"/>
      </w:r>
      <w:r w:rsidR="004346F3" w:rsidRPr="004346F3">
        <w:rPr>
          <w:rFonts w:ascii="Times New Roman" w:hAnsi="Times New Roman" w:cs="Times New Roman"/>
          <w:noProof/>
          <w:sz w:val="24"/>
          <w:szCs w:val="24"/>
        </w:rPr>
        <w:t xml:space="preserve">Ahmad, M. (2018). Factors affecting on job satisfaction among academic staff. </w:t>
      </w:r>
      <w:r w:rsidR="004346F3" w:rsidRPr="004346F3">
        <w:rPr>
          <w:rFonts w:ascii="Times New Roman" w:hAnsi="Times New Roman" w:cs="Times New Roman"/>
          <w:i/>
          <w:iCs/>
          <w:noProof/>
          <w:sz w:val="24"/>
          <w:szCs w:val="24"/>
        </w:rPr>
        <w:t>Polytechnic Journal</w:t>
      </w:r>
      <w:r w:rsidR="004346F3" w:rsidRPr="004346F3">
        <w:rPr>
          <w:rFonts w:ascii="Times New Roman" w:hAnsi="Times New Roman" w:cs="Times New Roman"/>
          <w:noProof/>
          <w:sz w:val="24"/>
          <w:szCs w:val="24"/>
        </w:rPr>
        <w:t xml:space="preserve">, </w:t>
      </w:r>
      <w:r w:rsidR="004346F3" w:rsidRPr="004346F3">
        <w:rPr>
          <w:rFonts w:ascii="Times New Roman" w:hAnsi="Times New Roman" w:cs="Times New Roman"/>
          <w:i/>
          <w:iCs/>
          <w:noProof/>
          <w:sz w:val="24"/>
          <w:szCs w:val="24"/>
        </w:rPr>
        <w:t>8</w:t>
      </w:r>
      <w:r w:rsidR="004346F3" w:rsidRPr="004346F3">
        <w:rPr>
          <w:rFonts w:ascii="Times New Roman" w:hAnsi="Times New Roman" w:cs="Times New Roman"/>
          <w:noProof/>
          <w:sz w:val="24"/>
          <w:szCs w:val="24"/>
        </w:rPr>
        <w:t>(2), 119–128. https://doi.org/10.25156/ptj.2018.8.2.161</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Aruan, Q. S., &amp; Fakhri, M. (2015). Pengaruh lingkungan kerja terhadap kepuasan kerja karyawan lapangan Departemen Grasberg Power Distribution PT.Freeport Indonesia. </w:t>
      </w:r>
      <w:r w:rsidRPr="004346F3">
        <w:rPr>
          <w:rFonts w:ascii="Times New Roman" w:hAnsi="Times New Roman" w:cs="Times New Roman"/>
          <w:i/>
          <w:iCs/>
          <w:noProof/>
          <w:sz w:val="24"/>
          <w:szCs w:val="24"/>
        </w:rPr>
        <w:t>Modus</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27</w:t>
      </w:r>
      <w:r w:rsidRPr="004346F3">
        <w:rPr>
          <w:rFonts w:ascii="Times New Roman" w:hAnsi="Times New Roman" w:cs="Times New Roman"/>
          <w:noProof/>
          <w:sz w:val="24"/>
          <w:szCs w:val="24"/>
        </w:rPr>
        <w:t>(2), 141–162.</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Bakan, I., Buyukbese, T., Ersahan, B., &amp; Sezer, B. (2014). Effects of job satisfaction on job performance and occupational commitment. </w:t>
      </w:r>
      <w:r w:rsidRPr="004346F3">
        <w:rPr>
          <w:rFonts w:ascii="Times New Roman" w:hAnsi="Times New Roman" w:cs="Times New Roman"/>
          <w:i/>
          <w:iCs/>
          <w:noProof/>
          <w:sz w:val="24"/>
          <w:szCs w:val="24"/>
        </w:rPr>
        <w:t>International Journal of Management &amp; Information Technology</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9</w:t>
      </w:r>
      <w:r w:rsidRPr="004346F3">
        <w:rPr>
          <w:rFonts w:ascii="Times New Roman" w:hAnsi="Times New Roman" w:cs="Times New Roman"/>
          <w:noProof/>
          <w:sz w:val="24"/>
          <w:szCs w:val="24"/>
        </w:rPr>
        <w:t>(1), 1472–1480. https://doi.org/10.24297/ijmit.v9i1.668</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Benzaquen, J., del Carpio, L. A., Zegarra, L. A., &amp; Valdivia, C. A. (2011). A competitiveness index for the regions of a country. </w:t>
      </w:r>
      <w:r w:rsidRPr="004346F3">
        <w:rPr>
          <w:rFonts w:ascii="Times New Roman" w:hAnsi="Times New Roman" w:cs="Times New Roman"/>
          <w:i/>
          <w:iCs/>
          <w:noProof/>
          <w:sz w:val="24"/>
          <w:szCs w:val="24"/>
        </w:rPr>
        <w:t>Cepal Review</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102</w:t>
      </w:r>
      <w:r w:rsidRPr="004346F3">
        <w:rPr>
          <w:rFonts w:ascii="Times New Roman" w:hAnsi="Times New Roman" w:cs="Times New Roman"/>
          <w:noProof/>
          <w:sz w:val="24"/>
          <w:szCs w:val="24"/>
        </w:rPr>
        <w:t>, 67–84. https://doi.org/10.18356/7781698b-en</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Bui, N. T. (2019). Factors affecting job satisfaction of lecturers- evidence from Vietnamese universities. </w:t>
      </w:r>
      <w:r w:rsidRPr="004346F3">
        <w:rPr>
          <w:rFonts w:ascii="Times New Roman" w:hAnsi="Times New Roman" w:cs="Times New Roman"/>
          <w:i/>
          <w:iCs/>
          <w:noProof/>
          <w:sz w:val="24"/>
          <w:szCs w:val="24"/>
        </w:rPr>
        <w:t>Archives of Business Research</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7</w:t>
      </w:r>
      <w:r w:rsidRPr="004346F3">
        <w:rPr>
          <w:rFonts w:ascii="Times New Roman" w:hAnsi="Times New Roman" w:cs="Times New Roman"/>
          <w:noProof/>
          <w:sz w:val="24"/>
          <w:szCs w:val="24"/>
        </w:rPr>
        <w:t>(10), 19–40. https://doi.org/10.14738/abr.710.7209</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lastRenderedPageBreak/>
        <w:t xml:space="preserve">Edduar, H. (2012). Pengaruh lingkungan kerja fisik dan non fisik terhadap kepuasan kerja karyawan pada pt asuransi Wahana Tata Cabang Palembang. </w:t>
      </w:r>
      <w:r w:rsidRPr="004346F3">
        <w:rPr>
          <w:rFonts w:ascii="Times New Roman" w:hAnsi="Times New Roman" w:cs="Times New Roman"/>
          <w:i/>
          <w:iCs/>
          <w:noProof/>
          <w:sz w:val="24"/>
          <w:szCs w:val="24"/>
        </w:rPr>
        <w:t>Jurnal Media Wahana Ekonomika</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9</w:t>
      </w:r>
      <w:r w:rsidRPr="004346F3">
        <w:rPr>
          <w:rFonts w:ascii="Times New Roman" w:hAnsi="Times New Roman" w:cs="Times New Roman"/>
          <w:noProof/>
          <w:sz w:val="24"/>
          <w:szCs w:val="24"/>
        </w:rPr>
        <w:t>(3), 1–16.</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Escalas, J. E., &amp; Bettman, J. R. (2003). You are what they eat: The influence of reference groups on consumers’ connections to brands. </w:t>
      </w:r>
      <w:r w:rsidRPr="004346F3">
        <w:rPr>
          <w:rFonts w:ascii="Times New Roman" w:hAnsi="Times New Roman" w:cs="Times New Roman"/>
          <w:i/>
          <w:iCs/>
          <w:noProof/>
          <w:sz w:val="24"/>
          <w:szCs w:val="24"/>
        </w:rPr>
        <w:t>Journal of Consumer Psychology</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13</w:t>
      </w:r>
      <w:r w:rsidRPr="004346F3">
        <w:rPr>
          <w:rFonts w:ascii="Times New Roman" w:hAnsi="Times New Roman" w:cs="Times New Roman"/>
          <w:noProof/>
          <w:sz w:val="24"/>
          <w:szCs w:val="24"/>
        </w:rPr>
        <w:t>(3), 339–348. https://doi.org/10.1207/S15327663JCP1303_14</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Hanafiah, Nasrun, &amp; Restu. (2020). Work motivation and satisfaction and its impact on lecturer performance. </w:t>
      </w:r>
      <w:r w:rsidRPr="004346F3">
        <w:rPr>
          <w:rFonts w:ascii="Times New Roman" w:hAnsi="Times New Roman" w:cs="Times New Roman"/>
          <w:i/>
          <w:iCs/>
          <w:noProof/>
          <w:sz w:val="24"/>
          <w:szCs w:val="24"/>
        </w:rPr>
        <w:t>Budapest International Research and Critics Institute-Journal (BIRCI-Journal)</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3</w:t>
      </w:r>
      <w:r w:rsidRPr="004346F3">
        <w:rPr>
          <w:rFonts w:ascii="Times New Roman" w:hAnsi="Times New Roman" w:cs="Times New Roman"/>
          <w:noProof/>
          <w:sz w:val="24"/>
          <w:szCs w:val="24"/>
        </w:rPr>
        <w:t>(3), 1800–1812. https://doi.org/10.33258/birci.v3i3.1113 1800</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Irviani, R. (2017). Pengaruh faktor budaya organisasi, motivasi, pemberdayaan dan lingkungan kerja terhadap kepuasan kerja dosen perguruan tinggi agama islam swasta Lampung. </w:t>
      </w:r>
      <w:r w:rsidRPr="004346F3">
        <w:rPr>
          <w:rFonts w:ascii="Times New Roman" w:hAnsi="Times New Roman" w:cs="Times New Roman"/>
          <w:i/>
          <w:iCs/>
          <w:noProof/>
          <w:sz w:val="24"/>
          <w:szCs w:val="24"/>
        </w:rPr>
        <w:t>Jurnal Aktual STIE Trisna Negara</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15</w:t>
      </w:r>
      <w:r w:rsidRPr="004346F3">
        <w:rPr>
          <w:rFonts w:ascii="Times New Roman" w:hAnsi="Times New Roman" w:cs="Times New Roman"/>
          <w:noProof/>
          <w:sz w:val="24"/>
          <w:szCs w:val="24"/>
        </w:rPr>
        <w:t>(1), 45. https://doi.org/10.47232/aktual.v15i1.13</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Ivancevich, J. M. (2010). </w:t>
      </w:r>
      <w:r w:rsidRPr="004346F3">
        <w:rPr>
          <w:rFonts w:ascii="Times New Roman" w:hAnsi="Times New Roman" w:cs="Times New Roman"/>
          <w:i/>
          <w:iCs/>
          <w:noProof/>
          <w:sz w:val="24"/>
          <w:szCs w:val="24"/>
        </w:rPr>
        <w:t>Human resources management</w:t>
      </w:r>
      <w:r w:rsidRPr="004346F3">
        <w:rPr>
          <w:rFonts w:ascii="Times New Roman" w:hAnsi="Times New Roman" w:cs="Times New Roman"/>
          <w:noProof/>
          <w:sz w:val="24"/>
          <w:szCs w:val="24"/>
        </w:rPr>
        <w:t>. McGraw-Hill.</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Jalagat, R. (2016). Job performance, job satisfaction, and motivation: A critical review of their relationship. </w:t>
      </w:r>
      <w:r w:rsidRPr="004346F3">
        <w:rPr>
          <w:rFonts w:ascii="Times New Roman" w:hAnsi="Times New Roman" w:cs="Times New Roman"/>
          <w:i/>
          <w:iCs/>
          <w:noProof/>
          <w:sz w:val="24"/>
          <w:szCs w:val="24"/>
        </w:rPr>
        <w:t>International Journal of Advances in Management and Economics</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5</w:t>
      </w:r>
      <w:r w:rsidRPr="004346F3">
        <w:rPr>
          <w:rFonts w:ascii="Times New Roman" w:hAnsi="Times New Roman" w:cs="Times New Roman"/>
          <w:noProof/>
          <w:sz w:val="24"/>
          <w:szCs w:val="24"/>
        </w:rPr>
        <w:t>(6), 36–43. www.managementjournal.info</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Juniari, N. K. E., Riana, I. G., &amp; Subudi, M. (2015). The effect of motivation on work satisfaction and employee performance of government employees at STP Nusa Dua Bali. </w:t>
      </w:r>
      <w:r w:rsidRPr="004346F3">
        <w:rPr>
          <w:rFonts w:ascii="Times New Roman" w:hAnsi="Times New Roman" w:cs="Times New Roman"/>
          <w:i/>
          <w:iCs/>
          <w:noProof/>
          <w:sz w:val="24"/>
          <w:szCs w:val="24"/>
        </w:rPr>
        <w:t>E-Jurnal Ekonomi Dan Bisnis Universitas Udayana</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4</w:t>
      </w:r>
      <w:r w:rsidRPr="004346F3">
        <w:rPr>
          <w:rFonts w:ascii="Times New Roman" w:hAnsi="Times New Roman" w:cs="Times New Roman"/>
          <w:noProof/>
          <w:sz w:val="24"/>
          <w:szCs w:val="24"/>
        </w:rPr>
        <w:t>(11), 823–840. https://ojs.unud.ac.id/index.php/EEB/article/download/14189/12270</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Jyoti, J. (2009). Job satisfaction of university teachers: An empirical study. </w:t>
      </w:r>
      <w:r w:rsidRPr="004346F3">
        <w:rPr>
          <w:rFonts w:ascii="Times New Roman" w:hAnsi="Times New Roman" w:cs="Times New Roman"/>
          <w:i/>
          <w:iCs/>
          <w:noProof/>
          <w:sz w:val="24"/>
          <w:szCs w:val="24"/>
        </w:rPr>
        <w:t>Journal of Services Research</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9</w:t>
      </w:r>
      <w:r w:rsidRPr="004346F3">
        <w:rPr>
          <w:rFonts w:ascii="Times New Roman" w:hAnsi="Times New Roman" w:cs="Times New Roman"/>
          <w:noProof/>
          <w:sz w:val="24"/>
          <w:szCs w:val="24"/>
        </w:rPr>
        <w:t>(2).</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Kartikasari, N. P. D., &amp; Wiarta, I. W. (2021). The contribution of adversity quotient dan working motivation to teachers’ performance. </w:t>
      </w:r>
      <w:r w:rsidRPr="004346F3">
        <w:rPr>
          <w:rFonts w:ascii="Times New Roman" w:hAnsi="Times New Roman" w:cs="Times New Roman"/>
          <w:i/>
          <w:iCs/>
          <w:noProof/>
          <w:sz w:val="24"/>
          <w:szCs w:val="24"/>
        </w:rPr>
        <w:t>Proceedings of the 2nd International Conference on Technology and Educational Science (ICTES 2020)</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540</w:t>
      </w:r>
      <w:r w:rsidRPr="004346F3">
        <w:rPr>
          <w:rFonts w:ascii="Times New Roman" w:hAnsi="Times New Roman" w:cs="Times New Roman"/>
          <w:noProof/>
          <w:sz w:val="24"/>
          <w:szCs w:val="24"/>
        </w:rPr>
        <w:t>(Ictes 2020), 469–477. https://doi.org/10.2991/assehr.k.210407.280</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Kemristekdikti. (2019). </w:t>
      </w:r>
      <w:r w:rsidRPr="004346F3">
        <w:rPr>
          <w:rFonts w:ascii="Times New Roman" w:hAnsi="Times New Roman" w:cs="Times New Roman"/>
          <w:i/>
          <w:iCs/>
          <w:noProof/>
          <w:sz w:val="24"/>
          <w:szCs w:val="24"/>
        </w:rPr>
        <w:t>Statistik pendidikan tinggi 2019</w:t>
      </w:r>
      <w:r w:rsidRPr="004346F3">
        <w:rPr>
          <w:rFonts w:ascii="Times New Roman" w:hAnsi="Times New Roman" w:cs="Times New Roman"/>
          <w:noProof/>
          <w:sz w:val="24"/>
          <w:szCs w:val="24"/>
        </w:rPr>
        <w:t>. Kementerian Ristek, Teknologi, dan Pendidikan Tinggi.</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Kim, L., Pongsakornrungsilp, P., Pongsakornrungsilp, S., Horam, N., &amp; Kumar, V. (2023). Jey determinants of job satisfaction among university lecturers. </w:t>
      </w:r>
      <w:r w:rsidRPr="004346F3">
        <w:rPr>
          <w:rFonts w:ascii="Times New Roman" w:hAnsi="Times New Roman" w:cs="Times New Roman"/>
          <w:i/>
          <w:iCs/>
          <w:noProof/>
          <w:sz w:val="24"/>
          <w:szCs w:val="24"/>
        </w:rPr>
        <w:t>Social Sciences</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12</w:t>
      </w:r>
      <w:r w:rsidRPr="004346F3">
        <w:rPr>
          <w:rFonts w:ascii="Times New Roman" w:hAnsi="Times New Roman" w:cs="Times New Roman"/>
          <w:noProof/>
          <w:sz w:val="24"/>
          <w:szCs w:val="24"/>
        </w:rPr>
        <w:t>(153). https://doi.org/10.3390/socsci12030153</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Lesjak, D., &amp; Marjetic, D. (2018). Higher education higher education. </w:t>
      </w:r>
      <w:r w:rsidRPr="004346F3">
        <w:rPr>
          <w:rFonts w:ascii="Times New Roman" w:hAnsi="Times New Roman" w:cs="Times New Roman"/>
          <w:i/>
          <w:iCs/>
          <w:noProof/>
          <w:sz w:val="24"/>
          <w:szCs w:val="24"/>
        </w:rPr>
        <w:t>Mismanagement International Conference</w:t>
      </w:r>
      <w:r w:rsidRPr="004346F3">
        <w:rPr>
          <w:rFonts w:ascii="Times New Roman" w:hAnsi="Times New Roman" w:cs="Times New Roman"/>
          <w:noProof/>
          <w:sz w:val="24"/>
          <w:szCs w:val="24"/>
        </w:rPr>
        <w:t>.</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Lien, P. T. (2017). Factors affecting lecturer job satisfaction: Case of Vietnam universities. </w:t>
      </w:r>
      <w:r w:rsidRPr="004346F3">
        <w:rPr>
          <w:rFonts w:ascii="Times New Roman" w:hAnsi="Times New Roman" w:cs="Times New Roman"/>
          <w:i/>
          <w:iCs/>
          <w:noProof/>
          <w:sz w:val="24"/>
          <w:szCs w:val="24"/>
        </w:rPr>
        <w:t>International Journal of Academic Research in Economics and Management Sciences</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6</w:t>
      </w:r>
      <w:r w:rsidRPr="004346F3">
        <w:rPr>
          <w:rFonts w:ascii="Times New Roman" w:hAnsi="Times New Roman" w:cs="Times New Roman"/>
          <w:noProof/>
          <w:sz w:val="24"/>
          <w:szCs w:val="24"/>
        </w:rPr>
        <w:t>(2), 138–148. https://doi.org/10.6007/ijarems/v6-i2/2810</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Linh, L. H. (2018). Researching on factors affecting job satisfaction of lecturers in Universities of Ho Chi Minh City, Vietnam. </w:t>
      </w:r>
      <w:r w:rsidRPr="004346F3">
        <w:rPr>
          <w:rFonts w:ascii="Times New Roman" w:hAnsi="Times New Roman" w:cs="Times New Roman"/>
          <w:i/>
          <w:iCs/>
          <w:noProof/>
          <w:sz w:val="24"/>
          <w:szCs w:val="24"/>
        </w:rPr>
        <w:t>American Journal of Educational Research</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6</w:t>
      </w:r>
      <w:r w:rsidRPr="004346F3">
        <w:rPr>
          <w:rFonts w:ascii="Times New Roman" w:hAnsi="Times New Roman" w:cs="Times New Roman"/>
          <w:noProof/>
          <w:sz w:val="24"/>
          <w:szCs w:val="24"/>
        </w:rPr>
        <w:t>(7), 1056–1062. https://doi.org/10.12691/education-6-7-26</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Locke, E. A. (1969). What is job satisfaction? </w:t>
      </w:r>
      <w:r w:rsidRPr="004346F3">
        <w:rPr>
          <w:rFonts w:ascii="Times New Roman" w:hAnsi="Times New Roman" w:cs="Times New Roman"/>
          <w:i/>
          <w:iCs/>
          <w:noProof/>
          <w:sz w:val="24"/>
          <w:szCs w:val="24"/>
        </w:rPr>
        <w:t>Organizational Behavior and Human Performance</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4</w:t>
      </w:r>
      <w:r w:rsidRPr="004346F3">
        <w:rPr>
          <w:rFonts w:ascii="Times New Roman" w:hAnsi="Times New Roman" w:cs="Times New Roman"/>
          <w:noProof/>
          <w:sz w:val="24"/>
          <w:szCs w:val="24"/>
        </w:rPr>
        <w:t>(4), 309–336. https://doi.org/10.1016/0030-5073(69)90013-0</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Luthans, F. (2011). </w:t>
      </w:r>
      <w:r w:rsidRPr="004346F3">
        <w:rPr>
          <w:rFonts w:ascii="Times New Roman" w:hAnsi="Times New Roman" w:cs="Times New Roman"/>
          <w:i/>
          <w:iCs/>
          <w:noProof/>
          <w:sz w:val="24"/>
          <w:szCs w:val="24"/>
        </w:rPr>
        <w:t>Organizational behaviour: An evidence-based approach</w:t>
      </w:r>
      <w:r w:rsidRPr="004346F3">
        <w:rPr>
          <w:rFonts w:ascii="Times New Roman" w:hAnsi="Times New Roman" w:cs="Times New Roman"/>
          <w:noProof/>
          <w:sz w:val="24"/>
          <w:szCs w:val="24"/>
        </w:rPr>
        <w:t>. McGraw-Hill.</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Luthans, Fred, &amp; Youssef-Morgan, C. M. (2017). Psychological capital: An evidence-based </w:t>
      </w:r>
      <w:r w:rsidRPr="004346F3">
        <w:rPr>
          <w:rFonts w:ascii="Times New Roman" w:hAnsi="Times New Roman" w:cs="Times New Roman"/>
          <w:noProof/>
          <w:sz w:val="24"/>
          <w:szCs w:val="24"/>
        </w:rPr>
        <w:lastRenderedPageBreak/>
        <w:t xml:space="preserve">positive approach. </w:t>
      </w:r>
      <w:r w:rsidRPr="004346F3">
        <w:rPr>
          <w:rFonts w:ascii="Times New Roman" w:hAnsi="Times New Roman" w:cs="Times New Roman"/>
          <w:i/>
          <w:iCs/>
          <w:noProof/>
          <w:sz w:val="24"/>
          <w:szCs w:val="24"/>
        </w:rPr>
        <w:t>Annual Review of Organizational Psychology and Organizational Behavior</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4</w:t>
      </w:r>
      <w:r w:rsidRPr="004346F3">
        <w:rPr>
          <w:rFonts w:ascii="Times New Roman" w:hAnsi="Times New Roman" w:cs="Times New Roman"/>
          <w:noProof/>
          <w:sz w:val="24"/>
          <w:szCs w:val="24"/>
        </w:rPr>
        <w:t>(January), 339–366. https://doi.org/10.1146/annurev-orgpsych-032516-113324</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Massaro, V. (2009). </w:t>
      </w:r>
      <w:r w:rsidRPr="004346F3">
        <w:rPr>
          <w:rFonts w:ascii="Times New Roman" w:hAnsi="Times New Roman" w:cs="Times New Roman"/>
          <w:i/>
          <w:iCs/>
          <w:noProof/>
          <w:sz w:val="24"/>
          <w:szCs w:val="24"/>
        </w:rPr>
        <w:t>Higher education management and policy: Journal of the programme on institutional management in higher education</w:t>
      </w:r>
      <w:r w:rsidRPr="004346F3">
        <w:rPr>
          <w:rFonts w:ascii="Times New Roman" w:hAnsi="Times New Roman" w:cs="Times New Roman"/>
          <w:noProof/>
          <w:sz w:val="24"/>
          <w:szCs w:val="24"/>
        </w:rPr>
        <w:t xml:space="preserve"> (Vol. 21).</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Mathis, R. L., &amp; Jackson, J. H. (2004). </w:t>
      </w:r>
      <w:r w:rsidRPr="004346F3">
        <w:rPr>
          <w:rFonts w:ascii="Times New Roman" w:hAnsi="Times New Roman" w:cs="Times New Roman"/>
          <w:i/>
          <w:iCs/>
          <w:noProof/>
          <w:sz w:val="24"/>
          <w:szCs w:val="24"/>
        </w:rPr>
        <w:t>Human resource management</w:t>
      </w:r>
      <w:r w:rsidRPr="004346F3">
        <w:rPr>
          <w:rFonts w:ascii="Times New Roman" w:hAnsi="Times New Roman" w:cs="Times New Roman"/>
          <w:noProof/>
          <w:sz w:val="24"/>
          <w:szCs w:val="24"/>
        </w:rPr>
        <w:t>. Thomson.</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McShane, S. L., &amp; Von Glinow, M. A. Y. (2018). Organizational behavior : Emerging knowledge. Global reality. In </w:t>
      </w:r>
      <w:r w:rsidRPr="004346F3">
        <w:rPr>
          <w:rFonts w:ascii="Times New Roman" w:hAnsi="Times New Roman" w:cs="Times New Roman"/>
          <w:i/>
          <w:iCs/>
          <w:noProof/>
          <w:sz w:val="24"/>
          <w:szCs w:val="24"/>
        </w:rPr>
        <w:t>McGraw-Hill</w:t>
      </w:r>
      <w:r w:rsidRPr="004346F3">
        <w:rPr>
          <w:rFonts w:ascii="Times New Roman" w:hAnsi="Times New Roman" w:cs="Times New Roman"/>
          <w:noProof/>
          <w:sz w:val="24"/>
          <w:szCs w:val="24"/>
        </w:rPr>
        <w:t xml:space="preserve"> (8th ed.). McGraw-Hill.</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Mirza, R., &amp; Atrizka, D. (2018). Kepuasan kerja ditinjau dari adversity quotient dan work family conflict pada perawat wanita yang telah menikah di rumah sakit umum daerah Dr. RM. Djoelham Binjai. </w:t>
      </w:r>
      <w:r w:rsidRPr="004346F3">
        <w:rPr>
          <w:rFonts w:ascii="Times New Roman" w:hAnsi="Times New Roman" w:cs="Times New Roman"/>
          <w:i/>
          <w:iCs/>
          <w:noProof/>
          <w:sz w:val="24"/>
          <w:szCs w:val="24"/>
        </w:rPr>
        <w:t>Jurnal Diversita</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4</w:t>
      </w:r>
      <w:r w:rsidRPr="004346F3">
        <w:rPr>
          <w:rFonts w:ascii="Times New Roman" w:hAnsi="Times New Roman" w:cs="Times New Roman"/>
          <w:noProof/>
          <w:sz w:val="24"/>
          <w:szCs w:val="24"/>
        </w:rPr>
        <w:t>(2), 119. https://doi.org/10.31289/diversita.v4i2.2049</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Mubaroqah &amp; M. Yusuf. (2020). Pengaruh motivasi kerja terhadap kepuasan kerja pegawai The effect of work motivation on job satisfaction of officers. </w:t>
      </w:r>
      <w:r w:rsidRPr="004346F3">
        <w:rPr>
          <w:rFonts w:ascii="Times New Roman" w:hAnsi="Times New Roman" w:cs="Times New Roman"/>
          <w:i/>
          <w:iCs/>
          <w:noProof/>
          <w:sz w:val="24"/>
          <w:szCs w:val="24"/>
        </w:rPr>
        <w:t>Jurnal Kinerja</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17</w:t>
      </w:r>
      <w:r w:rsidRPr="004346F3">
        <w:rPr>
          <w:rFonts w:ascii="Times New Roman" w:hAnsi="Times New Roman" w:cs="Times New Roman"/>
          <w:noProof/>
          <w:sz w:val="24"/>
          <w:szCs w:val="24"/>
        </w:rPr>
        <w:t>(2), 222–226.</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Munyengabe, S., He, H., &amp; Yiyi, Z. (2016). The analysis of factors and levels associated with lecturers’ motivation and job satisfaction in University of Rwanda. </w:t>
      </w:r>
      <w:r w:rsidRPr="004346F3">
        <w:rPr>
          <w:rFonts w:ascii="Times New Roman" w:hAnsi="Times New Roman" w:cs="Times New Roman"/>
          <w:i/>
          <w:iCs/>
          <w:noProof/>
          <w:sz w:val="24"/>
          <w:szCs w:val="24"/>
        </w:rPr>
        <w:t>Journal of Education and Practice</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7</w:t>
      </w:r>
      <w:r w:rsidRPr="004346F3">
        <w:rPr>
          <w:rFonts w:ascii="Times New Roman" w:hAnsi="Times New Roman" w:cs="Times New Roman"/>
          <w:noProof/>
          <w:sz w:val="24"/>
          <w:szCs w:val="24"/>
        </w:rPr>
        <w:t>(30), 188–200. https://files.eric.ed.gov/fulltext/EJ1118902.pdf</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Nongkeng, H., Armanu, Troena, E. A., &amp; Setiawan, M. (2012). Pengaruh pemberdayaan, komitmen organisasional terhadap kinerja dan kepuasan kerja dosen (persepsi dosen dipekerjakan PTS kopertis wilayah IX Sulawesi di Makassar). </w:t>
      </w:r>
      <w:r w:rsidRPr="004346F3">
        <w:rPr>
          <w:rFonts w:ascii="Times New Roman" w:hAnsi="Times New Roman" w:cs="Times New Roman"/>
          <w:i/>
          <w:iCs/>
          <w:noProof/>
          <w:sz w:val="24"/>
          <w:szCs w:val="24"/>
        </w:rPr>
        <w:t>Jurnal Aplikasi Manajemen</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10</w:t>
      </w:r>
      <w:r w:rsidRPr="004346F3">
        <w:rPr>
          <w:rFonts w:ascii="Times New Roman" w:hAnsi="Times New Roman" w:cs="Times New Roman"/>
          <w:noProof/>
          <w:sz w:val="24"/>
          <w:szCs w:val="24"/>
        </w:rPr>
        <w:t>(6), 574–585.</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Okolocha, C. B., Akam, G. U., &amp; Uchehara, F. O. (2021). Effect of job satisfaction on job performance of university lecturers in south-east, Nigeria. </w:t>
      </w:r>
      <w:r w:rsidRPr="004346F3">
        <w:rPr>
          <w:rFonts w:ascii="Times New Roman" w:hAnsi="Times New Roman" w:cs="Times New Roman"/>
          <w:i/>
          <w:iCs/>
          <w:noProof/>
          <w:sz w:val="24"/>
          <w:szCs w:val="24"/>
        </w:rPr>
        <w:t>International Journal of Management Studies and Social Science Research</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3</w:t>
      </w:r>
      <w:r w:rsidRPr="004346F3">
        <w:rPr>
          <w:rFonts w:ascii="Times New Roman" w:hAnsi="Times New Roman" w:cs="Times New Roman"/>
          <w:noProof/>
          <w:sz w:val="24"/>
          <w:szCs w:val="24"/>
        </w:rPr>
        <w:t>(1), 119–137.</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Pan, B., Shen, X., Liu, L., Yang, Y., &amp; Wang, L. (2015). Factors associated with job satisfaction among university teachers in northeastern region of China: A cross-sectional study. </w:t>
      </w:r>
      <w:r w:rsidRPr="004346F3">
        <w:rPr>
          <w:rFonts w:ascii="Times New Roman" w:hAnsi="Times New Roman" w:cs="Times New Roman"/>
          <w:i/>
          <w:iCs/>
          <w:noProof/>
          <w:sz w:val="24"/>
          <w:szCs w:val="24"/>
        </w:rPr>
        <w:t>International Journal of Environmental Research and Public Health</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12</w:t>
      </w:r>
      <w:r w:rsidRPr="004346F3">
        <w:rPr>
          <w:rFonts w:ascii="Times New Roman" w:hAnsi="Times New Roman" w:cs="Times New Roman"/>
          <w:noProof/>
          <w:sz w:val="24"/>
          <w:szCs w:val="24"/>
        </w:rPr>
        <w:t>(10), 12761–12775. https://doi.org/10.3390/ijerph121012761</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Pangarso, A., &amp; Ramadhyanti, V. (2015). Pengaruh lingkungan kerja non fisik terhadap kepuasan kerja dosen tetap studi pada Fakultas Komunikasi dan Bisnis Universitas Telkom Bandung. </w:t>
      </w:r>
      <w:r w:rsidRPr="004346F3">
        <w:rPr>
          <w:rFonts w:ascii="Times New Roman" w:hAnsi="Times New Roman" w:cs="Times New Roman"/>
          <w:i/>
          <w:iCs/>
          <w:noProof/>
          <w:sz w:val="24"/>
          <w:szCs w:val="24"/>
        </w:rPr>
        <w:t>Kinerja</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19</w:t>
      </w:r>
      <w:r w:rsidRPr="004346F3">
        <w:rPr>
          <w:rFonts w:ascii="Times New Roman" w:hAnsi="Times New Roman" w:cs="Times New Roman"/>
          <w:noProof/>
          <w:sz w:val="24"/>
          <w:szCs w:val="24"/>
        </w:rPr>
        <w:t>(1), 172–191.</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Patrick, H., Knee, C. R., Canevello, A., &amp; Lonsbary, C. (2007). The role of need fulfillment in relationship functioning and well-being: A self-determination theory perspective. </w:t>
      </w:r>
      <w:r w:rsidRPr="004346F3">
        <w:rPr>
          <w:rFonts w:ascii="Times New Roman" w:hAnsi="Times New Roman" w:cs="Times New Roman"/>
          <w:i/>
          <w:iCs/>
          <w:noProof/>
          <w:sz w:val="24"/>
          <w:szCs w:val="24"/>
        </w:rPr>
        <w:t>Journal of Personality and Social Psychology</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92</w:t>
      </w:r>
      <w:r w:rsidRPr="004346F3">
        <w:rPr>
          <w:rFonts w:ascii="Times New Roman" w:hAnsi="Times New Roman" w:cs="Times New Roman"/>
          <w:noProof/>
          <w:sz w:val="24"/>
          <w:szCs w:val="24"/>
        </w:rPr>
        <w:t>(3), 434–457. https://doi.org/10.1037/0022-3514.92.3.434</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Rahardja, U., Moeins, A., &amp; Lutfiani, N. (2017). Leadership, competency, working motivation and performance of high private education lecturer with institution accreditation B: Area kopertis IV Banten province. </w:t>
      </w:r>
      <w:r w:rsidRPr="004346F3">
        <w:rPr>
          <w:rFonts w:ascii="Times New Roman" w:hAnsi="Times New Roman" w:cs="Times New Roman"/>
          <w:i/>
          <w:iCs/>
          <w:noProof/>
          <w:sz w:val="24"/>
          <w:szCs w:val="24"/>
        </w:rPr>
        <w:t>Man in India</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97</w:t>
      </w:r>
      <w:r w:rsidRPr="004346F3">
        <w:rPr>
          <w:rFonts w:ascii="Times New Roman" w:hAnsi="Times New Roman" w:cs="Times New Roman"/>
          <w:noProof/>
          <w:sz w:val="24"/>
          <w:szCs w:val="24"/>
        </w:rPr>
        <w:t>(24), 179–192.</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Rivai, V. (2011). </w:t>
      </w:r>
      <w:r w:rsidRPr="004346F3">
        <w:rPr>
          <w:rFonts w:ascii="Times New Roman" w:hAnsi="Times New Roman" w:cs="Times New Roman"/>
          <w:i/>
          <w:iCs/>
          <w:noProof/>
          <w:sz w:val="24"/>
          <w:szCs w:val="24"/>
        </w:rPr>
        <w:t>Kepemimpinan dan perilaku organisasi</w:t>
      </w:r>
      <w:r w:rsidRPr="004346F3">
        <w:rPr>
          <w:rFonts w:ascii="Times New Roman" w:hAnsi="Times New Roman" w:cs="Times New Roman"/>
          <w:noProof/>
          <w:sz w:val="24"/>
          <w:szCs w:val="24"/>
        </w:rPr>
        <w:t>. Raja Grafindo Persada.</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Robbins, S. P., &amp; Judge, T. (2013). </w:t>
      </w:r>
      <w:r w:rsidRPr="004346F3">
        <w:rPr>
          <w:rFonts w:ascii="Times New Roman" w:hAnsi="Times New Roman" w:cs="Times New Roman"/>
          <w:i/>
          <w:iCs/>
          <w:noProof/>
          <w:sz w:val="24"/>
          <w:szCs w:val="24"/>
        </w:rPr>
        <w:t>Organizational behavior</w:t>
      </w:r>
      <w:r w:rsidRPr="004346F3">
        <w:rPr>
          <w:rFonts w:ascii="Times New Roman" w:hAnsi="Times New Roman" w:cs="Times New Roman"/>
          <w:noProof/>
          <w:sz w:val="24"/>
          <w:szCs w:val="24"/>
        </w:rPr>
        <w:t xml:space="preserve"> (15th ed.). Pearson.</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Runi, I., Ramli, M., Nujum, S., &amp; Kalla, R. (2017). Influence leadership, motivation, competence, commitment to satisfaction and performance lecturer at private higher </w:t>
      </w:r>
      <w:r w:rsidRPr="004346F3">
        <w:rPr>
          <w:rFonts w:ascii="Times New Roman" w:hAnsi="Times New Roman" w:cs="Times New Roman"/>
          <w:noProof/>
          <w:sz w:val="24"/>
          <w:szCs w:val="24"/>
        </w:rPr>
        <w:lastRenderedPageBreak/>
        <w:t xml:space="preserve">education Kopertis region IX in South Sulawesi Province. </w:t>
      </w:r>
      <w:r w:rsidRPr="004346F3">
        <w:rPr>
          <w:rFonts w:ascii="Times New Roman" w:hAnsi="Times New Roman" w:cs="Times New Roman"/>
          <w:i/>
          <w:iCs/>
          <w:noProof/>
          <w:sz w:val="24"/>
          <w:szCs w:val="24"/>
        </w:rPr>
        <w:t>IOSR Journal Of Business and Manajement</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19</w:t>
      </w:r>
      <w:r w:rsidRPr="004346F3">
        <w:rPr>
          <w:rFonts w:ascii="Times New Roman" w:hAnsi="Times New Roman" w:cs="Times New Roman"/>
          <w:noProof/>
          <w:sz w:val="24"/>
          <w:szCs w:val="24"/>
        </w:rPr>
        <w:t>(7), 56–67. https://doi.org/10.9790/487X-1907075667</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Sahito, Z., &amp; Vaisanen, P. (2017). Effect of ICT skills on the job satisfaction of teacher educators: Evidence from the universities of the Sindh Province of Pakistan. </w:t>
      </w:r>
      <w:r w:rsidRPr="004346F3">
        <w:rPr>
          <w:rFonts w:ascii="Times New Roman" w:hAnsi="Times New Roman" w:cs="Times New Roman"/>
          <w:i/>
          <w:iCs/>
          <w:noProof/>
          <w:sz w:val="24"/>
          <w:szCs w:val="24"/>
        </w:rPr>
        <w:t>International Journal of Higher Education</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6</w:t>
      </w:r>
      <w:r w:rsidRPr="004346F3">
        <w:rPr>
          <w:rFonts w:ascii="Times New Roman" w:hAnsi="Times New Roman" w:cs="Times New Roman"/>
          <w:noProof/>
          <w:sz w:val="24"/>
          <w:szCs w:val="24"/>
        </w:rPr>
        <w:t>(4), 5–30. https://doi.org/10.5430/ijhe.v6n4p122</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Said, J., Setyaningrum, R., Nugroho, A., &amp; Yulianingsih, S. (2021). The influence of organizational commitment, job stress, and work motivation on job satisfaction (A study at PT Matsuo Precision Indonesia’s Injection Molding Deptin Cikarang). </w:t>
      </w:r>
      <w:r w:rsidRPr="004346F3">
        <w:rPr>
          <w:rFonts w:ascii="Times New Roman" w:hAnsi="Times New Roman" w:cs="Times New Roman"/>
          <w:i/>
          <w:iCs/>
          <w:noProof/>
          <w:sz w:val="24"/>
          <w:szCs w:val="24"/>
        </w:rPr>
        <w:t>Proceedings of the 1st International Conference on Economics Engineering and Social Science, InCEESS 2020, 17-18 July, Bekasi, Indonesia</w:t>
      </w:r>
      <w:r w:rsidRPr="004346F3">
        <w:rPr>
          <w:rFonts w:ascii="Times New Roman" w:hAnsi="Times New Roman" w:cs="Times New Roman"/>
          <w:noProof/>
          <w:sz w:val="24"/>
          <w:szCs w:val="24"/>
        </w:rPr>
        <w:t>. https://doi.org/10.4108/eai.17-7-2020.2303072</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Sancoko, S., Yuliawan, R., Aufa, B. Al, &amp; Yuliyanto, H. (2023). The effects of job satisfaction on lecturer performance : case study in faculty x Universitas Indonesia. </w:t>
      </w:r>
      <w:r w:rsidRPr="004346F3">
        <w:rPr>
          <w:rFonts w:ascii="Times New Roman" w:hAnsi="Times New Roman" w:cs="Times New Roman"/>
          <w:i/>
          <w:iCs/>
          <w:noProof/>
          <w:sz w:val="24"/>
          <w:szCs w:val="24"/>
        </w:rPr>
        <w:t>Jurnal Pendidikan Teknologi Dan Kejuruan</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29</w:t>
      </w:r>
      <w:r w:rsidRPr="004346F3">
        <w:rPr>
          <w:rFonts w:ascii="Times New Roman" w:hAnsi="Times New Roman" w:cs="Times New Roman"/>
          <w:noProof/>
          <w:sz w:val="24"/>
          <w:szCs w:val="24"/>
        </w:rPr>
        <w:t>(1), 45–58. https://doi.org/10.21831/jptk.v29i1.47683</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Schmitt, N., &amp; Pulakos, E. D. (2007). Predicting job satisfaction from life satisfaction: Is there a general satisfaction factor? </w:t>
      </w:r>
      <w:r w:rsidRPr="004346F3">
        <w:rPr>
          <w:rFonts w:ascii="Times New Roman" w:hAnsi="Times New Roman" w:cs="Times New Roman"/>
          <w:i/>
          <w:iCs/>
          <w:noProof/>
          <w:sz w:val="24"/>
          <w:szCs w:val="24"/>
        </w:rPr>
        <w:t>International Journal of Psychology</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20</w:t>
      </w:r>
      <w:r w:rsidRPr="004346F3">
        <w:rPr>
          <w:rFonts w:ascii="Times New Roman" w:hAnsi="Times New Roman" w:cs="Times New Roman"/>
          <w:noProof/>
          <w:sz w:val="24"/>
          <w:szCs w:val="24"/>
        </w:rPr>
        <w:t>(2), 155–167. https://doi.org/10.1080/00207598508247729</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Siagian, S. (2014). </w:t>
      </w:r>
      <w:r w:rsidRPr="004346F3">
        <w:rPr>
          <w:rFonts w:ascii="Times New Roman" w:hAnsi="Times New Roman" w:cs="Times New Roman"/>
          <w:i/>
          <w:iCs/>
          <w:noProof/>
          <w:sz w:val="24"/>
          <w:szCs w:val="24"/>
        </w:rPr>
        <w:t>Manajemen sumber daya manusia</w:t>
      </w:r>
      <w:r w:rsidRPr="004346F3">
        <w:rPr>
          <w:rFonts w:ascii="Times New Roman" w:hAnsi="Times New Roman" w:cs="Times New Roman"/>
          <w:noProof/>
          <w:sz w:val="24"/>
          <w:szCs w:val="24"/>
        </w:rPr>
        <w:t>. Bumi Aksara\\.</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Sreejesh, S., &amp; Mohapatra, S. (2014). </w:t>
      </w:r>
      <w:r w:rsidRPr="004346F3">
        <w:rPr>
          <w:rFonts w:ascii="Times New Roman" w:hAnsi="Times New Roman" w:cs="Times New Roman"/>
          <w:i/>
          <w:iCs/>
          <w:noProof/>
          <w:sz w:val="24"/>
          <w:szCs w:val="24"/>
        </w:rPr>
        <w:t>Mixed method research design: An application in consumer-brand relationships (CBR)</w:t>
      </w:r>
      <w:r w:rsidRPr="004346F3">
        <w:rPr>
          <w:rFonts w:ascii="Times New Roman" w:hAnsi="Times New Roman" w:cs="Times New Roman"/>
          <w:noProof/>
          <w:sz w:val="24"/>
          <w:szCs w:val="24"/>
        </w:rPr>
        <w:t>. Springer. https://doi.org/10.1007/978-3-319-02687-9</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Stoltz, P. (2000). </w:t>
      </w:r>
      <w:r w:rsidRPr="004346F3">
        <w:rPr>
          <w:rFonts w:ascii="Times New Roman" w:hAnsi="Times New Roman" w:cs="Times New Roman"/>
          <w:i/>
          <w:iCs/>
          <w:noProof/>
          <w:sz w:val="24"/>
          <w:szCs w:val="24"/>
        </w:rPr>
        <w:t>Adversity quotient: Turning obstacles into opportunities</w:t>
      </w:r>
      <w:r w:rsidRPr="004346F3">
        <w:rPr>
          <w:rFonts w:ascii="Times New Roman" w:hAnsi="Times New Roman" w:cs="Times New Roman"/>
          <w:noProof/>
          <w:sz w:val="24"/>
          <w:szCs w:val="24"/>
        </w:rPr>
        <w:t>. Wiley.</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Suryanti, S. (2016). Hubungan antara dimensi adversity quotient dengan kepuasan kerja pada wirausaha wanita (Studi kasus pada wirausaha fashion dan kuliner di Kota Samarinda). </w:t>
      </w:r>
      <w:r w:rsidRPr="004346F3">
        <w:rPr>
          <w:rFonts w:ascii="Times New Roman" w:hAnsi="Times New Roman" w:cs="Times New Roman"/>
          <w:i/>
          <w:iCs/>
          <w:noProof/>
          <w:sz w:val="24"/>
          <w:szCs w:val="24"/>
        </w:rPr>
        <w:t>Jurnal Manajemen</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8</w:t>
      </w:r>
      <w:r w:rsidRPr="004346F3">
        <w:rPr>
          <w:rFonts w:ascii="Times New Roman" w:hAnsi="Times New Roman" w:cs="Times New Roman"/>
          <w:noProof/>
          <w:sz w:val="24"/>
          <w:szCs w:val="24"/>
        </w:rPr>
        <w:t>(2), 136–151. http://journal.feb.unmul.ac.id</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Teck-Hong, T., &amp; Waheed, A. (2011). Herzberg’s motivation-hygiene theory and job satisfaction in the Malaysian retail sector: The mediating effect of love of money. </w:t>
      </w:r>
      <w:r w:rsidRPr="004346F3">
        <w:rPr>
          <w:rFonts w:ascii="Times New Roman" w:hAnsi="Times New Roman" w:cs="Times New Roman"/>
          <w:i/>
          <w:iCs/>
          <w:noProof/>
          <w:sz w:val="24"/>
          <w:szCs w:val="24"/>
        </w:rPr>
        <w:t>Asian Academy of Management Journal</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16</w:t>
      </w:r>
      <w:r w:rsidRPr="004346F3">
        <w:rPr>
          <w:rFonts w:ascii="Times New Roman" w:hAnsi="Times New Roman" w:cs="Times New Roman"/>
          <w:noProof/>
          <w:sz w:val="24"/>
          <w:szCs w:val="24"/>
        </w:rPr>
        <w:t>(1), 73–94.</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Tentama, F. (2020). Construct validity of the job satisfaction among lecturers: An analysis of confirmatory factors. </w:t>
      </w:r>
      <w:r w:rsidRPr="004346F3">
        <w:rPr>
          <w:rFonts w:ascii="Times New Roman" w:hAnsi="Times New Roman" w:cs="Times New Roman"/>
          <w:i/>
          <w:iCs/>
          <w:noProof/>
          <w:sz w:val="24"/>
          <w:szCs w:val="24"/>
        </w:rPr>
        <w:t>International Journal of Scientific and Technology Research</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9</w:t>
      </w:r>
      <w:r w:rsidRPr="004346F3">
        <w:rPr>
          <w:rFonts w:ascii="Times New Roman" w:hAnsi="Times New Roman" w:cs="Times New Roman"/>
          <w:noProof/>
          <w:sz w:val="24"/>
          <w:szCs w:val="24"/>
        </w:rPr>
        <w:t>(2), 2298–2303.</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Terry, G. R., &amp; Rue, L. W. (2005). </w:t>
      </w:r>
      <w:r w:rsidRPr="004346F3">
        <w:rPr>
          <w:rFonts w:ascii="Times New Roman" w:hAnsi="Times New Roman" w:cs="Times New Roman"/>
          <w:i/>
          <w:iCs/>
          <w:noProof/>
          <w:sz w:val="24"/>
          <w:szCs w:val="24"/>
        </w:rPr>
        <w:t>Dasar-dasar manajemen</w:t>
      </w:r>
      <w:r w:rsidRPr="004346F3">
        <w:rPr>
          <w:rFonts w:ascii="Times New Roman" w:hAnsi="Times New Roman" w:cs="Times New Roman"/>
          <w:noProof/>
          <w:sz w:val="24"/>
          <w:szCs w:val="24"/>
        </w:rPr>
        <w:t>. Bumi Aksara.</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Wexley, K. N., &amp; Yukl, G. N. (1977). </w:t>
      </w:r>
      <w:r w:rsidRPr="004346F3">
        <w:rPr>
          <w:rFonts w:ascii="Times New Roman" w:hAnsi="Times New Roman" w:cs="Times New Roman"/>
          <w:i/>
          <w:iCs/>
          <w:noProof/>
          <w:sz w:val="24"/>
          <w:szCs w:val="24"/>
        </w:rPr>
        <w:t>Organizational behavior and personnel psychology</w:t>
      </w:r>
      <w:r w:rsidRPr="004346F3">
        <w:rPr>
          <w:rFonts w:ascii="Times New Roman" w:hAnsi="Times New Roman" w:cs="Times New Roman"/>
          <w:noProof/>
          <w:sz w:val="24"/>
          <w:szCs w:val="24"/>
        </w:rPr>
        <w:t>. Homewood.</w:t>
      </w:r>
    </w:p>
    <w:p w:rsidR="004346F3" w:rsidRPr="004346F3" w:rsidRDefault="004346F3" w:rsidP="004346F3">
      <w:pPr>
        <w:widowControl w:val="0"/>
        <w:autoSpaceDE w:val="0"/>
        <w:autoSpaceDN w:val="0"/>
        <w:adjustRightInd w:val="0"/>
        <w:spacing w:after="0"/>
        <w:ind w:left="709" w:hanging="709"/>
        <w:jc w:val="both"/>
        <w:rPr>
          <w:rFonts w:ascii="Times New Roman" w:hAnsi="Times New Roman" w:cs="Times New Roman"/>
          <w:noProof/>
          <w:sz w:val="24"/>
          <w:szCs w:val="24"/>
        </w:rPr>
      </w:pPr>
      <w:r w:rsidRPr="004346F3">
        <w:rPr>
          <w:rFonts w:ascii="Times New Roman" w:hAnsi="Times New Roman" w:cs="Times New Roman"/>
          <w:noProof/>
          <w:sz w:val="24"/>
          <w:szCs w:val="24"/>
        </w:rPr>
        <w:t xml:space="preserve">Wuwungan, R. Y., Taroreh, R. N., &amp; Uhing, Y. (2017). Pengaruh lingkungan kerja dan motivasi kerja terhadap kepuasan kerja karyawan Cinemaxx Lippo Plaza Manado. </w:t>
      </w:r>
      <w:r w:rsidRPr="004346F3">
        <w:rPr>
          <w:rFonts w:ascii="Times New Roman" w:hAnsi="Times New Roman" w:cs="Times New Roman"/>
          <w:i/>
          <w:iCs/>
          <w:noProof/>
          <w:sz w:val="24"/>
          <w:szCs w:val="24"/>
        </w:rPr>
        <w:t>Jurnal EMBA</w:t>
      </w:r>
      <w:r w:rsidRPr="004346F3">
        <w:rPr>
          <w:rFonts w:ascii="Times New Roman" w:hAnsi="Times New Roman" w:cs="Times New Roman"/>
          <w:noProof/>
          <w:sz w:val="24"/>
          <w:szCs w:val="24"/>
        </w:rPr>
        <w:t xml:space="preserve">, </w:t>
      </w:r>
      <w:r w:rsidRPr="004346F3">
        <w:rPr>
          <w:rFonts w:ascii="Times New Roman" w:hAnsi="Times New Roman" w:cs="Times New Roman"/>
          <w:i/>
          <w:iCs/>
          <w:noProof/>
          <w:sz w:val="24"/>
          <w:szCs w:val="24"/>
        </w:rPr>
        <w:t>5</w:t>
      </w:r>
      <w:r w:rsidRPr="004346F3">
        <w:rPr>
          <w:rFonts w:ascii="Times New Roman" w:hAnsi="Times New Roman" w:cs="Times New Roman"/>
          <w:noProof/>
          <w:sz w:val="24"/>
          <w:szCs w:val="24"/>
        </w:rPr>
        <w:t>(2), 298–307.</w:t>
      </w:r>
    </w:p>
    <w:p w:rsidR="00AF3CD7" w:rsidRPr="004346F3" w:rsidRDefault="00223691" w:rsidP="004346F3">
      <w:pPr>
        <w:widowControl w:val="0"/>
        <w:autoSpaceDE w:val="0"/>
        <w:autoSpaceDN w:val="0"/>
        <w:adjustRightInd w:val="0"/>
        <w:spacing w:after="0"/>
        <w:ind w:left="709" w:hanging="709"/>
        <w:jc w:val="both"/>
        <w:rPr>
          <w:rFonts w:ascii="Times New Roman" w:hAnsi="Times New Roman" w:cs="Times New Roman"/>
          <w:b/>
          <w:sz w:val="24"/>
          <w:szCs w:val="24"/>
        </w:rPr>
      </w:pPr>
      <w:r w:rsidRPr="004346F3">
        <w:rPr>
          <w:rFonts w:ascii="Times New Roman" w:hAnsi="Times New Roman" w:cs="Times New Roman"/>
          <w:b/>
          <w:sz w:val="24"/>
          <w:szCs w:val="24"/>
        </w:rPr>
        <w:fldChar w:fldCharType="end"/>
      </w:r>
    </w:p>
    <w:sectPr w:rsidR="00AF3CD7" w:rsidRPr="004346F3" w:rsidSect="00985D5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3474"/>
    <w:multiLevelType w:val="hybridMultilevel"/>
    <w:tmpl w:val="0E38CCF2"/>
    <w:lvl w:ilvl="0" w:tplc="FFFFFFFF">
      <w:start w:val="1"/>
      <w:numFmt w:val="decimal"/>
      <w:lvlText w:val="%1."/>
      <w:lvlJc w:val="left"/>
      <w:pPr>
        <w:ind w:left="1571" w:hanging="360"/>
      </w:pPr>
      <w:rPr>
        <w:rFonts w:ascii="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nsid w:val="1CF5174E"/>
    <w:multiLevelType w:val="hybridMultilevel"/>
    <w:tmpl w:val="0E38CCF2"/>
    <w:lvl w:ilvl="0" w:tplc="FFFFFFFF">
      <w:start w:val="1"/>
      <w:numFmt w:val="decimal"/>
      <w:lvlText w:val="%1."/>
      <w:lvlJc w:val="left"/>
      <w:pPr>
        <w:ind w:left="1571" w:hanging="360"/>
      </w:pPr>
      <w:rPr>
        <w:rFonts w:ascii="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nsid w:val="74483160"/>
    <w:multiLevelType w:val="hybridMultilevel"/>
    <w:tmpl w:val="3C48D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CC"/>
    <w:rsid w:val="000020BD"/>
    <w:rsid w:val="00007426"/>
    <w:rsid w:val="00013003"/>
    <w:rsid w:val="00025A6A"/>
    <w:rsid w:val="000419E0"/>
    <w:rsid w:val="0005592E"/>
    <w:rsid w:val="00071D9E"/>
    <w:rsid w:val="0007249F"/>
    <w:rsid w:val="00076B50"/>
    <w:rsid w:val="00082D2C"/>
    <w:rsid w:val="00097BB7"/>
    <w:rsid w:val="000B3BF6"/>
    <w:rsid w:val="000B432A"/>
    <w:rsid w:val="000B7BBE"/>
    <w:rsid w:val="000C7094"/>
    <w:rsid w:val="000D0FE9"/>
    <w:rsid w:val="000D2592"/>
    <w:rsid w:val="000E1274"/>
    <w:rsid w:val="000E6421"/>
    <w:rsid w:val="000F22EA"/>
    <w:rsid w:val="00111FDD"/>
    <w:rsid w:val="001268CB"/>
    <w:rsid w:val="001326C6"/>
    <w:rsid w:val="00134AED"/>
    <w:rsid w:val="001355E4"/>
    <w:rsid w:val="00147964"/>
    <w:rsid w:val="001513F8"/>
    <w:rsid w:val="00162F6B"/>
    <w:rsid w:val="001650B0"/>
    <w:rsid w:val="00165F3C"/>
    <w:rsid w:val="001714C7"/>
    <w:rsid w:val="0018582D"/>
    <w:rsid w:val="00185CBB"/>
    <w:rsid w:val="00187F6C"/>
    <w:rsid w:val="001A47DA"/>
    <w:rsid w:val="001B13E0"/>
    <w:rsid w:val="001D702A"/>
    <w:rsid w:val="001F254B"/>
    <w:rsid w:val="001F36AB"/>
    <w:rsid w:val="002024FA"/>
    <w:rsid w:val="0020620E"/>
    <w:rsid w:val="002100ED"/>
    <w:rsid w:val="002165D0"/>
    <w:rsid w:val="00217081"/>
    <w:rsid w:val="00220CD0"/>
    <w:rsid w:val="00222EC3"/>
    <w:rsid w:val="00223691"/>
    <w:rsid w:val="0022515C"/>
    <w:rsid w:val="00232076"/>
    <w:rsid w:val="0024307F"/>
    <w:rsid w:val="00244883"/>
    <w:rsid w:val="00254C21"/>
    <w:rsid w:val="00265F3F"/>
    <w:rsid w:val="00275669"/>
    <w:rsid w:val="002A0AAE"/>
    <w:rsid w:val="002C2315"/>
    <w:rsid w:val="002C4526"/>
    <w:rsid w:val="002D67E4"/>
    <w:rsid w:val="002D7052"/>
    <w:rsid w:val="002D75A7"/>
    <w:rsid w:val="002E07B7"/>
    <w:rsid w:val="002F235A"/>
    <w:rsid w:val="0031193B"/>
    <w:rsid w:val="00311F7C"/>
    <w:rsid w:val="00313149"/>
    <w:rsid w:val="00320B9E"/>
    <w:rsid w:val="0032380A"/>
    <w:rsid w:val="00336891"/>
    <w:rsid w:val="00343D95"/>
    <w:rsid w:val="00373E33"/>
    <w:rsid w:val="0037507C"/>
    <w:rsid w:val="00375D17"/>
    <w:rsid w:val="003926F1"/>
    <w:rsid w:val="003957EB"/>
    <w:rsid w:val="003970B2"/>
    <w:rsid w:val="003A0A20"/>
    <w:rsid w:val="003C7CB0"/>
    <w:rsid w:val="003E120C"/>
    <w:rsid w:val="003E141D"/>
    <w:rsid w:val="003F026C"/>
    <w:rsid w:val="003F4C70"/>
    <w:rsid w:val="004346F3"/>
    <w:rsid w:val="00437F29"/>
    <w:rsid w:val="004731AC"/>
    <w:rsid w:val="00481A7F"/>
    <w:rsid w:val="0048269B"/>
    <w:rsid w:val="004A2C31"/>
    <w:rsid w:val="004A5B0E"/>
    <w:rsid w:val="004B0073"/>
    <w:rsid w:val="004D4C90"/>
    <w:rsid w:val="004D6F06"/>
    <w:rsid w:val="00512369"/>
    <w:rsid w:val="00512C8E"/>
    <w:rsid w:val="00516761"/>
    <w:rsid w:val="005211AE"/>
    <w:rsid w:val="00521E9D"/>
    <w:rsid w:val="00535191"/>
    <w:rsid w:val="00554F7B"/>
    <w:rsid w:val="00564B37"/>
    <w:rsid w:val="00571613"/>
    <w:rsid w:val="00584406"/>
    <w:rsid w:val="005E1D5B"/>
    <w:rsid w:val="005F52F0"/>
    <w:rsid w:val="0062513F"/>
    <w:rsid w:val="00636F6A"/>
    <w:rsid w:val="00641F80"/>
    <w:rsid w:val="00667C4D"/>
    <w:rsid w:val="006701F2"/>
    <w:rsid w:val="0067171E"/>
    <w:rsid w:val="00677119"/>
    <w:rsid w:val="00682755"/>
    <w:rsid w:val="00691980"/>
    <w:rsid w:val="006952DF"/>
    <w:rsid w:val="006A6541"/>
    <w:rsid w:val="006B053D"/>
    <w:rsid w:val="006C07B3"/>
    <w:rsid w:val="0071024C"/>
    <w:rsid w:val="00710D9D"/>
    <w:rsid w:val="00717A89"/>
    <w:rsid w:val="00720403"/>
    <w:rsid w:val="0073187E"/>
    <w:rsid w:val="0073268F"/>
    <w:rsid w:val="007458A1"/>
    <w:rsid w:val="007619CC"/>
    <w:rsid w:val="00767A12"/>
    <w:rsid w:val="00773D67"/>
    <w:rsid w:val="00774460"/>
    <w:rsid w:val="0079097D"/>
    <w:rsid w:val="0079543C"/>
    <w:rsid w:val="007B758A"/>
    <w:rsid w:val="007C4118"/>
    <w:rsid w:val="007D12F3"/>
    <w:rsid w:val="007D4FE2"/>
    <w:rsid w:val="007E23EF"/>
    <w:rsid w:val="007F24F0"/>
    <w:rsid w:val="007F6508"/>
    <w:rsid w:val="0083217B"/>
    <w:rsid w:val="008322C1"/>
    <w:rsid w:val="00834F14"/>
    <w:rsid w:val="00837C21"/>
    <w:rsid w:val="008426D5"/>
    <w:rsid w:val="00885861"/>
    <w:rsid w:val="008B3AED"/>
    <w:rsid w:val="008F496F"/>
    <w:rsid w:val="00940152"/>
    <w:rsid w:val="00950D9A"/>
    <w:rsid w:val="00960017"/>
    <w:rsid w:val="0096316C"/>
    <w:rsid w:val="00966B47"/>
    <w:rsid w:val="00977CC2"/>
    <w:rsid w:val="00985D5B"/>
    <w:rsid w:val="009925C9"/>
    <w:rsid w:val="009A69B2"/>
    <w:rsid w:val="009A6BC8"/>
    <w:rsid w:val="009B3CDD"/>
    <w:rsid w:val="009E1206"/>
    <w:rsid w:val="009E2D1B"/>
    <w:rsid w:val="00A2432E"/>
    <w:rsid w:val="00A578D8"/>
    <w:rsid w:val="00A758E5"/>
    <w:rsid w:val="00A87F7F"/>
    <w:rsid w:val="00A94D97"/>
    <w:rsid w:val="00AC0577"/>
    <w:rsid w:val="00AC69E6"/>
    <w:rsid w:val="00AC7A17"/>
    <w:rsid w:val="00AD6A5C"/>
    <w:rsid w:val="00AE7EE8"/>
    <w:rsid w:val="00AF221C"/>
    <w:rsid w:val="00AF2976"/>
    <w:rsid w:val="00AF3CD7"/>
    <w:rsid w:val="00B06299"/>
    <w:rsid w:val="00B11211"/>
    <w:rsid w:val="00B12800"/>
    <w:rsid w:val="00B12D69"/>
    <w:rsid w:val="00B1590A"/>
    <w:rsid w:val="00B17468"/>
    <w:rsid w:val="00B27E8C"/>
    <w:rsid w:val="00B31A4B"/>
    <w:rsid w:val="00B322A0"/>
    <w:rsid w:val="00B413CF"/>
    <w:rsid w:val="00B430F9"/>
    <w:rsid w:val="00B449A5"/>
    <w:rsid w:val="00B46C76"/>
    <w:rsid w:val="00B51458"/>
    <w:rsid w:val="00B64BB4"/>
    <w:rsid w:val="00B81ADC"/>
    <w:rsid w:val="00BB6FF9"/>
    <w:rsid w:val="00BC04DF"/>
    <w:rsid w:val="00BC36E4"/>
    <w:rsid w:val="00BE4901"/>
    <w:rsid w:val="00C13BF1"/>
    <w:rsid w:val="00C220F2"/>
    <w:rsid w:val="00C25163"/>
    <w:rsid w:val="00C32B73"/>
    <w:rsid w:val="00C32C21"/>
    <w:rsid w:val="00C33F7E"/>
    <w:rsid w:val="00C36591"/>
    <w:rsid w:val="00C36B1E"/>
    <w:rsid w:val="00C55948"/>
    <w:rsid w:val="00C67D85"/>
    <w:rsid w:val="00C730DE"/>
    <w:rsid w:val="00C7399D"/>
    <w:rsid w:val="00C742CD"/>
    <w:rsid w:val="00CA2EB1"/>
    <w:rsid w:val="00CA3E6C"/>
    <w:rsid w:val="00CC4E5E"/>
    <w:rsid w:val="00CC5758"/>
    <w:rsid w:val="00CD295B"/>
    <w:rsid w:val="00CD34EC"/>
    <w:rsid w:val="00CF7170"/>
    <w:rsid w:val="00D01626"/>
    <w:rsid w:val="00D05308"/>
    <w:rsid w:val="00D16B40"/>
    <w:rsid w:val="00D31B90"/>
    <w:rsid w:val="00D32030"/>
    <w:rsid w:val="00D4707D"/>
    <w:rsid w:val="00D629F7"/>
    <w:rsid w:val="00D62F2B"/>
    <w:rsid w:val="00D7310B"/>
    <w:rsid w:val="00D90D03"/>
    <w:rsid w:val="00DA6114"/>
    <w:rsid w:val="00DB70A4"/>
    <w:rsid w:val="00DC1770"/>
    <w:rsid w:val="00DE7B09"/>
    <w:rsid w:val="00E12F5F"/>
    <w:rsid w:val="00E2531B"/>
    <w:rsid w:val="00E4368B"/>
    <w:rsid w:val="00E47024"/>
    <w:rsid w:val="00E52735"/>
    <w:rsid w:val="00E52DAF"/>
    <w:rsid w:val="00E611C2"/>
    <w:rsid w:val="00E63358"/>
    <w:rsid w:val="00E71FF2"/>
    <w:rsid w:val="00E748B8"/>
    <w:rsid w:val="00E83784"/>
    <w:rsid w:val="00E846E9"/>
    <w:rsid w:val="00EA49D8"/>
    <w:rsid w:val="00EA79E2"/>
    <w:rsid w:val="00EB3D11"/>
    <w:rsid w:val="00EC3671"/>
    <w:rsid w:val="00ED172B"/>
    <w:rsid w:val="00ED22AF"/>
    <w:rsid w:val="00ED2785"/>
    <w:rsid w:val="00ED6106"/>
    <w:rsid w:val="00EF17BE"/>
    <w:rsid w:val="00EF7480"/>
    <w:rsid w:val="00F03C08"/>
    <w:rsid w:val="00F145BA"/>
    <w:rsid w:val="00F14B0C"/>
    <w:rsid w:val="00F31F58"/>
    <w:rsid w:val="00F415B3"/>
    <w:rsid w:val="00F45ADF"/>
    <w:rsid w:val="00F50E98"/>
    <w:rsid w:val="00F65394"/>
    <w:rsid w:val="00F87D29"/>
    <w:rsid w:val="00F97D49"/>
    <w:rsid w:val="00FB6F01"/>
    <w:rsid w:val="00FB6FE6"/>
    <w:rsid w:val="00FC105A"/>
    <w:rsid w:val="00FD3D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49D8"/>
    <w:rPr>
      <w:sz w:val="16"/>
      <w:szCs w:val="16"/>
    </w:rPr>
  </w:style>
  <w:style w:type="paragraph" w:styleId="CommentText">
    <w:name w:val="annotation text"/>
    <w:basedOn w:val="Normal"/>
    <w:link w:val="CommentTextChar"/>
    <w:uiPriority w:val="99"/>
    <w:semiHidden/>
    <w:unhideWhenUsed/>
    <w:rsid w:val="00EA49D8"/>
    <w:pPr>
      <w:spacing w:line="240" w:lineRule="auto"/>
    </w:pPr>
    <w:rPr>
      <w:sz w:val="20"/>
      <w:szCs w:val="20"/>
    </w:rPr>
  </w:style>
  <w:style w:type="character" w:customStyle="1" w:styleId="CommentTextChar">
    <w:name w:val="Comment Text Char"/>
    <w:basedOn w:val="DefaultParagraphFont"/>
    <w:link w:val="CommentText"/>
    <w:uiPriority w:val="99"/>
    <w:semiHidden/>
    <w:rsid w:val="00EA49D8"/>
    <w:rPr>
      <w:sz w:val="20"/>
      <w:szCs w:val="20"/>
    </w:rPr>
  </w:style>
  <w:style w:type="paragraph" w:styleId="CommentSubject">
    <w:name w:val="annotation subject"/>
    <w:basedOn w:val="CommentText"/>
    <w:next w:val="CommentText"/>
    <w:link w:val="CommentSubjectChar"/>
    <w:uiPriority w:val="99"/>
    <w:semiHidden/>
    <w:unhideWhenUsed/>
    <w:rsid w:val="00EA49D8"/>
    <w:rPr>
      <w:b/>
      <w:bCs/>
    </w:rPr>
  </w:style>
  <w:style w:type="character" w:customStyle="1" w:styleId="CommentSubjectChar">
    <w:name w:val="Comment Subject Char"/>
    <w:basedOn w:val="CommentTextChar"/>
    <w:link w:val="CommentSubject"/>
    <w:uiPriority w:val="99"/>
    <w:semiHidden/>
    <w:rsid w:val="00EA49D8"/>
    <w:rPr>
      <w:b/>
      <w:bCs/>
      <w:sz w:val="20"/>
      <w:szCs w:val="20"/>
    </w:rPr>
  </w:style>
  <w:style w:type="paragraph" w:styleId="BalloonText">
    <w:name w:val="Balloon Text"/>
    <w:basedOn w:val="Normal"/>
    <w:link w:val="BalloonTextChar"/>
    <w:uiPriority w:val="99"/>
    <w:semiHidden/>
    <w:unhideWhenUsed/>
    <w:rsid w:val="00EA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9D8"/>
    <w:rPr>
      <w:rFonts w:ascii="Tahoma" w:hAnsi="Tahoma" w:cs="Tahoma"/>
      <w:sz w:val="16"/>
      <w:szCs w:val="16"/>
    </w:rPr>
  </w:style>
  <w:style w:type="character" w:styleId="Hyperlink">
    <w:name w:val="Hyperlink"/>
    <w:basedOn w:val="DefaultParagraphFont"/>
    <w:uiPriority w:val="99"/>
    <w:unhideWhenUsed/>
    <w:rsid w:val="002024FA"/>
    <w:rPr>
      <w:color w:val="0000FF" w:themeColor="hyperlink"/>
      <w:u w:val="single"/>
    </w:rPr>
  </w:style>
  <w:style w:type="paragraph" w:styleId="ListParagraph">
    <w:name w:val="List Paragraph"/>
    <w:basedOn w:val="Normal"/>
    <w:uiPriority w:val="34"/>
    <w:qFormat/>
    <w:rsid w:val="00D4707D"/>
    <w:pPr>
      <w:ind w:left="720"/>
      <w:contextualSpacing/>
    </w:pPr>
  </w:style>
  <w:style w:type="table" w:styleId="TableGrid">
    <w:name w:val="Table Grid"/>
    <w:basedOn w:val="TableNormal"/>
    <w:uiPriority w:val="59"/>
    <w:rsid w:val="002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49D8"/>
    <w:rPr>
      <w:sz w:val="16"/>
      <w:szCs w:val="16"/>
    </w:rPr>
  </w:style>
  <w:style w:type="paragraph" w:styleId="CommentText">
    <w:name w:val="annotation text"/>
    <w:basedOn w:val="Normal"/>
    <w:link w:val="CommentTextChar"/>
    <w:uiPriority w:val="99"/>
    <w:semiHidden/>
    <w:unhideWhenUsed/>
    <w:rsid w:val="00EA49D8"/>
    <w:pPr>
      <w:spacing w:line="240" w:lineRule="auto"/>
    </w:pPr>
    <w:rPr>
      <w:sz w:val="20"/>
      <w:szCs w:val="20"/>
    </w:rPr>
  </w:style>
  <w:style w:type="character" w:customStyle="1" w:styleId="CommentTextChar">
    <w:name w:val="Comment Text Char"/>
    <w:basedOn w:val="DefaultParagraphFont"/>
    <w:link w:val="CommentText"/>
    <w:uiPriority w:val="99"/>
    <w:semiHidden/>
    <w:rsid w:val="00EA49D8"/>
    <w:rPr>
      <w:sz w:val="20"/>
      <w:szCs w:val="20"/>
    </w:rPr>
  </w:style>
  <w:style w:type="paragraph" w:styleId="CommentSubject">
    <w:name w:val="annotation subject"/>
    <w:basedOn w:val="CommentText"/>
    <w:next w:val="CommentText"/>
    <w:link w:val="CommentSubjectChar"/>
    <w:uiPriority w:val="99"/>
    <w:semiHidden/>
    <w:unhideWhenUsed/>
    <w:rsid w:val="00EA49D8"/>
    <w:rPr>
      <w:b/>
      <w:bCs/>
    </w:rPr>
  </w:style>
  <w:style w:type="character" w:customStyle="1" w:styleId="CommentSubjectChar">
    <w:name w:val="Comment Subject Char"/>
    <w:basedOn w:val="CommentTextChar"/>
    <w:link w:val="CommentSubject"/>
    <w:uiPriority w:val="99"/>
    <w:semiHidden/>
    <w:rsid w:val="00EA49D8"/>
    <w:rPr>
      <w:b/>
      <w:bCs/>
      <w:sz w:val="20"/>
      <w:szCs w:val="20"/>
    </w:rPr>
  </w:style>
  <w:style w:type="paragraph" w:styleId="BalloonText">
    <w:name w:val="Balloon Text"/>
    <w:basedOn w:val="Normal"/>
    <w:link w:val="BalloonTextChar"/>
    <w:uiPriority w:val="99"/>
    <w:semiHidden/>
    <w:unhideWhenUsed/>
    <w:rsid w:val="00EA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9D8"/>
    <w:rPr>
      <w:rFonts w:ascii="Tahoma" w:hAnsi="Tahoma" w:cs="Tahoma"/>
      <w:sz w:val="16"/>
      <w:szCs w:val="16"/>
    </w:rPr>
  </w:style>
  <w:style w:type="character" w:styleId="Hyperlink">
    <w:name w:val="Hyperlink"/>
    <w:basedOn w:val="DefaultParagraphFont"/>
    <w:uiPriority w:val="99"/>
    <w:unhideWhenUsed/>
    <w:rsid w:val="002024FA"/>
    <w:rPr>
      <w:color w:val="0000FF" w:themeColor="hyperlink"/>
      <w:u w:val="single"/>
    </w:rPr>
  </w:style>
  <w:style w:type="paragraph" w:styleId="ListParagraph">
    <w:name w:val="List Paragraph"/>
    <w:basedOn w:val="Normal"/>
    <w:uiPriority w:val="34"/>
    <w:qFormat/>
    <w:rsid w:val="00D4707D"/>
    <w:pPr>
      <w:ind w:left="720"/>
      <w:contextualSpacing/>
    </w:pPr>
  </w:style>
  <w:style w:type="table" w:styleId="TableGrid">
    <w:name w:val="Table Grid"/>
    <w:basedOn w:val="TableNormal"/>
    <w:uiPriority w:val="59"/>
    <w:rsid w:val="002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CBAA-418A-4BCA-994F-DBBAD387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20895</Words>
  <Characters>119104</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7</cp:revision>
  <dcterms:created xsi:type="dcterms:W3CDTF">2023-08-28T08:41:00Z</dcterms:created>
  <dcterms:modified xsi:type="dcterms:W3CDTF">2023-08-28T08:54:00Z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ede3f24d-6f66-3fb2-a8a1-13faa3fd6cb1</vt:lpwstr>
  </property>
  <property fmtid="{D5CDD505-2E9C-101B-9397-08002B2CF9AE}" pid="24" name="Mendeley Citation Style_1">
    <vt:lpwstr>http://www.zotero.org/styles/apa</vt:lpwstr>
  </property>
</Properties>
</file>