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68" w:rsidRDefault="00191D68">
      <w:pPr>
        <w:pStyle w:val="BodyText"/>
        <w:jc w:val="left"/>
        <w:rPr>
          <w:sz w:val="20"/>
        </w:rPr>
      </w:pPr>
    </w:p>
    <w:p w:rsidR="00191D68" w:rsidRDefault="00191D68">
      <w:pPr>
        <w:pStyle w:val="BodyText"/>
        <w:jc w:val="left"/>
        <w:rPr>
          <w:sz w:val="20"/>
        </w:rPr>
      </w:pPr>
    </w:p>
    <w:p w:rsidR="00191D68" w:rsidRDefault="00AE2D48">
      <w:pPr>
        <w:pStyle w:val="Heading1"/>
        <w:spacing w:before="209"/>
        <w:ind w:left="924" w:right="456"/>
        <w:jc w:val="center"/>
      </w:pPr>
      <w:r>
        <w:rPr>
          <w:spacing w:val="-3"/>
        </w:rPr>
        <w:t xml:space="preserve">PENERBITAN </w:t>
      </w:r>
      <w:r>
        <w:rPr>
          <w:spacing w:val="-2"/>
        </w:rPr>
        <w:t>KARTU KELUARGA BAGI PASANGAN KAWIN</w:t>
      </w:r>
      <w:r>
        <w:rPr>
          <w:spacing w:val="-57"/>
        </w:rPr>
        <w:t xml:space="preserve"> </w:t>
      </w:r>
      <w:r>
        <w:rPr>
          <w:spacing w:val="-3"/>
        </w:rPr>
        <w:t>TIDAK</w:t>
      </w:r>
      <w:r>
        <w:rPr>
          <w:spacing w:val="-5"/>
        </w:rPr>
        <w:t xml:space="preserve"> </w:t>
      </w:r>
      <w:r>
        <w:rPr>
          <w:spacing w:val="-3"/>
        </w:rPr>
        <w:t>TERCATAT</w:t>
      </w:r>
      <w:r>
        <w:rPr>
          <w:spacing w:val="-5"/>
        </w:rPr>
        <w:t xml:space="preserve"> </w:t>
      </w:r>
      <w:r>
        <w:rPr>
          <w:spacing w:val="-3"/>
        </w:rPr>
        <w:t>DAN</w:t>
      </w:r>
      <w:r>
        <w:rPr>
          <w:spacing w:val="-1"/>
        </w:rPr>
        <w:t xml:space="preserve"> </w:t>
      </w:r>
      <w:r>
        <w:rPr>
          <w:spacing w:val="-3"/>
        </w:rPr>
        <w:t>DAMPAK</w:t>
      </w:r>
      <w:r>
        <w:rPr>
          <w:spacing w:val="-1"/>
        </w:rPr>
        <w:t xml:space="preserve"> </w:t>
      </w:r>
      <w:r>
        <w:rPr>
          <w:spacing w:val="-3"/>
        </w:rPr>
        <w:t>HUKUMNYA</w:t>
      </w:r>
      <w:r>
        <w:rPr>
          <w:spacing w:val="-18"/>
        </w:rPr>
        <w:t xml:space="preserve"> </w:t>
      </w:r>
      <w:r>
        <w:rPr>
          <w:spacing w:val="-3"/>
        </w:rPr>
        <w:t>TERHADAP</w:t>
      </w:r>
    </w:p>
    <w:p w:rsidR="00191D68" w:rsidRDefault="00AE2D48">
      <w:pPr>
        <w:ind w:left="677" w:right="206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KEDUDUKAN ISTRI DAN ANAK </w:t>
      </w:r>
      <w:r>
        <w:rPr>
          <w:b/>
          <w:sz w:val="24"/>
        </w:rPr>
        <w:t>DITINJAU DARI UNDANG-UNDANG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PERKAWINAN</w:t>
      </w:r>
    </w:p>
    <w:p w:rsidR="00191D68" w:rsidRDefault="00191D68">
      <w:pPr>
        <w:pStyle w:val="BodyText"/>
        <w:jc w:val="left"/>
        <w:rPr>
          <w:b/>
        </w:rPr>
      </w:pPr>
    </w:p>
    <w:p w:rsidR="00191D68" w:rsidRDefault="00AE2D48">
      <w:pPr>
        <w:pStyle w:val="Heading1"/>
        <w:ind w:left="3509" w:right="3042"/>
        <w:jc w:val="center"/>
      </w:pPr>
      <w:r>
        <w:rPr>
          <w:spacing w:val="-2"/>
        </w:rPr>
        <w:t>Dewi Ariyani</w:t>
      </w:r>
      <w:r>
        <w:rPr>
          <w:spacing w:val="-57"/>
        </w:rPr>
        <w:t xml:space="preserve"> </w:t>
      </w:r>
      <w:r>
        <w:t>198100015</w:t>
      </w:r>
    </w:p>
    <w:p w:rsidR="00191D68" w:rsidRDefault="00AE2D48">
      <w:pPr>
        <w:spacing w:line="480" w:lineRule="auto"/>
        <w:ind w:left="2511" w:right="2042"/>
        <w:jc w:val="center"/>
        <w:rPr>
          <w:b/>
          <w:sz w:val="24"/>
        </w:rPr>
      </w:pPr>
      <w:r>
        <w:rPr>
          <w:b/>
          <w:sz w:val="24"/>
        </w:rPr>
        <w:t>(Program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Kenotariatan)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ABSTRAK</w:t>
      </w:r>
    </w:p>
    <w:p w:rsidR="00191D68" w:rsidRDefault="00AE2D48">
      <w:pPr>
        <w:pStyle w:val="BodyText"/>
        <w:spacing w:before="1"/>
        <w:ind w:left="588" w:right="116" w:firstLine="566"/>
      </w:pPr>
      <w:r>
        <w:t>Dalam rangka untuk memberikan perlindungan hukum bagi seluruh rakyat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terkecuali,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menerbitkan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Cakupan</w:t>
      </w:r>
      <w:r>
        <w:rPr>
          <w:spacing w:val="1"/>
        </w:rPr>
        <w:t xml:space="preserve"> </w:t>
      </w:r>
      <w:r>
        <w:t>Kepemilikan Akta</w:t>
      </w:r>
      <w:r>
        <w:rPr>
          <w:spacing w:val="1"/>
        </w:rPr>
        <w:t xml:space="preserve"> </w:t>
      </w:r>
      <w:r>
        <w:t>Kelahiran.yang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kelonggaran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suami istri yang perkawinannya tidak tercatat untuk mendapatkan kartu Keluarga</w:t>
      </w:r>
      <w:r>
        <w:rPr>
          <w:spacing w:val="1"/>
        </w:rPr>
        <w:t xml:space="preserve"> </w:t>
      </w:r>
      <w:r>
        <w:t>dengan catatan “status kawin tidak tercatat”, dengan tujuan agar setiap anak dapat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akta</w:t>
      </w:r>
      <w:r>
        <w:rPr>
          <w:spacing w:val="1"/>
        </w:rPr>
        <w:t xml:space="preserve"> </w:t>
      </w:r>
      <w:r>
        <w:t>kelahiran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</w:t>
      </w:r>
      <w:r>
        <w:t>ebut</w:t>
      </w:r>
      <w:r>
        <w:rPr>
          <w:spacing w:val="1"/>
        </w:rPr>
        <w:t xml:space="preserve"> </w:t>
      </w:r>
      <w:r>
        <w:t>menimbulkan</w:t>
      </w:r>
      <w:r>
        <w:rPr>
          <w:spacing w:val="-14"/>
        </w:rPr>
        <w:t xml:space="preserve"> </w:t>
      </w:r>
      <w:r>
        <w:t>dampak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sederhana,</w:t>
      </w:r>
      <w:r>
        <w:rPr>
          <w:spacing w:val="-13"/>
        </w:rPr>
        <w:t xml:space="preserve"> </w:t>
      </w:r>
      <w:r>
        <w:t>bahkan</w:t>
      </w:r>
      <w:r>
        <w:rPr>
          <w:spacing w:val="-13"/>
        </w:rPr>
        <w:t xml:space="preserve"> </w:t>
      </w:r>
      <w:r>
        <w:t>dianggap</w:t>
      </w:r>
      <w:r>
        <w:rPr>
          <w:spacing w:val="-13"/>
        </w:rPr>
        <w:t xml:space="preserve"> </w:t>
      </w:r>
      <w:r>
        <w:t>bertentangan</w:t>
      </w:r>
      <w:r>
        <w:rPr>
          <w:spacing w:val="-11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peraturan perundang-undangan lainnya, juga memberikan dampak ketidakpastian</w:t>
      </w:r>
      <w:r>
        <w:rPr>
          <w:spacing w:val="1"/>
        </w:rPr>
        <w:t xml:space="preserve"> </w:t>
      </w:r>
      <w:r>
        <w:t>hukum bagi kedudukan istri dan anak di mata hukum. Oleh karena itu dengan</w:t>
      </w:r>
      <w:r>
        <w:rPr>
          <w:spacing w:val="1"/>
        </w:rPr>
        <w:t xml:space="preserve"> </w:t>
      </w:r>
      <w:r>
        <w:t>adanya peraturan tersebu</w:t>
      </w:r>
      <w:r>
        <w:t>t bagaimanakah dampak hukumnya terhadap kedudukan</w:t>
      </w:r>
      <w:r>
        <w:rPr>
          <w:spacing w:val="1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perlindungan</w:t>
      </w:r>
      <w:r>
        <w:rPr>
          <w:spacing w:val="-12"/>
        </w:rPr>
        <w:t xml:space="preserve"> </w:t>
      </w:r>
      <w:r>
        <w:t>hukum</w:t>
      </w:r>
      <w:r>
        <w:rPr>
          <w:spacing w:val="-12"/>
        </w:rPr>
        <w:t xml:space="preserve"> </w:t>
      </w:r>
      <w:r>
        <w:t>bagi</w:t>
      </w:r>
      <w:r>
        <w:rPr>
          <w:spacing w:val="-12"/>
        </w:rPr>
        <w:t xml:space="preserve"> </w:t>
      </w:r>
      <w:r>
        <w:t>istri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ditinjau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Undang-Undang</w:t>
      </w:r>
      <w:r>
        <w:rPr>
          <w:spacing w:val="-58"/>
        </w:rPr>
        <w:t xml:space="preserve"> </w:t>
      </w:r>
      <w:r>
        <w:t>Perkawinan.</w:t>
      </w:r>
    </w:p>
    <w:p w:rsidR="00191D68" w:rsidRDefault="00AE2D48">
      <w:pPr>
        <w:pStyle w:val="BodyText"/>
        <w:ind w:left="588" w:right="117" w:firstLine="566"/>
      </w:pPr>
      <w:r>
        <w:t>Metode penelitian yang digunakan dalam penelitian ini adalah deskriptif</w:t>
      </w:r>
      <w:r>
        <w:rPr>
          <w:spacing w:val="1"/>
        </w:rPr>
        <w:t xml:space="preserve"> </w:t>
      </w:r>
      <w:r>
        <w:rPr>
          <w:spacing w:val="-1"/>
        </w:rPr>
        <w:t>analisis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t>menggunakan</w:t>
      </w:r>
      <w:r>
        <w:rPr>
          <w:spacing w:val="-14"/>
        </w:rPr>
        <w:t xml:space="preserve"> </w:t>
      </w:r>
      <w:r>
        <w:t>metode</w:t>
      </w:r>
      <w:r>
        <w:rPr>
          <w:spacing w:val="-16"/>
        </w:rPr>
        <w:t xml:space="preserve"> </w:t>
      </w:r>
      <w:r>
        <w:t>pendekatan</w:t>
      </w:r>
      <w:r>
        <w:rPr>
          <w:spacing w:val="-11"/>
        </w:rPr>
        <w:t xml:space="preserve"> </w:t>
      </w:r>
      <w:r>
        <w:t>yuridis</w:t>
      </w:r>
      <w:r>
        <w:rPr>
          <w:spacing w:val="-11"/>
        </w:rPr>
        <w:t xml:space="preserve"> </w:t>
      </w:r>
      <w:r>
        <w:t>normatif.</w:t>
      </w:r>
      <w:r>
        <w:rPr>
          <w:spacing w:val="-15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menunjukan</w:t>
      </w:r>
      <w:r>
        <w:rPr>
          <w:spacing w:val="-11"/>
        </w:rPr>
        <w:t xml:space="preserve"> </w:t>
      </w:r>
      <w:r>
        <w:t>akibat</w:t>
      </w:r>
      <w:r>
        <w:rPr>
          <w:spacing w:val="-10"/>
        </w:rPr>
        <w:t xml:space="preserve"> </w:t>
      </w:r>
      <w:r>
        <w:t>hukum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“kawin</w:t>
      </w:r>
      <w:r>
        <w:rPr>
          <w:spacing w:val="-11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tercatat”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Kartu</w:t>
      </w:r>
      <w:r>
        <w:rPr>
          <w:spacing w:val="-10"/>
        </w:rPr>
        <w:t xml:space="preserve"> </w:t>
      </w:r>
      <w:r>
        <w:t>Keluarga,</w:t>
      </w:r>
      <w:r>
        <w:rPr>
          <w:spacing w:val="-58"/>
        </w:rPr>
        <w:t xml:space="preserve"> </w:t>
      </w:r>
      <w:r>
        <w:t>tidak ada harta bersama dalam harta perkawinan suami istri tersebut, kedudukan</w:t>
      </w:r>
      <w:r>
        <w:rPr>
          <w:spacing w:val="1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dianggap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luar</w:t>
      </w:r>
      <w:r>
        <w:rPr>
          <w:spacing w:val="-6"/>
        </w:rPr>
        <w:t xml:space="preserve"> </w:t>
      </w:r>
      <w:r>
        <w:t>kawin,</w:t>
      </w:r>
      <w:r>
        <w:rPr>
          <w:spacing w:val="-4"/>
        </w:rPr>
        <w:t xml:space="preserve"> </w:t>
      </w:r>
      <w:r>
        <w:t>kecuali</w:t>
      </w:r>
      <w:r>
        <w:rPr>
          <w:spacing w:val="-3"/>
        </w:rPr>
        <w:t xml:space="preserve"> </w:t>
      </w:r>
      <w:r>
        <w:t>men</w:t>
      </w:r>
      <w:r>
        <w:t>dapatkan</w:t>
      </w:r>
      <w:r>
        <w:rPr>
          <w:spacing w:val="-4"/>
        </w:rPr>
        <w:t xml:space="preserve"> </w:t>
      </w:r>
      <w:r>
        <w:t>pengakuan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ayah</w:t>
      </w:r>
      <w:r>
        <w:rPr>
          <w:spacing w:val="-58"/>
        </w:rPr>
        <w:t xml:space="preserve"> </w:t>
      </w:r>
      <w:r>
        <w:t>biologisnya, dan tidak ada perlindungan hukum dari negara terhadap istri dan anak</w:t>
      </w:r>
      <w:r>
        <w:rPr>
          <w:spacing w:val="-58"/>
        </w:rPr>
        <w:t xml:space="preserve"> </w:t>
      </w:r>
      <w:r>
        <w:t>tersebut, selain itu jika terjadi kekerasan dalam rumah tangga, maka istri tidak</w:t>
      </w:r>
      <w:r>
        <w:rPr>
          <w:spacing w:val="1"/>
        </w:rPr>
        <w:t xml:space="preserve"> </w:t>
      </w:r>
      <w:r>
        <w:t>terlindungi oleh Undang-Undang Penghapusan Kekerasan Dalam Rumah</w:t>
      </w:r>
      <w:r>
        <w:t xml:space="preserve"> Tangga.</w:t>
      </w:r>
      <w:r>
        <w:rPr>
          <w:spacing w:val="1"/>
        </w:rPr>
        <w:t xml:space="preserve"> </w:t>
      </w:r>
      <w:r>
        <w:t>Oleh karena itu pasangan suami istri yang perkawinannya tidak tercatat sebaiknya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pencatatan perlawinan melalui isbat nikah.</w:t>
      </w:r>
    </w:p>
    <w:p w:rsidR="00191D68" w:rsidRDefault="00191D68">
      <w:pPr>
        <w:pStyle w:val="BodyText"/>
        <w:jc w:val="left"/>
        <w:rPr>
          <w:sz w:val="26"/>
        </w:rPr>
      </w:pPr>
    </w:p>
    <w:p w:rsidR="00191D68" w:rsidRDefault="00191D68">
      <w:pPr>
        <w:pStyle w:val="BodyText"/>
        <w:spacing w:before="1"/>
        <w:jc w:val="left"/>
        <w:rPr>
          <w:sz w:val="22"/>
        </w:rPr>
      </w:pPr>
    </w:p>
    <w:p w:rsidR="00191D68" w:rsidRDefault="00AE2D48">
      <w:pPr>
        <w:pStyle w:val="Heading1"/>
        <w:ind w:left="588"/>
        <w:jc w:val="left"/>
      </w:pPr>
      <w:r>
        <w:t>Kata</w:t>
      </w:r>
      <w:r>
        <w:rPr>
          <w:spacing w:val="-3"/>
        </w:rPr>
        <w:t xml:space="preserve"> </w:t>
      </w:r>
      <w:r>
        <w:t>kunci:</w:t>
      </w:r>
      <w:r>
        <w:rPr>
          <w:spacing w:val="-2"/>
        </w:rPr>
        <w:t xml:space="preserve"> </w:t>
      </w:r>
      <w:r>
        <w:t>Kawin</w:t>
      </w:r>
      <w:r>
        <w:rPr>
          <w:spacing w:val="-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tercatat,</w:t>
      </w:r>
      <w:r>
        <w:rPr>
          <w:spacing w:val="-2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Keluarga,</w:t>
      </w:r>
      <w:r>
        <w:rPr>
          <w:spacing w:val="-2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Hukum</w:t>
      </w:r>
    </w:p>
    <w:p w:rsidR="00191D68" w:rsidRDefault="00191D68">
      <w:pPr>
        <w:sectPr w:rsidR="00191D68">
          <w:footerReference w:type="default" r:id="rId8"/>
          <w:type w:val="continuous"/>
          <w:pgSz w:w="11910" w:h="16840"/>
          <w:pgMar w:top="1580" w:right="1580" w:bottom="1240" w:left="1680" w:header="720" w:footer="1049" w:gutter="0"/>
          <w:pgNumType w:start="1"/>
          <w:cols w:space="720"/>
        </w:sectPr>
      </w:pPr>
    </w:p>
    <w:p w:rsidR="00191D68" w:rsidRDefault="00191D68">
      <w:pPr>
        <w:pStyle w:val="BodyText"/>
        <w:jc w:val="left"/>
        <w:rPr>
          <w:b/>
          <w:sz w:val="20"/>
        </w:rPr>
      </w:pPr>
    </w:p>
    <w:p w:rsidR="00191D68" w:rsidRDefault="00191D68">
      <w:pPr>
        <w:pStyle w:val="BodyText"/>
        <w:jc w:val="left"/>
        <w:rPr>
          <w:b/>
          <w:sz w:val="20"/>
        </w:rPr>
      </w:pPr>
    </w:p>
    <w:p w:rsidR="00191D68" w:rsidRDefault="00AE2D48">
      <w:pPr>
        <w:pStyle w:val="Heading1"/>
        <w:spacing w:line="480" w:lineRule="auto"/>
        <w:ind w:left="2511" w:right="2042"/>
        <w:jc w:val="center"/>
      </w:pPr>
      <w:r>
        <w:t>ABSTRAK</w:t>
      </w:r>
    </w:p>
    <w:p w:rsidR="00191D68" w:rsidRDefault="00AE2D48">
      <w:pPr>
        <w:pStyle w:val="BodyText"/>
        <w:spacing w:before="1" w:line="360" w:lineRule="auto"/>
        <w:ind w:left="588" w:right="116" w:firstLine="720"/>
      </w:pPr>
      <w:r>
        <w:t>Dina raraga méré perlindungan hukum pikeun sakabéh rahayat Indonésia,</w:t>
      </w:r>
      <w:r>
        <w:rPr>
          <w:spacing w:val="1"/>
        </w:rPr>
        <w:t xml:space="preserve"> </w:t>
      </w:r>
      <w:r>
        <w:t xml:space="preserve">pamaréntah nerbitkeun </w:t>
      </w:r>
      <w:r>
        <w:rPr>
          <w:i/>
        </w:rPr>
        <w:t xml:space="preserve">Peraturan Menteri Dalam Negeri </w:t>
      </w:r>
      <w:r>
        <w:t>Nomer 9 Taun 2016</w:t>
      </w:r>
      <w:r>
        <w:rPr>
          <w:spacing w:val="1"/>
        </w:rPr>
        <w:t xml:space="preserve"> </w:t>
      </w:r>
      <w:r>
        <w:t>ngeunaan</w:t>
      </w:r>
      <w:r>
        <w:rPr>
          <w:spacing w:val="-14"/>
        </w:rPr>
        <w:t xml:space="preserve"> </w:t>
      </w:r>
      <w:r>
        <w:rPr>
          <w:i/>
        </w:rPr>
        <w:t>Percepatan</w:t>
      </w:r>
      <w:r>
        <w:rPr>
          <w:i/>
          <w:spacing w:val="-14"/>
        </w:rPr>
        <w:t xml:space="preserve"> </w:t>
      </w:r>
      <w:r>
        <w:rPr>
          <w:i/>
        </w:rPr>
        <w:t>Peningkatan</w:t>
      </w:r>
      <w:r>
        <w:rPr>
          <w:i/>
          <w:spacing w:val="-14"/>
        </w:rPr>
        <w:t xml:space="preserve"> </w:t>
      </w:r>
      <w:r>
        <w:rPr>
          <w:i/>
        </w:rPr>
        <w:t>Cakupan</w:t>
      </w:r>
      <w:r>
        <w:rPr>
          <w:i/>
          <w:spacing w:val="-14"/>
        </w:rPr>
        <w:t xml:space="preserve"> </w:t>
      </w:r>
      <w:r>
        <w:rPr>
          <w:i/>
        </w:rPr>
        <w:t>Kepemilikan</w:t>
      </w:r>
      <w:r>
        <w:rPr>
          <w:i/>
          <w:spacing w:val="-13"/>
        </w:rPr>
        <w:t xml:space="preserve"> </w:t>
      </w:r>
      <w:r>
        <w:rPr>
          <w:i/>
        </w:rPr>
        <w:t>Akta</w:t>
      </w:r>
      <w:r>
        <w:rPr>
          <w:i/>
          <w:spacing w:val="-14"/>
        </w:rPr>
        <w:t xml:space="preserve"> </w:t>
      </w:r>
      <w:r>
        <w:rPr>
          <w:i/>
        </w:rPr>
        <w:t>Kelahiran</w:t>
      </w:r>
      <w:r>
        <w:rPr>
          <w:i/>
          <w:spacing w:val="-10"/>
        </w:rPr>
        <w:t xml:space="preserve"> </w:t>
      </w:r>
      <w:r>
        <w:t>anu</w:t>
      </w:r>
      <w:r>
        <w:rPr>
          <w:spacing w:val="-14"/>
        </w:rPr>
        <w:t xml:space="preserve"> </w:t>
      </w:r>
      <w:r>
        <w:t>méré</w:t>
      </w:r>
      <w:r>
        <w:rPr>
          <w:spacing w:val="-58"/>
        </w:rPr>
        <w:t xml:space="preserve"> </w:t>
      </w:r>
      <w:r>
        <w:t>lolongkrang</w:t>
      </w:r>
      <w:r>
        <w:rPr>
          <w:spacing w:val="-9"/>
        </w:rPr>
        <w:t xml:space="preserve"> </w:t>
      </w:r>
      <w:r>
        <w:t>pikeun</w:t>
      </w:r>
      <w:r>
        <w:rPr>
          <w:spacing w:val="-8"/>
        </w:rPr>
        <w:t xml:space="preserve"> </w:t>
      </w:r>
      <w:r>
        <w:t>pasangan</w:t>
      </w:r>
      <w:r>
        <w:rPr>
          <w:spacing w:val="-8"/>
        </w:rPr>
        <w:t xml:space="preserve"> </w:t>
      </w:r>
      <w:r>
        <w:t>salaki</w:t>
      </w:r>
      <w:r>
        <w:rPr>
          <w:spacing w:val="-9"/>
        </w:rPr>
        <w:t xml:space="preserve"> </w:t>
      </w:r>
      <w:r>
        <w:t>pamajikan</w:t>
      </w:r>
      <w:r>
        <w:rPr>
          <w:spacing w:val="-8"/>
        </w:rPr>
        <w:t xml:space="preserve"> </w:t>
      </w:r>
      <w:r>
        <w:t>anu</w:t>
      </w:r>
      <w:r>
        <w:rPr>
          <w:spacing w:val="-8"/>
        </w:rPr>
        <w:t xml:space="preserve"> </w:t>
      </w:r>
      <w:r>
        <w:t>perkawinana</w:t>
      </w:r>
      <w:r>
        <w:rPr>
          <w:spacing w:val="-10"/>
        </w:rPr>
        <w:t xml:space="preserve"> </w:t>
      </w:r>
      <w:r>
        <w:t>teu</w:t>
      </w:r>
      <w:r>
        <w:rPr>
          <w:spacing w:val="-9"/>
        </w:rPr>
        <w:t xml:space="preserve"> </w:t>
      </w:r>
      <w:r>
        <w:t>kacatet</w:t>
      </w:r>
      <w:r>
        <w:rPr>
          <w:spacing w:val="-7"/>
        </w:rPr>
        <w:t xml:space="preserve"> </w:t>
      </w:r>
      <w:r>
        <w:t>pikeun</w:t>
      </w:r>
      <w:r>
        <w:rPr>
          <w:spacing w:val="-58"/>
        </w:rPr>
        <w:t xml:space="preserve"> </w:t>
      </w:r>
      <w:r>
        <w:t>nyangking Kartu Keluarga kalawan catatan “</w:t>
      </w:r>
      <w:r>
        <w:rPr>
          <w:i/>
        </w:rPr>
        <w:t xml:space="preserve">status kawin tidak tercatat”, </w:t>
      </w:r>
      <w:r>
        <w:t>kalawan</w:t>
      </w:r>
      <w:r>
        <w:rPr>
          <w:spacing w:val="-57"/>
        </w:rPr>
        <w:t xml:space="preserve"> </w:t>
      </w:r>
      <w:r>
        <w:t>tujuan</w:t>
      </w:r>
      <w:r>
        <w:rPr>
          <w:spacing w:val="-13"/>
        </w:rPr>
        <w:t xml:space="preserve"> </w:t>
      </w:r>
      <w:r>
        <w:t>supaya</w:t>
      </w:r>
      <w:r>
        <w:rPr>
          <w:spacing w:val="-14"/>
        </w:rPr>
        <w:t xml:space="preserve"> </w:t>
      </w:r>
      <w:r>
        <w:t>unggal</w:t>
      </w:r>
      <w:r>
        <w:rPr>
          <w:spacing w:val="-12"/>
        </w:rPr>
        <w:t xml:space="preserve"> </w:t>
      </w:r>
      <w:r>
        <w:t>anak</w:t>
      </w:r>
      <w:r>
        <w:rPr>
          <w:spacing w:val="-13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nyangking</w:t>
      </w:r>
      <w:r>
        <w:rPr>
          <w:spacing w:val="-12"/>
        </w:rPr>
        <w:t xml:space="preserve"> </w:t>
      </w:r>
      <w:r>
        <w:t>akta</w:t>
      </w:r>
      <w:r>
        <w:rPr>
          <w:spacing w:val="-12"/>
        </w:rPr>
        <w:t xml:space="preserve"> </w:t>
      </w:r>
      <w:r>
        <w:t>kelahiran</w:t>
      </w:r>
      <w:r>
        <w:rPr>
          <w:spacing w:val="-12"/>
        </w:rPr>
        <w:t xml:space="preserve"> </w:t>
      </w:r>
      <w:r>
        <w:t>jeung</w:t>
      </w:r>
      <w:r>
        <w:rPr>
          <w:spacing w:val="-12"/>
        </w:rPr>
        <w:t xml:space="preserve"> </w:t>
      </w:r>
      <w:r>
        <w:t>Kartu</w:t>
      </w:r>
      <w:r>
        <w:rPr>
          <w:spacing w:val="-11"/>
        </w:rPr>
        <w:t xml:space="preserve"> </w:t>
      </w:r>
      <w:r>
        <w:t>Keluarga.</w:t>
      </w:r>
      <w:r>
        <w:rPr>
          <w:spacing w:val="-12"/>
        </w:rPr>
        <w:t xml:space="preserve"> </w:t>
      </w:r>
      <w:r>
        <w:t>Éta</w:t>
      </w:r>
      <w:r>
        <w:rPr>
          <w:spacing w:val="-58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nimbulkeun</w:t>
      </w:r>
      <w:r>
        <w:rPr>
          <w:spacing w:val="-8"/>
        </w:rPr>
        <w:t xml:space="preserve"> </w:t>
      </w:r>
      <w:r>
        <w:t>dampak</w:t>
      </w:r>
      <w:r>
        <w:rPr>
          <w:spacing w:val="-7"/>
        </w:rPr>
        <w:t xml:space="preserve"> </w:t>
      </w:r>
      <w:r>
        <w:t>anu</w:t>
      </w:r>
      <w:r>
        <w:rPr>
          <w:spacing w:val="-8"/>
        </w:rPr>
        <w:t xml:space="preserve"> </w:t>
      </w:r>
      <w:r>
        <w:t>teu</w:t>
      </w:r>
      <w:r>
        <w:rPr>
          <w:spacing w:val="-8"/>
        </w:rPr>
        <w:t xml:space="preserve"> </w:t>
      </w:r>
      <w:r>
        <w:t>basajan,</w:t>
      </w:r>
      <w:r>
        <w:rPr>
          <w:spacing w:val="-9"/>
        </w:rPr>
        <w:t xml:space="preserve"> </w:t>
      </w:r>
      <w:r>
        <w:t>malah</w:t>
      </w:r>
      <w:r>
        <w:rPr>
          <w:spacing w:val="-8"/>
        </w:rPr>
        <w:t xml:space="preserve"> </w:t>
      </w:r>
      <w:r>
        <w:t>dianggap</w:t>
      </w:r>
      <w:r>
        <w:rPr>
          <w:spacing w:val="-6"/>
        </w:rPr>
        <w:t xml:space="preserve"> </w:t>
      </w:r>
      <w:r>
        <w:t>patojaiah</w:t>
      </w:r>
      <w:r>
        <w:rPr>
          <w:spacing w:val="-7"/>
        </w:rPr>
        <w:t xml:space="preserve"> </w:t>
      </w:r>
      <w:r>
        <w:t>jeung</w:t>
      </w:r>
      <w:r>
        <w:rPr>
          <w:spacing w:val="-8"/>
        </w:rPr>
        <w:t xml:space="preserve"> </w:t>
      </w:r>
      <w:r>
        <w:t>peraturan</w:t>
      </w:r>
      <w:r>
        <w:rPr>
          <w:spacing w:val="-58"/>
        </w:rPr>
        <w:t xml:space="preserve"> </w:t>
      </w:r>
      <w:r>
        <w:t>perundang-undangan nu séjénna, ogé méré dampak kateupastian hukum pikeun</w:t>
      </w:r>
      <w:r>
        <w:rPr>
          <w:spacing w:val="1"/>
        </w:rPr>
        <w:t xml:space="preserve"> </w:t>
      </w:r>
      <w:r>
        <w:t>kalungguhan pamajikan jeung anak di mata hukum. Ku kituna kalawan ayana éta</w:t>
      </w:r>
      <w:r>
        <w:rPr>
          <w:spacing w:val="1"/>
        </w:rPr>
        <w:t xml:space="preserve"> </w:t>
      </w:r>
      <w:r>
        <w:t>peraturan kumaha dampak hukumna kana kalungguhan sarta perlindungan hukum</w:t>
      </w:r>
      <w:r>
        <w:rPr>
          <w:spacing w:val="1"/>
        </w:rPr>
        <w:t xml:space="preserve"> </w:t>
      </w:r>
      <w:r>
        <w:t>pikeun</w:t>
      </w:r>
      <w:r>
        <w:rPr>
          <w:spacing w:val="-2"/>
        </w:rPr>
        <w:t xml:space="preserve"> </w:t>
      </w:r>
      <w:r>
        <w:t>pamajikan jeung</w:t>
      </w:r>
      <w:r>
        <w:rPr>
          <w:spacing w:val="2"/>
        </w:rPr>
        <w:t xml:space="preserve"> </w:t>
      </w:r>
      <w:r>
        <w:t>anakna</w:t>
      </w:r>
      <w:r>
        <w:rPr>
          <w:spacing w:val="-2"/>
        </w:rPr>
        <w:t xml:space="preserve"> </w:t>
      </w:r>
      <w:r>
        <w:t>ditilik tina Undang-Undang</w:t>
      </w:r>
      <w:r>
        <w:rPr>
          <w:spacing w:val="-1"/>
        </w:rPr>
        <w:t xml:space="preserve"> </w:t>
      </w:r>
      <w:r>
        <w:t>Perkawinan.</w:t>
      </w:r>
    </w:p>
    <w:p w:rsidR="00191D68" w:rsidRDefault="00AE2D48">
      <w:pPr>
        <w:pStyle w:val="BodyText"/>
        <w:spacing w:line="360" w:lineRule="auto"/>
        <w:ind w:left="588" w:right="114" w:firstLine="720"/>
      </w:pPr>
      <w:r>
        <w:t>Métode</w:t>
      </w:r>
      <w:r>
        <w:rPr>
          <w:spacing w:val="1"/>
        </w:rPr>
        <w:t xml:space="preserve"> </w:t>
      </w:r>
      <w:r>
        <w:t>panalungtikan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digunakeun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ieu</w:t>
      </w:r>
      <w:r>
        <w:rPr>
          <w:spacing w:val="1"/>
        </w:rPr>
        <w:t xml:space="preserve"> </w:t>
      </w:r>
      <w:r>
        <w:t>panalungtikan</w:t>
      </w:r>
      <w:r>
        <w:rPr>
          <w:spacing w:val="1"/>
        </w:rPr>
        <w:t xml:space="preserve"> </w:t>
      </w:r>
      <w:r>
        <w:t>nyaéta</w:t>
      </w:r>
      <w:r>
        <w:rPr>
          <w:spacing w:val="1"/>
        </w:rPr>
        <w:t xml:space="preserve"> </w:t>
      </w:r>
      <w:r>
        <w:t>déskriptif</w:t>
      </w:r>
      <w:r>
        <w:rPr>
          <w:spacing w:val="-13"/>
        </w:rPr>
        <w:t xml:space="preserve"> </w:t>
      </w:r>
      <w:r>
        <w:t>analisis</w:t>
      </w:r>
      <w:r>
        <w:rPr>
          <w:spacing w:val="-10"/>
        </w:rPr>
        <w:t xml:space="preserve"> </w:t>
      </w:r>
      <w:r>
        <w:t>kalawan</w:t>
      </w:r>
      <w:r>
        <w:rPr>
          <w:spacing w:val="-12"/>
        </w:rPr>
        <w:t xml:space="preserve"> </w:t>
      </w:r>
      <w:r>
        <w:t>ngagunakeun</w:t>
      </w:r>
      <w:r>
        <w:rPr>
          <w:spacing w:val="-11"/>
        </w:rPr>
        <w:t xml:space="preserve"> </w:t>
      </w:r>
      <w:r>
        <w:t>métode</w:t>
      </w:r>
      <w:r>
        <w:rPr>
          <w:spacing w:val="-11"/>
        </w:rPr>
        <w:t xml:space="preserve"> </w:t>
      </w:r>
      <w:r>
        <w:t>pamarekan</w:t>
      </w:r>
      <w:r>
        <w:rPr>
          <w:spacing w:val="-11"/>
        </w:rPr>
        <w:t xml:space="preserve"> </w:t>
      </w:r>
      <w:r>
        <w:t>yuridis</w:t>
      </w:r>
      <w:r>
        <w:rPr>
          <w:spacing w:val="-12"/>
        </w:rPr>
        <w:t xml:space="preserve"> </w:t>
      </w:r>
      <w:r>
        <w:t>normatif.</w:t>
      </w:r>
      <w:r>
        <w:rPr>
          <w:spacing w:val="-12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 xml:space="preserve">panalungtikan nunjukkeun akibat hukum tina </w:t>
      </w:r>
      <w:r>
        <w:rPr>
          <w:i/>
        </w:rPr>
        <w:t xml:space="preserve">“status kawin tidak tercatat” </w:t>
      </w:r>
      <w:r>
        <w:t>dina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euweuh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babarengan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éta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s</w:t>
      </w:r>
      <w:r>
        <w:t>alaki</w:t>
      </w:r>
      <w:r>
        <w:rPr>
          <w:spacing w:val="1"/>
        </w:rPr>
        <w:t xml:space="preserve"> </w:t>
      </w:r>
      <w:r>
        <w:t>pamajikan,</w:t>
      </w:r>
      <w:r>
        <w:rPr>
          <w:spacing w:val="-11"/>
        </w:rPr>
        <w:t xml:space="preserve"> </w:t>
      </w:r>
      <w:r>
        <w:t>kalungguhan</w:t>
      </w:r>
      <w:r>
        <w:rPr>
          <w:spacing w:val="-8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dianggap</w:t>
      </w:r>
      <w:r>
        <w:rPr>
          <w:spacing w:val="-10"/>
        </w:rPr>
        <w:t xml:space="preserve"> </w:t>
      </w:r>
      <w:r>
        <w:t>minangka</w:t>
      </w:r>
      <w:r>
        <w:rPr>
          <w:spacing w:val="-9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luar</w:t>
      </w:r>
      <w:r>
        <w:rPr>
          <w:spacing w:val="-11"/>
        </w:rPr>
        <w:t xml:space="preserve"> </w:t>
      </w:r>
      <w:r>
        <w:t>kawin,</w:t>
      </w:r>
      <w:r>
        <w:rPr>
          <w:spacing w:val="-10"/>
        </w:rPr>
        <w:t xml:space="preserve"> </w:t>
      </w:r>
      <w:r>
        <w:t>iwal</w:t>
      </w:r>
      <w:r>
        <w:rPr>
          <w:spacing w:val="-10"/>
        </w:rPr>
        <w:t xml:space="preserve"> </w:t>
      </w:r>
      <w:r>
        <w:t>ti</w:t>
      </w:r>
      <w:r>
        <w:rPr>
          <w:spacing w:val="-9"/>
        </w:rPr>
        <w:t xml:space="preserve"> </w:t>
      </w:r>
      <w:r>
        <w:t>diaku</w:t>
      </w:r>
      <w:r>
        <w:rPr>
          <w:spacing w:val="-11"/>
        </w:rPr>
        <w:t xml:space="preserve"> </w:t>
      </w:r>
      <w:r>
        <w:t>ku</w:t>
      </w:r>
      <w:r>
        <w:rPr>
          <w:spacing w:val="-57"/>
        </w:rPr>
        <w:t xml:space="preserve"> </w:t>
      </w:r>
      <w:r>
        <w:t>bapa biologisna, sarta euweuh perlindungan hukum ti nagara pikeun pamajikan</w:t>
      </w:r>
      <w:r>
        <w:rPr>
          <w:spacing w:val="1"/>
        </w:rPr>
        <w:t xml:space="preserve"> </w:t>
      </w:r>
      <w:r>
        <w:t>jeung anakna, iwal ti éta lamun aya kekerasan dalam rumah tangga, maka teu</w:t>
      </w:r>
      <w:r>
        <w:rPr>
          <w:spacing w:val="1"/>
        </w:rPr>
        <w:t xml:space="preserve"> </w:t>
      </w:r>
      <w:r>
        <w:t xml:space="preserve">kalindungan ku </w:t>
      </w:r>
      <w:r>
        <w:rPr>
          <w:i/>
        </w:rPr>
        <w:t>Undang-Undang Penghapusan Kekerasan dalam Rumah Tangga</w:t>
      </w:r>
      <w:r>
        <w:t>.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kituna</w:t>
      </w:r>
      <w:r>
        <w:rPr>
          <w:spacing w:val="1"/>
        </w:rPr>
        <w:t xml:space="preserve"> </w:t>
      </w:r>
      <w:r>
        <w:t>pasangan</w:t>
      </w:r>
      <w:r>
        <w:rPr>
          <w:spacing w:val="1"/>
        </w:rPr>
        <w:t xml:space="preserve"> </w:t>
      </w:r>
      <w:r>
        <w:t>salaki</w:t>
      </w:r>
      <w:r>
        <w:rPr>
          <w:spacing w:val="1"/>
        </w:rPr>
        <w:t xml:space="preserve"> </w:t>
      </w:r>
      <w:r>
        <w:t>pamajikan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perkawinana</w:t>
      </w:r>
      <w:r>
        <w:rPr>
          <w:spacing w:val="1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kacatet</w:t>
      </w:r>
      <w:r>
        <w:rPr>
          <w:spacing w:val="1"/>
        </w:rPr>
        <w:t xml:space="preserve"> </w:t>
      </w:r>
      <w:r>
        <w:t>alusna</w:t>
      </w:r>
      <w:r>
        <w:rPr>
          <w:spacing w:val="1"/>
        </w:rPr>
        <w:t xml:space="preserve"> </w:t>
      </w:r>
      <w:r>
        <w:t>ngalakukeun</w:t>
      </w:r>
      <w:r>
        <w:rPr>
          <w:spacing w:val="-1"/>
        </w:rPr>
        <w:t xml:space="preserve"> </w:t>
      </w:r>
      <w:r>
        <w:t>pencatatan</w:t>
      </w:r>
      <w:r>
        <w:rPr>
          <w:spacing w:val="2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ngaliwatan isbat nikah.</w:t>
      </w:r>
    </w:p>
    <w:p w:rsidR="00191D68" w:rsidRDefault="00191D68">
      <w:pPr>
        <w:pStyle w:val="BodyText"/>
        <w:spacing w:before="1"/>
        <w:jc w:val="left"/>
        <w:rPr>
          <w:sz w:val="36"/>
        </w:rPr>
      </w:pPr>
    </w:p>
    <w:p w:rsidR="00191D68" w:rsidRDefault="00AE2D48">
      <w:pPr>
        <w:pStyle w:val="Heading1"/>
        <w:spacing w:before="1"/>
        <w:ind w:left="588"/>
        <w:jc w:val="left"/>
      </w:pPr>
      <w:r>
        <w:t>Kecap</w:t>
      </w:r>
      <w:r>
        <w:rPr>
          <w:spacing w:val="-2"/>
        </w:rPr>
        <w:t xml:space="preserve"> </w:t>
      </w:r>
      <w:r>
        <w:t>konci:</w:t>
      </w:r>
      <w:r>
        <w:rPr>
          <w:spacing w:val="-2"/>
        </w:rPr>
        <w:t xml:space="preserve"> </w:t>
      </w:r>
      <w:r>
        <w:t>Kawin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tercatat,</w:t>
      </w:r>
      <w:r>
        <w:rPr>
          <w:spacing w:val="-2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Keluarga,</w:t>
      </w:r>
      <w:r>
        <w:rPr>
          <w:spacing w:val="-2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Hukum</w:t>
      </w:r>
    </w:p>
    <w:p w:rsidR="00191D68" w:rsidRDefault="00191D68">
      <w:pPr>
        <w:sectPr w:rsidR="00191D68">
          <w:pgSz w:w="11910" w:h="16840"/>
          <w:pgMar w:top="1580" w:right="1580" w:bottom="1240" w:left="1680" w:header="0" w:footer="1049" w:gutter="0"/>
          <w:cols w:space="720"/>
        </w:sectPr>
      </w:pPr>
    </w:p>
    <w:p w:rsidR="00191D68" w:rsidRDefault="00AE2D48">
      <w:pPr>
        <w:spacing w:line="480" w:lineRule="auto"/>
        <w:ind w:left="3509" w:right="30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ABSTRACT</w:t>
      </w:r>
    </w:p>
    <w:p w:rsidR="00191D68" w:rsidRDefault="00191D68">
      <w:pPr>
        <w:pStyle w:val="BodyText"/>
        <w:spacing w:before="1"/>
        <w:jc w:val="left"/>
        <w:rPr>
          <w:b/>
          <w:i/>
        </w:rPr>
      </w:pPr>
    </w:p>
    <w:p w:rsidR="00191D68" w:rsidRDefault="00AE2D48">
      <w:pPr>
        <w:ind w:left="588" w:right="115" w:firstLine="720"/>
        <w:jc w:val="both"/>
        <w:rPr>
          <w:i/>
          <w:sz w:val="24"/>
        </w:rPr>
      </w:pPr>
      <w:r>
        <w:rPr>
          <w:i/>
          <w:sz w:val="24"/>
        </w:rPr>
        <w:t>In order to provide legal protection for all Indonesian citizens 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exception, the government issued Minister of Home Affairs Regulation No. 9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 on Accelerating the Increase in Birth Registration Coverage. This regulation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grants flexibility to m</w:t>
      </w:r>
      <w:r>
        <w:rPr>
          <w:i/>
          <w:sz w:val="24"/>
        </w:rPr>
        <w:t>arried couples whose marriage is not registered to obtain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Family Card with the note "unregistered marital status," with the aim of ensuring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every child can obtain a birth certificate with the Family Register. This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z w:val="24"/>
        </w:rPr>
        <w:t>sidered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contradictory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regulations, and also creates legal uncertainty for the position of the wife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eyes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law.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Therefore,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existence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regulation,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wife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children,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viewed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Marriage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Law.</w:t>
      </w:r>
    </w:p>
    <w:p w:rsidR="00191D68" w:rsidRDefault="00AE2D48">
      <w:pPr>
        <w:ind w:left="588" w:right="118" w:firstLine="720"/>
        <w:jc w:val="both"/>
        <w:rPr>
          <w:i/>
          <w:sz w:val="24"/>
        </w:rPr>
      </w:pPr>
      <w:r>
        <w:rPr>
          <w:i/>
          <w:sz w:val="24"/>
        </w:rPr>
        <w:t>The research method used in this study is descriptive analysis using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juridical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consequences of the "</w:t>
      </w:r>
      <w:r>
        <w:rPr>
          <w:i/>
          <w:sz w:val="24"/>
        </w:rPr>
        <w:t>unregistered marital status" in the Family Register are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follows: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marital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assets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husband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wife,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position of the child is considered as an extramarital child unless recognized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 biological father, and</w:t>
      </w:r>
      <w:r>
        <w:rPr>
          <w:i/>
          <w:sz w:val="24"/>
        </w:rPr>
        <w:t xml:space="preserve"> there is no legal protection from the state for the wife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Additionally,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violence,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wife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protected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Law on the Elimination of Domestic Violence. Therefore, married couples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whose marriage is not registered should register their marriage through an isbat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nikah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process.</w:t>
      </w:r>
    </w:p>
    <w:p w:rsidR="00191D68" w:rsidRDefault="00191D68">
      <w:pPr>
        <w:pStyle w:val="BodyText"/>
        <w:jc w:val="left"/>
        <w:rPr>
          <w:i/>
        </w:rPr>
      </w:pPr>
    </w:p>
    <w:p w:rsidR="00191D68" w:rsidRDefault="00AE2D48">
      <w:pPr>
        <w:spacing w:before="1"/>
        <w:ind w:left="588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Unregistered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marriage,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Registered,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Legal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protection.</w:t>
      </w:r>
    </w:p>
    <w:p w:rsidR="00191D68" w:rsidRDefault="00191D68">
      <w:pPr>
        <w:pStyle w:val="BodyText"/>
        <w:jc w:val="left"/>
        <w:rPr>
          <w:b/>
          <w:i/>
          <w:sz w:val="26"/>
        </w:rPr>
      </w:pPr>
    </w:p>
    <w:p w:rsidR="00191D68" w:rsidRDefault="00191D68">
      <w:pPr>
        <w:pStyle w:val="BodyText"/>
        <w:jc w:val="left"/>
        <w:rPr>
          <w:b/>
          <w:i/>
          <w:sz w:val="22"/>
        </w:rPr>
      </w:pPr>
    </w:p>
    <w:p w:rsidR="00191D68" w:rsidRDefault="00191D68">
      <w:pPr>
        <w:pStyle w:val="BodyText"/>
        <w:jc w:val="left"/>
      </w:pPr>
      <w:bookmarkStart w:id="0" w:name="_GoBack"/>
      <w:bookmarkEnd w:id="0"/>
    </w:p>
    <w:p w:rsidR="00191D68" w:rsidRDefault="00AE2D48">
      <w:pPr>
        <w:pStyle w:val="Heading1"/>
        <w:numPr>
          <w:ilvl w:val="0"/>
          <w:numId w:val="3"/>
        </w:numPr>
        <w:tabs>
          <w:tab w:val="left" w:pos="1016"/>
        </w:tabs>
        <w:ind w:hanging="428"/>
        <w:jc w:val="both"/>
      </w:pPr>
      <w:r>
        <w:t>Daftar</w:t>
      </w:r>
      <w:r>
        <w:rPr>
          <w:spacing w:val="-10"/>
        </w:rPr>
        <w:t xml:space="preserve"> </w:t>
      </w:r>
      <w:r>
        <w:t>Pustaka</w:t>
      </w:r>
    </w:p>
    <w:p w:rsidR="00191D68" w:rsidRDefault="00AE2D48">
      <w:pPr>
        <w:ind w:left="1015" w:right="117"/>
        <w:jc w:val="both"/>
        <w:rPr>
          <w:sz w:val="24"/>
        </w:rPr>
      </w:pPr>
      <w:r>
        <w:rPr>
          <w:sz w:val="24"/>
        </w:rPr>
        <w:t>Karto Man</w:t>
      </w:r>
      <w:r>
        <w:rPr>
          <w:sz w:val="24"/>
        </w:rPr>
        <w:t xml:space="preserve">alu, </w:t>
      </w:r>
      <w:r>
        <w:rPr>
          <w:i/>
          <w:sz w:val="24"/>
        </w:rPr>
        <w:t>Hukum Keperdatan Anak diluar Kawin</w:t>
      </w:r>
      <w:r>
        <w:rPr>
          <w:sz w:val="24"/>
        </w:rPr>
        <w:t>, Cv. Azka Pustaka,</w:t>
      </w:r>
      <w:r>
        <w:rPr>
          <w:spacing w:val="1"/>
          <w:sz w:val="24"/>
        </w:rPr>
        <w:t xml:space="preserve"> </w:t>
      </w:r>
      <w:r>
        <w:rPr>
          <w:sz w:val="24"/>
        </w:rPr>
        <w:t>Pasaman</w:t>
      </w:r>
      <w:r>
        <w:rPr>
          <w:spacing w:val="-1"/>
          <w:sz w:val="24"/>
        </w:rPr>
        <w:t xml:space="preserve"> </w:t>
      </w:r>
      <w:r>
        <w:rPr>
          <w:sz w:val="24"/>
        </w:rPr>
        <w:t>Barat, 2021</w:t>
      </w:r>
    </w:p>
    <w:p w:rsidR="00191D68" w:rsidRDefault="00AE2D48">
      <w:pPr>
        <w:pStyle w:val="BodyText"/>
        <w:ind w:left="1015" w:right="115"/>
      </w:pPr>
      <w:r>
        <w:t>M.</w:t>
      </w:r>
      <w:r>
        <w:rPr>
          <w:spacing w:val="1"/>
        </w:rPr>
        <w:t xml:space="preserve"> </w:t>
      </w:r>
      <w:r>
        <w:t>Nur</w:t>
      </w:r>
      <w:r>
        <w:rPr>
          <w:spacing w:val="1"/>
        </w:rPr>
        <w:t xml:space="preserve"> </w:t>
      </w:r>
      <w:r>
        <w:t>Harisudin,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sanction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Southess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Jasser</w:t>
      </w:r>
      <w:r>
        <w:rPr>
          <w:spacing w:val="1"/>
        </w:rPr>
        <w:t xml:space="preserve"> </w:t>
      </w:r>
      <w:r>
        <w:t>Auda”</w:t>
      </w:r>
      <w:r>
        <w:rPr>
          <w:spacing w:val="1"/>
        </w:rPr>
        <w:t xml:space="preserve"> </w:t>
      </w:r>
      <w:r>
        <w:t>Maqasid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-Shariah</w:t>
      </w:r>
      <w:r>
        <w:rPr>
          <w:spacing w:val="1"/>
        </w:rPr>
        <w:t xml:space="preserve"> </w:t>
      </w:r>
      <w:r>
        <w:t xml:space="preserve">Perspective, dalam </w:t>
      </w:r>
      <w:r>
        <w:rPr>
          <w:i/>
        </w:rPr>
        <w:t>Jurnal Hukum Keluarga dan Hukum Islam</w:t>
      </w:r>
      <w:r>
        <w:t>, Vol. 5, No. 1</w:t>
      </w:r>
      <w:r>
        <w:rPr>
          <w:spacing w:val="1"/>
        </w:rPr>
        <w:t xml:space="preserve"> </w:t>
      </w:r>
      <w:r>
        <w:t>(January-June,</w:t>
      </w:r>
      <w:r>
        <w:rPr>
          <w:spacing w:val="-1"/>
        </w:rPr>
        <w:t xml:space="preserve"> </w:t>
      </w:r>
      <w:r>
        <w:t>2021</w:t>
      </w:r>
    </w:p>
    <w:p w:rsidR="00191D68" w:rsidRDefault="00AE2D48">
      <w:pPr>
        <w:ind w:left="1015" w:right="115"/>
        <w:jc w:val="both"/>
        <w:rPr>
          <w:sz w:val="24"/>
        </w:rPr>
      </w:pPr>
      <w:r>
        <w:rPr>
          <w:sz w:val="24"/>
        </w:rPr>
        <w:t>Nining herlina, Zainal Asikin, lalu Husni, Legal Protection of Civil Rightsnon</w:t>
      </w:r>
      <w:r>
        <w:rPr>
          <w:spacing w:val="-57"/>
          <w:sz w:val="24"/>
        </w:rPr>
        <w:t xml:space="preserve"> </w:t>
      </w:r>
      <w:r>
        <w:rPr>
          <w:sz w:val="24"/>
        </w:rPr>
        <w:t>Childrens</w:t>
      </w:r>
      <w:r>
        <w:rPr>
          <w:spacing w:val="-10"/>
          <w:sz w:val="24"/>
        </w:rPr>
        <w:t xml:space="preserve"> </w:t>
      </w:r>
      <w:r>
        <w:rPr>
          <w:sz w:val="24"/>
        </w:rPr>
        <w:t>Birth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Unrecorded</w:t>
      </w:r>
      <w:r>
        <w:rPr>
          <w:spacing w:val="-10"/>
          <w:sz w:val="24"/>
        </w:rPr>
        <w:t xml:space="preserve"> </w:t>
      </w:r>
      <w:r>
        <w:rPr>
          <w:sz w:val="24"/>
        </w:rPr>
        <w:t>Marriage,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multicuiltural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Multi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</w:t>
      </w:r>
      <w:r>
        <w:rPr>
          <w:i/>
          <w:sz w:val="24"/>
        </w:rPr>
        <w:t>ligious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Vol.</w:t>
      </w:r>
      <w:r>
        <w:rPr>
          <w:spacing w:val="-14"/>
          <w:sz w:val="24"/>
        </w:rPr>
        <w:t xml:space="preserve"> </w:t>
      </w:r>
      <w:r>
        <w:rPr>
          <w:sz w:val="24"/>
        </w:rPr>
        <w:t>6,</w:t>
      </w:r>
      <w:r>
        <w:rPr>
          <w:spacing w:val="-15"/>
          <w:sz w:val="24"/>
        </w:rPr>
        <w:t xml:space="preserve"> </w:t>
      </w:r>
      <w:r>
        <w:rPr>
          <w:sz w:val="24"/>
        </w:rPr>
        <w:t>Nomor</w:t>
      </w:r>
      <w:r>
        <w:rPr>
          <w:spacing w:val="-16"/>
          <w:sz w:val="24"/>
        </w:rPr>
        <w:t xml:space="preserve"> </w:t>
      </w:r>
      <w:r>
        <w:rPr>
          <w:sz w:val="24"/>
        </w:rPr>
        <w:t>3,</w:t>
      </w:r>
      <w:r>
        <w:rPr>
          <w:spacing w:val="-15"/>
          <w:sz w:val="24"/>
        </w:rPr>
        <w:t xml:space="preserve"> </w:t>
      </w:r>
      <w:r>
        <w:rPr>
          <w:sz w:val="24"/>
        </w:rPr>
        <w:t>June,</w:t>
      </w:r>
      <w:r>
        <w:rPr>
          <w:spacing w:val="-15"/>
          <w:sz w:val="24"/>
        </w:rPr>
        <w:t xml:space="preserve"> </w:t>
      </w:r>
      <w:r>
        <w:rPr>
          <w:sz w:val="24"/>
        </w:rPr>
        <w:t>2019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Raden Besse kartoningrat dan Isetyowati andayani, </w:t>
      </w:r>
      <w:r>
        <w:rPr>
          <w:i/>
          <w:sz w:val="24"/>
        </w:rPr>
        <w:t>Kedudukan Hukum Harta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Perkawinan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Perkawinan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Wijaya</w:t>
      </w:r>
      <w:r>
        <w:rPr>
          <w:spacing w:val="-1"/>
          <w:sz w:val="24"/>
        </w:rPr>
        <w:t xml:space="preserve"> </w:t>
      </w:r>
      <w:r>
        <w:rPr>
          <w:sz w:val="24"/>
        </w:rPr>
        <w:t>Kusuma, Surabaya.</w:t>
      </w:r>
    </w:p>
    <w:p w:rsidR="00191D68" w:rsidRDefault="00AE2D48">
      <w:pPr>
        <w:spacing w:before="1"/>
        <w:ind w:left="1015" w:right="115"/>
        <w:jc w:val="both"/>
        <w:rPr>
          <w:sz w:val="24"/>
        </w:rPr>
      </w:pPr>
      <w:r>
        <w:rPr>
          <w:sz w:val="24"/>
        </w:rPr>
        <w:t>Ratu</w:t>
      </w:r>
      <w:r>
        <w:rPr>
          <w:spacing w:val="1"/>
          <w:sz w:val="24"/>
        </w:rPr>
        <w:t xml:space="preserve"> </w:t>
      </w:r>
      <w:r>
        <w:rPr>
          <w:sz w:val="24"/>
        </w:rPr>
        <w:t>Mawar</w:t>
      </w:r>
      <w:r>
        <w:rPr>
          <w:spacing w:val="1"/>
          <w:sz w:val="24"/>
        </w:rPr>
        <w:t xml:space="preserve"> </w:t>
      </w:r>
      <w:r>
        <w:rPr>
          <w:sz w:val="24"/>
        </w:rPr>
        <w:t>Kartina,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Harta</w:t>
      </w:r>
      <w:r>
        <w:rPr>
          <w:spacing w:val="1"/>
          <w:sz w:val="24"/>
        </w:rPr>
        <w:t xml:space="preserve"> </w:t>
      </w:r>
      <w:r>
        <w:rPr>
          <w:sz w:val="24"/>
        </w:rPr>
        <w:t>Kekayaan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Ditimbulkan Dari Perkawinan Siri Menurut kompilasi Hukum Islam,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Syntax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Idea, Vol. 1, No.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6,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Oktober, 2019</w:t>
      </w:r>
    </w:p>
    <w:p w:rsidR="00191D68" w:rsidRDefault="00AE2D48">
      <w:pPr>
        <w:ind w:left="1015" w:right="114"/>
        <w:jc w:val="both"/>
        <w:rPr>
          <w:sz w:val="24"/>
        </w:rPr>
      </w:pPr>
      <w:r>
        <w:rPr>
          <w:sz w:val="24"/>
        </w:rPr>
        <w:t>Rosida Amaliasari dan Dini ika Ruliani, Kedudukan Hukum Akta kelahiran</w:t>
      </w:r>
      <w:r>
        <w:rPr>
          <w:spacing w:val="1"/>
          <w:sz w:val="24"/>
        </w:rPr>
        <w:t xml:space="preserve"> </w:t>
      </w:r>
      <w:r>
        <w:rPr>
          <w:sz w:val="24"/>
        </w:rPr>
        <w:t>Anak Di luar kawin yang Dicantumkan N</w:t>
      </w:r>
      <w:r>
        <w:rPr>
          <w:sz w:val="24"/>
        </w:rPr>
        <w:t xml:space="preserve">ama Ayah, dalam </w:t>
      </w:r>
      <w:r>
        <w:rPr>
          <w:i/>
          <w:sz w:val="24"/>
        </w:rPr>
        <w:t>Jurnal Al-Qanun,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Jurnal Pemikiran dan Pembaharuan Hukum Islam, </w:t>
      </w:r>
      <w:r>
        <w:rPr>
          <w:sz w:val="24"/>
        </w:rPr>
        <w:t>vol. 21, No. 2, Desember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191D68" w:rsidRDefault="00AE2D48">
      <w:pPr>
        <w:pStyle w:val="BodyText"/>
        <w:ind w:left="1015"/>
        <w:jc w:val="left"/>
      </w:pPr>
      <w:r>
        <w:t>Siti</w:t>
      </w:r>
      <w:r>
        <w:rPr>
          <w:spacing w:val="55"/>
        </w:rPr>
        <w:t xml:space="preserve"> </w:t>
      </w:r>
      <w:r>
        <w:t>Ummu</w:t>
      </w:r>
      <w:r>
        <w:rPr>
          <w:spacing w:val="55"/>
        </w:rPr>
        <w:t xml:space="preserve"> </w:t>
      </w:r>
      <w:r>
        <w:t>Adilla,</w:t>
      </w:r>
      <w:r>
        <w:rPr>
          <w:spacing w:val="55"/>
        </w:rPr>
        <w:t xml:space="preserve"> </w:t>
      </w:r>
      <w:r>
        <w:t>Implikasi</w:t>
      </w:r>
      <w:r>
        <w:rPr>
          <w:spacing w:val="55"/>
        </w:rPr>
        <w:t xml:space="preserve"> </w:t>
      </w:r>
      <w:r>
        <w:t>Hukum</w:t>
      </w:r>
      <w:r>
        <w:rPr>
          <w:spacing w:val="55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t>Perkawinan</w:t>
      </w:r>
      <w:r>
        <w:rPr>
          <w:spacing w:val="55"/>
        </w:rPr>
        <w:t xml:space="preserve"> </w:t>
      </w:r>
      <w:r>
        <w:t>Siri</w:t>
      </w:r>
      <w:r>
        <w:rPr>
          <w:spacing w:val="55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lastRenderedPageBreak/>
        <w:t xml:space="preserve">Perempuan Dan Anak, dalam </w:t>
      </w:r>
      <w:r>
        <w:rPr>
          <w:i/>
        </w:rPr>
        <w:t xml:space="preserve">Jurnal Palastren, </w:t>
      </w:r>
      <w:r>
        <w:t>Vol. 7, No. 1, Juni, 2014</w:t>
      </w:r>
      <w:r>
        <w:rPr>
          <w:spacing w:val="1"/>
        </w:rPr>
        <w:t xml:space="preserve"> </w:t>
      </w:r>
      <w:r>
        <w:t>Syariful</w:t>
      </w:r>
      <w:r>
        <w:rPr>
          <w:spacing w:val="44"/>
        </w:rPr>
        <w:t xml:space="preserve"> </w:t>
      </w:r>
      <w:r>
        <w:t>Alam,</w:t>
      </w:r>
      <w:r>
        <w:rPr>
          <w:spacing w:val="44"/>
        </w:rPr>
        <w:t xml:space="preserve"> </w:t>
      </w:r>
      <w:r>
        <w:t>Reconstructions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Marriage</w:t>
      </w:r>
      <w:r>
        <w:rPr>
          <w:spacing w:val="45"/>
        </w:rPr>
        <w:t xml:space="preserve"> </w:t>
      </w:r>
      <w:r>
        <w:t>Zonation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Islamic</w:t>
      </w:r>
      <w:r>
        <w:rPr>
          <w:spacing w:val="46"/>
        </w:rPr>
        <w:t xml:space="preserve"> </w:t>
      </w:r>
      <w:r>
        <w:t>Law</w:t>
      </w:r>
      <w:r>
        <w:rPr>
          <w:spacing w:val="-57"/>
        </w:rPr>
        <w:t xml:space="preserve"> </w:t>
      </w:r>
      <w:r>
        <w:t>Perspective,</w:t>
      </w:r>
      <w:r>
        <w:rPr>
          <w:spacing w:val="-1"/>
        </w:rPr>
        <w:t xml:space="preserve"> </w:t>
      </w:r>
      <w:r>
        <w:t>(Tesis Universitas</w:t>
      </w:r>
      <w:r>
        <w:rPr>
          <w:spacing w:val="-1"/>
        </w:rPr>
        <w:t xml:space="preserve"> </w:t>
      </w:r>
      <w:r>
        <w:t>Muhammadyah),</w:t>
      </w:r>
      <w:r>
        <w:rPr>
          <w:spacing w:val="1"/>
        </w:rPr>
        <w:t xml:space="preserve"> </w:t>
      </w:r>
      <w:r>
        <w:t>Malang, 2020</w:t>
      </w:r>
    </w:p>
    <w:sectPr w:rsidR="00191D68">
      <w:pgSz w:w="11910" w:h="16840"/>
      <w:pgMar w:top="1580" w:right="1580" w:bottom="1240" w:left="16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48" w:rsidRDefault="00AE2D48">
      <w:r>
        <w:separator/>
      </w:r>
    </w:p>
  </w:endnote>
  <w:endnote w:type="continuationSeparator" w:id="0">
    <w:p w:rsidR="00AE2D48" w:rsidRDefault="00A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68" w:rsidRDefault="00AE2D48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5pt;margin-top:778.5pt;width:18pt;height:15.3pt;z-index:-251658752;mso-position-horizontal-relative:page;mso-position-vertical-relative:page" filled="f" stroked="f">
          <v:textbox inset="0,0,0,0">
            <w:txbxContent>
              <w:p w:rsidR="00191D68" w:rsidRDefault="00AE2D48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1FE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48" w:rsidRDefault="00AE2D48">
      <w:r>
        <w:separator/>
      </w:r>
    </w:p>
  </w:footnote>
  <w:footnote w:type="continuationSeparator" w:id="0">
    <w:p w:rsidR="00AE2D48" w:rsidRDefault="00A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34"/>
    <w:multiLevelType w:val="hybridMultilevel"/>
    <w:tmpl w:val="BD4EF3F0"/>
    <w:lvl w:ilvl="0" w:tplc="FCBEBEA6">
      <w:start w:val="1"/>
      <w:numFmt w:val="upperLetter"/>
      <w:lvlText w:val="%1."/>
      <w:lvlJc w:val="left"/>
      <w:pPr>
        <w:ind w:left="1015" w:hanging="43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630071AE">
      <w:start w:val="1"/>
      <w:numFmt w:val="decimal"/>
      <w:lvlText w:val="%2."/>
      <w:lvlJc w:val="left"/>
      <w:pPr>
        <w:ind w:left="1865" w:hanging="425"/>
        <w:jc w:val="left"/>
      </w:pPr>
      <w:rPr>
        <w:rFonts w:hint="default"/>
        <w:b/>
        <w:bCs/>
        <w:w w:val="100"/>
        <w:lang w:val="id" w:eastAsia="en-US" w:bidi="ar-SA"/>
      </w:rPr>
    </w:lvl>
    <w:lvl w:ilvl="2" w:tplc="7ADCD69C">
      <w:start w:val="1"/>
      <w:numFmt w:val="decimal"/>
      <w:lvlText w:val="(%3)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7DEFBFC">
      <w:numFmt w:val="bullet"/>
      <w:lvlText w:val="•"/>
      <w:lvlJc w:val="left"/>
      <w:pPr>
        <w:ind w:left="1860" w:hanging="425"/>
      </w:pPr>
      <w:rPr>
        <w:rFonts w:hint="default"/>
        <w:lang w:val="id" w:eastAsia="en-US" w:bidi="ar-SA"/>
      </w:rPr>
    </w:lvl>
    <w:lvl w:ilvl="4" w:tplc="7DF221E4">
      <w:numFmt w:val="bullet"/>
      <w:lvlText w:val="•"/>
      <w:lvlJc w:val="left"/>
      <w:pPr>
        <w:ind w:left="2829" w:hanging="425"/>
      </w:pPr>
      <w:rPr>
        <w:rFonts w:hint="default"/>
        <w:lang w:val="id" w:eastAsia="en-US" w:bidi="ar-SA"/>
      </w:rPr>
    </w:lvl>
    <w:lvl w:ilvl="5" w:tplc="99E8D882">
      <w:numFmt w:val="bullet"/>
      <w:lvlText w:val="•"/>
      <w:lvlJc w:val="left"/>
      <w:pPr>
        <w:ind w:left="3798" w:hanging="425"/>
      </w:pPr>
      <w:rPr>
        <w:rFonts w:hint="default"/>
        <w:lang w:val="id" w:eastAsia="en-US" w:bidi="ar-SA"/>
      </w:rPr>
    </w:lvl>
    <w:lvl w:ilvl="6" w:tplc="A6208870">
      <w:numFmt w:val="bullet"/>
      <w:lvlText w:val="•"/>
      <w:lvlJc w:val="left"/>
      <w:pPr>
        <w:ind w:left="4768" w:hanging="425"/>
      </w:pPr>
      <w:rPr>
        <w:rFonts w:hint="default"/>
        <w:lang w:val="id" w:eastAsia="en-US" w:bidi="ar-SA"/>
      </w:rPr>
    </w:lvl>
    <w:lvl w:ilvl="7" w:tplc="BFFE2496">
      <w:numFmt w:val="bullet"/>
      <w:lvlText w:val="•"/>
      <w:lvlJc w:val="left"/>
      <w:pPr>
        <w:ind w:left="5737" w:hanging="425"/>
      </w:pPr>
      <w:rPr>
        <w:rFonts w:hint="default"/>
        <w:lang w:val="id" w:eastAsia="en-US" w:bidi="ar-SA"/>
      </w:rPr>
    </w:lvl>
    <w:lvl w:ilvl="8" w:tplc="15444B00">
      <w:numFmt w:val="bullet"/>
      <w:lvlText w:val="•"/>
      <w:lvlJc w:val="left"/>
      <w:pPr>
        <w:ind w:left="6707" w:hanging="425"/>
      </w:pPr>
      <w:rPr>
        <w:rFonts w:hint="default"/>
        <w:lang w:val="id" w:eastAsia="en-US" w:bidi="ar-SA"/>
      </w:rPr>
    </w:lvl>
  </w:abstractNum>
  <w:abstractNum w:abstractNumId="1">
    <w:nsid w:val="4EE3307A"/>
    <w:multiLevelType w:val="hybridMultilevel"/>
    <w:tmpl w:val="FA6EE850"/>
    <w:lvl w:ilvl="0" w:tplc="0AAE3156">
      <w:start w:val="1"/>
      <w:numFmt w:val="decimal"/>
      <w:lvlText w:val="%1."/>
      <w:lvlJc w:val="left"/>
      <w:pPr>
        <w:ind w:left="18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02471C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2" w:tplc="5C2EB540">
      <w:numFmt w:val="bullet"/>
      <w:lvlText w:val="•"/>
      <w:lvlJc w:val="left"/>
      <w:pPr>
        <w:ind w:left="3217" w:hanging="425"/>
      </w:pPr>
      <w:rPr>
        <w:rFonts w:hint="default"/>
        <w:lang w:val="id" w:eastAsia="en-US" w:bidi="ar-SA"/>
      </w:rPr>
    </w:lvl>
    <w:lvl w:ilvl="3" w:tplc="E52A1972">
      <w:numFmt w:val="bullet"/>
      <w:lvlText w:val="•"/>
      <w:lvlJc w:val="left"/>
      <w:pPr>
        <w:ind w:left="3895" w:hanging="425"/>
      </w:pPr>
      <w:rPr>
        <w:rFonts w:hint="default"/>
        <w:lang w:val="id" w:eastAsia="en-US" w:bidi="ar-SA"/>
      </w:rPr>
    </w:lvl>
    <w:lvl w:ilvl="4" w:tplc="931039FC">
      <w:numFmt w:val="bullet"/>
      <w:lvlText w:val="•"/>
      <w:lvlJc w:val="left"/>
      <w:pPr>
        <w:ind w:left="4574" w:hanging="425"/>
      </w:pPr>
      <w:rPr>
        <w:rFonts w:hint="default"/>
        <w:lang w:val="id" w:eastAsia="en-US" w:bidi="ar-SA"/>
      </w:rPr>
    </w:lvl>
    <w:lvl w:ilvl="5" w:tplc="CFF6A254">
      <w:numFmt w:val="bullet"/>
      <w:lvlText w:val="•"/>
      <w:lvlJc w:val="left"/>
      <w:pPr>
        <w:ind w:left="5253" w:hanging="425"/>
      </w:pPr>
      <w:rPr>
        <w:rFonts w:hint="default"/>
        <w:lang w:val="id" w:eastAsia="en-US" w:bidi="ar-SA"/>
      </w:rPr>
    </w:lvl>
    <w:lvl w:ilvl="6" w:tplc="EBD61460">
      <w:numFmt w:val="bullet"/>
      <w:lvlText w:val="•"/>
      <w:lvlJc w:val="left"/>
      <w:pPr>
        <w:ind w:left="5931" w:hanging="425"/>
      </w:pPr>
      <w:rPr>
        <w:rFonts w:hint="default"/>
        <w:lang w:val="id" w:eastAsia="en-US" w:bidi="ar-SA"/>
      </w:rPr>
    </w:lvl>
    <w:lvl w:ilvl="7" w:tplc="0980D266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 w:tplc="4F3C12F2">
      <w:numFmt w:val="bullet"/>
      <w:lvlText w:val="•"/>
      <w:lvlJc w:val="left"/>
      <w:pPr>
        <w:ind w:left="7289" w:hanging="425"/>
      </w:pPr>
      <w:rPr>
        <w:rFonts w:hint="default"/>
        <w:lang w:val="id" w:eastAsia="en-US" w:bidi="ar-SA"/>
      </w:rPr>
    </w:lvl>
  </w:abstractNum>
  <w:abstractNum w:abstractNumId="2">
    <w:nsid w:val="7C6F7585"/>
    <w:multiLevelType w:val="hybridMultilevel"/>
    <w:tmpl w:val="93F8293A"/>
    <w:lvl w:ilvl="0" w:tplc="E6E0B348">
      <w:start w:val="1"/>
      <w:numFmt w:val="lowerLetter"/>
      <w:lvlText w:val="%1."/>
      <w:lvlJc w:val="left"/>
      <w:pPr>
        <w:ind w:left="2290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7CC4220">
      <w:numFmt w:val="bullet"/>
      <w:lvlText w:val="•"/>
      <w:lvlJc w:val="left"/>
      <w:pPr>
        <w:ind w:left="2934" w:hanging="361"/>
      </w:pPr>
      <w:rPr>
        <w:rFonts w:hint="default"/>
        <w:lang w:val="id" w:eastAsia="en-US" w:bidi="ar-SA"/>
      </w:rPr>
    </w:lvl>
    <w:lvl w:ilvl="2" w:tplc="2736A33A">
      <w:numFmt w:val="bullet"/>
      <w:lvlText w:val="•"/>
      <w:lvlJc w:val="left"/>
      <w:pPr>
        <w:ind w:left="3569" w:hanging="361"/>
      </w:pPr>
      <w:rPr>
        <w:rFonts w:hint="default"/>
        <w:lang w:val="id" w:eastAsia="en-US" w:bidi="ar-SA"/>
      </w:rPr>
    </w:lvl>
    <w:lvl w:ilvl="3" w:tplc="58FC2D0C">
      <w:numFmt w:val="bullet"/>
      <w:lvlText w:val="•"/>
      <w:lvlJc w:val="left"/>
      <w:pPr>
        <w:ind w:left="4203" w:hanging="361"/>
      </w:pPr>
      <w:rPr>
        <w:rFonts w:hint="default"/>
        <w:lang w:val="id" w:eastAsia="en-US" w:bidi="ar-SA"/>
      </w:rPr>
    </w:lvl>
    <w:lvl w:ilvl="4" w:tplc="93C2FAAC">
      <w:numFmt w:val="bullet"/>
      <w:lvlText w:val="•"/>
      <w:lvlJc w:val="left"/>
      <w:pPr>
        <w:ind w:left="4838" w:hanging="361"/>
      </w:pPr>
      <w:rPr>
        <w:rFonts w:hint="default"/>
        <w:lang w:val="id" w:eastAsia="en-US" w:bidi="ar-SA"/>
      </w:rPr>
    </w:lvl>
    <w:lvl w:ilvl="5" w:tplc="60703A10">
      <w:numFmt w:val="bullet"/>
      <w:lvlText w:val="•"/>
      <w:lvlJc w:val="left"/>
      <w:pPr>
        <w:ind w:left="5473" w:hanging="361"/>
      </w:pPr>
      <w:rPr>
        <w:rFonts w:hint="default"/>
        <w:lang w:val="id" w:eastAsia="en-US" w:bidi="ar-SA"/>
      </w:rPr>
    </w:lvl>
    <w:lvl w:ilvl="6" w:tplc="0A3AAE38">
      <w:numFmt w:val="bullet"/>
      <w:lvlText w:val="•"/>
      <w:lvlJc w:val="left"/>
      <w:pPr>
        <w:ind w:left="6107" w:hanging="361"/>
      </w:pPr>
      <w:rPr>
        <w:rFonts w:hint="default"/>
        <w:lang w:val="id" w:eastAsia="en-US" w:bidi="ar-SA"/>
      </w:rPr>
    </w:lvl>
    <w:lvl w:ilvl="7" w:tplc="0D5824AE">
      <w:numFmt w:val="bullet"/>
      <w:lvlText w:val="•"/>
      <w:lvlJc w:val="left"/>
      <w:pPr>
        <w:ind w:left="6742" w:hanging="361"/>
      </w:pPr>
      <w:rPr>
        <w:rFonts w:hint="default"/>
        <w:lang w:val="id" w:eastAsia="en-US" w:bidi="ar-SA"/>
      </w:rPr>
    </w:lvl>
    <w:lvl w:ilvl="8" w:tplc="81FE5EAE">
      <w:numFmt w:val="bullet"/>
      <w:lvlText w:val="•"/>
      <w:lvlJc w:val="left"/>
      <w:pPr>
        <w:ind w:left="7377" w:hanging="361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1D68"/>
    <w:rsid w:val="00191D68"/>
    <w:rsid w:val="009C1FEF"/>
    <w:rsid w:val="00A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5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5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Windows User</cp:lastModifiedBy>
  <cp:revision>2</cp:revision>
  <dcterms:created xsi:type="dcterms:W3CDTF">2023-08-26T08:12:00Z</dcterms:created>
  <dcterms:modified xsi:type="dcterms:W3CDTF">2023-08-26T08:13:00Z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2023-08-26T00:00:00Z</vt:filetime>
  </property>
</Properties>
</file>