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82" w:rsidRDefault="00095682" w:rsidP="001626E3">
      <w:pPr>
        <w:widowControl/>
        <w:spacing w:after="0" w:line="240" w:lineRule="auto"/>
        <w:ind w:left="142" w:right="141"/>
        <w:jc w:val="center"/>
        <w:rPr>
          <w:rFonts w:ascii="Times New Roman" w:eastAsia="Times New Roman" w:hAnsi="Times New Roman" w:cs="Times New Roman"/>
          <w:b/>
          <w:bCs/>
          <w:lang w:eastAsia="id-ID"/>
        </w:rPr>
      </w:pPr>
      <w:r w:rsidRPr="00095682">
        <w:rPr>
          <w:rFonts w:ascii="Times New Roman" w:eastAsia="Times New Roman" w:hAnsi="Times New Roman" w:cs="Times New Roman"/>
          <w:b/>
          <w:bCs/>
          <w:lang w:eastAsia="id-ID"/>
        </w:rPr>
        <w:t>MARKETING STRATEGIES AND CUSTOMER BEHAVIOR TOWARDS SATISFACTION AND TRUST AND THEIR IMPLICATIONS ON LOYALTY</w:t>
      </w:r>
    </w:p>
    <w:p w:rsidR="00E825B9" w:rsidRPr="0031089E" w:rsidRDefault="00095682" w:rsidP="0083452F">
      <w:pPr>
        <w:widowControl/>
        <w:spacing w:after="0" w:line="240" w:lineRule="auto"/>
        <w:ind w:left="-284" w:right="-276"/>
        <w:jc w:val="center"/>
        <w:rPr>
          <w:rFonts w:ascii="Times New Roman" w:eastAsia="Times New Roman" w:hAnsi="Times New Roman" w:cs="Times New Roman"/>
          <w:b/>
          <w:bCs/>
          <w:sz w:val="20"/>
          <w:lang w:eastAsia="id-ID"/>
        </w:rPr>
      </w:pPr>
      <w:r w:rsidRPr="0031089E">
        <w:rPr>
          <w:rFonts w:ascii="Times New Roman" w:eastAsia="Times New Roman" w:hAnsi="Times New Roman" w:cs="Times New Roman"/>
          <w:b/>
          <w:bCs/>
          <w:sz w:val="20"/>
          <w:lang w:eastAsia="id-ID"/>
        </w:rPr>
        <w:t xml:space="preserve"> </w:t>
      </w:r>
      <w:r w:rsidR="007E5A53" w:rsidRPr="0031089E">
        <w:rPr>
          <w:rFonts w:ascii="Times New Roman" w:eastAsia="Times New Roman" w:hAnsi="Times New Roman" w:cs="Times New Roman"/>
          <w:b/>
          <w:bCs/>
          <w:sz w:val="20"/>
          <w:lang w:eastAsia="id-ID"/>
        </w:rPr>
        <w:t xml:space="preserve">(A </w:t>
      </w:r>
      <w:r w:rsidR="007E5A53">
        <w:rPr>
          <w:rFonts w:ascii="Times New Roman" w:eastAsia="Times New Roman" w:hAnsi="Times New Roman" w:cs="Times New Roman"/>
          <w:b/>
          <w:bCs/>
          <w:sz w:val="20"/>
          <w:lang w:eastAsia="id-ID"/>
        </w:rPr>
        <w:t>s</w:t>
      </w:r>
      <w:r w:rsidR="007E5A53" w:rsidRPr="0031089E">
        <w:rPr>
          <w:rFonts w:ascii="Times New Roman" w:eastAsia="Times New Roman" w:hAnsi="Times New Roman" w:cs="Times New Roman"/>
          <w:b/>
          <w:bCs/>
          <w:sz w:val="20"/>
          <w:lang w:eastAsia="id-ID"/>
        </w:rPr>
        <w:t xml:space="preserve">urvey To BPJS </w:t>
      </w:r>
      <w:r w:rsidR="000179EF">
        <w:rPr>
          <w:rFonts w:ascii="Times New Roman" w:eastAsia="Times New Roman" w:hAnsi="Times New Roman" w:cs="Times New Roman"/>
          <w:b/>
          <w:bCs/>
          <w:sz w:val="20"/>
          <w:lang w:eastAsia="id-ID"/>
        </w:rPr>
        <w:t>h</w:t>
      </w:r>
      <w:r w:rsidR="000179EF" w:rsidRPr="0031089E">
        <w:rPr>
          <w:rFonts w:ascii="Times New Roman" w:eastAsia="Times New Roman" w:hAnsi="Times New Roman" w:cs="Times New Roman"/>
          <w:b/>
          <w:bCs/>
          <w:sz w:val="20"/>
          <w:lang w:eastAsia="id-ID"/>
        </w:rPr>
        <w:t xml:space="preserve">ealth </w:t>
      </w:r>
      <w:r w:rsidR="007E5A53">
        <w:rPr>
          <w:rFonts w:ascii="Times New Roman" w:eastAsia="Times New Roman" w:hAnsi="Times New Roman" w:cs="Times New Roman"/>
          <w:b/>
          <w:bCs/>
          <w:sz w:val="20"/>
          <w:lang w:eastAsia="id-ID"/>
        </w:rPr>
        <w:t>p</w:t>
      </w:r>
      <w:r w:rsidR="007E5A53" w:rsidRPr="0031089E">
        <w:rPr>
          <w:rFonts w:ascii="Times New Roman" w:eastAsia="Times New Roman" w:hAnsi="Times New Roman" w:cs="Times New Roman"/>
          <w:b/>
          <w:bCs/>
          <w:sz w:val="20"/>
          <w:lang w:eastAsia="id-ID"/>
        </w:rPr>
        <w:t xml:space="preserve">articipants </w:t>
      </w:r>
      <w:r w:rsidR="007E5A53">
        <w:rPr>
          <w:rFonts w:ascii="Times New Roman" w:eastAsia="Times New Roman" w:hAnsi="Times New Roman" w:cs="Times New Roman"/>
          <w:b/>
          <w:bCs/>
          <w:sz w:val="20"/>
          <w:lang w:eastAsia="id-ID"/>
        </w:rPr>
        <w:t>w</w:t>
      </w:r>
      <w:r w:rsidR="007E5A53" w:rsidRPr="0031089E">
        <w:rPr>
          <w:rFonts w:ascii="Times New Roman" w:eastAsia="Times New Roman" w:hAnsi="Times New Roman" w:cs="Times New Roman"/>
          <w:b/>
          <w:bCs/>
          <w:sz w:val="20"/>
          <w:lang w:eastAsia="id-ID"/>
        </w:rPr>
        <w:t xml:space="preserve">ho </w:t>
      </w:r>
      <w:r w:rsidR="007E5A53">
        <w:rPr>
          <w:rFonts w:ascii="Times New Roman" w:eastAsia="Times New Roman" w:hAnsi="Times New Roman" w:cs="Times New Roman"/>
          <w:b/>
          <w:bCs/>
          <w:sz w:val="20"/>
          <w:lang w:eastAsia="id-ID"/>
        </w:rPr>
        <w:t>are n</w:t>
      </w:r>
      <w:r w:rsidR="007E5A53" w:rsidRPr="0031089E">
        <w:rPr>
          <w:rFonts w:ascii="Times New Roman" w:eastAsia="Times New Roman" w:hAnsi="Times New Roman" w:cs="Times New Roman"/>
          <w:b/>
          <w:bCs/>
          <w:sz w:val="20"/>
          <w:lang w:eastAsia="id-ID"/>
        </w:rPr>
        <w:t xml:space="preserve">ot </w:t>
      </w:r>
      <w:r w:rsidR="007E5A53">
        <w:rPr>
          <w:rFonts w:ascii="Times New Roman" w:eastAsia="Times New Roman" w:hAnsi="Times New Roman" w:cs="Times New Roman"/>
          <w:b/>
          <w:bCs/>
          <w:sz w:val="20"/>
          <w:lang w:eastAsia="id-ID"/>
        </w:rPr>
        <w:t>r</w:t>
      </w:r>
      <w:r w:rsidR="007E5A53" w:rsidRPr="0031089E">
        <w:rPr>
          <w:rFonts w:ascii="Times New Roman" w:eastAsia="Times New Roman" w:hAnsi="Times New Roman" w:cs="Times New Roman"/>
          <w:b/>
          <w:bCs/>
          <w:sz w:val="20"/>
          <w:lang w:eastAsia="id-ID"/>
        </w:rPr>
        <w:t xml:space="preserve">ecipients </w:t>
      </w:r>
      <w:r w:rsidR="007E5A53">
        <w:rPr>
          <w:rFonts w:ascii="Times New Roman" w:eastAsia="Times New Roman" w:hAnsi="Times New Roman" w:cs="Times New Roman"/>
          <w:b/>
          <w:bCs/>
          <w:sz w:val="20"/>
          <w:lang w:eastAsia="id-ID"/>
        </w:rPr>
        <w:t>o</w:t>
      </w:r>
      <w:r w:rsidR="007E5A53" w:rsidRPr="0031089E">
        <w:rPr>
          <w:rFonts w:ascii="Times New Roman" w:eastAsia="Times New Roman" w:hAnsi="Times New Roman" w:cs="Times New Roman"/>
          <w:b/>
          <w:bCs/>
          <w:sz w:val="20"/>
          <w:lang w:eastAsia="id-ID"/>
        </w:rPr>
        <w:t xml:space="preserve">f </w:t>
      </w:r>
      <w:r w:rsidR="007E5A53">
        <w:rPr>
          <w:rFonts w:ascii="Times New Roman" w:eastAsia="Times New Roman" w:hAnsi="Times New Roman" w:cs="Times New Roman"/>
          <w:b/>
          <w:bCs/>
          <w:sz w:val="20"/>
          <w:lang w:eastAsia="id-ID"/>
        </w:rPr>
        <w:t>c</w:t>
      </w:r>
      <w:r w:rsidR="007E5A53" w:rsidRPr="0031089E">
        <w:rPr>
          <w:rFonts w:ascii="Times New Roman" w:eastAsia="Times New Roman" w:hAnsi="Times New Roman" w:cs="Times New Roman"/>
          <w:b/>
          <w:bCs/>
          <w:sz w:val="20"/>
          <w:lang w:eastAsia="id-ID"/>
        </w:rPr>
        <w:t xml:space="preserve">ontribution </w:t>
      </w:r>
      <w:r w:rsidR="007E5A53">
        <w:rPr>
          <w:rFonts w:ascii="Times New Roman" w:eastAsia="Times New Roman" w:hAnsi="Times New Roman" w:cs="Times New Roman"/>
          <w:b/>
          <w:bCs/>
          <w:sz w:val="20"/>
          <w:lang w:eastAsia="id-ID"/>
        </w:rPr>
        <w:t>a</w:t>
      </w:r>
      <w:r w:rsidR="007E5A53" w:rsidRPr="0031089E">
        <w:rPr>
          <w:rFonts w:ascii="Times New Roman" w:eastAsia="Times New Roman" w:hAnsi="Times New Roman" w:cs="Times New Roman"/>
          <w:b/>
          <w:bCs/>
          <w:sz w:val="20"/>
          <w:lang w:eastAsia="id-ID"/>
        </w:rPr>
        <w:t xml:space="preserve">ssistance </w:t>
      </w:r>
      <w:r w:rsidR="007E5A53">
        <w:rPr>
          <w:rFonts w:ascii="Times New Roman" w:eastAsia="Times New Roman" w:hAnsi="Times New Roman" w:cs="Times New Roman"/>
          <w:b/>
          <w:bCs/>
          <w:sz w:val="20"/>
          <w:lang w:eastAsia="id-ID"/>
        </w:rPr>
        <w:t>i</w:t>
      </w:r>
      <w:r w:rsidR="007E5A53" w:rsidRPr="0031089E">
        <w:rPr>
          <w:rFonts w:ascii="Times New Roman" w:eastAsia="Times New Roman" w:hAnsi="Times New Roman" w:cs="Times New Roman"/>
          <w:b/>
          <w:bCs/>
          <w:sz w:val="20"/>
          <w:lang w:eastAsia="id-ID"/>
        </w:rPr>
        <w:t xml:space="preserve">n </w:t>
      </w:r>
      <w:r w:rsidR="007E5A53">
        <w:rPr>
          <w:rFonts w:ascii="Times New Roman" w:eastAsia="Times New Roman" w:hAnsi="Times New Roman" w:cs="Times New Roman"/>
          <w:b/>
          <w:bCs/>
          <w:sz w:val="20"/>
          <w:lang w:eastAsia="id-ID"/>
        </w:rPr>
        <w:t>g</w:t>
      </w:r>
      <w:r w:rsidR="007E5A53" w:rsidRPr="0031089E">
        <w:rPr>
          <w:rFonts w:ascii="Times New Roman" w:eastAsia="Times New Roman" w:hAnsi="Times New Roman" w:cs="Times New Roman"/>
          <w:b/>
          <w:bCs/>
          <w:sz w:val="20"/>
          <w:lang w:eastAsia="id-ID"/>
        </w:rPr>
        <w:t>reater Bandung</w:t>
      </w:r>
      <w:r w:rsidR="00E825B9" w:rsidRPr="0031089E">
        <w:rPr>
          <w:rFonts w:ascii="Times New Roman" w:eastAsia="Times New Roman" w:hAnsi="Times New Roman" w:cs="Times New Roman"/>
          <w:b/>
          <w:bCs/>
          <w:sz w:val="20"/>
          <w:lang w:eastAsia="id-ID"/>
        </w:rPr>
        <w:t>)</w:t>
      </w:r>
    </w:p>
    <w:p w:rsidR="000109E4" w:rsidRPr="00351174" w:rsidRDefault="000109E4" w:rsidP="001626E3">
      <w:pPr>
        <w:widowControl/>
        <w:spacing w:after="0" w:line="240" w:lineRule="auto"/>
        <w:ind w:left="142" w:right="141"/>
        <w:jc w:val="center"/>
        <w:rPr>
          <w:rFonts w:ascii="Times New Roman" w:eastAsia="Times New Roman" w:hAnsi="Times New Roman" w:cs="Times New Roman"/>
          <w:color w:val="FF0000"/>
          <w:lang w:val="en-US" w:eastAsia="id-ID"/>
        </w:rPr>
      </w:pPr>
    </w:p>
    <w:p w:rsidR="0031089E" w:rsidRPr="003833C2" w:rsidRDefault="00F20C46" w:rsidP="0031089E">
      <w:pPr>
        <w:widowControl/>
        <w:spacing w:after="0" w:line="240" w:lineRule="auto"/>
        <w:jc w:val="center"/>
        <w:rPr>
          <w:rFonts w:ascii="Times New Roman" w:eastAsia="Calibri" w:hAnsi="Times New Roman" w:cs="Times New Roman"/>
          <w:b/>
          <w:lang w:val="en-US"/>
        </w:rPr>
      </w:pPr>
      <w:bookmarkStart w:id="0" w:name="_GoBack"/>
      <w:r w:rsidRPr="00F20C46">
        <w:rPr>
          <w:rFonts w:ascii="Times New Roman" w:eastAsia="Calibri" w:hAnsi="Times New Roman" w:cs="Times New Roman"/>
          <w:b/>
          <w:lang w:val="en-US"/>
        </w:rPr>
        <w:t>Welly Surjono</w:t>
      </w:r>
      <w:r w:rsidRPr="00F20C46">
        <w:rPr>
          <w:rFonts w:ascii="Times New Roman" w:eastAsia="Calibri" w:hAnsi="Times New Roman" w:cs="Times New Roman"/>
          <w:b/>
          <w:vertAlign w:val="superscript"/>
          <w:lang w:val="en-US"/>
        </w:rPr>
        <w:t>1</w:t>
      </w:r>
      <w:bookmarkEnd w:id="0"/>
      <w:r w:rsidRPr="00F20C46">
        <w:rPr>
          <w:rFonts w:ascii="Times New Roman" w:eastAsia="Calibri" w:hAnsi="Times New Roman" w:cs="Times New Roman"/>
          <w:b/>
          <w:lang w:val="en-US"/>
        </w:rPr>
        <w:t>, Eddy Jusuf</w:t>
      </w:r>
      <w:r w:rsidRPr="00F20C46">
        <w:rPr>
          <w:rFonts w:ascii="Times New Roman" w:eastAsia="Calibri" w:hAnsi="Times New Roman" w:cs="Times New Roman"/>
          <w:b/>
          <w:vertAlign w:val="superscript"/>
          <w:lang w:val="en-US"/>
        </w:rPr>
        <w:t>2</w:t>
      </w:r>
      <w:r w:rsidRPr="00F20C46">
        <w:rPr>
          <w:rFonts w:ascii="Times New Roman" w:eastAsia="Calibri" w:hAnsi="Times New Roman" w:cs="Times New Roman"/>
          <w:b/>
          <w:lang w:val="en-US"/>
        </w:rPr>
        <w:t>, Popo Suryana</w:t>
      </w:r>
      <w:r w:rsidRPr="00F20C46">
        <w:rPr>
          <w:rFonts w:ascii="Times New Roman" w:eastAsia="Calibri" w:hAnsi="Times New Roman" w:cs="Times New Roman"/>
          <w:b/>
          <w:vertAlign w:val="superscript"/>
          <w:lang w:val="en-US"/>
        </w:rPr>
        <w:t>3</w:t>
      </w:r>
    </w:p>
    <w:p w:rsidR="00D24527" w:rsidRPr="0078033F" w:rsidRDefault="00D24527" w:rsidP="0031089E">
      <w:pPr>
        <w:widowControl/>
        <w:spacing w:after="0" w:line="240" w:lineRule="auto"/>
        <w:jc w:val="center"/>
        <w:rPr>
          <w:rFonts w:ascii="Times New Roman" w:hAnsi="Times New Roman" w:cs="Times New Roman"/>
          <w:b/>
          <w:szCs w:val="24"/>
        </w:rPr>
      </w:pPr>
      <w:r w:rsidRPr="0078033F">
        <w:rPr>
          <w:rFonts w:ascii="Times New Roman" w:hAnsi="Times New Roman" w:cs="Times New Roman"/>
          <w:b/>
          <w:szCs w:val="24"/>
        </w:rPr>
        <w:t>199010046</w:t>
      </w:r>
    </w:p>
    <w:p w:rsidR="00D24527" w:rsidRDefault="00D24527" w:rsidP="0031089E">
      <w:pPr>
        <w:widowControl/>
        <w:spacing w:after="0" w:line="240" w:lineRule="auto"/>
        <w:jc w:val="center"/>
        <w:rPr>
          <w:rFonts w:ascii="Times New Roman" w:eastAsia="Calibri" w:hAnsi="Times New Roman" w:cs="Times New Roman"/>
          <w:vertAlign w:val="superscript"/>
        </w:rPr>
      </w:pPr>
    </w:p>
    <w:p w:rsidR="0031089E" w:rsidRPr="003833C2" w:rsidRDefault="00F20C46" w:rsidP="0031089E">
      <w:pPr>
        <w:widowControl/>
        <w:spacing w:after="0" w:line="240" w:lineRule="auto"/>
        <w:jc w:val="center"/>
        <w:rPr>
          <w:rFonts w:ascii="Times New Roman" w:eastAsia="Calibri" w:hAnsi="Times New Roman" w:cs="Times New Roman"/>
          <w:lang w:val="en-US"/>
        </w:rPr>
      </w:pPr>
      <w:r w:rsidRPr="00F20C46">
        <w:rPr>
          <w:rFonts w:ascii="Times New Roman" w:eastAsia="Calibri" w:hAnsi="Times New Roman" w:cs="Times New Roman"/>
          <w:vertAlign w:val="superscript"/>
          <w:lang w:val="en-US"/>
        </w:rPr>
        <w:t>1</w:t>
      </w:r>
      <w:proofErr w:type="gramStart"/>
      <w:r w:rsidRPr="00F20C46">
        <w:rPr>
          <w:rFonts w:ascii="Times New Roman" w:eastAsia="Calibri" w:hAnsi="Times New Roman" w:cs="Times New Roman"/>
          <w:vertAlign w:val="superscript"/>
          <w:lang w:val="en-US"/>
        </w:rPr>
        <w:t>,2,3</w:t>
      </w:r>
      <w:proofErr w:type="gramEnd"/>
      <w:r>
        <w:rPr>
          <w:rFonts w:ascii="Times New Roman" w:eastAsia="Calibri" w:hAnsi="Times New Roman" w:cs="Times New Roman"/>
          <w:vertAlign w:val="superscript"/>
        </w:rPr>
        <w:t xml:space="preserve"> </w:t>
      </w:r>
      <w:proofErr w:type="spellStart"/>
      <w:r w:rsidRPr="00F20C46">
        <w:rPr>
          <w:rFonts w:ascii="Times New Roman" w:eastAsia="Calibri" w:hAnsi="Times New Roman" w:cs="Times New Roman"/>
          <w:lang w:val="en-US"/>
        </w:rPr>
        <w:t>Universitas</w:t>
      </w:r>
      <w:proofErr w:type="spellEnd"/>
      <w:r w:rsidRPr="00F20C46">
        <w:rPr>
          <w:rFonts w:ascii="Times New Roman" w:eastAsia="Calibri" w:hAnsi="Times New Roman" w:cs="Times New Roman"/>
          <w:lang w:val="en-US"/>
        </w:rPr>
        <w:t xml:space="preserve"> </w:t>
      </w:r>
      <w:proofErr w:type="spellStart"/>
      <w:r w:rsidRPr="00F20C46">
        <w:rPr>
          <w:rFonts w:ascii="Times New Roman" w:eastAsia="Calibri" w:hAnsi="Times New Roman" w:cs="Times New Roman"/>
          <w:lang w:val="en-US"/>
        </w:rPr>
        <w:t>Pasundan</w:t>
      </w:r>
      <w:proofErr w:type="spellEnd"/>
      <w:r w:rsidRPr="00F20C46">
        <w:rPr>
          <w:rFonts w:ascii="Times New Roman" w:eastAsia="Calibri" w:hAnsi="Times New Roman" w:cs="Times New Roman"/>
          <w:vertAlign w:val="superscript"/>
          <w:lang w:val="en-US"/>
        </w:rPr>
        <w:t xml:space="preserve"> </w:t>
      </w:r>
    </w:p>
    <w:p w:rsidR="0031089E" w:rsidRPr="003833C2" w:rsidRDefault="00F20C46" w:rsidP="0031089E">
      <w:pPr>
        <w:widowControl/>
        <w:spacing w:after="0" w:line="240" w:lineRule="auto"/>
        <w:jc w:val="center"/>
        <w:rPr>
          <w:rFonts w:ascii="Times New Roman" w:eastAsia="Calibri" w:hAnsi="Times New Roman" w:cs="Times New Roman"/>
          <w:lang w:val="en-US"/>
        </w:rPr>
      </w:pPr>
      <w:r w:rsidRPr="00F20C46">
        <w:rPr>
          <w:rFonts w:ascii="Times New Roman" w:eastAsia="Calibri" w:hAnsi="Times New Roman" w:cs="Times New Roman"/>
          <w:lang w:val="en-US"/>
        </w:rPr>
        <w:t>E-</w:t>
      </w:r>
      <w:proofErr w:type="gramStart"/>
      <w:r w:rsidRPr="00F20C46">
        <w:rPr>
          <w:rFonts w:ascii="Times New Roman" w:eastAsia="Calibri" w:hAnsi="Times New Roman" w:cs="Times New Roman"/>
          <w:lang w:val="en-US"/>
        </w:rPr>
        <w:t>mail :</w:t>
      </w:r>
      <w:proofErr w:type="gramEnd"/>
      <w:r w:rsidRPr="00F20C46">
        <w:rPr>
          <w:rFonts w:ascii="Times New Roman" w:eastAsia="Calibri" w:hAnsi="Times New Roman" w:cs="Times New Roman"/>
          <w:lang w:val="en-US"/>
        </w:rPr>
        <w:t xml:space="preserve"> wellykoe_66@yahoo.com</w:t>
      </w:r>
      <w:r w:rsidRPr="00F20C46">
        <w:rPr>
          <w:rFonts w:ascii="Times New Roman" w:eastAsia="Calibri" w:hAnsi="Times New Roman" w:cs="Times New Roman"/>
          <w:vertAlign w:val="superscript"/>
          <w:lang w:val="en-US"/>
        </w:rPr>
        <w:t>1</w:t>
      </w:r>
      <w:r w:rsidRPr="00F20C46">
        <w:rPr>
          <w:rFonts w:ascii="Times New Roman" w:eastAsia="Calibri" w:hAnsi="Times New Roman" w:cs="Times New Roman"/>
          <w:lang w:val="en-US"/>
        </w:rPr>
        <w:t>, eddyjusuf@unpas.ac.id</w:t>
      </w:r>
      <w:r w:rsidRPr="00F20C46">
        <w:rPr>
          <w:rFonts w:ascii="Times New Roman" w:eastAsia="Calibri" w:hAnsi="Times New Roman" w:cs="Times New Roman"/>
          <w:vertAlign w:val="superscript"/>
          <w:lang w:val="en-US"/>
        </w:rPr>
        <w:t>2</w:t>
      </w:r>
      <w:r w:rsidRPr="00F20C46">
        <w:rPr>
          <w:rFonts w:ascii="Times New Roman" w:eastAsia="Calibri" w:hAnsi="Times New Roman" w:cs="Times New Roman"/>
          <w:lang w:val="en-US"/>
        </w:rPr>
        <w:t>, popo_suryana@unpas.ac.id</w:t>
      </w:r>
      <w:r w:rsidRPr="00F20C46">
        <w:rPr>
          <w:rFonts w:ascii="Times New Roman" w:eastAsia="Calibri" w:hAnsi="Times New Roman" w:cs="Times New Roman"/>
          <w:vertAlign w:val="superscript"/>
          <w:lang w:val="en-US"/>
        </w:rPr>
        <w:t>3</w:t>
      </w:r>
    </w:p>
    <w:p w:rsidR="0031089E" w:rsidRDefault="0031089E" w:rsidP="001626E3">
      <w:pPr>
        <w:widowControl/>
        <w:spacing w:after="0" w:line="240" w:lineRule="auto"/>
        <w:ind w:left="142" w:right="141"/>
        <w:jc w:val="center"/>
        <w:rPr>
          <w:rFonts w:ascii="Times New Roman" w:eastAsia="Times New Roman" w:hAnsi="Times New Roman" w:cs="Times New Roman"/>
          <w:b/>
          <w:bCs/>
          <w:color w:val="FF0000"/>
          <w:lang w:eastAsia="id-ID"/>
        </w:rPr>
      </w:pPr>
    </w:p>
    <w:p w:rsidR="000109E4" w:rsidRDefault="000109E4" w:rsidP="00B96A85">
      <w:pPr>
        <w:widowControl/>
        <w:spacing w:after="0" w:line="240" w:lineRule="auto"/>
        <w:jc w:val="center"/>
        <w:rPr>
          <w:rFonts w:ascii="Times New Roman" w:eastAsia="Times New Roman" w:hAnsi="Times New Roman" w:cs="Times New Roman"/>
          <w:b/>
          <w:bCs/>
          <w:i/>
          <w:color w:val="000000"/>
          <w:lang w:eastAsia="id-ID"/>
        </w:rPr>
      </w:pPr>
      <w:r w:rsidRPr="000109E4">
        <w:rPr>
          <w:rFonts w:ascii="Times New Roman" w:eastAsia="Times New Roman" w:hAnsi="Times New Roman" w:cs="Times New Roman"/>
          <w:color w:val="000000"/>
          <w:lang w:eastAsia="id-ID"/>
        </w:rPr>
        <w:t> </w:t>
      </w:r>
      <w:r w:rsidRPr="000109E4">
        <w:rPr>
          <w:rFonts w:ascii="Times New Roman" w:eastAsia="Times New Roman" w:hAnsi="Times New Roman" w:cs="Times New Roman"/>
          <w:b/>
          <w:bCs/>
          <w:i/>
          <w:color w:val="000000"/>
          <w:lang w:eastAsia="id-ID"/>
        </w:rPr>
        <w:t>ABSTRACT</w:t>
      </w:r>
    </w:p>
    <w:p w:rsidR="000179EF" w:rsidRDefault="000179EF" w:rsidP="00B96A85">
      <w:pPr>
        <w:widowControl/>
        <w:spacing w:after="0" w:line="240" w:lineRule="auto"/>
        <w:jc w:val="center"/>
        <w:rPr>
          <w:rFonts w:ascii="Times New Roman" w:eastAsia="Times New Roman" w:hAnsi="Times New Roman" w:cs="Times New Roman"/>
          <w:b/>
          <w:bCs/>
          <w:i/>
          <w:color w:val="000000"/>
          <w:lang w:eastAsia="id-ID"/>
        </w:rPr>
      </w:pPr>
    </w:p>
    <w:p w:rsidR="000179EF" w:rsidRPr="00DB2DB9" w:rsidRDefault="000179EF" w:rsidP="000179EF">
      <w:pPr>
        <w:autoSpaceDE w:val="0"/>
        <w:autoSpaceDN w:val="0"/>
        <w:adjustRightInd w:val="0"/>
        <w:spacing w:after="120" w:line="240" w:lineRule="auto"/>
        <w:ind w:firstLine="851"/>
        <w:jc w:val="both"/>
        <w:rPr>
          <w:rFonts w:ascii="Times New Roman" w:hAnsi="Times New Roman" w:cs="Times New Roman"/>
          <w:bCs/>
        </w:rPr>
      </w:pPr>
      <w:r w:rsidRPr="00DB2DB9">
        <w:rPr>
          <w:rFonts w:ascii="Times New Roman" w:eastAsia="Calibri" w:hAnsi="Times New Roman" w:cs="Times New Roman"/>
          <w:color w:val="000000" w:themeColor="text1"/>
        </w:rPr>
        <w:t xml:space="preserve">In the management process, marketing mix stimuli and external environment enter customer consciousness, and a series of psychological processes combine with certain consumer characteristics to produce a purchase decision process, and purchase evaluation that has an impact on satisfaction and trust to maintain customer loyalty. </w:t>
      </w:r>
      <w:r w:rsidRPr="00DB2DB9">
        <w:rPr>
          <w:rStyle w:val="apple-style-span"/>
          <w:rFonts w:ascii="Times New Roman" w:hAnsi="Times New Roman" w:cs="Times New Roman"/>
          <w:color w:val="000000"/>
        </w:rPr>
        <w:t xml:space="preserve">Purpose  </w:t>
      </w:r>
      <w:r w:rsidRPr="00DB2DB9">
        <w:rPr>
          <w:rFonts w:ascii="Times New Roman" w:eastAsia="Calibri" w:hAnsi="Times New Roman" w:cs="Times New Roman"/>
          <w:color w:val="000000"/>
        </w:rPr>
        <w:t xml:space="preserve">this research is to find out, study and analyze </w:t>
      </w:r>
      <w:r w:rsidRPr="00DB2DB9">
        <w:rPr>
          <w:rFonts w:ascii="Times New Roman" w:hAnsi="Times New Roman" w:cs="Times New Roman"/>
        </w:rPr>
        <w:t xml:space="preserve">implementation of marketing strategy and consumer behavior of participants on satisfaction and trust as well as the implications for </w:t>
      </w:r>
      <w:r w:rsidRPr="00DB2DB9">
        <w:rPr>
          <w:rFonts w:ascii="Times New Roman" w:hAnsi="Times New Roman" w:cs="Times New Roman"/>
          <w:color w:val="000000" w:themeColor="dark1"/>
          <w:kern w:val="24"/>
        </w:rPr>
        <w:t xml:space="preserve">loyalty </w:t>
      </w:r>
      <w:r w:rsidRPr="00DB2DB9">
        <w:rPr>
          <w:rFonts w:ascii="Times New Roman" w:hAnsi="Times New Roman" w:cs="Times New Roman"/>
        </w:rPr>
        <w:t xml:space="preserve">BPJS Health participants are not recipients of contribution assistance. </w:t>
      </w:r>
      <w:r w:rsidRPr="00DB2DB9">
        <w:rPr>
          <w:rFonts w:ascii="Times New Roman" w:hAnsi="Times New Roman" w:cs="Times New Roman"/>
          <w:bCs/>
          <w:color w:val="000000"/>
          <w:spacing w:val="-11"/>
          <w:w w:val="105"/>
        </w:rPr>
        <w:t xml:space="preserve">The survey method uses an explanatory survey, with the type of quantitative research and the nature of verifiative descriptive research. Analysis method using Structural Equation Modeling (SEM) Analysis. </w:t>
      </w:r>
      <w:r w:rsidRPr="00DB2DB9">
        <w:rPr>
          <w:rFonts w:ascii="Times New Roman" w:hAnsi="Times New Roman" w:cs="Times New Roman"/>
          <w:bCs/>
        </w:rPr>
        <w:t>The results of the study concluded that there was a significant influence of the implementation of marketing strategies and customer behavior on participant satisfaction by 76.15 percent, and there was a significant influence of the implementation of marketing strategies and customer behavior on trust by 78.24 percent, and there was a significant influence of satisfaction and trust on loyalty by 82.78 percent.</w:t>
      </w:r>
    </w:p>
    <w:p w:rsidR="000109E4" w:rsidRPr="00873272" w:rsidRDefault="000109E4" w:rsidP="00873272">
      <w:pPr>
        <w:widowControl/>
        <w:spacing w:after="0" w:line="240" w:lineRule="auto"/>
        <w:ind w:left="1134" w:right="140" w:hanging="1134"/>
        <w:jc w:val="both"/>
        <w:rPr>
          <w:rFonts w:ascii="Times New Roman" w:eastAsia="Times New Roman" w:hAnsi="Times New Roman" w:cs="Times New Roman"/>
          <w:b/>
          <w:lang w:eastAsia="id-ID"/>
        </w:rPr>
      </w:pPr>
      <w:r w:rsidRPr="00873272">
        <w:rPr>
          <w:rFonts w:ascii="Times New Roman" w:eastAsia="Times New Roman" w:hAnsi="Times New Roman" w:cs="Times New Roman"/>
          <w:b/>
          <w:bCs/>
          <w:color w:val="000000"/>
          <w:lang w:eastAsia="id-ID"/>
        </w:rPr>
        <w:t>Key word</w:t>
      </w:r>
      <w:r w:rsidR="00B17E59" w:rsidRPr="00873272">
        <w:rPr>
          <w:rFonts w:ascii="Times New Roman" w:eastAsia="Times New Roman" w:hAnsi="Times New Roman" w:cs="Times New Roman"/>
          <w:b/>
          <w:bCs/>
          <w:color w:val="000000"/>
          <w:lang w:eastAsia="id-ID"/>
        </w:rPr>
        <w:t xml:space="preserve"> </w:t>
      </w:r>
      <w:r w:rsidRPr="00873272">
        <w:rPr>
          <w:rFonts w:ascii="Times New Roman" w:eastAsia="Times New Roman" w:hAnsi="Times New Roman" w:cs="Times New Roman"/>
          <w:b/>
          <w:bCs/>
          <w:color w:val="000000"/>
          <w:lang w:eastAsia="id-ID"/>
        </w:rPr>
        <w:t xml:space="preserve">: </w:t>
      </w:r>
      <w:r w:rsidR="000179EF" w:rsidRPr="00873272">
        <w:rPr>
          <w:rFonts w:ascii="Times New Roman" w:hAnsi="Times New Roman" w:cs="Times New Roman"/>
          <w:b/>
        </w:rPr>
        <w:t xml:space="preserve">Marketing Strategy Implementation, Customer Behavior, Satisfaction, Trust, Loyalty. </w:t>
      </w:r>
    </w:p>
    <w:p w:rsidR="000109E4" w:rsidRDefault="000109E4" w:rsidP="001626E3">
      <w:pPr>
        <w:widowControl/>
        <w:spacing w:after="0" w:line="240" w:lineRule="auto"/>
        <w:ind w:right="140"/>
        <w:rPr>
          <w:rFonts w:ascii="Times New Roman" w:eastAsia="Times New Roman" w:hAnsi="Times New Roman" w:cs="Times New Roman"/>
          <w:b/>
          <w:bCs/>
          <w:color w:val="000000"/>
          <w:lang w:eastAsia="id-ID"/>
        </w:rPr>
      </w:pPr>
    </w:p>
    <w:p w:rsidR="000109E4" w:rsidRDefault="000109E4" w:rsidP="001626E3">
      <w:pPr>
        <w:widowControl/>
        <w:spacing w:after="0" w:line="240" w:lineRule="auto"/>
        <w:ind w:right="140"/>
        <w:rPr>
          <w:rFonts w:ascii="Times New Roman" w:eastAsia="Times New Roman" w:hAnsi="Times New Roman" w:cs="Times New Roman"/>
          <w:b/>
          <w:bCs/>
          <w:color w:val="000000"/>
          <w:lang w:eastAsia="id-ID"/>
        </w:rPr>
      </w:pPr>
    </w:p>
    <w:p w:rsidR="001626E3" w:rsidRPr="000109E4" w:rsidRDefault="001626E3" w:rsidP="00B96A85">
      <w:pPr>
        <w:widowControl/>
        <w:spacing w:after="0" w:line="240" w:lineRule="auto"/>
        <w:ind w:right="140"/>
        <w:jc w:val="center"/>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ABSTRAK</w:t>
      </w:r>
    </w:p>
    <w:p w:rsidR="00805475" w:rsidRDefault="00805475" w:rsidP="001626E3">
      <w:pPr>
        <w:widowControl/>
        <w:spacing w:after="0" w:line="240" w:lineRule="auto"/>
        <w:ind w:right="140"/>
        <w:jc w:val="both"/>
        <w:rPr>
          <w:rFonts w:ascii="Times New Roman" w:eastAsia="Times New Roman" w:hAnsi="Times New Roman" w:cs="Times New Roman"/>
          <w:color w:val="FF0000"/>
          <w:lang w:eastAsia="id-ID"/>
        </w:rPr>
      </w:pPr>
    </w:p>
    <w:p w:rsidR="00805475" w:rsidRPr="00805475" w:rsidRDefault="00805475" w:rsidP="00DB2DB9">
      <w:pPr>
        <w:widowControl/>
        <w:spacing w:after="120" w:line="240" w:lineRule="auto"/>
        <w:ind w:right="142"/>
        <w:jc w:val="both"/>
        <w:rPr>
          <w:rFonts w:ascii="Times New Roman" w:eastAsia="Times New Roman" w:hAnsi="Times New Roman" w:cs="Times New Roman"/>
          <w:lang w:eastAsia="id-ID"/>
        </w:rPr>
      </w:pPr>
      <w:r w:rsidRPr="00805475">
        <w:rPr>
          <w:rFonts w:ascii="Times New Roman" w:eastAsia="Times New Roman" w:hAnsi="Times New Roman" w:cs="Times New Roman"/>
          <w:lang w:eastAsia="id-ID"/>
        </w:rPr>
        <w:t>Dalam proses manajemen, rangsangan bauran pemasaran dan lingkungan ekternal memasuki kesadaran pelanggan, dan serangkaian proses psikologis bergabung dengan karakteristik konsumen tertentu untuk menghasilkan proses keputusan pembelian, dan evaluasi pembelian yang berdampak kepada kepuasan dan kepercayaan untuk mempertahankan loyalitas pelanggan. Tujuan penelitian ini adalah untuk mengetahui, mengkaji serta menganalisis implementasi strategi pemasaran dan perilaku konsumen peserta terhadap kepuasan dan kepercayaan serta implikasinya pada loyalitas peserta BPJS Kesehatan bukan penerima bantuan iuran. Metode survei menggunakan explanatory survey, dengan jenis penelitian kuantitatif dan sifat penelitian deskriptif verifikatif. Metode analisis menggunakan Analisis Structural Equation Modeling (SEM). Hasil penelitian menyimpulkan terdapat pengaruh yang signifikan dari implementasi strategi pemasaran dan perilaku pelanggan terhadap kepuasan peserta sebesar 76,15 persen, dan terdapat pengaruh yang signifikan dari implementasi strategi pemasaran dan perilaku pelanggan terhadap kepercayaan sebesar 78,24 persen, serta terdapat pengaruh yang signifikan dari kepuasan dan kepercayaan terhadap loyalitas sebesar 82,78 persen.</w:t>
      </w:r>
    </w:p>
    <w:p w:rsidR="001626E3" w:rsidRPr="00873272" w:rsidRDefault="001626E3" w:rsidP="00B461AB">
      <w:pPr>
        <w:widowControl/>
        <w:spacing w:after="0" w:line="240" w:lineRule="auto"/>
        <w:ind w:left="1276" w:right="140" w:hanging="1276"/>
        <w:jc w:val="both"/>
        <w:rPr>
          <w:rFonts w:ascii="Times New Roman" w:eastAsia="Times New Roman" w:hAnsi="Times New Roman" w:cs="Times New Roman"/>
          <w:b/>
          <w:lang w:eastAsia="id-ID"/>
        </w:rPr>
      </w:pPr>
      <w:r w:rsidRPr="00873272">
        <w:rPr>
          <w:rFonts w:ascii="Times New Roman" w:eastAsia="Times New Roman" w:hAnsi="Times New Roman" w:cs="Times New Roman"/>
          <w:b/>
          <w:bCs/>
          <w:lang w:eastAsia="id-ID"/>
        </w:rPr>
        <w:t>Kata kunci</w:t>
      </w:r>
      <w:r w:rsidR="00805475" w:rsidRPr="00873272">
        <w:rPr>
          <w:rFonts w:ascii="Times New Roman" w:eastAsia="Times New Roman" w:hAnsi="Times New Roman" w:cs="Times New Roman"/>
          <w:b/>
          <w:bCs/>
          <w:lang w:eastAsia="id-ID"/>
        </w:rPr>
        <w:t xml:space="preserve"> </w:t>
      </w:r>
      <w:r w:rsidRPr="00873272">
        <w:rPr>
          <w:rFonts w:ascii="Times New Roman" w:eastAsia="Times New Roman" w:hAnsi="Times New Roman" w:cs="Times New Roman"/>
          <w:b/>
          <w:bCs/>
          <w:lang w:eastAsia="id-ID"/>
        </w:rPr>
        <w:t>:</w:t>
      </w:r>
      <w:r w:rsidR="00DB2DB9" w:rsidRPr="00873272">
        <w:rPr>
          <w:rFonts w:ascii="Times New Roman" w:eastAsia="Times New Roman" w:hAnsi="Times New Roman" w:cs="Times New Roman"/>
          <w:b/>
          <w:bCs/>
          <w:lang w:eastAsia="id-ID"/>
        </w:rPr>
        <w:t xml:space="preserve"> </w:t>
      </w:r>
      <w:r w:rsidR="00B461AB" w:rsidRPr="00873272">
        <w:rPr>
          <w:rFonts w:ascii="Times New Roman" w:eastAsia="Times New Roman" w:hAnsi="Times New Roman" w:cs="Times New Roman"/>
          <w:b/>
          <w:bCs/>
          <w:lang w:eastAsia="id-ID"/>
        </w:rPr>
        <w:tab/>
      </w:r>
      <w:r w:rsidR="00805475" w:rsidRPr="00873272">
        <w:rPr>
          <w:rFonts w:ascii="Times New Roman" w:eastAsia="Times New Roman" w:hAnsi="Times New Roman" w:cs="Times New Roman"/>
          <w:b/>
          <w:bCs/>
          <w:lang w:eastAsia="id-ID"/>
        </w:rPr>
        <w:t>Implementasi Strategi Pemasaran, Perilaku Pelanggan, Kepuasan, Kepercayaan, Loyalitas.</w:t>
      </w:r>
    </w:p>
    <w:p w:rsidR="000109E4" w:rsidRDefault="000109E4" w:rsidP="000109E4">
      <w:pPr>
        <w:widowControl/>
        <w:spacing w:after="0" w:line="240" w:lineRule="auto"/>
        <w:jc w:val="both"/>
        <w:rPr>
          <w:rFonts w:ascii="Times New Roman" w:eastAsia="Times New Roman" w:hAnsi="Times New Roman" w:cs="Times New Roman"/>
          <w:b/>
          <w:bCs/>
          <w:color w:val="000000"/>
          <w:lang w:eastAsia="id-ID"/>
        </w:rPr>
      </w:pPr>
    </w:p>
    <w:p w:rsidR="00F25B7E" w:rsidRDefault="00F25B7E" w:rsidP="000109E4">
      <w:pPr>
        <w:widowControl/>
        <w:spacing w:after="0" w:line="240" w:lineRule="auto"/>
        <w:jc w:val="both"/>
        <w:rPr>
          <w:rFonts w:ascii="Times New Roman" w:eastAsia="Times New Roman" w:hAnsi="Times New Roman" w:cs="Times New Roman"/>
          <w:b/>
          <w:bCs/>
          <w:color w:val="000000"/>
          <w:lang w:eastAsia="id-ID"/>
        </w:rPr>
      </w:pPr>
    </w:p>
    <w:p w:rsidR="00F25B7E" w:rsidRDefault="00F25B7E" w:rsidP="000109E4">
      <w:pPr>
        <w:widowControl/>
        <w:spacing w:after="0" w:line="240" w:lineRule="auto"/>
        <w:jc w:val="both"/>
        <w:rPr>
          <w:rFonts w:ascii="Times New Roman" w:eastAsia="Times New Roman" w:hAnsi="Times New Roman" w:cs="Times New Roman"/>
          <w:b/>
          <w:bCs/>
          <w:color w:val="000000"/>
          <w:lang w:eastAsia="id-ID"/>
        </w:rPr>
      </w:pPr>
    </w:p>
    <w:p w:rsidR="009076F6" w:rsidRDefault="009076F6" w:rsidP="009076F6">
      <w:pPr>
        <w:widowControl/>
        <w:spacing w:after="0" w:line="240" w:lineRule="auto"/>
        <w:jc w:val="center"/>
        <w:rPr>
          <w:rFonts w:ascii="Times New Roman" w:eastAsia="Times New Roman" w:hAnsi="Times New Roman" w:cs="Times New Roman"/>
          <w:b/>
          <w:bCs/>
          <w:color w:val="000000"/>
          <w:lang w:eastAsia="id-ID"/>
        </w:rPr>
      </w:pPr>
      <w:r w:rsidRPr="009076F6">
        <w:rPr>
          <w:rFonts w:ascii="Times New Roman" w:eastAsia="Times New Roman" w:hAnsi="Times New Roman" w:cs="Times New Roman"/>
          <w:b/>
          <w:bCs/>
          <w:color w:val="000000"/>
          <w:lang w:eastAsia="id-ID"/>
        </w:rPr>
        <w:t>RINGKESAN</w:t>
      </w:r>
    </w:p>
    <w:p w:rsidR="00F25B7E" w:rsidRPr="009076F6" w:rsidRDefault="00F25B7E" w:rsidP="009076F6">
      <w:pPr>
        <w:widowControl/>
        <w:spacing w:after="0" w:line="240" w:lineRule="auto"/>
        <w:jc w:val="center"/>
        <w:rPr>
          <w:rFonts w:ascii="Times New Roman" w:eastAsia="Times New Roman" w:hAnsi="Times New Roman" w:cs="Times New Roman"/>
          <w:b/>
          <w:bCs/>
          <w:color w:val="000000"/>
          <w:lang w:eastAsia="id-ID"/>
        </w:rPr>
      </w:pPr>
    </w:p>
    <w:p w:rsidR="009076F6" w:rsidRPr="009076F6" w:rsidRDefault="009076F6" w:rsidP="009076F6">
      <w:pPr>
        <w:widowControl/>
        <w:spacing w:after="0" w:line="240" w:lineRule="auto"/>
        <w:jc w:val="both"/>
        <w:rPr>
          <w:rFonts w:ascii="Times New Roman" w:eastAsia="Times New Roman" w:hAnsi="Times New Roman" w:cs="Times New Roman"/>
          <w:bCs/>
          <w:color w:val="000000"/>
          <w:lang w:eastAsia="id-ID"/>
        </w:rPr>
      </w:pPr>
      <w:r w:rsidRPr="009076F6">
        <w:rPr>
          <w:rFonts w:ascii="Times New Roman" w:eastAsia="Times New Roman" w:hAnsi="Times New Roman" w:cs="Times New Roman"/>
          <w:bCs/>
          <w:color w:val="000000"/>
          <w:lang w:eastAsia="id-ID"/>
        </w:rPr>
        <w:t>Dina prosés manajemén, rangsangan campuran pamasaran jeung lingkungan éksternal asupkeun kasadaran customer, sarta runtuyan prosés psikologis ngagabungkeun jeung ciri konsumen tangtu pikeun ngahasilkeun prosés kaputusan purchasing, sarta evaluasi beuli nu dampak kapuasan jeung kapercayaan pikeun ngajaga kasatiaan customer. Tujuan tina ieu panalungtikan nya éta pikeun mikanyaho, ngulik jeung nganalisis palaksanaan stratégi pamasaran jeung paripolah konsumen pamilon dina kapuasan jeung kapercayaan katut implikasina kana kasatiaan pamilon BPJS Kaséhatan anu henteu narima bantuan iuran. Métode survéy ngagunakeun survéy éksplanasi, kalayan jenis panalungtikan kuantitatif jeung sipat panalungtikanana nya éta verifikasi déskriptif. Métode analitik ngagunakeun Analisis Structural Equation Modeling (SEM). Hasil panalungtikan nyindekkeun yén aya pangaruh anu signifikan tina palaksanaan stratégi pamasaran jeung paripolah palanggan kana kapuasan partisipan ku 76,15 persén, sarta aya pangaruh anu signifikan tina palaksanaan stratégi pamasaran jeung paripolah palanggan kana kapercayaan 78,24 persén, jeung aya pangaruh signifikan tina kapuasan jeung kapercayaan dina kasatiaan 82,78 persen.</w:t>
      </w:r>
    </w:p>
    <w:p w:rsidR="00873272" w:rsidRDefault="00873272" w:rsidP="009076F6">
      <w:pPr>
        <w:widowControl/>
        <w:spacing w:after="0" w:line="240" w:lineRule="auto"/>
        <w:jc w:val="both"/>
        <w:rPr>
          <w:rFonts w:ascii="Times New Roman" w:eastAsia="Times New Roman" w:hAnsi="Times New Roman" w:cs="Times New Roman"/>
          <w:bCs/>
          <w:color w:val="000000"/>
          <w:lang w:eastAsia="id-ID"/>
        </w:rPr>
      </w:pPr>
    </w:p>
    <w:p w:rsidR="009076F6" w:rsidRPr="00873272" w:rsidRDefault="009076F6" w:rsidP="00873272">
      <w:pPr>
        <w:widowControl/>
        <w:spacing w:after="0" w:line="240" w:lineRule="auto"/>
        <w:ind w:left="1418" w:hanging="1418"/>
        <w:jc w:val="both"/>
        <w:rPr>
          <w:rFonts w:ascii="Times New Roman" w:eastAsia="Times New Roman" w:hAnsi="Times New Roman" w:cs="Times New Roman"/>
          <w:b/>
          <w:bCs/>
          <w:color w:val="000000"/>
          <w:lang w:eastAsia="id-ID"/>
        </w:rPr>
      </w:pPr>
      <w:r w:rsidRPr="00873272">
        <w:rPr>
          <w:rFonts w:ascii="Times New Roman" w:eastAsia="Times New Roman" w:hAnsi="Times New Roman" w:cs="Times New Roman"/>
          <w:b/>
          <w:bCs/>
          <w:color w:val="000000"/>
          <w:lang w:eastAsia="id-ID"/>
        </w:rPr>
        <w:t>K</w:t>
      </w:r>
      <w:r w:rsidR="00873272" w:rsidRPr="00873272">
        <w:rPr>
          <w:rFonts w:ascii="Times New Roman" w:eastAsia="Times New Roman" w:hAnsi="Times New Roman" w:cs="Times New Roman"/>
          <w:b/>
          <w:bCs/>
          <w:color w:val="000000"/>
          <w:lang w:eastAsia="id-ID"/>
        </w:rPr>
        <w:t>ecap</w:t>
      </w:r>
      <w:r w:rsidRPr="00873272">
        <w:rPr>
          <w:rFonts w:ascii="Times New Roman" w:eastAsia="Times New Roman" w:hAnsi="Times New Roman" w:cs="Times New Roman"/>
          <w:b/>
          <w:bCs/>
          <w:color w:val="000000"/>
          <w:lang w:eastAsia="id-ID"/>
        </w:rPr>
        <w:t xml:space="preserve"> K</w:t>
      </w:r>
      <w:r w:rsidR="00873272" w:rsidRPr="00873272">
        <w:rPr>
          <w:rFonts w:ascii="Times New Roman" w:eastAsia="Times New Roman" w:hAnsi="Times New Roman" w:cs="Times New Roman"/>
          <w:b/>
          <w:bCs/>
          <w:color w:val="000000"/>
          <w:lang w:eastAsia="id-ID"/>
        </w:rPr>
        <w:t>o</w:t>
      </w:r>
      <w:r w:rsidRPr="00873272">
        <w:rPr>
          <w:rFonts w:ascii="Times New Roman" w:eastAsia="Times New Roman" w:hAnsi="Times New Roman" w:cs="Times New Roman"/>
          <w:b/>
          <w:bCs/>
          <w:color w:val="000000"/>
          <w:lang w:eastAsia="id-ID"/>
        </w:rPr>
        <w:t>nci: Implementasi Strategi Pemasaran, Paripolah Pelanggan, Kapuasan, Amanah, Kasatiaan.</w:t>
      </w:r>
    </w:p>
    <w:p w:rsidR="009076F6" w:rsidRDefault="009076F6" w:rsidP="000109E4">
      <w:pPr>
        <w:widowControl/>
        <w:spacing w:after="0" w:line="240" w:lineRule="auto"/>
        <w:jc w:val="both"/>
        <w:rPr>
          <w:rFonts w:ascii="Times New Roman" w:eastAsia="Times New Roman" w:hAnsi="Times New Roman" w:cs="Times New Roman"/>
          <w:b/>
          <w:bCs/>
          <w:color w:val="000000"/>
          <w:lang w:eastAsia="id-ID"/>
        </w:rPr>
      </w:pPr>
    </w:p>
    <w:p w:rsidR="009076F6" w:rsidRDefault="009076F6" w:rsidP="000109E4">
      <w:pPr>
        <w:widowControl/>
        <w:spacing w:after="0" w:line="240" w:lineRule="auto"/>
        <w:jc w:val="both"/>
        <w:rPr>
          <w:rFonts w:ascii="Times New Roman" w:eastAsia="Times New Roman" w:hAnsi="Times New Roman" w:cs="Times New Roman"/>
          <w:b/>
          <w:bCs/>
          <w:color w:val="000000"/>
          <w:lang w:eastAsia="id-ID"/>
        </w:rPr>
      </w:pPr>
    </w:p>
    <w:p w:rsidR="009076F6" w:rsidRDefault="009076F6" w:rsidP="000109E4">
      <w:pPr>
        <w:widowControl/>
        <w:spacing w:after="0" w:line="240" w:lineRule="auto"/>
        <w:jc w:val="both"/>
        <w:rPr>
          <w:rFonts w:ascii="Times New Roman" w:eastAsia="Times New Roman" w:hAnsi="Times New Roman" w:cs="Times New Roman"/>
          <w:b/>
          <w:bCs/>
          <w:color w:val="000000"/>
          <w:lang w:eastAsia="id-ID"/>
        </w:rPr>
      </w:pPr>
    </w:p>
    <w:p w:rsidR="009076F6" w:rsidRDefault="009076F6" w:rsidP="000109E4">
      <w:pPr>
        <w:widowControl/>
        <w:spacing w:after="0" w:line="240" w:lineRule="auto"/>
        <w:jc w:val="both"/>
        <w:rPr>
          <w:rFonts w:ascii="Times New Roman" w:eastAsia="Times New Roman" w:hAnsi="Times New Roman" w:cs="Times New Roman"/>
          <w:b/>
          <w:bCs/>
          <w:color w:val="000000"/>
          <w:lang w:eastAsia="id-ID"/>
        </w:rPr>
      </w:pPr>
    </w:p>
    <w:p w:rsidR="009076F6" w:rsidRDefault="009076F6" w:rsidP="000109E4">
      <w:pPr>
        <w:widowControl/>
        <w:spacing w:after="0" w:line="240" w:lineRule="auto"/>
        <w:jc w:val="both"/>
        <w:rPr>
          <w:rFonts w:ascii="Times New Roman" w:eastAsia="Times New Roman" w:hAnsi="Times New Roman" w:cs="Times New Roman"/>
          <w:b/>
          <w:bCs/>
          <w:color w:val="000000"/>
          <w:lang w:eastAsia="id-ID"/>
        </w:rPr>
        <w:sectPr w:rsidR="009076F6" w:rsidSect="000109E4">
          <w:footerReference w:type="even" r:id="rId8"/>
          <w:footerReference w:type="default" r:id="rId9"/>
          <w:pgSz w:w="11906" w:h="16838" w:code="9"/>
          <w:pgMar w:top="1699" w:right="1411" w:bottom="1411" w:left="1699" w:header="0" w:footer="1152" w:gutter="0"/>
          <w:cols w:space="708"/>
          <w:docGrid w:linePitch="360"/>
        </w:sectPr>
      </w:pPr>
    </w:p>
    <w:p w:rsidR="001626E3" w:rsidRPr="000109E4" w:rsidRDefault="001626E3" w:rsidP="000109E4">
      <w:pPr>
        <w:widowControl/>
        <w:spacing w:after="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lastRenderedPageBreak/>
        <w:t>PENDAHULUAN</w:t>
      </w:r>
    </w:p>
    <w:p w:rsidR="008F30BD" w:rsidRPr="00535266" w:rsidRDefault="008F30BD" w:rsidP="008F30BD">
      <w:pPr>
        <w:widowControl/>
        <w:spacing w:after="0" w:line="240" w:lineRule="auto"/>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 xml:space="preserve">Strategi pemasaran BPJS Kesehatan  menetapkan strategi pasar sasaran dimana Pemerintah Republik Indonesia memiliki tujuan pencapaian UHC 100% dan keberhasilan program Jaminan Sosial Nasional, maka pemerintah Republik Indonesia menetapkan target pasar yang terdapat pada Undang-Undang RI No.40 tahun 2004 bahwa untuk memberikan jaminan sosial yang menyeluruh, negara mengembangkan Sistem Jaminan Sosial Nasional bagi seluruh rakyat Indonesia dan Undang-Undang RI No.24 tahun 2011 bahwa sistem jaminan sosial nasional merupakan program negara yang bertujuan memberikan kepastian perlindungan dan kesejahteraan sosial bagi seluruh rakyat. Salah satu program Jaminan Sosial Nasional adalah program jaminan kesehatan yang dikelola oleh BPJS Kesehatan sesuai dengan Undang-Undang RI No.24 tahun 2011 pasal 5 ayat (2) huruf a mengatakan BPJS menyelenggarakan sistem jaminan sosial nasional adalah BPJS Kesehatan dan pasal 6 ayat (1) mengatakan BPJS Kesehatan menyelenggarakan program jaminan kesehatan. Penetapan kenaikan iuran BPJS Kesehatan seperti iuran Kelas I dan II BPJS </w:t>
      </w:r>
      <w:r w:rsidRPr="00535266">
        <w:rPr>
          <w:rFonts w:ascii="Times New Roman" w:eastAsia="Times New Roman" w:hAnsi="Times New Roman" w:cs="Times New Roman"/>
          <w:lang w:eastAsia="id-ID"/>
        </w:rPr>
        <w:lastRenderedPageBreak/>
        <w:t>Kesehatan tetap, karena kenaikan telah dilakukan sejak Juli 2020. Jadi saat ini daftar iuran BPJS Kesehatan dari setiap kelas berdasarkan Perpres No. 64 Tahun 2020 adalah: Kelas I sebesar Rp</w:t>
      </w:r>
      <w:r w:rsidR="002F685B">
        <w:rPr>
          <w:rFonts w:ascii="Times New Roman" w:eastAsia="Times New Roman" w:hAnsi="Times New Roman" w:cs="Times New Roman"/>
          <w:lang w:eastAsia="id-ID"/>
        </w:rPr>
        <w:t>.</w:t>
      </w:r>
      <w:r w:rsidRPr="00535266">
        <w:rPr>
          <w:rFonts w:ascii="Times New Roman" w:eastAsia="Times New Roman" w:hAnsi="Times New Roman" w:cs="Times New Roman"/>
          <w:lang w:eastAsia="id-ID"/>
        </w:rPr>
        <w:t>150.000,00/orang/ bulan; Kelas II sebesar Rp</w:t>
      </w:r>
      <w:r w:rsidR="002F685B">
        <w:rPr>
          <w:rFonts w:ascii="Times New Roman" w:eastAsia="Times New Roman" w:hAnsi="Times New Roman" w:cs="Times New Roman"/>
          <w:lang w:eastAsia="id-ID"/>
        </w:rPr>
        <w:t>.</w:t>
      </w:r>
      <w:r w:rsidRPr="00535266">
        <w:rPr>
          <w:rFonts w:ascii="Times New Roman" w:eastAsia="Times New Roman" w:hAnsi="Times New Roman" w:cs="Times New Roman"/>
          <w:lang w:eastAsia="id-ID"/>
        </w:rPr>
        <w:t xml:space="preserve"> 100.000/orang/ bulan; dan Kelas III sebesar Rp</w:t>
      </w:r>
      <w:r w:rsidR="002F685B">
        <w:rPr>
          <w:rFonts w:ascii="Times New Roman" w:eastAsia="Times New Roman" w:hAnsi="Times New Roman" w:cs="Times New Roman"/>
          <w:lang w:eastAsia="id-ID"/>
        </w:rPr>
        <w:t xml:space="preserve">. </w:t>
      </w:r>
      <w:r w:rsidRPr="00535266">
        <w:rPr>
          <w:rFonts w:ascii="Times New Roman" w:eastAsia="Times New Roman" w:hAnsi="Times New Roman" w:cs="Times New Roman"/>
          <w:lang w:eastAsia="id-ID"/>
        </w:rPr>
        <w:t>35.000,00/ orang/bulan. Dari iuran tersebut, yang menjadi masalah adalah kenaikan iuran peserta Kelas III Mandiri, yaitu sebesar Rp</w:t>
      </w:r>
      <w:r w:rsidR="002F685B">
        <w:rPr>
          <w:rFonts w:ascii="Times New Roman" w:eastAsia="Times New Roman" w:hAnsi="Times New Roman" w:cs="Times New Roman"/>
          <w:lang w:eastAsia="id-ID"/>
        </w:rPr>
        <w:t xml:space="preserve">. </w:t>
      </w:r>
      <w:r w:rsidRPr="00535266">
        <w:rPr>
          <w:rFonts w:ascii="Times New Roman" w:eastAsia="Times New Roman" w:hAnsi="Times New Roman" w:cs="Times New Roman"/>
          <w:lang w:eastAsia="id-ID"/>
        </w:rPr>
        <w:t>9.500/per/bulan (dari semula Rp</w:t>
      </w:r>
      <w:r w:rsidR="002F685B">
        <w:rPr>
          <w:rFonts w:ascii="Times New Roman" w:eastAsia="Times New Roman" w:hAnsi="Times New Roman" w:cs="Times New Roman"/>
          <w:lang w:eastAsia="id-ID"/>
        </w:rPr>
        <w:t xml:space="preserve">. </w:t>
      </w:r>
      <w:r w:rsidRPr="00535266">
        <w:rPr>
          <w:rFonts w:ascii="Times New Roman" w:eastAsia="Times New Roman" w:hAnsi="Times New Roman" w:cs="Times New Roman"/>
          <w:lang w:eastAsia="id-ID"/>
        </w:rPr>
        <w:t>25.500,00/orang/bulan dan bantuan pemerintah sebesar Rp.16.500/orang/bulan menjadi Rp</w:t>
      </w:r>
      <w:r w:rsidR="002F685B">
        <w:rPr>
          <w:rFonts w:ascii="Times New Roman" w:eastAsia="Times New Roman" w:hAnsi="Times New Roman" w:cs="Times New Roman"/>
          <w:lang w:eastAsia="id-ID"/>
        </w:rPr>
        <w:t xml:space="preserve">. </w:t>
      </w:r>
      <w:r w:rsidRPr="00535266">
        <w:rPr>
          <w:rFonts w:ascii="Times New Roman" w:eastAsia="Times New Roman" w:hAnsi="Times New Roman" w:cs="Times New Roman"/>
          <w:lang w:eastAsia="id-ID"/>
        </w:rPr>
        <w:t>35.000,00/orang/ bulan dan bantuan pemerintah menjadi Rp.7.000/ orang/bulan), sehingga dampaknya sangat terasa bagi peserta (Retnaningsih, 2021).</w:t>
      </w:r>
    </w:p>
    <w:p w:rsidR="008F30BD" w:rsidRPr="00535266" w:rsidRDefault="008F30BD" w:rsidP="008F30BD">
      <w:pPr>
        <w:widowControl/>
        <w:spacing w:after="0" w:line="240" w:lineRule="auto"/>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 xml:space="preserve">Strategi pemasaran merupakan stimulus ekternal bagi konsumen yang dapat mempengaruhi perilaku konsumen sehingga akan memberikan kepuasan kepada konsumen, sebagaimana hasil penelitian dimana sistem asuransi dari BPJS Kesehatan berpengaruh signifikan terhadap kepuasan dan loyalitas pasien BPJS Kesehatan (Ratnawati et al., 2020) dan didukung  pendapat dari Hurriyati (2020:19) menyatakan program bauran pemasaran jasa mempunyai peranan yang </w:t>
      </w:r>
      <w:r w:rsidRPr="00535266">
        <w:rPr>
          <w:rFonts w:ascii="Times New Roman" w:eastAsia="Times New Roman" w:hAnsi="Times New Roman" w:cs="Times New Roman"/>
          <w:lang w:eastAsia="id-ID"/>
        </w:rPr>
        <w:lastRenderedPageBreak/>
        <w:t xml:space="preserve">sangat penting sebagai bagian dari strategi dan kebijakan layanan untuk mewujudkan kepuasan konsumen yang pada akhirnya diharapkan dapat meningkatkan loyalitas konsumen. Perusahaan yang berorientasi kepada konsumen memiliki tujuan pemasarannya yaitu kepuasan konsumen dan dengan memberikan kepuasan konsumen diharapakan konsumen tersebut dapat dijadikan alat pemasaran yang dapat meringankan biaya pemasaran perusahaan, karena untuk memperoleh konsumen baru akan lebih sulit dan biaya mahal yang akan dikeluarkan oleh perusahaan, sebagaimana yang dikemukakan Dibb et.al (2019:18) mengatakan </w:t>
      </w:r>
      <w:r w:rsidRPr="002F685B">
        <w:rPr>
          <w:rFonts w:ascii="Times New Roman" w:eastAsia="Times New Roman" w:hAnsi="Times New Roman" w:cs="Times New Roman"/>
          <w:i/>
          <w:lang w:eastAsia="id-ID"/>
        </w:rPr>
        <w:t>marketing analyses should lead an organization to develop a marketing strategy that takes account of market trends, aims to satisfy customers, is aware of competitive activity and targets the right customers with a clear positioning message.</w:t>
      </w:r>
      <w:r w:rsidRPr="00535266">
        <w:rPr>
          <w:rFonts w:ascii="Times New Roman" w:eastAsia="Times New Roman" w:hAnsi="Times New Roman" w:cs="Times New Roman"/>
          <w:lang w:eastAsia="id-ID"/>
        </w:rPr>
        <w:t xml:space="preserve"> Kotler dan Keller (2016:155) bahwa </w:t>
      </w:r>
      <w:r w:rsidRPr="002F685B">
        <w:rPr>
          <w:rFonts w:ascii="Times New Roman" w:eastAsia="Times New Roman" w:hAnsi="Times New Roman" w:cs="Times New Roman"/>
          <w:i/>
          <w:lang w:eastAsia="id-ID"/>
        </w:rPr>
        <w:t>for customer-centered companies, customer satisfaction is both a goal and a marketing tool.</w:t>
      </w:r>
      <w:r w:rsidRPr="00535266">
        <w:rPr>
          <w:rFonts w:ascii="Times New Roman" w:eastAsia="Times New Roman" w:hAnsi="Times New Roman" w:cs="Times New Roman"/>
          <w:lang w:eastAsia="id-ID"/>
        </w:rPr>
        <w:t xml:space="preserve">  Strategi pemasaran melakukan strategi pasar sasaran dengan melakukan segmentasi, penargetan dan positioning sebagaimana yang dikemukakan oleh Kotler dan Keller (2016:297) bahwa </w:t>
      </w:r>
      <w:r w:rsidRPr="002F685B">
        <w:rPr>
          <w:rFonts w:ascii="Times New Roman" w:eastAsia="Times New Roman" w:hAnsi="Times New Roman" w:cs="Times New Roman"/>
          <w:i/>
          <w:lang w:eastAsia="id-ID"/>
        </w:rPr>
        <w:t>all marketing strategy is built on segmentation, targeting, and positioning</w:t>
      </w:r>
      <w:r w:rsidRPr="00535266">
        <w:rPr>
          <w:rFonts w:ascii="Times New Roman" w:eastAsia="Times New Roman" w:hAnsi="Times New Roman" w:cs="Times New Roman"/>
          <w:lang w:eastAsia="id-ID"/>
        </w:rPr>
        <w:t xml:space="preserve"> (STP), selain melakukan strategi pemasaran melalui STP juga dengan strategi bauran pemasaran yang terdiri dari elemen-elemen produk, harga, tempat, promosi, proses, SDM dan bentuk fisik yang dapat digunakan untuk dapat memuaskan konsumen, sebagaimana yang dikemukakan Zeithaml et al (2018:25) bahwa </w:t>
      </w:r>
      <w:r w:rsidRPr="002F685B">
        <w:rPr>
          <w:rFonts w:ascii="Times New Roman" w:eastAsia="Times New Roman" w:hAnsi="Times New Roman" w:cs="Times New Roman"/>
          <w:i/>
          <w:lang w:eastAsia="id-ID"/>
        </w:rPr>
        <w:t>marketing mix as the elements an organization controls that can be used to satisfy or communicate with customers</w:t>
      </w:r>
      <w:r w:rsidRPr="00535266">
        <w:rPr>
          <w:rFonts w:ascii="Times New Roman" w:eastAsia="Times New Roman" w:hAnsi="Times New Roman" w:cs="Times New Roman"/>
          <w:lang w:eastAsia="id-ID"/>
        </w:rPr>
        <w:t>.</w:t>
      </w:r>
    </w:p>
    <w:p w:rsidR="008F30BD" w:rsidRPr="00535266" w:rsidRDefault="008F30BD" w:rsidP="008F30BD">
      <w:pPr>
        <w:widowControl/>
        <w:spacing w:after="0" w:line="240" w:lineRule="auto"/>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 xml:space="preserve">Strategi pemasaran selain dapat memberikan kepuasan konsumen dapat juga dapat mempengaruhi perilaku pelanggan sehingga dapat meningkatkan kepercayaan kepada konsumen seperti pendapat yang dikemukakan oleh Holley et al (2020:542) mengatakan bahwa </w:t>
      </w:r>
      <w:r w:rsidRPr="002F685B">
        <w:rPr>
          <w:rFonts w:ascii="Times New Roman" w:eastAsia="Times New Roman" w:hAnsi="Times New Roman" w:cs="Times New Roman"/>
          <w:i/>
          <w:lang w:eastAsia="id-ID"/>
        </w:rPr>
        <w:t>list a number of virtues that they believe should be embedded in their marketing practice, such as truthfulness, integrity, authenticity, trustworthiness, respect, courtesy, and humility</w:t>
      </w:r>
      <w:r w:rsidRPr="00535266">
        <w:rPr>
          <w:rFonts w:ascii="Times New Roman" w:eastAsia="Times New Roman" w:hAnsi="Times New Roman" w:cs="Times New Roman"/>
          <w:lang w:eastAsia="id-ID"/>
        </w:rPr>
        <w:t xml:space="preserve">. Kotler et al (2019:240) mengatakan bahwa </w:t>
      </w:r>
      <w:r w:rsidRPr="002F685B">
        <w:rPr>
          <w:rFonts w:ascii="Times New Roman" w:eastAsia="Times New Roman" w:hAnsi="Times New Roman" w:cs="Times New Roman"/>
          <w:i/>
          <w:lang w:eastAsia="id-ID"/>
        </w:rPr>
        <w:t xml:space="preserve">the brand promise and the manufacturer’s brand </w:t>
      </w:r>
      <w:r w:rsidRPr="002F685B">
        <w:rPr>
          <w:rFonts w:ascii="Times New Roman" w:eastAsia="Times New Roman" w:hAnsi="Times New Roman" w:cs="Times New Roman"/>
          <w:i/>
          <w:lang w:eastAsia="id-ID"/>
        </w:rPr>
        <w:lastRenderedPageBreak/>
        <w:t>name recognition will be important in establishing trust and the customer’s willingness to consider change</w:t>
      </w:r>
      <w:r w:rsidRPr="00535266">
        <w:rPr>
          <w:rFonts w:ascii="Times New Roman" w:eastAsia="Times New Roman" w:hAnsi="Times New Roman" w:cs="Times New Roman"/>
          <w:lang w:eastAsia="id-ID"/>
        </w:rPr>
        <w:t xml:space="preserve"> dan didukung pendapat Hollensen (2019:337) mengatakan </w:t>
      </w:r>
      <w:r w:rsidRPr="002F685B">
        <w:rPr>
          <w:rFonts w:ascii="Times New Roman" w:eastAsia="Times New Roman" w:hAnsi="Times New Roman" w:cs="Times New Roman"/>
          <w:i/>
          <w:lang w:eastAsia="id-ID"/>
        </w:rPr>
        <w:t>ethical marketing decisions foster trust, which helps build long-term marketing relationships</w:t>
      </w:r>
      <w:r w:rsidRPr="00535266">
        <w:rPr>
          <w:rFonts w:ascii="Times New Roman" w:eastAsia="Times New Roman" w:hAnsi="Times New Roman" w:cs="Times New Roman"/>
          <w:lang w:eastAsia="id-ID"/>
        </w:rPr>
        <w:t xml:space="preserve">. </w:t>
      </w:r>
    </w:p>
    <w:p w:rsidR="008F30BD" w:rsidRPr="00535266" w:rsidRDefault="008F30BD" w:rsidP="008F30BD">
      <w:pPr>
        <w:widowControl/>
        <w:spacing w:after="0" w:line="240" w:lineRule="auto"/>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 xml:space="preserve">Atas dasar hal tersebut, maka perlu dilakukan penelitian </w:t>
      </w:r>
      <w:r w:rsidR="00B244C5">
        <w:rPr>
          <w:rFonts w:ascii="Times New Roman" w:eastAsia="Times New Roman" w:hAnsi="Times New Roman" w:cs="Times New Roman"/>
          <w:lang w:eastAsia="id-ID"/>
        </w:rPr>
        <w:t xml:space="preserve">untuk menilai tentang </w:t>
      </w:r>
      <w:r w:rsidRPr="00535266">
        <w:rPr>
          <w:rFonts w:ascii="Times New Roman" w:eastAsia="Times New Roman" w:hAnsi="Times New Roman" w:cs="Times New Roman"/>
          <w:lang w:eastAsia="id-ID"/>
        </w:rPr>
        <w:t>pengaruh implementasi strategi pemasaran dan perilaku pelanggan terhadap kepuasan dan kepercayaan serta implikasinya pada loyalitas, yang berfokus kepada :</w:t>
      </w:r>
    </w:p>
    <w:p w:rsidR="008F30BD" w:rsidRPr="00535266" w:rsidRDefault="008F30BD" w:rsidP="008F30BD">
      <w:pPr>
        <w:widowControl/>
        <w:spacing w:after="0" w:line="240" w:lineRule="auto"/>
        <w:ind w:left="284" w:hanging="284"/>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1.</w:t>
      </w:r>
      <w:r w:rsidRPr="00535266">
        <w:rPr>
          <w:rFonts w:ascii="Times New Roman" w:eastAsia="Times New Roman" w:hAnsi="Times New Roman" w:cs="Times New Roman"/>
          <w:lang w:eastAsia="id-ID"/>
        </w:rPr>
        <w:tab/>
        <w:t>Implementasi strategi pemasaran dan perilaku konsumen peserta BPJS Kesehatan Bukan Penerima Bantuan Iuran di Bandung Raya.</w:t>
      </w:r>
    </w:p>
    <w:p w:rsidR="008F30BD" w:rsidRPr="00535266" w:rsidRDefault="008F30BD" w:rsidP="008F30BD">
      <w:pPr>
        <w:widowControl/>
        <w:spacing w:after="0" w:line="240" w:lineRule="auto"/>
        <w:ind w:left="284" w:hanging="284"/>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2.</w:t>
      </w:r>
      <w:r w:rsidRPr="00535266">
        <w:rPr>
          <w:rFonts w:ascii="Times New Roman" w:eastAsia="Times New Roman" w:hAnsi="Times New Roman" w:cs="Times New Roman"/>
          <w:lang w:eastAsia="id-ID"/>
        </w:rPr>
        <w:tab/>
        <w:t>Kepuasan dan kepercayaan peserta BPJS Kesehatan Bukan Penerima Bantuan Iuran di Bandung Raya</w:t>
      </w:r>
    </w:p>
    <w:p w:rsidR="008F30BD" w:rsidRPr="00535266" w:rsidRDefault="008F30BD" w:rsidP="008F30BD">
      <w:pPr>
        <w:widowControl/>
        <w:spacing w:after="0" w:line="240" w:lineRule="auto"/>
        <w:ind w:left="284" w:hanging="284"/>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3.</w:t>
      </w:r>
      <w:r w:rsidRPr="00535266">
        <w:rPr>
          <w:rFonts w:ascii="Times New Roman" w:eastAsia="Times New Roman" w:hAnsi="Times New Roman" w:cs="Times New Roman"/>
          <w:lang w:eastAsia="id-ID"/>
        </w:rPr>
        <w:tab/>
        <w:t>Loyalitas peserta BPJS Kesehatan Bukan Penerima Bantuan Iuran di Bandung Raya.</w:t>
      </w:r>
    </w:p>
    <w:p w:rsidR="008F30BD" w:rsidRPr="00535266" w:rsidRDefault="008F30BD" w:rsidP="008F30BD">
      <w:pPr>
        <w:widowControl/>
        <w:spacing w:after="0" w:line="240" w:lineRule="auto"/>
        <w:ind w:left="284" w:hanging="284"/>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4.</w:t>
      </w:r>
      <w:r w:rsidRPr="00535266">
        <w:rPr>
          <w:rFonts w:ascii="Times New Roman" w:eastAsia="Times New Roman" w:hAnsi="Times New Roman" w:cs="Times New Roman"/>
          <w:lang w:eastAsia="id-ID"/>
        </w:rPr>
        <w:tab/>
        <w:t>Pengaruh implementasi strategi pemasaran dan perilaku konsumen terhadap kepuasan peserta BPJS Kesehatan Bukan Penerima Bantuan Iuran di Bandung Raya baik secara simultan maupun parsial.</w:t>
      </w:r>
    </w:p>
    <w:p w:rsidR="008F30BD" w:rsidRPr="00535266" w:rsidRDefault="008F30BD" w:rsidP="008F30BD">
      <w:pPr>
        <w:widowControl/>
        <w:spacing w:after="0" w:line="240" w:lineRule="auto"/>
        <w:ind w:left="284" w:hanging="284"/>
        <w:jc w:val="both"/>
        <w:rPr>
          <w:rFonts w:ascii="Times New Roman" w:eastAsia="Times New Roman" w:hAnsi="Times New Roman" w:cs="Times New Roman"/>
          <w:lang w:eastAsia="id-ID"/>
        </w:rPr>
      </w:pPr>
      <w:r w:rsidRPr="00535266">
        <w:rPr>
          <w:rFonts w:ascii="Times New Roman" w:eastAsia="Times New Roman" w:hAnsi="Times New Roman" w:cs="Times New Roman"/>
          <w:lang w:eastAsia="id-ID"/>
        </w:rPr>
        <w:t>5.</w:t>
      </w:r>
      <w:r w:rsidRPr="00535266">
        <w:rPr>
          <w:rFonts w:ascii="Times New Roman" w:eastAsia="Times New Roman" w:hAnsi="Times New Roman" w:cs="Times New Roman"/>
          <w:lang w:eastAsia="id-ID"/>
        </w:rPr>
        <w:tab/>
        <w:t>Pengaruh implementasi strategi pemasaran dan perilaku konsumen terhadap kepercayaan peserta BPJS Kesehatan Bukan Penerima Bantuan Iuran di Provinsi Jawa Barat baik secara simultan maupun parsial.</w:t>
      </w:r>
    </w:p>
    <w:p w:rsidR="008F30BD" w:rsidRDefault="008F30BD" w:rsidP="008F30BD">
      <w:pPr>
        <w:widowControl/>
        <w:spacing w:after="0" w:line="240" w:lineRule="auto"/>
        <w:ind w:left="284" w:hanging="284"/>
        <w:jc w:val="both"/>
        <w:rPr>
          <w:rFonts w:ascii="Times New Roman" w:eastAsia="Times New Roman" w:hAnsi="Times New Roman" w:cs="Times New Roman"/>
          <w:color w:val="FF0000"/>
          <w:lang w:eastAsia="id-ID"/>
        </w:rPr>
      </w:pPr>
      <w:r w:rsidRPr="00535266">
        <w:rPr>
          <w:rFonts w:ascii="Times New Roman" w:eastAsia="Times New Roman" w:hAnsi="Times New Roman" w:cs="Times New Roman"/>
          <w:lang w:eastAsia="id-ID"/>
        </w:rPr>
        <w:t>6.</w:t>
      </w:r>
      <w:r w:rsidRPr="00535266">
        <w:rPr>
          <w:rFonts w:ascii="Times New Roman" w:eastAsia="Times New Roman" w:hAnsi="Times New Roman" w:cs="Times New Roman"/>
          <w:lang w:eastAsia="id-ID"/>
        </w:rPr>
        <w:tab/>
        <w:t>Pengaruh kepuasan dan kepercayaan terhadap loyalitas peserta BPJS Kesehatan Bukan Penerima Bantuan Iuran di Bandung Raya baik secara simultan maupun parsial.</w:t>
      </w:r>
    </w:p>
    <w:p w:rsidR="00AC30A2" w:rsidRPr="000109E4" w:rsidRDefault="00AC30A2" w:rsidP="000109E4">
      <w:pPr>
        <w:widowControl/>
        <w:spacing w:after="0" w:line="240" w:lineRule="auto"/>
        <w:jc w:val="both"/>
        <w:rPr>
          <w:rFonts w:ascii="Times New Roman" w:eastAsia="Times New Roman" w:hAnsi="Times New Roman" w:cs="Times New Roman"/>
          <w:color w:val="000000"/>
          <w:lang w:eastAsia="id-ID"/>
        </w:rPr>
      </w:pPr>
    </w:p>
    <w:p w:rsidR="00AC30A2" w:rsidRPr="000109E4" w:rsidRDefault="00AC30A2" w:rsidP="00626F38">
      <w:pPr>
        <w:widowControl/>
        <w:spacing w:after="120" w:line="240" w:lineRule="auto"/>
        <w:jc w:val="both"/>
        <w:rPr>
          <w:rFonts w:ascii="Times New Roman" w:eastAsia="Times New Roman" w:hAnsi="Times New Roman" w:cs="Times New Roman"/>
          <w:b/>
          <w:color w:val="000000"/>
          <w:lang w:eastAsia="id-ID"/>
        </w:rPr>
      </w:pPr>
      <w:r w:rsidRPr="000109E4">
        <w:rPr>
          <w:rFonts w:ascii="Times New Roman" w:eastAsia="Times New Roman" w:hAnsi="Times New Roman" w:cs="Times New Roman"/>
          <w:b/>
          <w:color w:val="000000"/>
          <w:lang w:eastAsia="id-ID"/>
        </w:rPr>
        <w:t>TINJAUAN PUSTAKA</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1. Perilaku Pelanggan</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Solomon (2020:6) mengatakan bahwa perilaku pelanggan adalah </w:t>
      </w:r>
      <w:r w:rsidRPr="00CD562C">
        <w:rPr>
          <w:rFonts w:ascii="Times New Roman" w:hAnsi="Times New Roman" w:cs="Times New Roman"/>
          <w:i/>
          <w:shd w:val="clear" w:color="auto" w:fill="FFFFFF"/>
        </w:rPr>
        <w:t>covers a lot of ground: It is the study of the processes involved when individuals or groups select, purchase, use, or dispose of products, services, ideas, or experiences to satisfy needs and desires</w:t>
      </w:r>
      <w:r w:rsidRPr="006A4B2E">
        <w:rPr>
          <w:rFonts w:ascii="Times New Roman" w:hAnsi="Times New Roman" w:cs="Times New Roman"/>
          <w:shd w:val="clear" w:color="auto" w:fill="FFFFFF"/>
        </w:rPr>
        <w:t>”</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Mothersbaugh et al (2020:6)</w:t>
      </w:r>
      <w:r w:rsidR="00B17E59">
        <w:rPr>
          <w:rFonts w:ascii="Times New Roman" w:hAnsi="Times New Roman" w:cs="Times New Roman"/>
          <w:shd w:val="clear" w:color="auto" w:fill="FFFFFF"/>
        </w:rPr>
        <w:t xml:space="preserve">, bahwa : </w:t>
      </w:r>
      <w:r w:rsidRPr="00B17E59">
        <w:rPr>
          <w:rFonts w:ascii="Times New Roman" w:hAnsi="Times New Roman" w:cs="Times New Roman"/>
          <w:i/>
          <w:shd w:val="clear" w:color="auto" w:fill="FFFFFF"/>
        </w:rPr>
        <w:t xml:space="preserve">the study of individuals, groups, or organizations and the processes they use to select, secure, use, and dispose of products, services, experiences, or </w:t>
      </w:r>
      <w:r w:rsidRPr="00B17E59">
        <w:rPr>
          <w:rFonts w:ascii="Times New Roman" w:hAnsi="Times New Roman" w:cs="Times New Roman"/>
          <w:i/>
          <w:shd w:val="clear" w:color="auto" w:fill="FFFFFF"/>
        </w:rPr>
        <w:lastRenderedPageBreak/>
        <w:t>ideas to satisfy needs and the impacts that these processes have on the consumer and society.</w:t>
      </w:r>
    </w:p>
    <w:p w:rsidR="006A4B2E" w:rsidRPr="006A4B2E" w:rsidRDefault="006A4B2E" w:rsidP="00626F38">
      <w:pPr>
        <w:widowControl/>
        <w:spacing w:after="12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Menurut Kotler dan Keller (2016:187) tentang dimensi perilaku pelanggan, </w:t>
      </w:r>
      <w:r w:rsidRPr="00B17E59">
        <w:rPr>
          <w:rFonts w:ascii="Times New Roman" w:hAnsi="Times New Roman" w:cs="Times New Roman"/>
          <w:shd w:val="clear" w:color="auto" w:fill="FFFFFF"/>
        </w:rPr>
        <w:t>mengatakan</w:t>
      </w:r>
      <w:r w:rsidRPr="00CD562C">
        <w:rPr>
          <w:rFonts w:ascii="Times New Roman" w:hAnsi="Times New Roman" w:cs="Times New Roman"/>
          <w:i/>
          <w:shd w:val="clear" w:color="auto" w:fill="FFFFFF"/>
        </w:rPr>
        <w:t xml:space="preserve"> the starting point for understanding consumer behavior is the stimulus-response. Marketing and environmental stimuli enter the consumer’s consciousness, and a set of psychological processes combine with certain consumer characteristics to result in decision processes and purchase decisions.</w:t>
      </w:r>
    </w:p>
    <w:p w:rsidR="006A4B2E" w:rsidRPr="006A4B2E" w:rsidRDefault="002839DA" w:rsidP="002839DA">
      <w:pPr>
        <w:widowControl/>
        <w:spacing w:after="0" w:line="240" w:lineRule="auto"/>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rPr>
        <w:t>2</w:t>
      </w:r>
      <w:r w:rsidR="006A4B2E" w:rsidRPr="006A4B2E">
        <w:rPr>
          <w:rFonts w:ascii="Times New Roman" w:hAnsi="Times New Roman" w:cs="Times New Roman"/>
          <w:shd w:val="clear" w:color="auto" w:fill="FFFFFF"/>
        </w:rPr>
        <w:t>.</w:t>
      </w:r>
      <w:r w:rsidR="006A4B2E" w:rsidRPr="006A4B2E">
        <w:rPr>
          <w:rFonts w:ascii="Times New Roman" w:hAnsi="Times New Roman" w:cs="Times New Roman"/>
          <w:shd w:val="clear" w:color="auto" w:fill="FFFFFF"/>
        </w:rPr>
        <w:tab/>
        <w:t>Psikologi Pelanggan</w:t>
      </w:r>
    </w:p>
    <w:p w:rsidR="006A4B2E" w:rsidRPr="002839DA" w:rsidRDefault="006A4B2E" w:rsidP="002839DA">
      <w:pPr>
        <w:pStyle w:val="ListParagraph"/>
        <w:widowControl/>
        <w:numPr>
          <w:ilvl w:val="0"/>
          <w:numId w:val="1"/>
        </w:numPr>
        <w:spacing w:after="0" w:line="240" w:lineRule="auto"/>
        <w:ind w:left="357" w:hanging="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 xml:space="preserve">Motivasi ; </w:t>
      </w:r>
      <w:r w:rsidRPr="00CD562C">
        <w:rPr>
          <w:rFonts w:ascii="Times New Roman" w:hAnsi="Times New Roman" w:cs="Times New Roman"/>
          <w:i/>
          <w:shd w:val="clear" w:color="auto" w:fill="FFFFFF"/>
        </w:rPr>
        <w:t xml:space="preserve">We all have many needs at any given time. Some needs are biogenic; they arise from physiological states of tension such as hunger, thirst, or discomfort. Other needs are psychogenic; they arise from psychological states of tension such as the need for recognition, esteem, or belonging. A need becomes a motive when it is aroused to a sufficient level of intensity to drive us </w:t>
      </w:r>
      <w:r w:rsidRPr="00B17E59">
        <w:rPr>
          <w:rFonts w:ascii="Times New Roman" w:hAnsi="Times New Roman" w:cs="Times New Roman"/>
          <w:i/>
          <w:shd w:val="clear" w:color="auto" w:fill="FFFFFF"/>
        </w:rPr>
        <w:t>to act</w:t>
      </w:r>
      <w:r w:rsidR="00B17E59" w:rsidRPr="00B17E59">
        <w:rPr>
          <w:rFonts w:ascii="Times New Roman" w:hAnsi="Times New Roman" w:cs="Times New Roman"/>
          <w:i/>
          <w:shd w:val="clear" w:color="auto" w:fill="FFFFFF"/>
        </w:rPr>
        <w:t xml:space="preserve">. </w:t>
      </w:r>
      <w:r w:rsidR="00B17E59" w:rsidRPr="00B17E59">
        <w:rPr>
          <w:rFonts w:ascii="Times New Roman" w:eastAsia="Calibri" w:hAnsi="Times New Roman" w:cs="Times New Roman"/>
          <w:bCs/>
        </w:rPr>
        <w:t xml:space="preserve">Kotler </w:t>
      </w:r>
      <w:proofErr w:type="spellStart"/>
      <w:r w:rsidR="00B17E59" w:rsidRPr="00B17E59">
        <w:rPr>
          <w:rFonts w:ascii="Times New Roman" w:eastAsia="Calibri" w:hAnsi="Times New Roman" w:cs="Times New Roman"/>
          <w:bCs/>
          <w:lang w:val="en-US"/>
        </w:rPr>
        <w:t>dan</w:t>
      </w:r>
      <w:proofErr w:type="spellEnd"/>
      <w:r w:rsidR="00B17E59" w:rsidRPr="00B17E59">
        <w:rPr>
          <w:rFonts w:ascii="Times New Roman" w:eastAsia="Calibri" w:hAnsi="Times New Roman" w:cs="Times New Roman"/>
          <w:bCs/>
        </w:rPr>
        <w:t xml:space="preserve"> Keller (2016:1</w:t>
      </w:r>
      <w:r w:rsidR="00B17E59" w:rsidRPr="00B17E59">
        <w:rPr>
          <w:rFonts w:ascii="Times New Roman" w:eastAsia="Calibri" w:hAnsi="Times New Roman" w:cs="Times New Roman"/>
          <w:bCs/>
          <w:lang w:val="en-US"/>
        </w:rPr>
        <w:t>87</w:t>
      </w:r>
      <w:r w:rsidR="00B17E59">
        <w:rPr>
          <w:rFonts w:ascii="Times New Roman" w:eastAsia="Calibri" w:hAnsi="Times New Roman" w:cs="Times New Roman"/>
          <w:bCs/>
        </w:rPr>
        <w:t>)</w:t>
      </w:r>
      <w:r w:rsidRPr="00CD562C">
        <w:rPr>
          <w:rFonts w:ascii="Times New Roman" w:hAnsi="Times New Roman" w:cs="Times New Roman"/>
          <w:i/>
          <w:shd w:val="clear" w:color="auto" w:fill="FFFFFF"/>
        </w:rPr>
        <w:t>.</w:t>
      </w:r>
      <w:r w:rsidRPr="002839DA">
        <w:rPr>
          <w:rFonts w:ascii="Times New Roman" w:hAnsi="Times New Roman" w:cs="Times New Roman"/>
          <w:shd w:val="clear" w:color="auto" w:fill="FFFFFF"/>
        </w:rPr>
        <w:t xml:space="preserve"> </w:t>
      </w:r>
    </w:p>
    <w:p w:rsidR="006A4B2E" w:rsidRPr="002839DA" w:rsidRDefault="006A4B2E" w:rsidP="002839DA">
      <w:pPr>
        <w:pStyle w:val="ListParagraph"/>
        <w:widowControl/>
        <w:spacing w:after="0" w:line="240" w:lineRule="auto"/>
        <w:ind w:left="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Schiffman dan Kanuk alihbahasa Zoelkifli Kasip (2018:8) mengatakan motivasi adalah kekuatan pendorong dalam diri individu yang memaksa mereka untuk bertindak. Tenaga pendorong tersebut dihasilkan oleh keadaan tertekan, yang timbul sebagai akibat kebutuhan yang tidak terpenuhi.</w:t>
      </w:r>
    </w:p>
    <w:p w:rsidR="006A4B2E" w:rsidRPr="002839DA" w:rsidRDefault="006A4B2E" w:rsidP="002839DA">
      <w:pPr>
        <w:pStyle w:val="ListParagraph"/>
        <w:widowControl/>
        <w:numPr>
          <w:ilvl w:val="0"/>
          <w:numId w:val="1"/>
        </w:numPr>
        <w:spacing w:after="0" w:line="240" w:lineRule="auto"/>
        <w:ind w:left="357" w:hanging="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 xml:space="preserve">Persepsi ; </w:t>
      </w:r>
      <w:r w:rsidRPr="00CD562C">
        <w:rPr>
          <w:rFonts w:ascii="Times New Roman" w:hAnsi="Times New Roman" w:cs="Times New Roman"/>
          <w:i/>
          <w:shd w:val="clear" w:color="auto" w:fill="FFFFFF"/>
        </w:rPr>
        <w:t>Perception is the process by which we select, organize, and interpret information inputs to create a meaningful picture of the world. Hollensen (2019:130) mengatakan bahwa perception is the process by which a person selects, organises and interprets Information</w:t>
      </w:r>
      <w:r w:rsidRPr="002839DA">
        <w:rPr>
          <w:rFonts w:ascii="Times New Roman" w:hAnsi="Times New Roman" w:cs="Times New Roman"/>
          <w:shd w:val="clear" w:color="auto" w:fill="FFFFFF"/>
        </w:rPr>
        <w:t xml:space="preserve">. </w:t>
      </w:r>
    </w:p>
    <w:p w:rsidR="006A4B2E" w:rsidRPr="002839DA" w:rsidRDefault="006A4B2E" w:rsidP="002839DA">
      <w:pPr>
        <w:pStyle w:val="ListParagraph"/>
        <w:widowControl/>
        <w:numPr>
          <w:ilvl w:val="0"/>
          <w:numId w:val="1"/>
        </w:numPr>
        <w:spacing w:after="0" w:line="240" w:lineRule="auto"/>
        <w:ind w:left="357" w:hanging="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 xml:space="preserve">Pembelajaran ; </w:t>
      </w:r>
      <w:r w:rsidRPr="00CD562C">
        <w:rPr>
          <w:rFonts w:ascii="Times New Roman" w:hAnsi="Times New Roman" w:cs="Times New Roman"/>
          <w:i/>
          <w:shd w:val="clear" w:color="auto" w:fill="FFFFFF"/>
        </w:rPr>
        <w:t>Learning induces changes in our behavior arising from experience</w:t>
      </w:r>
      <w:r w:rsidRPr="002839DA">
        <w:rPr>
          <w:rFonts w:ascii="Times New Roman" w:hAnsi="Times New Roman" w:cs="Times New Roman"/>
          <w:shd w:val="clear" w:color="auto" w:fill="FFFFFF"/>
        </w:rPr>
        <w:t xml:space="preserve">. </w:t>
      </w:r>
    </w:p>
    <w:p w:rsidR="006A4B2E" w:rsidRPr="002839DA" w:rsidRDefault="006A4B2E" w:rsidP="002839DA">
      <w:pPr>
        <w:pStyle w:val="ListParagraph"/>
        <w:widowControl/>
        <w:spacing w:after="0" w:line="240" w:lineRule="auto"/>
        <w:ind w:left="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Schiffman dan Kanuk alihbahasa Zoelkifli Kasip (2018:8) mengatakan bahwa  learning (Pembelajaran) merupakan proses, artinya terus menerus berkembang dan berubah karena adanya pengetahuan yang baru diperoleh (yang mungkin didapat dari membaca, dari diskusi, dari pengamatan dan dari proses berpikir) atau dari pengalaman yang dialami sendiri.</w:t>
      </w:r>
    </w:p>
    <w:p w:rsidR="006A4B2E" w:rsidRPr="002839DA" w:rsidRDefault="006A4B2E" w:rsidP="002839DA">
      <w:pPr>
        <w:pStyle w:val="ListParagraph"/>
        <w:widowControl/>
        <w:numPr>
          <w:ilvl w:val="0"/>
          <w:numId w:val="1"/>
        </w:numPr>
        <w:spacing w:after="0" w:line="240" w:lineRule="auto"/>
        <w:ind w:left="357" w:hanging="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lastRenderedPageBreak/>
        <w:t xml:space="preserve">Memori ; </w:t>
      </w:r>
      <w:r w:rsidRPr="00CD562C">
        <w:rPr>
          <w:rFonts w:ascii="Times New Roman" w:hAnsi="Times New Roman" w:cs="Times New Roman"/>
          <w:i/>
          <w:shd w:val="clear" w:color="auto" w:fill="FFFFFF"/>
        </w:rPr>
        <w:t>All the information and experiences we encounter as we go through life can end up in our long-term memory</w:t>
      </w:r>
      <w:r w:rsidRPr="002839DA">
        <w:rPr>
          <w:rFonts w:ascii="Times New Roman" w:hAnsi="Times New Roman" w:cs="Times New Roman"/>
          <w:shd w:val="clear" w:color="auto" w:fill="FFFFFF"/>
        </w:rPr>
        <w:t xml:space="preserve">. </w:t>
      </w:r>
    </w:p>
    <w:p w:rsidR="006A4B2E" w:rsidRPr="002839DA" w:rsidRDefault="006A4B2E" w:rsidP="00626F38">
      <w:pPr>
        <w:pStyle w:val="ListParagraph"/>
        <w:widowControl/>
        <w:spacing w:after="120" w:line="240" w:lineRule="auto"/>
        <w:ind w:left="357"/>
        <w:jc w:val="both"/>
        <w:rPr>
          <w:rFonts w:ascii="Times New Roman" w:hAnsi="Times New Roman" w:cs="Times New Roman"/>
          <w:shd w:val="clear" w:color="auto" w:fill="FFFFFF"/>
        </w:rPr>
      </w:pPr>
      <w:r w:rsidRPr="002839DA">
        <w:rPr>
          <w:rFonts w:ascii="Times New Roman" w:hAnsi="Times New Roman" w:cs="Times New Roman"/>
          <w:shd w:val="clear" w:color="auto" w:fill="FFFFFF"/>
        </w:rPr>
        <w:t xml:space="preserve">Menurut Hollensen (2019:130) mengatakan bahwa </w:t>
      </w:r>
      <w:r w:rsidRPr="00CD562C">
        <w:rPr>
          <w:rFonts w:ascii="Times New Roman" w:hAnsi="Times New Roman" w:cs="Times New Roman"/>
          <w:i/>
          <w:shd w:val="clear" w:color="auto" w:fill="FFFFFF"/>
        </w:rPr>
        <w:t>consumers are also selective in what they remember</w:t>
      </w:r>
      <w:r w:rsidRPr="002839DA">
        <w:rPr>
          <w:rFonts w:ascii="Times New Roman" w:hAnsi="Times New Roman" w:cs="Times New Roman"/>
          <w:shd w:val="clear" w:color="auto" w:fill="FFFFFF"/>
        </w:rPr>
        <w:t xml:space="preserve">. </w:t>
      </w:r>
    </w:p>
    <w:p w:rsidR="006A4B2E" w:rsidRPr="006A4B2E" w:rsidRDefault="00FC0751" w:rsidP="00DB4D7B">
      <w:pPr>
        <w:widowControl/>
        <w:tabs>
          <w:tab w:val="left" w:pos="-284"/>
        </w:tabs>
        <w:spacing w:after="0" w:line="240" w:lineRule="auto"/>
        <w:ind w:left="-284"/>
        <w:jc w:val="both"/>
        <w:rPr>
          <w:rFonts w:ascii="Times New Roman" w:hAnsi="Times New Roman" w:cs="Times New Roman"/>
          <w:shd w:val="clear" w:color="auto" w:fill="FFFFFF"/>
        </w:rPr>
      </w:pPr>
      <w:r>
        <w:rPr>
          <w:rFonts w:ascii="Times New Roman" w:hAnsi="Times New Roman" w:cs="Times New Roman"/>
          <w:shd w:val="clear" w:color="auto" w:fill="FFFFFF"/>
        </w:rPr>
        <w:t>3</w:t>
      </w:r>
      <w:r w:rsidR="006A4B2E" w:rsidRPr="006A4B2E">
        <w:rPr>
          <w:rFonts w:ascii="Times New Roman" w:hAnsi="Times New Roman" w:cs="Times New Roman"/>
          <w:shd w:val="clear" w:color="auto" w:fill="FFFFFF"/>
        </w:rPr>
        <w:t>.</w:t>
      </w:r>
      <w:r w:rsidR="00DB4D7B">
        <w:rPr>
          <w:rFonts w:ascii="Times New Roman" w:hAnsi="Times New Roman" w:cs="Times New Roman"/>
          <w:shd w:val="clear" w:color="auto" w:fill="FFFFFF"/>
        </w:rPr>
        <w:tab/>
      </w:r>
      <w:r w:rsidR="006A4B2E" w:rsidRPr="006A4B2E">
        <w:rPr>
          <w:rFonts w:ascii="Times New Roman" w:hAnsi="Times New Roman" w:cs="Times New Roman"/>
          <w:shd w:val="clear" w:color="auto" w:fill="FFFFFF"/>
        </w:rPr>
        <w:t>Karakteristik Pelanggan</w:t>
      </w:r>
    </w:p>
    <w:p w:rsidR="006A4B2E" w:rsidRPr="00DB4D7B" w:rsidRDefault="006A4B2E" w:rsidP="00DB4D7B">
      <w:pPr>
        <w:pStyle w:val="ListParagraph"/>
        <w:widowControl/>
        <w:numPr>
          <w:ilvl w:val="0"/>
          <w:numId w:val="3"/>
        </w:numPr>
        <w:spacing w:after="0" w:line="240" w:lineRule="auto"/>
        <w:ind w:left="357" w:hanging="357"/>
        <w:jc w:val="both"/>
        <w:rPr>
          <w:rFonts w:ascii="Times New Roman" w:hAnsi="Times New Roman" w:cs="Times New Roman"/>
          <w:shd w:val="clear" w:color="auto" w:fill="FFFFFF"/>
        </w:rPr>
      </w:pPr>
      <w:r w:rsidRPr="00DB4D7B">
        <w:rPr>
          <w:rFonts w:ascii="Times New Roman" w:hAnsi="Times New Roman" w:cs="Times New Roman"/>
          <w:shd w:val="clear" w:color="auto" w:fill="FFFFFF"/>
        </w:rPr>
        <w:t xml:space="preserve">Faktor Budaya ; </w:t>
      </w:r>
      <w:r w:rsidRPr="00CD562C">
        <w:rPr>
          <w:rFonts w:ascii="Times New Roman" w:hAnsi="Times New Roman" w:cs="Times New Roman"/>
          <w:i/>
          <w:shd w:val="clear" w:color="auto" w:fill="FFFFFF"/>
        </w:rPr>
        <w:t>Culture, subculture, and social class are particularly important influences on consumer buying behavior</w:t>
      </w:r>
      <w:r w:rsidRPr="00DB4D7B">
        <w:rPr>
          <w:rFonts w:ascii="Times New Roman" w:hAnsi="Times New Roman" w:cs="Times New Roman"/>
          <w:shd w:val="clear" w:color="auto" w:fill="FFFFFF"/>
        </w:rPr>
        <w:t>.</w:t>
      </w:r>
    </w:p>
    <w:p w:rsidR="006A4B2E" w:rsidRPr="00DB4D7B" w:rsidRDefault="006A4B2E" w:rsidP="00DB4D7B">
      <w:pPr>
        <w:pStyle w:val="ListParagraph"/>
        <w:widowControl/>
        <w:spacing w:after="0" w:line="240" w:lineRule="auto"/>
        <w:ind w:left="357"/>
        <w:jc w:val="both"/>
        <w:rPr>
          <w:rFonts w:ascii="Times New Roman" w:hAnsi="Times New Roman" w:cs="Times New Roman"/>
          <w:shd w:val="clear" w:color="auto" w:fill="FFFFFF"/>
        </w:rPr>
      </w:pPr>
      <w:r w:rsidRPr="00DB4D7B">
        <w:rPr>
          <w:rFonts w:ascii="Times New Roman" w:hAnsi="Times New Roman" w:cs="Times New Roman"/>
          <w:shd w:val="clear" w:color="auto" w:fill="FFFFFF"/>
        </w:rPr>
        <w:t xml:space="preserve">Menurut Hollensen (2019:133) mengatakan </w:t>
      </w:r>
      <w:r w:rsidRPr="00CD562C">
        <w:rPr>
          <w:rFonts w:ascii="Times New Roman" w:hAnsi="Times New Roman" w:cs="Times New Roman"/>
          <w:i/>
          <w:shd w:val="clear" w:color="auto" w:fill="FFFFFF"/>
        </w:rPr>
        <w:t>culture has perhaps the most important influence on how individual consumers make buying decisions. Culture is the set of beliefs, attitudes and behaviour patterns shared by members of a society and passed on from one generation to the next</w:t>
      </w:r>
      <w:r w:rsidRPr="00DB4D7B">
        <w:rPr>
          <w:rFonts w:ascii="Times New Roman" w:hAnsi="Times New Roman" w:cs="Times New Roman"/>
          <w:shd w:val="clear" w:color="auto" w:fill="FFFFFF"/>
        </w:rPr>
        <w:t>.</w:t>
      </w:r>
    </w:p>
    <w:p w:rsidR="006A4B2E" w:rsidRPr="00DB4D7B" w:rsidRDefault="006A4B2E" w:rsidP="00DB4D7B">
      <w:pPr>
        <w:pStyle w:val="ListParagraph"/>
        <w:widowControl/>
        <w:numPr>
          <w:ilvl w:val="0"/>
          <w:numId w:val="3"/>
        </w:numPr>
        <w:spacing w:after="0" w:line="240" w:lineRule="auto"/>
        <w:ind w:left="357" w:hanging="357"/>
        <w:jc w:val="both"/>
        <w:rPr>
          <w:rFonts w:ascii="Times New Roman" w:hAnsi="Times New Roman" w:cs="Times New Roman"/>
          <w:shd w:val="clear" w:color="auto" w:fill="FFFFFF"/>
        </w:rPr>
      </w:pPr>
      <w:r w:rsidRPr="00DB4D7B">
        <w:rPr>
          <w:rFonts w:ascii="Times New Roman" w:hAnsi="Times New Roman" w:cs="Times New Roman"/>
          <w:shd w:val="clear" w:color="auto" w:fill="FFFFFF"/>
        </w:rPr>
        <w:t xml:space="preserve">Faktor Sosial ; </w:t>
      </w:r>
      <w:r w:rsidRPr="00CD562C">
        <w:rPr>
          <w:rFonts w:ascii="Times New Roman" w:hAnsi="Times New Roman" w:cs="Times New Roman"/>
          <w:i/>
          <w:shd w:val="clear" w:color="auto" w:fill="FFFFFF"/>
        </w:rPr>
        <w:t>In addition to cultural factors, social factors such as reference groups, family, and social roles and statuses affect our buying behavior</w:t>
      </w:r>
      <w:r w:rsidR="00CD562C">
        <w:rPr>
          <w:rFonts w:ascii="Times New Roman" w:hAnsi="Times New Roman" w:cs="Times New Roman"/>
          <w:shd w:val="clear" w:color="auto" w:fill="FFFFFF"/>
        </w:rPr>
        <w:t>.</w:t>
      </w:r>
    </w:p>
    <w:p w:rsidR="006A4B2E" w:rsidRPr="00DB4D7B" w:rsidRDefault="006A4B2E" w:rsidP="00DB4D7B">
      <w:pPr>
        <w:pStyle w:val="ListParagraph"/>
        <w:widowControl/>
        <w:numPr>
          <w:ilvl w:val="0"/>
          <w:numId w:val="3"/>
        </w:numPr>
        <w:spacing w:after="0" w:line="240" w:lineRule="auto"/>
        <w:ind w:left="357" w:hanging="357"/>
        <w:jc w:val="both"/>
        <w:rPr>
          <w:rFonts w:ascii="Times New Roman" w:hAnsi="Times New Roman" w:cs="Times New Roman"/>
          <w:shd w:val="clear" w:color="auto" w:fill="FFFFFF"/>
        </w:rPr>
      </w:pPr>
      <w:r w:rsidRPr="00DB4D7B">
        <w:rPr>
          <w:rFonts w:ascii="Times New Roman" w:hAnsi="Times New Roman" w:cs="Times New Roman"/>
          <w:shd w:val="clear" w:color="auto" w:fill="FFFFFF"/>
        </w:rPr>
        <w:t xml:space="preserve">Faktor Pribadi ; </w:t>
      </w:r>
      <w:r w:rsidRPr="00CD562C">
        <w:rPr>
          <w:rFonts w:ascii="Times New Roman" w:hAnsi="Times New Roman" w:cs="Times New Roman"/>
          <w:i/>
          <w:shd w:val="clear" w:color="auto" w:fill="FFFFFF"/>
        </w:rPr>
        <w:t>Personal characteristics that influence a buyer’s decision include age and stage in the life cycle, occupation and economic circumstances, personality and self-concept, and lifestyle and values</w:t>
      </w:r>
      <w:r w:rsidRPr="00DB4D7B">
        <w:rPr>
          <w:rFonts w:ascii="Times New Roman" w:hAnsi="Times New Roman" w:cs="Times New Roman"/>
          <w:shd w:val="clear" w:color="auto" w:fill="FFFFFF"/>
        </w:rPr>
        <w:t xml:space="preserve">. </w:t>
      </w:r>
    </w:p>
    <w:p w:rsidR="006A4B2E" w:rsidRPr="00DB4D7B" w:rsidRDefault="006A4B2E" w:rsidP="00626F38">
      <w:pPr>
        <w:pStyle w:val="ListParagraph"/>
        <w:widowControl/>
        <w:spacing w:after="120" w:line="240" w:lineRule="auto"/>
        <w:ind w:left="357"/>
        <w:contextualSpacing w:val="0"/>
        <w:jc w:val="both"/>
        <w:rPr>
          <w:rFonts w:ascii="Times New Roman" w:hAnsi="Times New Roman" w:cs="Times New Roman"/>
          <w:shd w:val="clear" w:color="auto" w:fill="FFFFFF"/>
        </w:rPr>
      </w:pPr>
      <w:r w:rsidRPr="00DB4D7B">
        <w:rPr>
          <w:rFonts w:ascii="Times New Roman" w:hAnsi="Times New Roman" w:cs="Times New Roman"/>
          <w:shd w:val="clear" w:color="auto" w:fill="FFFFFF"/>
        </w:rPr>
        <w:t xml:space="preserve">Schiffman dan Kanuk alihbahasa Zoelkifli Kasip (2018:8) mengatakan bahwa faktor pribadi adalah ciri-ciri kejiwaan dalam diri yang menentukan dan mencerminkan bagaimana seseorang berespon terhadap lingkungannya. </w:t>
      </w:r>
    </w:p>
    <w:p w:rsidR="006A4B2E" w:rsidRPr="006A4B2E" w:rsidRDefault="00FC0751" w:rsidP="006A4B2E">
      <w:pPr>
        <w:widowControl/>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4</w:t>
      </w:r>
      <w:r w:rsidR="006A4B2E" w:rsidRPr="006A4B2E">
        <w:rPr>
          <w:rFonts w:ascii="Times New Roman" w:hAnsi="Times New Roman" w:cs="Times New Roman"/>
          <w:shd w:val="clear" w:color="auto" w:fill="FFFFFF"/>
        </w:rPr>
        <w:t xml:space="preserve">. Kepuasan </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Zeithaml et al (2018:80) mengatakan </w:t>
      </w:r>
      <w:r w:rsidRPr="00626F38">
        <w:rPr>
          <w:rFonts w:ascii="Times New Roman" w:hAnsi="Times New Roman" w:cs="Times New Roman"/>
          <w:i/>
          <w:shd w:val="clear" w:color="auto" w:fill="FFFFFF"/>
        </w:rPr>
        <w:t>satisfaction is the consumer’s fulfillment response. It is a judgment that a product or service feature, or the product or service itself, provides a pleasurable level of consumption related fulfillment</w:t>
      </w:r>
      <w:r w:rsidRPr="006A4B2E">
        <w:rPr>
          <w:rFonts w:ascii="Times New Roman" w:hAnsi="Times New Roman" w:cs="Times New Roman"/>
          <w:shd w:val="clear" w:color="auto" w:fill="FFFFFF"/>
        </w:rPr>
        <w:t xml:space="preserve">. </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Schiffman dan Wisenblit (2019:12) mengatakan bahwa </w:t>
      </w:r>
      <w:r w:rsidRPr="00626F38">
        <w:rPr>
          <w:rFonts w:ascii="Times New Roman" w:hAnsi="Times New Roman" w:cs="Times New Roman"/>
          <w:i/>
          <w:shd w:val="clear" w:color="auto" w:fill="FFFFFF"/>
        </w:rPr>
        <w:t>customer satisfaction refers to customers’ perceptions of the performance of the product or service in relation to their expectations</w:t>
      </w:r>
      <w:r w:rsidRPr="006A4B2E">
        <w:rPr>
          <w:rFonts w:ascii="Times New Roman" w:hAnsi="Times New Roman" w:cs="Times New Roman"/>
          <w:shd w:val="clear" w:color="auto" w:fill="FFFFFF"/>
        </w:rPr>
        <w:t>.</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Dimensi Kepuasan </w:t>
      </w:r>
      <w:r w:rsidR="00DB4D7B">
        <w:rPr>
          <w:rFonts w:ascii="Times New Roman" w:hAnsi="Times New Roman" w:cs="Times New Roman"/>
          <w:shd w:val="clear" w:color="auto" w:fill="FFFFFF"/>
        </w:rPr>
        <w:t xml:space="preserve">menurut </w:t>
      </w:r>
      <w:r w:rsidRPr="006A4B2E">
        <w:rPr>
          <w:rFonts w:ascii="Times New Roman" w:hAnsi="Times New Roman" w:cs="Times New Roman"/>
          <w:shd w:val="clear" w:color="auto" w:fill="FFFFFF"/>
        </w:rPr>
        <w:t xml:space="preserve">Kotler dan Keller (2016:153) mengatakan </w:t>
      </w:r>
      <w:r w:rsidRPr="00626F38">
        <w:rPr>
          <w:rFonts w:ascii="Times New Roman" w:hAnsi="Times New Roman" w:cs="Times New Roman"/>
          <w:i/>
          <w:shd w:val="clear" w:color="auto" w:fill="FFFFFF"/>
        </w:rPr>
        <w:t xml:space="preserve">satisfaction is a person’s feelings of pleasure or disappointment that result from comparing a product or </w:t>
      </w:r>
      <w:r w:rsidRPr="00626F38">
        <w:rPr>
          <w:rFonts w:ascii="Times New Roman" w:hAnsi="Times New Roman" w:cs="Times New Roman"/>
          <w:i/>
          <w:shd w:val="clear" w:color="auto" w:fill="FFFFFF"/>
        </w:rPr>
        <w:lastRenderedPageBreak/>
        <w:t>service’s perceived performance (or outcome) to expectations.</w:t>
      </w:r>
      <w:r w:rsidRPr="006A4B2E">
        <w:rPr>
          <w:rFonts w:ascii="Times New Roman" w:hAnsi="Times New Roman" w:cs="Times New Roman"/>
          <w:shd w:val="clear" w:color="auto" w:fill="FFFFFF"/>
        </w:rPr>
        <w:t xml:space="preserve"> </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Menurut Zeithaml et al (2018:81) mengatakan bahwa </w:t>
      </w:r>
      <w:r w:rsidRPr="00626F38">
        <w:rPr>
          <w:rFonts w:ascii="Times New Roman" w:hAnsi="Times New Roman" w:cs="Times New Roman"/>
          <w:i/>
          <w:shd w:val="clear" w:color="auto" w:fill="FFFFFF"/>
        </w:rPr>
        <w:t>customer satisfaction is influenced by specific product or service features, perceptions of product and service quality, and price. In addition, personal factors such as the customer’s mood or emotional state and situational factors such as family member opinions influence satisfaction.</w:t>
      </w:r>
    </w:p>
    <w:p w:rsidR="006A4B2E" w:rsidRPr="006A4B2E" w:rsidRDefault="006A4B2E" w:rsidP="00626F38">
      <w:pPr>
        <w:widowControl/>
        <w:spacing w:after="12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Zeithaml et al (2018:79) mengatakan </w:t>
      </w:r>
      <w:r w:rsidR="00626F38">
        <w:rPr>
          <w:rFonts w:ascii="Times New Roman" w:hAnsi="Times New Roman" w:cs="Times New Roman"/>
          <w:shd w:val="clear" w:color="auto" w:fill="FFFFFF"/>
        </w:rPr>
        <w:t xml:space="preserve">bahwa </w:t>
      </w:r>
      <w:r w:rsidRPr="00626F38">
        <w:rPr>
          <w:rFonts w:ascii="Times New Roman" w:hAnsi="Times New Roman" w:cs="Times New Roman"/>
          <w:i/>
          <w:shd w:val="clear" w:color="auto" w:fill="FFFFFF"/>
        </w:rPr>
        <w:t>service quality is a focused evaluation that reflects the customer’s perception of reliability, assurance, responsiveness, empathy, and tangibles</w:t>
      </w:r>
      <w:r w:rsidRPr="006A4B2E">
        <w:rPr>
          <w:rFonts w:ascii="Times New Roman" w:hAnsi="Times New Roman" w:cs="Times New Roman"/>
          <w:shd w:val="clear" w:color="auto" w:fill="FFFFFF"/>
        </w:rPr>
        <w:t xml:space="preserve">. Selanjutnya Zeithaml et al (2018:87) juga mengatakan bahwa </w:t>
      </w:r>
      <w:r w:rsidRPr="00626F38">
        <w:rPr>
          <w:rFonts w:ascii="Times New Roman" w:hAnsi="Times New Roman" w:cs="Times New Roman"/>
          <w:i/>
          <w:shd w:val="clear" w:color="auto" w:fill="FFFFFF"/>
        </w:rPr>
        <w:t>service quality meliputi : Kehandalan (Reliability), Daya Tanggap (Responsiveness), Jaminan (Assurance), Empati (Empathy), Bukti Fisik (Tangibles)</w:t>
      </w:r>
    </w:p>
    <w:p w:rsidR="006A4B2E" w:rsidRPr="006A4B2E" w:rsidRDefault="00FC0751" w:rsidP="006A4B2E">
      <w:pPr>
        <w:widowControl/>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5</w:t>
      </w:r>
      <w:r w:rsidR="006A4B2E" w:rsidRPr="006A4B2E">
        <w:rPr>
          <w:rFonts w:ascii="Times New Roman" w:hAnsi="Times New Roman" w:cs="Times New Roman"/>
          <w:shd w:val="clear" w:color="auto" w:fill="FFFFFF"/>
        </w:rPr>
        <w:t xml:space="preserve">. Kepercayaan </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Robbins dan Judge (2022:485) mengatakan bahwa </w:t>
      </w:r>
      <w:r w:rsidRPr="00626F38">
        <w:rPr>
          <w:rFonts w:ascii="Times New Roman" w:hAnsi="Times New Roman" w:cs="Times New Roman"/>
          <w:i/>
          <w:shd w:val="clear" w:color="auto" w:fill="FFFFFF"/>
        </w:rPr>
        <w:t>trust is a psychological state of mutual positive expectations between people, both depend on each other and are genuinely concerned for each other’s welfare</w:t>
      </w:r>
      <w:r w:rsidR="00626F38">
        <w:rPr>
          <w:rFonts w:ascii="Times New Roman" w:hAnsi="Times New Roman" w:cs="Times New Roman"/>
          <w:i/>
          <w:shd w:val="clear" w:color="auto" w:fill="FFFFFF"/>
        </w:rPr>
        <w:t>.</w:t>
      </w:r>
    </w:p>
    <w:p w:rsidR="006A4B2E" w:rsidRPr="006A4B2E" w:rsidRDefault="00626F38" w:rsidP="006A4B2E">
      <w:pPr>
        <w:widowControl/>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Sementara </w:t>
      </w:r>
      <w:r w:rsidR="006A4B2E" w:rsidRPr="006A4B2E">
        <w:rPr>
          <w:rFonts w:ascii="Times New Roman" w:hAnsi="Times New Roman" w:cs="Times New Roman"/>
          <w:shd w:val="clear" w:color="auto" w:fill="FFFFFF"/>
        </w:rPr>
        <w:t xml:space="preserve">Kotler et al (2019:255) </w:t>
      </w:r>
      <w:r w:rsidR="006A4B2E" w:rsidRPr="00626F38">
        <w:rPr>
          <w:rFonts w:ascii="Times New Roman" w:hAnsi="Times New Roman" w:cs="Times New Roman"/>
          <w:i/>
          <w:shd w:val="clear" w:color="auto" w:fill="FFFFFF"/>
        </w:rPr>
        <w:t>mengatakan trust is the willingness of a firm to rely on a business partner</w:t>
      </w:r>
      <w:r w:rsidR="006A4B2E" w:rsidRPr="006A4B2E">
        <w:rPr>
          <w:rFonts w:ascii="Times New Roman" w:hAnsi="Times New Roman" w:cs="Times New Roman"/>
          <w:shd w:val="clear" w:color="auto" w:fill="FFFFFF"/>
        </w:rPr>
        <w:t>.</w:t>
      </w:r>
    </w:p>
    <w:p w:rsidR="006A4B2E" w:rsidRPr="006A4B2E" w:rsidRDefault="006A4B2E" w:rsidP="00626F38">
      <w:pPr>
        <w:widowControl/>
        <w:spacing w:after="12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Dimensi Kepercayaan Konsumen ; Robbins dan Judge (2022:486) mengatakan dimensi dari kepercayaan adalah : Kemampuan, Integritas, dan Kebajikan.</w:t>
      </w:r>
    </w:p>
    <w:p w:rsidR="006A4B2E" w:rsidRPr="006A4B2E" w:rsidRDefault="00FC0751" w:rsidP="006A4B2E">
      <w:pPr>
        <w:widowControl/>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6</w:t>
      </w:r>
      <w:r w:rsidR="006A4B2E" w:rsidRPr="006A4B2E">
        <w:rPr>
          <w:rFonts w:ascii="Times New Roman" w:hAnsi="Times New Roman" w:cs="Times New Roman"/>
          <w:shd w:val="clear" w:color="auto" w:fill="FFFFFF"/>
        </w:rPr>
        <w:t>. Loyalitas</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Wirtz et al (2016:79) mengatakan </w:t>
      </w:r>
      <w:r w:rsidRPr="00626F38">
        <w:rPr>
          <w:rFonts w:ascii="Times New Roman" w:hAnsi="Times New Roman" w:cs="Times New Roman"/>
          <w:i/>
          <w:shd w:val="clear" w:color="auto" w:fill="FFFFFF"/>
        </w:rPr>
        <w:t>loyalty is a customer’s willingness to continue patronizing a firm over the longterm, preferably on an exclusive basis, and recommending the firm’s products to friends and associates.</w:t>
      </w:r>
    </w:p>
    <w:p w:rsidR="006A4B2E" w:rsidRPr="006A4B2E"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Menurut Griffin dalam Hurriyati (2020:129) mengatakan loyalitas adalah sebagai pembelian berulang yang diekspresikan dari waktu ke waktu oleh beberapa unit pengambilan keputusan.</w:t>
      </w:r>
    </w:p>
    <w:p w:rsidR="00E146D6" w:rsidRDefault="006A4B2E" w:rsidP="006A4B2E">
      <w:pPr>
        <w:widowControl/>
        <w:spacing w:after="0" w:line="240" w:lineRule="auto"/>
        <w:jc w:val="both"/>
        <w:rPr>
          <w:rFonts w:ascii="Times New Roman" w:hAnsi="Times New Roman" w:cs="Times New Roman"/>
          <w:shd w:val="clear" w:color="auto" w:fill="FFFFFF"/>
        </w:rPr>
      </w:pPr>
      <w:r w:rsidRPr="006A4B2E">
        <w:rPr>
          <w:rFonts w:ascii="Times New Roman" w:hAnsi="Times New Roman" w:cs="Times New Roman"/>
          <w:shd w:val="clear" w:color="auto" w:fill="FFFFFF"/>
        </w:rPr>
        <w:t xml:space="preserve">Dimensi Loyalitas, menurut Griffin dalam Hurriyati (2020:130) menyimpulkan bahwa perilaku pembelian dalam diri seseorang konsumen yang loyal menunjukkan kesamaan pada empat sifat yaitu : Melakukan pembelian berulang secara teratur, Membeli diluar lini </w:t>
      </w:r>
      <w:r w:rsidRPr="006A4B2E">
        <w:rPr>
          <w:rFonts w:ascii="Times New Roman" w:hAnsi="Times New Roman" w:cs="Times New Roman"/>
          <w:shd w:val="clear" w:color="auto" w:fill="FFFFFF"/>
        </w:rPr>
        <w:lastRenderedPageBreak/>
        <w:t>produk atau jasa, Merekomendasikan produk atau jasa kepada orang lain, dan Tidak terpengaruh daya tarik pesaing atau menolak produk pesaing.</w:t>
      </w:r>
    </w:p>
    <w:p w:rsidR="006A4B2E" w:rsidRPr="006A4B2E" w:rsidRDefault="006A4B2E" w:rsidP="006A4B2E">
      <w:pPr>
        <w:widowControl/>
        <w:spacing w:after="0" w:line="240" w:lineRule="auto"/>
        <w:jc w:val="both"/>
        <w:rPr>
          <w:rFonts w:ascii="Times New Roman" w:hAnsi="Times New Roman" w:cs="Times New Roman"/>
          <w:shd w:val="clear" w:color="auto" w:fill="FFFFFF"/>
        </w:rPr>
      </w:pPr>
    </w:p>
    <w:p w:rsidR="001626E3" w:rsidRPr="000109E4" w:rsidRDefault="001626E3" w:rsidP="000109E4">
      <w:pPr>
        <w:widowControl/>
        <w:spacing w:after="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METODE</w:t>
      </w:r>
      <w:r w:rsidR="00AC30A2" w:rsidRPr="000109E4">
        <w:rPr>
          <w:rFonts w:ascii="Times New Roman" w:eastAsia="Times New Roman" w:hAnsi="Times New Roman" w:cs="Times New Roman"/>
          <w:b/>
          <w:bCs/>
          <w:color w:val="000000"/>
          <w:lang w:eastAsia="id-ID"/>
        </w:rPr>
        <w:t xml:space="preserve"> PENELITIAN</w:t>
      </w:r>
    </w:p>
    <w:p w:rsidR="00E120DB" w:rsidRPr="0039322A" w:rsidRDefault="0039322A" w:rsidP="0039322A">
      <w:pPr>
        <w:widowControl/>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w:t>
      </w:r>
      <w:r w:rsidRPr="0039322A">
        <w:rPr>
          <w:rFonts w:ascii="Times New Roman" w:eastAsia="Times New Roman" w:hAnsi="Times New Roman" w:cs="Times New Roman"/>
          <w:lang w:eastAsia="id-ID"/>
        </w:rPr>
        <w:t xml:space="preserve">etode survei </w:t>
      </w:r>
      <w:r>
        <w:rPr>
          <w:rFonts w:ascii="Times New Roman" w:eastAsia="Times New Roman" w:hAnsi="Times New Roman" w:cs="Times New Roman"/>
          <w:lang w:eastAsia="id-ID"/>
        </w:rPr>
        <w:t xml:space="preserve">digunakan </w:t>
      </w:r>
      <w:r w:rsidRPr="0039322A">
        <w:rPr>
          <w:rFonts w:ascii="Times New Roman" w:eastAsia="Times New Roman" w:hAnsi="Times New Roman" w:cs="Times New Roman"/>
          <w:lang w:eastAsia="id-ID"/>
        </w:rPr>
        <w:t xml:space="preserve">dengan </w:t>
      </w:r>
      <w:r>
        <w:rPr>
          <w:rFonts w:ascii="Times New Roman" w:eastAsia="Times New Roman" w:hAnsi="Times New Roman" w:cs="Times New Roman"/>
          <w:lang w:eastAsia="id-ID"/>
        </w:rPr>
        <w:t xml:space="preserve">model </w:t>
      </w:r>
      <w:r w:rsidRPr="0039322A">
        <w:rPr>
          <w:rFonts w:ascii="Times New Roman" w:eastAsia="Times New Roman" w:hAnsi="Times New Roman" w:cs="Times New Roman"/>
          <w:lang w:eastAsia="id-ID"/>
        </w:rPr>
        <w:t xml:space="preserve">explanatory survey, </w:t>
      </w:r>
      <w:r w:rsidR="00B17E59">
        <w:rPr>
          <w:rFonts w:ascii="Times New Roman" w:eastAsia="Times New Roman" w:hAnsi="Times New Roman" w:cs="Times New Roman"/>
          <w:lang w:eastAsia="id-ID"/>
        </w:rPr>
        <w:t xml:space="preserve">dengan </w:t>
      </w:r>
      <w:r w:rsidRPr="0039322A">
        <w:rPr>
          <w:rFonts w:ascii="Times New Roman" w:eastAsia="Times New Roman" w:hAnsi="Times New Roman" w:cs="Times New Roman"/>
          <w:lang w:eastAsia="id-ID"/>
        </w:rPr>
        <w:t>jenis penelitian kuantitatif. Data cross section, dan sifat penelitian adalah deskriptif  verifikatif.</w:t>
      </w:r>
      <w:r w:rsidR="00716844">
        <w:rPr>
          <w:rFonts w:ascii="Times New Roman" w:eastAsia="Times New Roman" w:hAnsi="Times New Roman" w:cs="Times New Roman"/>
          <w:lang w:eastAsia="id-ID"/>
        </w:rPr>
        <w:t xml:space="preserve"> </w:t>
      </w:r>
      <w:r w:rsidRPr="0039322A">
        <w:rPr>
          <w:rFonts w:ascii="Times New Roman" w:eastAsia="Times New Roman" w:hAnsi="Times New Roman" w:cs="Times New Roman"/>
          <w:lang w:eastAsia="id-ID"/>
        </w:rPr>
        <w:t xml:space="preserve">Analisis deskriptif menggunakan mean dan standar deviasi. </w:t>
      </w:r>
      <w:r>
        <w:rPr>
          <w:rFonts w:ascii="Times New Roman" w:eastAsia="Times New Roman" w:hAnsi="Times New Roman" w:cs="Times New Roman"/>
          <w:lang w:eastAsia="id-ID"/>
        </w:rPr>
        <w:t>Sedangkan u</w:t>
      </w:r>
      <w:r w:rsidRPr="0039322A">
        <w:rPr>
          <w:rFonts w:ascii="Times New Roman" w:eastAsia="Times New Roman" w:hAnsi="Times New Roman" w:cs="Times New Roman"/>
          <w:lang w:eastAsia="id-ID"/>
        </w:rPr>
        <w:t xml:space="preserve">ntuk kepuasan menggunakan metode </w:t>
      </w:r>
      <w:r w:rsidRPr="00B17E59">
        <w:rPr>
          <w:rFonts w:ascii="Times New Roman" w:eastAsia="Times New Roman" w:hAnsi="Times New Roman" w:cs="Times New Roman"/>
          <w:i/>
          <w:lang w:eastAsia="id-ID"/>
        </w:rPr>
        <w:t>importance performance analysis</w:t>
      </w:r>
      <w:r w:rsidRPr="0039322A">
        <w:rPr>
          <w:rFonts w:ascii="Times New Roman" w:eastAsia="Times New Roman" w:hAnsi="Times New Roman" w:cs="Times New Roman"/>
          <w:lang w:eastAsia="id-ID"/>
        </w:rPr>
        <w:t xml:space="preserve">, dan analisis verifikatif  digunakan untuk analisis </w:t>
      </w:r>
      <w:r w:rsidRPr="00B17E59">
        <w:rPr>
          <w:rFonts w:ascii="Times New Roman" w:eastAsia="Times New Roman" w:hAnsi="Times New Roman" w:cs="Times New Roman"/>
          <w:i/>
          <w:lang w:eastAsia="id-ID"/>
        </w:rPr>
        <w:t>Structural Equation Modeling</w:t>
      </w:r>
      <w:r w:rsidRPr="0039322A">
        <w:rPr>
          <w:rFonts w:ascii="Times New Roman" w:eastAsia="Times New Roman" w:hAnsi="Times New Roman" w:cs="Times New Roman"/>
          <w:lang w:eastAsia="id-ID"/>
        </w:rPr>
        <w:t xml:space="preserve"> (SEM)</w:t>
      </w:r>
    </w:p>
    <w:p w:rsidR="00205B58" w:rsidRPr="00205B58" w:rsidRDefault="00205B58" w:rsidP="0039322A">
      <w:pPr>
        <w:widowControl/>
        <w:spacing w:after="0" w:line="240" w:lineRule="auto"/>
        <w:jc w:val="both"/>
        <w:rPr>
          <w:rFonts w:ascii="Times New Roman" w:eastAsia="Times New Roman" w:hAnsi="Times New Roman" w:cs="Times New Roman"/>
          <w:lang w:eastAsia="id-ID"/>
        </w:rPr>
      </w:pPr>
      <w:r w:rsidRPr="00205B58">
        <w:rPr>
          <w:rFonts w:ascii="Times New Roman" w:eastAsia="Times New Roman" w:hAnsi="Times New Roman" w:cs="Times New Roman"/>
          <w:lang w:eastAsia="id-ID"/>
        </w:rPr>
        <w:t>Sumber data adalah data primer dengan cara wawancara langsung dengan responden, melakukan observasi ke lapangan dan kuesioner.</w:t>
      </w:r>
    </w:p>
    <w:p w:rsidR="00205B58" w:rsidRPr="00560A72" w:rsidRDefault="00560A72" w:rsidP="0039322A">
      <w:pPr>
        <w:widowControl/>
        <w:spacing w:after="0" w:line="240" w:lineRule="auto"/>
        <w:jc w:val="both"/>
        <w:rPr>
          <w:rFonts w:ascii="Times New Roman" w:eastAsia="Times New Roman" w:hAnsi="Times New Roman" w:cs="Times New Roman"/>
          <w:lang w:eastAsia="id-ID"/>
        </w:rPr>
      </w:pPr>
      <w:r w:rsidRPr="00560A72">
        <w:rPr>
          <w:rFonts w:ascii="Times New Roman" w:eastAsia="Times New Roman" w:hAnsi="Times New Roman" w:cs="Times New Roman"/>
          <w:lang w:eastAsia="id-ID"/>
        </w:rPr>
        <w:t>Teknik sampling menggunakan probability sampling, dengan two stage yaitu purposive dan proportionate clustered random sampling,  dengan jumlah 400 sampel.</w:t>
      </w:r>
    </w:p>
    <w:p w:rsidR="0039322A" w:rsidRPr="00134A76" w:rsidRDefault="00134A76" w:rsidP="0039322A">
      <w:pPr>
        <w:widowControl/>
        <w:spacing w:after="0" w:line="240" w:lineRule="auto"/>
        <w:jc w:val="both"/>
        <w:rPr>
          <w:rFonts w:ascii="Times New Roman" w:eastAsia="Times New Roman" w:hAnsi="Times New Roman" w:cs="Times New Roman"/>
          <w:lang w:eastAsia="id-ID"/>
        </w:rPr>
      </w:pPr>
      <w:r w:rsidRPr="00134A76">
        <w:rPr>
          <w:rFonts w:ascii="Times New Roman" w:eastAsia="Times New Roman" w:hAnsi="Times New Roman" w:cs="Times New Roman"/>
          <w:lang w:eastAsia="id-ID"/>
        </w:rPr>
        <w:t xml:space="preserve">Rancangan Analisis menggunakan </w:t>
      </w:r>
      <w:r w:rsidRPr="006A3CB2">
        <w:rPr>
          <w:rFonts w:ascii="Times New Roman" w:eastAsia="Times New Roman" w:hAnsi="Times New Roman" w:cs="Times New Roman"/>
          <w:i/>
          <w:lang w:eastAsia="id-ID"/>
        </w:rPr>
        <w:t>Structural Equation Modeling</w:t>
      </w:r>
      <w:r w:rsidRPr="00134A76">
        <w:rPr>
          <w:rFonts w:ascii="Times New Roman" w:eastAsia="Times New Roman" w:hAnsi="Times New Roman" w:cs="Times New Roman"/>
          <w:lang w:eastAsia="id-ID"/>
        </w:rPr>
        <w:t xml:space="preserve"> (SEM), dengan pertimbangan bahwa SEM </w:t>
      </w:r>
      <w:r w:rsidR="005910B4">
        <w:rPr>
          <w:rFonts w:ascii="Times New Roman" w:eastAsia="Times New Roman" w:hAnsi="Times New Roman" w:cs="Times New Roman"/>
          <w:lang w:eastAsia="id-ID"/>
        </w:rPr>
        <w:t xml:space="preserve">mampu </w:t>
      </w:r>
      <w:r w:rsidRPr="00134A76">
        <w:rPr>
          <w:rFonts w:ascii="Times New Roman" w:eastAsia="Times New Roman" w:hAnsi="Times New Roman" w:cs="Times New Roman"/>
          <w:lang w:eastAsia="id-ID"/>
        </w:rPr>
        <w:t>menggabungkan pendekatan analisis faktor (factor analysis), model struktural (structural model) dan analisis jalur (path analysis). (Sugiyono,2017:323)</w:t>
      </w:r>
      <w:r w:rsidR="00205B58" w:rsidRPr="00134A76">
        <w:rPr>
          <w:rFonts w:ascii="Times New Roman" w:eastAsia="Times New Roman" w:hAnsi="Times New Roman" w:cs="Times New Roman"/>
          <w:lang w:eastAsia="id-ID"/>
        </w:rPr>
        <w:t xml:space="preserve"> </w:t>
      </w:r>
    </w:p>
    <w:p w:rsidR="00134A76" w:rsidRDefault="007E6860" w:rsidP="007E6860">
      <w:pPr>
        <w:widowControl/>
        <w:spacing w:after="0" w:line="240" w:lineRule="auto"/>
        <w:jc w:val="center"/>
        <w:rPr>
          <w:rFonts w:ascii="Times New Roman" w:eastAsia="Times New Roman" w:hAnsi="Times New Roman" w:cs="Times New Roman"/>
          <w:color w:val="FF0000"/>
          <w:lang w:eastAsia="id-ID"/>
        </w:rPr>
      </w:pPr>
      <w:r>
        <w:rPr>
          <w:rFonts w:ascii="Times New Roman" w:eastAsia="Times New Roman" w:hAnsi="Times New Roman" w:cs="Times New Roman"/>
          <w:noProof/>
          <w:color w:val="FF0000"/>
          <w:lang w:eastAsia="id-ID"/>
        </w:rPr>
        <w:drawing>
          <wp:inline distT="0" distB="0" distL="0" distR="0" wp14:anchorId="0620B8D7">
            <wp:extent cx="2099730" cy="1097280"/>
            <wp:effectExtent l="19050" t="19050" r="1524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2" cy="1100046"/>
                    </a:xfrm>
                    <a:prstGeom prst="rect">
                      <a:avLst/>
                    </a:prstGeom>
                    <a:noFill/>
                    <a:ln>
                      <a:solidFill>
                        <a:schemeClr val="tx1"/>
                      </a:solidFill>
                    </a:ln>
                  </pic:spPr>
                </pic:pic>
              </a:graphicData>
            </a:graphic>
          </wp:inline>
        </w:drawing>
      </w:r>
    </w:p>
    <w:p w:rsidR="007E6860" w:rsidRPr="00F937B8" w:rsidRDefault="007E6860" w:rsidP="007E6860">
      <w:pPr>
        <w:widowControl/>
        <w:spacing w:after="0" w:line="240" w:lineRule="auto"/>
        <w:ind w:left="1134" w:hanging="1134"/>
        <w:jc w:val="both"/>
        <w:rPr>
          <w:rFonts w:ascii="Times New Roman" w:eastAsia="Times New Roman" w:hAnsi="Times New Roman" w:cs="Times New Roman"/>
          <w:lang w:eastAsia="id-ID"/>
        </w:rPr>
      </w:pPr>
      <w:r w:rsidRPr="00F937B8">
        <w:rPr>
          <w:rFonts w:ascii="Times New Roman" w:eastAsia="Times New Roman" w:hAnsi="Times New Roman" w:cs="Times New Roman"/>
          <w:lang w:eastAsia="id-ID"/>
        </w:rPr>
        <w:t xml:space="preserve">Gambar 1 : </w:t>
      </w:r>
      <w:r w:rsidRPr="00F937B8">
        <w:rPr>
          <w:rFonts w:ascii="Times New Roman" w:eastAsia="Times New Roman" w:hAnsi="Times New Roman" w:cs="Times New Roman"/>
          <w:lang w:eastAsia="id-ID"/>
        </w:rPr>
        <w:tab/>
        <w:t>Struktur hubungan seluruh variabel penelitian.</w:t>
      </w:r>
    </w:p>
    <w:p w:rsidR="00134A76" w:rsidRDefault="00134A76" w:rsidP="0039322A">
      <w:pPr>
        <w:widowControl/>
        <w:spacing w:after="0" w:line="240" w:lineRule="auto"/>
        <w:jc w:val="both"/>
        <w:rPr>
          <w:rFonts w:ascii="Times New Roman" w:eastAsia="Times New Roman" w:hAnsi="Times New Roman" w:cs="Times New Roman"/>
          <w:color w:val="FF0000"/>
          <w:lang w:eastAsia="id-ID"/>
        </w:rPr>
      </w:pPr>
    </w:p>
    <w:p w:rsidR="001626E3" w:rsidRPr="000109E4" w:rsidRDefault="001626E3" w:rsidP="000109E4">
      <w:pPr>
        <w:widowControl/>
        <w:spacing w:after="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HASIL DAN PEMBAHASAN</w:t>
      </w:r>
    </w:p>
    <w:p w:rsidR="00F937B8" w:rsidRPr="00F937B8" w:rsidRDefault="00F937B8" w:rsidP="00F937B8">
      <w:pPr>
        <w:widowControl/>
        <w:spacing w:after="0" w:line="240" w:lineRule="auto"/>
        <w:jc w:val="both"/>
        <w:rPr>
          <w:rFonts w:ascii="Times New Roman" w:eastAsia="Times New Roman" w:hAnsi="Times New Roman" w:cs="Times New Roman"/>
          <w:bCs/>
          <w:color w:val="000000"/>
          <w:lang w:eastAsia="id-ID"/>
        </w:rPr>
      </w:pPr>
      <w:r w:rsidRPr="00F937B8">
        <w:rPr>
          <w:rFonts w:ascii="Times New Roman" w:eastAsia="Times New Roman" w:hAnsi="Times New Roman" w:cs="Times New Roman"/>
          <w:bCs/>
          <w:color w:val="000000"/>
          <w:lang w:eastAsia="id-ID"/>
        </w:rPr>
        <w:t>Analisis Verifikatif</w:t>
      </w:r>
      <w:r>
        <w:rPr>
          <w:rFonts w:ascii="Times New Roman" w:eastAsia="Times New Roman" w:hAnsi="Times New Roman" w:cs="Times New Roman"/>
          <w:bCs/>
          <w:color w:val="000000"/>
          <w:lang w:eastAsia="id-ID"/>
        </w:rPr>
        <w:t xml:space="preserve"> menggunakan </w:t>
      </w:r>
      <w:r w:rsidRPr="00F937B8">
        <w:rPr>
          <w:rFonts w:ascii="Times New Roman" w:eastAsia="Times New Roman" w:hAnsi="Times New Roman" w:cs="Times New Roman"/>
          <w:bCs/>
          <w:color w:val="000000"/>
          <w:lang w:eastAsia="id-ID"/>
        </w:rPr>
        <w:t xml:space="preserve">Structural Equation Modelling dengan </w:t>
      </w:r>
      <w:r>
        <w:rPr>
          <w:rFonts w:ascii="Times New Roman" w:eastAsia="Times New Roman" w:hAnsi="Times New Roman" w:cs="Times New Roman"/>
          <w:bCs/>
          <w:color w:val="000000"/>
          <w:lang w:eastAsia="id-ID"/>
        </w:rPr>
        <w:t xml:space="preserve">program </w:t>
      </w:r>
      <w:r w:rsidRPr="00F937B8">
        <w:rPr>
          <w:rFonts w:ascii="Times New Roman" w:eastAsia="Times New Roman" w:hAnsi="Times New Roman" w:cs="Times New Roman"/>
          <w:bCs/>
          <w:color w:val="000000"/>
          <w:lang w:eastAsia="id-ID"/>
        </w:rPr>
        <w:t>LISREL 8.8</w:t>
      </w:r>
      <w:r>
        <w:rPr>
          <w:rFonts w:ascii="Times New Roman" w:eastAsia="Times New Roman" w:hAnsi="Times New Roman" w:cs="Times New Roman"/>
          <w:bCs/>
          <w:color w:val="000000"/>
          <w:lang w:eastAsia="id-ID"/>
        </w:rPr>
        <w:t>.</w:t>
      </w:r>
    </w:p>
    <w:p w:rsidR="00F937B8" w:rsidRDefault="00F937B8" w:rsidP="000109E4">
      <w:pPr>
        <w:widowControl/>
        <w:spacing w:after="0" w:line="240" w:lineRule="auto"/>
        <w:jc w:val="both"/>
        <w:rPr>
          <w:rFonts w:ascii="Times New Roman" w:eastAsia="Times New Roman" w:hAnsi="Times New Roman" w:cs="Times New Roman"/>
          <w:bCs/>
          <w:color w:val="000000"/>
          <w:lang w:eastAsia="id-ID"/>
        </w:rPr>
      </w:pPr>
      <w:r>
        <w:rPr>
          <w:rFonts w:ascii="Times New Roman" w:eastAsia="Times New Roman" w:hAnsi="Times New Roman" w:cs="Times New Roman"/>
          <w:bCs/>
          <w:noProof/>
          <w:color w:val="000000"/>
          <w:lang w:eastAsia="id-ID"/>
        </w:rPr>
        <w:lastRenderedPageBreak/>
        <w:drawing>
          <wp:inline distT="0" distB="0" distL="0" distR="0" wp14:anchorId="3F8AD521">
            <wp:extent cx="2750515" cy="1092858"/>
            <wp:effectExtent l="19050" t="1905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942" cy="1092630"/>
                    </a:xfrm>
                    <a:prstGeom prst="rect">
                      <a:avLst/>
                    </a:prstGeom>
                    <a:noFill/>
                    <a:ln>
                      <a:solidFill>
                        <a:schemeClr val="tx1"/>
                      </a:solidFill>
                    </a:ln>
                  </pic:spPr>
                </pic:pic>
              </a:graphicData>
            </a:graphic>
          </wp:inline>
        </w:drawing>
      </w:r>
    </w:p>
    <w:p w:rsidR="00F937B8" w:rsidRDefault="00716844" w:rsidP="009932C4">
      <w:pPr>
        <w:widowControl/>
        <w:spacing w:after="120" w:line="240" w:lineRule="auto"/>
        <w:ind w:right="-147"/>
        <w:jc w:val="both"/>
        <w:rPr>
          <w:rFonts w:ascii="Times New Roman" w:eastAsia="Times New Roman" w:hAnsi="Times New Roman" w:cs="Times New Roman"/>
          <w:bCs/>
          <w:color w:val="000000"/>
          <w:lang w:eastAsia="id-ID"/>
        </w:rPr>
      </w:pPr>
      <w:r w:rsidRPr="00F937B8">
        <w:rPr>
          <w:rFonts w:ascii="Times New Roman" w:eastAsia="Times New Roman" w:hAnsi="Times New Roman" w:cs="Times New Roman"/>
          <w:lang w:eastAsia="id-ID"/>
        </w:rPr>
        <w:t>Gambar</w:t>
      </w:r>
      <w:r>
        <w:rPr>
          <w:rFonts w:ascii="Times New Roman" w:eastAsia="Times New Roman" w:hAnsi="Times New Roman" w:cs="Times New Roman"/>
          <w:lang w:eastAsia="id-ID"/>
        </w:rPr>
        <w:t xml:space="preserve"> 2</w:t>
      </w:r>
      <w:r w:rsidRPr="00F937B8">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 xml:space="preserve"> </w:t>
      </w:r>
      <w:r w:rsidRPr="00716844">
        <w:rPr>
          <w:rFonts w:ascii="Times New Roman" w:eastAsia="Times New Roman" w:hAnsi="Times New Roman" w:cs="Times New Roman"/>
          <w:lang w:eastAsia="id-ID"/>
        </w:rPr>
        <w:t>Struktur Hubungan Seluruh Variabel</w:t>
      </w:r>
    </w:p>
    <w:p w:rsidR="00F937B8" w:rsidRDefault="00805EB4" w:rsidP="00805EB4">
      <w:pPr>
        <w:pStyle w:val="ListParagraph"/>
        <w:widowControl/>
        <w:numPr>
          <w:ilvl w:val="0"/>
          <w:numId w:val="6"/>
        </w:numPr>
        <w:spacing w:after="0" w:line="240" w:lineRule="auto"/>
        <w:ind w:left="284" w:hanging="284"/>
        <w:jc w:val="both"/>
        <w:rPr>
          <w:rFonts w:ascii="Times New Roman" w:eastAsia="Times New Roman" w:hAnsi="Times New Roman" w:cs="Times New Roman"/>
          <w:bCs/>
          <w:color w:val="000000"/>
          <w:lang w:eastAsia="id-ID"/>
        </w:rPr>
      </w:pPr>
      <w:r w:rsidRPr="00805EB4">
        <w:rPr>
          <w:rFonts w:ascii="Times New Roman" w:eastAsia="Times New Roman" w:hAnsi="Times New Roman" w:cs="Times New Roman"/>
          <w:bCs/>
          <w:color w:val="000000"/>
          <w:lang w:eastAsia="id-ID"/>
        </w:rPr>
        <w:t>Pengaruh Implementasi Strategi Pemasaran dan Perilaku Pelanggan Terhadap Kepuasan</w:t>
      </w:r>
      <w:r>
        <w:rPr>
          <w:rFonts w:ascii="Times New Roman" w:eastAsia="Times New Roman" w:hAnsi="Times New Roman" w:cs="Times New Roman"/>
          <w:bCs/>
          <w:color w:val="000000"/>
          <w:lang w:eastAsia="id-ID"/>
        </w:rPr>
        <w:t>.</w:t>
      </w:r>
    </w:p>
    <w:p w:rsidR="00805EB4" w:rsidRPr="00805EB4" w:rsidRDefault="00805EB4" w:rsidP="00805EB4">
      <w:pPr>
        <w:widowControl/>
        <w:spacing w:after="0" w:line="240" w:lineRule="auto"/>
        <w:jc w:val="both"/>
        <w:rPr>
          <w:rFonts w:ascii="Times New Roman" w:eastAsia="Times New Roman" w:hAnsi="Times New Roman" w:cs="Times New Roman"/>
          <w:bCs/>
          <w:color w:val="000000"/>
          <w:lang w:eastAsia="id-ID"/>
        </w:rPr>
      </w:pPr>
    </w:p>
    <w:p w:rsidR="00805EB4" w:rsidRDefault="00805EB4" w:rsidP="00805EB4">
      <w:pPr>
        <w:widowControl/>
        <w:spacing w:after="0" w:line="240" w:lineRule="auto"/>
        <w:jc w:val="center"/>
        <w:rPr>
          <w:rFonts w:ascii="Times New Roman" w:eastAsia="Times New Roman" w:hAnsi="Times New Roman" w:cs="Times New Roman"/>
          <w:bCs/>
          <w:color w:val="000000"/>
          <w:lang w:eastAsia="id-ID"/>
        </w:rPr>
      </w:pPr>
      <w:r w:rsidRPr="00805EB4">
        <w:rPr>
          <w:noProof/>
          <w:lang w:eastAsia="id-ID"/>
        </w:rPr>
        <w:drawing>
          <wp:inline distT="0" distB="0" distL="0" distR="0" wp14:anchorId="5AB51624" wp14:editId="701F4C6D">
            <wp:extent cx="2601744" cy="431956"/>
            <wp:effectExtent l="19050" t="19050" r="2730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3313" cy="435537"/>
                    </a:xfrm>
                    <a:prstGeom prst="rect">
                      <a:avLst/>
                    </a:prstGeom>
                    <a:ln>
                      <a:solidFill>
                        <a:schemeClr val="tx1"/>
                      </a:solidFill>
                    </a:ln>
                  </pic:spPr>
                </pic:pic>
              </a:graphicData>
            </a:graphic>
          </wp:inline>
        </w:drawing>
      </w:r>
    </w:p>
    <w:p w:rsidR="00805EB4" w:rsidRDefault="00805EB4" w:rsidP="00805EB4">
      <w:pPr>
        <w:widowControl/>
        <w:spacing w:after="0" w:line="240" w:lineRule="auto"/>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V</w:t>
      </w:r>
      <w:r w:rsidRPr="00805EB4">
        <w:rPr>
          <w:rFonts w:ascii="Times New Roman" w:eastAsia="Times New Roman" w:hAnsi="Times New Roman" w:cs="Times New Roman"/>
          <w:bCs/>
          <w:color w:val="000000"/>
          <w:lang w:eastAsia="id-ID"/>
        </w:rPr>
        <w:t>ariabel Kepuasan dipengaruhi secara positif oleh Implementasi Strategi Pemasaran dengan koefisien jalur sebesar 0,4817, dan dipengaruhi secara positif oleh Perilaku Konsumen dengan koefisien jalur sebesar 0,4547.</w:t>
      </w:r>
    </w:p>
    <w:p w:rsidR="00805EB4" w:rsidRDefault="00805EB4" w:rsidP="00805EB4">
      <w:pPr>
        <w:widowControl/>
        <w:spacing w:after="0" w:line="240" w:lineRule="auto"/>
        <w:jc w:val="center"/>
        <w:rPr>
          <w:rFonts w:ascii="Times New Roman" w:eastAsia="Times New Roman" w:hAnsi="Times New Roman" w:cs="Times New Roman"/>
          <w:bCs/>
          <w:color w:val="000000"/>
          <w:lang w:eastAsia="id-ID"/>
        </w:rPr>
      </w:pPr>
      <w:r>
        <w:rPr>
          <w:noProof/>
          <w:lang w:eastAsia="id-ID"/>
        </w:rPr>
        <w:drawing>
          <wp:inline distT="0" distB="0" distL="0" distR="0">
            <wp:extent cx="2282984" cy="1279038"/>
            <wp:effectExtent l="19050" t="19050" r="22225"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5802" cy="1280617"/>
                    </a:xfrm>
                    <a:prstGeom prst="rect">
                      <a:avLst/>
                    </a:prstGeom>
                    <a:noFill/>
                    <a:ln>
                      <a:solidFill>
                        <a:schemeClr val="tx1"/>
                      </a:solidFill>
                    </a:ln>
                  </pic:spPr>
                </pic:pic>
              </a:graphicData>
            </a:graphic>
          </wp:inline>
        </w:drawing>
      </w:r>
    </w:p>
    <w:p w:rsidR="00805EB4" w:rsidRDefault="00805EB4" w:rsidP="00805EB4">
      <w:pPr>
        <w:widowControl/>
        <w:spacing w:after="0" w:line="240" w:lineRule="auto"/>
        <w:jc w:val="center"/>
        <w:rPr>
          <w:rFonts w:ascii="Times New Roman" w:eastAsia="Times New Roman" w:hAnsi="Times New Roman" w:cs="Times New Roman"/>
          <w:bCs/>
          <w:color w:val="000000"/>
          <w:lang w:eastAsia="id-ID"/>
        </w:rPr>
      </w:pPr>
      <w:r w:rsidRPr="00805EB4">
        <w:rPr>
          <w:rFonts w:ascii="Times New Roman" w:eastAsia="Times New Roman" w:hAnsi="Times New Roman" w:cs="Times New Roman"/>
          <w:bCs/>
          <w:color w:val="000000"/>
          <w:lang w:eastAsia="id-ID"/>
        </w:rPr>
        <w:t xml:space="preserve">Gambar </w:t>
      </w:r>
      <w:r>
        <w:rPr>
          <w:rFonts w:ascii="Times New Roman" w:eastAsia="Times New Roman" w:hAnsi="Times New Roman" w:cs="Times New Roman"/>
          <w:bCs/>
          <w:color w:val="000000"/>
          <w:lang w:eastAsia="id-ID"/>
        </w:rPr>
        <w:t xml:space="preserve">3 : </w:t>
      </w:r>
      <w:r w:rsidRPr="00805EB4">
        <w:rPr>
          <w:rFonts w:ascii="Times New Roman" w:eastAsia="Times New Roman" w:hAnsi="Times New Roman" w:cs="Times New Roman"/>
          <w:bCs/>
          <w:color w:val="000000"/>
          <w:lang w:eastAsia="id-ID"/>
        </w:rPr>
        <w:t>Koefisien Jalur Implementasi Strategi Pemasaran dan Perilaku pelanggan Terhadap Kepuasan</w:t>
      </w:r>
    </w:p>
    <w:p w:rsidR="00805EB4" w:rsidRDefault="00805EB4" w:rsidP="00805EB4">
      <w:pPr>
        <w:widowControl/>
        <w:spacing w:after="0" w:line="240" w:lineRule="auto"/>
        <w:jc w:val="both"/>
        <w:rPr>
          <w:rFonts w:ascii="Times New Roman" w:eastAsia="Times New Roman" w:hAnsi="Times New Roman" w:cs="Times New Roman"/>
          <w:bCs/>
          <w:color w:val="000000"/>
          <w:lang w:eastAsia="id-ID"/>
        </w:rPr>
      </w:pPr>
    </w:p>
    <w:p w:rsidR="00805EB4" w:rsidRDefault="0093778F" w:rsidP="00FD3F71">
      <w:pPr>
        <w:pStyle w:val="ListParagraph"/>
        <w:widowControl/>
        <w:numPr>
          <w:ilvl w:val="0"/>
          <w:numId w:val="6"/>
        </w:numPr>
        <w:spacing w:after="0" w:line="240" w:lineRule="auto"/>
        <w:ind w:left="426" w:hanging="426"/>
        <w:jc w:val="both"/>
        <w:rPr>
          <w:rFonts w:ascii="Times New Roman" w:eastAsia="Times New Roman" w:hAnsi="Times New Roman" w:cs="Times New Roman"/>
          <w:bCs/>
          <w:color w:val="000000"/>
          <w:lang w:eastAsia="id-ID"/>
        </w:rPr>
      </w:pPr>
      <w:r w:rsidRPr="0093778F">
        <w:rPr>
          <w:rFonts w:ascii="Times New Roman" w:eastAsia="Times New Roman" w:hAnsi="Times New Roman" w:cs="Times New Roman"/>
          <w:bCs/>
          <w:color w:val="000000"/>
          <w:lang w:eastAsia="id-ID"/>
        </w:rPr>
        <w:t>Pengaruh Implementasi Strategi Pemasaran dan Perilaku Pelanggan Terhadap Kepercayaan</w:t>
      </w:r>
      <w:r>
        <w:rPr>
          <w:rFonts w:ascii="Times New Roman" w:eastAsia="Times New Roman" w:hAnsi="Times New Roman" w:cs="Times New Roman"/>
          <w:bCs/>
          <w:color w:val="000000"/>
          <w:lang w:eastAsia="id-ID"/>
        </w:rPr>
        <w:t>.</w:t>
      </w:r>
    </w:p>
    <w:p w:rsidR="0093778F" w:rsidRDefault="0093778F" w:rsidP="0093778F">
      <w:pPr>
        <w:pStyle w:val="ListParagraph"/>
        <w:widowControl/>
        <w:spacing w:after="0" w:line="240" w:lineRule="auto"/>
        <w:jc w:val="both"/>
        <w:rPr>
          <w:rFonts w:ascii="Times New Roman" w:eastAsia="Times New Roman" w:hAnsi="Times New Roman" w:cs="Times New Roman"/>
          <w:bCs/>
          <w:color w:val="000000"/>
          <w:lang w:eastAsia="id-ID"/>
        </w:rPr>
      </w:pPr>
    </w:p>
    <w:p w:rsidR="0093778F" w:rsidRPr="0093778F" w:rsidRDefault="0093778F" w:rsidP="00DF5957">
      <w:pPr>
        <w:widowControl/>
        <w:spacing w:after="0" w:line="240" w:lineRule="auto"/>
        <w:ind w:left="142"/>
        <w:jc w:val="both"/>
        <w:rPr>
          <w:rFonts w:ascii="Times New Roman" w:eastAsia="Times New Roman" w:hAnsi="Times New Roman" w:cs="Times New Roman"/>
          <w:bCs/>
          <w:color w:val="000000"/>
          <w:lang w:eastAsia="id-ID"/>
        </w:rPr>
      </w:pPr>
      <w:r w:rsidRPr="0093778F">
        <w:rPr>
          <w:noProof/>
          <w:lang w:eastAsia="id-ID"/>
        </w:rPr>
        <w:drawing>
          <wp:inline distT="0" distB="0" distL="0" distR="0" wp14:anchorId="17D2EE77" wp14:editId="1212F6EB">
            <wp:extent cx="2535382" cy="381807"/>
            <wp:effectExtent l="19050" t="19050" r="1778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2472" cy="384381"/>
                    </a:xfrm>
                    <a:prstGeom prst="rect">
                      <a:avLst/>
                    </a:prstGeom>
                    <a:ln>
                      <a:solidFill>
                        <a:schemeClr val="tx1"/>
                      </a:solidFill>
                    </a:ln>
                  </pic:spPr>
                </pic:pic>
              </a:graphicData>
            </a:graphic>
          </wp:inline>
        </w:drawing>
      </w:r>
    </w:p>
    <w:p w:rsidR="00805EB4" w:rsidRDefault="0093778F" w:rsidP="00805EB4">
      <w:pPr>
        <w:widowControl/>
        <w:spacing w:after="0" w:line="240" w:lineRule="auto"/>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V</w:t>
      </w:r>
      <w:r w:rsidRPr="0093778F">
        <w:rPr>
          <w:rFonts w:ascii="Times New Roman" w:eastAsia="Times New Roman" w:hAnsi="Times New Roman" w:cs="Times New Roman"/>
          <w:bCs/>
          <w:color w:val="000000"/>
          <w:lang w:eastAsia="id-ID"/>
        </w:rPr>
        <w:t>ariabel kepercayaan dipengaruhi secara positif oleh implementasi strategi pemasaran dengan koefisien jalur sebesar 0,5192, dan dipengaruhi secara positif oleh perilaku pelanggan dengan koefisien jalur sebesar 0,4294.</w:t>
      </w:r>
    </w:p>
    <w:p w:rsidR="0093778F" w:rsidRDefault="0093778F" w:rsidP="00805EB4">
      <w:pPr>
        <w:widowControl/>
        <w:spacing w:after="0" w:line="240" w:lineRule="auto"/>
        <w:jc w:val="both"/>
        <w:rPr>
          <w:rFonts w:ascii="Times New Roman" w:eastAsia="Times New Roman" w:hAnsi="Times New Roman" w:cs="Times New Roman"/>
          <w:bCs/>
          <w:color w:val="000000"/>
          <w:lang w:eastAsia="id-ID"/>
        </w:rPr>
      </w:pPr>
    </w:p>
    <w:p w:rsidR="008738CC" w:rsidRDefault="008738CC" w:rsidP="008738CC">
      <w:pPr>
        <w:widowControl/>
        <w:spacing w:after="0" w:line="240" w:lineRule="auto"/>
        <w:jc w:val="center"/>
        <w:rPr>
          <w:rFonts w:ascii="Times New Roman" w:eastAsia="Times New Roman" w:hAnsi="Times New Roman" w:cs="Times New Roman"/>
          <w:bCs/>
          <w:color w:val="000000"/>
          <w:lang w:eastAsia="id-ID"/>
        </w:rPr>
      </w:pPr>
      <w:r>
        <w:rPr>
          <w:rFonts w:ascii="Times New Roman" w:eastAsia="Times New Roman" w:hAnsi="Times New Roman" w:cs="Times New Roman"/>
          <w:bCs/>
          <w:noProof/>
          <w:color w:val="000000"/>
          <w:lang w:eastAsia="id-ID"/>
        </w:rPr>
        <w:lastRenderedPageBreak/>
        <w:drawing>
          <wp:inline distT="0" distB="0" distL="0" distR="0" wp14:anchorId="764CD87D">
            <wp:extent cx="2593704" cy="1166841"/>
            <wp:effectExtent l="19050" t="19050" r="1651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505" cy="1167201"/>
                    </a:xfrm>
                    <a:prstGeom prst="rect">
                      <a:avLst/>
                    </a:prstGeom>
                    <a:noFill/>
                    <a:ln>
                      <a:solidFill>
                        <a:schemeClr val="tx1"/>
                      </a:solidFill>
                    </a:ln>
                  </pic:spPr>
                </pic:pic>
              </a:graphicData>
            </a:graphic>
          </wp:inline>
        </w:drawing>
      </w:r>
    </w:p>
    <w:p w:rsidR="008738CC" w:rsidRDefault="008738CC" w:rsidP="008738CC">
      <w:pPr>
        <w:widowControl/>
        <w:spacing w:after="0" w:line="240" w:lineRule="auto"/>
        <w:jc w:val="center"/>
        <w:rPr>
          <w:rFonts w:ascii="Times New Roman" w:eastAsia="Times New Roman" w:hAnsi="Times New Roman" w:cs="Times New Roman"/>
          <w:bCs/>
          <w:color w:val="000000"/>
          <w:lang w:eastAsia="id-ID"/>
        </w:rPr>
      </w:pPr>
    </w:p>
    <w:p w:rsidR="008738CC" w:rsidRDefault="00B378FF" w:rsidP="00B378FF">
      <w:pPr>
        <w:widowControl/>
        <w:spacing w:after="0" w:line="240" w:lineRule="auto"/>
        <w:jc w:val="center"/>
        <w:rPr>
          <w:rFonts w:ascii="Times New Roman" w:eastAsia="Times New Roman" w:hAnsi="Times New Roman" w:cs="Times New Roman"/>
          <w:bCs/>
          <w:color w:val="000000"/>
          <w:lang w:eastAsia="id-ID"/>
        </w:rPr>
      </w:pPr>
      <w:r w:rsidRPr="00B378FF">
        <w:rPr>
          <w:rFonts w:ascii="Times New Roman" w:eastAsia="Times New Roman" w:hAnsi="Times New Roman" w:cs="Times New Roman"/>
          <w:bCs/>
          <w:color w:val="000000"/>
          <w:lang w:eastAsia="id-ID"/>
        </w:rPr>
        <w:t>Gambar 4</w:t>
      </w:r>
      <w:r>
        <w:rPr>
          <w:rFonts w:ascii="Times New Roman" w:eastAsia="Times New Roman" w:hAnsi="Times New Roman" w:cs="Times New Roman"/>
          <w:bCs/>
          <w:color w:val="000000"/>
          <w:lang w:eastAsia="id-ID"/>
        </w:rPr>
        <w:t xml:space="preserve"> : </w:t>
      </w:r>
      <w:r w:rsidRPr="00B378FF">
        <w:rPr>
          <w:rFonts w:ascii="Times New Roman" w:eastAsia="Times New Roman" w:hAnsi="Times New Roman" w:cs="Times New Roman"/>
          <w:bCs/>
          <w:color w:val="000000"/>
          <w:lang w:eastAsia="id-ID"/>
        </w:rPr>
        <w:t xml:space="preserve">Koefisien Jalur Implementasi Strategi Pemasaran dan Perilaku Pelanggan Terhadap Kepercayaan  </w:t>
      </w:r>
    </w:p>
    <w:p w:rsidR="00FD3F71" w:rsidRDefault="00FD3F71" w:rsidP="00B378FF">
      <w:pPr>
        <w:widowControl/>
        <w:spacing w:after="0" w:line="240" w:lineRule="auto"/>
        <w:jc w:val="center"/>
        <w:rPr>
          <w:rFonts w:ascii="Times New Roman" w:eastAsia="Times New Roman" w:hAnsi="Times New Roman" w:cs="Times New Roman"/>
          <w:bCs/>
          <w:color w:val="000000"/>
          <w:lang w:eastAsia="id-ID"/>
        </w:rPr>
      </w:pPr>
    </w:p>
    <w:p w:rsidR="00805EB4" w:rsidRDefault="00FD3F71" w:rsidP="00DF5957">
      <w:pPr>
        <w:pStyle w:val="ListParagraph"/>
        <w:widowControl/>
        <w:numPr>
          <w:ilvl w:val="0"/>
          <w:numId w:val="6"/>
        </w:numPr>
        <w:spacing w:after="120" w:line="240" w:lineRule="auto"/>
        <w:ind w:left="425" w:hanging="425"/>
        <w:contextualSpacing w:val="0"/>
        <w:jc w:val="both"/>
        <w:rPr>
          <w:rFonts w:ascii="Times New Roman" w:eastAsia="Times New Roman" w:hAnsi="Times New Roman" w:cs="Times New Roman"/>
          <w:bCs/>
          <w:color w:val="000000"/>
          <w:lang w:eastAsia="id-ID"/>
        </w:rPr>
      </w:pPr>
      <w:r w:rsidRPr="00FD3F71">
        <w:rPr>
          <w:rFonts w:ascii="Times New Roman" w:eastAsia="Times New Roman" w:hAnsi="Times New Roman" w:cs="Times New Roman"/>
          <w:bCs/>
          <w:color w:val="000000"/>
          <w:lang w:eastAsia="id-ID"/>
        </w:rPr>
        <w:t>Pengaruh Kepuasan dan Kepercayaan Terhadap Loyalitas</w:t>
      </w:r>
      <w:r>
        <w:rPr>
          <w:rFonts w:ascii="Times New Roman" w:eastAsia="Times New Roman" w:hAnsi="Times New Roman" w:cs="Times New Roman"/>
          <w:bCs/>
          <w:color w:val="000000"/>
          <w:lang w:eastAsia="id-ID"/>
        </w:rPr>
        <w:t>.</w:t>
      </w:r>
    </w:p>
    <w:p w:rsidR="00FD3F71" w:rsidRPr="00FD3F71" w:rsidRDefault="00FD3F71" w:rsidP="00DF5957">
      <w:pPr>
        <w:widowControl/>
        <w:spacing w:after="120" w:line="240" w:lineRule="auto"/>
        <w:jc w:val="both"/>
        <w:rPr>
          <w:rFonts w:ascii="Times New Roman" w:eastAsia="Times New Roman" w:hAnsi="Times New Roman" w:cs="Times New Roman"/>
          <w:bCs/>
          <w:color w:val="000000"/>
          <w:lang w:eastAsia="id-ID"/>
        </w:rPr>
      </w:pPr>
      <w:r>
        <w:rPr>
          <w:noProof/>
          <w:lang w:eastAsia="id-ID"/>
        </w:rPr>
        <w:drawing>
          <wp:inline distT="0" distB="0" distL="0" distR="0" wp14:anchorId="610B61B6" wp14:editId="68D347AB">
            <wp:extent cx="2696845" cy="438699"/>
            <wp:effectExtent l="19050" t="19050" r="825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6845" cy="438699"/>
                    </a:xfrm>
                    <a:prstGeom prst="rect">
                      <a:avLst/>
                    </a:prstGeom>
                    <a:ln>
                      <a:solidFill>
                        <a:schemeClr val="tx1"/>
                      </a:solidFill>
                    </a:ln>
                  </pic:spPr>
                </pic:pic>
              </a:graphicData>
            </a:graphic>
          </wp:inline>
        </w:drawing>
      </w:r>
    </w:p>
    <w:p w:rsidR="00FD3F71" w:rsidRPr="00FD3F71" w:rsidRDefault="00C5322C" w:rsidP="00FD3F71">
      <w:pPr>
        <w:widowControl/>
        <w:spacing w:after="0" w:line="240" w:lineRule="auto"/>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V</w:t>
      </w:r>
      <w:r w:rsidRPr="00C5322C">
        <w:rPr>
          <w:rFonts w:ascii="Times New Roman" w:eastAsia="Times New Roman" w:hAnsi="Times New Roman" w:cs="Times New Roman"/>
          <w:bCs/>
          <w:color w:val="000000"/>
          <w:lang w:eastAsia="id-ID"/>
        </w:rPr>
        <w:t>ariabel loyalitas dipengaruhi secara positif oleh kepuasan dengan koefisien jalur sebesar 0,5063, dan dipengaruhi secara positif oleh kepercayaan dengan koefisien jalur sebesar 0,4622</w:t>
      </w:r>
    </w:p>
    <w:p w:rsidR="00805EB4" w:rsidRPr="00805EB4" w:rsidRDefault="00805EB4" w:rsidP="00805EB4">
      <w:pPr>
        <w:widowControl/>
        <w:spacing w:after="0" w:line="240" w:lineRule="auto"/>
        <w:jc w:val="both"/>
        <w:rPr>
          <w:rFonts w:ascii="Times New Roman" w:eastAsia="Times New Roman" w:hAnsi="Times New Roman" w:cs="Times New Roman"/>
          <w:bCs/>
          <w:color w:val="000000"/>
          <w:lang w:eastAsia="id-ID"/>
        </w:rPr>
      </w:pPr>
    </w:p>
    <w:p w:rsidR="00F937B8" w:rsidRDefault="00C5322C" w:rsidP="000109E4">
      <w:pPr>
        <w:widowControl/>
        <w:spacing w:after="0" w:line="240" w:lineRule="auto"/>
        <w:jc w:val="both"/>
        <w:rPr>
          <w:rFonts w:ascii="Times New Roman" w:eastAsia="Times New Roman" w:hAnsi="Times New Roman" w:cs="Times New Roman"/>
          <w:bCs/>
          <w:color w:val="000000"/>
          <w:lang w:eastAsia="id-ID"/>
        </w:rPr>
      </w:pPr>
      <w:r>
        <w:rPr>
          <w:noProof/>
          <w:lang w:eastAsia="id-ID"/>
        </w:rPr>
        <w:drawing>
          <wp:inline distT="0" distB="0" distL="0" distR="0">
            <wp:extent cx="2696845" cy="1292874"/>
            <wp:effectExtent l="19050" t="19050" r="27305"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845" cy="1292874"/>
                    </a:xfrm>
                    <a:prstGeom prst="rect">
                      <a:avLst/>
                    </a:prstGeom>
                    <a:noFill/>
                    <a:ln>
                      <a:solidFill>
                        <a:schemeClr val="tx1"/>
                      </a:solidFill>
                    </a:ln>
                  </pic:spPr>
                </pic:pic>
              </a:graphicData>
            </a:graphic>
          </wp:inline>
        </w:drawing>
      </w:r>
    </w:p>
    <w:p w:rsidR="00F937B8" w:rsidRDefault="00F937B8" w:rsidP="000109E4">
      <w:pPr>
        <w:widowControl/>
        <w:spacing w:after="0" w:line="240" w:lineRule="auto"/>
        <w:jc w:val="both"/>
        <w:rPr>
          <w:rFonts w:ascii="Times New Roman" w:eastAsia="Times New Roman" w:hAnsi="Times New Roman" w:cs="Times New Roman"/>
          <w:bCs/>
          <w:color w:val="000000"/>
          <w:lang w:eastAsia="id-ID"/>
        </w:rPr>
      </w:pPr>
    </w:p>
    <w:p w:rsidR="00C5322C" w:rsidRDefault="00C5322C" w:rsidP="00C5322C">
      <w:pPr>
        <w:widowControl/>
        <w:spacing w:after="0" w:line="240" w:lineRule="auto"/>
        <w:jc w:val="both"/>
        <w:rPr>
          <w:rFonts w:ascii="Times New Roman" w:eastAsia="Times New Roman" w:hAnsi="Times New Roman" w:cs="Times New Roman"/>
          <w:bCs/>
          <w:color w:val="000000"/>
          <w:lang w:eastAsia="id-ID"/>
        </w:rPr>
      </w:pPr>
      <w:r w:rsidRPr="00C5322C">
        <w:rPr>
          <w:rFonts w:ascii="Times New Roman" w:eastAsia="Times New Roman" w:hAnsi="Times New Roman" w:cs="Times New Roman"/>
          <w:bCs/>
          <w:color w:val="000000"/>
          <w:lang w:eastAsia="id-ID"/>
        </w:rPr>
        <w:t xml:space="preserve">Gambar </w:t>
      </w:r>
      <w:r>
        <w:rPr>
          <w:rFonts w:ascii="Times New Roman" w:eastAsia="Times New Roman" w:hAnsi="Times New Roman" w:cs="Times New Roman"/>
          <w:bCs/>
          <w:color w:val="000000"/>
          <w:lang w:eastAsia="id-ID"/>
        </w:rPr>
        <w:t xml:space="preserve">5 : </w:t>
      </w:r>
      <w:r w:rsidRPr="00C5322C">
        <w:rPr>
          <w:rFonts w:ascii="Times New Roman" w:eastAsia="Times New Roman" w:hAnsi="Times New Roman" w:cs="Times New Roman"/>
          <w:bCs/>
          <w:color w:val="000000"/>
          <w:lang w:eastAsia="id-ID"/>
        </w:rPr>
        <w:t>Koefisien Jalur Kepuasan dan Kepercayaan Terhadap Loyalitas</w:t>
      </w:r>
    </w:p>
    <w:p w:rsidR="00F937B8" w:rsidRDefault="00F937B8" w:rsidP="000109E4">
      <w:pPr>
        <w:widowControl/>
        <w:spacing w:after="0" w:line="240" w:lineRule="auto"/>
        <w:jc w:val="both"/>
        <w:rPr>
          <w:rFonts w:ascii="Times New Roman" w:eastAsia="Times New Roman" w:hAnsi="Times New Roman" w:cs="Times New Roman"/>
          <w:bCs/>
          <w:color w:val="000000"/>
          <w:lang w:eastAsia="id-ID"/>
        </w:rPr>
      </w:pPr>
    </w:p>
    <w:p w:rsidR="00CA2BE4" w:rsidRPr="009932C4" w:rsidRDefault="00CA2BE4" w:rsidP="009932C4">
      <w:pPr>
        <w:widowControl/>
        <w:spacing w:after="120" w:line="240" w:lineRule="auto"/>
        <w:ind w:left="-284"/>
        <w:jc w:val="both"/>
        <w:rPr>
          <w:rFonts w:ascii="Times New Roman" w:eastAsia="Times New Roman" w:hAnsi="Times New Roman" w:cs="Times New Roman"/>
          <w:b/>
          <w:bCs/>
          <w:color w:val="000000"/>
          <w:lang w:eastAsia="id-ID"/>
        </w:rPr>
      </w:pPr>
      <w:r w:rsidRPr="009932C4">
        <w:rPr>
          <w:rFonts w:ascii="Times New Roman" w:eastAsia="Times New Roman" w:hAnsi="Times New Roman" w:cs="Times New Roman"/>
          <w:b/>
          <w:bCs/>
          <w:color w:val="000000"/>
          <w:lang w:eastAsia="id-ID"/>
        </w:rPr>
        <w:t>Pembahasan Analisis Verifikatif</w:t>
      </w:r>
      <w:r w:rsidR="009932C4" w:rsidRPr="009932C4">
        <w:rPr>
          <w:rFonts w:ascii="Times New Roman" w:eastAsia="Times New Roman" w:hAnsi="Times New Roman" w:cs="Times New Roman"/>
          <w:b/>
          <w:bCs/>
          <w:color w:val="000000"/>
          <w:lang w:eastAsia="id-ID"/>
        </w:rPr>
        <w:t>.</w:t>
      </w:r>
    </w:p>
    <w:p w:rsidR="00C5322C" w:rsidRDefault="00CA2BE4" w:rsidP="00CA2BE4">
      <w:pPr>
        <w:pStyle w:val="ListParagraph"/>
        <w:widowControl/>
        <w:numPr>
          <w:ilvl w:val="0"/>
          <w:numId w:val="7"/>
        </w:numPr>
        <w:spacing w:after="0" w:line="240" w:lineRule="auto"/>
        <w:ind w:left="142" w:hanging="426"/>
        <w:jc w:val="both"/>
        <w:rPr>
          <w:rFonts w:ascii="Times New Roman" w:eastAsia="Times New Roman" w:hAnsi="Times New Roman" w:cs="Times New Roman"/>
          <w:bCs/>
          <w:color w:val="000000"/>
          <w:lang w:eastAsia="id-ID"/>
        </w:rPr>
      </w:pPr>
      <w:r w:rsidRPr="00CA2BE4">
        <w:rPr>
          <w:rFonts w:ascii="Times New Roman" w:eastAsia="Times New Roman" w:hAnsi="Times New Roman" w:cs="Times New Roman"/>
          <w:bCs/>
          <w:color w:val="000000"/>
          <w:lang w:eastAsia="id-ID"/>
        </w:rPr>
        <w:t>Pengaruh Implementasi Strategi Pemasaran dan Perilaku Pelanggan Terhadap Kepuasan</w:t>
      </w:r>
      <w:r>
        <w:rPr>
          <w:rFonts w:ascii="Times New Roman" w:eastAsia="Times New Roman" w:hAnsi="Times New Roman" w:cs="Times New Roman"/>
          <w:bCs/>
          <w:color w:val="000000"/>
          <w:lang w:eastAsia="id-ID"/>
        </w:rPr>
        <w:t>.</w:t>
      </w:r>
    </w:p>
    <w:p w:rsidR="00CA2BE4" w:rsidRDefault="00CA2BE4" w:rsidP="00CA2BE4">
      <w:pPr>
        <w:pStyle w:val="ListParagraph"/>
        <w:widowControl/>
        <w:spacing w:after="0" w:line="240" w:lineRule="auto"/>
        <w:ind w:left="142"/>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I</w:t>
      </w:r>
      <w:r w:rsidRPr="00CA2BE4">
        <w:rPr>
          <w:rFonts w:ascii="Times New Roman" w:eastAsia="Times New Roman" w:hAnsi="Times New Roman" w:cs="Times New Roman"/>
          <w:bCs/>
          <w:color w:val="000000"/>
          <w:lang w:eastAsia="id-ID"/>
        </w:rPr>
        <w:t>mplementasi strategi pemasaran dan perilaku pelanggan berpengaruh terhadap kepuasan, dimana total pengaruh implementasi strategi pemasaran dan perilaku konsumen BPJS Kesehatan Bukan Penerima Bantuan Iuran di Bandung Raya adalah 76,15%. Pengaruh terbesar terhadap kepuasan adalah dipengaruhi oleh variabel implementasi strategi pemasaran sebesar 39,34%. Dimensi bauran pemasaran (X</w:t>
      </w:r>
      <w:r w:rsidRPr="00061E05">
        <w:rPr>
          <w:rFonts w:ascii="Times New Roman" w:eastAsia="Times New Roman" w:hAnsi="Times New Roman" w:cs="Times New Roman"/>
          <w:bCs/>
          <w:color w:val="000000"/>
          <w:vertAlign w:val="subscript"/>
          <w:lang w:eastAsia="id-ID"/>
        </w:rPr>
        <w:t>1.2</w:t>
      </w:r>
      <w:r w:rsidRPr="00CA2BE4">
        <w:rPr>
          <w:rFonts w:ascii="Times New Roman" w:eastAsia="Times New Roman" w:hAnsi="Times New Roman" w:cs="Times New Roman"/>
          <w:bCs/>
          <w:color w:val="000000"/>
          <w:lang w:eastAsia="id-ID"/>
        </w:rPr>
        <w:t xml:space="preserve">) merupakan faktor </w:t>
      </w:r>
      <w:r w:rsidRPr="00CA2BE4">
        <w:rPr>
          <w:rFonts w:ascii="Times New Roman" w:eastAsia="Times New Roman" w:hAnsi="Times New Roman" w:cs="Times New Roman"/>
          <w:bCs/>
          <w:color w:val="000000"/>
          <w:lang w:eastAsia="id-ID"/>
        </w:rPr>
        <w:lastRenderedPageBreak/>
        <w:t>yang paling kuat dalam mencerminkan implementasi strategi pemasaran, setelah itu diikuti dimensi pasar sasaran (X</w:t>
      </w:r>
      <w:r w:rsidRPr="00061E05">
        <w:rPr>
          <w:rFonts w:ascii="Times New Roman" w:eastAsia="Times New Roman" w:hAnsi="Times New Roman" w:cs="Times New Roman"/>
          <w:bCs/>
          <w:color w:val="000000"/>
          <w:vertAlign w:val="subscript"/>
          <w:lang w:eastAsia="id-ID"/>
        </w:rPr>
        <w:t>1.1</w:t>
      </w:r>
      <w:r w:rsidRPr="00CA2BE4">
        <w:rPr>
          <w:rFonts w:ascii="Times New Roman" w:eastAsia="Times New Roman" w:hAnsi="Times New Roman" w:cs="Times New Roman"/>
          <w:bCs/>
          <w:color w:val="000000"/>
          <w:lang w:eastAsia="id-ID"/>
        </w:rPr>
        <w:t>) yang memiliki pengaruh lemah dalam mencerminkan implementasi strategi pemasaran.</w:t>
      </w:r>
    </w:p>
    <w:p w:rsidR="00CA2BE4" w:rsidRDefault="00BD4DF5" w:rsidP="00061E05">
      <w:pPr>
        <w:pStyle w:val="ListParagraph"/>
        <w:widowControl/>
        <w:spacing w:after="120" w:line="240" w:lineRule="auto"/>
        <w:ind w:left="142"/>
        <w:contextualSpacing w:val="0"/>
        <w:jc w:val="both"/>
        <w:rPr>
          <w:rFonts w:ascii="Times New Roman" w:eastAsia="Times New Roman" w:hAnsi="Times New Roman" w:cs="Times New Roman"/>
          <w:bCs/>
          <w:color w:val="000000"/>
          <w:lang w:eastAsia="id-ID"/>
        </w:rPr>
      </w:pPr>
      <w:r>
        <w:rPr>
          <w:rFonts w:ascii="Times New Roman" w:eastAsia="Times New Roman" w:hAnsi="Times New Roman" w:cs="Times New Roman"/>
          <w:bCs/>
          <w:color w:val="000000"/>
          <w:lang w:eastAsia="id-ID"/>
        </w:rPr>
        <w:t>I</w:t>
      </w:r>
      <w:r w:rsidRPr="00BD4DF5">
        <w:rPr>
          <w:rFonts w:ascii="Times New Roman" w:eastAsia="Times New Roman" w:hAnsi="Times New Roman" w:cs="Times New Roman"/>
          <w:bCs/>
          <w:color w:val="000000"/>
          <w:lang w:eastAsia="id-ID"/>
        </w:rPr>
        <w:t>mplementasi strategi pemasaran dan perilaku pelanggan</w:t>
      </w:r>
      <w:r w:rsidR="00061E05">
        <w:rPr>
          <w:rFonts w:ascii="Times New Roman" w:eastAsia="Times New Roman" w:hAnsi="Times New Roman" w:cs="Times New Roman"/>
          <w:bCs/>
          <w:color w:val="000000"/>
          <w:lang w:eastAsia="id-ID"/>
        </w:rPr>
        <w:t xml:space="preserve"> </w:t>
      </w:r>
      <w:r w:rsidRPr="00BD4DF5">
        <w:rPr>
          <w:rFonts w:ascii="Times New Roman" w:eastAsia="Times New Roman" w:hAnsi="Times New Roman" w:cs="Times New Roman"/>
          <w:bCs/>
          <w:color w:val="000000"/>
          <w:lang w:eastAsia="id-ID"/>
        </w:rPr>
        <w:t>berpengaruh terhadap kepercayaan. Berdasarkan hasil pengolahan data menggunakan SEM diperoleh total pengaruh implementasi strategi pemasaran dan perilaku pelanggan BPJS Kesehatan Bukan Penerima Bantuan Iuran di Bandung Raya adalah 78,24%. Pengaruh terbesar terhadap kepercayaan adalah dipengaruhi oleh variabel implementasi strategi pemasaran sebesar 43,38 %.</w:t>
      </w:r>
    </w:p>
    <w:p w:rsidR="00BD4DF5" w:rsidRDefault="00BD4DF5" w:rsidP="009932C4">
      <w:pPr>
        <w:pStyle w:val="ListParagraph"/>
        <w:widowControl/>
        <w:numPr>
          <w:ilvl w:val="0"/>
          <w:numId w:val="7"/>
        </w:numPr>
        <w:spacing w:after="0" w:line="240" w:lineRule="auto"/>
        <w:ind w:left="426" w:right="278" w:hanging="426"/>
        <w:jc w:val="both"/>
        <w:rPr>
          <w:rFonts w:ascii="Times New Roman" w:eastAsia="Times New Roman" w:hAnsi="Times New Roman" w:cs="Times New Roman"/>
          <w:bCs/>
          <w:color w:val="000000"/>
          <w:lang w:eastAsia="id-ID"/>
        </w:rPr>
      </w:pPr>
      <w:r w:rsidRPr="00BD4DF5">
        <w:rPr>
          <w:rFonts w:ascii="Times New Roman" w:eastAsia="Times New Roman" w:hAnsi="Times New Roman" w:cs="Times New Roman"/>
          <w:bCs/>
          <w:color w:val="000000"/>
          <w:lang w:eastAsia="id-ID"/>
        </w:rPr>
        <w:t>Pengaruh Kepuasan dan Kepercayaan</w:t>
      </w:r>
      <w:r w:rsidR="009932C4">
        <w:rPr>
          <w:rFonts w:ascii="Times New Roman" w:eastAsia="Times New Roman" w:hAnsi="Times New Roman" w:cs="Times New Roman"/>
          <w:bCs/>
          <w:color w:val="000000"/>
          <w:lang w:eastAsia="id-ID"/>
        </w:rPr>
        <w:t xml:space="preserve"> </w:t>
      </w:r>
      <w:r w:rsidRPr="00BD4DF5">
        <w:rPr>
          <w:rFonts w:ascii="Times New Roman" w:eastAsia="Times New Roman" w:hAnsi="Times New Roman" w:cs="Times New Roman"/>
          <w:bCs/>
          <w:color w:val="000000"/>
          <w:lang w:eastAsia="id-ID"/>
        </w:rPr>
        <w:t>Terhadap Loyalitas</w:t>
      </w:r>
      <w:r>
        <w:rPr>
          <w:rFonts w:ascii="Times New Roman" w:eastAsia="Times New Roman" w:hAnsi="Times New Roman" w:cs="Times New Roman"/>
          <w:bCs/>
          <w:color w:val="000000"/>
          <w:lang w:eastAsia="id-ID"/>
        </w:rPr>
        <w:t>.</w:t>
      </w:r>
    </w:p>
    <w:p w:rsidR="00CA2BE4" w:rsidRPr="00206F2F" w:rsidRDefault="00206F2F" w:rsidP="004766D4">
      <w:pPr>
        <w:widowControl/>
        <w:spacing w:after="0" w:line="240" w:lineRule="auto"/>
        <w:ind w:left="142" w:right="-6"/>
        <w:jc w:val="both"/>
        <w:rPr>
          <w:rFonts w:ascii="Times New Roman" w:eastAsia="Times New Roman" w:hAnsi="Times New Roman" w:cs="Times New Roman"/>
          <w:bCs/>
          <w:color w:val="000000"/>
          <w:lang w:eastAsia="id-ID"/>
        </w:rPr>
      </w:pPr>
      <w:r w:rsidRPr="00206F2F">
        <w:rPr>
          <w:rFonts w:ascii="Times New Roman" w:eastAsia="Times New Roman" w:hAnsi="Times New Roman" w:cs="Times New Roman"/>
          <w:bCs/>
          <w:color w:val="000000"/>
          <w:lang w:eastAsia="id-ID"/>
        </w:rPr>
        <w:t>kepuasan dan kepercayaan berpengaruh terhadap loyalitas. Berdasarkan hasil pengolahan data menggunakan SEM diperoleh total pengaruh kepuasan dan kepercayaan BPJS Kesehatan Bukan Penerima Bantuan Iuran di Bandung Raya adalah 82,78%. Pengaruh terbesar terhadap loyalitas adalah dipengaruhi oleh variabel Kepuasan sebesar 43,53%.</w:t>
      </w:r>
    </w:p>
    <w:p w:rsidR="00F937B8" w:rsidRDefault="00F937B8" w:rsidP="000109E4">
      <w:pPr>
        <w:widowControl/>
        <w:spacing w:after="0" w:line="240" w:lineRule="auto"/>
        <w:jc w:val="both"/>
        <w:rPr>
          <w:rFonts w:ascii="Times New Roman" w:eastAsia="Times New Roman" w:hAnsi="Times New Roman" w:cs="Times New Roman"/>
          <w:bCs/>
          <w:color w:val="000000"/>
          <w:lang w:eastAsia="id-ID"/>
        </w:rPr>
      </w:pPr>
    </w:p>
    <w:p w:rsidR="001626E3" w:rsidRPr="000109E4" w:rsidRDefault="001626E3" w:rsidP="005910B4">
      <w:pPr>
        <w:widowControl/>
        <w:spacing w:after="12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 xml:space="preserve">Isi Hasil dan Pembahasan </w:t>
      </w:r>
    </w:p>
    <w:p w:rsidR="00F937B8" w:rsidRPr="009932C4" w:rsidRDefault="009932C4" w:rsidP="00523078">
      <w:pPr>
        <w:pStyle w:val="ListParagraph"/>
        <w:widowControl/>
        <w:numPr>
          <w:ilvl w:val="0"/>
          <w:numId w:val="10"/>
        </w:numPr>
        <w:spacing w:after="120" w:line="240" w:lineRule="auto"/>
        <w:ind w:left="284" w:hanging="284"/>
        <w:contextualSpacing w:val="0"/>
        <w:jc w:val="both"/>
        <w:rPr>
          <w:rFonts w:ascii="Times New Roman" w:eastAsia="Times New Roman" w:hAnsi="Times New Roman" w:cs="Times New Roman"/>
          <w:lang w:eastAsia="id-ID"/>
        </w:rPr>
      </w:pPr>
      <w:r w:rsidRPr="009932C4">
        <w:rPr>
          <w:rFonts w:ascii="Times New Roman" w:eastAsia="Times New Roman" w:hAnsi="Times New Roman" w:cs="Times New Roman"/>
          <w:lang w:eastAsia="id-ID"/>
        </w:rPr>
        <w:t>Pengaruh Implementasi Strategi Pemasaran dan Perilaku Pelanggan Terhadap Kepuasan.</w:t>
      </w:r>
    </w:p>
    <w:p w:rsidR="00523078" w:rsidRPr="00523078" w:rsidRDefault="00523078" w:rsidP="00523078">
      <w:pPr>
        <w:widowControl/>
        <w:spacing w:after="0" w:line="240" w:lineRule="auto"/>
        <w:jc w:val="both"/>
        <w:rPr>
          <w:rFonts w:ascii="Times New Roman" w:eastAsia="Times New Roman" w:hAnsi="Times New Roman" w:cs="Times New Roman"/>
          <w:lang w:eastAsia="id-ID"/>
        </w:rPr>
      </w:pPr>
      <w:r w:rsidRPr="00523078">
        <w:rPr>
          <w:rFonts w:ascii="Times New Roman" w:eastAsia="Times New Roman" w:hAnsi="Times New Roman" w:cs="Times New Roman"/>
          <w:lang w:eastAsia="id-ID"/>
        </w:rPr>
        <w:t xml:space="preserve">Hasil penelitian menunjukkan bahwa implementasi strategi pemasaran dan perilaku pelanggan berpengaruh terhadap kepuasan, dimana total pengaruh implementasi strategi pemasaran dan perilaku konsumen BPJS Kesehatan Bukan Penerima Bantuan Iuran di Bandung Raya adalah 76,15%. </w:t>
      </w:r>
    </w:p>
    <w:p w:rsidR="00523078" w:rsidRPr="00523078" w:rsidRDefault="00523078" w:rsidP="00523078">
      <w:pPr>
        <w:widowControl/>
        <w:spacing w:after="0" w:line="240" w:lineRule="auto"/>
        <w:jc w:val="both"/>
        <w:rPr>
          <w:rFonts w:ascii="Times New Roman" w:eastAsia="Times New Roman" w:hAnsi="Times New Roman" w:cs="Times New Roman"/>
          <w:lang w:eastAsia="id-ID"/>
        </w:rPr>
      </w:pPr>
      <w:r w:rsidRPr="00523078">
        <w:rPr>
          <w:rFonts w:ascii="Times New Roman" w:eastAsia="Times New Roman" w:hAnsi="Times New Roman" w:cs="Times New Roman"/>
          <w:lang w:eastAsia="id-ID"/>
        </w:rPr>
        <w:t xml:space="preserve">Pengaruh terbesar terhadap kepuasan adalah dipengaruhi oleh variabel implementasi strategi pemasaran sebesar 39,34%. Dimensi bauran pemasaran (X1.2) merupakan faktor yang paling kuat dalam mencerminkan implementasi strategi pemasaran, setelah itu diikuti dimensi pasar sasaran (X1.1) yang memiliki pengaruh lemah dalam mencerminkan implementasi strategi pemasaran. </w:t>
      </w:r>
    </w:p>
    <w:p w:rsidR="009932C4" w:rsidRPr="00523078" w:rsidRDefault="00523078" w:rsidP="00523078">
      <w:pPr>
        <w:widowControl/>
        <w:spacing w:after="0" w:line="240" w:lineRule="auto"/>
        <w:jc w:val="both"/>
        <w:rPr>
          <w:rFonts w:ascii="Times New Roman" w:eastAsia="Times New Roman" w:hAnsi="Times New Roman" w:cs="Times New Roman"/>
          <w:lang w:eastAsia="id-ID"/>
        </w:rPr>
      </w:pPr>
      <w:r w:rsidRPr="00523078">
        <w:rPr>
          <w:rFonts w:ascii="Times New Roman" w:eastAsia="Times New Roman" w:hAnsi="Times New Roman" w:cs="Times New Roman"/>
          <w:lang w:eastAsia="id-ID"/>
        </w:rPr>
        <w:lastRenderedPageBreak/>
        <w:t>Hasil penelitian ini sejalan dengan penelitian Babaei et.al (2017) mengatakan bahwa bauran pemasaran terdapat hubungan yang positif dan signifikan dengan kepuasan pelanggan sebesar 38,5%, artinya kepuasan pelanggan memiliki posisi tinggi dalam tujuan perusahaan terutama keuntungan keuntungan dan pengurangan biaya, Babaei et al melakukan pendekatan strategi pemasaran hanya menggunakan unsur 4C (</w:t>
      </w:r>
      <w:r w:rsidRPr="00523078">
        <w:rPr>
          <w:rFonts w:ascii="Times New Roman" w:eastAsia="Times New Roman" w:hAnsi="Times New Roman" w:cs="Times New Roman"/>
          <w:i/>
          <w:lang w:eastAsia="id-ID"/>
        </w:rPr>
        <w:t>customer-oriented values, customer cost, convenience in shopping dan customer communication</w:t>
      </w:r>
      <w:r w:rsidRPr="00523078">
        <w:rPr>
          <w:rFonts w:ascii="Times New Roman" w:eastAsia="Times New Roman" w:hAnsi="Times New Roman" w:cs="Times New Roman"/>
          <w:lang w:eastAsia="id-ID"/>
        </w:rPr>
        <w:t>).</w:t>
      </w:r>
    </w:p>
    <w:p w:rsidR="00523078" w:rsidRPr="00CF7621" w:rsidRDefault="00CF7621" w:rsidP="00523078">
      <w:pPr>
        <w:widowControl/>
        <w:spacing w:after="0" w:line="240" w:lineRule="auto"/>
        <w:jc w:val="both"/>
        <w:rPr>
          <w:rFonts w:ascii="Times New Roman" w:eastAsia="Times New Roman" w:hAnsi="Times New Roman" w:cs="Times New Roman"/>
          <w:lang w:eastAsia="id-ID"/>
        </w:rPr>
      </w:pPr>
      <w:r w:rsidRPr="00CF7621">
        <w:rPr>
          <w:rFonts w:ascii="Times New Roman" w:eastAsia="Times New Roman" w:hAnsi="Times New Roman" w:cs="Times New Roman"/>
          <w:lang w:eastAsia="id-ID"/>
        </w:rPr>
        <w:t>Kepuasan peserta BPJS Kesehatan Bukan Penerima Bantuan Iuran di Bandung Raya juga dipengaruhi oleh perilaku pelanggan sebesar 36,81%. Dimensi psikologi pelanggan (X2.1) merupakan faktor yang paling kuat dalam mencerminkan perilaku pelanggan, setelah itu diikuti dimensi karakteristik pelanggan (X2.2) yang memiliki pengaruh lemah dalam mencerminkan perilaku pelanggan.</w:t>
      </w:r>
    </w:p>
    <w:p w:rsidR="00CF7621" w:rsidRPr="00CF7621" w:rsidRDefault="00CF7621" w:rsidP="00C22772">
      <w:pPr>
        <w:widowControl/>
        <w:spacing w:after="120" w:line="240" w:lineRule="auto"/>
        <w:jc w:val="both"/>
        <w:rPr>
          <w:rFonts w:ascii="Times New Roman" w:eastAsia="Times New Roman" w:hAnsi="Times New Roman" w:cs="Times New Roman"/>
          <w:lang w:eastAsia="id-ID"/>
        </w:rPr>
      </w:pPr>
      <w:r w:rsidRPr="00CF7621">
        <w:rPr>
          <w:rFonts w:ascii="Times New Roman" w:eastAsia="Times New Roman" w:hAnsi="Times New Roman" w:cs="Times New Roman"/>
          <w:lang w:eastAsia="id-ID"/>
        </w:rPr>
        <w:t>Hasil penelitian ini sejalan dengan penelitian Méndez-Aparicio et al.(2020) dalam penelitiannya menghasilkan bahwa pengalaman konsumen mempengaruhi kepuasan sebesar 45,56%. Hasil penelitian Andranurviza et al (2022) adalah pengalaman pelanggan memiliki pengaruh yang signifikan dan positif terhadap kepuasan pelanggan dengan nilai sebesar 78,20%.</w:t>
      </w:r>
    </w:p>
    <w:p w:rsidR="00CF7621" w:rsidRPr="00C22772" w:rsidRDefault="00C22772" w:rsidP="00D1008D">
      <w:pPr>
        <w:pStyle w:val="ListParagraph"/>
        <w:widowControl/>
        <w:numPr>
          <w:ilvl w:val="0"/>
          <w:numId w:val="10"/>
        </w:numPr>
        <w:spacing w:after="120" w:line="240" w:lineRule="auto"/>
        <w:ind w:left="425" w:hanging="425"/>
        <w:contextualSpacing w:val="0"/>
        <w:jc w:val="both"/>
        <w:rPr>
          <w:rFonts w:ascii="Times New Roman" w:eastAsia="Times New Roman" w:hAnsi="Times New Roman" w:cs="Times New Roman"/>
          <w:lang w:eastAsia="id-ID"/>
        </w:rPr>
      </w:pPr>
      <w:r w:rsidRPr="00C22772">
        <w:rPr>
          <w:rFonts w:ascii="Times New Roman" w:eastAsia="Times New Roman" w:hAnsi="Times New Roman" w:cs="Times New Roman"/>
          <w:lang w:eastAsia="id-ID"/>
        </w:rPr>
        <w:t>Pengaruh Implementasi Strategi Pemasaran dan Perilaku Pelanggan Terhadap Kepercayaan.</w:t>
      </w:r>
    </w:p>
    <w:p w:rsidR="00D1008D" w:rsidRPr="00D1008D" w:rsidRDefault="00D1008D" w:rsidP="000109E4">
      <w:pPr>
        <w:widowControl/>
        <w:spacing w:after="0" w:line="240" w:lineRule="auto"/>
        <w:jc w:val="both"/>
        <w:rPr>
          <w:rFonts w:ascii="Times New Roman" w:eastAsia="Times New Roman" w:hAnsi="Times New Roman" w:cs="Times New Roman"/>
          <w:lang w:eastAsia="id-ID"/>
        </w:rPr>
      </w:pPr>
      <w:r w:rsidRPr="00D1008D">
        <w:rPr>
          <w:rFonts w:ascii="Times New Roman" w:eastAsia="Times New Roman" w:hAnsi="Times New Roman" w:cs="Times New Roman"/>
          <w:lang w:eastAsia="id-ID"/>
        </w:rPr>
        <w:t xml:space="preserve">Hasil penelitian menunjukkan hasil bahwa implementasi strategi pemasaran dan perilaku pelanggan berpengaruh terhadap kepercayaan. Berdasarkan hasil pengolahan data menggunakan SEM diperoleh total pengaruh implementasi strategi pemasaran dan perilaku pelanggan BPJS Kesehatan Bukan Penerima Bantuan Iuran di Bandung Raya adalah 78,24%. Pengaruh terbesar terhadap kepercayaan adalah dipengaruhi oleh variabel implementasi strategi pemasaran sebesar 43,38 %. Dimensi bauran pemasaran (X1.2) merupakan faktor yang paling kuat dalam mencerminkan implementasi strategi pemasaran, setelah itu diikuti dimensi pasar sasaran (X1.1) yang memiliki pengaruh lemah </w:t>
      </w:r>
      <w:r w:rsidRPr="00D1008D">
        <w:rPr>
          <w:rFonts w:ascii="Times New Roman" w:eastAsia="Times New Roman" w:hAnsi="Times New Roman" w:cs="Times New Roman"/>
          <w:lang w:eastAsia="id-ID"/>
        </w:rPr>
        <w:lastRenderedPageBreak/>
        <w:t>dalam mencerminkan implementasi strategi pemasaran.</w:t>
      </w:r>
    </w:p>
    <w:p w:rsidR="00D1008D" w:rsidRPr="00D1008D" w:rsidRDefault="00D1008D" w:rsidP="000109E4">
      <w:pPr>
        <w:widowControl/>
        <w:spacing w:after="0" w:line="240" w:lineRule="auto"/>
        <w:jc w:val="both"/>
        <w:rPr>
          <w:rFonts w:ascii="Times New Roman" w:eastAsia="Times New Roman" w:hAnsi="Times New Roman" w:cs="Times New Roman"/>
          <w:lang w:eastAsia="id-ID"/>
        </w:rPr>
      </w:pPr>
      <w:r w:rsidRPr="00D1008D">
        <w:rPr>
          <w:rFonts w:ascii="Times New Roman" w:eastAsia="Times New Roman" w:hAnsi="Times New Roman" w:cs="Times New Roman"/>
          <w:lang w:eastAsia="id-ID"/>
        </w:rPr>
        <w:t>Hasil penelitian sejalan dengan penelitian Panigrahi et al. (2018) bahwa agen asuransi yang dapat meningkatkan kepercayaan pelanggan. Buchori et.al (2021) mengatakan bahwa terdapat pengaruh yang positif dan signifikan antara promosi terhadap kepercayaan. Dexe et al. (2021) dengan hasil penelitian bahwa strategi bauran pemasaran yang dilakukan harus menghasilkan nilai yang dirasakan oleh konsumen sehingga akan membangun kepercayaan konsumen terhadap perusahaan.</w:t>
      </w:r>
    </w:p>
    <w:p w:rsidR="00D1008D" w:rsidRPr="00D1008D" w:rsidRDefault="00D1008D" w:rsidP="000109E4">
      <w:pPr>
        <w:widowControl/>
        <w:spacing w:after="0" w:line="240" w:lineRule="auto"/>
        <w:jc w:val="both"/>
        <w:rPr>
          <w:rFonts w:ascii="Times New Roman" w:eastAsia="Times New Roman" w:hAnsi="Times New Roman" w:cs="Times New Roman"/>
          <w:lang w:eastAsia="id-ID"/>
        </w:rPr>
      </w:pPr>
      <w:r w:rsidRPr="00D1008D">
        <w:rPr>
          <w:rFonts w:ascii="Times New Roman" w:eastAsia="Times New Roman" w:hAnsi="Times New Roman" w:cs="Times New Roman"/>
          <w:lang w:eastAsia="id-ID"/>
        </w:rPr>
        <w:t>Kepercayaan peserta BPJS Kesehatan Bukan Penerima Bantuan Iuran di Bandung Raya juga dipengaruhi oleh perilaku pelanggan sebesar 34,86%. Dimensi psikologi pelanggan (X2.1) merupakan faktor yang paling kuat dalam mencerminkan perilaku pelanggan, setelah itu diikuti dimensi karakteristik pelanggan (X2.2) yang memiliki pengaruh lemah dalam mencerminkan perilaku pelanggan.</w:t>
      </w:r>
    </w:p>
    <w:p w:rsidR="00D1008D" w:rsidRDefault="00ED07FF" w:rsidP="00870BE7">
      <w:pPr>
        <w:widowControl/>
        <w:spacing w:after="120" w:line="240" w:lineRule="auto"/>
        <w:jc w:val="both"/>
        <w:rPr>
          <w:rFonts w:ascii="Times New Roman" w:eastAsia="Times New Roman" w:hAnsi="Times New Roman" w:cs="Times New Roman"/>
          <w:lang w:eastAsia="id-ID"/>
        </w:rPr>
      </w:pPr>
      <w:r w:rsidRPr="00ED07FF">
        <w:rPr>
          <w:rFonts w:ascii="Times New Roman" w:eastAsia="Times New Roman" w:hAnsi="Times New Roman" w:cs="Times New Roman"/>
          <w:lang w:eastAsia="id-ID"/>
        </w:rPr>
        <w:t>Hasil penelitian sejalan dengan penelitian dari Courbage &amp; Nicolas (2021) dimana peneliti menggunakan pengalaman sebagai penyebab memori dijadikan sebagai variabel dari perilaku konsumen dengan hasil penelitian bahwa pengalaman dengan asuransi adalah salah satu faktor terpenting yang mempengaruhi kepercayaan pada asuransi, selain itu hasil penelitian</w:t>
      </w:r>
      <w:r>
        <w:rPr>
          <w:rFonts w:ascii="Times New Roman" w:eastAsia="Times New Roman" w:hAnsi="Times New Roman" w:cs="Times New Roman"/>
          <w:lang w:eastAsia="id-ID"/>
        </w:rPr>
        <w:t>.</w:t>
      </w:r>
    </w:p>
    <w:p w:rsidR="00ED07FF" w:rsidRPr="00870BE7" w:rsidRDefault="00870BE7" w:rsidP="00EB0A1C">
      <w:pPr>
        <w:pStyle w:val="ListParagraph"/>
        <w:widowControl/>
        <w:numPr>
          <w:ilvl w:val="0"/>
          <w:numId w:val="10"/>
        </w:numPr>
        <w:spacing w:after="120" w:line="240" w:lineRule="auto"/>
        <w:ind w:left="425" w:hanging="425"/>
        <w:contextualSpacing w:val="0"/>
        <w:jc w:val="both"/>
        <w:rPr>
          <w:rFonts w:ascii="Times New Roman" w:eastAsia="Times New Roman" w:hAnsi="Times New Roman" w:cs="Times New Roman"/>
          <w:lang w:eastAsia="id-ID"/>
        </w:rPr>
      </w:pPr>
      <w:r w:rsidRPr="00870BE7">
        <w:rPr>
          <w:rFonts w:ascii="Times New Roman" w:eastAsia="Times New Roman" w:hAnsi="Times New Roman" w:cs="Times New Roman"/>
          <w:lang w:eastAsia="id-ID"/>
        </w:rPr>
        <w:t>Pengaruh Kepuasan dan Kepercayaan Terhadap Loyalitas</w:t>
      </w:r>
    </w:p>
    <w:p w:rsidR="00870BE7" w:rsidRPr="00EB0A1C" w:rsidRDefault="00EB0A1C" w:rsidP="000109E4">
      <w:pPr>
        <w:widowControl/>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H</w:t>
      </w:r>
      <w:r w:rsidRPr="00EB0A1C">
        <w:rPr>
          <w:rFonts w:ascii="Times New Roman" w:eastAsia="Times New Roman" w:hAnsi="Times New Roman" w:cs="Times New Roman"/>
          <w:lang w:eastAsia="id-ID"/>
        </w:rPr>
        <w:t xml:space="preserve">asil </w:t>
      </w:r>
      <w:r>
        <w:rPr>
          <w:rFonts w:ascii="Times New Roman" w:eastAsia="Times New Roman" w:hAnsi="Times New Roman" w:cs="Times New Roman"/>
          <w:lang w:eastAsia="id-ID"/>
        </w:rPr>
        <w:t xml:space="preserve">penelitian </w:t>
      </w:r>
      <w:r w:rsidR="00E37DD1">
        <w:rPr>
          <w:rFonts w:ascii="Times New Roman" w:eastAsia="Times New Roman" w:hAnsi="Times New Roman" w:cs="Times New Roman"/>
          <w:lang w:eastAsia="id-ID"/>
        </w:rPr>
        <w:t xml:space="preserve">menunjukkan </w:t>
      </w:r>
      <w:r w:rsidRPr="00EB0A1C">
        <w:rPr>
          <w:rFonts w:ascii="Times New Roman" w:eastAsia="Times New Roman" w:hAnsi="Times New Roman" w:cs="Times New Roman"/>
          <w:lang w:eastAsia="id-ID"/>
        </w:rPr>
        <w:t xml:space="preserve">bahwa kepuasan dan kepercayaan berpengaruh terhadap loyalitas. </w:t>
      </w:r>
      <w:r w:rsidR="00E37DD1">
        <w:rPr>
          <w:rFonts w:ascii="Times New Roman" w:eastAsia="Times New Roman" w:hAnsi="Times New Roman" w:cs="Times New Roman"/>
          <w:lang w:eastAsia="id-ID"/>
        </w:rPr>
        <w:t>T</w:t>
      </w:r>
      <w:r w:rsidRPr="00EB0A1C">
        <w:rPr>
          <w:rFonts w:ascii="Times New Roman" w:eastAsia="Times New Roman" w:hAnsi="Times New Roman" w:cs="Times New Roman"/>
          <w:lang w:eastAsia="id-ID"/>
        </w:rPr>
        <w:t>otal pengaruh kepuasan dan kepercayaan BPJS Kesehatan Bukan Penerima Bantuan Iuran di Bandung Raya adalah 82,78%. Pengaruh terbesar terhadap loyalitas adalah dipengaruhi oleh variabel Kepuasan sebesar 43,53%. Dimensi harapan (Y1.2) merupakan faktor yang paling kuat dalam mencerminkan kepuasan, setelah itu diikuti dimensi kinerja (Y1.1) yang memiliki pengaruh lemah dalam mencerminkan kepuasan.</w:t>
      </w:r>
    </w:p>
    <w:p w:rsidR="00870BE7" w:rsidRPr="00711C7F" w:rsidRDefault="00711C7F" w:rsidP="000109E4">
      <w:pPr>
        <w:widowControl/>
        <w:spacing w:after="0" w:line="240" w:lineRule="auto"/>
        <w:jc w:val="both"/>
        <w:rPr>
          <w:rFonts w:ascii="Times New Roman" w:eastAsia="Times New Roman" w:hAnsi="Times New Roman" w:cs="Times New Roman"/>
          <w:lang w:eastAsia="id-ID"/>
        </w:rPr>
      </w:pPr>
      <w:r w:rsidRPr="00711C7F">
        <w:rPr>
          <w:rFonts w:ascii="Times New Roman" w:eastAsia="Times New Roman" w:hAnsi="Times New Roman" w:cs="Times New Roman"/>
          <w:lang w:eastAsia="id-ID"/>
        </w:rPr>
        <w:t xml:space="preserve">Hasil penelitian ini sejalan dengan penelitian dari Ogbechi et al (2018) bahwa kepuasan pelanggan berpengaruh terhadap loyalitas </w:t>
      </w:r>
      <w:r w:rsidRPr="00711C7F">
        <w:rPr>
          <w:rFonts w:ascii="Times New Roman" w:eastAsia="Times New Roman" w:hAnsi="Times New Roman" w:cs="Times New Roman"/>
          <w:lang w:eastAsia="id-ID"/>
        </w:rPr>
        <w:lastRenderedPageBreak/>
        <w:t>pelanggan sebesar 78,6%, juga hasil penelitian dari Ratnawati et al (2020) yang mengatakan bahwa kepuasan berpengaruh terhadap loyalitas sebesar 59,0%, dimana peneliti tersebut menggunakan indikator dari kepuasan adalah kepatuhan, jaminan, keandalan, berwujud, empati, daya tanggap, sistem asuransi, ketulusan.</w:t>
      </w:r>
    </w:p>
    <w:p w:rsidR="00711C7F" w:rsidRPr="002B5DB2" w:rsidRDefault="002B5DB2" w:rsidP="000109E4">
      <w:pPr>
        <w:widowControl/>
        <w:spacing w:after="0" w:line="240" w:lineRule="auto"/>
        <w:jc w:val="both"/>
        <w:rPr>
          <w:rFonts w:ascii="Times New Roman" w:eastAsia="Times New Roman" w:hAnsi="Times New Roman" w:cs="Times New Roman"/>
          <w:lang w:eastAsia="id-ID"/>
        </w:rPr>
      </w:pPr>
      <w:r w:rsidRPr="002B5DB2">
        <w:rPr>
          <w:rFonts w:ascii="Times New Roman" w:eastAsia="Times New Roman" w:hAnsi="Times New Roman" w:cs="Times New Roman"/>
          <w:lang w:eastAsia="id-ID"/>
        </w:rPr>
        <w:t>Loyalitas peserta BPJS Kesehatan Bukan Penerima Bantuan Iuran di Bandung Raya juga dipengaruhi oleh kepercayaan sebesar 39,26%. Dimensi integritas (Y2.2) merupakan faktor yang paling kuat dalam mencerminkan kepercayaan, setelah itu diikuti dimensi kemampuan (Y2.1) dan dimensi kebajikan (Y2.3) yang memiliki pengaruh lemah dalam mencerminkan kepercayaan.</w:t>
      </w:r>
    </w:p>
    <w:p w:rsidR="002B5DB2" w:rsidRPr="0086758F" w:rsidRDefault="0086758F" w:rsidP="000109E4">
      <w:pPr>
        <w:widowControl/>
        <w:spacing w:after="0" w:line="240" w:lineRule="auto"/>
        <w:jc w:val="both"/>
        <w:rPr>
          <w:rFonts w:ascii="Times New Roman" w:eastAsia="Times New Roman" w:hAnsi="Times New Roman" w:cs="Times New Roman"/>
          <w:lang w:eastAsia="id-ID"/>
        </w:rPr>
      </w:pPr>
      <w:r w:rsidRPr="0086758F">
        <w:rPr>
          <w:rFonts w:ascii="Times New Roman" w:eastAsia="Times New Roman" w:hAnsi="Times New Roman" w:cs="Times New Roman"/>
          <w:lang w:eastAsia="id-ID"/>
        </w:rPr>
        <w:t>Hasil penelitian ini juga sejalan dengan penelitian Agyei et al. (2020) yang menyatakan bahwa pentingnya membangun kepercayaan pelanggan yang meyakinkan untuk memajukan keterlibatan pelanggan dan loyalitas pelanggan, dan kepercayaan pelanggan akan mempengaruhi loyalitas pelanggan (Mulyasari et al.,2020).</w:t>
      </w:r>
    </w:p>
    <w:p w:rsidR="00C1181C" w:rsidRDefault="00C1181C" w:rsidP="000109E4">
      <w:pPr>
        <w:widowControl/>
        <w:spacing w:after="0" w:line="240" w:lineRule="auto"/>
        <w:jc w:val="both"/>
        <w:rPr>
          <w:rFonts w:ascii="Times New Roman" w:eastAsia="Times New Roman" w:hAnsi="Times New Roman" w:cs="Times New Roman"/>
          <w:b/>
          <w:bCs/>
          <w:color w:val="000000"/>
          <w:lang w:eastAsia="id-ID"/>
        </w:rPr>
      </w:pPr>
    </w:p>
    <w:p w:rsidR="001626E3" w:rsidRPr="000109E4" w:rsidRDefault="001626E3" w:rsidP="00C1181C">
      <w:pPr>
        <w:widowControl/>
        <w:spacing w:after="12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 xml:space="preserve">SIMPULAN </w:t>
      </w:r>
    </w:p>
    <w:p w:rsidR="00737E38" w:rsidRPr="00737E38" w:rsidRDefault="00737E38" w:rsidP="00737E38">
      <w:pPr>
        <w:pStyle w:val="ListParagraph"/>
        <w:widowControl/>
        <w:numPr>
          <w:ilvl w:val="0"/>
          <w:numId w:val="13"/>
        </w:numPr>
        <w:spacing w:after="0" w:line="240" w:lineRule="auto"/>
        <w:ind w:left="284" w:hanging="284"/>
        <w:jc w:val="both"/>
        <w:rPr>
          <w:rFonts w:ascii="Times New Roman" w:eastAsia="Times New Roman" w:hAnsi="Times New Roman" w:cs="Times New Roman"/>
          <w:lang w:eastAsia="id-ID"/>
        </w:rPr>
      </w:pPr>
      <w:r w:rsidRPr="00737E38">
        <w:rPr>
          <w:rFonts w:ascii="Times New Roman" w:eastAsia="Times New Roman" w:hAnsi="Times New Roman" w:cs="Times New Roman"/>
          <w:lang w:eastAsia="id-ID"/>
        </w:rPr>
        <w:t>Kondisi implementasi strategi pemasaran secara keseluruhan berada pada kategori cukup baik menuju baik, dikarenakan pasar sasaran, penargetan pasar dan penentuan posisi pada kategori cukup baik. Pasar sasaran ini harus dilakukan dengan kegiatan bauran pemasaran yang dilaksanakan BPJS Kesehatan, yang juga berada pada kategori cukup baik menuju baik. Kondisi perilaku pelanggan secara keseluruhan berada pada kategori cukup baik menuju baik. Hal ini dikaranakan psikologi pelanggan dan karakteristik pelanggan masuk kategori cukup baik menuju baik.</w:t>
      </w:r>
    </w:p>
    <w:p w:rsidR="00737E38" w:rsidRPr="00737E38" w:rsidRDefault="00737E38" w:rsidP="00737E38">
      <w:pPr>
        <w:pStyle w:val="ListParagraph"/>
        <w:widowControl/>
        <w:numPr>
          <w:ilvl w:val="0"/>
          <w:numId w:val="13"/>
        </w:numPr>
        <w:spacing w:after="0" w:line="240" w:lineRule="auto"/>
        <w:ind w:left="284" w:hanging="284"/>
        <w:jc w:val="both"/>
        <w:rPr>
          <w:rFonts w:ascii="Times New Roman" w:eastAsia="Times New Roman" w:hAnsi="Times New Roman" w:cs="Times New Roman"/>
          <w:lang w:eastAsia="id-ID"/>
        </w:rPr>
      </w:pPr>
      <w:r w:rsidRPr="00737E38">
        <w:rPr>
          <w:rFonts w:ascii="Times New Roman" w:eastAsia="Times New Roman" w:hAnsi="Times New Roman" w:cs="Times New Roman"/>
          <w:lang w:eastAsia="id-ID"/>
        </w:rPr>
        <w:t xml:space="preserve">Kondisi kepuasan secara keseluruhan berada pada kategori cukup puas menuju puas, hal ini dikarenakan harapan dan kinerja berada pada kategori cukup puas menuju puas. </w:t>
      </w:r>
    </w:p>
    <w:p w:rsidR="00737E38" w:rsidRPr="00737E38" w:rsidRDefault="00737E38" w:rsidP="00737E38">
      <w:pPr>
        <w:pStyle w:val="ListParagraph"/>
        <w:widowControl/>
        <w:numPr>
          <w:ilvl w:val="0"/>
          <w:numId w:val="13"/>
        </w:numPr>
        <w:spacing w:after="0" w:line="240" w:lineRule="auto"/>
        <w:ind w:left="284" w:hanging="284"/>
        <w:jc w:val="both"/>
        <w:rPr>
          <w:rFonts w:ascii="Times New Roman" w:eastAsia="Times New Roman" w:hAnsi="Times New Roman" w:cs="Times New Roman"/>
          <w:lang w:eastAsia="id-ID"/>
        </w:rPr>
      </w:pPr>
      <w:r w:rsidRPr="00737E38">
        <w:rPr>
          <w:rFonts w:ascii="Times New Roman" w:eastAsia="Times New Roman" w:hAnsi="Times New Roman" w:cs="Times New Roman"/>
          <w:lang w:eastAsia="id-ID"/>
        </w:rPr>
        <w:t xml:space="preserve">Kondisi loyalitas secara keseluruhan berada pada kategori cukup baik menuju baik, hal ini dikarenakan pembelian berulang secara teratur, faktor pembelian diluar lini </w:t>
      </w:r>
      <w:r w:rsidRPr="00737E38">
        <w:rPr>
          <w:rFonts w:ascii="Times New Roman" w:eastAsia="Times New Roman" w:hAnsi="Times New Roman" w:cs="Times New Roman"/>
          <w:lang w:eastAsia="id-ID"/>
        </w:rPr>
        <w:lastRenderedPageBreak/>
        <w:t xml:space="preserve">produk/jasa, faktor merekomendasikan produk dan faktor menunjukkan kekebalan dari daya tarik produk sejenis dari pesaing dalam kategori cukup baik </w:t>
      </w:r>
    </w:p>
    <w:p w:rsidR="00737E38" w:rsidRPr="00737E38" w:rsidRDefault="00737E38" w:rsidP="00737E38">
      <w:pPr>
        <w:pStyle w:val="ListParagraph"/>
        <w:widowControl/>
        <w:numPr>
          <w:ilvl w:val="0"/>
          <w:numId w:val="13"/>
        </w:numPr>
        <w:spacing w:after="0" w:line="240" w:lineRule="auto"/>
        <w:ind w:left="284" w:hanging="284"/>
        <w:jc w:val="both"/>
        <w:rPr>
          <w:rFonts w:ascii="Times New Roman" w:eastAsia="Times New Roman" w:hAnsi="Times New Roman" w:cs="Times New Roman"/>
          <w:lang w:eastAsia="id-ID"/>
        </w:rPr>
      </w:pPr>
      <w:r w:rsidRPr="00737E38">
        <w:rPr>
          <w:rFonts w:ascii="Times New Roman" w:eastAsia="Times New Roman" w:hAnsi="Times New Roman" w:cs="Times New Roman"/>
          <w:lang w:eastAsia="id-ID"/>
        </w:rPr>
        <w:t>Implementasi strategi pemasaran dan perilaku pelanggan memiliki pengaruh positif dan signifikan terhadap kepuasan baik secara simultan maupun parsial.</w:t>
      </w:r>
    </w:p>
    <w:p w:rsidR="00C1181C" w:rsidRPr="00737E38" w:rsidRDefault="00737E38" w:rsidP="00737E38">
      <w:pPr>
        <w:pStyle w:val="ListParagraph"/>
        <w:widowControl/>
        <w:numPr>
          <w:ilvl w:val="0"/>
          <w:numId w:val="13"/>
        </w:numPr>
        <w:spacing w:after="0" w:line="240" w:lineRule="auto"/>
        <w:ind w:left="284" w:hanging="284"/>
        <w:jc w:val="both"/>
        <w:rPr>
          <w:rFonts w:ascii="Times New Roman" w:eastAsia="Times New Roman" w:hAnsi="Times New Roman" w:cs="Times New Roman"/>
          <w:color w:val="FF0000"/>
          <w:lang w:eastAsia="id-ID"/>
        </w:rPr>
      </w:pPr>
      <w:r w:rsidRPr="00737E38">
        <w:rPr>
          <w:rFonts w:ascii="Times New Roman" w:eastAsia="Times New Roman" w:hAnsi="Times New Roman" w:cs="Times New Roman"/>
          <w:lang w:eastAsia="id-ID"/>
        </w:rPr>
        <w:t>Kepuasan dan kepercayaan memiliki pengaruh positif dan signifikan terhadap loyalitas peserta BPJS Kesehatan bukan penerima bantuan iuran di Bandung Raya baik secara simultan maupun parsial, secara simultan artinya bahwa kepuasan dan kepercayaan satu sama lain perlu saling mendukung dilaksanakan secara bersamaan bisa meningkatkan loyalitas, sedangkan secara parsial artinya jika kepuasan meningkat maka akan meningkatkan loyalitas, begitu juga jika kepercayaan meningkat, maka akan  meningkatkan loyalitas</w:t>
      </w:r>
      <w:r w:rsidRPr="00737E38">
        <w:rPr>
          <w:rFonts w:ascii="Times New Roman" w:eastAsia="Times New Roman" w:hAnsi="Times New Roman" w:cs="Times New Roman"/>
          <w:color w:val="FF0000"/>
          <w:lang w:eastAsia="id-ID"/>
        </w:rPr>
        <w:t>.</w:t>
      </w:r>
    </w:p>
    <w:p w:rsidR="00C1181C" w:rsidRDefault="00C1181C" w:rsidP="000109E4">
      <w:pPr>
        <w:widowControl/>
        <w:spacing w:after="0" w:line="240" w:lineRule="auto"/>
        <w:jc w:val="both"/>
        <w:rPr>
          <w:rFonts w:ascii="Times New Roman" w:eastAsia="Times New Roman" w:hAnsi="Times New Roman" w:cs="Times New Roman"/>
          <w:color w:val="FF0000"/>
          <w:lang w:eastAsia="id-ID"/>
        </w:rPr>
      </w:pPr>
    </w:p>
    <w:p w:rsidR="001626E3" w:rsidRPr="000109E4" w:rsidRDefault="001626E3" w:rsidP="000109E4">
      <w:pPr>
        <w:widowControl/>
        <w:spacing w:after="0" w:line="240" w:lineRule="auto"/>
        <w:jc w:val="both"/>
        <w:rPr>
          <w:rFonts w:ascii="Times New Roman" w:eastAsia="Times New Roman" w:hAnsi="Times New Roman" w:cs="Times New Roman"/>
          <w:lang w:eastAsia="id-ID"/>
        </w:rPr>
      </w:pPr>
      <w:r w:rsidRPr="000109E4">
        <w:rPr>
          <w:rFonts w:ascii="Times New Roman" w:eastAsia="Times New Roman" w:hAnsi="Times New Roman" w:cs="Times New Roman"/>
          <w:b/>
          <w:bCs/>
          <w:color w:val="000000"/>
          <w:lang w:eastAsia="id-ID"/>
        </w:rPr>
        <w:t>DAFTAR PUSTAKA</w:t>
      </w:r>
    </w:p>
    <w:p w:rsidR="00737E38" w:rsidRDefault="00737E38" w:rsidP="000109E4">
      <w:pPr>
        <w:widowControl/>
        <w:spacing w:after="0" w:line="240" w:lineRule="auto"/>
        <w:jc w:val="both"/>
        <w:rPr>
          <w:rFonts w:ascii="Times New Roman" w:eastAsia="Times New Roman" w:hAnsi="Times New Roman" w:cs="Times New Roman"/>
          <w:color w:val="FF0000"/>
          <w:lang w:eastAsia="id-ID"/>
        </w:rPr>
      </w:pPr>
    </w:p>
    <w:p w:rsidR="0016372E" w:rsidRPr="0060229D" w:rsidRDefault="0016372E" w:rsidP="0060229D">
      <w:pPr>
        <w:widowControl/>
        <w:spacing w:after="60" w:line="240" w:lineRule="auto"/>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I. Buku</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Armstrong,</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Gary.,</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Adam,Stewart.,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Denize, Sara., Volkov, Michael., Kotler, Philip.</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2018. ”</w:t>
      </w:r>
      <w:r w:rsidRPr="005910B4">
        <w:rPr>
          <w:rFonts w:ascii="Times New Roman" w:eastAsia="Times New Roman" w:hAnsi="Times New Roman" w:cs="Times New Roman"/>
          <w:i/>
          <w:lang w:eastAsia="id-ID"/>
        </w:rPr>
        <w:t>Principle of Marketing</w:t>
      </w:r>
      <w:r w:rsidRPr="0060229D">
        <w:rPr>
          <w:rFonts w:ascii="Times New Roman" w:eastAsia="Times New Roman" w:hAnsi="Times New Roman" w:cs="Times New Roman"/>
          <w:lang w:eastAsia="id-ID"/>
        </w:rPr>
        <w: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Seventh Edition. Melbourne : Pearson Australia.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Badan Pusat Statistik Jawa Barat.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2020.</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”Jawa Barat dalam Angka”. Bandung: Badan Pusat Statistik.</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Badan Penyelenggara Jaminan Sosial Kesehatan.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2017.</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”Laporan Pengelolaan Program Dan Laporan Keuangan Jaminan Sosial Kesehatan”.Jakarta.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Begue,Terry.</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2020.”</w:t>
      </w:r>
      <w:r w:rsidRPr="0060229D">
        <w:rPr>
          <w:rFonts w:ascii="Times New Roman" w:eastAsia="Times New Roman" w:hAnsi="Times New Roman" w:cs="Times New Roman"/>
          <w:i/>
          <w:lang w:eastAsia="id-ID"/>
        </w:rPr>
        <w:t>Attract &amp; Keep Customers For Life: 4 Abilities to Build Trust Communicate Your Value, and Charge What You’re Worth</w:t>
      </w:r>
      <w:r w:rsidRPr="0060229D">
        <w:rPr>
          <w:rFonts w:ascii="Times New Roman" w:eastAsia="Times New Roman" w:hAnsi="Times New Roman" w:cs="Times New Roman"/>
          <w:lang w:eastAsia="id-ID"/>
        </w:rPr>
        <w:t>”.United States of America: terry@terrybeque.com.</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Cavallone, Mauro.</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2017.</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”Marketing and Customer Loyalty: The Extra Step Approach”.Italy: Springer.</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Chernev, Alexander. 2017. ”Strategic Brand Management”, 2th Edition. USA: Cerebellum Press.</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lastRenderedPageBreak/>
        <w:t>Dibb, Sally., Simkin, Lyndon., Pride, William M.,Ferrell,O,C.2019.”M</w:t>
      </w:r>
      <w:r w:rsidRPr="005910B4">
        <w:rPr>
          <w:rFonts w:ascii="Times New Roman" w:eastAsia="Times New Roman" w:hAnsi="Times New Roman" w:cs="Times New Roman"/>
          <w:i/>
          <w:lang w:eastAsia="id-ID"/>
        </w:rPr>
        <w:t>arketing Concepts and Strategies</w:t>
      </w:r>
      <w:r w:rsidRPr="0060229D">
        <w:rPr>
          <w:rFonts w:ascii="Times New Roman" w:eastAsia="Times New Roman" w:hAnsi="Times New Roman" w:cs="Times New Roman"/>
          <w:lang w:eastAsia="id-ID"/>
        </w:rPr>
        <w:t>”, 8th Edition. United Kingdom: Cengage Learning EMEA.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Fill,</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Chris.,</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Turnbull,</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Sarah.</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2016.</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Marketing Communication: Discovery, Creation and Conversations</w:t>
      </w:r>
      <w:r w:rsidRPr="0060229D">
        <w:rPr>
          <w:rFonts w:ascii="Times New Roman" w:eastAsia="Times New Roman" w:hAnsi="Times New Roman" w:cs="Times New Roman"/>
          <w:lang w:eastAsia="id-ID"/>
        </w:rPr>
        <w:t>”, 7th Edition. United Kingdom: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Ghozali, Imam 2018.</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”Aplikasi Analisis Multivariete Dengan Program IBM SPSS 25”.</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Edisi 9.</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Semarang : Universitas Diponegoro</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Hollensen,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Svend.</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2019.</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Marketing Management</w:t>
      </w:r>
      <w:r w:rsidR="00F0151C" w:rsidRPr="005910B4">
        <w:rPr>
          <w:rFonts w:ascii="Times New Roman" w:eastAsia="Times New Roman" w:hAnsi="Times New Roman" w:cs="Times New Roman"/>
          <w:i/>
          <w:lang w:eastAsia="id-ID"/>
        </w:rPr>
        <w:t xml:space="preserve"> </w:t>
      </w:r>
      <w:r w:rsidRPr="005910B4">
        <w:rPr>
          <w:rFonts w:ascii="Times New Roman" w:eastAsia="Times New Roman" w:hAnsi="Times New Roman" w:cs="Times New Roman"/>
          <w:i/>
          <w:lang w:eastAsia="id-ID"/>
        </w:rPr>
        <w:t>: A Relationship Approach</w:t>
      </w:r>
      <w:r w:rsidRPr="0060229D">
        <w:rPr>
          <w:rFonts w:ascii="Times New Roman" w:eastAsia="Times New Roman" w:hAnsi="Times New Roman" w:cs="Times New Roman"/>
          <w:lang w:eastAsia="id-ID"/>
        </w:rPr>
        <w:t>”. 4th Edition.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Amsterdam: Pearson Benelux.</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Hooley, Graham., Nicoulaud, Brigitte.,</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Rudd,John M., Lee,Nick. 2020. ”Marketing Strategy &amp; Competitive Positioning”, 7th Edition.United Kingdom: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Hurriyati, Ratih.</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2020.</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”Bauran Pemasaran &amp; Loyalitas Konsumen”. Bandung: Alfabeta.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Jobber, David.,</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Chadwick,</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Fiona Ellis.</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2020.</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Principles and Practice of Marketing</w:t>
      </w:r>
      <w:r w:rsidRPr="0060229D">
        <w:rPr>
          <w:rFonts w:ascii="Times New Roman" w:eastAsia="Times New Roman" w:hAnsi="Times New Roman" w:cs="Times New Roman"/>
          <w:lang w:eastAsia="id-ID"/>
        </w:rPr>
        <w:t>”. 9th Edition. New York: McGraw-Hill Education.</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Kotler, Philip and Keller, Kevin Lane.</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2016. “</w:t>
      </w:r>
      <w:r w:rsidRPr="005910B4">
        <w:rPr>
          <w:rFonts w:ascii="Times New Roman" w:eastAsia="Times New Roman" w:hAnsi="Times New Roman" w:cs="Times New Roman"/>
          <w:i/>
          <w:lang w:eastAsia="id-ID"/>
        </w:rPr>
        <w:t>Marketing Management</w:t>
      </w:r>
      <w:r w:rsidRPr="0060229D">
        <w:rPr>
          <w:rFonts w:ascii="Times New Roman" w:eastAsia="Times New Roman" w:hAnsi="Times New Roman" w:cs="Times New Roman"/>
          <w:lang w:eastAsia="id-ID"/>
        </w:rPr>
        <w:t>”, 15th Edition.England: Pearson Education,Inc.</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Kotler, Philip., Keller, Kevin Lane., Brady, Mairead., Goodman, Malcolm., Hansen, Torben. 2019.”</w:t>
      </w:r>
      <w:r w:rsidRPr="005910B4">
        <w:rPr>
          <w:rFonts w:ascii="Times New Roman" w:eastAsia="Times New Roman" w:hAnsi="Times New Roman" w:cs="Times New Roman"/>
          <w:i/>
          <w:lang w:eastAsia="id-ID"/>
        </w:rPr>
        <w:t>Marketing Management</w:t>
      </w:r>
      <w:r w:rsidRPr="0060229D">
        <w:rPr>
          <w:rFonts w:ascii="Times New Roman" w:eastAsia="Times New Roman" w:hAnsi="Times New Roman" w:cs="Times New Roman"/>
          <w:lang w:eastAsia="id-ID"/>
        </w:rPr>
        <w:t>”, 4th European Edition. United Kingdom: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Kotler, Philip.,Armstrong, Gary., Hoon,Ang Swee.,Meng,Leong Siew., Tiong,Tan Chin.,Ming Yau, Oliver Hong. 2017.”</w:t>
      </w:r>
      <w:r w:rsidRPr="005910B4">
        <w:rPr>
          <w:rFonts w:ascii="Times New Roman" w:eastAsia="Times New Roman" w:hAnsi="Times New Roman" w:cs="Times New Roman"/>
          <w:i/>
          <w:lang w:eastAsia="id-ID"/>
        </w:rPr>
        <w:t>Principles of Marketing: An Asian Perspective</w:t>
      </w:r>
      <w:r w:rsidRPr="0060229D">
        <w:rPr>
          <w:rFonts w:ascii="Times New Roman" w:eastAsia="Times New Roman" w:hAnsi="Times New Roman" w:cs="Times New Roman"/>
          <w:lang w:eastAsia="id-ID"/>
        </w:rPr>
        <w:t>”, 4th Edition.England: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Kotler, Philip., Armstrong, Gary., Harris, Lloyd C., He, Hongwei. 2020. ”</w:t>
      </w:r>
      <w:r w:rsidRPr="005910B4">
        <w:rPr>
          <w:rFonts w:ascii="Times New Roman" w:eastAsia="Times New Roman" w:hAnsi="Times New Roman" w:cs="Times New Roman"/>
          <w:i/>
          <w:lang w:eastAsia="id-ID"/>
        </w:rPr>
        <w:t>Principles of Marketing</w:t>
      </w:r>
      <w:r w:rsidRPr="0060229D">
        <w:rPr>
          <w:rFonts w:ascii="Times New Roman" w:eastAsia="Times New Roman" w:hAnsi="Times New Roman" w:cs="Times New Roman"/>
          <w:lang w:eastAsia="id-ID"/>
        </w:rPr>
        <w:t>”, 8th European Edition. United Kingdom: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Lamb,</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Hair and McDaniel.</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 xml:space="preserve">2018.”MKTG: </w:t>
      </w:r>
      <w:r w:rsidRPr="005910B4">
        <w:rPr>
          <w:rFonts w:ascii="Times New Roman" w:eastAsia="Times New Roman" w:hAnsi="Times New Roman" w:cs="Times New Roman"/>
          <w:i/>
          <w:lang w:eastAsia="id-ID"/>
        </w:rPr>
        <w:t>Principles of Marketing</w:t>
      </w:r>
      <w:r w:rsidRPr="0060229D">
        <w:rPr>
          <w:rFonts w:ascii="Times New Roman" w:eastAsia="Times New Roman" w:hAnsi="Times New Roman" w:cs="Times New Roman"/>
          <w:lang w:eastAsia="id-ID"/>
        </w:rPr>
        <w: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Boston: Cengage Learning.</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lastRenderedPageBreak/>
        <w:t>Mothersbaugh, David L.,Hawkins, Del.I, Kleiser,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Susan Bardi. 2020. ”</w:t>
      </w:r>
      <w:r w:rsidRPr="005910B4">
        <w:rPr>
          <w:rFonts w:ascii="Times New Roman" w:eastAsia="Times New Roman" w:hAnsi="Times New Roman" w:cs="Times New Roman"/>
          <w:i/>
          <w:lang w:eastAsia="id-ID"/>
        </w:rPr>
        <w:t>Consumer Behavior: Building Marketing Strategy</w:t>
      </w:r>
      <w:r w:rsidRPr="0060229D">
        <w:rPr>
          <w:rFonts w:ascii="Times New Roman" w:eastAsia="Times New Roman" w:hAnsi="Times New Roman" w:cs="Times New Roman"/>
          <w:lang w:eastAsia="id-ID"/>
        </w:rPr>
        <w:t>”. 14th Edition. New York: Mc.Graw Hill Education.</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Narimawati, U., Sarwono, J., Sos, S., Affandi, H.A. and Priadana, H.S., 2020. “Ragam Analisis dalam Metode Penelitian: untuk Penulisan Skripsi, Tesis, &amp; Disertasi”. Yogyakarta: Penerbit Andi.</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Palmatier,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Robert W.,</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Sridhar,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Shrihari.</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2021.</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Marketing Strategy</w:t>
      </w:r>
      <w:r w:rsidRPr="0060229D">
        <w:rPr>
          <w:rFonts w:ascii="Times New Roman" w:eastAsia="Times New Roman" w:hAnsi="Times New Roman" w:cs="Times New Roman"/>
          <w:lang w:eastAsia="id-ID"/>
        </w:rPr>
        <w:t>: Based on First Principles and Data Analytics”, 2th Edition.London: Macmillan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Robbins, Stephen P Judge, Timothy A.</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2022.</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Organizational Behavior</w:t>
      </w:r>
      <w:r w:rsidRPr="0060229D">
        <w:rPr>
          <w:rFonts w:ascii="Times New Roman" w:eastAsia="Times New Roman" w:hAnsi="Times New Roman" w:cs="Times New Roman"/>
          <w:lang w:eastAsia="id-ID"/>
        </w:rPr>
        <w:t>”. 18th Edition. United Kingdom: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Rully Indrawan dan Poppy Yaniawati.</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2017.</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”Metodologi Penelitian Kuantitatif, Kualitatif dan Campuran Untuk Manajemen, Pembangunan dan Pendidikan”, Edisi Revisi.Bandung: PT.Refika Aditama.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Schiffman, Leon G., Wisenblit, Joseph L. 2019.”</w:t>
      </w:r>
      <w:r w:rsidRPr="005910B4">
        <w:rPr>
          <w:rFonts w:ascii="Times New Roman" w:eastAsia="Times New Roman" w:hAnsi="Times New Roman" w:cs="Times New Roman"/>
          <w:i/>
          <w:lang w:eastAsia="id-ID"/>
        </w:rPr>
        <w:t>Consumer Behavior</w:t>
      </w:r>
      <w:r w:rsidRPr="0060229D">
        <w:rPr>
          <w:rFonts w:ascii="Times New Roman" w:eastAsia="Times New Roman" w:hAnsi="Times New Roman" w:cs="Times New Roman"/>
          <w:lang w:eastAsia="id-ID"/>
        </w:rPr>
        <w:t>”. 12th Edition.England: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Schiffman, Leon., Kanuk, Leslie Lazar. 2018. ”Perilaku Konsumen”. Alihbahsa Zoelkifli Kasip,</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 xml:space="preserve">Edisi Ketujuh.Jakarta: Indeks.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Solomon,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Michael 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2020.</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5910B4">
        <w:rPr>
          <w:rFonts w:ascii="Times New Roman" w:eastAsia="Times New Roman" w:hAnsi="Times New Roman" w:cs="Times New Roman"/>
          <w:i/>
          <w:lang w:eastAsia="id-ID"/>
        </w:rPr>
        <w:t>Consumer Behavior: Buying,Having and Being</w:t>
      </w:r>
      <w:r w:rsidRPr="0060229D">
        <w:rPr>
          <w:rFonts w:ascii="Times New Roman" w:eastAsia="Times New Roman" w:hAnsi="Times New Roman" w:cs="Times New Roman"/>
          <w:lang w:eastAsia="id-ID"/>
        </w:rPr>
        <w:t>”, 13th  Edition.England : Pearson Education Limited.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Sugiyono.</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2018.”Metode Penelitian Kuantitatif,</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Kualitatif dan R &amp; D”. Bandung: CV. Alfabeta.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Sugiyono.</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2017.”Statistika Untuk Penelitian”.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Bandung:CV.Alfabeta.</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Wirtz,</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Jochen.,</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Lovelock,</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Christopher.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Chatterjee.</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2018.</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396F2D">
        <w:rPr>
          <w:rFonts w:ascii="Times New Roman" w:eastAsia="Times New Roman" w:hAnsi="Times New Roman" w:cs="Times New Roman"/>
          <w:i/>
          <w:lang w:eastAsia="id-ID"/>
        </w:rPr>
        <w:t>Services Marketing: People, Technology, Strategy</w:t>
      </w:r>
      <w:r w:rsidRPr="0060229D">
        <w:rPr>
          <w:rFonts w:ascii="Times New Roman" w:eastAsia="Times New Roman" w:hAnsi="Times New Roman" w:cs="Times New Roman"/>
          <w:lang w:eastAsia="id-ID"/>
        </w:rPr>
        <w:t>”, 8th Edition. India: Pearson India Education Service Pvt.Ltd.</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lastRenderedPageBreak/>
        <w:t>Zeithaml,Valarie A.,</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Bitner,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Mary Jo.,</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Gremler,</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Dwayne D.</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2018.</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w:t>
      </w:r>
      <w:r w:rsidRPr="00396F2D">
        <w:rPr>
          <w:rFonts w:ascii="Times New Roman" w:eastAsia="Times New Roman" w:hAnsi="Times New Roman" w:cs="Times New Roman"/>
          <w:i/>
          <w:lang w:eastAsia="id-ID"/>
        </w:rPr>
        <w:t>Service Marketing: Integrating Customer Focus Across the Firm</w:t>
      </w:r>
      <w:r w:rsidRPr="0060229D">
        <w:rPr>
          <w:rFonts w:ascii="Times New Roman" w:eastAsia="Times New Roman" w:hAnsi="Times New Roman" w:cs="Times New Roman"/>
          <w:lang w:eastAsia="id-ID"/>
        </w:rPr>
        <w:t>”.7th  Edition.New York: Mc Graw Hill Education.</w:t>
      </w:r>
    </w:p>
    <w:p w:rsidR="0016372E" w:rsidRPr="0060229D" w:rsidRDefault="0016372E" w:rsidP="0060229D">
      <w:pPr>
        <w:widowControl/>
        <w:spacing w:after="60" w:line="240" w:lineRule="auto"/>
        <w:jc w:val="both"/>
        <w:rPr>
          <w:rFonts w:ascii="Times New Roman" w:eastAsia="Times New Roman" w:hAnsi="Times New Roman" w:cs="Times New Roman"/>
          <w:lang w:eastAsia="id-ID"/>
        </w:rPr>
      </w:pPr>
    </w:p>
    <w:p w:rsidR="0016372E" w:rsidRPr="0060229D" w:rsidRDefault="0016372E" w:rsidP="0060229D">
      <w:pPr>
        <w:widowControl/>
        <w:spacing w:after="60" w:line="240" w:lineRule="auto"/>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II. Jurnal,Disertasi</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Abtin, A., &amp; Pouramiri, M. (2016.) "</w:t>
      </w:r>
      <w:r w:rsidRPr="0060229D">
        <w:rPr>
          <w:rFonts w:ascii="Times New Roman" w:eastAsia="Times New Roman" w:hAnsi="Times New Roman" w:cs="Times New Roman"/>
          <w:i/>
          <w:lang w:eastAsia="id-ID"/>
        </w:rPr>
        <w:t>The impact of relationship marketing on customer loyalty enhancement (Case study: Kerman Iran insurance company)</w:t>
      </w:r>
      <w:r w:rsidRPr="0060229D">
        <w:rPr>
          <w:rFonts w:ascii="Times New Roman" w:eastAsia="Times New Roman" w:hAnsi="Times New Roman" w:cs="Times New Roman"/>
          <w:lang w:eastAsia="id-ID"/>
        </w:rPr>
        <w:t xml:space="preserve">". Marketing and Branding Research, Vol 3, No.1, p 41–49.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Adhikari, P. R. (2020.) "</w:t>
      </w:r>
      <w:r w:rsidRPr="0060229D">
        <w:rPr>
          <w:rFonts w:ascii="Times New Roman" w:eastAsia="Times New Roman" w:hAnsi="Times New Roman" w:cs="Times New Roman"/>
          <w:i/>
          <w:lang w:eastAsia="id-ID"/>
        </w:rPr>
        <w:t>Perception of Consumers towards Nepalese Insurance Products Perception of Consumers towards Nepalese Enablers Insurance Products Relationship between Knowledge Management and Knowledge Creation Internalisation in Raj the Adhikari Nepalese Hospitality Indu</w:t>
      </w:r>
      <w:r w:rsidRPr="0060229D">
        <w:rPr>
          <w:rFonts w:ascii="Times New Roman" w:eastAsia="Times New Roman" w:hAnsi="Times New Roman" w:cs="Times New Roman"/>
          <w:lang w:eastAsia="id-ID"/>
        </w:rPr>
        <w:t>". The Journal of Nepalese Business Studies, Vol.XIII, No.1, p 36–48.</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Agyei, J., Sun, S., Abrokwah, E., Penney, E. K., &amp; Ofori-Boafo, R. (2020). </w:t>
      </w:r>
      <w:r w:rsidRPr="0060229D">
        <w:rPr>
          <w:rFonts w:ascii="Times New Roman" w:eastAsia="Times New Roman" w:hAnsi="Times New Roman" w:cs="Times New Roman"/>
          <w:i/>
          <w:lang w:eastAsia="id-ID"/>
        </w:rPr>
        <w:t>Influence of Trust on Customer Engagement: Empirical Evidence From the Insurance Industry in Ghana</w:t>
      </w:r>
      <w:r w:rsidRPr="0060229D">
        <w:rPr>
          <w:rFonts w:ascii="Times New Roman" w:eastAsia="Times New Roman" w:hAnsi="Times New Roman" w:cs="Times New Roman"/>
          <w:lang w:eastAsia="id-ID"/>
        </w:rPr>
        <w:t>. SAGE Open, Vol.10,No.1, p 1-18.</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Al-Debi,Hammed.,Al-Waely, Dina Fadhil Jihad Al-Waely (2015).</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i/>
          <w:lang w:eastAsia="id-ID"/>
        </w:rPr>
        <w:t>The Effect of Services Marketing Mix Dimmensions on Attracting Customer and Retaining Them: the Case of Jordanian Insurance Companies</w:t>
      </w:r>
      <w:r w:rsidRPr="0060229D">
        <w:rPr>
          <w:rFonts w:ascii="Times New Roman" w:eastAsia="Times New Roman" w:hAnsi="Times New Roman" w:cs="Times New Roman"/>
          <w:lang w:eastAsia="id-ID"/>
        </w:rPr>
        <w:t>. International Journal of Marketing Studies, 7 (5),132-146</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Andranurviza, Alfi Yani.,Mulyati, Heti., Munandar,Jono M(2022).</w:t>
      </w:r>
      <w:r w:rsidRPr="0060229D">
        <w:rPr>
          <w:rFonts w:ascii="Times New Roman" w:eastAsia="Times New Roman" w:hAnsi="Times New Roman" w:cs="Times New Roman"/>
          <w:i/>
          <w:lang w:eastAsia="id-ID"/>
        </w:rPr>
        <w:t>The Impact of Digital Application Usage on Cus tomer Experien ce, Satisfaction, and Loyalty In A Life Insurance Company</w:t>
      </w:r>
      <w:r w:rsidRPr="0060229D">
        <w:rPr>
          <w:rFonts w:ascii="Times New Roman" w:eastAsia="Times New Roman" w:hAnsi="Times New Roman" w:cs="Times New Roman"/>
          <w:lang w:eastAsia="id-ID"/>
        </w:rPr>
        <w: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Business Review and Case Studies . Vol.3 No.1 p.1-12</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Aziz, S., Md Husin, M., Hussin, N., &amp; Afaq, Z. (2019). </w:t>
      </w:r>
      <w:r w:rsidRPr="0060229D">
        <w:rPr>
          <w:rFonts w:ascii="Times New Roman" w:eastAsia="Times New Roman" w:hAnsi="Times New Roman" w:cs="Times New Roman"/>
          <w:i/>
          <w:lang w:eastAsia="id-ID"/>
        </w:rPr>
        <w:t>Factors that influence individuals’ intentions to purchase family takaful mediating role of perceived trust</w:t>
      </w:r>
      <w:r w:rsidRPr="0060229D">
        <w:rPr>
          <w:rFonts w:ascii="Times New Roman" w:eastAsia="Times New Roman" w:hAnsi="Times New Roman" w:cs="Times New Roman"/>
          <w:lang w:eastAsia="id-ID"/>
        </w:rPr>
        <w:t xml:space="preserve">. Asia Pacific Journal of Marketing and Logistics, Vol.31,No.1,p 81–104.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Babaei, M. R., Mostakhdemi, R., Esmaili,  &amp; Sima, Khomeini, I., &amp; Branch, S. R. </w:t>
      </w:r>
      <w:r w:rsidRPr="0060229D">
        <w:rPr>
          <w:rFonts w:ascii="Times New Roman" w:eastAsia="Times New Roman" w:hAnsi="Times New Roman" w:cs="Times New Roman"/>
          <w:lang w:eastAsia="id-ID"/>
        </w:rPr>
        <w:lastRenderedPageBreak/>
        <w:t xml:space="preserve">(2017). </w:t>
      </w:r>
      <w:r w:rsidRPr="0060229D">
        <w:rPr>
          <w:rFonts w:ascii="Times New Roman" w:eastAsia="Times New Roman" w:hAnsi="Times New Roman" w:cs="Times New Roman"/>
          <w:i/>
          <w:lang w:eastAsia="id-ID"/>
        </w:rPr>
        <w:t>Identifying the effect of marketing 4 Cs on customer satisfaction of life insurance (Case study: Pasargad Insurance Offices in Tehran)</w:t>
      </w:r>
      <w:r w:rsidRPr="0060229D">
        <w:rPr>
          <w:rFonts w:ascii="Times New Roman" w:eastAsia="Times New Roman" w:hAnsi="Times New Roman" w:cs="Times New Roman"/>
          <w:lang w:eastAsia="id-ID"/>
        </w:rPr>
        <w:t>. Agricultural Marketing and Commercialization Journal, Vol.1, No.1, p 45–54.</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Courbage, C., &amp; Nicolas, C. (2021). </w:t>
      </w:r>
      <w:r w:rsidRPr="0060229D">
        <w:rPr>
          <w:rFonts w:ascii="Times New Roman" w:eastAsia="Times New Roman" w:hAnsi="Times New Roman" w:cs="Times New Roman"/>
          <w:i/>
          <w:lang w:eastAsia="id-ID"/>
        </w:rPr>
        <w:t>Trust in insurance: The importance of experiences</w:t>
      </w:r>
      <w:r w:rsidRPr="0060229D">
        <w:rPr>
          <w:rFonts w:ascii="Times New Roman" w:eastAsia="Times New Roman" w:hAnsi="Times New Roman" w:cs="Times New Roman"/>
          <w:lang w:eastAsia="id-ID"/>
        </w:rPr>
        <w:t>. Journal of Risk and Insurance, Vol.88,No.2, p 263–291.</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Dexe, J., Franke, U., &amp; Rad, A. (2021). </w:t>
      </w:r>
      <w:r w:rsidRPr="0060229D">
        <w:rPr>
          <w:rFonts w:ascii="Times New Roman" w:eastAsia="Times New Roman" w:hAnsi="Times New Roman" w:cs="Times New Roman"/>
          <w:i/>
          <w:lang w:eastAsia="id-ID"/>
        </w:rPr>
        <w:t>Transparency and insurance professionals</w:t>
      </w:r>
      <w:r w:rsidRPr="0060229D">
        <w:rPr>
          <w:rFonts w:ascii="Times New Roman" w:eastAsia="Times New Roman" w:hAnsi="Times New Roman" w:cs="Times New Roman"/>
          <w:lang w:eastAsia="id-ID"/>
        </w:rPr>
        <w:t>: a study of Swedish insurance practice attitudes and future development. The Geneva Papers on Risk and Insurance - Issues and Practice, Vol.46,No.4,p 547–572.</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Fachmi, M., Modding, B.</w:t>
      </w:r>
      <w:r w:rsidR="00F0151C" w:rsidRPr="0060229D">
        <w:rPr>
          <w:rFonts w:ascii="Times New Roman" w:eastAsia="Times New Roman" w:hAnsi="Times New Roman" w:cs="Times New Roman"/>
          <w:lang w:eastAsia="id-ID"/>
        </w:rPr>
        <w:t>, Kamase, J., &amp; Damis, H. (2020</w:t>
      </w:r>
      <w:r w:rsidRPr="0060229D">
        <w:rPr>
          <w:rFonts w:ascii="Times New Roman" w:eastAsia="Times New Roman" w:hAnsi="Times New Roman" w:cs="Times New Roman"/>
          <w:lang w:eastAsia="id-ID"/>
        </w:rPr>
        <w:t>)</w:t>
      </w:r>
      <w:r w:rsidR="00F0151C"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i/>
          <w:lang w:eastAsia="id-ID"/>
        </w:rPr>
        <w:t>The Mediating Role of Satisfaction: Life Insurance Customers’ Perspective (Service Quality, Trust and Image Toward Loyalty)</w:t>
      </w:r>
      <w:r w:rsidRPr="0060229D">
        <w:rPr>
          <w:rFonts w:ascii="Times New Roman" w:eastAsia="Times New Roman" w:hAnsi="Times New Roman" w:cs="Times New Roman"/>
          <w:lang w:eastAsia="id-ID"/>
        </w:rPr>
        <w:t>. International Journal of Multicultural and Multireligious Understanding, Vol.7,No.6,p 156-170.</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Fatikhaturrohmah, Suharyono, A. K. (2020), Pengaruh Relational Benefits Terhadap Satisfaction, Trust, Dan Advocacy. Administrasi Bisnis, Specia Issue, p 93–103.</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Juhari, A. S., Bhatti, M. A., &amp; Piaralal, S. K. (2016). </w:t>
      </w:r>
      <w:r w:rsidRPr="0060229D">
        <w:rPr>
          <w:rFonts w:ascii="Times New Roman" w:eastAsia="Times New Roman" w:hAnsi="Times New Roman" w:cs="Times New Roman"/>
          <w:i/>
          <w:lang w:eastAsia="id-ID"/>
        </w:rPr>
        <w:t>Service Quality and Customer Loyalty in Malaysian Islamic Insurance Sector Exploring the mediating effects of Customer Satisfaction.</w:t>
      </w:r>
      <w:r w:rsidRPr="0060229D">
        <w:rPr>
          <w:rFonts w:ascii="Times New Roman" w:eastAsia="Times New Roman" w:hAnsi="Times New Roman" w:cs="Times New Roman"/>
          <w:lang w:eastAsia="id-ID"/>
        </w:rPr>
        <w:t xml:space="preserve"> International Journal of Academic Research in Business and Social Sciences, Vol. 6,No.3, p 17–36.</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Kihagi, M. (2015). </w:t>
      </w:r>
      <w:r w:rsidRPr="0060229D">
        <w:rPr>
          <w:rFonts w:ascii="Times New Roman" w:eastAsia="Times New Roman" w:hAnsi="Times New Roman" w:cs="Times New Roman"/>
          <w:i/>
          <w:lang w:eastAsia="id-ID"/>
        </w:rPr>
        <w:t>The influence of marketing strategies in purchase behavior in the insurance industry: a case study of Jubilee insurance (Doctoral dissertation, University of Nairobi).</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Kusuma, Hero Wirasmara (2021). </w:t>
      </w:r>
      <w:r w:rsidRPr="0060229D">
        <w:rPr>
          <w:rFonts w:ascii="Times New Roman" w:eastAsia="Times New Roman" w:hAnsi="Times New Roman" w:cs="Times New Roman"/>
          <w:i/>
          <w:lang w:eastAsia="id-ID"/>
        </w:rPr>
        <w:t>Effect of Service Quality on Consumer Satisfaction at the Jakarta Claim Center Division PT. Wahana Tata Insurance</w:t>
      </w:r>
      <w:r w:rsidRPr="0060229D">
        <w:rPr>
          <w:rFonts w:ascii="Times New Roman" w:eastAsia="Times New Roman" w:hAnsi="Times New Roman" w:cs="Times New Roman"/>
          <w:lang w:eastAsia="id-ID"/>
        </w:rPr>
        <w:t>.</w:t>
      </w:r>
      <w:r w:rsidR="008678D4"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Journal of Economics,Finance and Management Studies. Vol.4.Issue 9.p 1697-1705</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lastRenderedPageBreak/>
        <w:t xml:space="preserve">Lee, C. Y. (2019). </w:t>
      </w:r>
      <w:r w:rsidRPr="0060229D">
        <w:rPr>
          <w:rFonts w:ascii="Times New Roman" w:eastAsia="Times New Roman" w:hAnsi="Times New Roman" w:cs="Times New Roman"/>
          <w:i/>
          <w:lang w:eastAsia="id-ID"/>
        </w:rPr>
        <w:t>Does Corporate Social Responsibility Influence Customer Loyalty in the Taiwan Insurance Sector? The role of Corporate Image and Customer Satisfaction.</w:t>
      </w:r>
      <w:r w:rsidRPr="0060229D">
        <w:rPr>
          <w:rFonts w:ascii="Times New Roman" w:eastAsia="Times New Roman" w:hAnsi="Times New Roman" w:cs="Times New Roman"/>
          <w:lang w:eastAsia="id-ID"/>
        </w:rPr>
        <w:t xml:space="preserve"> Journal of Promotion Management, Vol.25, No.1,p  43–64.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Mahmudi, Reza Khodayi., Abdoli,Ebrahim (2016).</w:t>
      </w:r>
      <w:r w:rsidRPr="0060229D">
        <w:rPr>
          <w:rFonts w:ascii="Times New Roman" w:eastAsia="Times New Roman" w:hAnsi="Times New Roman" w:cs="Times New Roman"/>
          <w:i/>
          <w:lang w:eastAsia="id-ID"/>
        </w:rPr>
        <w:t>The Effect of Service Quality on Customer Loyalty (Case Study: Clients of Asia Insurance Co.</w:t>
      </w:r>
      <w:r w:rsidRPr="0060229D">
        <w:rPr>
          <w:rFonts w:ascii="Times New Roman" w:eastAsia="Times New Roman" w:hAnsi="Times New Roman" w:cs="Times New Roman"/>
          <w:lang w:eastAsia="id-ID"/>
        </w:rPr>
        <w:t>,</w:t>
      </w:r>
      <w:r w:rsidR="008678D4"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Miandoab, Iran).International Journal of Humanities and Cultural Studies, 3 (1), 789-803</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Méndez-Aparicio, M. D., Jiménez-Zarco, A., Izquierdo-Yusta, A., &amp; Blazquez-Resino, J. J. (2020). </w:t>
      </w:r>
      <w:r w:rsidRPr="0060229D">
        <w:rPr>
          <w:rFonts w:ascii="Times New Roman" w:eastAsia="Times New Roman" w:hAnsi="Times New Roman" w:cs="Times New Roman"/>
          <w:i/>
          <w:lang w:eastAsia="id-ID"/>
        </w:rPr>
        <w:t>Customer Experience and Satisfaction in Private Insurance</w:t>
      </w:r>
      <w:r w:rsidRPr="0060229D">
        <w:rPr>
          <w:rFonts w:ascii="Times New Roman" w:eastAsia="Times New Roman" w:hAnsi="Times New Roman" w:cs="Times New Roman"/>
          <w:lang w:eastAsia="id-ID"/>
        </w:rPr>
        <w:t xml:space="preserve"> Web Areas. Frontiers in Psychology, Vol.11, p 1–33.</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Muktak Vyas (2016). </w:t>
      </w:r>
      <w:r w:rsidRPr="0060229D">
        <w:rPr>
          <w:rFonts w:ascii="Times New Roman" w:eastAsia="Times New Roman" w:hAnsi="Times New Roman" w:cs="Times New Roman"/>
          <w:i/>
          <w:lang w:eastAsia="id-ID"/>
        </w:rPr>
        <w:t>A Study of Demo graphic Variables and Their Impact on Customer Satisfaction in Selected Private Life Insurance Companies</w:t>
      </w:r>
      <w:r w:rsidRPr="0060229D">
        <w:rPr>
          <w:rFonts w:ascii="Times New Roman" w:eastAsia="Times New Roman" w:hAnsi="Times New Roman" w:cs="Times New Roman"/>
          <w:lang w:eastAsia="id-ID"/>
        </w:rPr>
        <w:t>.The International Journal of Busi ness  &amp;   Manage ment. Vol 4.Issue 5.p 140-143</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Mulyasari, H., Basri, Y. Z., &amp; Mariyanti, T. (2020</w:t>
      </w:r>
      <w:r w:rsidRPr="0060229D">
        <w:rPr>
          <w:rFonts w:ascii="Times New Roman" w:eastAsia="Times New Roman" w:hAnsi="Times New Roman" w:cs="Times New Roman"/>
          <w:i/>
          <w:lang w:eastAsia="id-ID"/>
        </w:rPr>
        <w:t>). Factors That Influences Customer Loyalty to Sharia Insurance</w:t>
      </w:r>
      <w:r w:rsidRPr="0060229D">
        <w:rPr>
          <w:rFonts w:ascii="Times New Roman" w:eastAsia="Times New Roman" w:hAnsi="Times New Roman" w:cs="Times New Roman"/>
          <w:lang w:eastAsia="id-ID"/>
        </w:rPr>
        <w:t xml:space="preserve">. International Journal of Business and Management Invention, Vol. 9, No.10,p 52–56.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Nebo, G. N., &amp; Victor O. (2016). </w:t>
      </w:r>
      <w:r w:rsidRPr="0060229D">
        <w:rPr>
          <w:rFonts w:ascii="Times New Roman" w:eastAsia="Times New Roman" w:hAnsi="Times New Roman" w:cs="Times New Roman"/>
          <w:i/>
          <w:lang w:eastAsia="id-ID"/>
        </w:rPr>
        <w:t>Effects of the strategies for customer satisfaction on the performance of insurance firms in enugu metropolis.</w:t>
      </w:r>
      <w:r w:rsidRPr="0060229D">
        <w:rPr>
          <w:rFonts w:ascii="Times New Roman" w:eastAsia="Times New Roman" w:hAnsi="Times New Roman" w:cs="Times New Roman"/>
          <w:lang w:eastAsia="id-ID"/>
        </w:rPr>
        <w:t xml:space="preserve"> IOSR Journal of Business and Management Ver. I,Vol.18, No.5,p 78–90.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Nguyen, H. T., Nguyen, H., Nguyen, N. D., &amp; Phan, A. C. (2018). </w:t>
      </w:r>
      <w:r w:rsidRPr="0060229D">
        <w:rPr>
          <w:rFonts w:ascii="Times New Roman" w:eastAsia="Times New Roman" w:hAnsi="Times New Roman" w:cs="Times New Roman"/>
          <w:i/>
          <w:lang w:eastAsia="id-ID"/>
        </w:rPr>
        <w:t>Determinants of customer satisfaction and loyalty in Vietnamese life-insurance setting</w:t>
      </w:r>
      <w:r w:rsidRPr="0060229D">
        <w:rPr>
          <w:rFonts w:ascii="Times New Roman" w:eastAsia="Times New Roman" w:hAnsi="Times New Roman" w:cs="Times New Roman"/>
          <w:lang w:eastAsia="id-ID"/>
        </w:rPr>
        <w:t>. Sustainability (Switzerland), 10 (4),1–16.</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Nugraheni, P., &amp; Fauziah, L. (2019). </w:t>
      </w:r>
      <w:r w:rsidRPr="0060229D">
        <w:rPr>
          <w:rFonts w:ascii="Times New Roman" w:eastAsia="Times New Roman" w:hAnsi="Times New Roman" w:cs="Times New Roman"/>
          <w:i/>
          <w:lang w:eastAsia="id-ID"/>
        </w:rPr>
        <w:t>The Impact of Corporate Governance on Customer Satisfaction and Loyalty of Islamic Insurance Company in Indonesia</w:t>
      </w:r>
      <w:r w:rsidRPr="0060229D">
        <w:rPr>
          <w:rFonts w:ascii="Times New Roman" w:eastAsia="Times New Roman" w:hAnsi="Times New Roman" w:cs="Times New Roman"/>
          <w:lang w:eastAsia="id-ID"/>
        </w:rPr>
        <w:t>. Journal of Accounting and Investment, Vol.20, No.2, p 114–121</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Nurittamont, W. (2021). </w:t>
      </w:r>
      <w:r w:rsidRPr="0060229D">
        <w:rPr>
          <w:rFonts w:ascii="Times New Roman" w:eastAsia="Times New Roman" w:hAnsi="Times New Roman" w:cs="Times New Roman"/>
          <w:i/>
          <w:lang w:eastAsia="id-ID"/>
        </w:rPr>
        <w:t xml:space="preserve">Enhancing The Factors Influence On Purchasing Decision of Endowment Insurance: Case of Testing </w:t>
      </w:r>
      <w:r w:rsidRPr="0060229D">
        <w:rPr>
          <w:rFonts w:ascii="Times New Roman" w:eastAsia="Times New Roman" w:hAnsi="Times New Roman" w:cs="Times New Roman"/>
          <w:i/>
          <w:lang w:eastAsia="id-ID"/>
        </w:rPr>
        <w:lastRenderedPageBreak/>
        <w:t>Mediate And Moderate Variables</w:t>
      </w:r>
      <w:r w:rsidRPr="0060229D">
        <w:rPr>
          <w:rFonts w:ascii="Times New Roman" w:eastAsia="Times New Roman" w:hAnsi="Times New Roman" w:cs="Times New Roman"/>
          <w:lang w:eastAsia="id-ID"/>
        </w:rPr>
        <w:t>. Journal of Management Information and Decision Sciences, Vol.24, No.7,p 1–11.</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Ogbechi, A. D., Okafor, L. I., &amp; Onafade, T. A. (2018). </w:t>
      </w:r>
      <w:r w:rsidRPr="0060229D">
        <w:rPr>
          <w:rFonts w:ascii="Times New Roman" w:eastAsia="Times New Roman" w:hAnsi="Times New Roman" w:cs="Times New Roman"/>
          <w:i/>
          <w:lang w:eastAsia="id-ID"/>
        </w:rPr>
        <w:t>Determinants of customer satisfaction and loyalty in relation to corporate performance of insurance industry in Nigeria</w:t>
      </w:r>
      <w:r w:rsidRPr="0060229D">
        <w:rPr>
          <w:rFonts w:ascii="Times New Roman" w:eastAsia="Times New Roman" w:hAnsi="Times New Roman" w:cs="Times New Roman"/>
          <w:lang w:eastAsia="id-ID"/>
        </w:rPr>
        <w:t>. International Journal of Economics,</w:t>
      </w:r>
      <w:r w:rsidR="0060229D"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Commerce and Management,</w:t>
      </w:r>
      <w:r w:rsidR="0060229D"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 xml:space="preserve">Vol.VI, No.4, p 679–698.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Panigrahi, S. K., Azizan, N. A., &amp; Khan, M. W. A. (2018). </w:t>
      </w:r>
      <w:r w:rsidRPr="0060229D">
        <w:rPr>
          <w:rFonts w:ascii="Times New Roman" w:eastAsia="Times New Roman" w:hAnsi="Times New Roman" w:cs="Times New Roman"/>
          <w:i/>
          <w:lang w:eastAsia="id-ID"/>
        </w:rPr>
        <w:t>Investigating the empirical</w:t>
      </w:r>
      <w:r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i/>
          <w:lang w:eastAsia="id-ID"/>
        </w:rPr>
        <w:t>relationship between service quality, trust, satisfaction, and intention of customers purchasing life insurance products.</w:t>
      </w:r>
      <w:r w:rsidRPr="0060229D">
        <w:rPr>
          <w:rFonts w:ascii="Times New Roman" w:eastAsia="Times New Roman" w:hAnsi="Times New Roman" w:cs="Times New Roman"/>
          <w:lang w:eastAsia="id-ID"/>
        </w:rPr>
        <w:t xml:space="preserve"> Indian Journal of Marketing, Vol.48, No.1, p 28–46.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Ratnawati, A., Mislan Cokrohadisumarto, W. bin, &amp; Kholis, N. (2020). </w:t>
      </w:r>
      <w:r w:rsidRPr="0060229D">
        <w:rPr>
          <w:rFonts w:ascii="Times New Roman" w:eastAsia="Times New Roman" w:hAnsi="Times New Roman" w:cs="Times New Roman"/>
          <w:i/>
          <w:lang w:eastAsia="id-ID"/>
        </w:rPr>
        <w:t>Improving the satisfaction and loyalty of BPJS healthcare in Indonesia: a Sharia perspective</w:t>
      </w:r>
      <w:r w:rsidRPr="0060229D">
        <w:rPr>
          <w:rFonts w:ascii="Times New Roman" w:eastAsia="Times New Roman" w:hAnsi="Times New Roman" w:cs="Times New Roman"/>
          <w:lang w:eastAsia="id-ID"/>
        </w:rPr>
        <w:t xml:space="preserve">. Journal of Islamic Marketing, Vol.12, No.7, p 1316–1338.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Retnaningsih, H. (2021). Permasalahan Kenaikan Iuran Bpjs Kesehatan Yang Memberatkan Masyarakat. Info Singkat, Vol.13,No.1,p 13–17.</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Ruefenacht, M. 2018. </w:t>
      </w:r>
      <w:r w:rsidRPr="0060229D">
        <w:rPr>
          <w:rFonts w:ascii="Times New Roman" w:eastAsia="Times New Roman" w:hAnsi="Times New Roman" w:cs="Times New Roman"/>
          <w:i/>
          <w:lang w:eastAsia="id-ID"/>
        </w:rPr>
        <w:t>The role of satisfaction and loyalty for insurers</w:t>
      </w:r>
      <w:r w:rsidRPr="0060229D">
        <w:rPr>
          <w:rFonts w:ascii="Times New Roman" w:eastAsia="Times New Roman" w:hAnsi="Times New Roman" w:cs="Times New Roman"/>
          <w:lang w:eastAsia="id-ID"/>
        </w:rPr>
        <w:t xml:space="preserve">. International Journal of Bank Marketing, Vol.36,No.6,p 1034–1054. </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Sotechand, K. 2020. </w:t>
      </w:r>
      <w:r w:rsidRPr="0060229D">
        <w:rPr>
          <w:rFonts w:ascii="Times New Roman" w:eastAsia="Times New Roman" w:hAnsi="Times New Roman" w:cs="Times New Roman"/>
          <w:i/>
          <w:lang w:eastAsia="id-ID"/>
        </w:rPr>
        <w:t>Determinants of Customer Loyalty In The Insurance Sector With Reference to LIC</w:t>
      </w:r>
      <w:r w:rsidRPr="0060229D">
        <w:rPr>
          <w:rFonts w:ascii="Times New Roman" w:eastAsia="Times New Roman" w:hAnsi="Times New Roman" w:cs="Times New Roman"/>
          <w:lang w:eastAsia="id-ID"/>
        </w:rPr>
        <w:t>, Manipur. Internastional Journal of Management, Vol.11, No.10,p 533–547.</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Ur Rehman, M. A., &amp; Md Rasli, A. (2016). </w:t>
      </w:r>
      <w:r w:rsidRPr="0060229D">
        <w:rPr>
          <w:rFonts w:ascii="Times New Roman" w:eastAsia="Times New Roman" w:hAnsi="Times New Roman" w:cs="Times New Roman"/>
          <w:i/>
          <w:lang w:eastAsia="id-ID"/>
        </w:rPr>
        <w:t>Service Quality and Customers</w:t>
      </w:r>
      <w:r w:rsidR="0060229D" w:rsidRPr="0060229D">
        <w:rPr>
          <w:rFonts w:ascii="Times New Roman" w:eastAsia="Times New Roman" w:hAnsi="Times New Roman" w:cs="Times New Roman"/>
          <w:i/>
          <w:lang w:eastAsia="id-ID"/>
        </w:rPr>
        <w:t>,</w:t>
      </w:r>
      <w:r w:rsidRPr="0060229D">
        <w:rPr>
          <w:rFonts w:ascii="Times New Roman" w:eastAsia="Times New Roman" w:hAnsi="Times New Roman" w:cs="Times New Roman"/>
          <w:i/>
          <w:lang w:eastAsia="id-ID"/>
        </w:rPr>
        <w:t xml:space="preserve"> Trust, Moderating Role of Personality Traits</w:t>
      </w:r>
      <w:r w:rsidRPr="0060229D">
        <w:rPr>
          <w:rFonts w:ascii="Times New Roman" w:eastAsia="Times New Roman" w:hAnsi="Times New Roman" w:cs="Times New Roman"/>
          <w:lang w:eastAsia="id-ID"/>
        </w:rPr>
        <w:t>. Sains Humanika, Vol.8, No.4,p 17–25.</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Van Tonder, E., &amp; Petzer, D. J. (2018). </w:t>
      </w:r>
      <w:r w:rsidRPr="0060229D">
        <w:rPr>
          <w:rFonts w:ascii="Times New Roman" w:eastAsia="Times New Roman" w:hAnsi="Times New Roman" w:cs="Times New Roman"/>
          <w:i/>
          <w:lang w:eastAsia="id-ID"/>
        </w:rPr>
        <w:t>The interrelationships between relationship marketing constructs and customer engagement dimensions</w:t>
      </w:r>
      <w:r w:rsidRPr="0060229D">
        <w:rPr>
          <w:rFonts w:ascii="Times New Roman" w:eastAsia="Times New Roman" w:hAnsi="Times New Roman" w:cs="Times New Roman"/>
          <w:lang w:eastAsia="id-ID"/>
        </w:rPr>
        <w:t>. Service Industries Journal, Vol.38,No.13,p 948–973.</w:t>
      </w:r>
    </w:p>
    <w:p w:rsidR="0016372E"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Wijayanti, L. (2020). Dampak Kebijakan Kenaikan Iuran Bpjs Terhadap Pengguna Bpjs. ISOQUANT : Jurnal Ekonomi, </w:t>
      </w:r>
      <w:r w:rsidRPr="0060229D">
        <w:rPr>
          <w:rFonts w:ascii="Times New Roman" w:eastAsia="Times New Roman" w:hAnsi="Times New Roman" w:cs="Times New Roman"/>
          <w:lang w:eastAsia="id-ID"/>
        </w:rPr>
        <w:lastRenderedPageBreak/>
        <w:t>Manajemen Dan Akuntansi, Vol.4, No.1,p 58–68.</w:t>
      </w:r>
    </w:p>
    <w:p w:rsidR="00737E38" w:rsidRPr="0060229D" w:rsidRDefault="0016372E" w:rsidP="0060229D">
      <w:pPr>
        <w:widowControl/>
        <w:spacing w:after="60" w:line="240" w:lineRule="auto"/>
        <w:ind w:left="426" w:hanging="426"/>
        <w:jc w:val="both"/>
        <w:rPr>
          <w:rFonts w:ascii="Times New Roman" w:eastAsia="Times New Roman" w:hAnsi="Times New Roman" w:cs="Times New Roman"/>
          <w:lang w:eastAsia="id-ID"/>
        </w:rPr>
      </w:pPr>
      <w:r w:rsidRPr="0060229D">
        <w:rPr>
          <w:rFonts w:ascii="Times New Roman" w:eastAsia="Times New Roman" w:hAnsi="Times New Roman" w:cs="Times New Roman"/>
          <w:lang w:eastAsia="id-ID"/>
        </w:rPr>
        <w:t xml:space="preserve"> Yulita, Rahma (2021).</w:t>
      </w:r>
      <w:r w:rsidR="0060229D" w:rsidRPr="0060229D">
        <w:rPr>
          <w:rFonts w:ascii="Times New Roman" w:eastAsia="Times New Roman" w:hAnsi="Times New Roman" w:cs="Times New Roman"/>
          <w:lang w:eastAsia="id-ID"/>
        </w:rPr>
        <w:t xml:space="preserve"> </w:t>
      </w:r>
      <w:r w:rsidRPr="0060229D">
        <w:rPr>
          <w:rFonts w:ascii="Times New Roman" w:eastAsia="Times New Roman" w:hAnsi="Times New Roman" w:cs="Times New Roman"/>
          <w:lang w:eastAsia="id-ID"/>
        </w:rPr>
        <w:t>Pengaruh Kualitas Produk dan Positioning Terhadap keputusan Pembelian Melalui Kepercayaan Merek Produk Asuransi Kesehatan Kumpulan di PT. Asuransi Jiwa Generali Indonesia Regional Sumatera. Insight Management Journal. Vol.1., Issue 3, p 95-105</w:t>
      </w:r>
    </w:p>
    <w:p w:rsidR="0016372E" w:rsidRPr="0060229D" w:rsidRDefault="0016372E" w:rsidP="0016372E">
      <w:pPr>
        <w:widowControl/>
        <w:spacing w:after="0" w:line="240" w:lineRule="auto"/>
        <w:jc w:val="both"/>
        <w:rPr>
          <w:rFonts w:ascii="Times New Roman" w:eastAsia="Times New Roman" w:hAnsi="Times New Roman" w:cs="Times New Roman"/>
          <w:lang w:eastAsia="id-ID"/>
        </w:rPr>
      </w:pPr>
    </w:p>
    <w:p w:rsidR="0016372E" w:rsidRDefault="0016372E" w:rsidP="0016372E">
      <w:pPr>
        <w:widowControl/>
        <w:spacing w:after="0" w:line="240" w:lineRule="auto"/>
        <w:jc w:val="both"/>
        <w:rPr>
          <w:rFonts w:ascii="Times New Roman" w:eastAsia="Times New Roman" w:hAnsi="Times New Roman" w:cs="Times New Roman"/>
          <w:color w:val="FF0000"/>
          <w:lang w:eastAsia="id-ID"/>
        </w:rPr>
      </w:pPr>
    </w:p>
    <w:p w:rsidR="00737E38" w:rsidRDefault="00737E38" w:rsidP="000109E4">
      <w:pPr>
        <w:widowControl/>
        <w:spacing w:after="0" w:line="240" w:lineRule="auto"/>
        <w:jc w:val="both"/>
        <w:rPr>
          <w:rFonts w:ascii="Times New Roman" w:eastAsia="Times New Roman" w:hAnsi="Times New Roman" w:cs="Times New Roman"/>
          <w:color w:val="FF0000"/>
          <w:lang w:eastAsia="id-ID"/>
        </w:rPr>
      </w:pPr>
    </w:p>
    <w:p w:rsidR="00AC30A2" w:rsidRPr="00351174" w:rsidRDefault="00AC30A2" w:rsidP="000109E4">
      <w:pPr>
        <w:jc w:val="both"/>
        <w:rPr>
          <w:rFonts w:ascii="Times New Roman" w:hAnsi="Times New Roman" w:cs="Times New Roman"/>
          <w:color w:val="FF0000"/>
        </w:rPr>
      </w:pPr>
    </w:p>
    <w:sectPr w:rsidR="00AC30A2" w:rsidRPr="00351174" w:rsidSect="000109E4">
      <w:type w:val="continuous"/>
      <w:pgSz w:w="11906" w:h="16838" w:code="9"/>
      <w:pgMar w:top="1699" w:right="1411" w:bottom="1411" w:left="1699" w:header="0" w:footer="1152" w:gutter="0"/>
      <w:cols w:num="2" w:space="3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7B" w:rsidRDefault="00AE3D7B" w:rsidP="000109E4">
      <w:pPr>
        <w:spacing w:after="0" w:line="240" w:lineRule="auto"/>
      </w:pPr>
      <w:r>
        <w:separator/>
      </w:r>
    </w:p>
  </w:endnote>
  <w:endnote w:type="continuationSeparator" w:id="0">
    <w:p w:rsidR="00AE3D7B" w:rsidRDefault="00AE3D7B" w:rsidP="0001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44530"/>
      <w:docPartObj>
        <w:docPartGallery w:val="Page Numbers (Bottom of Page)"/>
        <w:docPartUnique/>
      </w:docPartObj>
    </w:sdtPr>
    <w:sdtEndPr>
      <w:rPr>
        <w:noProof/>
      </w:rPr>
    </w:sdtEndPr>
    <w:sdtContent>
      <w:p w:rsidR="00A646A6" w:rsidRDefault="00A646A6" w:rsidP="00A646A6">
        <w:pPr>
          <w:pStyle w:val="Footer"/>
          <w:jc w:val="right"/>
        </w:pPr>
        <w:r>
          <w:rPr>
            <w:noProof/>
            <w:lang w:eastAsia="id-ID"/>
          </w:rPr>
          <mc:AlternateContent>
            <mc:Choice Requires="wps">
              <w:drawing>
                <wp:anchor distT="0" distB="0" distL="114300" distR="114300" simplePos="0" relativeHeight="251660288" behindDoc="0" locked="0" layoutInCell="1" allowOverlap="1" wp14:anchorId="4E116AD4" wp14:editId="0D3C19F7">
                  <wp:simplePos x="0" y="0"/>
                  <wp:positionH relativeFrom="column">
                    <wp:posOffset>25400</wp:posOffset>
                  </wp:positionH>
                  <wp:positionV relativeFrom="paragraph">
                    <wp:posOffset>92710</wp:posOffset>
                  </wp:positionV>
                  <wp:extent cx="5591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91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28B22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7.3pt" to="44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" strokecolor="black [3213]" strokeweight="1.5pt">
                  <v:stroke joinstyle="miter"/>
                </v:line>
              </w:pict>
            </mc:Fallback>
          </mc:AlternateContent>
        </w:r>
      </w:p>
      <w:p w:rsidR="00A646A6" w:rsidRDefault="00A646A6" w:rsidP="00A646A6">
        <w:pPr>
          <w:pStyle w:val="Footer"/>
          <w:jc w:val="right"/>
        </w:pPr>
        <w:r>
          <w:fldChar w:fldCharType="begin"/>
        </w:r>
        <w:r>
          <w:instrText xml:space="preserve"> PAGE   \* MERGEFORMAT </w:instrText>
        </w:r>
        <w:r>
          <w:fldChar w:fldCharType="separate"/>
        </w:r>
        <w:r w:rsidR="001375F7">
          <w:rPr>
            <w:noProof/>
          </w:rPr>
          <w:t>4</w:t>
        </w:r>
        <w:r>
          <w:rPr>
            <w:noProof/>
          </w:rPr>
          <w:fldChar w:fldCharType="end"/>
        </w:r>
        <w:r w:rsidRPr="00A646A6">
          <w:rPr>
            <w:rFonts w:ascii="Times New Roman" w:hAnsi="Times New Roman" w:cs="Times New Roman"/>
          </w:rPr>
          <w:t xml:space="preserve"> </w:t>
        </w:r>
        <w:r>
          <w:rPr>
            <w:rFonts w:ascii="Times New Roman" w:hAnsi="Times New Roman" w:cs="Times New Roman"/>
            <w:lang w:val="en-US"/>
          </w:rPr>
          <w:t xml:space="preserve">             </w:t>
        </w:r>
        <w:r w:rsidRPr="000109E4">
          <w:rPr>
            <w:rFonts w:ascii="Times New Roman" w:hAnsi="Times New Roman" w:cs="Times New Roman"/>
          </w:rPr>
          <w:t>Ad</w:t>
        </w:r>
        <w:r w:rsidRPr="000109E4">
          <w:rPr>
            <w:rFonts w:ascii="Times New Roman" w:hAnsi="Times New Roman" w:cs="Times New Roman"/>
            <w:i/>
          </w:rPr>
          <w:t>Bis</w:t>
        </w:r>
        <w:r w:rsidRPr="000109E4">
          <w:rPr>
            <w:rFonts w:ascii="Times New Roman" w:hAnsi="Times New Roman" w:cs="Times New Roman"/>
          </w:rPr>
          <w:t>preneur : Jurnal Pemikiran dan Penelitian Administrasi Bisnis dan Kewirausahaan</w:t>
        </w:r>
      </w:p>
    </w:sdtContent>
  </w:sdt>
  <w:p w:rsidR="00A646A6" w:rsidRPr="00A646A6" w:rsidRDefault="00A646A6" w:rsidP="00A646A6">
    <w:pPr>
      <w:jc w:val="right"/>
      <w:rPr>
        <w:rFonts w:ascii="Times New Roman" w:hAnsi="Times New Roman" w:cs="Times New Roman"/>
        <w:lang w:val="en-US"/>
      </w:rPr>
    </w:pPr>
    <w:r w:rsidRPr="000109E4">
      <w:rPr>
        <w:rFonts w:ascii="Times New Roman" w:hAnsi="Times New Roman" w:cs="Times New Roman"/>
      </w:rPr>
      <w:t>Vol.</w:t>
    </w:r>
    <w:r>
      <w:rPr>
        <w:rFonts w:ascii="Times New Roman" w:hAnsi="Times New Roman" w:cs="Times New Roman"/>
        <w:lang w:val="en-US"/>
      </w:rPr>
      <w:t>x</w:t>
    </w:r>
    <w:r w:rsidRPr="000109E4">
      <w:rPr>
        <w:rFonts w:ascii="Times New Roman" w:hAnsi="Times New Roman" w:cs="Times New Roman"/>
      </w:rPr>
      <w:t xml:space="preserve">, No. </w:t>
    </w:r>
    <w:proofErr w:type="gramStart"/>
    <w:r>
      <w:rPr>
        <w:rFonts w:ascii="Times New Roman" w:hAnsi="Times New Roman" w:cs="Times New Roman"/>
        <w:lang w:val="en-US"/>
      </w:rPr>
      <w:t>x</w:t>
    </w:r>
    <w:proofErr w:type="gramEnd"/>
    <w:r w:rsidRPr="000109E4">
      <w:rPr>
        <w:rFonts w:ascii="Times New Roman" w:hAnsi="Times New Roman" w:cs="Times New Roman"/>
      </w:rPr>
      <w:t xml:space="preserve">, </w:t>
    </w:r>
    <w:r>
      <w:rPr>
        <w:rFonts w:ascii="Times New Roman" w:hAnsi="Times New Roman" w:cs="Times New Roman"/>
        <w:lang w:val="en-US"/>
      </w:rPr>
      <w:t>xxx</w:t>
    </w:r>
    <w:r w:rsidRPr="000109E4">
      <w:rPr>
        <w:rFonts w:ascii="Times New Roman" w:hAnsi="Times New Roman" w:cs="Times New Roman"/>
      </w:rPr>
      <w:t xml:space="preserve"> 20</w:t>
    </w:r>
    <w:r>
      <w:rPr>
        <w:rFonts w:ascii="Times New Roman" w:hAnsi="Times New Roman" w:cs="Times New Roman"/>
        <w:lang w:val="en-US"/>
      </w:rPr>
      <w:t>xx</w:t>
    </w:r>
    <w:r w:rsidRPr="000109E4">
      <w:rPr>
        <w:rFonts w:ascii="Times New Roman" w:hAnsi="Times New Roman" w:cs="Times New Roman"/>
      </w:rPr>
      <w:t xml:space="preserve">, DOI : </w:t>
    </w:r>
    <w:r w:rsidRPr="00A646A6">
      <w:rPr>
        <w:rFonts w:ascii="Times New Roman" w:hAnsi="Times New Roman" w:cs="Times New Roman"/>
      </w:rPr>
      <w:t>https://doi.org/10.24198/adbispreneur.v</w:t>
    </w:r>
    <w:r w:rsidRPr="00A646A6">
      <w:rPr>
        <w:rFonts w:ascii="Times New Roman" w:hAnsi="Times New Roman" w:cs="Times New Roman"/>
        <w:lang w:val="en-US"/>
      </w:rPr>
      <w:t>*</w:t>
    </w:r>
    <w:r w:rsidRPr="00A646A6">
      <w:rPr>
        <w:rFonts w:ascii="Times New Roman" w:hAnsi="Times New Roman" w:cs="Times New Roman"/>
      </w:rPr>
      <w:t>i</w:t>
    </w:r>
    <w:r w:rsidRPr="00A646A6">
      <w:rPr>
        <w:rFonts w:ascii="Times New Roman" w:hAnsi="Times New Roman" w:cs="Times New Roman"/>
        <w:lang w:val="en-US"/>
      </w:rPr>
      <w:t>*</w:t>
    </w:r>
    <w:r>
      <w:rPr>
        <w:rFonts w:ascii="Times New Roman" w:hAnsi="Times New Roman" w:cs="Times New Roman"/>
      </w:rPr>
      <w:t>.</w:t>
    </w:r>
    <w:proofErr w:type="spellStart"/>
    <w:r>
      <w:rPr>
        <w:rFonts w:ascii="Times New Roman" w:hAnsi="Times New Roman" w:cs="Times New Roman"/>
        <w:lang w:val="en-US"/>
      </w:rPr>
      <w:t>xxxxx</w:t>
    </w:r>
    <w:proofErr w:type="spellEnd"/>
    <w:r>
      <w:rPr>
        <w:rFonts w:ascii="Times New Roman" w:hAnsi="Times New Roman" w:cs="Times New Roman"/>
      </w:rPr>
      <w:t xml:space="preserve">, hal. </w:t>
    </w:r>
    <w:proofErr w:type="gramStart"/>
    <w:r>
      <w:rPr>
        <w:rFonts w:ascii="Times New Roman" w:hAnsi="Times New Roman" w:cs="Times New Roman"/>
        <w:lang w:val="en-US"/>
      </w:rPr>
      <w:t>x</w:t>
    </w:r>
    <w:r>
      <w:rPr>
        <w:rFonts w:ascii="Times New Roman" w:hAnsi="Times New Roman" w:cs="Times New Roman"/>
      </w:rPr>
      <w:t>-</w:t>
    </w:r>
    <w:r>
      <w:rPr>
        <w:rFonts w:ascii="Times New Roman" w:hAnsi="Times New Roman" w:cs="Times New Roman"/>
        <w:lang w:val="en-US"/>
      </w:rPr>
      <w:t>xx</w:t>
    </w:r>
    <w:proofErr w:type="gramEnd"/>
  </w:p>
  <w:p w:rsidR="000109E4" w:rsidRDefault="00010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A6" w:rsidRDefault="00A646A6" w:rsidP="00A646A6">
    <w:pPr>
      <w:pStyle w:val="Foo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55BCCF21" wp14:editId="4762F9E2">
              <wp:simplePos x="0" y="0"/>
              <wp:positionH relativeFrom="column">
                <wp:posOffset>-12065</wp:posOffset>
              </wp:positionH>
              <wp:positionV relativeFrom="paragraph">
                <wp:posOffset>81915</wp:posOffset>
              </wp:positionV>
              <wp:extent cx="5495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4959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B3AD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45pt" to="43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" strokecolor="black [3213]" strokeweight="1.5pt">
              <v:stroke joinstyle="miter"/>
            </v:line>
          </w:pict>
        </mc:Fallback>
      </mc:AlternateContent>
    </w:r>
  </w:p>
  <w:p w:rsidR="000109E4" w:rsidRPr="000109E4" w:rsidRDefault="000109E4" w:rsidP="00A646A6">
    <w:pPr>
      <w:pStyle w:val="Footer"/>
      <w:rPr>
        <w:rFonts w:ascii="Times New Roman" w:hAnsi="Times New Roman" w:cs="Times New Roman"/>
      </w:rPr>
    </w:pPr>
    <w:r w:rsidRPr="000109E4">
      <w:rPr>
        <w:rFonts w:ascii="Times New Roman" w:hAnsi="Times New Roman" w:cs="Times New Roman"/>
      </w:rPr>
      <w:t>Ad</w:t>
    </w:r>
    <w:r w:rsidRPr="000109E4">
      <w:rPr>
        <w:rFonts w:ascii="Times New Roman" w:hAnsi="Times New Roman" w:cs="Times New Roman"/>
        <w:i/>
      </w:rPr>
      <w:t>Bis</w:t>
    </w:r>
    <w:r w:rsidRPr="000109E4">
      <w:rPr>
        <w:rFonts w:ascii="Times New Roman" w:hAnsi="Times New Roman" w:cs="Times New Roman"/>
      </w:rPr>
      <w:t xml:space="preserve">preneur : Jurnal Pemikiran dan Penelitian Administrasi Bisnis dan Kewirausahaan </w:t>
    </w:r>
    <w:sdt>
      <w:sdtPr>
        <w:rPr>
          <w:rFonts w:ascii="Times New Roman" w:hAnsi="Times New Roman" w:cs="Times New Roman"/>
        </w:rPr>
        <w:id w:val="1717007939"/>
        <w:docPartObj>
          <w:docPartGallery w:val="Page Numbers (Bottom of Page)"/>
          <w:docPartUnique/>
        </w:docPartObj>
      </w:sdtPr>
      <w:sdtEndPr>
        <w:rPr>
          <w:noProof/>
        </w:rPr>
      </w:sdtEndPr>
      <w:sdtContent>
        <w:r w:rsidR="00A646A6">
          <w:rPr>
            <w:rFonts w:ascii="Times New Roman" w:hAnsi="Times New Roman" w:cs="Times New Roman"/>
            <w:lang w:val="en-US"/>
          </w:rPr>
          <w:t xml:space="preserve">             </w:t>
        </w:r>
        <w:r w:rsidRPr="000109E4">
          <w:rPr>
            <w:rFonts w:ascii="Times New Roman" w:hAnsi="Times New Roman" w:cs="Times New Roman"/>
          </w:rPr>
          <w:fldChar w:fldCharType="begin"/>
        </w:r>
        <w:r w:rsidRPr="000109E4">
          <w:rPr>
            <w:rFonts w:ascii="Times New Roman" w:hAnsi="Times New Roman" w:cs="Times New Roman"/>
          </w:rPr>
          <w:instrText xml:space="preserve"> PAGE   \* MERGEFORMAT </w:instrText>
        </w:r>
        <w:r w:rsidRPr="000109E4">
          <w:rPr>
            <w:rFonts w:ascii="Times New Roman" w:hAnsi="Times New Roman" w:cs="Times New Roman"/>
          </w:rPr>
          <w:fldChar w:fldCharType="separate"/>
        </w:r>
        <w:r w:rsidR="007B2AB3">
          <w:rPr>
            <w:rFonts w:ascii="Times New Roman" w:hAnsi="Times New Roman" w:cs="Times New Roman"/>
            <w:noProof/>
          </w:rPr>
          <w:t>1</w:t>
        </w:r>
        <w:r w:rsidRPr="000109E4">
          <w:rPr>
            <w:rFonts w:ascii="Times New Roman" w:hAnsi="Times New Roman" w:cs="Times New Roman"/>
            <w:noProof/>
          </w:rPr>
          <w:fldChar w:fldCharType="end"/>
        </w:r>
      </w:sdtContent>
    </w:sdt>
  </w:p>
  <w:p w:rsidR="000109E4" w:rsidRPr="00A646A6" w:rsidRDefault="000109E4" w:rsidP="000109E4">
    <w:pPr>
      <w:rPr>
        <w:rFonts w:ascii="Times New Roman" w:hAnsi="Times New Roman" w:cs="Times New Roman"/>
        <w:lang w:val="en-US"/>
      </w:rPr>
    </w:pPr>
    <w:r w:rsidRPr="000109E4">
      <w:rPr>
        <w:rFonts w:ascii="Times New Roman" w:hAnsi="Times New Roman" w:cs="Times New Roman"/>
      </w:rPr>
      <w:t>Vol.</w:t>
    </w:r>
    <w:r>
      <w:rPr>
        <w:rFonts w:ascii="Times New Roman" w:hAnsi="Times New Roman" w:cs="Times New Roman"/>
        <w:lang w:val="en-US"/>
      </w:rPr>
      <w:t>x</w:t>
    </w:r>
    <w:r w:rsidRPr="000109E4">
      <w:rPr>
        <w:rFonts w:ascii="Times New Roman" w:hAnsi="Times New Roman" w:cs="Times New Roman"/>
      </w:rPr>
      <w:t xml:space="preserve">, No. </w:t>
    </w:r>
    <w:proofErr w:type="gramStart"/>
    <w:r>
      <w:rPr>
        <w:rFonts w:ascii="Times New Roman" w:hAnsi="Times New Roman" w:cs="Times New Roman"/>
        <w:lang w:val="en-US"/>
      </w:rPr>
      <w:t>x</w:t>
    </w:r>
    <w:proofErr w:type="gramEnd"/>
    <w:r w:rsidRPr="000109E4">
      <w:rPr>
        <w:rFonts w:ascii="Times New Roman" w:hAnsi="Times New Roman" w:cs="Times New Roman"/>
      </w:rPr>
      <w:t xml:space="preserve">, </w:t>
    </w:r>
    <w:r>
      <w:rPr>
        <w:rFonts w:ascii="Times New Roman" w:hAnsi="Times New Roman" w:cs="Times New Roman"/>
        <w:lang w:val="en-US"/>
      </w:rPr>
      <w:t>xxx</w:t>
    </w:r>
    <w:r w:rsidRPr="000109E4">
      <w:rPr>
        <w:rFonts w:ascii="Times New Roman" w:hAnsi="Times New Roman" w:cs="Times New Roman"/>
      </w:rPr>
      <w:t xml:space="preserve"> 20</w:t>
    </w:r>
    <w:r>
      <w:rPr>
        <w:rFonts w:ascii="Times New Roman" w:hAnsi="Times New Roman" w:cs="Times New Roman"/>
        <w:lang w:val="en-US"/>
      </w:rPr>
      <w:t>xx</w:t>
    </w:r>
    <w:r w:rsidRPr="000109E4">
      <w:rPr>
        <w:rFonts w:ascii="Times New Roman" w:hAnsi="Times New Roman" w:cs="Times New Roman"/>
      </w:rPr>
      <w:t xml:space="preserve">, DOI : </w:t>
    </w:r>
    <w:r w:rsidR="00A646A6" w:rsidRPr="00A646A6">
      <w:rPr>
        <w:rFonts w:ascii="Times New Roman" w:hAnsi="Times New Roman" w:cs="Times New Roman"/>
      </w:rPr>
      <w:t>https://doi.org/10.24198/adbispreneur.v</w:t>
    </w:r>
    <w:r w:rsidR="00A646A6" w:rsidRPr="00A646A6">
      <w:rPr>
        <w:rFonts w:ascii="Times New Roman" w:hAnsi="Times New Roman" w:cs="Times New Roman"/>
        <w:lang w:val="en-US"/>
      </w:rPr>
      <w:t>*</w:t>
    </w:r>
    <w:r w:rsidR="00A646A6" w:rsidRPr="00A646A6">
      <w:rPr>
        <w:rFonts w:ascii="Times New Roman" w:hAnsi="Times New Roman" w:cs="Times New Roman"/>
      </w:rPr>
      <w:t>i</w:t>
    </w:r>
    <w:r w:rsidR="00A646A6" w:rsidRPr="00A646A6">
      <w:rPr>
        <w:rFonts w:ascii="Times New Roman" w:hAnsi="Times New Roman" w:cs="Times New Roman"/>
        <w:lang w:val="en-US"/>
      </w:rPr>
      <w:t>*</w:t>
    </w:r>
    <w:r w:rsidR="00A646A6">
      <w:rPr>
        <w:rFonts w:ascii="Times New Roman" w:hAnsi="Times New Roman" w:cs="Times New Roman"/>
      </w:rPr>
      <w:t>.</w:t>
    </w:r>
    <w:proofErr w:type="spellStart"/>
    <w:r w:rsidR="00A646A6">
      <w:rPr>
        <w:rFonts w:ascii="Times New Roman" w:hAnsi="Times New Roman" w:cs="Times New Roman"/>
        <w:lang w:val="en-US"/>
      </w:rPr>
      <w:t>xxxxx</w:t>
    </w:r>
    <w:proofErr w:type="spellEnd"/>
    <w:r w:rsidR="00A646A6">
      <w:rPr>
        <w:rFonts w:ascii="Times New Roman" w:hAnsi="Times New Roman" w:cs="Times New Roman"/>
      </w:rPr>
      <w:t xml:space="preserve">, hal. </w:t>
    </w:r>
    <w:proofErr w:type="gramStart"/>
    <w:r w:rsidR="00A646A6">
      <w:rPr>
        <w:rFonts w:ascii="Times New Roman" w:hAnsi="Times New Roman" w:cs="Times New Roman"/>
        <w:lang w:val="en-US"/>
      </w:rPr>
      <w:t>x</w:t>
    </w:r>
    <w:r w:rsidR="00A646A6">
      <w:rPr>
        <w:rFonts w:ascii="Times New Roman" w:hAnsi="Times New Roman" w:cs="Times New Roman"/>
      </w:rPr>
      <w:t>-</w:t>
    </w:r>
    <w:r w:rsidR="00A646A6">
      <w:rPr>
        <w:rFonts w:ascii="Times New Roman" w:hAnsi="Times New Roman" w:cs="Times New Roman"/>
        <w:lang w:val="en-US"/>
      </w:rPr>
      <w:t>xx</w:t>
    </w:r>
    <w:proofErr w:type="gramEnd"/>
  </w:p>
  <w:p w:rsidR="000109E4" w:rsidRDefault="0001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7B" w:rsidRDefault="00AE3D7B" w:rsidP="000109E4">
      <w:pPr>
        <w:spacing w:after="0" w:line="240" w:lineRule="auto"/>
      </w:pPr>
      <w:r>
        <w:separator/>
      </w:r>
    </w:p>
  </w:footnote>
  <w:footnote w:type="continuationSeparator" w:id="0">
    <w:p w:rsidR="00AE3D7B" w:rsidRDefault="00AE3D7B" w:rsidP="0001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85C"/>
    <w:multiLevelType w:val="hybridMultilevel"/>
    <w:tmpl w:val="26C0FA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7726ED0"/>
    <w:multiLevelType w:val="hybridMultilevel"/>
    <w:tmpl w:val="4AF40204"/>
    <w:lvl w:ilvl="0" w:tplc="3FF61F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B77905"/>
    <w:multiLevelType w:val="hybridMultilevel"/>
    <w:tmpl w:val="976CB6A8"/>
    <w:lvl w:ilvl="0" w:tplc="48F686DE">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6C6CC0"/>
    <w:multiLevelType w:val="hybridMultilevel"/>
    <w:tmpl w:val="891C5C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ED22E8"/>
    <w:multiLevelType w:val="hybridMultilevel"/>
    <w:tmpl w:val="DC6479AC"/>
    <w:lvl w:ilvl="0" w:tplc="753AD50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890445"/>
    <w:multiLevelType w:val="hybridMultilevel"/>
    <w:tmpl w:val="E6B2FD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243F10"/>
    <w:multiLevelType w:val="hybridMultilevel"/>
    <w:tmpl w:val="1C02DDBA"/>
    <w:lvl w:ilvl="0" w:tplc="0392703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475236"/>
    <w:multiLevelType w:val="hybridMultilevel"/>
    <w:tmpl w:val="E29285C4"/>
    <w:lvl w:ilvl="0" w:tplc="B4D4C52C">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9793659"/>
    <w:multiLevelType w:val="hybridMultilevel"/>
    <w:tmpl w:val="1D5C9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0838D5"/>
    <w:multiLevelType w:val="hybridMultilevel"/>
    <w:tmpl w:val="5892386E"/>
    <w:lvl w:ilvl="0" w:tplc="0392703C">
      <w:start w:val="1"/>
      <w:numFmt w:val="decimal"/>
      <w:lvlText w:val="%1."/>
      <w:lvlJc w:val="left"/>
      <w:pPr>
        <w:ind w:left="1069" w:hanging="72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0">
    <w:nsid w:val="686C4D3E"/>
    <w:multiLevelType w:val="hybridMultilevel"/>
    <w:tmpl w:val="9074581A"/>
    <w:lvl w:ilvl="0" w:tplc="0392703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AC6AC4"/>
    <w:multiLevelType w:val="hybridMultilevel"/>
    <w:tmpl w:val="98C68ADE"/>
    <w:lvl w:ilvl="0" w:tplc="77429E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0D79FF"/>
    <w:multiLevelType w:val="hybridMultilevel"/>
    <w:tmpl w:val="EA8A56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2"/>
  </w:num>
  <w:num w:numId="5">
    <w:abstractNumId w:val="4"/>
  </w:num>
  <w:num w:numId="6">
    <w:abstractNumId w:val="11"/>
  </w:num>
  <w:num w:numId="7">
    <w:abstractNumId w:val="8"/>
  </w:num>
  <w:num w:numId="8">
    <w:abstractNumId w:val="1"/>
  </w:num>
  <w:num w:numId="9">
    <w:abstractNumId w:val="6"/>
  </w:num>
  <w:num w:numId="10">
    <w:abstractNumId w:val="9"/>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E3"/>
    <w:rsid w:val="000109E4"/>
    <w:rsid w:val="00014C54"/>
    <w:rsid w:val="000179EF"/>
    <w:rsid w:val="00061E05"/>
    <w:rsid w:val="000823ED"/>
    <w:rsid w:val="00093C43"/>
    <w:rsid w:val="00095682"/>
    <w:rsid w:val="00116BDB"/>
    <w:rsid w:val="00120E7F"/>
    <w:rsid w:val="00134A76"/>
    <w:rsid w:val="001375F7"/>
    <w:rsid w:val="001570BE"/>
    <w:rsid w:val="001626E3"/>
    <w:rsid w:val="0016372E"/>
    <w:rsid w:val="001B7847"/>
    <w:rsid w:val="00205B58"/>
    <w:rsid w:val="00206F2F"/>
    <w:rsid w:val="002134FE"/>
    <w:rsid w:val="00216F4B"/>
    <w:rsid w:val="002839DA"/>
    <w:rsid w:val="002A748C"/>
    <w:rsid w:val="002B20A4"/>
    <w:rsid w:val="002B5DB2"/>
    <w:rsid w:val="002C19EF"/>
    <w:rsid w:val="002F08B3"/>
    <w:rsid w:val="002F685B"/>
    <w:rsid w:val="0031089E"/>
    <w:rsid w:val="00351174"/>
    <w:rsid w:val="00382EBB"/>
    <w:rsid w:val="003833C2"/>
    <w:rsid w:val="0039322A"/>
    <w:rsid w:val="00396F2D"/>
    <w:rsid w:val="003A38A3"/>
    <w:rsid w:val="00452395"/>
    <w:rsid w:val="00475705"/>
    <w:rsid w:val="004766D4"/>
    <w:rsid w:val="004A3C67"/>
    <w:rsid w:val="00510C03"/>
    <w:rsid w:val="00517D5A"/>
    <w:rsid w:val="00523078"/>
    <w:rsid w:val="00525396"/>
    <w:rsid w:val="00535266"/>
    <w:rsid w:val="00560A72"/>
    <w:rsid w:val="005910B4"/>
    <w:rsid w:val="005C3F6F"/>
    <w:rsid w:val="005F123F"/>
    <w:rsid w:val="0060229D"/>
    <w:rsid w:val="00626F38"/>
    <w:rsid w:val="006A3CB2"/>
    <w:rsid w:val="006A4B2E"/>
    <w:rsid w:val="006C7892"/>
    <w:rsid w:val="0070283C"/>
    <w:rsid w:val="00711C7F"/>
    <w:rsid w:val="00713313"/>
    <w:rsid w:val="007152D4"/>
    <w:rsid w:val="00716844"/>
    <w:rsid w:val="00737E38"/>
    <w:rsid w:val="0078033F"/>
    <w:rsid w:val="007B2AB3"/>
    <w:rsid w:val="007D1C51"/>
    <w:rsid w:val="007E5A53"/>
    <w:rsid w:val="007E6860"/>
    <w:rsid w:val="00800543"/>
    <w:rsid w:val="00805475"/>
    <w:rsid w:val="00805EB4"/>
    <w:rsid w:val="00831DED"/>
    <w:rsid w:val="0083452F"/>
    <w:rsid w:val="0086758F"/>
    <w:rsid w:val="008678D4"/>
    <w:rsid w:val="00870BE7"/>
    <w:rsid w:val="00873272"/>
    <w:rsid w:val="008738CC"/>
    <w:rsid w:val="008C081A"/>
    <w:rsid w:val="008D01DF"/>
    <w:rsid w:val="008D5D48"/>
    <w:rsid w:val="008D66CA"/>
    <w:rsid w:val="008F30BD"/>
    <w:rsid w:val="009076F6"/>
    <w:rsid w:val="0093778F"/>
    <w:rsid w:val="00990778"/>
    <w:rsid w:val="009932C4"/>
    <w:rsid w:val="00A448E6"/>
    <w:rsid w:val="00A646A6"/>
    <w:rsid w:val="00AC30A2"/>
    <w:rsid w:val="00AE291F"/>
    <w:rsid w:val="00AE3D7B"/>
    <w:rsid w:val="00B10947"/>
    <w:rsid w:val="00B124C9"/>
    <w:rsid w:val="00B17E59"/>
    <w:rsid w:val="00B244C5"/>
    <w:rsid w:val="00B378FF"/>
    <w:rsid w:val="00B461AB"/>
    <w:rsid w:val="00B62E3A"/>
    <w:rsid w:val="00B96A85"/>
    <w:rsid w:val="00BA484C"/>
    <w:rsid w:val="00BC09F4"/>
    <w:rsid w:val="00BD4DF5"/>
    <w:rsid w:val="00BD6357"/>
    <w:rsid w:val="00C1181C"/>
    <w:rsid w:val="00C22772"/>
    <w:rsid w:val="00C5322C"/>
    <w:rsid w:val="00C56136"/>
    <w:rsid w:val="00CA2BE4"/>
    <w:rsid w:val="00CD562C"/>
    <w:rsid w:val="00CF7621"/>
    <w:rsid w:val="00D1008D"/>
    <w:rsid w:val="00D24527"/>
    <w:rsid w:val="00DB2DB9"/>
    <w:rsid w:val="00DB4D7B"/>
    <w:rsid w:val="00DF5957"/>
    <w:rsid w:val="00E120DB"/>
    <w:rsid w:val="00E146D6"/>
    <w:rsid w:val="00E37DD1"/>
    <w:rsid w:val="00E821EE"/>
    <w:rsid w:val="00E825B9"/>
    <w:rsid w:val="00EA69A8"/>
    <w:rsid w:val="00EB0A1C"/>
    <w:rsid w:val="00ED07FF"/>
    <w:rsid w:val="00ED0E81"/>
    <w:rsid w:val="00F0151C"/>
    <w:rsid w:val="00F20C46"/>
    <w:rsid w:val="00F25B7E"/>
    <w:rsid w:val="00F937B8"/>
    <w:rsid w:val="00FC0751"/>
    <w:rsid w:val="00FC6AE5"/>
    <w:rsid w:val="00FD3F71"/>
    <w:rsid w:val="00FE1018"/>
    <w:rsid w:val="00FF7F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6E3"/>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626E3"/>
    <w:rPr>
      <w:color w:val="0000FF"/>
      <w:u w:val="single"/>
    </w:rPr>
  </w:style>
  <w:style w:type="paragraph" w:styleId="BalloonText">
    <w:name w:val="Balloon Text"/>
    <w:basedOn w:val="Normal"/>
    <w:link w:val="BalloonTextChar"/>
    <w:uiPriority w:val="99"/>
    <w:semiHidden/>
    <w:unhideWhenUsed/>
    <w:rsid w:val="0016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E3"/>
    <w:rPr>
      <w:rFonts w:ascii="Segoe UI" w:hAnsi="Segoe UI" w:cs="Segoe UI"/>
      <w:sz w:val="18"/>
      <w:szCs w:val="18"/>
    </w:rPr>
  </w:style>
  <w:style w:type="character" w:customStyle="1" w:styleId="apple-converted-space">
    <w:name w:val="apple-converted-space"/>
    <w:basedOn w:val="DefaultParagraphFont"/>
    <w:rsid w:val="001626E3"/>
  </w:style>
  <w:style w:type="character" w:styleId="Emphasis">
    <w:name w:val="Emphasis"/>
    <w:basedOn w:val="DefaultParagraphFont"/>
    <w:uiPriority w:val="20"/>
    <w:qFormat/>
    <w:rsid w:val="00AC30A2"/>
    <w:rPr>
      <w:i/>
      <w:iCs/>
    </w:rPr>
  </w:style>
  <w:style w:type="paragraph" w:styleId="Header">
    <w:name w:val="header"/>
    <w:basedOn w:val="Normal"/>
    <w:link w:val="HeaderChar"/>
    <w:uiPriority w:val="99"/>
    <w:unhideWhenUsed/>
    <w:rsid w:val="0001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E4"/>
  </w:style>
  <w:style w:type="paragraph" w:styleId="Footer">
    <w:name w:val="footer"/>
    <w:basedOn w:val="Normal"/>
    <w:link w:val="FooterChar"/>
    <w:uiPriority w:val="99"/>
    <w:unhideWhenUsed/>
    <w:rsid w:val="0001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E4"/>
  </w:style>
  <w:style w:type="character" w:customStyle="1" w:styleId="apple-style-span">
    <w:name w:val="apple-style-span"/>
    <w:basedOn w:val="DefaultParagraphFont"/>
    <w:qFormat/>
    <w:rsid w:val="000179EF"/>
  </w:style>
  <w:style w:type="paragraph" w:styleId="ListParagraph">
    <w:name w:val="List Paragraph"/>
    <w:basedOn w:val="Normal"/>
    <w:uiPriority w:val="34"/>
    <w:qFormat/>
    <w:rsid w:val="00283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6E3"/>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626E3"/>
    <w:rPr>
      <w:color w:val="0000FF"/>
      <w:u w:val="single"/>
    </w:rPr>
  </w:style>
  <w:style w:type="paragraph" w:styleId="BalloonText">
    <w:name w:val="Balloon Text"/>
    <w:basedOn w:val="Normal"/>
    <w:link w:val="BalloonTextChar"/>
    <w:uiPriority w:val="99"/>
    <w:semiHidden/>
    <w:unhideWhenUsed/>
    <w:rsid w:val="0016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E3"/>
    <w:rPr>
      <w:rFonts w:ascii="Segoe UI" w:hAnsi="Segoe UI" w:cs="Segoe UI"/>
      <w:sz w:val="18"/>
      <w:szCs w:val="18"/>
    </w:rPr>
  </w:style>
  <w:style w:type="character" w:customStyle="1" w:styleId="apple-converted-space">
    <w:name w:val="apple-converted-space"/>
    <w:basedOn w:val="DefaultParagraphFont"/>
    <w:rsid w:val="001626E3"/>
  </w:style>
  <w:style w:type="character" w:styleId="Emphasis">
    <w:name w:val="Emphasis"/>
    <w:basedOn w:val="DefaultParagraphFont"/>
    <w:uiPriority w:val="20"/>
    <w:qFormat/>
    <w:rsid w:val="00AC30A2"/>
    <w:rPr>
      <w:i/>
      <w:iCs/>
    </w:rPr>
  </w:style>
  <w:style w:type="paragraph" w:styleId="Header">
    <w:name w:val="header"/>
    <w:basedOn w:val="Normal"/>
    <w:link w:val="HeaderChar"/>
    <w:uiPriority w:val="99"/>
    <w:unhideWhenUsed/>
    <w:rsid w:val="0001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E4"/>
  </w:style>
  <w:style w:type="paragraph" w:styleId="Footer">
    <w:name w:val="footer"/>
    <w:basedOn w:val="Normal"/>
    <w:link w:val="FooterChar"/>
    <w:uiPriority w:val="99"/>
    <w:unhideWhenUsed/>
    <w:rsid w:val="0001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E4"/>
  </w:style>
  <w:style w:type="character" w:customStyle="1" w:styleId="apple-style-span">
    <w:name w:val="apple-style-span"/>
    <w:basedOn w:val="DefaultParagraphFont"/>
    <w:qFormat/>
    <w:rsid w:val="000179EF"/>
  </w:style>
  <w:style w:type="paragraph" w:styleId="ListParagraph">
    <w:name w:val="List Paragraph"/>
    <w:basedOn w:val="Normal"/>
    <w:uiPriority w:val="34"/>
    <w:qFormat/>
    <w:rsid w:val="0028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540">
      <w:bodyDiv w:val="1"/>
      <w:marLeft w:val="0"/>
      <w:marRight w:val="0"/>
      <w:marTop w:val="0"/>
      <w:marBottom w:val="0"/>
      <w:divBdr>
        <w:top w:val="none" w:sz="0" w:space="0" w:color="auto"/>
        <w:left w:val="none" w:sz="0" w:space="0" w:color="auto"/>
        <w:bottom w:val="none" w:sz="0" w:space="0" w:color="auto"/>
        <w:right w:val="none" w:sz="0" w:space="0" w:color="auto"/>
      </w:divBdr>
      <w:divsChild>
        <w:div w:id="970671051">
          <w:marLeft w:val="360"/>
          <w:marRight w:val="0"/>
          <w:marTop w:val="0"/>
          <w:marBottom w:val="0"/>
          <w:divBdr>
            <w:top w:val="none" w:sz="0" w:space="0" w:color="auto"/>
            <w:left w:val="none" w:sz="0" w:space="0" w:color="auto"/>
            <w:bottom w:val="none" w:sz="0" w:space="0" w:color="auto"/>
            <w:right w:val="none" w:sz="0" w:space="0" w:color="auto"/>
          </w:divBdr>
        </w:div>
        <w:div w:id="1346051053">
          <w:marLeft w:val="360"/>
          <w:marRight w:val="0"/>
          <w:marTop w:val="0"/>
          <w:marBottom w:val="0"/>
          <w:divBdr>
            <w:top w:val="none" w:sz="0" w:space="0" w:color="auto"/>
            <w:left w:val="none" w:sz="0" w:space="0" w:color="auto"/>
            <w:bottom w:val="none" w:sz="0" w:space="0" w:color="auto"/>
            <w:right w:val="none" w:sz="0" w:space="0" w:color="auto"/>
          </w:divBdr>
        </w:div>
        <w:div w:id="1590504006">
          <w:marLeft w:val="900"/>
          <w:marRight w:val="0"/>
          <w:marTop w:val="0"/>
          <w:marBottom w:val="0"/>
          <w:divBdr>
            <w:top w:val="none" w:sz="0" w:space="0" w:color="auto"/>
            <w:left w:val="none" w:sz="0" w:space="0" w:color="auto"/>
            <w:bottom w:val="none" w:sz="0" w:space="0" w:color="auto"/>
            <w:right w:val="none" w:sz="0" w:space="0" w:color="auto"/>
          </w:divBdr>
        </w:div>
        <w:div w:id="1102997478">
          <w:marLeft w:val="360"/>
          <w:marRight w:val="0"/>
          <w:marTop w:val="0"/>
          <w:marBottom w:val="0"/>
          <w:divBdr>
            <w:top w:val="none" w:sz="0" w:space="0" w:color="auto"/>
            <w:left w:val="none" w:sz="0" w:space="0" w:color="auto"/>
            <w:bottom w:val="none" w:sz="0" w:space="0" w:color="auto"/>
            <w:right w:val="none" w:sz="0" w:space="0" w:color="auto"/>
          </w:divBdr>
        </w:div>
        <w:div w:id="39987270">
          <w:marLeft w:val="360"/>
          <w:marRight w:val="0"/>
          <w:marTop w:val="0"/>
          <w:marBottom w:val="0"/>
          <w:divBdr>
            <w:top w:val="none" w:sz="0" w:space="0" w:color="auto"/>
            <w:left w:val="none" w:sz="0" w:space="0" w:color="auto"/>
            <w:bottom w:val="none" w:sz="0" w:space="0" w:color="auto"/>
            <w:right w:val="none" w:sz="0" w:space="0" w:color="auto"/>
          </w:divBdr>
        </w:div>
        <w:div w:id="620842141">
          <w:marLeft w:val="900"/>
          <w:marRight w:val="0"/>
          <w:marTop w:val="0"/>
          <w:marBottom w:val="0"/>
          <w:divBdr>
            <w:top w:val="none" w:sz="0" w:space="0" w:color="auto"/>
            <w:left w:val="none" w:sz="0" w:space="0" w:color="auto"/>
            <w:bottom w:val="none" w:sz="0" w:space="0" w:color="auto"/>
            <w:right w:val="none" w:sz="0" w:space="0" w:color="auto"/>
          </w:divBdr>
        </w:div>
        <w:div w:id="1409307608">
          <w:marLeft w:val="360"/>
          <w:marRight w:val="0"/>
          <w:marTop w:val="0"/>
          <w:marBottom w:val="0"/>
          <w:divBdr>
            <w:top w:val="none" w:sz="0" w:space="0" w:color="auto"/>
            <w:left w:val="none" w:sz="0" w:space="0" w:color="auto"/>
            <w:bottom w:val="none" w:sz="0" w:space="0" w:color="auto"/>
            <w:right w:val="none" w:sz="0" w:space="0" w:color="auto"/>
          </w:divBdr>
        </w:div>
        <w:div w:id="564218673">
          <w:marLeft w:val="360"/>
          <w:marRight w:val="0"/>
          <w:marTop w:val="0"/>
          <w:marBottom w:val="0"/>
          <w:divBdr>
            <w:top w:val="none" w:sz="0" w:space="0" w:color="auto"/>
            <w:left w:val="none" w:sz="0" w:space="0" w:color="auto"/>
            <w:bottom w:val="none" w:sz="0" w:space="0" w:color="auto"/>
            <w:right w:val="none" w:sz="0" w:space="0" w:color="auto"/>
          </w:divBdr>
        </w:div>
        <w:div w:id="814488263">
          <w:marLeft w:val="360"/>
          <w:marRight w:val="0"/>
          <w:marTop w:val="0"/>
          <w:marBottom w:val="0"/>
          <w:divBdr>
            <w:top w:val="none" w:sz="0" w:space="0" w:color="auto"/>
            <w:left w:val="none" w:sz="0" w:space="0" w:color="auto"/>
            <w:bottom w:val="none" w:sz="0" w:space="0" w:color="auto"/>
            <w:right w:val="none" w:sz="0" w:space="0" w:color="auto"/>
          </w:divBdr>
        </w:div>
        <w:div w:id="1137183430">
          <w:marLeft w:val="360"/>
          <w:marRight w:val="0"/>
          <w:marTop w:val="0"/>
          <w:marBottom w:val="0"/>
          <w:divBdr>
            <w:top w:val="none" w:sz="0" w:space="0" w:color="auto"/>
            <w:left w:val="none" w:sz="0" w:space="0" w:color="auto"/>
            <w:bottom w:val="none" w:sz="0" w:space="0" w:color="auto"/>
            <w:right w:val="none" w:sz="0" w:space="0" w:color="auto"/>
          </w:divBdr>
        </w:div>
        <w:div w:id="1547645210">
          <w:marLeft w:val="360"/>
          <w:marRight w:val="0"/>
          <w:marTop w:val="0"/>
          <w:marBottom w:val="0"/>
          <w:divBdr>
            <w:top w:val="none" w:sz="0" w:space="0" w:color="auto"/>
            <w:left w:val="none" w:sz="0" w:space="0" w:color="auto"/>
            <w:bottom w:val="none" w:sz="0" w:space="0" w:color="auto"/>
            <w:right w:val="none" w:sz="0" w:space="0" w:color="auto"/>
          </w:divBdr>
        </w:div>
        <w:div w:id="920916108">
          <w:marLeft w:val="900"/>
          <w:marRight w:val="0"/>
          <w:marTop w:val="0"/>
          <w:marBottom w:val="0"/>
          <w:divBdr>
            <w:top w:val="none" w:sz="0" w:space="0" w:color="auto"/>
            <w:left w:val="none" w:sz="0" w:space="0" w:color="auto"/>
            <w:bottom w:val="none" w:sz="0" w:space="0" w:color="auto"/>
            <w:right w:val="none" w:sz="0" w:space="0" w:color="auto"/>
          </w:divBdr>
        </w:div>
        <w:div w:id="1267663654">
          <w:marLeft w:val="360"/>
          <w:marRight w:val="0"/>
          <w:marTop w:val="0"/>
          <w:marBottom w:val="0"/>
          <w:divBdr>
            <w:top w:val="none" w:sz="0" w:space="0" w:color="auto"/>
            <w:left w:val="none" w:sz="0" w:space="0" w:color="auto"/>
            <w:bottom w:val="none" w:sz="0" w:space="0" w:color="auto"/>
            <w:right w:val="none" w:sz="0" w:space="0" w:color="auto"/>
          </w:divBdr>
        </w:div>
        <w:div w:id="1444306200">
          <w:marLeft w:val="360"/>
          <w:marRight w:val="0"/>
          <w:marTop w:val="0"/>
          <w:marBottom w:val="0"/>
          <w:divBdr>
            <w:top w:val="none" w:sz="0" w:space="0" w:color="auto"/>
            <w:left w:val="none" w:sz="0" w:space="0" w:color="auto"/>
            <w:bottom w:val="none" w:sz="0" w:space="0" w:color="auto"/>
            <w:right w:val="none" w:sz="0" w:space="0" w:color="auto"/>
          </w:divBdr>
        </w:div>
        <w:div w:id="9913472">
          <w:marLeft w:val="990"/>
          <w:marRight w:val="0"/>
          <w:marTop w:val="0"/>
          <w:marBottom w:val="0"/>
          <w:divBdr>
            <w:top w:val="none" w:sz="0" w:space="0" w:color="auto"/>
            <w:left w:val="none" w:sz="0" w:space="0" w:color="auto"/>
            <w:bottom w:val="none" w:sz="0" w:space="0" w:color="auto"/>
            <w:right w:val="none" w:sz="0" w:space="0" w:color="auto"/>
          </w:divBdr>
        </w:div>
        <w:div w:id="250313791">
          <w:marLeft w:val="360"/>
          <w:marRight w:val="0"/>
          <w:marTop w:val="0"/>
          <w:marBottom w:val="0"/>
          <w:divBdr>
            <w:top w:val="none" w:sz="0" w:space="0" w:color="auto"/>
            <w:left w:val="none" w:sz="0" w:space="0" w:color="auto"/>
            <w:bottom w:val="none" w:sz="0" w:space="0" w:color="auto"/>
            <w:right w:val="none" w:sz="0" w:space="0" w:color="auto"/>
          </w:divBdr>
        </w:div>
        <w:div w:id="395516011">
          <w:marLeft w:val="360"/>
          <w:marRight w:val="0"/>
          <w:marTop w:val="0"/>
          <w:marBottom w:val="0"/>
          <w:divBdr>
            <w:top w:val="none" w:sz="0" w:space="0" w:color="auto"/>
            <w:left w:val="none" w:sz="0" w:space="0" w:color="auto"/>
            <w:bottom w:val="none" w:sz="0" w:space="0" w:color="auto"/>
            <w:right w:val="none" w:sz="0" w:space="0" w:color="auto"/>
          </w:divBdr>
        </w:div>
        <w:div w:id="1569726072">
          <w:marLeft w:val="1080"/>
          <w:marRight w:val="0"/>
          <w:marTop w:val="0"/>
          <w:marBottom w:val="0"/>
          <w:divBdr>
            <w:top w:val="none" w:sz="0" w:space="0" w:color="auto"/>
            <w:left w:val="none" w:sz="0" w:space="0" w:color="auto"/>
            <w:bottom w:val="none" w:sz="0" w:space="0" w:color="auto"/>
            <w:right w:val="none" w:sz="0" w:space="0" w:color="auto"/>
          </w:divBdr>
        </w:div>
        <w:div w:id="1837257749">
          <w:marLeft w:val="360"/>
          <w:marRight w:val="0"/>
          <w:marTop w:val="0"/>
          <w:marBottom w:val="0"/>
          <w:divBdr>
            <w:top w:val="none" w:sz="0" w:space="0" w:color="auto"/>
            <w:left w:val="none" w:sz="0" w:space="0" w:color="auto"/>
            <w:bottom w:val="none" w:sz="0" w:space="0" w:color="auto"/>
            <w:right w:val="none" w:sz="0" w:space="0" w:color="auto"/>
          </w:divBdr>
        </w:div>
        <w:div w:id="1515068556">
          <w:marLeft w:val="360"/>
          <w:marRight w:val="0"/>
          <w:marTop w:val="0"/>
          <w:marBottom w:val="0"/>
          <w:divBdr>
            <w:top w:val="none" w:sz="0" w:space="0" w:color="auto"/>
            <w:left w:val="none" w:sz="0" w:space="0" w:color="auto"/>
            <w:bottom w:val="none" w:sz="0" w:space="0" w:color="auto"/>
            <w:right w:val="none" w:sz="0" w:space="0" w:color="auto"/>
          </w:divBdr>
        </w:div>
        <w:div w:id="1170676993">
          <w:marLeft w:val="1080"/>
          <w:marRight w:val="0"/>
          <w:marTop w:val="0"/>
          <w:marBottom w:val="0"/>
          <w:divBdr>
            <w:top w:val="none" w:sz="0" w:space="0" w:color="auto"/>
            <w:left w:val="none" w:sz="0" w:space="0" w:color="auto"/>
            <w:bottom w:val="none" w:sz="0" w:space="0" w:color="auto"/>
            <w:right w:val="none" w:sz="0" w:space="0" w:color="auto"/>
          </w:divBdr>
        </w:div>
        <w:div w:id="764574071">
          <w:marLeft w:val="360"/>
          <w:marRight w:val="0"/>
          <w:marTop w:val="0"/>
          <w:marBottom w:val="0"/>
          <w:divBdr>
            <w:top w:val="none" w:sz="0" w:space="0" w:color="auto"/>
            <w:left w:val="none" w:sz="0" w:space="0" w:color="auto"/>
            <w:bottom w:val="none" w:sz="0" w:space="0" w:color="auto"/>
            <w:right w:val="none" w:sz="0" w:space="0" w:color="auto"/>
          </w:divBdr>
        </w:div>
        <w:div w:id="1844464894">
          <w:marLeft w:val="360"/>
          <w:marRight w:val="0"/>
          <w:marTop w:val="0"/>
          <w:marBottom w:val="0"/>
          <w:divBdr>
            <w:top w:val="none" w:sz="0" w:space="0" w:color="auto"/>
            <w:left w:val="none" w:sz="0" w:space="0" w:color="auto"/>
            <w:bottom w:val="none" w:sz="0" w:space="0" w:color="auto"/>
            <w:right w:val="none" w:sz="0" w:space="0" w:color="auto"/>
          </w:divBdr>
        </w:div>
        <w:div w:id="1543398608">
          <w:marLeft w:val="360"/>
          <w:marRight w:val="0"/>
          <w:marTop w:val="0"/>
          <w:marBottom w:val="0"/>
          <w:divBdr>
            <w:top w:val="none" w:sz="0" w:space="0" w:color="auto"/>
            <w:left w:val="none" w:sz="0" w:space="0" w:color="auto"/>
            <w:bottom w:val="none" w:sz="0" w:space="0" w:color="auto"/>
            <w:right w:val="none" w:sz="0" w:space="0" w:color="auto"/>
          </w:divBdr>
        </w:div>
        <w:div w:id="903444566">
          <w:marLeft w:val="360"/>
          <w:marRight w:val="0"/>
          <w:marTop w:val="0"/>
          <w:marBottom w:val="0"/>
          <w:divBdr>
            <w:top w:val="none" w:sz="0" w:space="0" w:color="auto"/>
            <w:left w:val="none" w:sz="0" w:space="0" w:color="auto"/>
            <w:bottom w:val="none" w:sz="0" w:space="0" w:color="auto"/>
            <w:right w:val="none" w:sz="0" w:space="0" w:color="auto"/>
          </w:divBdr>
        </w:div>
        <w:div w:id="964965842">
          <w:marLeft w:val="900"/>
          <w:marRight w:val="0"/>
          <w:marTop w:val="0"/>
          <w:marBottom w:val="0"/>
          <w:divBdr>
            <w:top w:val="none" w:sz="0" w:space="0" w:color="auto"/>
            <w:left w:val="none" w:sz="0" w:space="0" w:color="auto"/>
            <w:bottom w:val="none" w:sz="0" w:space="0" w:color="auto"/>
            <w:right w:val="none" w:sz="0" w:space="0" w:color="auto"/>
          </w:divBdr>
        </w:div>
        <w:div w:id="1236010499">
          <w:marLeft w:val="360"/>
          <w:marRight w:val="0"/>
          <w:marTop w:val="0"/>
          <w:marBottom w:val="0"/>
          <w:divBdr>
            <w:top w:val="none" w:sz="0" w:space="0" w:color="auto"/>
            <w:left w:val="none" w:sz="0" w:space="0" w:color="auto"/>
            <w:bottom w:val="none" w:sz="0" w:space="0" w:color="auto"/>
            <w:right w:val="none" w:sz="0" w:space="0" w:color="auto"/>
          </w:divBdr>
        </w:div>
        <w:div w:id="857697201">
          <w:marLeft w:val="360"/>
          <w:marRight w:val="0"/>
          <w:marTop w:val="0"/>
          <w:marBottom w:val="0"/>
          <w:divBdr>
            <w:top w:val="none" w:sz="0" w:space="0" w:color="auto"/>
            <w:left w:val="none" w:sz="0" w:space="0" w:color="auto"/>
            <w:bottom w:val="none" w:sz="0" w:space="0" w:color="auto"/>
            <w:right w:val="none" w:sz="0" w:space="0" w:color="auto"/>
          </w:divBdr>
        </w:div>
        <w:div w:id="2104642381">
          <w:marLeft w:val="360"/>
          <w:marRight w:val="0"/>
          <w:marTop w:val="0"/>
          <w:marBottom w:val="0"/>
          <w:divBdr>
            <w:top w:val="none" w:sz="0" w:space="0" w:color="auto"/>
            <w:left w:val="none" w:sz="0" w:space="0" w:color="auto"/>
            <w:bottom w:val="none" w:sz="0" w:space="0" w:color="auto"/>
            <w:right w:val="none" w:sz="0" w:space="0" w:color="auto"/>
          </w:divBdr>
        </w:div>
        <w:div w:id="1604875211">
          <w:marLeft w:val="360"/>
          <w:marRight w:val="0"/>
          <w:marTop w:val="0"/>
          <w:marBottom w:val="0"/>
          <w:divBdr>
            <w:top w:val="none" w:sz="0" w:space="0" w:color="auto"/>
            <w:left w:val="none" w:sz="0" w:space="0" w:color="auto"/>
            <w:bottom w:val="none" w:sz="0" w:space="0" w:color="auto"/>
            <w:right w:val="none" w:sz="0" w:space="0" w:color="auto"/>
          </w:divBdr>
        </w:div>
        <w:div w:id="1590889411">
          <w:marLeft w:val="360"/>
          <w:marRight w:val="0"/>
          <w:marTop w:val="0"/>
          <w:marBottom w:val="0"/>
          <w:divBdr>
            <w:top w:val="none" w:sz="0" w:space="0" w:color="auto"/>
            <w:left w:val="none" w:sz="0" w:space="0" w:color="auto"/>
            <w:bottom w:val="none" w:sz="0" w:space="0" w:color="auto"/>
            <w:right w:val="none" w:sz="0" w:space="0" w:color="auto"/>
          </w:divBdr>
        </w:div>
        <w:div w:id="1240940815">
          <w:marLeft w:val="360"/>
          <w:marRight w:val="0"/>
          <w:marTop w:val="0"/>
          <w:marBottom w:val="0"/>
          <w:divBdr>
            <w:top w:val="none" w:sz="0" w:space="0" w:color="auto"/>
            <w:left w:val="none" w:sz="0" w:space="0" w:color="auto"/>
            <w:bottom w:val="none" w:sz="0" w:space="0" w:color="auto"/>
            <w:right w:val="none" w:sz="0" w:space="0" w:color="auto"/>
          </w:divBdr>
        </w:div>
        <w:div w:id="2049867304">
          <w:marLeft w:val="900"/>
          <w:marRight w:val="0"/>
          <w:marTop w:val="0"/>
          <w:marBottom w:val="0"/>
          <w:divBdr>
            <w:top w:val="none" w:sz="0" w:space="0" w:color="auto"/>
            <w:left w:val="none" w:sz="0" w:space="0" w:color="auto"/>
            <w:bottom w:val="none" w:sz="0" w:space="0" w:color="auto"/>
            <w:right w:val="none" w:sz="0" w:space="0" w:color="auto"/>
          </w:divBdr>
        </w:div>
        <w:div w:id="1737239009">
          <w:marLeft w:val="360"/>
          <w:marRight w:val="0"/>
          <w:marTop w:val="0"/>
          <w:marBottom w:val="0"/>
          <w:divBdr>
            <w:top w:val="none" w:sz="0" w:space="0" w:color="auto"/>
            <w:left w:val="none" w:sz="0" w:space="0" w:color="auto"/>
            <w:bottom w:val="none" w:sz="0" w:space="0" w:color="auto"/>
            <w:right w:val="none" w:sz="0" w:space="0" w:color="auto"/>
          </w:divBdr>
        </w:div>
        <w:div w:id="752893956">
          <w:marLeft w:val="360"/>
          <w:marRight w:val="0"/>
          <w:marTop w:val="0"/>
          <w:marBottom w:val="0"/>
          <w:divBdr>
            <w:top w:val="none" w:sz="0" w:space="0" w:color="auto"/>
            <w:left w:val="none" w:sz="0" w:space="0" w:color="auto"/>
            <w:bottom w:val="none" w:sz="0" w:space="0" w:color="auto"/>
            <w:right w:val="none" w:sz="0" w:space="0" w:color="auto"/>
          </w:divBdr>
        </w:div>
        <w:div w:id="37165849">
          <w:marLeft w:val="900"/>
          <w:marRight w:val="0"/>
          <w:marTop w:val="0"/>
          <w:marBottom w:val="0"/>
          <w:divBdr>
            <w:top w:val="none" w:sz="0" w:space="0" w:color="auto"/>
            <w:left w:val="none" w:sz="0" w:space="0" w:color="auto"/>
            <w:bottom w:val="none" w:sz="0" w:space="0" w:color="auto"/>
            <w:right w:val="none" w:sz="0" w:space="0" w:color="auto"/>
          </w:divBdr>
        </w:div>
        <w:div w:id="774666885">
          <w:marLeft w:val="900"/>
          <w:marRight w:val="0"/>
          <w:marTop w:val="0"/>
          <w:marBottom w:val="0"/>
          <w:divBdr>
            <w:top w:val="none" w:sz="0" w:space="0" w:color="auto"/>
            <w:left w:val="none" w:sz="0" w:space="0" w:color="auto"/>
            <w:bottom w:val="none" w:sz="0" w:space="0" w:color="auto"/>
            <w:right w:val="none" w:sz="0" w:space="0" w:color="auto"/>
          </w:divBdr>
        </w:div>
        <w:div w:id="1698311336">
          <w:marLeft w:val="900"/>
          <w:marRight w:val="0"/>
          <w:marTop w:val="0"/>
          <w:marBottom w:val="0"/>
          <w:divBdr>
            <w:top w:val="none" w:sz="0" w:space="0" w:color="auto"/>
            <w:left w:val="none" w:sz="0" w:space="0" w:color="auto"/>
            <w:bottom w:val="none" w:sz="0" w:space="0" w:color="auto"/>
            <w:right w:val="none" w:sz="0" w:space="0" w:color="auto"/>
          </w:divBdr>
        </w:div>
        <w:div w:id="1021467197">
          <w:marLeft w:val="360"/>
          <w:marRight w:val="0"/>
          <w:marTop w:val="0"/>
          <w:marBottom w:val="0"/>
          <w:divBdr>
            <w:top w:val="none" w:sz="0" w:space="0" w:color="auto"/>
            <w:left w:val="none" w:sz="0" w:space="0" w:color="auto"/>
            <w:bottom w:val="none" w:sz="0" w:space="0" w:color="auto"/>
            <w:right w:val="none" w:sz="0" w:space="0" w:color="auto"/>
          </w:divBdr>
        </w:div>
        <w:div w:id="104889554">
          <w:marLeft w:val="360"/>
          <w:marRight w:val="0"/>
          <w:marTop w:val="0"/>
          <w:marBottom w:val="0"/>
          <w:divBdr>
            <w:top w:val="none" w:sz="0" w:space="0" w:color="auto"/>
            <w:left w:val="none" w:sz="0" w:space="0" w:color="auto"/>
            <w:bottom w:val="none" w:sz="0" w:space="0" w:color="auto"/>
            <w:right w:val="none" w:sz="0" w:space="0" w:color="auto"/>
          </w:divBdr>
        </w:div>
        <w:div w:id="1004548596">
          <w:marLeft w:val="900"/>
          <w:marRight w:val="0"/>
          <w:marTop w:val="0"/>
          <w:marBottom w:val="0"/>
          <w:divBdr>
            <w:top w:val="none" w:sz="0" w:space="0" w:color="auto"/>
            <w:left w:val="none" w:sz="0" w:space="0" w:color="auto"/>
            <w:bottom w:val="none" w:sz="0" w:space="0" w:color="auto"/>
            <w:right w:val="none" w:sz="0" w:space="0" w:color="auto"/>
          </w:divBdr>
        </w:div>
        <w:div w:id="1753620239">
          <w:marLeft w:val="360"/>
          <w:marRight w:val="0"/>
          <w:marTop w:val="0"/>
          <w:marBottom w:val="0"/>
          <w:divBdr>
            <w:top w:val="none" w:sz="0" w:space="0" w:color="auto"/>
            <w:left w:val="none" w:sz="0" w:space="0" w:color="auto"/>
            <w:bottom w:val="none" w:sz="0" w:space="0" w:color="auto"/>
            <w:right w:val="none" w:sz="0" w:space="0" w:color="auto"/>
          </w:divBdr>
        </w:div>
        <w:div w:id="406806987">
          <w:marLeft w:val="360"/>
          <w:marRight w:val="0"/>
          <w:marTop w:val="0"/>
          <w:marBottom w:val="0"/>
          <w:divBdr>
            <w:top w:val="none" w:sz="0" w:space="0" w:color="auto"/>
            <w:left w:val="none" w:sz="0" w:space="0" w:color="auto"/>
            <w:bottom w:val="none" w:sz="0" w:space="0" w:color="auto"/>
            <w:right w:val="none" w:sz="0" w:space="0" w:color="auto"/>
          </w:divBdr>
        </w:div>
        <w:div w:id="1528904191">
          <w:marLeft w:val="360"/>
          <w:marRight w:val="0"/>
          <w:marTop w:val="0"/>
          <w:marBottom w:val="0"/>
          <w:divBdr>
            <w:top w:val="none" w:sz="0" w:space="0" w:color="auto"/>
            <w:left w:val="none" w:sz="0" w:space="0" w:color="auto"/>
            <w:bottom w:val="none" w:sz="0" w:space="0" w:color="auto"/>
            <w:right w:val="none" w:sz="0" w:space="0" w:color="auto"/>
          </w:divBdr>
        </w:div>
        <w:div w:id="1950775114">
          <w:marLeft w:val="900"/>
          <w:marRight w:val="0"/>
          <w:marTop w:val="0"/>
          <w:marBottom w:val="0"/>
          <w:divBdr>
            <w:top w:val="none" w:sz="0" w:space="0" w:color="auto"/>
            <w:left w:val="none" w:sz="0" w:space="0" w:color="auto"/>
            <w:bottom w:val="none" w:sz="0" w:space="0" w:color="auto"/>
            <w:right w:val="none" w:sz="0" w:space="0" w:color="auto"/>
          </w:divBdr>
        </w:div>
        <w:div w:id="120265341">
          <w:marLeft w:val="900"/>
          <w:marRight w:val="0"/>
          <w:marTop w:val="0"/>
          <w:marBottom w:val="0"/>
          <w:divBdr>
            <w:top w:val="none" w:sz="0" w:space="0" w:color="auto"/>
            <w:left w:val="none" w:sz="0" w:space="0" w:color="auto"/>
            <w:bottom w:val="none" w:sz="0" w:space="0" w:color="auto"/>
            <w:right w:val="none" w:sz="0" w:space="0" w:color="auto"/>
          </w:divBdr>
        </w:div>
        <w:div w:id="1023825837">
          <w:marLeft w:val="360"/>
          <w:marRight w:val="0"/>
          <w:marTop w:val="0"/>
          <w:marBottom w:val="0"/>
          <w:divBdr>
            <w:top w:val="none" w:sz="0" w:space="0" w:color="auto"/>
            <w:left w:val="none" w:sz="0" w:space="0" w:color="auto"/>
            <w:bottom w:val="none" w:sz="0" w:space="0" w:color="auto"/>
            <w:right w:val="none" w:sz="0" w:space="0" w:color="auto"/>
          </w:divBdr>
        </w:div>
        <w:div w:id="847717318">
          <w:marLeft w:val="900"/>
          <w:marRight w:val="0"/>
          <w:marTop w:val="0"/>
          <w:marBottom w:val="0"/>
          <w:divBdr>
            <w:top w:val="none" w:sz="0" w:space="0" w:color="auto"/>
            <w:left w:val="none" w:sz="0" w:space="0" w:color="auto"/>
            <w:bottom w:val="none" w:sz="0" w:space="0" w:color="auto"/>
            <w:right w:val="none" w:sz="0" w:space="0" w:color="auto"/>
          </w:divBdr>
        </w:div>
      </w:divsChild>
    </w:div>
    <w:div w:id="840202207">
      <w:bodyDiv w:val="1"/>
      <w:marLeft w:val="0"/>
      <w:marRight w:val="0"/>
      <w:marTop w:val="0"/>
      <w:marBottom w:val="0"/>
      <w:divBdr>
        <w:top w:val="none" w:sz="0" w:space="0" w:color="auto"/>
        <w:left w:val="none" w:sz="0" w:space="0" w:color="auto"/>
        <w:bottom w:val="none" w:sz="0" w:space="0" w:color="auto"/>
        <w:right w:val="none" w:sz="0" w:space="0" w:color="auto"/>
      </w:divBdr>
      <w:divsChild>
        <w:div w:id="811562444">
          <w:marLeft w:val="900"/>
          <w:marRight w:val="0"/>
          <w:marTop w:val="0"/>
          <w:marBottom w:val="0"/>
          <w:divBdr>
            <w:top w:val="none" w:sz="0" w:space="0" w:color="auto"/>
            <w:left w:val="none" w:sz="0" w:space="0" w:color="auto"/>
            <w:bottom w:val="none" w:sz="0" w:space="0" w:color="auto"/>
            <w:right w:val="none" w:sz="0" w:space="0" w:color="auto"/>
          </w:divBdr>
        </w:div>
        <w:div w:id="726950697">
          <w:marLeft w:val="900"/>
          <w:marRight w:val="0"/>
          <w:marTop w:val="0"/>
          <w:marBottom w:val="0"/>
          <w:divBdr>
            <w:top w:val="none" w:sz="0" w:space="0" w:color="auto"/>
            <w:left w:val="none" w:sz="0" w:space="0" w:color="auto"/>
            <w:bottom w:val="none" w:sz="0" w:space="0" w:color="auto"/>
            <w:right w:val="none" w:sz="0" w:space="0" w:color="auto"/>
          </w:divBdr>
        </w:div>
      </w:divsChild>
    </w:div>
    <w:div w:id="16385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2023-05-09T05:10:00Z</cp:lastPrinted>
  <dcterms:created xsi:type="dcterms:W3CDTF">2023-08-21T07:48:00Z</dcterms:created>
  <dcterms:modified xsi:type="dcterms:W3CDTF">2023-08-21T07:48:00Z</dcterms:modified>
</cp:coreProperties>
</file>