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128A" w14:textId="77777777" w:rsidR="00153B90" w:rsidRPr="00D63CBB" w:rsidRDefault="00153B90" w:rsidP="00D63CBB">
      <w:pPr>
        <w:pStyle w:val="Heading1"/>
        <w:spacing w:line="360" w:lineRule="auto"/>
        <w:jc w:val="center"/>
        <w:rPr>
          <w:color w:val="000000" w:themeColor="text1"/>
          <w:sz w:val="32"/>
          <w:szCs w:val="32"/>
        </w:rPr>
      </w:pPr>
      <w:proofErr w:type="spellStart"/>
      <w:r w:rsidRPr="00D63CBB">
        <w:rPr>
          <w:color w:val="000000" w:themeColor="text1"/>
          <w:sz w:val="32"/>
          <w:szCs w:val="32"/>
        </w:rPr>
        <w:t>Analisis</w:t>
      </w:r>
      <w:proofErr w:type="spellEnd"/>
      <w:r w:rsidRPr="00D63CBB">
        <w:rPr>
          <w:color w:val="000000" w:themeColor="text1"/>
          <w:sz w:val="32"/>
          <w:szCs w:val="32"/>
        </w:rPr>
        <w:t xml:space="preserve"> </w:t>
      </w:r>
      <w:proofErr w:type="spellStart"/>
      <w:r w:rsidRPr="00D63CBB">
        <w:rPr>
          <w:color w:val="000000" w:themeColor="text1"/>
          <w:sz w:val="32"/>
          <w:szCs w:val="32"/>
        </w:rPr>
        <w:t>Resepsi</w:t>
      </w:r>
      <w:proofErr w:type="spellEnd"/>
      <w:r w:rsidRPr="00D63CBB">
        <w:rPr>
          <w:color w:val="000000" w:themeColor="text1"/>
          <w:sz w:val="32"/>
          <w:szCs w:val="32"/>
        </w:rPr>
        <w:t xml:space="preserve"> </w:t>
      </w:r>
      <w:proofErr w:type="spellStart"/>
      <w:r w:rsidRPr="00D63CBB">
        <w:rPr>
          <w:color w:val="000000" w:themeColor="text1"/>
          <w:sz w:val="32"/>
          <w:szCs w:val="32"/>
        </w:rPr>
        <w:t>Karyawan</w:t>
      </w:r>
      <w:proofErr w:type="spellEnd"/>
      <w:r w:rsidRPr="00D63CBB">
        <w:rPr>
          <w:color w:val="000000" w:themeColor="text1"/>
          <w:sz w:val="32"/>
          <w:szCs w:val="32"/>
        </w:rPr>
        <w:t xml:space="preserve"> Telkom </w:t>
      </w:r>
      <w:proofErr w:type="spellStart"/>
      <w:r w:rsidRPr="00D63CBB">
        <w:rPr>
          <w:color w:val="000000" w:themeColor="text1"/>
          <w:sz w:val="32"/>
          <w:szCs w:val="32"/>
        </w:rPr>
        <w:t>CorpU</w:t>
      </w:r>
      <w:proofErr w:type="spellEnd"/>
      <w:r w:rsidRPr="00D63CBB">
        <w:rPr>
          <w:color w:val="000000" w:themeColor="text1"/>
          <w:sz w:val="32"/>
          <w:szCs w:val="32"/>
        </w:rPr>
        <w:t xml:space="preserve"> </w:t>
      </w:r>
      <w:proofErr w:type="spellStart"/>
      <w:r w:rsidRPr="00D63CBB">
        <w:rPr>
          <w:color w:val="000000" w:themeColor="text1"/>
          <w:sz w:val="32"/>
          <w:szCs w:val="32"/>
        </w:rPr>
        <w:t>terkait</w:t>
      </w:r>
      <w:proofErr w:type="spellEnd"/>
      <w:r w:rsidRPr="00D63CBB">
        <w:rPr>
          <w:color w:val="000000" w:themeColor="text1"/>
          <w:sz w:val="32"/>
          <w:szCs w:val="32"/>
        </w:rPr>
        <w:t xml:space="preserve"> </w:t>
      </w:r>
      <w:proofErr w:type="spellStart"/>
      <w:r w:rsidRPr="00D63CBB">
        <w:rPr>
          <w:color w:val="000000" w:themeColor="text1"/>
          <w:sz w:val="32"/>
          <w:szCs w:val="32"/>
        </w:rPr>
        <w:t>Tayangan</w:t>
      </w:r>
      <w:proofErr w:type="spellEnd"/>
      <w:r w:rsidRPr="00D63CBB">
        <w:rPr>
          <w:color w:val="000000" w:themeColor="text1"/>
          <w:sz w:val="32"/>
          <w:szCs w:val="32"/>
        </w:rPr>
        <w:t xml:space="preserve"> ITMLI Webinar Series 2023 Episode 1 di </w:t>
      </w:r>
      <w:proofErr w:type="spellStart"/>
      <w:r w:rsidRPr="00D63CBB">
        <w:rPr>
          <w:color w:val="000000" w:themeColor="text1"/>
          <w:sz w:val="32"/>
          <w:szCs w:val="32"/>
        </w:rPr>
        <w:t>mydigilearn</w:t>
      </w:r>
      <w:proofErr w:type="spellEnd"/>
    </w:p>
    <w:p w14:paraId="19C5F7D3" w14:textId="77777777" w:rsidR="00153B90" w:rsidRPr="00D63CBB" w:rsidRDefault="00153B90" w:rsidP="00D63CBB">
      <w:pPr>
        <w:pStyle w:val="Heading1"/>
        <w:spacing w:line="360" w:lineRule="auto"/>
        <w:jc w:val="center"/>
        <w:rPr>
          <w:color w:val="000000" w:themeColor="text1"/>
          <w:sz w:val="26"/>
          <w:szCs w:val="26"/>
        </w:rPr>
      </w:pPr>
      <w:r w:rsidRPr="00D63CBB">
        <w:rPr>
          <w:color w:val="000000" w:themeColor="text1"/>
          <w:sz w:val="26"/>
          <w:szCs w:val="26"/>
        </w:rPr>
        <w:t xml:space="preserve">Sub </w:t>
      </w:r>
      <w:proofErr w:type="spellStart"/>
      <w:r w:rsidRPr="00D63CBB">
        <w:rPr>
          <w:color w:val="000000" w:themeColor="text1"/>
          <w:sz w:val="26"/>
          <w:szCs w:val="26"/>
        </w:rPr>
        <w:t>Judul</w:t>
      </w:r>
      <w:proofErr w:type="spellEnd"/>
      <w:r w:rsidRPr="00D63CBB">
        <w:rPr>
          <w:color w:val="000000" w:themeColor="text1"/>
          <w:sz w:val="26"/>
          <w:szCs w:val="26"/>
        </w:rPr>
        <w:t xml:space="preserve">: </w:t>
      </w:r>
      <w:proofErr w:type="spellStart"/>
      <w:r w:rsidRPr="00D63CBB">
        <w:rPr>
          <w:color w:val="000000" w:themeColor="text1"/>
          <w:sz w:val="26"/>
          <w:szCs w:val="26"/>
        </w:rPr>
        <w:t>Studi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analisis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resepsi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Telkom </w:t>
      </w:r>
      <w:proofErr w:type="spellStart"/>
      <w:r w:rsidRPr="00D63CBB">
        <w:rPr>
          <w:color w:val="000000" w:themeColor="text1"/>
          <w:sz w:val="26"/>
          <w:szCs w:val="26"/>
        </w:rPr>
        <w:t>CorpU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setelah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menonton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tayangan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ITMLI Webinar Series 2023-Episode 1 di platform learning </w:t>
      </w:r>
      <w:proofErr w:type="spellStart"/>
      <w:r w:rsidRPr="00D63CBB">
        <w:rPr>
          <w:color w:val="000000" w:themeColor="text1"/>
          <w:sz w:val="26"/>
          <w:szCs w:val="26"/>
        </w:rPr>
        <w:t>mydigilearn</w:t>
      </w:r>
      <w:proofErr w:type="spellEnd"/>
    </w:p>
    <w:p w14:paraId="5AC11C43" w14:textId="77777777" w:rsidR="00153B90" w:rsidRPr="00D63CBB" w:rsidRDefault="00153B90" w:rsidP="00D63CBB">
      <w:pPr>
        <w:spacing w:before="100" w:beforeAutospacing="1" w:after="100" w:afterAutospacing="1" w:line="360" w:lineRule="auto"/>
        <w:jc w:val="center"/>
        <w:rPr>
          <w:rFonts w:ascii="TimesNewRomanPS" w:hAnsi="TimesNewRomanPS"/>
          <w:b/>
          <w:bCs/>
          <w:sz w:val="26"/>
          <w:szCs w:val="26"/>
        </w:rPr>
      </w:pPr>
      <w:r w:rsidRPr="00D63CBB">
        <w:rPr>
          <w:rFonts w:ascii="TimesNewRomanPS" w:hAnsi="TimesNewRomanPS"/>
          <w:b/>
          <w:bCs/>
          <w:noProof/>
          <w:sz w:val="26"/>
          <w:szCs w:val="26"/>
        </w:rPr>
        <w:drawing>
          <wp:inline distT="0" distB="0" distL="0" distR="0" wp14:anchorId="2BC7ADE6" wp14:editId="26671B7C">
            <wp:extent cx="1712259" cy="1211387"/>
            <wp:effectExtent l="0" t="0" r="0" b="0"/>
            <wp:docPr id="1" name="Picture 1" descr="A picture containing emblem, symbol, logo, c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mblem, symbol, logo, cres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860" cy="124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62289" w14:textId="77777777" w:rsidR="00153B90" w:rsidRPr="00D63CBB" w:rsidRDefault="00153B90" w:rsidP="00D63CBB">
      <w:pPr>
        <w:spacing w:before="100" w:beforeAutospacing="1" w:after="100" w:afterAutospacing="1" w:line="360" w:lineRule="auto"/>
        <w:jc w:val="center"/>
        <w:rPr>
          <w:sz w:val="26"/>
          <w:szCs w:val="26"/>
        </w:rPr>
      </w:pPr>
      <w:r w:rsidRPr="00D63CBB">
        <w:rPr>
          <w:b/>
          <w:sz w:val="26"/>
          <w:szCs w:val="26"/>
        </w:rPr>
        <w:t>Oleh</w:t>
      </w:r>
      <w:r w:rsidRPr="00D63CBB">
        <w:rPr>
          <w:sz w:val="26"/>
          <w:szCs w:val="26"/>
        </w:rPr>
        <w:br/>
      </w:r>
      <w:proofErr w:type="spellStart"/>
      <w:r w:rsidRPr="00D63CBB">
        <w:rPr>
          <w:b/>
          <w:sz w:val="26"/>
          <w:szCs w:val="26"/>
        </w:rPr>
        <w:t>Riesta</w:t>
      </w:r>
      <w:proofErr w:type="spellEnd"/>
      <w:r w:rsidRPr="00D63CBB">
        <w:rPr>
          <w:b/>
          <w:sz w:val="26"/>
          <w:szCs w:val="26"/>
        </w:rPr>
        <w:t xml:space="preserve"> </w:t>
      </w:r>
      <w:proofErr w:type="spellStart"/>
      <w:r w:rsidRPr="00D63CBB">
        <w:rPr>
          <w:b/>
          <w:sz w:val="26"/>
          <w:szCs w:val="26"/>
        </w:rPr>
        <w:t>Rinanda</w:t>
      </w:r>
      <w:proofErr w:type="spellEnd"/>
      <w:r w:rsidRPr="00D63CBB">
        <w:rPr>
          <w:b/>
          <w:sz w:val="26"/>
          <w:szCs w:val="26"/>
        </w:rPr>
        <w:t xml:space="preserve"> </w:t>
      </w:r>
      <w:proofErr w:type="spellStart"/>
      <w:r w:rsidRPr="00D63CBB">
        <w:rPr>
          <w:b/>
          <w:sz w:val="26"/>
          <w:szCs w:val="26"/>
        </w:rPr>
        <w:t>Abidin</w:t>
      </w:r>
      <w:proofErr w:type="spellEnd"/>
      <w:r w:rsidRPr="00D63CBB">
        <w:rPr>
          <w:sz w:val="26"/>
          <w:szCs w:val="26"/>
        </w:rPr>
        <w:br/>
      </w:r>
      <w:r w:rsidRPr="00D63CBB">
        <w:rPr>
          <w:b/>
          <w:sz w:val="26"/>
          <w:szCs w:val="26"/>
        </w:rPr>
        <w:t>198080017</w:t>
      </w:r>
    </w:p>
    <w:p w14:paraId="6BC23E2D" w14:textId="17EA6381" w:rsidR="00153B90" w:rsidRDefault="00153B90" w:rsidP="00D63CBB">
      <w:pPr>
        <w:spacing w:before="100" w:beforeAutospacing="1" w:after="100" w:afterAutospacing="1" w:line="360" w:lineRule="auto"/>
        <w:jc w:val="center"/>
        <w:rPr>
          <w:sz w:val="26"/>
          <w:szCs w:val="26"/>
        </w:rPr>
      </w:pPr>
      <w:r w:rsidRPr="00D63CBB">
        <w:rPr>
          <w:b/>
          <w:sz w:val="26"/>
          <w:szCs w:val="26"/>
        </w:rPr>
        <w:t xml:space="preserve">TESIS </w:t>
      </w:r>
      <w:r w:rsidRPr="00D63CBB">
        <w:rPr>
          <w:sz w:val="26"/>
          <w:szCs w:val="26"/>
        </w:rPr>
        <w:br/>
      </w:r>
      <w:proofErr w:type="spellStart"/>
      <w:r w:rsidRPr="00D63CBB">
        <w:rPr>
          <w:b/>
          <w:sz w:val="20"/>
          <w:szCs w:val="20"/>
        </w:rPr>
        <w:t>untuk</w:t>
      </w:r>
      <w:proofErr w:type="spellEnd"/>
      <w:r w:rsidRPr="00D63CBB">
        <w:rPr>
          <w:b/>
          <w:sz w:val="20"/>
          <w:szCs w:val="20"/>
        </w:rPr>
        <w:t xml:space="preserve"> </w:t>
      </w:r>
      <w:proofErr w:type="spellStart"/>
      <w:r w:rsidRPr="00D63CBB">
        <w:rPr>
          <w:b/>
          <w:sz w:val="20"/>
          <w:szCs w:val="20"/>
        </w:rPr>
        <w:t>memperoleh</w:t>
      </w:r>
      <w:proofErr w:type="spellEnd"/>
      <w:r w:rsidRPr="00D63CBB">
        <w:rPr>
          <w:b/>
          <w:sz w:val="20"/>
          <w:szCs w:val="20"/>
        </w:rPr>
        <w:t xml:space="preserve"> </w:t>
      </w:r>
      <w:proofErr w:type="spellStart"/>
      <w:r w:rsidRPr="00D63CBB">
        <w:rPr>
          <w:b/>
          <w:sz w:val="20"/>
          <w:szCs w:val="20"/>
        </w:rPr>
        <w:t>gelar</w:t>
      </w:r>
      <w:proofErr w:type="spellEnd"/>
      <w:r w:rsidRPr="00D63CBB">
        <w:rPr>
          <w:b/>
          <w:sz w:val="20"/>
          <w:szCs w:val="20"/>
        </w:rPr>
        <w:t xml:space="preserve"> Magister </w:t>
      </w:r>
      <w:proofErr w:type="spellStart"/>
      <w:r w:rsidRPr="00D63CBB">
        <w:rPr>
          <w:b/>
          <w:sz w:val="20"/>
          <w:szCs w:val="20"/>
        </w:rPr>
        <w:t>Ilmu</w:t>
      </w:r>
      <w:proofErr w:type="spellEnd"/>
      <w:r w:rsidRPr="00D63CBB">
        <w:rPr>
          <w:b/>
          <w:sz w:val="20"/>
          <w:szCs w:val="20"/>
        </w:rPr>
        <w:t xml:space="preserve"> </w:t>
      </w:r>
      <w:proofErr w:type="spellStart"/>
      <w:r w:rsidRPr="00D63CBB">
        <w:rPr>
          <w:b/>
          <w:sz w:val="20"/>
          <w:szCs w:val="20"/>
        </w:rPr>
        <w:t>Komunikasi</w:t>
      </w:r>
      <w:proofErr w:type="spellEnd"/>
      <w:r w:rsidRPr="00D63CBB">
        <w:rPr>
          <w:b/>
          <w:sz w:val="20"/>
          <w:szCs w:val="20"/>
        </w:rPr>
        <w:t xml:space="preserve"> </w:t>
      </w:r>
      <w:proofErr w:type="spellStart"/>
      <w:r w:rsidRPr="00D63CBB">
        <w:rPr>
          <w:b/>
          <w:sz w:val="20"/>
          <w:szCs w:val="20"/>
        </w:rPr>
        <w:t>dalam</w:t>
      </w:r>
      <w:proofErr w:type="spellEnd"/>
      <w:r w:rsidRPr="00D63CBB">
        <w:rPr>
          <w:b/>
          <w:sz w:val="20"/>
          <w:szCs w:val="20"/>
        </w:rPr>
        <w:t xml:space="preserve"> </w:t>
      </w:r>
      <w:proofErr w:type="spellStart"/>
      <w:r w:rsidRPr="00D63CBB">
        <w:rPr>
          <w:b/>
          <w:sz w:val="20"/>
          <w:szCs w:val="20"/>
        </w:rPr>
        <w:t>Bidang</w:t>
      </w:r>
      <w:proofErr w:type="spellEnd"/>
      <w:r w:rsidRPr="00D63CBB">
        <w:rPr>
          <w:b/>
          <w:sz w:val="20"/>
          <w:szCs w:val="20"/>
        </w:rPr>
        <w:t xml:space="preserve"> </w:t>
      </w:r>
      <w:proofErr w:type="spellStart"/>
      <w:r w:rsidRPr="00D63CBB">
        <w:rPr>
          <w:b/>
          <w:sz w:val="20"/>
          <w:szCs w:val="20"/>
        </w:rPr>
        <w:t>Ilmu</w:t>
      </w:r>
      <w:proofErr w:type="spellEnd"/>
      <w:r w:rsidRPr="00D63CBB">
        <w:rPr>
          <w:b/>
          <w:sz w:val="20"/>
          <w:szCs w:val="20"/>
        </w:rPr>
        <w:t xml:space="preserve"> </w:t>
      </w:r>
      <w:proofErr w:type="spellStart"/>
      <w:r w:rsidRPr="00D63CBB">
        <w:rPr>
          <w:b/>
          <w:sz w:val="20"/>
          <w:szCs w:val="20"/>
        </w:rPr>
        <w:t>Komunikasi</w:t>
      </w:r>
      <w:proofErr w:type="spellEnd"/>
      <w:r w:rsidRPr="00D63CBB">
        <w:rPr>
          <w:b/>
          <w:sz w:val="20"/>
          <w:szCs w:val="20"/>
        </w:rPr>
        <w:t xml:space="preserve"> pada Universitas </w:t>
      </w:r>
      <w:proofErr w:type="spellStart"/>
      <w:r w:rsidRPr="00D63CBB">
        <w:rPr>
          <w:b/>
          <w:sz w:val="20"/>
          <w:szCs w:val="20"/>
        </w:rPr>
        <w:t>Pasundan</w:t>
      </w:r>
      <w:proofErr w:type="spellEnd"/>
      <w:r w:rsidRPr="00D63CBB">
        <w:rPr>
          <w:b/>
          <w:sz w:val="20"/>
          <w:szCs w:val="20"/>
        </w:rPr>
        <w:t xml:space="preserve"> Bandung</w:t>
      </w:r>
      <w:r w:rsidRPr="00D63CBB">
        <w:rPr>
          <w:sz w:val="26"/>
          <w:szCs w:val="26"/>
        </w:rPr>
        <w:br/>
      </w:r>
    </w:p>
    <w:p w14:paraId="28BF7E84" w14:textId="77777777" w:rsidR="00D63CBB" w:rsidRPr="00D63CBB" w:rsidRDefault="00D63CBB" w:rsidP="00D63CBB">
      <w:pPr>
        <w:spacing w:before="100" w:beforeAutospacing="1" w:after="100" w:afterAutospacing="1" w:line="360" w:lineRule="auto"/>
        <w:jc w:val="center"/>
        <w:rPr>
          <w:sz w:val="26"/>
          <w:szCs w:val="26"/>
        </w:rPr>
      </w:pPr>
    </w:p>
    <w:p w14:paraId="15D823A9" w14:textId="77777777" w:rsidR="00153B90" w:rsidRPr="00D63CBB" w:rsidRDefault="00153B90" w:rsidP="00D63CB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D63CBB">
        <w:rPr>
          <w:b/>
          <w:sz w:val="28"/>
          <w:szCs w:val="28"/>
        </w:rPr>
        <w:t>PROGRAM STUDI</w:t>
      </w:r>
    </w:p>
    <w:p w14:paraId="1FDCBFAC" w14:textId="77777777" w:rsidR="00153B90" w:rsidRPr="00D63CBB" w:rsidRDefault="00153B90" w:rsidP="00D63CB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D63CBB">
        <w:rPr>
          <w:b/>
          <w:sz w:val="28"/>
          <w:szCs w:val="28"/>
        </w:rPr>
        <w:t>MAGISTER ILMU KOMUNIKASI</w:t>
      </w:r>
    </w:p>
    <w:p w14:paraId="72B1E294" w14:textId="77777777" w:rsidR="00153B90" w:rsidRPr="00D63CBB" w:rsidRDefault="00153B90" w:rsidP="00D63CBB">
      <w:pPr>
        <w:spacing w:beforeAutospacing="1" w:afterAutospacing="1" w:line="360" w:lineRule="auto"/>
        <w:jc w:val="center"/>
        <w:rPr>
          <w:b/>
          <w:sz w:val="28"/>
          <w:szCs w:val="28"/>
        </w:rPr>
      </w:pPr>
      <w:r w:rsidRPr="00D63CBB">
        <w:rPr>
          <w:b/>
          <w:sz w:val="28"/>
          <w:szCs w:val="28"/>
        </w:rPr>
        <w:t>PASCASARJANAUNIVERSITAS PASUNDAN</w:t>
      </w:r>
    </w:p>
    <w:p w14:paraId="2D4E3157" w14:textId="77777777" w:rsidR="00153B90" w:rsidRPr="00D63CBB" w:rsidRDefault="00153B90" w:rsidP="00D63CBB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D63CBB">
        <w:rPr>
          <w:b/>
          <w:sz w:val="28"/>
          <w:szCs w:val="28"/>
        </w:rPr>
        <w:t>BANDUNG</w:t>
      </w:r>
    </w:p>
    <w:p w14:paraId="703F5D0A" w14:textId="77777777" w:rsidR="00153B90" w:rsidRPr="00D63CBB" w:rsidRDefault="00153B90" w:rsidP="00153B90">
      <w:pPr>
        <w:pStyle w:val="NormalWeb"/>
        <w:spacing w:before="0" w:beforeAutospacing="0" w:after="0" w:afterAutospacing="0" w:line="480" w:lineRule="auto"/>
        <w:ind w:left="360" w:firstLine="360"/>
        <w:jc w:val="both"/>
        <w:rPr>
          <w:color w:val="000000" w:themeColor="text1"/>
          <w:sz w:val="26"/>
          <w:szCs w:val="26"/>
        </w:rPr>
      </w:pPr>
      <w:r w:rsidRPr="00D63CBB">
        <w:rPr>
          <w:color w:val="000000" w:themeColor="text1"/>
          <w:sz w:val="26"/>
          <w:szCs w:val="26"/>
        </w:rPr>
        <w:lastRenderedPageBreak/>
        <w:t xml:space="preserve">Telkom Corporate University </w:t>
      </w:r>
      <w:proofErr w:type="spellStart"/>
      <w:r w:rsidRPr="00D63CBB">
        <w:rPr>
          <w:color w:val="000000" w:themeColor="text1"/>
          <w:sz w:val="26"/>
          <w:szCs w:val="26"/>
        </w:rPr>
        <w:t>Center</w:t>
      </w:r>
      <w:proofErr w:type="spellEnd"/>
      <w:r w:rsidRPr="00D63CBB">
        <w:rPr>
          <w:color w:val="000000" w:themeColor="text1"/>
          <w:sz w:val="26"/>
          <w:szCs w:val="26"/>
        </w:rPr>
        <w:t xml:space="preserve"> (Telkom </w:t>
      </w:r>
      <w:proofErr w:type="spellStart"/>
      <w:r w:rsidRPr="00D63CBB">
        <w:rPr>
          <w:color w:val="000000" w:themeColor="text1"/>
          <w:sz w:val="26"/>
          <w:szCs w:val="26"/>
        </w:rPr>
        <w:t>CorpU</w:t>
      </w:r>
      <w:proofErr w:type="spellEnd"/>
      <w:r w:rsidRPr="00D63CBB">
        <w:rPr>
          <w:color w:val="000000" w:themeColor="text1"/>
          <w:sz w:val="26"/>
          <w:szCs w:val="26"/>
        </w:rPr>
        <w:t xml:space="preserve">) </w:t>
      </w:r>
      <w:proofErr w:type="spellStart"/>
      <w:r w:rsidRPr="00D63CBB">
        <w:rPr>
          <w:color w:val="000000" w:themeColor="text1"/>
          <w:sz w:val="26"/>
          <w:szCs w:val="26"/>
        </w:rPr>
        <w:t>merupakan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salah </w:t>
      </w:r>
      <w:proofErr w:type="spellStart"/>
      <w:r w:rsidRPr="00D63CBB">
        <w:rPr>
          <w:color w:val="000000" w:themeColor="text1"/>
          <w:sz w:val="26"/>
          <w:szCs w:val="26"/>
        </w:rPr>
        <w:t>satu</w:t>
      </w:r>
      <w:proofErr w:type="spellEnd"/>
      <w:r w:rsidRPr="00D63CBB">
        <w:rPr>
          <w:color w:val="000000" w:themeColor="text1"/>
          <w:sz w:val="26"/>
          <w:szCs w:val="26"/>
        </w:rPr>
        <w:t xml:space="preserve"> divisi di PT. Telekomunikasi Indonesia (</w:t>
      </w:r>
      <w:proofErr w:type="spellStart"/>
      <w:r w:rsidRPr="00D63CBB">
        <w:rPr>
          <w:color w:val="000000" w:themeColor="text1"/>
          <w:sz w:val="26"/>
          <w:szCs w:val="26"/>
        </w:rPr>
        <w:t>Tbk</w:t>
      </w:r>
      <w:proofErr w:type="spellEnd"/>
      <w:r w:rsidRPr="00D63CBB">
        <w:rPr>
          <w:color w:val="000000" w:themeColor="text1"/>
          <w:sz w:val="26"/>
          <w:szCs w:val="26"/>
        </w:rPr>
        <w:t xml:space="preserve">) (Persero) (Telkom Indonesia), </w:t>
      </w:r>
      <w:proofErr w:type="spellStart"/>
      <w:r w:rsidRPr="00D63CBB">
        <w:rPr>
          <w:color w:val="000000" w:themeColor="text1"/>
          <w:sz w:val="26"/>
          <w:szCs w:val="26"/>
        </w:rPr>
        <w:t>khususnya</w:t>
      </w:r>
      <w:proofErr w:type="spellEnd"/>
      <w:r w:rsidRPr="00D63CBB">
        <w:rPr>
          <w:color w:val="000000" w:themeColor="text1"/>
          <w:sz w:val="26"/>
          <w:szCs w:val="26"/>
        </w:rPr>
        <w:t xml:space="preserve"> di </w:t>
      </w:r>
      <w:proofErr w:type="spellStart"/>
      <w:r w:rsidRPr="00D63CBB">
        <w:rPr>
          <w:color w:val="000000" w:themeColor="text1"/>
          <w:sz w:val="26"/>
          <w:szCs w:val="26"/>
        </w:rPr>
        <w:t>direktorat</w:t>
      </w:r>
      <w:proofErr w:type="spellEnd"/>
      <w:r w:rsidRPr="00D63CBB">
        <w:rPr>
          <w:color w:val="000000" w:themeColor="text1"/>
          <w:sz w:val="26"/>
          <w:szCs w:val="26"/>
        </w:rPr>
        <w:t xml:space="preserve"> Human Capital Management. Telkom </w:t>
      </w:r>
      <w:proofErr w:type="spellStart"/>
      <w:r w:rsidRPr="00D63CBB">
        <w:rPr>
          <w:color w:val="000000" w:themeColor="text1"/>
          <w:sz w:val="26"/>
          <w:szCs w:val="26"/>
        </w:rPr>
        <w:t>CorpU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menjadi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tempat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untuk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pengembangan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Telkom Indonesia, </w:t>
      </w:r>
      <w:proofErr w:type="spellStart"/>
      <w:r w:rsidRPr="00D63CBB">
        <w:rPr>
          <w:color w:val="000000" w:themeColor="text1"/>
          <w:sz w:val="26"/>
          <w:szCs w:val="26"/>
        </w:rPr>
        <w:t>sehingga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berperan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dalam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menyelenggarakan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pelatihan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atau</w:t>
      </w:r>
      <w:proofErr w:type="spellEnd"/>
      <w:r w:rsidRPr="00D63CBB">
        <w:rPr>
          <w:color w:val="000000" w:themeColor="text1"/>
          <w:sz w:val="26"/>
          <w:szCs w:val="26"/>
        </w:rPr>
        <w:t xml:space="preserve"> program </w:t>
      </w:r>
      <w:proofErr w:type="spellStart"/>
      <w:r w:rsidRPr="00D63CBB">
        <w:rPr>
          <w:color w:val="000000" w:themeColor="text1"/>
          <w:sz w:val="26"/>
          <w:szCs w:val="26"/>
        </w:rPr>
        <w:t>pengembangan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diri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bagi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peningkatan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kapabilitas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Telkom Indonesia. </w:t>
      </w:r>
      <w:proofErr w:type="spellStart"/>
      <w:r w:rsidRPr="00D63CBB">
        <w:rPr>
          <w:color w:val="000000" w:themeColor="text1"/>
          <w:sz w:val="26"/>
          <w:szCs w:val="26"/>
        </w:rPr>
        <w:t>Datangnya</w:t>
      </w:r>
      <w:proofErr w:type="spellEnd"/>
      <w:r w:rsidRPr="00D63CBB">
        <w:rPr>
          <w:color w:val="000000" w:themeColor="text1"/>
          <w:sz w:val="26"/>
          <w:szCs w:val="26"/>
        </w:rPr>
        <w:t xml:space="preserve"> pandemic di Indonesia, </w:t>
      </w:r>
      <w:proofErr w:type="spellStart"/>
      <w:r w:rsidRPr="00D63CBB">
        <w:rPr>
          <w:color w:val="000000" w:themeColor="text1"/>
          <w:sz w:val="26"/>
          <w:szCs w:val="26"/>
        </w:rPr>
        <w:t>membuat</w:t>
      </w:r>
      <w:proofErr w:type="spellEnd"/>
      <w:r w:rsidRPr="00D63CBB">
        <w:rPr>
          <w:color w:val="000000" w:themeColor="text1"/>
          <w:sz w:val="26"/>
          <w:szCs w:val="26"/>
        </w:rPr>
        <w:t xml:space="preserve"> Telkom </w:t>
      </w:r>
      <w:proofErr w:type="spellStart"/>
      <w:r w:rsidRPr="00D63CBB">
        <w:rPr>
          <w:color w:val="000000" w:themeColor="text1"/>
          <w:sz w:val="26"/>
          <w:szCs w:val="26"/>
        </w:rPr>
        <w:t>CorpU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beradaptasi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menghadirkan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r w:rsidRPr="00D63CBB">
        <w:rPr>
          <w:i/>
          <w:iCs/>
          <w:color w:val="000000" w:themeColor="text1"/>
          <w:sz w:val="26"/>
          <w:szCs w:val="26"/>
        </w:rPr>
        <w:t>platform corporate learning</w:t>
      </w:r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untuk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tetap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bisa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menyelenggarakan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atau</w:t>
      </w:r>
      <w:proofErr w:type="spellEnd"/>
      <w:r w:rsidRPr="00D63CBB">
        <w:rPr>
          <w:color w:val="000000" w:themeColor="text1"/>
          <w:sz w:val="26"/>
          <w:szCs w:val="26"/>
        </w:rPr>
        <w:t xml:space="preserve"> men-</w:t>
      </w:r>
      <w:r w:rsidRPr="00D63CBB">
        <w:rPr>
          <w:i/>
          <w:iCs/>
          <w:color w:val="000000" w:themeColor="text1"/>
          <w:sz w:val="26"/>
          <w:szCs w:val="26"/>
        </w:rPr>
        <w:t>deliver</w:t>
      </w:r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pelatihan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bagi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sehingga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lahirlah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myDigiLearn</w:t>
      </w:r>
      <w:proofErr w:type="spellEnd"/>
      <w:r w:rsidRPr="00D63CBB">
        <w:rPr>
          <w:color w:val="000000" w:themeColor="text1"/>
          <w:sz w:val="26"/>
          <w:szCs w:val="26"/>
        </w:rPr>
        <w:t xml:space="preserve">. </w:t>
      </w:r>
      <w:proofErr w:type="spellStart"/>
      <w:r w:rsidRPr="00D63CBB">
        <w:rPr>
          <w:color w:val="000000" w:themeColor="text1"/>
          <w:sz w:val="26"/>
          <w:szCs w:val="26"/>
        </w:rPr>
        <w:t>Beragam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metode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pembelajaran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disuguhkan</w:t>
      </w:r>
      <w:proofErr w:type="spellEnd"/>
      <w:r w:rsidRPr="00D63CBB">
        <w:rPr>
          <w:color w:val="000000" w:themeColor="text1"/>
          <w:sz w:val="26"/>
          <w:szCs w:val="26"/>
        </w:rPr>
        <w:t xml:space="preserve"> oleh </w:t>
      </w:r>
      <w:proofErr w:type="spellStart"/>
      <w:r w:rsidRPr="00D63CBB">
        <w:rPr>
          <w:color w:val="000000" w:themeColor="text1"/>
          <w:sz w:val="26"/>
          <w:szCs w:val="26"/>
        </w:rPr>
        <w:t>myDigiLearn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mulai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dari</w:t>
      </w:r>
      <w:proofErr w:type="spellEnd"/>
      <w:r w:rsidRPr="00D63CBB">
        <w:rPr>
          <w:color w:val="000000" w:themeColor="text1"/>
          <w:sz w:val="26"/>
          <w:szCs w:val="26"/>
        </w:rPr>
        <w:t xml:space="preserve"> podcast, video, webinar, dan lain </w:t>
      </w:r>
      <w:proofErr w:type="spellStart"/>
      <w:r w:rsidRPr="00D63CBB">
        <w:rPr>
          <w:color w:val="000000" w:themeColor="text1"/>
          <w:sz w:val="26"/>
          <w:szCs w:val="26"/>
        </w:rPr>
        <w:t>sebagainya</w:t>
      </w:r>
      <w:proofErr w:type="spellEnd"/>
      <w:r w:rsidRPr="00D63CBB">
        <w:rPr>
          <w:color w:val="000000" w:themeColor="text1"/>
          <w:sz w:val="26"/>
          <w:szCs w:val="26"/>
        </w:rPr>
        <w:t xml:space="preserve">. Webinar </w:t>
      </w:r>
      <w:proofErr w:type="spellStart"/>
      <w:r w:rsidRPr="00D63CBB">
        <w:rPr>
          <w:color w:val="000000" w:themeColor="text1"/>
          <w:sz w:val="26"/>
          <w:szCs w:val="26"/>
        </w:rPr>
        <w:t>sendiri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secara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berkala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dilaksanakan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melalui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myDigiLearn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dengan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beragam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topik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judul</w:t>
      </w:r>
      <w:proofErr w:type="spellEnd"/>
      <w:r w:rsidRPr="00D63CBB">
        <w:rPr>
          <w:color w:val="000000" w:themeColor="text1"/>
          <w:sz w:val="26"/>
          <w:szCs w:val="26"/>
        </w:rPr>
        <w:t xml:space="preserve">, salah </w:t>
      </w:r>
      <w:proofErr w:type="spellStart"/>
      <w:r w:rsidRPr="00D63CBB">
        <w:rPr>
          <w:color w:val="000000" w:themeColor="text1"/>
          <w:sz w:val="26"/>
          <w:szCs w:val="26"/>
        </w:rPr>
        <w:t>satunya</w:t>
      </w:r>
      <w:proofErr w:type="spellEnd"/>
      <w:r w:rsidRPr="00D63CBB">
        <w:rPr>
          <w:color w:val="000000" w:themeColor="text1"/>
          <w:sz w:val="26"/>
          <w:szCs w:val="26"/>
        </w:rPr>
        <w:t xml:space="preserve"> ITMLI Webinar Series. Webinar </w:t>
      </w:r>
      <w:proofErr w:type="spellStart"/>
      <w:r w:rsidRPr="00D63CBB">
        <w:rPr>
          <w:color w:val="000000" w:themeColor="text1"/>
          <w:sz w:val="26"/>
          <w:szCs w:val="26"/>
        </w:rPr>
        <w:t>tersebut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ditayangkan</w:t>
      </w:r>
      <w:proofErr w:type="spellEnd"/>
      <w:r w:rsidRPr="00D63CBB">
        <w:rPr>
          <w:color w:val="000000" w:themeColor="text1"/>
          <w:sz w:val="26"/>
          <w:szCs w:val="26"/>
        </w:rPr>
        <w:t xml:space="preserve"> di </w:t>
      </w:r>
      <w:proofErr w:type="spellStart"/>
      <w:r w:rsidRPr="00D63CBB">
        <w:rPr>
          <w:color w:val="000000" w:themeColor="text1"/>
          <w:sz w:val="26"/>
          <w:szCs w:val="26"/>
        </w:rPr>
        <w:t>myDigiLearn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bagi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Telkom Indonesia </w:t>
      </w:r>
      <w:proofErr w:type="spellStart"/>
      <w:r w:rsidRPr="00D63CBB">
        <w:rPr>
          <w:color w:val="000000" w:themeColor="text1"/>
          <w:sz w:val="26"/>
          <w:szCs w:val="26"/>
        </w:rPr>
        <w:t>sebagai</w:t>
      </w:r>
      <w:proofErr w:type="spellEnd"/>
      <w:r w:rsidRPr="00D63CBB">
        <w:rPr>
          <w:color w:val="000000" w:themeColor="text1"/>
          <w:sz w:val="26"/>
          <w:szCs w:val="26"/>
        </w:rPr>
        <w:t xml:space="preserve"> salah </w:t>
      </w:r>
      <w:proofErr w:type="spellStart"/>
      <w:r w:rsidRPr="00D63CBB">
        <w:rPr>
          <w:color w:val="000000" w:themeColor="text1"/>
          <w:sz w:val="26"/>
          <w:szCs w:val="26"/>
        </w:rPr>
        <w:t>satu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upaya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pengembangan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diri</w:t>
      </w:r>
      <w:proofErr w:type="spellEnd"/>
      <w:r w:rsidRPr="00D63CBB">
        <w:rPr>
          <w:color w:val="000000" w:themeColor="text1"/>
          <w:sz w:val="26"/>
          <w:szCs w:val="26"/>
        </w:rPr>
        <w:t xml:space="preserve">. Di </w:t>
      </w:r>
      <w:proofErr w:type="spellStart"/>
      <w:r w:rsidRPr="00D63CBB">
        <w:rPr>
          <w:color w:val="000000" w:themeColor="text1"/>
          <w:sz w:val="26"/>
          <w:szCs w:val="26"/>
        </w:rPr>
        <w:t>tahun</w:t>
      </w:r>
      <w:proofErr w:type="spellEnd"/>
      <w:r w:rsidRPr="00D63CBB">
        <w:rPr>
          <w:color w:val="000000" w:themeColor="text1"/>
          <w:sz w:val="26"/>
          <w:szCs w:val="26"/>
        </w:rPr>
        <w:t xml:space="preserve"> 2023, ITMLI Webinar Series </w:t>
      </w:r>
      <w:proofErr w:type="spellStart"/>
      <w:r w:rsidRPr="00D63CBB">
        <w:rPr>
          <w:color w:val="000000" w:themeColor="text1"/>
          <w:sz w:val="26"/>
          <w:szCs w:val="26"/>
        </w:rPr>
        <w:t>meluncurkan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penayangan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perdananya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dalam</w:t>
      </w:r>
      <w:proofErr w:type="spellEnd"/>
      <w:r w:rsidRPr="00D63CBB">
        <w:rPr>
          <w:color w:val="000000" w:themeColor="text1"/>
          <w:sz w:val="26"/>
          <w:szCs w:val="26"/>
        </w:rPr>
        <w:t xml:space="preserve"> Episode 1 yang </w:t>
      </w:r>
      <w:proofErr w:type="spellStart"/>
      <w:r w:rsidRPr="00D63CBB">
        <w:rPr>
          <w:color w:val="000000" w:themeColor="text1"/>
          <w:sz w:val="26"/>
          <w:szCs w:val="26"/>
        </w:rPr>
        <w:t>diikuti</w:t>
      </w:r>
      <w:proofErr w:type="spellEnd"/>
      <w:r w:rsidRPr="00D63CBB">
        <w:rPr>
          <w:color w:val="000000" w:themeColor="text1"/>
          <w:sz w:val="26"/>
          <w:szCs w:val="26"/>
        </w:rPr>
        <w:t xml:space="preserve"> oleh 500 </w:t>
      </w:r>
      <w:proofErr w:type="spellStart"/>
      <w:r w:rsidRPr="00D63CBB">
        <w:rPr>
          <w:color w:val="000000" w:themeColor="text1"/>
          <w:sz w:val="26"/>
          <w:szCs w:val="26"/>
        </w:rPr>
        <w:t>lebih</w:t>
      </w:r>
      <w:proofErr w:type="spellEnd"/>
      <w:r w:rsidRPr="00D63CBB">
        <w:rPr>
          <w:color w:val="000000" w:themeColor="text1"/>
          <w:sz w:val="26"/>
          <w:szCs w:val="26"/>
        </w:rPr>
        <w:t xml:space="preserve"> user </w:t>
      </w:r>
      <w:proofErr w:type="spellStart"/>
      <w:r w:rsidRPr="00D63CBB">
        <w:rPr>
          <w:color w:val="000000" w:themeColor="text1"/>
          <w:sz w:val="26"/>
          <w:szCs w:val="26"/>
        </w:rPr>
        <w:t>melalui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myDigiLearn</w:t>
      </w:r>
      <w:proofErr w:type="spellEnd"/>
      <w:r w:rsidRPr="00D63CBB">
        <w:rPr>
          <w:color w:val="000000" w:themeColor="text1"/>
          <w:sz w:val="26"/>
          <w:szCs w:val="26"/>
        </w:rPr>
        <w:t xml:space="preserve">. </w:t>
      </w:r>
      <w:proofErr w:type="spellStart"/>
      <w:r w:rsidRPr="00D63CBB">
        <w:rPr>
          <w:color w:val="000000" w:themeColor="text1"/>
          <w:sz w:val="26"/>
          <w:szCs w:val="26"/>
        </w:rPr>
        <w:t>Peneliti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ingin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mengetahui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resepsi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dari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Telkom </w:t>
      </w:r>
      <w:proofErr w:type="spellStart"/>
      <w:r w:rsidRPr="00D63CBB">
        <w:rPr>
          <w:color w:val="000000" w:themeColor="text1"/>
          <w:sz w:val="26"/>
          <w:szCs w:val="26"/>
        </w:rPr>
        <w:t>CorpU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itu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sendiri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terkait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tayangan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ITMLI Webinar </w:t>
      </w:r>
      <w:proofErr w:type="spellStart"/>
      <w:r w:rsidRPr="00D63CBB">
        <w:rPr>
          <w:color w:val="000000" w:themeColor="text1"/>
          <w:sz w:val="26"/>
          <w:szCs w:val="26"/>
        </w:rPr>
        <w:t>tersebut</w:t>
      </w:r>
      <w:proofErr w:type="spellEnd"/>
      <w:r w:rsidRPr="00D63CBB">
        <w:rPr>
          <w:color w:val="000000" w:themeColor="text1"/>
          <w:sz w:val="26"/>
          <w:szCs w:val="26"/>
        </w:rPr>
        <w:t xml:space="preserve"> agar 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menjadi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masukkan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bagi</w:t>
      </w:r>
      <w:proofErr w:type="spellEnd"/>
      <w:r w:rsidRPr="00D63CBB">
        <w:rPr>
          <w:color w:val="000000" w:themeColor="text1"/>
          <w:sz w:val="26"/>
          <w:szCs w:val="26"/>
        </w:rPr>
        <w:t xml:space="preserve"> episode </w:t>
      </w:r>
      <w:proofErr w:type="spellStart"/>
      <w:r w:rsidRPr="00D63CBB">
        <w:rPr>
          <w:color w:val="000000" w:themeColor="text1"/>
          <w:sz w:val="26"/>
          <w:szCs w:val="26"/>
        </w:rPr>
        <w:t>selanjutnya</w:t>
      </w:r>
      <w:proofErr w:type="spellEnd"/>
      <w:r w:rsidRPr="00D63CBB">
        <w:rPr>
          <w:color w:val="000000" w:themeColor="text1"/>
          <w:sz w:val="26"/>
          <w:szCs w:val="26"/>
        </w:rPr>
        <w:t>.</w:t>
      </w:r>
    </w:p>
    <w:p w14:paraId="715ADE3A" w14:textId="77777777" w:rsidR="00153B90" w:rsidRPr="00D63CBB" w:rsidRDefault="00153B90" w:rsidP="00153B90">
      <w:pPr>
        <w:pStyle w:val="NormalWeb"/>
        <w:spacing w:before="0" w:beforeAutospacing="0" w:after="0" w:afterAutospacing="0" w:line="480" w:lineRule="auto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lastRenderedPageBreak/>
        <w:t>Tanggapan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atau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umpan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balik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dari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terhadap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kebijakan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atau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upaya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perusahaan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dalam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mengembangkan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menjadi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hal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dibutuhkan</w:t>
      </w:r>
      <w:proofErr w:type="spellEnd"/>
      <w:r w:rsidRPr="00D63CBB">
        <w:rPr>
          <w:color w:val="000000" w:themeColor="text1"/>
          <w:sz w:val="26"/>
          <w:szCs w:val="26"/>
        </w:rPr>
        <w:t xml:space="preserve"> agar </w:t>
      </w:r>
      <w:proofErr w:type="spellStart"/>
      <w:r w:rsidRPr="00D63CBB">
        <w:rPr>
          <w:color w:val="000000" w:themeColor="text1"/>
          <w:sz w:val="26"/>
          <w:szCs w:val="26"/>
        </w:rPr>
        <w:t>perusahaan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mengetahui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apa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harus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dipertahankan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yang </w:t>
      </w:r>
      <w:proofErr w:type="spellStart"/>
      <w:r w:rsidRPr="00D63CBB">
        <w:rPr>
          <w:color w:val="000000" w:themeColor="text1"/>
          <w:sz w:val="26"/>
          <w:szCs w:val="26"/>
        </w:rPr>
        <w:t>harus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dikembangkan</w:t>
      </w:r>
      <w:proofErr w:type="spellEnd"/>
      <w:r w:rsidRPr="00D63CBB">
        <w:rPr>
          <w:color w:val="000000" w:themeColor="text1"/>
          <w:sz w:val="26"/>
          <w:szCs w:val="26"/>
        </w:rPr>
        <w:t xml:space="preserve">. </w:t>
      </w:r>
      <w:proofErr w:type="spellStart"/>
      <w:r w:rsidRPr="00D63CBB">
        <w:rPr>
          <w:color w:val="000000" w:themeColor="text1"/>
          <w:sz w:val="26"/>
          <w:szCs w:val="26"/>
        </w:rPr>
        <w:t>Menurut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Mangkunegara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seseorang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atau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kinerjanya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sangat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baik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atau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tinggi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memiliki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karakteristik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seperti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berkomitmen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tinggi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berani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menghadapi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resiko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bertanggungjawab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memiliki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tujuan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realistis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berupaya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keras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untuk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mencapai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tujuan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memiliki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rencana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kerja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terintegrasi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memberikan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tanggapan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atau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umpan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balik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terhadap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seluruh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kegiatan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kerja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serta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rencana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kerja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direalisasikan</w:t>
      </w:r>
      <w:proofErr w:type="spellEnd"/>
      <w:r w:rsidRPr="00D63CBB">
        <w:rPr>
          <w:color w:val="000000" w:themeColor="text1"/>
          <w:sz w:val="26"/>
          <w:szCs w:val="26"/>
        </w:rPr>
        <w:t xml:space="preserve"> (</w:t>
      </w:r>
      <w:proofErr w:type="spellStart"/>
      <w:r w:rsidRPr="00D63CBB">
        <w:rPr>
          <w:color w:val="000000" w:themeColor="text1"/>
          <w:sz w:val="26"/>
          <w:szCs w:val="26"/>
        </w:rPr>
        <w:t>Silaen</w:t>
      </w:r>
      <w:proofErr w:type="spellEnd"/>
      <w:r w:rsidRPr="00D63CBB">
        <w:rPr>
          <w:color w:val="000000" w:themeColor="text1"/>
          <w:sz w:val="26"/>
          <w:szCs w:val="26"/>
        </w:rPr>
        <w:t>, 2021: 6).</w:t>
      </w:r>
    </w:p>
    <w:p w14:paraId="460C419F" w14:textId="77777777" w:rsidR="00153B90" w:rsidRPr="00D63CBB" w:rsidRDefault="00153B90" w:rsidP="00153B90">
      <w:pPr>
        <w:pStyle w:val="NormalWeb"/>
        <w:spacing w:before="0" w:beforeAutospacing="0" w:after="0" w:afterAutospacing="0" w:line="480" w:lineRule="auto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t>Tanggapan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dari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nantinya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dimanfaatkan</w:t>
      </w:r>
      <w:proofErr w:type="spellEnd"/>
      <w:r w:rsidRPr="00D63CBB">
        <w:rPr>
          <w:color w:val="000000" w:themeColor="text1"/>
          <w:sz w:val="26"/>
          <w:szCs w:val="26"/>
        </w:rPr>
        <w:t xml:space="preserve"> oleh </w:t>
      </w:r>
      <w:proofErr w:type="spellStart"/>
      <w:r w:rsidRPr="00D63CBB">
        <w:rPr>
          <w:color w:val="000000" w:themeColor="text1"/>
          <w:sz w:val="26"/>
          <w:szCs w:val="26"/>
        </w:rPr>
        <w:t>perusahaan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sebagai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bahan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evaluasi</w:t>
      </w:r>
      <w:proofErr w:type="spellEnd"/>
      <w:r w:rsidRPr="00D63CBB">
        <w:rPr>
          <w:color w:val="000000" w:themeColor="text1"/>
          <w:sz w:val="26"/>
          <w:szCs w:val="26"/>
        </w:rPr>
        <w:t xml:space="preserve">. Hal </w:t>
      </w:r>
      <w:proofErr w:type="spellStart"/>
      <w:r w:rsidRPr="00D63CBB">
        <w:rPr>
          <w:color w:val="000000" w:themeColor="text1"/>
          <w:sz w:val="26"/>
          <w:szCs w:val="26"/>
        </w:rPr>
        <w:t>tersebut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menjadi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kunci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dalam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berkembangnya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suatu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perusahaan</w:t>
      </w:r>
      <w:proofErr w:type="spellEnd"/>
      <w:r w:rsidRPr="00D63CBB">
        <w:rPr>
          <w:color w:val="000000" w:themeColor="text1"/>
          <w:sz w:val="26"/>
          <w:szCs w:val="26"/>
        </w:rPr>
        <w:t xml:space="preserve"> agar </w:t>
      </w:r>
      <w:proofErr w:type="spellStart"/>
      <w:r w:rsidRPr="00D63CBB">
        <w:rPr>
          <w:color w:val="000000" w:themeColor="text1"/>
          <w:sz w:val="26"/>
          <w:szCs w:val="26"/>
        </w:rPr>
        <w:t>tidak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diam</w:t>
      </w:r>
      <w:proofErr w:type="spellEnd"/>
      <w:r w:rsidRPr="00D63CBB">
        <w:rPr>
          <w:color w:val="000000" w:themeColor="text1"/>
          <w:sz w:val="26"/>
          <w:szCs w:val="26"/>
        </w:rPr>
        <w:t xml:space="preserve"> di </w:t>
      </w:r>
      <w:proofErr w:type="spellStart"/>
      <w:r w:rsidRPr="00D63CBB">
        <w:rPr>
          <w:color w:val="000000" w:themeColor="text1"/>
          <w:sz w:val="26"/>
          <w:szCs w:val="26"/>
        </w:rPr>
        <w:t>tempat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saja</w:t>
      </w:r>
      <w:proofErr w:type="spellEnd"/>
      <w:r w:rsidRPr="00D63CBB">
        <w:rPr>
          <w:color w:val="000000" w:themeColor="text1"/>
          <w:sz w:val="26"/>
          <w:szCs w:val="26"/>
        </w:rPr>
        <w:t xml:space="preserve">. </w:t>
      </w:r>
      <w:proofErr w:type="spellStart"/>
      <w:r w:rsidRPr="00D63CBB">
        <w:rPr>
          <w:color w:val="000000" w:themeColor="text1"/>
          <w:sz w:val="26"/>
          <w:szCs w:val="26"/>
        </w:rPr>
        <w:t>Tanggapan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dari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termasuk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dalam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unsur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dalam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manajemen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kinerja</w:t>
      </w:r>
      <w:proofErr w:type="spellEnd"/>
      <w:r w:rsidRPr="00D63CBB">
        <w:rPr>
          <w:color w:val="000000" w:themeColor="text1"/>
          <w:sz w:val="26"/>
          <w:szCs w:val="26"/>
        </w:rPr>
        <w:t xml:space="preserve"> pada </w:t>
      </w:r>
      <w:proofErr w:type="spellStart"/>
      <w:r w:rsidRPr="00D63CBB">
        <w:rPr>
          <w:color w:val="000000" w:themeColor="text1"/>
          <w:sz w:val="26"/>
          <w:szCs w:val="26"/>
        </w:rPr>
        <w:t>suatu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organisasi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atau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perusahaan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sehingga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tidak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dianggap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kecil</w:t>
      </w:r>
      <w:proofErr w:type="spellEnd"/>
      <w:r w:rsidRPr="00D63CBB">
        <w:rPr>
          <w:color w:val="000000" w:themeColor="text1"/>
          <w:sz w:val="26"/>
          <w:szCs w:val="26"/>
        </w:rPr>
        <w:t>.</w:t>
      </w:r>
    </w:p>
    <w:p w14:paraId="5F3E3B04" w14:textId="77777777" w:rsidR="00153B90" w:rsidRPr="00D63CBB" w:rsidRDefault="00153B90" w:rsidP="00153B90">
      <w:pPr>
        <w:pStyle w:val="NormalWeb"/>
        <w:spacing w:before="0" w:beforeAutospacing="0" w:after="0" w:afterAutospacing="0" w:line="480" w:lineRule="auto"/>
        <w:ind w:left="720"/>
        <w:jc w:val="both"/>
        <w:rPr>
          <w:color w:val="000000" w:themeColor="text1"/>
          <w:sz w:val="26"/>
          <w:szCs w:val="26"/>
        </w:rPr>
      </w:pPr>
      <w:r w:rsidRPr="00D63CBB">
        <w:rPr>
          <w:color w:val="000000" w:themeColor="text1"/>
          <w:sz w:val="26"/>
          <w:szCs w:val="26"/>
        </w:rPr>
        <w:t xml:space="preserve">Ada </w:t>
      </w:r>
      <w:proofErr w:type="spellStart"/>
      <w:r w:rsidRPr="00D63CBB">
        <w:rPr>
          <w:color w:val="000000" w:themeColor="text1"/>
          <w:sz w:val="26"/>
          <w:szCs w:val="26"/>
        </w:rPr>
        <w:t>beberapa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tahapan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dalam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Manajemen</w:t>
      </w:r>
      <w:proofErr w:type="spellEnd"/>
      <w:r w:rsidRPr="00D63CBB">
        <w:rPr>
          <w:color w:val="000000" w:themeColor="text1"/>
          <w:sz w:val="26"/>
          <w:szCs w:val="26"/>
        </w:rPr>
        <w:t xml:space="preserve"> Kinerja </w:t>
      </w:r>
      <w:proofErr w:type="spellStart"/>
      <w:r w:rsidRPr="00D63CBB">
        <w:rPr>
          <w:color w:val="000000" w:themeColor="text1"/>
          <w:sz w:val="26"/>
          <w:szCs w:val="26"/>
        </w:rPr>
        <w:t>organisasi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yaitu</w:t>
      </w:r>
      <w:proofErr w:type="spellEnd"/>
      <w:r w:rsidRPr="00D63CBB">
        <w:rPr>
          <w:color w:val="000000" w:themeColor="text1"/>
          <w:sz w:val="26"/>
          <w:szCs w:val="26"/>
        </w:rPr>
        <w:t xml:space="preserve"> :</w:t>
      </w:r>
    </w:p>
    <w:p w14:paraId="716AE284" w14:textId="77777777" w:rsidR="00153B90" w:rsidRPr="00D63CBB" w:rsidRDefault="00153B90" w:rsidP="00153B90">
      <w:pPr>
        <w:pStyle w:val="NormalWeb"/>
        <w:spacing w:before="0" w:beforeAutospacing="0" w:after="0" w:afterAutospacing="0" w:line="480" w:lineRule="auto"/>
        <w:ind w:left="1080" w:hanging="360"/>
        <w:jc w:val="both"/>
        <w:rPr>
          <w:color w:val="000000" w:themeColor="text1"/>
          <w:sz w:val="26"/>
          <w:szCs w:val="26"/>
        </w:rPr>
      </w:pPr>
      <w:r w:rsidRPr="00D63CBB">
        <w:rPr>
          <w:color w:val="000000" w:themeColor="text1"/>
          <w:sz w:val="26"/>
          <w:szCs w:val="26"/>
        </w:rPr>
        <w:t xml:space="preserve">a. </w:t>
      </w:r>
      <w:r w:rsidRPr="00D63CBB">
        <w:rPr>
          <w:rStyle w:val="apple-tab-span"/>
          <w:rFonts w:eastAsiaTheme="majorEastAsia"/>
          <w:color w:val="000000" w:themeColor="text1"/>
          <w:sz w:val="26"/>
          <w:szCs w:val="26"/>
        </w:rPr>
        <w:tab/>
      </w:r>
      <w:proofErr w:type="spellStart"/>
      <w:r w:rsidRPr="00D63CBB">
        <w:rPr>
          <w:color w:val="000000" w:themeColor="text1"/>
          <w:sz w:val="26"/>
          <w:szCs w:val="26"/>
        </w:rPr>
        <w:t>Tahap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pertama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adalah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Perencanaan</w:t>
      </w:r>
      <w:proofErr w:type="spellEnd"/>
      <w:r w:rsidRPr="00D63CBB">
        <w:rPr>
          <w:color w:val="000000" w:themeColor="text1"/>
          <w:sz w:val="26"/>
          <w:szCs w:val="26"/>
        </w:rPr>
        <w:t xml:space="preserve"> Kinerja.</w:t>
      </w:r>
    </w:p>
    <w:p w14:paraId="2C80C888" w14:textId="77777777" w:rsidR="00153B90" w:rsidRPr="00D63CBB" w:rsidRDefault="00153B90" w:rsidP="00153B90">
      <w:pPr>
        <w:pStyle w:val="NormalWeb"/>
        <w:spacing w:before="0" w:beforeAutospacing="0" w:after="0" w:afterAutospacing="0" w:line="480" w:lineRule="auto"/>
        <w:ind w:left="1080"/>
        <w:jc w:val="both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t>Menetapkan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harapan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kinerja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tujuan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bagi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kelompok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individu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untuk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mencapai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tujuan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organisasi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merupakan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perencanaan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kinerja</w:t>
      </w:r>
      <w:proofErr w:type="spellEnd"/>
      <w:r w:rsidRPr="00D63CBB">
        <w:rPr>
          <w:color w:val="000000" w:themeColor="text1"/>
          <w:sz w:val="26"/>
          <w:szCs w:val="26"/>
        </w:rPr>
        <w:t xml:space="preserve"> agar </w:t>
      </w:r>
      <w:proofErr w:type="spellStart"/>
      <w:r w:rsidRPr="00D63CBB">
        <w:rPr>
          <w:color w:val="000000" w:themeColor="text1"/>
          <w:sz w:val="26"/>
          <w:szCs w:val="26"/>
        </w:rPr>
        <w:t>organisasi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berjalan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efektif</w:t>
      </w:r>
      <w:proofErr w:type="spellEnd"/>
      <w:r w:rsidRPr="00D63CBB">
        <w:rPr>
          <w:color w:val="000000" w:themeColor="text1"/>
          <w:sz w:val="26"/>
          <w:szCs w:val="26"/>
        </w:rPr>
        <w:t xml:space="preserve">. </w:t>
      </w:r>
      <w:proofErr w:type="spellStart"/>
      <w:r w:rsidRPr="00D63CBB">
        <w:rPr>
          <w:color w:val="000000" w:themeColor="text1"/>
          <w:sz w:val="26"/>
          <w:szCs w:val="26"/>
        </w:rPr>
        <w:t>Apa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menjadi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sasaran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serta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bagaimana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mencapai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sasaran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mengidentifikasi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menentukan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tingkat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kinerja</w:t>
      </w:r>
      <w:proofErr w:type="spellEnd"/>
      <w:r w:rsidRPr="00D63CBB">
        <w:rPr>
          <w:color w:val="000000" w:themeColor="text1"/>
          <w:sz w:val="26"/>
          <w:szCs w:val="26"/>
        </w:rPr>
        <w:t>.</w:t>
      </w:r>
    </w:p>
    <w:p w14:paraId="6399D681" w14:textId="77777777" w:rsidR="00153B90" w:rsidRPr="00D63CBB" w:rsidRDefault="00153B90" w:rsidP="00153B90">
      <w:pPr>
        <w:pStyle w:val="NormalWeb"/>
        <w:spacing w:before="0" w:beforeAutospacing="0" w:after="0" w:afterAutospacing="0" w:line="480" w:lineRule="auto"/>
        <w:ind w:left="1080" w:hanging="360"/>
        <w:jc w:val="both"/>
        <w:rPr>
          <w:color w:val="000000" w:themeColor="text1"/>
          <w:sz w:val="26"/>
          <w:szCs w:val="26"/>
        </w:rPr>
      </w:pPr>
      <w:r w:rsidRPr="00D63CBB">
        <w:rPr>
          <w:color w:val="000000" w:themeColor="text1"/>
          <w:sz w:val="26"/>
          <w:szCs w:val="26"/>
        </w:rPr>
        <w:lastRenderedPageBreak/>
        <w:t xml:space="preserve">b. </w:t>
      </w:r>
      <w:r w:rsidRPr="00D63CBB">
        <w:rPr>
          <w:rStyle w:val="apple-tab-span"/>
          <w:rFonts w:eastAsiaTheme="majorEastAsia"/>
          <w:color w:val="000000" w:themeColor="text1"/>
          <w:sz w:val="26"/>
          <w:szCs w:val="26"/>
        </w:rPr>
        <w:tab/>
      </w:r>
      <w:proofErr w:type="spellStart"/>
      <w:r w:rsidRPr="00D63CBB">
        <w:rPr>
          <w:color w:val="000000" w:themeColor="text1"/>
          <w:sz w:val="26"/>
          <w:szCs w:val="26"/>
        </w:rPr>
        <w:t>Tahap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kedua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adalah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Pengelolaan</w:t>
      </w:r>
      <w:proofErr w:type="spellEnd"/>
      <w:r w:rsidRPr="00D63CBB">
        <w:rPr>
          <w:color w:val="000000" w:themeColor="text1"/>
          <w:sz w:val="26"/>
          <w:szCs w:val="26"/>
        </w:rPr>
        <w:t xml:space="preserve"> Kinerja.</w:t>
      </w:r>
    </w:p>
    <w:p w14:paraId="1FC70F8C" w14:textId="77777777" w:rsidR="00153B90" w:rsidRPr="00D63CBB" w:rsidRDefault="00153B90" w:rsidP="00153B90">
      <w:pPr>
        <w:pStyle w:val="NormalWeb"/>
        <w:spacing w:before="0" w:beforeAutospacing="0" w:after="0" w:afterAutospacing="0" w:line="480" w:lineRule="auto"/>
        <w:ind w:left="1080"/>
        <w:jc w:val="both"/>
        <w:rPr>
          <w:color w:val="000000" w:themeColor="text1"/>
          <w:sz w:val="26"/>
          <w:szCs w:val="26"/>
        </w:rPr>
      </w:pPr>
      <w:r w:rsidRPr="00D63CBB">
        <w:rPr>
          <w:color w:val="000000" w:themeColor="text1"/>
          <w:sz w:val="26"/>
          <w:szCs w:val="26"/>
        </w:rPr>
        <w:t xml:space="preserve">Hasil yang </w:t>
      </w:r>
      <w:proofErr w:type="spellStart"/>
      <w:r w:rsidRPr="00D63CBB">
        <w:rPr>
          <w:color w:val="000000" w:themeColor="text1"/>
          <w:sz w:val="26"/>
          <w:szCs w:val="26"/>
        </w:rPr>
        <w:t>ditentukan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tercapai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jika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rencana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kinerja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telah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ditetapkan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dilaksanakan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memberi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bantuan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praktis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diperlukan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merupakan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dukungan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manajer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kepada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agar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sebagai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individu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komit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terhadap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rencana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telah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ditetapkan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serta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menyesuaikan</w:t>
      </w:r>
      <w:proofErr w:type="spellEnd"/>
      <w:r w:rsidRPr="00D63CBB">
        <w:rPr>
          <w:color w:val="000000" w:themeColor="text1"/>
          <w:sz w:val="26"/>
          <w:szCs w:val="26"/>
        </w:rPr>
        <w:t xml:space="preserve"> target dan </w:t>
      </w:r>
      <w:proofErr w:type="spellStart"/>
      <w:r w:rsidRPr="00D63CBB">
        <w:rPr>
          <w:color w:val="000000" w:themeColor="text1"/>
          <w:sz w:val="26"/>
          <w:szCs w:val="26"/>
        </w:rPr>
        <w:t>prioritas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sehubungan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dengan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perubahan</w:t>
      </w:r>
      <w:proofErr w:type="spellEnd"/>
      <w:r w:rsidRPr="00D63CBB">
        <w:rPr>
          <w:color w:val="000000" w:themeColor="text1"/>
          <w:sz w:val="26"/>
          <w:szCs w:val="26"/>
        </w:rPr>
        <w:t xml:space="preserve"> juga </w:t>
      </w:r>
      <w:proofErr w:type="spellStart"/>
      <w:r w:rsidRPr="00D63CBB">
        <w:rPr>
          <w:color w:val="000000" w:themeColor="text1"/>
          <w:sz w:val="26"/>
          <w:szCs w:val="26"/>
        </w:rPr>
        <w:t>memberi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pelatihan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pengembangan</w:t>
      </w:r>
      <w:proofErr w:type="spellEnd"/>
      <w:r w:rsidRPr="00D63CBB">
        <w:rPr>
          <w:color w:val="000000" w:themeColor="text1"/>
          <w:sz w:val="26"/>
          <w:szCs w:val="26"/>
        </w:rPr>
        <w:t xml:space="preserve">. Pada </w:t>
      </w:r>
      <w:proofErr w:type="spellStart"/>
      <w:r w:rsidRPr="00D63CBB">
        <w:rPr>
          <w:color w:val="000000" w:themeColor="text1"/>
          <w:sz w:val="26"/>
          <w:szCs w:val="26"/>
        </w:rPr>
        <w:t>tahap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ini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individu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bertanggung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jawab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terhadap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kinerja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mereka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sendiri</w:t>
      </w:r>
      <w:proofErr w:type="spellEnd"/>
      <w:r w:rsidRPr="00D63CBB">
        <w:rPr>
          <w:color w:val="000000" w:themeColor="text1"/>
          <w:sz w:val="26"/>
          <w:szCs w:val="26"/>
        </w:rPr>
        <w:t>.</w:t>
      </w:r>
    </w:p>
    <w:p w14:paraId="32AC2AED" w14:textId="77777777" w:rsidR="00153B90" w:rsidRPr="00D63CBB" w:rsidRDefault="00153B90" w:rsidP="00153B90">
      <w:pPr>
        <w:pStyle w:val="NormalWeb"/>
        <w:spacing w:before="0" w:beforeAutospacing="0" w:after="0" w:afterAutospacing="0" w:line="480" w:lineRule="auto"/>
        <w:ind w:left="1080" w:hanging="360"/>
        <w:jc w:val="both"/>
        <w:rPr>
          <w:color w:val="000000" w:themeColor="text1"/>
          <w:sz w:val="26"/>
          <w:szCs w:val="26"/>
        </w:rPr>
      </w:pPr>
      <w:r w:rsidRPr="00D63CBB">
        <w:rPr>
          <w:color w:val="000000" w:themeColor="text1"/>
          <w:sz w:val="26"/>
          <w:szCs w:val="26"/>
        </w:rPr>
        <w:t xml:space="preserve">c. </w:t>
      </w:r>
      <w:r w:rsidRPr="00D63CBB">
        <w:rPr>
          <w:rStyle w:val="apple-tab-span"/>
          <w:rFonts w:eastAsiaTheme="majorEastAsia"/>
          <w:color w:val="000000" w:themeColor="text1"/>
          <w:sz w:val="26"/>
          <w:szCs w:val="26"/>
        </w:rPr>
        <w:tab/>
      </w:r>
      <w:proofErr w:type="spellStart"/>
      <w:r w:rsidRPr="00D63CBB">
        <w:rPr>
          <w:color w:val="000000" w:themeColor="text1"/>
          <w:sz w:val="26"/>
          <w:szCs w:val="26"/>
        </w:rPr>
        <w:t>Tahap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ketiga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adalah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Evaluasi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Kerja</w:t>
      </w:r>
      <w:proofErr w:type="spellEnd"/>
      <w:r w:rsidRPr="00D63CBB">
        <w:rPr>
          <w:color w:val="000000" w:themeColor="text1"/>
          <w:sz w:val="26"/>
          <w:szCs w:val="26"/>
        </w:rPr>
        <w:t>.</w:t>
      </w:r>
    </w:p>
    <w:p w14:paraId="11F7A15D" w14:textId="77777777" w:rsidR="00153B90" w:rsidRPr="00D63CBB" w:rsidRDefault="00153B90" w:rsidP="00153B90">
      <w:pPr>
        <w:pStyle w:val="NormalWeb"/>
        <w:spacing w:before="0" w:beforeAutospacing="0" w:after="0" w:afterAutospacing="0" w:line="480" w:lineRule="auto"/>
        <w:ind w:left="1080"/>
        <w:jc w:val="both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t>Pencapaian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kinerja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serta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hasil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dijadikan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umpan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balik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merupakan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proses </w:t>
      </w:r>
      <w:proofErr w:type="spellStart"/>
      <w:r w:rsidRPr="00D63CBB">
        <w:rPr>
          <w:color w:val="000000" w:themeColor="text1"/>
          <w:sz w:val="26"/>
          <w:szCs w:val="26"/>
        </w:rPr>
        <w:t>dari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evaluasi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kinerja</w:t>
      </w:r>
      <w:proofErr w:type="spellEnd"/>
      <w:r w:rsidRPr="00D63CBB">
        <w:rPr>
          <w:color w:val="000000" w:themeColor="text1"/>
          <w:sz w:val="26"/>
          <w:szCs w:val="26"/>
        </w:rPr>
        <w:t xml:space="preserve">. </w:t>
      </w:r>
      <w:proofErr w:type="spellStart"/>
      <w:r w:rsidRPr="00D63CBB">
        <w:rPr>
          <w:color w:val="000000" w:themeColor="text1"/>
          <w:sz w:val="26"/>
          <w:szCs w:val="26"/>
        </w:rPr>
        <w:t>Penilaian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kerja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dilakukan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secara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objektif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dari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hasil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evaluasi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melibatkan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berbagai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pihak</w:t>
      </w:r>
      <w:proofErr w:type="spellEnd"/>
      <w:r w:rsidRPr="00D63CBB">
        <w:rPr>
          <w:color w:val="000000" w:themeColor="text1"/>
          <w:sz w:val="26"/>
          <w:szCs w:val="26"/>
        </w:rPr>
        <w:t>.</w:t>
      </w:r>
    </w:p>
    <w:p w14:paraId="63F62966" w14:textId="77777777" w:rsidR="00153B90" w:rsidRPr="00D63CBB" w:rsidRDefault="00153B90" w:rsidP="00153B90">
      <w:pPr>
        <w:pStyle w:val="NormalWeb"/>
        <w:spacing w:before="0" w:beforeAutospacing="0" w:after="0" w:afterAutospacing="0" w:line="480" w:lineRule="auto"/>
        <w:ind w:left="1080" w:hanging="360"/>
        <w:jc w:val="both"/>
        <w:rPr>
          <w:color w:val="000000" w:themeColor="text1"/>
          <w:sz w:val="26"/>
          <w:szCs w:val="26"/>
        </w:rPr>
      </w:pPr>
      <w:r w:rsidRPr="00D63CBB">
        <w:rPr>
          <w:color w:val="000000" w:themeColor="text1"/>
          <w:sz w:val="26"/>
          <w:szCs w:val="26"/>
        </w:rPr>
        <w:t xml:space="preserve">d. </w:t>
      </w:r>
      <w:r w:rsidRPr="00D63CBB">
        <w:rPr>
          <w:rStyle w:val="apple-tab-span"/>
          <w:rFonts w:eastAsiaTheme="majorEastAsia"/>
          <w:color w:val="000000" w:themeColor="text1"/>
          <w:sz w:val="26"/>
          <w:szCs w:val="26"/>
        </w:rPr>
        <w:tab/>
      </w:r>
      <w:proofErr w:type="spellStart"/>
      <w:r w:rsidRPr="00D63CBB">
        <w:rPr>
          <w:color w:val="000000" w:themeColor="text1"/>
          <w:sz w:val="26"/>
          <w:szCs w:val="26"/>
        </w:rPr>
        <w:t>Tahap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keempat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adalah</w:t>
      </w:r>
      <w:proofErr w:type="spellEnd"/>
      <w:r w:rsidRPr="00D63CBB">
        <w:rPr>
          <w:color w:val="000000" w:themeColor="text1"/>
          <w:sz w:val="26"/>
          <w:szCs w:val="26"/>
        </w:rPr>
        <w:t xml:space="preserve"> Reward dan Punishment.</w:t>
      </w:r>
    </w:p>
    <w:p w14:paraId="759F2C3B" w14:textId="77777777" w:rsidR="00153B90" w:rsidRPr="00D63CBB" w:rsidRDefault="00153B90" w:rsidP="00153B90">
      <w:pPr>
        <w:pStyle w:val="NormalWeb"/>
        <w:spacing w:before="0" w:beforeAutospacing="0" w:after="0" w:afterAutospacing="0" w:line="480" w:lineRule="auto"/>
        <w:ind w:left="1080"/>
        <w:jc w:val="both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t>Motivasi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diberikan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organisasi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dalam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meningkatkan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kinerja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berupa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hukuman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penghargaan</w:t>
      </w:r>
      <w:proofErr w:type="spellEnd"/>
      <w:r w:rsidRPr="00D63CBB">
        <w:rPr>
          <w:color w:val="000000" w:themeColor="text1"/>
          <w:sz w:val="26"/>
          <w:szCs w:val="26"/>
        </w:rPr>
        <w:t xml:space="preserve">. Setelah </w:t>
      </w:r>
      <w:proofErr w:type="spellStart"/>
      <w:r w:rsidRPr="00D63CBB">
        <w:rPr>
          <w:color w:val="000000" w:themeColor="text1"/>
          <w:sz w:val="26"/>
          <w:szCs w:val="26"/>
        </w:rPr>
        <w:t>melihat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hasil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kinerja</w:t>
      </w:r>
      <w:proofErr w:type="spellEnd"/>
      <w:r w:rsidRPr="00D63CBB">
        <w:rPr>
          <w:color w:val="000000" w:themeColor="text1"/>
          <w:sz w:val="26"/>
          <w:szCs w:val="26"/>
        </w:rPr>
        <w:t xml:space="preserve"> para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maka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diketahui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apakah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diberikan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penghargaan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atau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apakah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diberikan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hukuman</w:t>
      </w:r>
      <w:proofErr w:type="spellEnd"/>
      <w:r w:rsidRPr="00D63CBB">
        <w:rPr>
          <w:color w:val="000000" w:themeColor="text1"/>
          <w:sz w:val="26"/>
          <w:szCs w:val="26"/>
        </w:rPr>
        <w:t xml:space="preserve"> (</w:t>
      </w:r>
      <w:proofErr w:type="spellStart"/>
      <w:r w:rsidRPr="00D63CBB">
        <w:rPr>
          <w:color w:val="000000" w:themeColor="text1"/>
          <w:sz w:val="26"/>
          <w:szCs w:val="26"/>
        </w:rPr>
        <w:t>Silaen</w:t>
      </w:r>
      <w:proofErr w:type="spellEnd"/>
      <w:r w:rsidRPr="00D63CBB">
        <w:rPr>
          <w:color w:val="000000" w:themeColor="text1"/>
          <w:sz w:val="26"/>
          <w:szCs w:val="26"/>
        </w:rPr>
        <w:t>, 2021: 9).</w:t>
      </w:r>
    </w:p>
    <w:p w14:paraId="7670CF23" w14:textId="77777777" w:rsidR="00153B90" w:rsidRPr="00D63CBB" w:rsidRDefault="00153B90" w:rsidP="00153B90">
      <w:pPr>
        <w:spacing w:line="480" w:lineRule="auto"/>
        <w:jc w:val="both"/>
        <w:rPr>
          <w:color w:val="000000" w:themeColor="text1"/>
          <w:sz w:val="26"/>
          <w:szCs w:val="26"/>
        </w:rPr>
      </w:pPr>
      <w:r w:rsidRPr="00D63CBB">
        <w:rPr>
          <w:color w:val="000000" w:themeColor="text1"/>
          <w:sz w:val="26"/>
          <w:szCs w:val="26"/>
        </w:rPr>
        <w:tab/>
      </w:r>
    </w:p>
    <w:p w14:paraId="4DC7CD0E" w14:textId="2957EBBA" w:rsidR="005E2467" w:rsidRPr="00D63CBB" w:rsidRDefault="00153B90" w:rsidP="00153B90">
      <w:pPr>
        <w:spacing w:line="480" w:lineRule="auto"/>
        <w:jc w:val="both"/>
        <w:rPr>
          <w:color w:val="000000" w:themeColor="text1"/>
          <w:sz w:val="26"/>
          <w:szCs w:val="26"/>
        </w:rPr>
      </w:pPr>
      <w:r w:rsidRPr="00D63CBB">
        <w:rPr>
          <w:color w:val="000000" w:themeColor="text1"/>
          <w:sz w:val="26"/>
          <w:szCs w:val="26"/>
        </w:rPr>
        <w:tab/>
      </w:r>
      <w:proofErr w:type="spellStart"/>
      <w:r w:rsidRPr="00D63CBB">
        <w:rPr>
          <w:color w:val="000000" w:themeColor="text1"/>
          <w:sz w:val="26"/>
          <w:szCs w:val="26"/>
        </w:rPr>
        <w:t>Berdasarkan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penjelasan</w:t>
      </w:r>
      <w:proofErr w:type="spellEnd"/>
      <w:r w:rsidRPr="00D63CBB">
        <w:rPr>
          <w:color w:val="000000" w:themeColor="text1"/>
          <w:sz w:val="26"/>
          <w:szCs w:val="26"/>
        </w:rPr>
        <w:t xml:space="preserve"> di </w:t>
      </w:r>
      <w:proofErr w:type="spellStart"/>
      <w:r w:rsidRPr="00D63CBB">
        <w:rPr>
          <w:color w:val="000000" w:themeColor="text1"/>
          <w:sz w:val="26"/>
          <w:szCs w:val="26"/>
        </w:rPr>
        <w:t>atas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peneliti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mengajukan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judul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dalam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ini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adalah</w:t>
      </w:r>
      <w:proofErr w:type="spellEnd"/>
      <w:r w:rsidRPr="00D63CBB">
        <w:rPr>
          <w:color w:val="000000" w:themeColor="text1"/>
          <w:sz w:val="26"/>
          <w:szCs w:val="26"/>
        </w:rPr>
        <w:t xml:space="preserve"> “</w:t>
      </w:r>
      <w:proofErr w:type="spellStart"/>
      <w:r w:rsidRPr="00D63CBB">
        <w:rPr>
          <w:color w:val="000000" w:themeColor="text1"/>
          <w:sz w:val="26"/>
          <w:szCs w:val="26"/>
        </w:rPr>
        <w:t>Analisis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Resepsi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Telkom </w:t>
      </w:r>
      <w:proofErr w:type="spellStart"/>
      <w:r w:rsidRPr="00D63CBB">
        <w:rPr>
          <w:color w:val="000000" w:themeColor="text1"/>
          <w:sz w:val="26"/>
          <w:szCs w:val="26"/>
        </w:rPr>
        <w:t>CorpU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terkait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lastRenderedPageBreak/>
        <w:t>Tayangan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ITMLI Webinar Series 2023 Episode 1 di </w:t>
      </w:r>
      <w:proofErr w:type="spellStart"/>
      <w:r w:rsidRPr="00D63CBB">
        <w:rPr>
          <w:color w:val="000000" w:themeColor="text1"/>
          <w:sz w:val="26"/>
          <w:szCs w:val="26"/>
        </w:rPr>
        <w:t>mydigilearn</w:t>
      </w:r>
      <w:proofErr w:type="spellEnd"/>
      <w:r w:rsidRPr="00D63CBB">
        <w:rPr>
          <w:color w:val="000000" w:themeColor="text1"/>
          <w:sz w:val="26"/>
          <w:szCs w:val="26"/>
        </w:rPr>
        <w:t xml:space="preserve">”. </w:t>
      </w:r>
      <w:proofErr w:type="spellStart"/>
      <w:r w:rsidRPr="00D63CBB">
        <w:rPr>
          <w:color w:val="000000" w:themeColor="text1"/>
          <w:sz w:val="26"/>
          <w:szCs w:val="26"/>
        </w:rPr>
        <w:t>Peneliti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memanfaatkan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metode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kualitatif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dengan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pendekatan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analisis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resepsi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dari</w:t>
      </w:r>
      <w:proofErr w:type="spellEnd"/>
      <w:r w:rsidRPr="00D63CBB">
        <w:rPr>
          <w:color w:val="000000" w:themeColor="text1"/>
          <w:sz w:val="26"/>
          <w:szCs w:val="26"/>
        </w:rPr>
        <w:t xml:space="preserve"> Stuart Hall.</w:t>
      </w:r>
    </w:p>
    <w:p w14:paraId="36A5342C" w14:textId="67A4AE0B" w:rsidR="00153B90" w:rsidRPr="00D63CBB" w:rsidRDefault="00153B90" w:rsidP="00153B90">
      <w:pPr>
        <w:pStyle w:val="NormalWeb"/>
        <w:spacing w:before="0" w:beforeAutospacing="0" w:after="0" w:afterAutospacing="0" w:line="480" w:lineRule="auto"/>
        <w:ind w:firstLine="360"/>
        <w:jc w:val="both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t>Berdasarkan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konteks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penelitian</w:t>
      </w:r>
      <w:proofErr w:type="spellEnd"/>
      <w:r w:rsidRPr="00D63CBB">
        <w:rPr>
          <w:color w:val="000000" w:themeColor="text1"/>
          <w:sz w:val="26"/>
          <w:szCs w:val="26"/>
        </w:rPr>
        <w:t xml:space="preserve"> di </w:t>
      </w:r>
      <w:proofErr w:type="spellStart"/>
      <w:r w:rsidRPr="00D63CBB">
        <w:rPr>
          <w:color w:val="000000" w:themeColor="text1"/>
          <w:sz w:val="26"/>
          <w:szCs w:val="26"/>
        </w:rPr>
        <w:t>atas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maka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ini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berfokus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kepada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bagaimana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analisis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resepsi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Telkom </w:t>
      </w:r>
      <w:proofErr w:type="spellStart"/>
      <w:r w:rsidRPr="00D63CBB">
        <w:rPr>
          <w:color w:val="000000" w:themeColor="text1"/>
          <w:sz w:val="26"/>
          <w:szCs w:val="26"/>
        </w:rPr>
        <w:t>CorpU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terkait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tayangan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ITMLI Webinar Series 2023 Episode 1 di </w:t>
      </w:r>
      <w:proofErr w:type="spellStart"/>
      <w:r w:rsidRPr="00D63CBB">
        <w:rPr>
          <w:color w:val="000000" w:themeColor="text1"/>
          <w:sz w:val="26"/>
          <w:szCs w:val="26"/>
        </w:rPr>
        <w:t>mydigilearn</w:t>
      </w:r>
      <w:proofErr w:type="spellEnd"/>
      <w:r w:rsidRPr="00D63CBB">
        <w:rPr>
          <w:color w:val="000000" w:themeColor="text1"/>
          <w:sz w:val="26"/>
          <w:szCs w:val="26"/>
        </w:rPr>
        <w:t>?</w:t>
      </w:r>
    </w:p>
    <w:p w14:paraId="5DBFDC65" w14:textId="77777777" w:rsidR="000743C7" w:rsidRPr="00D63CBB" w:rsidRDefault="000743C7" w:rsidP="000743C7">
      <w:pPr>
        <w:pStyle w:val="NormalWeb"/>
        <w:spacing w:before="0" w:beforeAutospacing="0" w:after="0" w:afterAutospacing="0" w:line="480" w:lineRule="auto"/>
        <w:ind w:firstLine="360"/>
        <w:jc w:val="both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t>Berdasarkan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konteks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penelitian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maka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menetapkan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pertanyaan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penelitian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membantu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merumuskan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ini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adapun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pertanyaannya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sebagai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berikut</w:t>
      </w:r>
      <w:proofErr w:type="spellEnd"/>
      <w:r w:rsidRPr="00D63CBB">
        <w:rPr>
          <w:color w:val="000000" w:themeColor="text1"/>
          <w:sz w:val="26"/>
          <w:szCs w:val="26"/>
        </w:rPr>
        <w:t>:</w:t>
      </w:r>
    </w:p>
    <w:p w14:paraId="2476F51F" w14:textId="77777777" w:rsidR="000743C7" w:rsidRPr="00D63CBB" w:rsidRDefault="000743C7" w:rsidP="000743C7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t>Bagaimana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resepsi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Telkom </w:t>
      </w:r>
      <w:proofErr w:type="spellStart"/>
      <w:r w:rsidRPr="00D63CBB">
        <w:rPr>
          <w:color w:val="000000" w:themeColor="text1"/>
          <w:sz w:val="26"/>
          <w:szCs w:val="26"/>
        </w:rPr>
        <w:t>CorpU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terkait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tayangan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ITMLI Webinar Series 2023 Episode 1 di </w:t>
      </w:r>
      <w:proofErr w:type="spellStart"/>
      <w:r w:rsidRPr="00D63CBB">
        <w:rPr>
          <w:color w:val="000000" w:themeColor="text1"/>
          <w:sz w:val="26"/>
          <w:szCs w:val="26"/>
        </w:rPr>
        <w:t>mydigilearn</w:t>
      </w:r>
      <w:proofErr w:type="spellEnd"/>
      <w:r w:rsidRPr="00D63CBB">
        <w:rPr>
          <w:color w:val="000000" w:themeColor="text1"/>
          <w:sz w:val="26"/>
          <w:szCs w:val="26"/>
        </w:rPr>
        <w:t xml:space="preserve"> pada </w:t>
      </w:r>
      <w:proofErr w:type="spellStart"/>
      <w:r w:rsidRPr="00D63CBB">
        <w:rPr>
          <w:color w:val="000000" w:themeColor="text1"/>
          <w:sz w:val="26"/>
          <w:szCs w:val="26"/>
        </w:rPr>
        <w:t>posisi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dominan-hegemonik</w:t>
      </w:r>
      <w:proofErr w:type="spellEnd"/>
      <w:r w:rsidRPr="00D63CBB">
        <w:rPr>
          <w:color w:val="000000" w:themeColor="text1"/>
          <w:sz w:val="26"/>
          <w:szCs w:val="26"/>
        </w:rPr>
        <w:t>?</w:t>
      </w:r>
    </w:p>
    <w:p w14:paraId="02A6655B" w14:textId="77777777" w:rsidR="000743C7" w:rsidRPr="00D63CBB" w:rsidRDefault="000743C7" w:rsidP="000743C7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t>Bagaimana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resepsi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Telkom </w:t>
      </w:r>
      <w:proofErr w:type="spellStart"/>
      <w:r w:rsidRPr="00D63CBB">
        <w:rPr>
          <w:color w:val="000000" w:themeColor="text1"/>
          <w:sz w:val="26"/>
          <w:szCs w:val="26"/>
        </w:rPr>
        <w:t>CorpU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terkait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tayangan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ITMLI Webinar Series 2023 Episode 1 di </w:t>
      </w:r>
      <w:proofErr w:type="spellStart"/>
      <w:r w:rsidRPr="00D63CBB">
        <w:rPr>
          <w:color w:val="000000" w:themeColor="text1"/>
          <w:sz w:val="26"/>
          <w:szCs w:val="26"/>
        </w:rPr>
        <w:t>mydigilearn</w:t>
      </w:r>
      <w:proofErr w:type="spellEnd"/>
      <w:r w:rsidRPr="00D63CBB">
        <w:rPr>
          <w:color w:val="000000" w:themeColor="text1"/>
          <w:sz w:val="26"/>
          <w:szCs w:val="26"/>
        </w:rPr>
        <w:t xml:space="preserve"> pada </w:t>
      </w:r>
      <w:proofErr w:type="spellStart"/>
      <w:r w:rsidRPr="00D63CBB">
        <w:rPr>
          <w:color w:val="000000" w:themeColor="text1"/>
          <w:sz w:val="26"/>
          <w:szCs w:val="26"/>
        </w:rPr>
        <w:t>posisi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negosiasi</w:t>
      </w:r>
      <w:proofErr w:type="spellEnd"/>
      <w:r w:rsidRPr="00D63CBB">
        <w:rPr>
          <w:color w:val="000000" w:themeColor="text1"/>
          <w:sz w:val="26"/>
          <w:szCs w:val="26"/>
        </w:rPr>
        <w:t>?</w:t>
      </w:r>
    </w:p>
    <w:p w14:paraId="448B0549" w14:textId="77777777" w:rsidR="000743C7" w:rsidRPr="00D63CBB" w:rsidRDefault="000743C7" w:rsidP="000743C7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jc w:val="both"/>
        <w:textAlignment w:val="baseline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t>Bagaimana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resepsi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Telkom </w:t>
      </w:r>
      <w:proofErr w:type="spellStart"/>
      <w:r w:rsidRPr="00D63CBB">
        <w:rPr>
          <w:color w:val="000000" w:themeColor="text1"/>
          <w:sz w:val="26"/>
          <w:szCs w:val="26"/>
        </w:rPr>
        <w:t>CorpU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terkait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tayangan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ITMLI Webinar Series 2023 Episode 1 di </w:t>
      </w:r>
      <w:proofErr w:type="spellStart"/>
      <w:r w:rsidRPr="00D63CBB">
        <w:rPr>
          <w:color w:val="000000" w:themeColor="text1"/>
          <w:sz w:val="26"/>
          <w:szCs w:val="26"/>
        </w:rPr>
        <w:t>mydigilearn</w:t>
      </w:r>
      <w:proofErr w:type="spellEnd"/>
      <w:r w:rsidRPr="00D63CBB">
        <w:rPr>
          <w:color w:val="000000" w:themeColor="text1"/>
          <w:sz w:val="26"/>
          <w:szCs w:val="26"/>
        </w:rPr>
        <w:t xml:space="preserve"> pada </w:t>
      </w:r>
      <w:proofErr w:type="spellStart"/>
      <w:r w:rsidRPr="00D63CBB">
        <w:rPr>
          <w:color w:val="000000" w:themeColor="text1"/>
          <w:sz w:val="26"/>
          <w:szCs w:val="26"/>
        </w:rPr>
        <w:t>posisi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oposisi</w:t>
      </w:r>
      <w:proofErr w:type="spellEnd"/>
      <w:r w:rsidRPr="00D63CBB">
        <w:rPr>
          <w:color w:val="000000" w:themeColor="text1"/>
          <w:sz w:val="26"/>
          <w:szCs w:val="26"/>
        </w:rPr>
        <w:t>?</w:t>
      </w:r>
    </w:p>
    <w:p w14:paraId="4C40E1E4" w14:textId="77777777" w:rsidR="000743C7" w:rsidRPr="00D63CBB" w:rsidRDefault="000743C7" w:rsidP="000743C7">
      <w:pPr>
        <w:pStyle w:val="Heading2"/>
        <w:spacing w:before="240" w:after="240" w:line="480" w:lineRule="auto"/>
        <w:ind w:left="360" w:firstLine="360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D63CBB">
        <w:rPr>
          <w:rFonts w:ascii="Times New Roman" w:hAnsi="Times New Roman" w:cs="Times New Roman"/>
          <w:color w:val="000000" w:themeColor="text1"/>
        </w:rPr>
        <w:t>Berdasarkan</w:t>
      </w:r>
      <w:proofErr w:type="spellEnd"/>
      <w:r w:rsidRPr="00D63CB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63CBB">
        <w:rPr>
          <w:rFonts w:ascii="Times New Roman" w:hAnsi="Times New Roman" w:cs="Times New Roman"/>
          <w:color w:val="000000" w:themeColor="text1"/>
        </w:rPr>
        <w:t>pertanyaan</w:t>
      </w:r>
      <w:proofErr w:type="spellEnd"/>
      <w:r w:rsidRPr="00D63CB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63CBB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Pr="00D63CB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63CBB">
        <w:rPr>
          <w:rFonts w:ascii="Times New Roman" w:hAnsi="Times New Roman" w:cs="Times New Roman"/>
          <w:color w:val="000000" w:themeColor="text1"/>
        </w:rPr>
        <w:t>maka</w:t>
      </w:r>
      <w:proofErr w:type="spellEnd"/>
      <w:r w:rsidRPr="00D63CB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63CBB">
        <w:rPr>
          <w:rFonts w:ascii="Times New Roman" w:hAnsi="Times New Roman" w:cs="Times New Roman"/>
          <w:color w:val="000000" w:themeColor="text1"/>
        </w:rPr>
        <w:t>peneliti</w:t>
      </w:r>
      <w:proofErr w:type="spellEnd"/>
      <w:r w:rsidRPr="00D63CB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63CBB">
        <w:rPr>
          <w:rFonts w:ascii="Times New Roman" w:hAnsi="Times New Roman" w:cs="Times New Roman"/>
          <w:color w:val="000000" w:themeColor="text1"/>
        </w:rPr>
        <w:t>merumuskan</w:t>
      </w:r>
      <w:proofErr w:type="spellEnd"/>
      <w:r w:rsidRPr="00D63CB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63CBB">
        <w:rPr>
          <w:rFonts w:ascii="Times New Roman" w:hAnsi="Times New Roman" w:cs="Times New Roman"/>
          <w:color w:val="000000" w:themeColor="text1"/>
        </w:rPr>
        <w:t>tujuan</w:t>
      </w:r>
      <w:proofErr w:type="spellEnd"/>
      <w:r w:rsidRPr="00D63CB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63CBB"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 w:rsidRPr="00D63CB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63CBB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D63CB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63CBB">
        <w:rPr>
          <w:rFonts w:ascii="Times New Roman" w:hAnsi="Times New Roman" w:cs="Times New Roman"/>
          <w:color w:val="000000" w:themeColor="text1"/>
        </w:rPr>
        <w:t>berikut</w:t>
      </w:r>
      <w:proofErr w:type="spellEnd"/>
      <w:r w:rsidRPr="00D63CBB">
        <w:rPr>
          <w:rFonts w:ascii="Times New Roman" w:hAnsi="Times New Roman" w:cs="Times New Roman"/>
          <w:color w:val="000000" w:themeColor="text1"/>
        </w:rPr>
        <w:t>:</w:t>
      </w:r>
    </w:p>
    <w:p w14:paraId="7026D645" w14:textId="77777777" w:rsidR="000743C7" w:rsidRPr="00D63CBB" w:rsidRDefault="000743C7" w:rsidP="000743C7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jc w:val="both"/>
        <w:textAlignment w:val="baseline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t>Mengetahui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resepsi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Telkom </w:t>
      </w:r>
      <w:proofErr w:type="spellStart"/>
      <w:r w:rsidRPr="00D63CBB">
        <w:rPr>
          <w:color w:val="000000" w:themeColor="text1"/>
          <w:sz w:val="26"/>
          <w:szCs w:val="26"/>
        </w:rPr>
        <w:t>CorpU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terkait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tayangan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ITMLI Webinar Series 2023 Episode 1 di </w:t>
      </w:r>
      <w:proofErr w:type="spellStart"/>
      <w:r w:rsidRPr="00D63CBB">
        <w:rPr>
          <w:color w:val="000000" w:themeColor="text1"/>
          <w:sz w:val="26"/>
          <w:szCs w:val="26"/>
        </w:rPr>
        <w:t>mydigilearn</w:t>
      </w:r>
      <w:proofErr w:type="spellEnd"/>
      <w:r w:rsidRPr="00D63CBB">
        <w:rPr>
          <w:color w:val="000000" w:themeColor="text1"/>
          <w:sz w:val="26"/>
          <w:szCs w:val="26"/>
        </w:rPr>
        <w:t xml:space="preserve"> pada </w:t>
      </w:r>
      <w:proofErr w:type="spellStart"/>
      <w:r w:rsidRPr="00D63CBB">
        <w:rPr>
          <w:color w:val="000000" w:themeColor="text1"/>
          <w:sz w:val="26"/>
          <w:szCs w:val="26"/>
        </w:rPr>
        <w:t>posisi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dominan-hegemonik</w:t>
      </w:r>
      <w:proofErr w:type="spellEnd"/>
      <w:r w:rsidRPr="00D63CBB">
        <w:rPr>
          <w:color w:val="000000" w:themeColor="text1"/>
          <w:sz w:val="26"/>
          <w:szCs w:val="26"/>
        </w:rPr>
        <w:t>.</w:t>
      </w:r>
    </w:p>
    <w:p w14:paraId="1CF70B3B" w14:textId="77777777" w:rsidR="000743C7" w:rsidRPr="00D63CBB" w:rsidRDefault="000743C7" w:rsidP="000743C7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jc w:val="both"/>
        <w:textAlignment w:val="baseline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lastRenderedPageBreak/>
        <w:t>Mengetahui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resepsi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Telkom </w:t>
      </w:r>
      <w:proofErr w:type="spellStart"/>
      <w:r w:rsidRPr="00D63CBB">
        <w:rPr>
          <w:color w:val="000000" w:themeColor="text1"/>
          <w:sz w:val="26"/>
          <w:szCs w:val="26"/>
        </w:rPr>
        <w:t>CorpU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terkait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tayangan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ITMLI Webinar Series 2023 Episode 1 di </w:t>
      </w:r>
      <w:proofErr w:type="spellStart"/>
      <w:r w:rsidRPr="00D63CBB">
        <w:rPr>
          <w:color w:val="000000" w:themeColor="text1"/>
          <w:sz w:val="26"/>
          <w:szCs w:val="26"/>
        </w:rPr>
        <w:t>mydigilearn</w:t>
      </w:r>
      <w:proofErr w:type="spellEnd"/>
      <w:r w:rsidRPr="00D63CBB">
        <w:rPr>
          <w:color w:val="000000" w:themeColor="text1"/>
          <w:sz w:val="26"/>
          <w:szCs w:val="26"/>
        </w:rPr>
        <w:t xml:space="preserve"> pada </w:t>
      </w:r>
      <w:proofErr w:type="spellStart"/>
      <w:r w:rsidRPr="00D63CBB">
        <w:rPr>
          <w:color w:val="000000" w:themeColor="text1"/>
          <w:sz w:val="26"/>
          <w:szCs w:val="26"/>
        </w:rPr>
        <w:t>posisi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negosiasi</w:t>
      </w:r>
      <w:proofErr w:type="spellEnd"/>
      <w:r w:rsidRPr="00D63CBB">
        <w:rPr>
          <w:color w:val="000000" w:themeColor="text1"/>
          <w:sz w:val="26"/>
          <w:szCs w:val="26"/>
        </w:rPr>
        <w:t>.</w:t>
      </w:r>
    </w:p>
    <w:p w14:paraId="0D2EEFF7" w14:textId="5516E90A" w:rsidR="00D63CBB" w:rsidRPr="00D63CBB" w:rsidRDefault="000743C7" w:rsidP="00D63CBB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jc w:val="both"/>
        <w:textAlignment w:val="baseline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t>Mengetahui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resepsi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Telkom </w:t>
      </w:r>
      <w:proofErr w:type="spellStart"/>
      <w:r w:rsidRPr="00D63CBB">
        <w:rPr>
          <w:color w:val="000000" w:themeColor="text1"/>
          <w:sz w:val="26"/>
          <w:szCs w:val="26"/>
        </w:rPr>
        <w:t>CorpU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terkait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tayangan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ITMLI Webinar Series 2023 Episode 1 di </w:t>
      </w:r>
      <w:proofErr w:type="spellStart"/>
      <w:r w:rsidRPr="00D63CBB">
        <w:rPr>
          <w:color w:val="000000" w:themeColor="text1"/>
          <w:sz w:val="26"/>
          <w:szCs w:val="26"/>
        </w:rPr>
        <w:t>mydigilearn</w:t>
      </w:r>
      <w:proofErr w:type="spellEnd"/>
      <w:r w:rsidRPr="00D63CBB">
        <w:rPr>
          <w:color w:val="000000" w:themeColor="text1"/>
          <w:sz w:val="26"/>
          <w:szCs w:val="26"/>
        </w:rPr>
        <w:t xml:space="preserve"> pada </w:t>
      </w:r>
      <w:proofErr w:type="spellStart"/>
      <w:r w:rsidRPr="00D63CBB">
        <w:rPr>
          <w:color w:val="000000" w:themeColor="text1"/>
          <w:sz w:val="26"/>
          <w:szCs w:val="26"/>
        </w:rPr>
        <w:t>posisi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oposisi</w:t>
      </w:r>
      <w:proofErr w:type="spellEnd"/>
      <w:r w:rsidRPr="00D63CBB">
        <w:rPr>
          <w:color w:val="000000" w:themeColor="text1"/>
          <w:sz w:val="26"/>
          <w:szCs w:val="26"/>
        </w:rPr>
        <w:t>.</w:t>
      </w:r>
    </w:p>
    <w:p w14:paraId="06179FCA" w14:textId="54B58178" w:rsidR="00D63CBB" w:rsidRPr="00D63CBB" w:rsidRDefault="00D63CBB" w:rsidP="00D63CBB">
      <w:pPr>
        <w:pStyle w:val="NormalWeb"/>
        <w:spacing w:before="0" w:beforeAutospacing="0" w:after="0" w:afterAutospacing="0" w:line="480" w:lineRule="auto"/>
        <w:jc w:val="both"/>
        <w:textAlignment w:val="baseline"/>
        <w:rPr>
          <w:color w:val="000000" w:themeColor="text1"/>
          <w:sz w:val="26"/>
          <w:szCs w:val="26"/>
        </w:rPr>
      </w:pPr>
    </w:p>
    <w:p w14:paraId="49F06688" w14:textId="77777777" w:rsidR="00D63CBB" w:rsidRPr="00D63CBB" w:rsidRDefault="00D63CBB" w:rsidP="00D63CBB">
      <w:pPr>
        <w:spacing w:line="480" w:lineRule="auto"/>
        <w:jc w:val="both"/>
        <w:rPr>
          <w:sz w:val="26"/>
          <w:szCs w:val="26"/>
        </w:rPr>
      </w:pPr>
      <w:r w:rsidRPr="00D63CBB">
        <w:rPr>
          <w:sz w:val="26"/>
          <w:szCs w:val="26"/>
        </w:rPr>
        <w:t xml:space="preserve">ITMLI </w:t>
      </w:r>
      <w:proofErr w:type="spellStart"/>
      <w:r w:rsidRPr="00D63CBB">
        <w:rPr>
          <w:sz w:val="26"/>
          <w:szCs w:val="26"/>
        </w:rPr>
        <w:t>telah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ada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sejak</w:t>
      </w:r>
      <w:proofErr w:type="spellEnd"/>
      <w:r w:rsidRPr="00D63CBB">
        <w:rPr>
          <w:sz w:val="26"/>
          <w:szCs w:val="26"/>
        </w:rPr>
        <w:t xml:space="preserve"> 2022 dan </w:t>
      </w:r>
      <w:proofErr w:type="spellStart"/>
      <w:r w:rsidRPr="00D63CBB">
        <w:rPr>
          <w:sz w:val="26"/>
          <w:szCs w:val="26"/>
        </w:rPr>
        <w:t>hingga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saat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ini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masih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berlangsung</w:t>
      </w:r>
      <w:proofErr w:type="spellEnd"/>
      <w:r w:rsidRPr="00D63CBB">
        <w:rPr>
          <w:sz w:val="26"/>
          <w:szCs w:val="26"/>
        </w:rPr>
        <w:t xml:space="preserve">. Pada </w:t>
      </w:r>
      <w:proofErr w:type="spellStart"/>
      <w:r w:rsidRPr="00D63CBB">
        <w:rPr>
          <w:sz w:val="26"/>
          <w:szCs w:val="26"/>
        </w:rPr>
        <w:t>penelitian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ini</w:t>
      </w:r>
      <w:proofErr w:type="spellEnd"/>
      <w:r w:rsidRPr="00D63CBB">
        <w:rPr>
          <w:sz w:val="26"/>
          <w:szCs w:val="26"/>
        </w:rPr>
        <w:t xml:space="preserve">, </w:t>
      </w:r>
      <w:proofErr w:type="spellStart"/>
      <w:r w:rsidRPr="00D63CBB">
        <w:rPr>
          <w:sz w:val="26"/>
          <w:szCs w:val="26"/>
        </w:rPr>
        <w:t>peneliti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mengangkat</w:t>
      </w:r>
      <w:proofErr w:type="spellEnd"/>
      <w:r w:rsidRPr="00D63CBB">
        <w:rPr>
          <w:sz w:val="26"/>
          <w:szCs w:val="26"/>
        </w:rPr>
        <w:t xml:space="preserve"> ITMLI Webinar Series 2023 Episode 1 yang </w:t>
      </w:r>
      <w:proofErr w:type="spellStart"/>
      <w:r w:rsidRPr="00D63CBB">
        <w:rPr>
          <w:sz w:val="26"/>
          <w:szCs w:val="26"/>
        </w:rPr>
        <w:t>bertajuk</w:t>
      </w:r>
      <w:proofErr w:type="spellEnd"/>
      <w:r w:rsidRPr="00D63CBB">
        <w:rPr>
          <w:sz w:val="26"/>
          <w:szCs w:val="26"/>
        </w:rPr>
        <w:t xml:space="preserve"> The Influence of Media Practitioner to Accelerate Business Innovation in Digital Journalism. </w:t>
      </w:r>
    </w:p>
    <w:p w14:paraId="269A4C3F" w14:textId="77777777" w:rsidR="00D63CBB" w:rsidRPr="00D63CBB" w:rsidRDefault="00D63CBB" w:rsidP="00D63CBB">
      <w:pPr>
        <w:spacing w:line="480" w:lineRule="auto"/>
        <w:jc w:val="both"/>
        <w:rPr>
          <w:sz w:val="26"/>
          <w:szCs w:val="26"/>
        </w:rPr>
      </w:pPr>
      <w:r w:rsidRPr="00D63CBB">
        <w:rPr>
          <w:sz w:val="26"/>
          <w:szCs w:val="26"/>
        </w:rPr>
        <w:tab/>
        <w:t xml:space="preserve">Episode </w:t>
      </w:r>
      <w:proofErr w:type="spellStart"/>
      <w:r w:rsidRPr="00D63CBB">
        <w:rPr>
          <w:sz w:val="26"/>
          <w:szCs w:val="26"/>
        </w:rPr>
        <w:t>tersebut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digelar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untuk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membuka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peluang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baru</w:t>
      </w:r>
      <w:proofErr w:type="spellEnd"/>
      <w:r w:rsidRPr="00D63CBB">
        <w:rPr>
          <w:sz w:val="26"/>
          <w:szCs w:val="26"/>
        </w:rPr>
        <w:t xml:space="preserve"> dan </w:t>
      </w:r>
      <w:proofErr w:type="spellStart"/>
      <w:r w:rsidRPr="00D63CBB">
        <w:rPr>
          <w:sz w:val="26"/>
          <w:szCs w:val="26"/>
        </w:rPr>
        <w:t>inspirasi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bagi</w:t>
      </w:r>
      <w:proofErr w:type="spellEnd"/>
      <w:r w:rsidRPr="00D63CBB">
        <w:rPr>
          <w:sz w:val="26"/>
          <w:szCs w:val="26"/>
        </w:rPr>
        <w:t xml:space="preserve"> para </w:t>
      </w:r>
      <w:proofErr w:type="spellStart"/>
      <w:r w:rsidRPr="00D63CBB">
        <w:rPr>
          <w:sz w:val="26"/>
          <w:szCs w:val="26"/>
        </w:rPr>
        <w:t>pelaku</w:t>
      </w:r>
      <w:proofErr w:type="spellEnd"/>
      <w:r w:rsidRPr="00D63CBB">
        <w:rPr>
          <w:sz w:val="26"/>
          <w:szCs w:val="26"/>
        </w:rPr>
        <w:t xml:space="preserve"> di </w:t>
      </w:r>
      <w:proofErr w:type="spellStart"/>
      <w:r w:rsidRPr="00D63CBB">
        <w:rPr>
          <w:sz w:val="26"/>
          <w:szCs w:val="26"/>
        </w:rPr>
        <w:t>ekosistem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jurnalisme</w:t>
      </w:r>
      <w:proofErr w:type="spellEnd"/>
      <w:r w:rsidRPr="00D63CBB">
        <w:rPr>
          <w:sz w:val="26"/>
          <w:szCs w:val="26"/>
        </w:rPr>
        <w:t xml:space="preserve">. Di </w:t>
      </w:r>
      <w:proofErr w:type="spellStart"/>
      <w:r w:rsidRPr="00D63CBB">
        <w:rPr>
          <w:sz w:val="26"/>
          <w:szCs w:val="26"/>
        </w:rPr>
        <w:t>sana</w:t>
      </w:r>
      <w:proofErr w:type="spellEnd"/>
      <w:r w:rsidRPr="00D63CBB">
        <w:rPr>
          <w:sz w:val="26"/>
          <w:szCs w:val="26"/>
        </w:rPr>
        <w:t xml:space="preserve"> juga </w:t>
      </w:r>
      <w:proofErr w:type="spellStart"/>
      <w:r w:rsidRPr="00D63CBB">
        <w:rPr>
          <w:sz w:val="26"/>
          <w:szCs w:val="26"/>
        </w:rPr>
        <w:t>membahas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bagaimana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kolaborasi</w:t>
      </w:r>
      <w:proofErr w:type="spellEnd"/>
      <w:r w:rsidRPr="00D63CBB">
        <w:rPr>
          <w:sz w:val="26"/>
          <w:szCs w:val="26"/>
        </w:rPr>
        <w:t xml:space="preserve"> para stakeholder </w:t>
      </w:r>
      <w:proofErr w:type="spellStart"/>
      <w:r w:rsidRPr="00D63CBB">
        <w:rPr>
          <w:sz w:val="26"/>
          <w:szCs w:val="26"/>
        </w:rPr>
        <w:t>dalam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memfasilitasi</w:t>
      </w:r>
      <w:proofErr w:type="spellEnd"/>
      <w:r w:rsidRPr="00D63CBB">
        <w:rPr>
          <w:sz w:val="26"/>
          <w:szCs w:val="26"/>
        </w:rPr>
        <w:t xml:space="preserve"> para </w:t>
      </w:r>
      <w:proofErr w:type="spellStart"/>
      <w:r w:rsidRPr="00D63CBB">
        <w:rPr>
          <w:sz w:val="26"/>
          <w:szCs w:val="26"/>
        </w:rPr>
        <w:t>pelaku</w:t>
      </w:r>
      <w:proofErr w:type="spellEnd"/>
      <w:r w:rsidRPr="00D63CBB">
        <w:rPr>
          <w:sz w:val="26"/>
          <w:szCs w:val="26"/>
        </w:rPr>
        <w:t xml:space="preserve"> industry </w:t>
      </w:r>
      <w:proofErr w:type="spellStart"/>
      <w:r w:rsidRPr="00D63CBB">
        <w:rPr>
          <w:sz w:val="26"/>
          <w:szCs w:val="26"/>
        </w:rPr>
        <w:t>untuk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berperan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menumbuhkan</w:t>
      </w:r>
      <w:proofErr w:type="spellEnd"/>
      <w:r w:rsidRPr="00D63CBB">
        <w:rPr>
          <w:sz w:val="26"/>
          <w:szCs w:val="26"/>
        </w:rPr>
        <w:t xml:space="preserve"> industry digital dan </w:t>
      </w:r>
      <w:proofErr w:type="spellStart"/>
      <w:r w:rsidRPr="00D63CBB">
        <w:rPr>
          <w:sz w:val="26"/>
          <w:szCs w:val="26"/>
        </w:rPr>
        <w:t>kreatif</w:t>
      </w:r>
      <w:proofErr w:type="spellEnd"/>
      <w:r w:rsidRPr="00D63CBB">
        <w:rPr>
          <w:sz w:val="26"/>
          <w:szCs w:val="26"/>
        </w:rPr>
        <w:t xml:space="preserve">. </w:t>
      </w:r>
      <w:proofErr w:type="spellStart"/>
      <w:r w:rsidRPr="00D63CBB">
        <w:rPr>
          <w:sz w:val="26"/>
          <w:szCs w:val="26"/>
        </w:rPr>
        <w:t>Lebih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lanjut</w:t>
      </w:r>
      <w:proofErr w:type="spellEnd"/>
      <w:r w:rsidRPr="00D63CBB">
        <w:rPr>
          <w:sz w:val="26"/>
          <w:szCs w:val="26"/>
        </w:rPr>
        <w:t xml:space="preserve"> juga </w:t>
      </w:r>
      <w:proofErr w:type="spellStart"/>
      <w:r w:rsidRPr="00D63CBB">
        <w:rPr>
          <w:sz w:val="26"/>
          <w:szCs w:val="26"/>
        </w:rPr>
        <w:t>membahas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mengenai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bagaimana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cara</w:t>
      </w:r>
      <w:proofErr w:type="spellEnd"/>
      <w:r w:rsidRPr="00D63CBB">
        <w:rPr>
          <w:sz w:val="26"/>
          <w:szCs w:val="26"/>
        </w:rPr>
        <w:t xml:space="preserve"> para </w:t>
      </w:r>
      <w:proofErr w:type="spellStart"/>
      <w:r w:rsidRPr="00D63CBB">
        <w:rPr>
          <w:sz w:val="26"/>
          <w:szCs w:val="26"/>
        </w:rPr>
        <w:t>pelaku</w:t>
      </w:r>
      <w:proofErr w:type="spellEnd"/>
      <w:r w:rsidRPr="00D63CBB">
        <w:rPr>
          <w:sz w:val="26"/>
          <w:szCs w:val="26"/>
        </w:rPr>
        <w:t xml:space="preserve"> industry </w:t>
      </w:r>
      <w:proofErr w:type="spellStart"/>
      <w:r w:rsidRPr="00D63CBB">
        <w:rPr>
          <w:sz w:val="26"/>
          <w:szCs w:val="26"/>
        </w:rPr>
        <w:t>memanfaatkan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peluang</w:t>
      </w:r>
      <w:proofErr w:type="spellEnd"/>
      <w:r w:rsidRPr="00D63CBB">
        <w:rPr>
          <w:sz w:val="26"/>
          <w:szCs w:val="26"/>
        </w:rPr>
        <w:t xml:space="preserve"> di </w:t>
      </w:r>
      <w:proofErr w:type="spellStart"/>
      <w:r w:rsidRPr="00D63CBB">
        <w:rPr>
          <w:sz w:val="26"/>
          <w:szCs w:val="26"/>
        </w:rPr>
        <w:t>bidang</w:t>
      </w:r>
      <w:proofErr w:type="spellEnd"/>
      <w:r w:rsidRPr="00D63CBB">
        <w:rPr>
          <w:sz w:val="26"/>
          <w:szCs w:val="26"/>
        </w:rPr>
        <w:t xml:space="preserve"> industry digital dan </w:t>
      </w:r>
      <w:proofErr w:type="spellStart"/>
      <w:r w:rsidRPr="00D63CBB">
        <w:rPr>
          <w:sz w:val="26"/>
          <w:szCs w:val="26"/>
        </w:rPr>
        <w:t>kreatif</w:t>
      </w:r>
      <w:proofErr w:type="spellEnd"/>
      <w:r w:rsidRPr="00D63CBB">
        <w:rPr>
          <w:sz w:val="26"/>
          <w:szCs w:val="26"/>
        </w:rPr>
        <w:t xml:space="preserve">, </w:t>
      </w:r>
      <w:proofErr w:type="spellStart"/>
      <w:r w:rsidRPr="00D63CBB">
        <w:rPr>
          <w:sz w:val="26"/>
          <w:szCs w:val="26"/>
        </w:rPr>
        <w:t>khususnya</w:t>
      </w:r>
      <w:proofErr w:type="spellEnd"/>
      <w:r w:rsidRPr="00D63CBB">
        <w:rPr>
          <w:sz w:val="26"/>
          <w:szCs w:val="26"/>
        </w:rPr>
        <w:t xml:space="preserve"> pada </w:t>
      </w:r>
      <w:proofErr w:type="spellStart"/>
      <w:r w:rsidRPr="00D63CBB">
        <w:rPr>
          <w:sz w:val="26"/>
          <w:szCs w:val="26"/>
        </w:rPr>
        <w:t>ranah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jurnalisme</w:t>
      </w:r>
      <w:proofErr w:type="spellEnd"/>
      <w:r w:rsidRPr="00D63CBB">
        <w:rPr>
          <w:sz w:val="26"/>
          <w:szCs w:val="26"/>
        </w:rPr>
        <w:t xml:space="preserve">. ITMLI Webinar Series 2023 Episode 1 </w:t>
      </w:r>
      <w:proofErr w:type="spellStart"/>
      <w:r w:rsidRPr="00D63CBB">
        <w:rPr>
          <w:sz w:val="26"/>
          <w:szCs w:val="26"/>
        </w:rPr>
        <w:t>ini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menghadirkan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Pemimpin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Redaksi</w:t>
      </w:r>
      <w:proofErr w:type="spellEnd"/>
      <w:r w:rsidRPr="00D63CBB">
        <w:rPr>
          <w:sz w:val="26"/>
          <w:szCs w:val="26"/>
        </w:rPr>
        <w:t xml:space="preserve"> News Channel </w:t>
      </w:r>
      <w:proofErr w:type="spellStart"/>
      <w:r w:rsidRPr="00D63CBB">
        <w:rPr>
          <w:sz w:val="26"/>
          <w:szCs w:val="26"/>
        </w:rPr>
        <w:t>Kompas</w:t>
      </w:r>
      <w:proofErr w:type="spellEnd"/>
      <w:r w:rsidRPr="00D63CBB">
        <w:rPr>
          <w:sz w:val="26"/>
          <w:szCs w:val="26"/>
        </w:rPr>
        <w:t xml:space="preserve"> TV, </w:t>
      </w:r>
      <w:proofErr w:type="spellStart"/>
      <w:r w:rsidRPr="00D63CBB">
        <w:rPr>
          <w:sz w:val="26"/>
          <w:szCs w:val="26"/>
        </w:rPr>
        <w:t>Rosiana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Silalahi</w:t>
      </w:r>
      <w:proofErr w:type="spellEnd"/>
      <w:r w:rsidRPr="00D63CBB">
        <w:rPr>
          <w:sz w:val="26"/>
          <w:szCs w:val="26"/>
        </w:rPr>
        <w:t xml:space="preserve"> dan CEO CIAS Academy, </w:t>
      </w:r>
      <w:proofErr w:type="spellStart"/>
      <w:r w:rsidRPr="00D63CBB">
        <w:rPr>
          <w:sz w:val="26"/>
          <w:szCs w:val="26"/>
        </w:rPr>
        <w:t>Indrawan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sebagai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pembicara</w:t>
      </w:r>
      <w:proofErr w:type="spellEnd"/>
      <w:r w:rsidRPr="00D63CBB">
        <w:rPr>
          <w:sz w:val="26"/>
          <w:szCs w:val="26"/>
        </w:rPr>
        <w:t xml:space="preserve"> agar </w:t>
      </w:r>
      <w:proofErr w:type="spellStart"/>
      <w:r w:rsidRPr="00D63CBB">
        <w:rPr>
          <w:sz w:val="26"/>
          <w:szCs w:val="26"/>
        </w:rPr>
        <w:t>lebih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meyakinkan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i/>
          <w:iCs/>
          <w:sz w:val="26"/>
          <w:szCs w:val="26"/>
        </w:rPr>
        <w:t>audience</w:t>
      </w:r>
      <w:r w:rsidRPr="00D63CBB">
        <w:rPr>
          <w:sz w:val="26"/>
          <w:szCs w:val="26"/>
        </w:rPr>
        <w:t xml:space="preserve">. </w:t>
      </w:r>
      <w:proofErr w:type="spellStart"/>
      <w:r w:rsidRPr="00D63CBB">
        <w:rPr>
          <w:sz w:val="26"/>
          <w:szCs w:val="26"/>
        </w:rPr>
        <w:t>Dengan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begitu</w:t>
      </w:r>
      <w:proofErr w:type="spellEnd"/>
      <w:r w:rsidRPr="00D63CBB">
        <w:rPr>
          <w:sz w:val="26"/>
          <w:szCs w:val="26"/>
        </w:rPr>
        <w:t xml:space="preserve">, </w:t>
      </w:r>
      <w:proofErr w:type="spellStart"/>
      <w:r w:rsidRPr="00D63CBB">
        <w:rPr>
          <w:sz w:val="26"/>
          <w:szCs w:val="26"/>
        </w:rPr>
        <w:t>peneliti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ingin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mengatahui</w:t>
      </w:r>
      <w:proofErr w:type="spellEnd"/>
      <w:r w:rsidRPr="00D63CBB">
        <w:rPr>
          <w:sz w:val="26"/>
          <w:szCs w:val="26"/>
        </w:rPr>
        <w:t xml:space="preserve">, </w:t>
      </w:r>
      <w:proofErr w:type="spellStart"/>
      <w:r w:rsidRPr="00D63CBB">
        <w:rPr>
          <w:sz w:val="26"/>
          <w:szCs w:val="26"/>
        </w:rPr>
        <w:t>pesan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ingin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disampaikan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dari</w:t>
      </w:r>
      <w:proofErr w:type="spellEnd"/>
      <w:r w:rsidRPr="00D63CBB">
        <w:rPr>
          <w:sz w:val="26"/>
          <w:szCs w:val="26"/>
        </w:rPr>
        <w:t xml:space="preserve"> webinar </w:t>
      </w:r>
      <w:proofErr w:type="spellStart"/>
      <w:r w:rsidRPr="00D63CBB">
        <w:rPr>
          <w:sz w:val="26"/>
          <w:szCs w:val="26"/>
        </w:rPr>
        <w:t>kepada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i/>
          <w:iCs/>
          <w:sz w:val="26"/>
          <w:szCs w:val="26"/>
        </w:rPr>
        <w:t xml:space="preserve">audience </w:t>
      </w:r>
      <w:proofErr w:type="spellStart"/>
      <w:r w:rsidRPr="00D63CBB">
        <w:rPr>
          <w:sz w:val="26"/>
          <w:szCs w:val="26"/>
        </w:rPr>
        <w:t>sesuai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dengan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ditangkap</w:t>
      </w:r>
      <w:proofErr w:type="spellEnd"/>
      <w:r w:rsidRPr="00D63CBB">
        <w:rPr>
          <w:sz w:val="26"/>
          <w:szCs w:val="26"/>
        </w:rPr>
        <w:t xml:space="preserve"> oleh </w:t>
      </w:r>
      <w:proofErr w:type="spellStart"/>
      <w:r w:rsidRPr="00D63CBB">
        <w:rPr>
          <w:i/>
          <w:iCs/>
          <w:sz w:val="26"/>
          <w:szCs w:val="26"/>
        </w:rPr>
        <w:t>audience</w:t>
      </w:r>
      <w:r w:rsidRPr="00D63CBB">
        <w:rPr>
          <w:sz w:val="26"/>
          <w:szCs w:val="26"/>
        </w:rPr>
        <w:t>nya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atau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tidak</w:t>
      </w:r>
      <w:proofErr w:type="spellEnd"/>
      <w:r w:rsidRPr="00D63CBB">
        <w:rPr>
          <w:sz w:val="26"/>
          <w:szCs w:val="26"/>
        </w:rPr>
        <w:t>.</w:t>
      </w:r>
    </w:p>
    <w:p w14:paraId="0AF7049E" w14:textId="77777777" w:rsidR="00D63CBB" w:rsidRPr="00D63CBB" w:rsidRDefault="00D63CBB" w:rsidP="00D63CBB">
      <w:pPr>
        <w:pStyle w:val="NormalWeb"/>
        <w:spacing w:before="240" w:beforeAutospacing="0" w:after="240" w:afterAutospacing="0" w:line="480" w:lineRule="auto"/>
        <w:ind w:firstLine="360"/>
        <w:jc w:val="both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lastRenderedPageBreak/>
        <w:t>Dalam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ini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peneliti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menggunakan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teknik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pengumpulan</w:t>
      </w:r>
      <w:proofErr w:type="spellEnd"/>
      <w:r w:rsidRPr="00D63CBB">
        <w:rPr>
          <w:color w:val="000000" w:themeColor="text1"/>
          <w:sz w:val="26"/>
          <w:szCs w:val="26"/>
        </w:rPr>
        <w:t xml:space="preserve"> data </w:t>
      </w:r>
      <w:proofErr w:type="spellStart"/>
      <w:r w:rsidRPr="00D63CBB">
        <w:rPr>
          <w:color w:val="000000" w:themeColor="text1"/>
          <w:sz w:val="26"/>
          <w:szCs w:val="26"/>
        </w:rPr>
        <w:t>dengan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beberapa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cara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yaitu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wawancara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observasi</w:t>
      </w:r>
      <w:proofErr w:type="spellEnd"/>
      <w:r w:rsidRPr="00D63CBB">
        <w:rPr>
          <w:color w:val="000000" w:themeColor="text1"/>
          <w:sz w:val="26"/>
          <w:szCs w:val="26"/>
        </w:rPr>
        <w:t xml:space="preserve">, dan </w:t>
      </w:r>
      <w:proofErr w:type="spellStart"/>
      <w:r w:rsidRPr="00D63CBB">
        <w:rPr>
          <w:color w:val="000000" w:themeColor="text1"/>
          <w:sz w:val="26"/>
          <w:szCs w:val="26"/>
        </w:rPr>
        <w:t>penelusuran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melalui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dokumen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terkait</w:t>
      </w:r>
      <w:proofErr w:type="spellEnd"/>
      <w:r w:rsidRPr="00D63CBB">
        <w:rPr>
          <w:color w:val="000000" w:themeColor="text1"/>
          <w:sz w:val="26"/>
          <w:szCs w:val="26"/>
        </w:rPr>
        <w:t xml:space="preserve">. Teknik </w:t>
      </w:r>
      <w:proofErr w:type="spellStart"/>
      <w:r w:rsidRPr="00D63CBB">
        <w:rPr>
          <w:color w:val="000000" w:themeColor="text1"/>
          <w:sz w:val="26"/>
          <w:szCs w:val="26"/>
        </w:rPr>
        <w:t>pengumpulan</w:t>
      </w:r>
      <w:proofErr w:type="spellEnd"/>
      <w:r w:rsidRPr="00D63CBB">
        <w:rPr>
          <w:color w:val="000000" w:themeColor="text1"/>
          <w:sz w:val="26"/>
          <w:szCs w:val="26"/>
        </w:rPr>
        <w:t xml:space="preserve"> data </w:t>
      </w:r>
      <w:proofErr w:type="spellStart"/>
      <w:r w:rsidRPr="00D63CBB">
        <w:rPr>
          <w:color w:val="000000" w:themeColor="text1"/>
          <w:sz w:val="26"/>
          <w:szCs w:val="26"/>
        </w:rPr>
        <w:t>ini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bertujuan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untuk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membantu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dalam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mengumpulkan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semua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hal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dibutuhkan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dalam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penelitian</w:t>
      </w:r>
      <w:proofErr w:type="spellEnd"/>
      <w:r w:rsidRPr="00D63CBB">
        <w:rPr>
          <w:color w:val="000000" w:themeColor="text1"/>
          <w:sz w:val="26"/>
          <w:szCs w:val="26"/>
        </w:rPr>
        <w:t xml:space="preserve">. </w:t>
      </w:r>
      <w:proofErr w:type="spellStart"/>
      <w:r w:rsidRPr="00D63CBB">
        <w:rPr>
          <w:color w:val="000000" w:themeColor="text1"/>
          <w:sz w:val="26"/>
          <w:szCs w:val="26"/>
        </w:rPr>
        <w:t>Dengan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begitu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teknik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dipilih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harus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sesuai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dengan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kebutuhan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</w:t>
      </w:r>
      <w:proofErr w:type="spellEnd"/>
      <w:r w:rsidRPr="00D63CBB">
        <w:rPr>
          <w:color w:val="000000" w:themeColor="text1"/>
          <w:sz w:val="26"/>
          <w:szCs w:val="26"/>
        </w:rPr>
        <w:t xml:space="preserve">. Di </w:t>
      </w:r>
      <w:proofErr w:type="spellStart"/>
      <w:r w:rsidRPr="00D63CBB">
        <w:rPr>
          <w:color w:val="000000" w:themeColor="text1"/>
          <w:sz w:val="26"/>
          <w:szCs w:val="26"/>
        </w:rPr>
        <w:t>dalam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kualitatif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pengumpulan</w:t>
      </w:r>
      <w:proofErr w:type="spellEnd"/>
      <w:r w:rsidRPr="00D63CBB">
        <w:rPr>
          <w:color w:val="000000" w:themeColor="text1"/>
          <w:sz w:val="26"/>
          <w:szCs w:val="26"/>
        </w:rPr>
        <w:t xml:space="preserve"> data </w:t>
      </w:r>
      <w:proofErr w:type="spellStart"/>
      <w:r w:rsidRPr="00D63CBB">
        <w:rPr>
          <w:color w:val="000000" w:themeColor="text1"/>
          <w:sz w:val="26"/>
          <w:szCs w:val="26"/>
        </w:rPr>
        <w:t>baiknya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dilakukan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secara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berulang</w:t>
      </w:r>
      <w:proofErr w:type="spellEnd"/>
      <w:r w:rsidRPr="00D63CBB">
        <w:rPr>
          <w:color w:val="000000" w:themeColor="text1"/>
          <w:sz w:val="26"/>
          <w:szCs w:val="26"/>
        </w:rPr>
        <w:t xml:space="preserve"> kali dan </w:t>
      </w:r>
      <w:proofErr w:type="spellStart"/>
      <w:r w:rsidRPr="00D63CBB">
        <w:rPr>
          <w:color w:val="000000" w:themeColor="text1"/>
          <w:sz w:val="26"/>
          <w:szCs w:val="26"/>
        </w:rPr>
        <w:t>berkala</w:t>
      </w:r>
      <w:proofErr w:type="spellEnd"/>
      <w:r w:rsidRPr="00D63CBB">
        <w:rPr>
          <w:color w:val="000000" w:themeColor="text1"/>
          <w:sz w:val="26"/>
          <w:szCs w:val="26"/>
        </w:rPr>
        <w:t xml:space="preserve"> agar </w:t>
      </w:r>
      <w:proofErr w:type="spellStart"/>
      <w:r w:rsidRPr="00D63CBB">
        <w:rPr>
          <w:color w:val="000000" w:themeColor="text1"/>
          <w:sz w:val="26"/>
          <w:szCs w:val="26"/>
        </w:rPr>
        <w:t>menjaga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validitas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dari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hasil</w:t>
      </w:r>
      <w:proofErr w:type="spellEnd"/>
      <w:r w:rsidRPr="00D63CBB">
        <w:rPr>
          <w:color w:val="000000" w:themeColor="text1"/>
          <w:sz w:val="26"/>
          <w:szCs w:val="26"/>
        </w:rPr>
        <w:t xml:space="preserve"> data-data yang </w:t>
      </w:r>
      <w:proofErr w:type="spellStart"/>
      <w:r w:rsidRPr="00D63CBB">
        <w:rPr>
          <w:color w:val="000000" w:themeColor="text1"/>
          <w:sz w:val="26"/>
          <w:szCs w:val="26"/>
        </w:rPr>
        <w:t>terkumpul</w:t>
      </w:r>
      <w:proofErr w:type="spellEnd"/>
      <w:r w:rsidRPr="00D63CBB">
        <w:rPr>
          <w:color w:val="000000" w:themeColor="text1"/>
          <w:sz w:val="26"/>
          <w:szCs w:val="26"/>
        </w:rPr>
        <w:t xml:space="preserve"> (</w:t>
      </w:r>
      <w:proofErr w:type="spellStart"/>
      <w:r w:rsidRPr="00D63CBB">
        <w:rPr>
          <w:color w:val="000000" w:themeColor="text1"/>
          <w:sz w:val="26"/>
          <w:szCs w:val="26"/>
        </w:rPr>
        <w:t>Suharsaputra</w:t>
      </w:r>
      <w:proofErr w:type="spellEnd"/>
      <w:r w:rsidRPr="00D63CBB">
        <w:rPr>
          <w:color w:val="000000" w:themeColor="text1"/>
          <w:sz w:val="26"/>
          <w:szCs w:val="26"/>
        </w:rPr>
        <w:t xml:space="preserve">, 2012: 208). </w:t>
      </w:r>
      <w:proofErr w:type="spellStart"/>
      <w:r w:rsidRPr="00D63CBB">
        <w:rPr>
          <w:color w:val="000000" w:themeColor="text1"/>
          <w:sz w:val="26"/>
          <w:szCs w:val="26"/>
        </w:rPr>
        <w:t>Berikut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penjelasan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dari</w:t>
      </w:r>
      <w:proofErr w:type="spellEnd"/>
      <w:r w:rsidRPr="00D63CBB">
        <w:rPr>
          <w:color w:val="000000" w:themeColor="text1"/>
          <w:sz w:val="26"/>
          <w:szCs w:val="26"/>
        </w:rPr>
        <w:t xml:space="preserve"> masing-masing </w:t>
      </w:r>
      <w:proofErr w:type="spellStart"/>
      <w:r w:rsidRPr="00D63CBB">
        <w:rPr>
          <w:color w:val="000000" w:themeColor="text1"/>
          <w:sz w:val="26"/>
          <w:szCs w:val="26"/>
        </w:rPr>
        <w:t>teknik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pengumpulan</w:t>
      </w:r>
      <w:proofErr w:type="spellEnd"/>
      <w:r w:rsidRPr="00D63CBB">
        <w:rPr>
          <w:color w:val="000000" w:themeColor="text1"/>
          <w:sz w:val="26"/>
          <w:szCs w:val="26"/>
        </w:rPr>
        <w:t xml:space="preserve"> data yang </w:t>
      </w:r>
      <w:proofErr w:type="spellStart"/>
      <w:r w:rsidRPr="00D63CBB">
        <w:rPr>
          <w:color w:val="000000" w:themeColor="text1"/>
          <w:sz w:val="26"/>
          <w:szCs w:val="26"/>
        </w:rPr>
        <w:t>digunakan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oleh </w:t>
      </w:r>
      <w:proofErr w:type="spellStart"/>
      <w:r w:rsidRPr="00D63CBB">
        <w:rPr>
          <w:color w:val="000000" w:themeColor="text1"/>
          <w:sz w:val="26"/>
          <w:szCs w:val="26"/>
        </w:rPr>
        <w:t>peneliti</w:t>
      </w:r>
      <w:proofErr w:type="spellEnd"/>
      <w:r w:rsidRPr="00D63CBB">
        <w:rPr>
          <w:color w:val="000000" w:themeColor="text1"/>
          <w:sz w:val="26"/>
          <w:szCs w:val="26"/>
        </w:rPr>
        <w:t>:</w:t>
      </w:r>
    </w:p>
    <w:p w14:paraId="4178D9E5" w14:textId="77777777" w:rsidR="00D63CBB" w:rsidRPr="00D63CBB" w:rsidRDefault="00D63CBB" w:rsidP="00D63CBB">
      <w:pPr>
        <w:pStyle w:val="NormalWeb"/>
        <w:numPr>
          <w:ilvl w:val="1"/>
          <w:numId w:val="4"/>
        </w:numPr>
        <w:spacing w:before="240" w:beforeAutospacing="0" w:after="240" w:afterAutospacing="0" w:line="480" w:lineRule="auto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t>Wawancara</w:t>
      </w:r>
      <w:proofErr w:type="spellEnd"/>
    </w:p>
    <w:p w14:paraId="544BFE62" w14:textId="77777777" w:rsidR="00D63CBB" w:rsidRPr="00D63CBB" w:rsidRDefault="00D63CBB" w:rsidP="00D63CBB">
      <w:pPr>
        <w:pStyle w:val="NormalWeb"/>
        <w:spacing w:before="240" w:beforeAutospacing="0" w:after="240" w:afterAutospacing="0" w:line="480" w:lineRule="auto"/>
        <w:ind w:left="1080" w:firstLine="360"/>
        <w:jc w:val="both"/>
        <w:rPr>
          <w:color w:val="000000" w:themeColor="text1"/>
          <w:sz w:val="26"/>
          <w:szCs w:val="26"/>
        </w:rPr>
      </w:pPr>
      <w:r w:rsidRPr="00D63CBB">
        <w:rPr>
          <w:color w:val="000000" w:themeColor="text1"/>
          <w:sz w:val="26"/>
          <w:szCs w:val="26"/>
        </w:rPr>
        <w:t xml:space="preserve">Teknik </w:t>
      </w:r>
      <w:proofErr w:type="spellStart"/>
      <w:r w:rsidRPr="00D63CBB">
        <w:rPr>
          <w:color w:val="000000" w:themeColor="text1"/>
          <w:sz w:val="26"/>
          <w:szCs w:val="26"/>
        </w:rPr>
        <w:t>wawancara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merupakan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tanya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jawab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antara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penelitian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informan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untuk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menemukan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sumber-sumber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dibutuhkan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dalam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penelitian</w:t>
      </w:r>
      <w:proofErr w:type="spellEnd"/>
      <w:r w:rsidRPr="00D63CBB">
        <w:rPr>
          <w:color w:val="000000" w:themeColor="text1"/>
          <w:sz w:val="26"/>
          <w:szCs w:val="26"/>
        </w:rPr>
        <w:t xml:space="preserve">. Teknik </w:t>
      </w:r>
      <w:proofErr w:type="spellStart"/>
      <w:r w:rsidRPr="00D63CBB">
        <w:rPr>
          <w:color w:val="000000" w:themeColor="text1"/>
          <w:sz w:val="26"/>
          <w:szCs w:val="26"/>
        </w:rPr>
        <w:t>pengumpulan</w:t>
      </w:r>
      <w:proofErr w:type="spellEnd"/>
      <w:r w:rsidRPr="00D63CBB">
        <w:rPr>
          <w:color w:val="000000" w:themeColor="text1"/>
          <w:sz w:val="26"/>
          <w:szCs w:val="26"/>
        </w:rPr>
        <w:t xml:space="preserve"> data </w:t>
      </w:r>
      <w:proofErr w:type="spellStart"/>
      <w:r w:rsidRPr="00D63CBB">
        <w:rPr>
          <w:color w:val="000000" w:themeColor="text1"/>
          <w:sz w:val="26"/>
          <w:szCs w:val="26"/>
        </w:rPr>
        <w:t>ini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berdasarkan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kepada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laporan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tentang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diri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sendiri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atau</w:t>
      </w:r>
      <w:proofErr w:type="spellEnd"/>
      <w:r w:rsidRPr="00D63CBB">
        <w:rPr>
          <w:color w:val="000000" w:themeColor="text1"/>
          <w:sz w:val="26"/>
          <w:szCs w:val="26"/>
        </w:rPr>
        <w:t xml:space="preserve"> self-report </w:t>
      </w:r>
      <w:proofErr w:type="spellStart"/>
      <w:r w:rsidRPr="00D63CBB">
        <w:rPr>
          <w:color w:val="000000" w:themeColor="text1"/>
          <w:sz w:val="26"/>
          <w:szCs w:val="26"/>
        </w:rPr>
        <w:t>atau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setidaknya</w:t>
      </w:r>
      <w:proofErr w:type="spellEnd"/>
      <w:r w:rsidRPr="00D63CBB">
        <w:rPr>
          <w:color w:val="000000" w:themeColor="text1"/>
          <w:sz w:val="26"/>
          <w:szCs w:val="26"/>
        </w:rPr>
        <w:t xml:space="preserve"> pada </w:t>
      </w:r>
      <w:proofErr w:type="spellStart"/>
      <w:r w:rsidRPr="00D63CBB">
        <w:rPr>
          <w:color w:val="000000" w:themeColor="text1"/>
          <w:sz w:val="26"/>
          <w:szCs w:val="26"/>
        </w:rPr>
        <w:t>pengetahuan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dimiliki</w:t>
      </w:r>
      <w:proofErr w:type="spellEnd"/>
      <w:r w:rsidRPr="00D63CBB">
        <w:rPr>
          <w:color w:val="000000" w:themeColor="text1"/>
          <w:sz w:val="26"/>
          <w:szCs w:val="26"/>
        </w:rPr>
        <w:t xml:space="preserve"> oleh </w:t>
      </w:r>
      <w:proofErr w:type="spellStart"/>
      <w:r w:rsidRPr="00D63CBB">
        <w:rPr>
          <w:color w:val="000000" w:themeColor="text1"/>
          <w:sz w:val="26"/>
          <w:szCs w:val="26"/>
        </w:rPr>
        <w:t>seorang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individu</w:t>
      </w:r>
      <w:proofErr w:type="spellEnd"/>
      <w:r w:rsidRPr="00D63CBB">
        <w:rPr>
          <w:color w:val="000000" w:themeColor="text1"/>
          <w:sz w:val="26"/>
          <w:szCs w:val="26"/>
        </w:rPr>
        <w:t xml:space="preserve"> (</w:t>
      </w:r>
      <w:proofErr w:type="spellStart"/>
      <w:r w:rsidRPr="00D63CBB">
        <w:rPr>
          <w:color w:val="000000" w:themeColor="text1"/>
          <w:sz w:val="26"/>
          <w:szCs w:val="26"/>
        </w:rPr>
        <w:t>Sugiyono</w:t>
      </w:r>
      <w:proofErr w:type="spellEnd"/>
      <w:r w:rsidRPr="00D63CBB">
        <w:rPr>
          <w:color w:val="000000" w:themeColor="text1"/>
          <w:sz w:val="26"/>
          <w:szCs w:val="26"/>
        </w:rPr>
        <w:t>, 2020: 195). </w:t>
      </w:r>
    </w:p>
    <w:p w14:paraId="026AC76D" w14:textId="77777777" w:rsidR="00D63CBB" w:rsidRPr="00D63CBB" w:rsidRDefault="00D63CBB" w:rsidP="00D63CBB">
      <w:pPr>
        <w:pStyle w:val="NormalWeb"/>
        <w:spacing w:before="240" w:beforeAutospacing="0" w:after="240" w:afterAutospacing="0" w:line="480" w:lineRule="auto"/>
        <w:ind w:left="1080" w:firstLine="360"/>
        <w:jc w:val="both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t>Wawancara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adalah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situasi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berhadap-hadapan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antara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pewawancara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responden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dimaksudkan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untuk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menggali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informasi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diharapkan</w:t>
      </w:r>
      <w:proofErr w:type="spellEnd"/>
      <w:r w:rsidRPr="00D63CBB">
        <w:rPr>
          <w:color w:val="000000" w:themeColor="text1"/>
          <w:sz w:val="26"/>
          <w:szCs w:val="26"/>
        </w:rPr>
        <w:t xml:space="preserve">, dan </w:t>
      </w:r>
      <w:proofErr w:type="spellStart"/>
      <w:r w:rsidRPr="00D63CBB">
        <w:rPr>
          <w:color w:val="000000" w:themeColor="text1"/>
          <w:sz w:val="26"/>
          <w:szCs w:val="26"/>
        </w:rPr>
        <w:t>bertujuan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mendapatkan</w:t>
      </w:r>
      <w:proofErr w:type="spellEnd"/>
      <w:r w:rsidRPr="00D63CBB">
        <w:rPr>
          <w:color w:val="000000" w:themeColor="text1"/>
          <w:sz w:val="26"/>
          <w:szCs w:val="26"/>
        </w:rPr>
        <w:t xml:space="preserve"> data </w:t>
      </w:r>
      <w:proofErr w:type="spellStart"/>
      <w:r w:rsidRPr="00D63CBB">
        <w:rPr>
          <w:color w:val="000000" w:themeColor="text1"/>
          <w:sz w:val="26"/>
          <w:szCs w:val="26"/>
        </w:rPr>
        <w:t>tentang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responden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dengan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minimum bias dan </w:t>
      </w:r>
      <w:proofErr w:type="spellStart"/>
      <w:r w:rsidRPr="00D63CBB">
        <w:rPr>
          <w:color w:val="000000" w:themeColor="text1"/>
          <w:sz w:val="26"/>
          <w:szCs w:val="26"/>
        </w:rPr>
        <w:t>maksimum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efisiensi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r w:rsidRPr="00D63CBB">
        <w:rPr>
          <w:color w:val="000000" w:themeColor="text1"/>
          <w:sz w:val="26"/>
          <w:szCs w:val="26"/>
        </w:rPr>
        <w:lastRenderedPageBreak/>
        <w:t xml:space="preserve">(Singh, 2002). </w:t>
      </w:r>
      <w:proofErr w:type="spellStart"/>
      <w:r w:rsidRPr="00D63CBB">
        <w:rPr>
          <w:color w:val="000000" w:themeColor="text1"/>
          <w:sz w:val="26"/>
          <w:szCs w:val="26"/>
        </w:rPr>
        <w:t>Sementara</w:t>
      </w:r>
      <w:proofErr w:type="spellEnd"/>
      <w:r w:rsidRPr="00D63CBB">
        <w:rPr>
          <w:color w:val="000000" w:themeColor="text1"/>
          <w:sz w:val="26"/>
          <w:szCs w:val="26"/>
        </w:rPr>
        <w:t xml:space="preserve"> Steward &amp; Cash (1982) </w:t>
      </w:r>
      <w:proofErr w:type="spellStart"/>
      <w:r w:rsidRPr="00D63CBB">
        <w:rPr>
          <w:color w:val="000000" w:themeColor="text1"/>
          <w:sz w:val="26"/>
          <w:szCs w:val="26"/>
        </w:rPr>
        <w:t>mendefinisikan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wawancara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sebagai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sebuah</w:t>
      </w:r>
      <w:proofErr w:type="spellEnd"/>
      <w:r w:rsidRPr="00D63CBB">
        <w:rPr>
          <w:color w:val="000000" w:themeColor="text1"/>
          <w:sz w:val="26"/>
          <w:szCs w:val="26"/>
        </w:rPr>
        <w:t xml:space="preserve"> proses </w:t>
      </w:r>
      <w:proofErr w:type="spellStart"/>
      <w:r w:rsidRPr="00D63CBB">
        <w:rPr>
          <w:color w:val="000000" w:themeColor="text1"/>
          <w:sz w:val="26"/>
          <w:szCs w:val="26"/>
        </w:rPr>
        <w:t>komunikasi</w:t>
      </w:r>
      <w:proofErr w:type="spellEnd"/>
      <w:r w:rsidRPr="00D63CBB">
        <w:rPr>
          <w:color w:val="000000" w:themeColor="text1"/>
          <w:sz w:val="26"/>
          <w:szCs w:val="26"/>
        </w:rPr>
        <w:t xml:space="preserve"> dyad (interpersonal), </w:t>
      </w:r>
      <w:proofErr w:type="spellStart"/>
      <w:r w:rsidRPr="00D63CBB">
        <w:rPr>
          <w:color w:val="000000" w:themeColor="text1"/>
          <w:sz w:val="26"/>
          <w:szCs w:val="26"/>
        </w:rPr>
        <w:t>dengan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tujuan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telah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ditentukan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sebelumnya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bersifat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serius</w:t>
      </w:r>
      <w:proofErr w:type="spellEnd"/>
      <w:r w:rsidRPr="00D63CBB">
        <w:rPr>
          <w:color w:val="000000" w:themeColor="text1"/>
          <w:sz w:val="26"/>
          <w:szCs w:val="26"/>
        </w:rPr>
        <w:t xml:space="preserve">, yang </w:t>
      </w:r>
      <w:proofErr w:type="spellStart"/>
      <w:r w:rsidRPr="00D63CBB">
        <w:rPr>
          <w:color w:val="000000" w:themeColor="text1"/>
          <w:sz w:val="26"/>
          <w:szCs w:val="26"/>
        </w:rPr>
        <w:t>dirancang</w:t>
      </w:r>
      <w:proofErr w:type="spellEnd"/>
      <w:r w:rsidRPr="00D63CBB">
        <w:rPr>
          <w:color w:val="000000" w:themeColor="text1"/>
          <w:sz w:val="26"/>
          <w:szCs w:val="26"/>
        </w:rPr>
        <w:t xml:space="preserve"> agar </w:t>
      </w:r>
      <w:proofErr w:type="spellStart"/>
      <w:r w:rsidRPr="00D63CBB">
        <w:rPr>
          <w:color w:val="000000" w:themeColor="text1"/>
          <w:sz w:val="26"/>
          <w:szCs w:val="26"/>
        </w:rPr>
        <w:t>tercipta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interaksi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melibatkan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aktivitas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bertanya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menjawab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pertanyaan</w:t>
      </w:r>
      <w:proofErr w:type="spellEnd"/>
      <w:r w:rsidRPr="00D63CBB">
        <w:rPr>
          <w:color w:val="000000" w:themeColor="text1"/>
          <w:sz w:val="26"/>
          <w:szCs w:val="26"/>
        </w:rPr>
        <w:t xml:space="preserve"> (Hakim, 2013: 167).</w:t>
      </w:r>
    </w:p>
    <w:p w14:paraId="5571618F" w14:textId="77777777" w:rsidR="00D63CBB" w:rsidRPr="00D63CBB" w:rsidRDefault="00D63CBB" w:rsidP="00D63CBB">
      <w:pPr>
        <w:pStyle w:val="NormalWeb"/>
        <w:spacing w:before="240" w:beforeAutospacing="0" w:after="240" w:afterAutospacing="0" w:line="480" w:lineRule="auto"/>
        <w:ind w:left="1080" w:firstLine="360"/>
        <w:jc w:val="both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t>Wawancara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dilakukan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secara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terstruktur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ataupun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tidak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tergantung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situasi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terbangun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antara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informan</w:t>
      </w:r>
      <w:proofErr w:type="spellEnd"/>
      <w:r w:rsidRPr="00D63CBB">
        <w:rPr>
          <w:color w:val="000000" w:themeColor="text1"/>
          <w:sz w:val="26"/>
          <w:szCs w:val="26"/>
        </w:rPr>
        <w:t xml:space="preserve">. </w:t>
      </w:r>
      <w:proofErr w:type="spellStart"/>
      <w:r w:rsidRPr="00D63CBB">
        <w:rPr>
          <w:color w:val="000000" w:themeColor="text1"/>
          <w:sz w:val="26"/>
          <w:szCs w:val="26"/>
        </w:rPr>
        <w:t>Pasca</w:t>
      </w:r>
      <w:proofErr w:type="spellEnd"/>
      <w:r w:rsidRPr="00D63CBB">
        <w:rPr>
          <w:color w:val="000000" w:themeColor="text1"/>
          <w:sz w:val="26"/>
          <w:szCs w:val="26"/>
        </w:rPr>
        <w:t xml:space="preserve"> era pandemic, </w:t>
      </w:r>
      <w:proofErr w:type="spellStart"/>
      <w:r w:rsidRPr="00D63CBB">
        <w:rPr>
          <w:color w:val="000000" w:themeColor="text1"/>
          <w:sz w:val="26"/>
          <w:szCs w:val="26"/>
        </w:rPr>
        <w:t>wawancara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dilakukan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secara</w:t>
      </w:r>
      <w:proofErr w:type="spellEnd"/>
      <w:r w:rsidRPr="00D63CBB">
        <w:rPr>
          <w:color w:val="000000" w:themeColor="text1"/>
          <w:sz w:val="26"/>
          <w:szCs w:val="26"/>
        </w:rPr>
        <w:t xml:space="preserve"> hybrid </w:t>
      </w:r>
      <w:proofErr w:type="spellStart"/>
      <w:r w:rsidRPr="00D63CBB">
        <w:rPr>
          <w:color w:val="000000" w:themeColor="text1"/>
          <w:sz w:val="26"/>
          <w:szCs w:val="26"/>
        </w:rPr>
        <w:t>baik</w:t>
      </w:r>
      <w:proofErr w:type="spellEnd"/>
      <w:r w:rsidRPr="00D63CBB">
        <w:rPr>
          <w:color w:val="000000" w:themeColor="text1"/>
          <w:sz w:val="26"/>
          <w:szCs w:val="26"/>
        </w:rPr>
        <w:t xml:space="preserve"> offline </w:t>
      </w:r>
      <w:proofErr w:type="spellStart"/>
      <w:r w:rsidRPr="00D63CBB">
        <w:rPr>
          <w:color w:val="000000" w:themeColor="text1"/>
          <w:sz w:val="26"/>
          <w:szCs w:val="26"/>
        </w:rPr>
        <w:t>tatap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muka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ataupun</w:t>
      </w:r>
      <w:proofErr w:type="spellEnd"/>
      <w:r w:rsidRPr="00D63CBB">
        <w:rPr>
          <w:color w:val="000000" w:themeColor="text1"/>
          <w:sz w:val="26"/>
          <w:szCs w:val="26"/>
        </w:rPr>
        <w:t xml:space="preserve"> online </w:t>
      </w:r>
      <w:proofErr w:type="spellStart"/>
      <w:r w:rsidRPr="00D63CBB">
        <w:rPr>
          <w:color w:val="000000" w:themeColor="text1"/>
          <w:sz w:val="26"/>
          <w:szCs w:val="26"/>
        </w:rPr>
        <w:t>melalui</w:t>
      </w:r>
      <w:proofErr w:type="spellEnd"/>
      <w:r w:rsidRPr="00D63CBB">
        <w:rPr>
          <w:color w:val="000000" w:themeColor="text1"/>
          <w:sz w:val="26"/>
          <w:szCs w:val="26"/>
        </w:rPr>
        <w:t xml:space="preserve"> platform yang </w:t>
      </w:r>
      <w:proofErr w:type="spellStart"/>
      <w:r w:rsidRPr="00D63CBB">
        <w:rPr>
          <w:color w:val="000000" w:themeColor="text1"/>
          <w:sz w:val="26"/>
          <w:szCs w:val="26"/>
        </w:rPr>
        <w:t>ada</w:t>
      </w:r>
      <w:proofErr w:type="spellEnd"/>
      <w:r w:rsidRPr="00D63CBB">
        <w:rPr>
          <w:color w:val="000000" w:themeColor="text1"/>
          <w:sz w:val="26"/>
          <w:szCs w:val="26"/>
        </w:rPr>
        <w:t>.</w:t>
      </w:r>
    </w:p>
    <w:p w14:paraId="79B8974B" w14:textId="77777777" w:rsidR="00D63CBB" w:rsidRPr="00D63CBB" w:rsidRDefault="00D63CBB" w:rsidP="00D63CBB">
      <w:pPr>
        <w:pStyle w:val="NormalWeb"/>
        <w:numPr>
          <w:ilvl w:val="1"/>
          <w:numId w:val="4"/>
        </w:numPr>
        <w:spacing w:before="24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t>Observasi</w:t>
      </w:r>
      <w:proofErr w:type="spellEnd"/>
    </w:p>
    <w:p w14:paraId="3991221D" w14:textId="77777777" w:rsidR="00D63CBB" w:rsidRPr="00D63CBB" w:rsidRDefault="00D63CBB" w:rsidP="00D63CBB">
      <w:pPr>
        <w:pStyle w:val="NormalWeb"/>
        <w:spacing w:before="240" w:beforeAutospacing="0" w:after="240" w:afterAutospacing="0" w:line="480" w:lineRule="auto"/>
        <w:ind w:left="1080" w:firstLine="360"/>
        <w:jc w:val="both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t>Dalam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ini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peneliti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harus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mengetahui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bagaimana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informan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menggunakan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myDigiLearn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dalam</w:t>
      </w:r>
      <w:proofErr w:type="spellEnd"/>
      <w:r w:rsidRPr="00D63CBB">
        <w:rPr>
          <w:color w:val="000000" w:themeColor="text1"/>
          <w:sz w:val="26"/>
          <w:szCs w:val="26"/>
        </w:rPr>
        <w:t xml:space="preserve"> proses </w:t>
      </w:r>
      <w:proofErr w:type="spellStart"/>
      <w:r w:rsidRPr="00D63CBB">
        <w:rPr>
          <w:color w:val="000000" w:themeColor="text1"/>
          <w:sz w:val="26"/>
          <w:szCs w:val="26"/>
        </w:rPr>
        <w:t>belajarnya</w:t>
      </w:r>
      <w:proofErr w:type="spellEnd"/>
      <w:r w:rsidRPr="00D63CBB">
        <w:rPr>
          <w:color w:val="000000" w:themeColor="text1"/>
          <w:sz w:val="26"/>
          <w:szCs w:val="26"/>
        </w:rPr>
        <w:t xml:space="preserve">. </w:t>
      </w:r>
      <w:proofErr w:type="spellStart"/>
      <w:r w:rsidRPr="00D63CBB">
        <w:rPr>
          <w:color w:val="000000" w:themeColor="text1"/>
          <w:sz w:val="26"/>
          <w:szCs w:val="26"/>
        </w:rPr>
        <w:t>Dengan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begitu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observasi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terhadap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informan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dilakukan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untuk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memperkuat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hasil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penelitian</w:t>
      </w:r>
      <w:proofErr w:type="spellEnd"/>
      <w:r w:rsidRPr="00D63CBB">
        <w:rPr>
          <w:color w:val="000000" w:themeColor="text1"/>
          <w:sz w:val="26"/>
          <w:szCs w:val="26"/>
        </w:rPr>
        <w:t xml:space="preserve">. </w:t>
      </w:r>
      <w:proofErr w:type="spellStart"/>
      <w:r w:rsidRPr="00D63CBB">
        <w:rPr>
          <w:color w:val="000000" w:themeColor="text1"/>
          <w:sz w:val="26"/>
          <w:szCs w:val="26"/>
        </w:rPr>
        <w:t>Observasi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merupakan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teknik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pengumpulan</w:t>
      </w:r>
      <w:proofErr w:type="spellEnd"/>
      <w:r w:rsidRPr="00D63CBB">
        <w:rPr>
          <w:color w:val="000000" w:themeColor="text1"/>
          <w:sz w:val="26"/>
          <w:szCs w:val="26"/>
        </w:rPr>
        <w:t xml:space="preserve"> data yang </w:t>
      </w:r>
      <w:proofErr w:type="spellStart"/>
      <w:r w:rsidRPr="00D63CBB">
        <w:rPr>
          <w:color w:val="000000" w:themeColor="text1"/>
          <w:sz w:val="26"/>
          <w:szCs w:val="26"/>
        </w:rPr>
        <w:t>digunakan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saat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berhubungan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dengan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perilaku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manusia</w:t>
      </w:r>
      <w:proofErr w:type="spellEnd"/>
      <w:r w:rsidRPr="00D63CBB">
        <w:rPr>
          <w:color w:val="000000" w:themeColor="text1"/>
          <w:sz w:val="26"/>
          <w:szCs w:val="26"/>
        </w:rPr>
        <w:t xml:space="preserve">, proses </w:t>
      </w:r>
      <w:proofErr w:type="spellStart"/>
      <w:r w:rsidRPr="00D63CBB">
        <w:rPr>
          <w:color w:val="000000" w:themeColor="text1"/>
          <w:sz w:val="26"/>
          <w:szCs w:val="26"/>
        </w:rPr>
        <w:t>kerja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gejala-gejala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alam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dll</w:t>
      </w:r>
      <w:proofErr w:type="spellEnd"/>
      <w:r w:rsidRPr="00D63CBB">
        <w:rPr>
          <w:color w:val="000000" w:themeColor="text1"/>
          <w:sz w:val="26"/>
          <w:szCs w:val="26"/>
        </w:rPr>
        <w:t xml:space="preserve"> (</w:t>
      </w:r>
      <w:proofErr w:type="spellStart"/>
      <w:r w:rsidRPr="00D63CBB">
        <w:rPr>
          <w:color w:val="000000" w:themeColor="text1"/>
          <w:sz w:val="26"/>
          <w:szCs w:val="26"/>
        </w:rPr>
        <w:t>Sugiyono</w:t>
      </w:r>
      <w:proofErr w:type="spellEnd"/>
      <w:r w:rsidRPr="00D63CBB">
        <w:rPr>
          <w:color w:val="000000" w:themeColor="text1"/>
          <w:sz w:val="26"/>
          <w:szCs w:val="26"/>
        </w:rPr>
        <w:t xml:space="preserve">, 2020: 203). Dari </w:t>
      </w:r>
      <w:proofErr w:type="spellStart"/>
      <w:r w:rsidRPr="00D63CBB">
        <w:rPr>
          <w:color w:val="000000" w:themeColor="text1"/>
          <w:sz w:val="26"/>
          <w:szCs w:val="26"/>
        </w:rPr>
        <w:t>segi</w:t>
      </w:r>
      <w:proofErr w:type="spellEnd"/>
      <w:r w:rsidRPr="00D63CBB">
        <w:rPr>
          <w:color w:val="000000" w:themeColor="text1"/>
          <w:sz w:val="26"/>
          <w:szCs w:val="26"/>
        </w:rPr>
        <w:t xml:space="preserve"> proses, </w:t>
      </w:r>
      <w:proofErr w:type="spellStart"/>
      <w:r w:rsidRPr="00D63CBB">
        <w:rPr>
          <w:color w:val="000000" w:themeColor="text1"/>
          <w:sz w:val="26"/>
          <w:szCs w:val="26"/>
        </w:rPr>
        <w:t>observasi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dibagi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menjadi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dua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yaitu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observasi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berperan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serta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observasi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tanpa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peran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serta</w:t>
      </w:r>
      <w:proofErr w:type="spellEnd"/>
      <w:r w:rsidRPr="00D63CBB">
        <w:rPr>
          <w:color w:val="000000" w:themeColor="text1"/>
          <w:sz w:val="26"/>
          <w:szCs w:val="26"/>
        </w:rPr>
        <w:t xml:space="preserve">. </w:t>
      </w:r>
      <w:proofErr w:type="spellStart"/>
      <w:r w:rsidRPr="00D63CBB">
        <w:rPr>
          <w:color w:val="000000" w:themeColor="text1"/>
          <w:sz w:val="26"/>
          <w:szCs w:val="26"/>
        </w:rPr>
        <w:lastRenderedPageBreak/>
        <w:t>Kemudian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ada</w:t>
      </w:r>
      <w:proofErr w:type="spellEnd"/>
      <w:r w:rsidRPr="00D63CBB">
        <w:rPr>
          <w:color w:val="000000" w:themeColor="text1"/>
          <w:sz w:val="26"/>
          <w:szCs w:val="26"/>
        </w:rPr>
        <w:t xml:space="preserve"> pula </w:t>
      </w:r>
      <w:proofErr w:type="spellStart"/>
      <w:r w:rsidRPr="00D63CBB">
        <w:rPr>
          <w:color w:val="000000" w:themeColor="text1"/>
          <w:sz w:val="26"/>
          <w:szCs w:val="26"/>
        </w:rPr>
        <w:t>observasi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dari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sisi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instrumentasi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yaitu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observasi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terstruktur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tidak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terstruktur</w:t>
      </w:r>
      <w:proofErr w:type="spellEnd"/>
      <w:r w:rsidRPr="00D63CBB">
        <w:rPr>
          <w:color w:val="000000" w:themeColor="text1"/>
          <w:sz w:val="26"/>
          <w:szCs w:val="26"/>
        </w:rPr>
        <w:t>. </w:t>
      </w:r>
    </w:p>
    <w:p w14:paraId="0FD694C5" w14:textId="77777777" w:rsidR="00D63CBB" w:rsidRPr="00D63CBB" w:rsidRDefault="00D63CBB" w:rsidP="00D63CBB">
      <w:pPr>
        <w:pStyle w:val="NormalWeb"/>
        <w:spacing w:before="0" w:beforeAutospacing="0" w:after="160" w:afterAutospacing="0" w:line="480" w:lineRule="auto"/>
        <w:ind w:left="1080"/>
        <w:jc w:val="both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t>Sutrisno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Hadi</w:t>
      </w:r>
      <w:proofErr w:type="spellEnd"/>
      <w:r w:rsidRPr="00D63CBB">
        <w:rPr>
          <w:color w:val="000000" w:themeColor="text1"/>
          <w:sz w:val="26"/>
          <w:szCs w:val="26"/>
        </w:rPr>
        <w:t xml:space="preserve"> (1986) </w:t>
      </w:r>
      <w:proofErr w:type="spellStart"/>
      <w:r w:rsidRPr="00D63CBB">
        <w:rPr>
          <w:color w:val="000000" w:themeColor="text1"/>
          <w:sz w:val="26"/>
          <w:szCs w:val="26"/>
        </w:rPr>
        <w:t>mengemukakan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bahwa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observasi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merupakan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suatu</w:t>
      </w:r>
      <w:proofErr w:type="spellEnd"/>
      <w:r w:rsidRPr="00D63CBB">
        <w:rPr>
          <w:color w:val="000000" w:themeColor="text1"/>
          <w:sz w:val="26"/>
          <w:szCs w:val="26"/>
        </w:rPr>
        <w:t xml:space="preserve"> proses yang </w:t>
      </w:r>
      <w:proofErr w:type="spellStart"/>
      <w:r w:rsidRPr="00D63CBB">
        <w:rPr>
          <w:color w:val="000000" w:themeColor="text1"/>
          <w:sz w:val="26"/>
          <w:szCs w:val="26"/>
        </w:rPr>
        <w:t>kompleks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suatu</w:t>
      </w:r>
      <w:proofErr w:type="spellEnd"/>
      <w:r w:rsidRPr="00D63CBB">
        <w:rPr>
          <w:color w:val="000000" w:themeColor="text1"/>
          <w:sz w:val="26"/>
          <w:szCs w:val="26"/>
        </w:rPr>
        <w:t xml:space="preserve"> proses yang </w:t>
      </w:r>
      <w:proofErr w:type="spellStart"/>
      <w:r w:rsidRPr="00D63CBB">
        <w:rPr>
          <w:color w:val="000000" w:themeColor="text1"/>
          <w:sz w:val="26"/>
          <w:szCs w:val="26"/>
        </w:rPr>
        <w:t>tersusun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dari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pelbagai</w:t>
      </w:r>
      <w:proofErr w:type="spellEnd"/>
      <w:r w:rsidRPr="00D63CBB">
        <w:rPr>
          <w:color w:val="000000" w:themeColor="text1"/>
          <w:sz w:val="26"/>
          <w:szCs w:val="26"/>
        </w:rPr>
        <w:t xml:space="preserve"> proses </w:t>
      </w:r>
      <w:proofErr w:type="spellStart"/>
      <w:r w:rsidRPr="00D63CBB">
        <w:rPr>
          <w:color w:val="000000" w:themeColor="text1"/>
          <w:sz w:val="26"/>
          <w:szCs w:val="26"/>
        </w:rPr>
        <w:t>biologis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psikologis</w:t>
      </w:r>
      <w:proofErr w:type="spellEnd"/>
      <w:r w:rsidRPr="00D63CBB">
        <w:rPr>
          <w:color w:val="000000" w:themeColor="text1"/>
          <w:sz w:val="26"/>
          <w:szCs w:val="26"/>
        </w:rPr>
        <w:t xml:space="preserve">. </w:t>
      </w:r>
      <w:proofErr w:type="spellStart"/>
      <w:r w:rsidRPr="00D63CBB">
        <w:rPr>
          <w:color w:val="000000" w:themeColor="text1"/>
          <w:sz w:val="26"/>
          <w:szCs w:val="26"/>
        </w:rPr>
        <w:t>Dua</w:t>
      </w:r>
      <w:proofErr w:type="spellEnd"/>
      <w:r w:rsidRPr="00D63CBB">
        <w:rPr>
          <w:color w:val="000000" w:themeColor="text1"/>
          <w:sz w:val="26"/>
          <w:szCs w:val="26"/>
        </w:rPr>
        <w:t xml:space="preserve"> di </w:t>
      </w:r>
      <w:proofErr w:type="spellStart"/>
      <w:r w:rsidRPr="00D63CBB">
        <w:rPr>
          <w:color w:val="000000" w:themeColor="text1"/>
          <w:sz w:val="26"/>
          <w:szCs w:val="26"/>
        </w:rPr>
        <w:t>antara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terpenting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adalah</w:t>
      </w:r>
      <w:proofErr w:type="spellEnd"/>
      <w:r w:rsidRPr="00D63CBB">
        <w:rPr>
          <w:color w:val="000000" w:themeColor="text1"/>
          <w:sz w:val="26"/>
          <w:szCs w:val="26"/>
        </w:rPr>
        <w:t xml:space="preserve"> proses-proses </w:t>
      </w:r>
      <w:proofErr w:type="spellStart"/>
      <w:r w:rsidRPr="00D63CBB">
        <w:rPr>
          <w:color w:val="000000" w:themeColor="text1"/>
          <w:sz w:val="26"/>
          <w:szCs w:val="26"/>
        </w:rPr>
        <w:t>pengamatan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ingatan</w:t>
      </w:r>
      <w:proofErr w:type="spellEnd"/>
      <w:r w:rsidRPr="00D63CBB">
        <w:rPr>
          <w:color w:val="000000" w:themeColor="text1"/>
          <w:sz w:val="26"/>
          <w:szCs w:val="26"/>
        </w:rPr>
        <w:t xml:space="preserve"> (</w:t>
      </w:r>
      <w:proofErr w:type="spellStart"/>
      <w:r w:rsidRPr="00D63CBB">
        <w:rPr>
          <w:color w:val="000000" w:themeColor="text1"/>
          <w:sz w:val="26"/>
          <w:szCs w:val="26"/>
        </w:rPr>
        <w:t>Sugiyono</w:t>
      </w:r>
      <w:proofErr w:type="spellEnd"/>
      <w:r w:rsidRPr="00D63CBB">
        <w:rPr>
          <w:color w:val="000000" w:themeColor="text1"/>
          <w:sz w:val="26"/>
          <w:szCs w:val="26"/>
        </w:rPr>
        <w:t>, 2020: 203).</w:t>
      </w:r>
    </w:p>
    <w:p w14:paraId="36160210" w14:textId="77777777" w:rsidR="00D63CBB" w:rsidRPr="00D63CBB" w:rsidRDefault="00D63CBB" w:rsidP="00D63CBB">
      <w:pPr>
        <w:pStyle w:val="NormalWeb"/>
        <w:numPr>
          <w:ilvl w:val="1"/>
          <w:numId w:val="4"/>
        </w:numPr>
        <w:spacing w:before="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t>Dokumen</w:t>
      </w:r>
      <w:proofErr w:type="spellEnd"/>
    </w:p>
    <w:p w14:paraId="0559F802" w14:textId="77777777" w:rsidR="00D63CBB" w:rsidRPr="00D63CBB" w:rsidRDefault="00D63CBB" w:rsidP="00D63CBB">
      <w:pPr>
        <w:pStyle w:val="NormalWeb"/>
        <w:spacing w:before="0" w:beforeAutospacing="0" w:after="240" w:afterAutospacing="0" w:line="480" w:lineRule="auto"/>
        <w:ind w:left="1080" w:firstLine="360"/>
        <w:jc w:val="both"/>
        <w:rPr>
          <w:color w:val="000000" w:themeColor="text1"/>
          <w:sz w:val="26"/>
          <w:szCs w:val="26"/>
        </w:rPr>
      </w:pPr>
      <w:proofErr w:type="spellStart"/>
      <w:r w:rsidRPr="00D63CBB">
        <w:rPr>
          <w:color w:val="000000" w:themeColor="text1"/>
          <w:sz w:val="26"/>
          <w:szCs w:val="26"/>
        </w:rPr>
        <w:t>Kekuatan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sumber</w:t>
      </w:r>
      <w:proofErr w:type="spellEnd"/>
      <w:r w:rsidRPr="00D63CBB">
        <w:rPr>
          <w:color w:val="000000" w:themeColor="text1"/>
          <w:sz w:val="26"/>
          <w:szCs w:val="26"/>
        </w:rPr>
        <w:t xml:space="preserve"> data </w:t>
      </w:r>
      <w:proofErr w:type="spellStart"/>
      <w:r w:rsidRPr="00D63CBB">
        <w:rPr>
          <w:color w:val="000000" w:themeColor="text1"/>
          <w:sz w:val="26"/>
          <w:szCs w:val="26"/>
        </w:rPr>
        <w:t>dari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hasil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wawancara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observasi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semakin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kuat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jika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ditambahkan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dengan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dokumen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pendukung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berkaitan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dengan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hasil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tersebut</w:t>
      </w:r>
      <w:proofErr w:type="spellEnd"/>
      <w:r w:rsidRPr="00D63CBB">
        <w:rPr>
          <w:color w:val="000000" w:themeColor="text1"/>
          <w:sz w:val="26"/>
          <w:szCs w:val="26"/>
        </w:rPr>
        <w:t xml:space="preserve">. </w:t>
      </w:r>
      <w:proofErr w:type="spellStart"/>
      <w:r w:rsidRPr="00D63CBB">
        <w:rPr>
          <w:color w:val="000000" w:themeColor="text1"/>
          <w:sz w:val="26"/>
          <w:szCs w:val="26"/>
        </w:rPr>
        <w:t>Dokumen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terkait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berupa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bacaan</w:t>
      </w:r>
      <w:proofErr w:type="spellEnd"/>
      <w:r w:rsidRPr="00D63CBB">
        <w:rPr>
          <w:color w:val="000000" w:themeColor="text1"/>
          <w:sz w:val="26"/>
          <w:szCs w:val="26"/>
        </w:rPr>
        <w:t xml:space="preserve">, video, </w:t>
      </w:r>
      <w:proofErr w:type="spellStart"/>
      <w:r w:rsidRPr="00D63CBB">
        <w:rPr>
          <w:color w:val="000000" w:themeColor="text1"/>
          <w:sz w:val="26"/>
          <w:szCs w:val="26"/>
        </w:rPr>
        <w:t>foto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dll</w:t>
      </w:r>
      <w:proofErr w:type="spellEnd"/>
      <w:r w:rsidRPr="00D63CBB">
        <w:rPr>
          <w:color w:val="000000" w:themeColor="text1"/>
          <w:sz w:val="26"/>
          <w:szCs w:val="26"/>
        </w:rPr>
        <w:t xml:space="preserve">. Hasil </w:t>
      </w:r>
      <w:proofErr w:type="spellStart"/>
      <w:r w:rsidRPr="00D63CBB">
        <w:rPr>
          <w:color w:val="000000" w:themeColor="text1"/>
          <w:sz w:val="26"/>
          <w:szCs w:val="26"/>
        </w:rPr>
        <w:t>penelitian</w:t>
      </w:r>
      <w:proofErr w:type="spellEnd"/>
      <w:r w:rsidRPr="00D63CBB">
        <w:rPr>
          <w:color w:val="000000" w:themeColor="text1"/>
          <w:sz w:val="26"/>
          <w:szCs w:val="26"/>
        </w:rPr>
        <w:t xml:space="preserve"> pun 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lebih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kredibel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nilainya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jika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ada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dokumen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terkait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resmi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teknik</w:t>
      </w:r>
      <w:proofErr w:type="spellEnd"/>
      <w:r w:rsidRPr="00D63CBB">
        <w:rPr>
          <w:color w:val="000000" w:themeColor="text1"/>
          <w:sz w:val="26"/>
          <w:szCs w:val="26"/>
        </w:rPr>
        <w:t xml:space="preserve"> (</w:t>
      </w:r>
      <w:proofErr w:type="spellStart"/>
      <w:r w:rsidRPr="00D63CBB">
        <w:rPr>
          <w:color w:val="000000" w:themeColor="text1"/>
          <w:sz w:val="26"/>
          <w:szCs w:val="26"/>
        </w:rPr>
        <w:t>Sugiyono</w:t>
      </w:r>
      <w:proofErr w:type="spellEnd"/>
      <w:r w:rsidRPr="00D63CBB">
        <w:rPr>
          <w:color w:val="000000" w:themeColor="text1"/>
          <w:sz w:val="26"/>
          <w:szCs w:val="26"/>
        </w:rPr>
        <w:t>, 2020: 315). </w:t>
      </w:r>
    </w:p>
    <w:p w14:paraId="5234AD7D" w14:textId="55654CAB" w:rsidR="00D63CBB" w:rsidRPr="00D63CBB" w:rsidRDefault="00D63CBB" w:rsidP="00D63CBB">
      <w:pPr>
        <w:pStyle w:val="NormalWeb"/>
        <w:spacing w:before="0" w:beforeAutospacing="0" w:after="160" w:afterAutospacing="0" w:line="480" w:lineRule="auto"/>
        <w:ind w:firstLine="360"/>
        <w:jc w:val="both"/>
        <w:rPr>
          <w:color w:val="000000" w:themeColor="text1"/>
          <w:sz w:val="26"/>
          <w:szCs w:val="26"/>
        </w:rPr>
      </w:pPr>
      <w:r w:rsidRPr="00D63CBB">
        <w:rPr>
          <w:color w:val="000000" w:themeColor="text1"/>
          <w:sz w:val="26"/>
          <w:szCs w:val="26"/>
        </w:rPr>
        <w:t xml:space="preserve">Hasil </w:t>
      </w:r>
      <w:proofErr w:type="spellStart"/>
      <w:r w:rsidRPr="00D63CBB">
        <w:rPr>
          <w:color w:val="000000" w:themeColor="text1"/>
          <w:sz w:val="26"/>
          <w:szCs w:val="26"/>
        </w:rPr>
        <w:t>penelitian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dari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observasi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atau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wawancara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lebih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kredibel</w:t>
      </w:r>
      <w:proofErr w:type="spellEnd"/>
      <w:r w:rsidRPr="00D63CBB">
        <w:rPr>
          <w:color w:val="000000" w:themeColor="text1"/>
          <w:sz w:val="26"/>
          <w:szCs w:val="26"/>
        </w:rPr>
        <w:t>/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dipercaya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kalau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didukung</w:t>
      </w:r>
      <w:proofErr w:type="spellEnd"/>
      <w:r w:rsidRPr="00D63CBB">
        <w:rPr>
          <w:color w:val="000000" w:themeColor="text1"/>
          <w:sz w:val="26"/>
          <w:szCs w:val="26"/>
        </w:rPr>
        <w:t xml:space="preserve"> oleh </w:t>
      </w:r>
      <w:proofErr w:type="spellStart"/>
      <w:r w:rsidRPr="00D63CBB">
        <w:rPr>
          <w:color w:val="000000" w:themeColor="text1"/>
          <w:sz w:val="26"/>
          <w:szCs w:val="26"/>
        </w:rPr>
        <w:t>sejarah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pribadi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kehidupan</w:t>
      </w:r>
      <w:proofErr w:type="spellEnd"/>
      <w:r w:rsidRPr="00D63CBB">
        <w:rPr>
          <w:color w:val="000000" w:themeColor="text1"/>
          <w:sz w:val="26"/>
          <w:szCs w:val="26"/>
        </w:rPr>
        <w:t xml:space="preserve"> masa </w:t>
      </w:r>
      <w:proofErr w:type="spellStart"/>
      <w:r w:rsidRPr="00D63CBB">
        <w:rPr>
          <w:color w:val="000000" w:themeColor="text1"/>
          <w:sz w:val="26"/>
          <w:szCs w:val="26"/>
        </w:rPr>
        <w:t>kecil</w:t>
      </w:r>
      <w:proofErr w:type="spellEnd"/>
      <w:r w:rsidRPr="00D63CBB">
        <w:rPr>
          <w:color w:val="000000" w:themeColor="text1"/>
          <w:sz w:val="26"/>
          <w:szCs w:val="26"/>
        </w:rPr>
        <w:t xml:space="preserve">, di </w:t>
      </w:r>
      <w:proofErr w:type="spellStart"/>
      <w:r w:rsidRPr="00D63CBB">
        <w:rPr>
          <w:color w:val="000000" w:themeColor="text1"/>
          <w:sz w:val="26"/>
          <w:szCs w:val="26"/>
        </w:rPr>
        <w:t>sekolah</w:t>
      </w:r>
      <w:proofErr w:type="spellEnd"/>
      <w:r w:rsidRPr="00D63CBB">
        <w:rPr>
          <w:color w:val="000000" w:themeColor="text1"/>
          <w:sz w:val="26"/>
          <w:szCs w:val="26"/>
        </w:rPr>
        <w:t xml:space="preserve">, di </w:t>
      </w:r>
      <w:proofErr w:type="spellStart"/>
      <w:r w:rsidRPr="00D63CBB">
        <w:rPr>
          <w:color w:val="000000" w:themeColor="text1"/>
          <w:sz w:val="26"/>
          <w:szCs w:val="26"/>
        </w:rPr>
        <w:t>tempat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kerja</w:t>
      </w:r>
      <w:proofErr w:type="spellEnd"/>
      <w:r w:rsidRPr="00D63CBB">
        <w:rPr>
          <w:color w:val="000000" w:themeColor="text1"/>
          <w:sz w:val="26"/>
          <w:szCs w:val="26"/>
        </w:rPr>
        <w:t xml:space="preserve">, di </w:t>
      </w:r>
      <w:proofErr w:type="spellStart"/>
      <w:r w:rsidRPr="00D63CBB">
        <w:rPr>
          <w:color w:val="000000" w:themeColor="text1"/>
          <w:sz w:val="26"/>
          <w:szCs w:val="26"/>
        </w:rPr>
        <w:t>mayarakat</w:t>
      </w:r>
      <w:proofErr w:type="spellEnd"/>
      <w:r w:rsidRPr="00D63CBB">
        <w:rPr>
          <w:color w:val="000000" w:themeColor="text1"/>
          <w:sz w:val="26"/>
          <w:szCs w:val="26"/>
        </w:rPr>
        <w:t xml:space="preserve">, dan </w:t>
      </w:r>
      <w:proofErr w:type="spellStart"/>
      <w:r w:rsidRPr="00D63CBB">
        <w:rPr>
          <w:color w:val="000000" w:themeColor="text1"/>
          <w:sz w:val="26"/>
          <w:szCs w:val="26"/>
        </w:rPr>
        <w:t>autobiografi</w:t>
      </w:r>
      <w:proofErr w:type="spellEnd"/>
      <w:r w:rsidRPr="00D63CBB">
        <w:rPr>
          <w:color w:val="000000" w:themeColor="text1"/>
          <w:sz w:val="26"/>
          <w:szCs w:val="26"/>
        </w:rPr>
        <w:t xml:space="preserve">. </w:t>
      </w:r>
      <w:r w:rsidRPr="00D63CBB">
        <w:rPr>
          <w:i/>
          <w:iCs/>
          <w:color w:val="000000" w:themeColor="text1"/>
          <w:sz w:val="26"/>
          <w:szCs w:val="26"/>
        </w:rPr>
        <w:t>Publish autobiographies provide a readily available source of data for the discerning qualitative research (</w:t>
      </w:r>
      <w:proofErr w:type="spellStart"/>
      <w:r w:rsidRPr="00D63CBB">
        <w:rPr>
          <w:i/>
          <w:iCs/>
          <w:color w:val="000000" w:themeColor="text1"/>
          <w:sz w:val="26"/>
          <w:szCs w:val="26"/>
        </w:rPr>
        <w:t>Bogdam</w:t>
      </w:r>
      <w:proofErr w:type="spellEnd"/>
      <w:r w:rsidRPr="00D63CBB">
        <w:rPr>
          <w:i/>
          <w:iCs/>
          <w:color w:val="000000" w:themeColor="text1"/>
          <w:sz w:val="26"/>
          <w:szCs w:val="26"/>
        </w:rPr>
        <w:t>).</w:t>
      </w:r>
      <w:r w:rsidRPr="00D63CBB">
        <w:rPr>
          <w:color w:val="000000" w:themeColor="text1"/>
          <w:sz w:val="26"/>
          <w:szCs w:val="26"/>
        </w:rPr>
        <w:t xml:space="preserve"> Hasil </w:t>
      </w:r>
      <w:proofErr w:type="spellStart"/>
      <w:r w:rsidRPr="00D63CBB">
        <w:rPr>
          <w:color w:val="000000" w:themeColor="text1"/>
          <w:sz w:val="26"/>
          <w:szCs w:val="26"/>
        </w:rPr>
        <w:t>penelitian</w:t>
      </w:r>
      <w:proofErr w:type="spellEnd"/>
      <w:r w:rsidRPr="00D63CBB">
        <w:rPr>
          <w:color w:val="000000" w:themeColor="text1"/>
          <w:sz w:val="26"/>
          <w:szCs w:val="26"/>
        </w:rPr>
        <w:t xml:space="preserve"> juga </w:t>
      </w:r>
      <w:proofErr w:type="spellStart"/>
      <w:r w:rsidRPr="00D63CBB">
        <w:rPr>
          <w:color w:val="000000" w:themeColor="text1"/>
          <w:sz w:val="26"/>
          <w:szCs w:val="26"/>
        </w:rPr>
        <w:t>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semakin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kredibel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lastRenderedPageBreak/>
        <w:t>apabila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didukung</w:t>
      </w:r>
      <w:proofErr w:type="spellEnd"/>
      <w:r w:rsidRPr="00D63CBB">
        <w:rPr>
          <w:color w:val="000000" w:themeColor="text1"/>
          <w:sz w:val="26"/>
          <w:szCs w:val="26"/>
        </w:rPr>
        <w:t xml:space="preserve"> oleh </w:t>
      </w:r>
      <w:proofErr w:type="spellStart"/>
      <w:r w:rsidRPr="00D63CBB">
        <w:rPr>
          <w:color w:val="000000" w:themeColor="text1"/>
          <w:sz w:val="26"/>
          <w:szCs w:val="26"/>
        </w:rPr>
        <w:t>foto-foto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atau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karya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tulis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akademik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seni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telah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ada</w:t>
      </w:r>
      <w:proofErr w:type="spellEnd"/>
      <w:r w:rsidRPr="00D63CBB">
        <w:rPr>
          <w:color w:val="000000" w:themeColor="text1"/>
          <w:sz w:val="26"/>
          <w:szCs w:val="26"/>
        </w:rPr>
        <w:t xml:space="preserve"> (</w:t>
      </w:r>
      <w:proofErr w:type="spellStart"/>
      <w:r w:rsidRPr="00D63CBB">
        <w:rPr>
          <w:color w:val="000000" w:themeColor="text1"/>
          <w:sz w:val="26"/>
          <w:szCs w:val="26"/>
        </w:rPr>
        <w:t>Sugiyono</w:t>
      </w:r>
      <w:proofErr w:type="spellEnd"/>
      <w:r w:rsidRPr="00D63CBB">
        <w:rPr>
          <w:color w:val="000000" w:themeColor="text1"/>
          <w:sz w:val="26"/>
          <w:szCs w:val="26"/>
        </w:rPr>
        <w:t>, 2020: 315).</w:t>
      </w:r>
    </w:p>
    <w:p w14:paraId="71B1C0EC" w14:textId="2A3B173C" w:rsidR="00D63CBB" w:rsidRPr="00D63CBB" w:rsidRDefault="00D63CBB" w:rsidP="00D63CB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Analisis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resepsi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merupakan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pendekatan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teoritis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studi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media yang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dikembangkan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oleh Stuart Hall,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seorang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teoritikus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budaya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dan media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terkemuka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Pendekatan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ini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berfokus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pada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bagaimana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audiens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menafsirkan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memaknai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pesan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media yang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mereka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terima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serta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bagaimana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konteks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sosial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budaya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, dan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ideologi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memengaruhi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pemahaman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mereka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>.</w:t>
      </w:r>
    </w:p>
    <w:p w14:paraId="4B430C8E" w14:textId="77777777" w:rsidR="00D63CBB" w:rsidRPr="00D63CBB" w:rsidRDefault="00D63CBB" w:rsidP="00D63CBB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D63CB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Bagi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Althusser,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ideologi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adalah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satu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tiga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unsur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atau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level </w:t>
      </w:r>
      <w:r w:rsidRPr="00D63CBB">
        <w:rPr>
          <w:rFonts w:ascii="Times New Roman" w:hAnsi="Times New Roman" w:cs="Times New Roman"/>
          <w:sz w:val="26"/>
          <w:szCs w:val="26"/>
        </w:rPr>
        <w:tab/>
        <w:t xml:space="preserve">primer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formasi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sosial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. Jadi,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ideologi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relative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otonom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level </w:t>
      </w:r>
      <w:r w:rsidRPr="00D63CBB">
        <w:rPr>
          <w:rFonts w:ascii="Times New Roman" w:hAnsi="Times New Roman" w:cs="Times New Roman"/>
          <w:sz w:val="26"/>
          <w:szCs w:val="26"/>
        </w:rPr>
        <w:tab/>
        <w:t xml:space="preserve">lain </w:t>
      </w:r>
      <w:r w:rsidRPr="00D63CBB"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misalnya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ekonomi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meskipun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ditempatkan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‘pada </w:t>
      </w:r>
      <w:r w:rsidRPr="00D63CB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urutan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r w:rsidRPr="00D63CB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terakhir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’. Di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sini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ideologi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>, ‘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sistem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dengan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r w:rsidRPr="00D63CB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logika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kaidahnya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r w:rsidRPr="00D63CB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sendiri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representasi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citra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mitos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, </w:t>
      </w:r>
      <w:r w:rsidRPr="00D63CB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gagasan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atau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konsep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)’ </w:t>
      </w:r>
      <w:r w:rsidRPr="00D63CBB">
        <w:rPr>
          <w:rFonts w:ascii="Times New Roman" w:hAnsi="Times New Roman" w:cs="Times New Roman"/>
          <w:sz w:val="26"/>
          <w:szCs w:val="26"/>
        </w:rPr>
        <w:tab/>
        <w:t xml:space="preserve">(Althusser, 1969: 231),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dipahami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r w:rsidRPr="00D63CB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sebagai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praktik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dijalani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dan </w:t>
      </w:r>
      <w:r w:rsidRPr="00D63CB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mentransformasikan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dunia </w:t>
      </w:r>
      <w:r w:rsidRPr="00D63CB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materi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(Barker, 2011: 59). </w:t>
      </w:r>
    </w:p>
    <w:p w14:paraId="66456FF0" w14:textId="77777777" w:rsidR="00D63CBB" w:rsidRPr="00D63CBB" w:rsidRDefault="00D63CBB" w:rsidP="00D63CBB">
      <w:pPr>
        <w:pStyle w:val="ListParagraph"/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E4278D" w14:textId="77777777" w:rsidR="00D63CBB" w:rsidRPr="00D63CBB" w:rsidRDefault="00D63CBB" w:rsidP="00D63CBB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CB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Lebih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dari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itu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, Althusser juga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mengungkapkan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bahwa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ideologi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memiliki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empat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aspek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antaranya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>:</w:t>
      </w:r>
    </w:p>
    <w:p w14:paraId="1BCE0C24" w14:textId="77777777" w:rsidR="00D63CBB" w:rsidRPr="00D63CBB" w:rsidRDefault="00D63CBB" w:rsidP="00D63CBB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3CBB">
        <w:rPr>
          <w:rFonts w:ascii="Times New Roman" w:hAnsi="Times New Roman" w:cs="Times New Roman"/>
          <w:sz w:val="26"/>
          <w:szCs w:val="26"/>
        </w:rPr>
        <w:t>Ideologi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memiliki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fungsi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umum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untuk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membentuk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subjek</w:t>
      </w:r>
      <w:proofErr w:type="spellEnd"/>
    </w:p>
    <w:p w14:paraId="4AB4723B" w14:textId="77777777" w:rsidR="00D63CBB" w:rsidRPr="00D63CBB" w:rsidRDefault="00D63CBB" w:rsidP="00D63CBB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3CBB">
        <w:rPr>
          <w:rFonts w:ascii="Times New Roman" w:hAnsi="Times New Roman" w:cs="Times New Roman"/>
          <w:sz w:val="26"/>
          <w:szCs w:val="26"/>
        </w:rPr>
        <w:t>Ideologi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sebagai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pengalaman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dijalani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adalah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nyata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atau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tidak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palsu</w:t>
      </w:r>
      <w:proofErr w:type="spellEnd"/>
    </w:p>
    <w:p w14:paraId="078F2145" w14:textId="77777777" w:rsidR="00D63CBB" w:rsidRPr="00D63CBB" w:rsidRDefault="00D63CBB" w:rsidP="00D63CBB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3CBB">
        <w:rPr>
          <w:rFonts w:ascii="Times New Roman" w:hAnsi="Times New Roman" w:cs="Times New Roman"/>
          <w:sz w:val="26"/>
          <w:szCs w:val="26"/>
        </w:rPr>
        <w:t>Ideologi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sebagai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pemahaman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yang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keliru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tentang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kondisi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nyata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eksistensi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adalah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tidak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nyata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atau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palsu</w:t>
      </w:r>
      <w:proofErr w:type="spellEnd"/>
    </w:p>
    <w:p w14:paraId="18FC13C2" w14:textId="77777777" w:rsidR="00D63CBB" w:rsidRPr="00D63CBB" w:rsidRDefault="00D63CBB" w:rsidP="00D63CBB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3CBB">
        <w:rPr>
          <w:rFonts w:ascii="Times New Roman" w:hAnsi="Times New Roman" w:cs="Times New Roman"/>
          <w:sz w:val="26"/>
          <w:szCs w:val="26"/>
        </w:rPr>
        <w:lastRenderedPageBreak/>
        <w:t>ideologi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terlibat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dalam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reproduksi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formasi-formasi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sosial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dan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relasi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mereka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terhadap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CBB">
        <w:rPr>
          <w:rFonts w:ascii="Times New Roman" w:hAnsi="Times New Roman" w:cs="Times New Roman"/>
          <w:sz w:val="26"/>
          <w:szCs w:val="26"/>
        </w:rPr>
        <w:t>kekuasaan</w:t>
      </w:r>
      <w:proofErr w:type="spellEnd"/>
      <w:r w:rsidRPr="00D63CBB">
        <w:rPr>
          <w:rFonts w:ascii="Times New Roman" w:hAnsi="Times New Roman" w:cs="Times New Roman"/>
          <w:sz w:val="26"/>
          <w:szCs w:val="26"/>
        </w:rPr>
        <w:t>.</w:t>
      </w:r>
    </w:p>
    <w:p w14:paraId="198EBC17" w14:textId="77777777" w:rsidR="00D63CBB" w:rsidRPr="00D63CBB" w:rsidRDefault="00D63CBB" w:rsidP="00D63CBB">
      <w:pPr>
        <w:spacing w:line="480" w:lineRule="auto"/>
        <w:jc w:val="both"/>
        <w:rPr>
          <w:sz w:val="26"/>
          <w:szCs w:val="26"/>
        </w:rPr>
      </w:pP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Pendekatan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ini</w:t>
      </w:r>
      <w:proofErr w:type="spellEnd"/>
      <w:r w:rsidRPr="00D63CBB">
        <w:rPr>
          <w:sz w:val="26"/>
          <w:szCs w:val="26"/>
        </w:rPr>
        <w:t xml:space="preserve"> juga </w:t>
      </w:r>
      <w:proofErr w:type="spellStart"/>
      <w:r w:rsidRPr="00D63CBB">
        <w:rPr>
          <w:sz w:val="26"/>
          <w:szCs w:val="26"/>
        </w:rPr>
        <w:t>menggunakan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konsep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i/>
          <w:iCs/>
          <w:sz w:val="26"/>
          <w:szCs w:val="26"/>
        </w:rPr>
        <w:t xml:space="preserve">encoding </w:t>
      </w:r>
      <w:r w:rsidRPr="00D63CBB">
        <w:rPr>
          <w:sz w:val="26"/>
          <w:szCs w:val="26"/>
        </w:rPr>
        <w:t xml:space="preserve">dan </w:t>
      </w:r>
      <w:r w:rsidRPr="00D63CBB">
        <w:rPr>
          <w:i/>
          <w:iCs/>
          <w:sz w:val="26"/>
          <w:szCs w:val="26"/>
        </w:rPr>
        <w:t xml:space="preserve">decoding </w:t>
      </w:r>
      <w:proofErr w:type="spellStart"/>
      <w:r w:rsidRPr="00D63CBB">
        <w:rPr>
          <w:sz w:val="26"/>
          <w:szCs w:val="26"/>
        </w:rPr>
        <w:t>untuk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menjelaskan</w:t>
      </w:r>
      <w:proofErr w:type="spellEnd"/>
      <w:r w:rsidRPr="00D63CBB">
        <w:rPr>
          <w:sz w:val="26"/>
          <w:szCs w:val="26"/>
        </w:rPr>
        <w:t xml:space="preserve"> proses </w:t>
      </w:r>
      <w:proofErr w:type="spellStart"/>
      <w:r w:rsidRPr="00D63CBB">
        <w:rPr>
          <w:sz w:val="26"/>
          <w:szCs w:val="26"/>
        </w:rPr>
        <w:t>komunikasi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antara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produsen</w:t>
      </w:r>
      <w:proofErr w:type="spellEnd"/>
      <w:r w:rsidRPr="00D63CBB">
        <w:rPr>
          <w:sz w:val="26"/>
          <w:szCs w:val="26"/>
        </w:rPr>
        <w:t xml:space="preserve"> media dan </w:t>
      </w:r>
      <w:proofErr w:type="spellStart"/>
      <w:r w:rsidRPr="00D63CBB">
        <w:rPr>
          <w:sz w:val="26"/>
          <w:szCs w:val="26"/>
        </w:rPr>
        <w:t>audiens</w:t>
      </w:r>
      <w:proofErr w:type="spellEnd"/>
      <w:r w:rsidRPr="00D63CBB">
        <w:rPr>
          <w:sz w:val="26"/>
          <w:szCs w:val="26"/>
        </w:rPr>
        <w:t xml:space="preserve">. </w:t>
      </w:r>
      <w:r w:rsidRPr="00D63CBB">
        <w:rPr>
          <w:i/>
          <w:iCs/>
          <w:sz w:val="26"/>
          <w:szCs w:val="26"/>
        </w:rPr>
        <w:t xml:space="preserve">Encoding </w:t>
      </w:r>
      <w:proofErr w:type="spellStart"/>
      <w:r w:rsidRPr="00D63CBB">
        <w:rPr>
          <w:sz w:val="26"/>
          <w:szCs w:val="26"/>
        </w:rPr>
        <w:t>merujuk</w:t>
      </w:r>
      <w:proofErr w:type="spellEnd"/>
      <w:r w:rsidRPr="00D63CBB">
        <w:rPr>
          <w:sz w:val="26"/>
          <w:szCs w:val="26"/>
        </w:rPr>
        <w:t xml:space="preserve"> pada </w:t>
      </w:r>
      <w:proofErr w:type="spellStart"/>
      <w:r w:rsidRPr="00D63CBB">
        <w:rPr>
          <w:sz w:val="26"/>
          <w:szCs w:val="26"/>
        </w:rPr>
        <w:t>cara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produsen</w:t>
      </w:r>
      <w:proofErr w:type="spellEnd"/>
      <w:r w:rsidRPr="00D63CBB">
        <w:rPr>
          <w:sz w:val="26"/>
          <w:szCs w:val="26"/>
        </w:rPr>
        <w:t xml:space="preserve"> media </w:t>
      </w:r>
      <w:proofErr w:type="spellStart"/>
      <w:r w:rsidRPr="00D63CBB">
        <w:rPr>
          <w:sz w:val="26"/>
          <w:szCs w:val="26"/>
        </w:rPr>
        <w:t>menghasilkan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pesan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dengan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menggunakan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kode-kode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tertentu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seperti</w:t>
      </w:r>
      <w:proofErr w:type="spellEnd"/>
      <w:r w:rsidRPr="00D63CBB">
        <w:rPr>
          <w:sz w:val="26"/>
          <w:szCs w:val="26"/>
        </w:rPr>
        <w:t xml:space="preserve"> Bahasa, </w:t>
      </w:r>
      <w:proofErr w:type="spellStart"/>
      <w:r w:rsidRPr="00D63CBB">
        <w:rPr>
          <w:sz w:val="26"/>
          <w:szCs w:val="26"/>
        </w:rPr>
        <w:t>simnol</w:t>
      </w:r>
      <w:proofErr w:type="spellEnd"/>
      <w:r w:rsidRPr="00D63CBB">
        <w:rPr>
          <w:sz w:val="26"/>
          <w:szCs w:val="26"/>
        </w:rPr>
        <w:t xml:space="preserve">, </w:t>
      </w:r>
      <w:proofErr w:type="spellStart"/>
      <w:r w:rsidRPr="00D63CBB">
        <w:rPr>
          <w:sz w:val="26"/>
          <w:szCs w:val="26"/>
        </w:rPr>
        <w:t>atau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representasi</w:t>
      </w:r>
      <w:proofErr w:type="spellEnd"/>
      <w:r w:rsidRPr="00D63CBB">
        <w:rPr>
          <w:sz w:val="26"/>
          <w:szCs w:val="26"/>
        </w:rPr>
        <w:t xml:space="preserve"> visual. </w:t>
      </w:r>
      <w:proofErr w:type="spellStart"/>
      <w:r w:rsidRPr="00D63CBB">
        <w:rPr>
          <w:sz w:val="26"/>
          <w:szCs w:val="26"/>
        </w:rPr>
        <w:t>Sedangkan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i/>
          <w:iCs/>
          <w:sz w:val="26"/>
          <w:szCs w:val="26"/>
        </w:rPr>
        <w:t xml:space="preserve">decoding </w:t>
      </w:r>
      <w:proofErr w:type="spellStart"/>
      <w:r w:rsidRPr="00D63CBB">
        <w:rPr>
          <w:sz w:val="26"/>
          <w:szCs w:val="26"/>
        </w:rPr>
        <w:t>berfokus</w:t>
      </w:r>
      <w:proofErr w:type="spellEnd"/>
      <w:r w:rsidRPr="00D63CBB">
        <w:rPr>
          <w:sz w:val="26"/>
          <w:szCs w:val="26"/>
        </w:rPr>
        <w:t xml:space="preserve"> pada </w:t>
      </w:r>
      <w:proofErr w:type="spellStart"/>
      <w:r w:rsidRPr="00D63CBB">
        <w:rPr>
          <w:sz w:val="26"/>
          <w:szCs w:val="26"/>
        </w:rPr>
        <w:t>bagaimana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audiens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menerima</w:t>
      </w:r>
      <w:proofErr w:type="spellEnd"/>
      <w:r w:rsidRPr="00D63CBB">
        <w:rPr>
          <w:sz w:val="26"/>
          <w:szCs w:val="26"/>
        </w:rPr>
        <w:t xml:space="preserve">, </w:t>
      </w:r>
      <w:proofErr w:type="spellStart"/>
      <w:r w:rsidRPr="00D63CBB">
        <w:rPr>
          <w:sz w:val="26"/>
          <w:szCs w:val="26"/>
        </w:rPr>
        <w:t>menafsirkan</w:t>
      </w:r>
      <w:proofErr w:type="spellEnd"/>
      <w:r w:rsidRPr="00D63CBB">
        <w:rPr>
          <w:sz w:val="26"/>
          <w:szCs w:val="26"/>
        </w:rPr>
        <w:t xml:space="preserve">, dan </w:t>
      </w:r>
      <w:proofErr w:type="spellStart"/>
      <w:r w:rsidRPr="00D63CBB">
        <w:rPr>
          <w:sz w:val="26"/>
          <w:szCs w:val="26"/>
        </w:rPr>
        <w:t>memaknai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pesan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tersebut</w:t>
      </w:r>
      <w:proofErr w:type="spellEnd"/>
      <w:r w:rsidRPr="00D63CBB">
        <w:rPr>
          <w:sz w:val="26"/>
          <w:szCs w:val="26"/>
        </w:rPr>
        <w:t xml:space="preserve">. </w:t>
      </w:r>
    </w:p>
    <w:p w14:paraId="13D28431" w14:textId="77777777" w:rsidR="00D63CBB" w:rsidRPr="00D63CBB" w:rsidRDefault="00D63CBB" w:rsidP="00D63CBB">
      <w:pPr>
        <w:jc w:val="both"/>
        <w:rPr>
          <w:sz w:val="26"/>
          <w:szCs w:val="26"/>
        </w:rPr>
      </w:pP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Pendukung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pendekatan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audien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aktif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berpendapat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bahwa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bukti</w:t>
      </w:r>
      <w:proofErr w:type="spellEnd"/>
      <w:r w:rsidRPr="00D63CBB">
        <w:rPr>
          <w:sz w:val="26"/>
          <w:szCs w:val="26"/>
        </w:rPr>
        <w:t>-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bukti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perilaku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penonton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tidak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sekedar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inkonklusif</w:t>
      </w:r>
      <w:proofErr w:type="spellEnd"/>
      <w:r w:rsidRPr="00D63CBB">
        <w:rPr>
          <w:sz w:val="26"/>
          <w:szCs w:val="26"/>
        </w:rPr>
        <w:t xml:space="preserve"> da </w:t>
      </w:r>
      <w:proofErr w:type="spellStart"/>
      <w:r w:rsidRPr="00D63CBB">
        <w:rPr>
          <w:sz w:val="26"/>
          <w:szCs w:val="26"/>
        </w:rPr>
        <w:t>kontradiktif</w:t>
      </w:r>
      <w:proofErr w:type="spellEnd"/>
      <w:r w:rsidRPr="00D63CBB">
        <w:rPr>
          <w:sz w:val="26"/>
          <w:szCs w:val="26"/>
        </w:rPr>
        <w:t xml:space="preserve">,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dengan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korelasi</w:t>
      </w:r>
      <w:proofErr w:type="spellEnd"/>
      <w:r w:rsidRPr="00D63CBB">
        <w:rPr>
          <w:sz w:val="26"/>
          <w:szCs w:val="26"/>
        </w:rPr>
        <w:t xml:space="preserve"> statistic yang </w:t>
      </w:r>
      <w:proofErr w:type="spellStart"/>
      <w:r w:rsidRPr="00D63CBB">
        <w:rPr>
          <w:sz w:val="26"/>
          <w:szCs w:val="26"/>
        </w:rPr>
        <w:t>tidak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bisa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dijadikan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bukti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dari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penalaran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ini</w:t>
      </w:r>
      <w:proofErr w:type="spellEnd"/>
      <w:r w:rsidRPr="00D63CBB">
        <w:rPr>
          <w:sz w:val="26"/>
          <w:szCs w:val="26"/>
        </w:rPr>
        <w:t xml:space="preserve">, </w:t>
      </w:r>
      <w:proofErr w:type="spellStart"/>
      <w:r w:rsidRPr="00D63CBB">
        <w:rPr>
          <w:sz w:val="26"/>
          <w:szCs w:val="26"/>
        </w:rPr>
        <w:t>namun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ini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adalah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cara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secara</w:t>
      </w:r>
      <w:proofErr w:type="spellEnd"/>
      <w:r w:rsidRPr="00D63CBB">
        <w:rPr>
          <w:sz w:val="26"/>
          <w:szCs w:val="26"/>
        </w:rPr>
        <w:t xml:space="preserve"> fundamental </w:t>
      </w:r>
      <w:r w:rsidRPr="00D63CBB">
        <w:rPr>
          <w:sz w:val="26"/>
          <w:szCs w:val="26"/>
        </w:rPr>
        <w:tab/>
        <w:t xml:space="preserve">salah </w:t>
      </w:r>
      <w:proofErr w:type="spellStart"/>
      <w:r w:rsidRPr="00D63CBB">
        <w:rPr>
          <w:sz w:val="26"/>
          <w:szCs w:val="26"/>
        </w:rPr>
        <w:t>dalam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mendekati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penonton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televisi.Dikatakan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bahwa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penonton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televisi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bukanlah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massa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tak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terbedakan</w:t>
      </w:r>
      <w:proofErr w:type="spellEnd"/>
      <w:r w:rsidRPr="00D63CBB">
        <w:rPr>
          <w:sz w:val="26"/>
          <w:szCs w:val="26"/>
        </w:rPr>
        <w:t xml:space="preserve"> yang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terdiri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dari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kumpulan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individu</w:t>
      </w:r>
      <w:proofErr w:type="spellEnd"/>
      <w:r w:rsidRPr="00D63CBB">
        <w:rPr>
          <w:sz w:val="26"/>
          <w:szCs w:val="26"/>
        </w:rPr>
        <w:t xml:space="preserve"> dan </w:t>
      </w:r>
      <w:proofErr w:type="spellStart"/>
      <w:r w:rsidRPr="00D63CBB">
        <w:rPr>
          <w:sz w:val="26"/>
          <w:szCs w:val="26"/>
        </w:rPr>
        <w:t>terisolasi</w:t>
      </w:r>
      <w:proofErr w:type="spellEnd"/>
      <w:r w:rsidRPr="00D63CBB">
        <w:rPr>
          <w:sz w:val="26"/>
          <w:szCs w:val="26"/>
        </w:rPr>
        <w:t xml:space="preserve">. </w:t>
      </w:r>
      <w:proofErr w:type="spellStart"/>
      <w:r w:rsidRPr="00D63CBB">
        <w:rPr>
          <w:sz w:val="26"/>
          <w:szCs w:val="26"/>
        </w:rPr>
        <w:t>Namun</w:t>
      </w:r>
      <w:proofErr w:type="spellEnd"/>
      <w:r w:rsidRPr="00D63CBB">
        <w:rPr>
          <w:sz w:val="26"/>
          <w:szCs w:val="26"/>
        </w:rPr>
        <w:t xml:space="preserve">,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menonton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televisi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adalah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suatu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aktivitas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diinformasikan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secara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sosial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  <w:t xml:space="preserve">dan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kultural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terkait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erat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dengan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i/>
          <w:iCs/>
          <w:sz w:val="26"/>
          <w:szCs w:val="26"/>
        </w:rPr>
        <w:t>makna</w:t>
      </w:r>
      <w:proofErr w:type="spellEnd"/>
      <w:r w:rsidRPr="00D63CBB">
        <w:rPr>
          <w:i/>
          <w:iCs/>
          <w:sz w:val="26"/>
          <w:szCs w:val="26"/>
        </w:rPr>
        <w:t xml:space="preserve"> </w:t>
      </w:r>
      <w:r w:rsidRPr="00D63CBB">
        <w:rPr>
          <w:sz w:val="26"/>
          <w:szCs w:val="26"/>
        </w:rPr>
        <w:t>(Barker, 2011: 286).</w:t>
      </w:r>
    </w:p>
    <w:p w14:paraId="0E260A5F" w14:textId="77777777" w:rsidR="00D63CBB" w:rsidRPr="00D63CBB" w:rsidRDefault="00D63CBB" w:rsidP="00D63CBB">
      <w:pPr>
        <w:jc w:val="both"/>
        <w:rPr>
          <w:sz w:val="26"/>
          <w:szCs w:val="26"/>
        </w:rPr>
      </w:pPr>
    </w:p>
    <w:p w14:paraId="67B9A4CD" w14:textId="5A2E11A3" w:rsidR="006263C9" w:rsidRPr="00327C02" w:rsidRDefault="006263C9" w:rsidP="006263C9">
      <w:pPr>
        <w:pStyle w:val="NormalWeb"/>
        <w:spacing w:before="240" w:beforeAutospacing="0" w:after="240" w:afterAutospacing="0" w:line="480" w:lineRule="auto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t>Dalam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penelitian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ini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peneliti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ingin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menggali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pemahaman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terkait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kenyataan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dari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segi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perspektif</w:t>
      </w:r>
      <w:proofErr w:type="spellEnd"/>
      <w:r w:rsidRPr="00327C02">
        <w:rPr>
          <w:color w:val="000000" w:themeColor="text1"/>
          <w:sz w:val="26"/>
          <w:szCs w:val="26"/>
        </w:rPr>
        <w:t xml:space="preserve"> “orang </w:t>
      </w:r>
      <w:proofErr w:type="spellStart"/>
      <w:r w:rsidRPr="00327C02">
        <w:rPr>
          <w:color w:val="000000" w:themeColor="text1"/>
          <w:sz w:val="26"/>
          <w:szCs w:val="26"/>
        </w:rPr>
        <w:t>dalam</w:t>
      </w:r>
      <w:proofErr w:type="spellEnd"/>
      <w:r w:rsidRPr="00327C02">
        <w:rPr>
          <w:color w:val="000000" w:themeColor="text1"/>
          <w:sz w:val="26"/>
          <w:szCs w:val="26"/>
        </w:rPr>
        <w:t xml:space="preserve">” </w:t>
      </w:r>
      <w:proofErr w:type="spellStart"/>
      <w:r w:rsidRPr="00327C02">
        <w:rPr>
          <w:color w:val="000000" w:themeColor="text1"/>
          <w:sz w:val="26"/>
          <w:szCs w:val="26"/>
        </w:rPr>
        <w:t>atau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dalam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hal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ini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karyawan</w:t>
      </w:r>
      <w:proofErr w:type="spellEnd"/>
      <w:r w:rsidRPr="00327C02">
        <w:rPr>
          <w:color w:val="000000" w:themeColor="text1"/>
          <w:sz w:val="26"/>
          <w:szCs w:val="26"/>
        </w:rPr>
        <w:t xml:space="preserve"> Telkom </w:t>
      </w:r>
      <w:proofErr w:type="spellStart"/>
      <w:r w:rsidRPr="00327C02">
        <w:rPr>
          <w:color w:val="000000" w:themeColor="text1"/>
          <w:sz w:val="26"/>
          <w:szCs w:val="26"/>
        </w:rPr>
        <w:t>CorpU</w:t>
      </w:r>
      <w:proofErr w:type="spellEnd"/>
      <w:r w:rsidRPr="00327C02">
        <w:rPr>
          <w:color w:val="000000" w:themeColor="text1"/>
          <w:sz w:val="26"/>
          <w:szCs w:val="26"/>
        </w:rPr>
        <w:t xml:space="preserve">-ITDRI </w:t>
      </w:r>
      <w:proofErr w:type="spellStart"/>
      <w:r w:rsidRPr="00327C02">
        <w:rPr>
          <w:color w:val="000000" w:themeColor="text1"/>
          <w:sz w:val="26"/>
          <w:szCs w:val="26"/>
        </w:rPr>
        <w:t>terkait</w:t>
      </w:r>
      <w:proofErr w:type="spellEnd"/>
      <w:r w:rsidRPr="00327C02">
        <w:rPr>
          <w:color w:val="000000" w:themeColor="text1"/>
          <w:sz w:val="26"/>
          <w:szCs w:val="26"/>
        </w:rPr>
        <w:t xml:space="preserve"> media </w:t>
      </w:r>
      <w:proofErr w:type="spellStart"/>
      <w:r w:rsidRPr="00327C02">
        <w:rPr>
          <w:color w:val="000000" w:themeColor="text1"/>
          <w:sz w:val="26"/>
          <w:szCs w:val="26"/>
        </w:rPr>
        <w:t>belajar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myDigiLearn</w:t>
      </w:r>
      <w:proofErr w:type="spellEnd"/>
      <w:r w:rsidRPr="00327C02">
        <w:rPr>
          <w:color w:val="000000" w:themeColor="text1"/>
          <w:sz w:val="26"/>
          <w:szCs w:val="26"/>
        </w:rPr>
        <w:t xml:space="preserve">. </w:t>
      </w:r>
      <w:proofErr w:type="spellStart"/>
      <w:r w:rsidRPr="00327C02">
        <w:rPr>
          <w:color w:val="000000" w:themeColor="text1"/>
          <w:sz w:val="26"/>
          <w:szCs w:val="26"/>
        </w:rPr>
        <w:t>Dengan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begitu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peneliti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memilih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pendekatan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analisis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resepsi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untuk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membantu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menganalisis</w:t>
      </w:r>
      <w:proofErr w:type="spellEnd"/>
      <w:r w:rsidRPr="00327C02">
        <w:rPr>
          <w:color w:val="000000" w:themeColor="text1"/>
          <w:sz w:val="26"/>
          <w:szCs w:val="26"/>
        </w:rPr>
        <w:t xml:space="preserve"> data yang </w:t>
      </w:r>
      <w:proofErr w:type="spellStart"/>
      <w:r w:rsidRPr="00327C02">
        <w:rPr>
          <w:color w:val="000000" w:themeColor="text1"/>
          <w:sz w:val="26"/>
          <w:szCs w:val="26"/>
        </w:rPr>
        <w:t>didapatkan</w:t>
      </w:r>
      <w:proofErr w:type="spellEnd"/>
      <w:r w:rsidRPr="00327C02">
        <w:rPr>
          <w:color w:val="000000" w:themeColor="text1"/>
          <w:sz w:val="26"/>
          <w:szCs w:val="26"/>
        </w:rPr>
        <w:t xml:space="preserve">. Pada </w:t>
      </w:r>
      <w:proofErr w:type="spellStart"/>
      <w:r w:rsidRPr="00327C02">
        <w:rPr>
          <w:color w:val="000000" w:themeColor="text1"/>
          <w:sz w:val="26"/>
          <w:szCs w:val="26"/>
        </w:rPr>
        <w:t>penelitian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ini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peneliti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dapat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melakukan</w:t>
      </w:r>
      <w:proofErr w:type="spellEnd"/>
      <w:r w:rsidRPr="00327C02">
        <w:rPr>
          <w:color w:val="000000" w:themeColor="text1"/>
          <w:sz w:val="26"/>
          <w:szCs w:val="26"/>
        </w:rPr>
        <w:t xml:space="preserve"> proses </w:t>
      </w:r>
      <w:proofErr w:type="spellStart"/>
      <w:r w:rsidRPr="00327C02">
        <w:rPr>
          <w:color w:val="000000" w:themeColor="text1"/>
          <w:sz w:val="26"/>
          <w:szCs w:val="26"/>
        </w:rPr>
        <w:t>pengumpulan</w:t>
      </w:r>
      <w:proofErr w:type="spellEnd"/>
      <w:r w:rsidRPr="00327C02">
        <w:rPr>
          <w:color w:val="000000" w:themeColor="text1"/>
          <w:sz w:val="26"/>
          <w:szCs w:val="26"/>
        </w:rPr>
        <w:t xml:space="preserve"> data </w:t>
      </w:r>
      <w:proofErr w:type="spellStart"/>
      <w:r w:rsidRPr="00327C02">
        <w:rPr>
          <w:color w:val="000000" w:themeColor="text1"/>
          <w:sz w:val="26"/>
          <w:szCs w:val="26"/>
        </w:rPr>
        <w:t>dengan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cara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wawancara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namun</w:t>
      </w:r>
      <w:proofErr w:type="spellEnd"/>
      <w:r w:rsidRPr="00327C02">
        <w:rPr>
          <w:color w:val="000000" w:themeColor="text1"/>
          <w:sz w:val="26"/>
          <w:szCs w:val="26"/>
        </w:rPr>
        <w:t xml:space="preserve"> juga </w:t>
      </w:r>
      <w:proofErr w:type="spellStart"/>
      <w:r w:rsidRPr="00327C02">
        <w:rPr>
          <w:color w:val="000000" w:themeColor="text1"/>
          <w:sz w:val="26"/>
          <w:szCs w:val="26"/>
        </w:rPr>
        <w:t>dapat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menggunakan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sumber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tertulis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untuk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menjadi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pelengkap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atau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pendukung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validitas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penelitian</w:t>
      </w:r>
      <w:proofErr w:type="spellEnd"/>
      <w:r w:rsidRPr="00327C02">
        <w:rPr>
          <w:color w:val="000000" w:themeColor="text1"/>
          <w:sz w:val="26"/>
          <w:szCs w:val="26"/>
        </w:rPr>
        <w:t xml:space="preserve">. Hasil </w:t>
      </w:r>
      <w:proofErr w:type="spellStart"/>
      <w:r w:rsidRPr="00327C02">
        <w:rPr>
          <w:color w:val="000000" w:themeColor="text1"/>
          <w:sz w:val="26"/>
          <w:szCs w:val="26"/>
        </w:rPr>
        <w:t>dari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penelitian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dengan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pendekatan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analisis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resepsi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dapat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lastRenderedPageBreak/>
        <w:t>menjadi</w:t>
      </w:r>
      <w:proofErr w:type="spellEnd"/>
      <w:r w:rsidRPr="00327C02">
        <w:rPr>
          <w:color w:val="000000" w:themeColor="text1"/>
          <w:sz w:val="26"/>
          <w:szCs w:val="26"/>
        </w:rPr>
        <w:t xml:space="preserve"> saran yang </w:t>
      </w:r>
      <w:proofErr w:type="spellStart"/>
      <w:r w:rsidRPr="00327C02">
        <w:rPr>
          <w:color w:val="000000" w:themeColor="text1"/>
          <w:sz w:val="26"/>
          <w:szCs w:val="26"/>
        </w:rPr>
        <w:t>dapat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diimplementasikan</w:t>
      </w:r>
      <w:proofErr w:type="spellEnd"/>
      <w:r w:rsidRPr="00327C02">
        <w:rPr>
          <w:color w:val="000000" w:themeColor="text1"/>
          <w:sz w:val="26"/>
          <w:szCs w:val="26"/>
        </w:rPr>
        <w:t xml:space="preserve"> oleh Telkom </w:t>
      </w:r>
      <w:proofErr w:type="spellStart"/>
      <w:r w:rsidRPr="00327C02">
        <w:rPr>
          <w:color w:val="000000" w:themeColor="text1"/>
          <w:sz w:val="26"/>
          <w:szCs w:val="26"/>
        </w:rPr>
        <w:t>CorpU</w:t>
      </w:r>
      <w:proofErr w:type="spellEnd"/>
      <w:r w:rsidRPr="00327C02">
        <w:rPr>
          <w:color w:val="000000" w:themeColor="text1"/>
          <w:sz w:val="26"/>
          <w:szCs w:val="26"/>
        </w:rPr>
        <w:t xml:space="preserve">-ITDRI. </w:t>
      </w:r>
      <w:proofErr w:type="spellStart"/>
      <w:r w:rsidRPr="00327C02">
        <w:rPr>
          <w:color w:val="000000" w:themeColor="text1"/>
          <w:sz w:val="26"/>
          <w:szCs w:val="26"/>
        </w:rPr>
        <w:t>Analisis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resepsi</w:t>
      </w:r>
      <w:proofErr w:type="spellEnd"/>
      <w:r w:rsidRPr="00327C02">
        <w:rPr>
          <w:color w:val="000000" w:themeColor="text1"/>
          <w:sz w:val="26"/>
          <w:szCs w:val="26"/>
        </w:rPr>
        <w:t xml:space="preserve"> Stuart Hall </w:t>
      </w:r>
      <w:proofErr w:type="spellStart"/>
      <w:r w:rsidRPr="00327C02">
        <w:rPr>
          <w:color w:val="000000" w:themeColor="text1"/>
          <w:sz w:val="26"/>
          <w:szCs w:val="26"/>
        </w:rPr>
        <w:t>adalah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pendekatan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teoritis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dalam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studi</w:t>
      </w:r>
      <w:proofErr w:type="spellEnd"/>
      <w:r w:rsidRPr="00327C02">
        <w:rPr>
          <w:color w:val="000000" w:themeColor="text1"/>
          <w:sz w:val="26"/>
          <w:szCs w:val="26"/>
        </w:rPr>
        <w:t xml:space="preserve"> media yang </w:t>
      </w:r>
      <w:proofErr w:type="spellStart"/>
      <w:r w:rsidRPr="00327C02">
        <w:rPr>
          <w:color w:val="000000" w:themeColor="text1"/>
          <w:sz w:val="26"/>
          <w:szCs w:val="26"/>
        </w:rPr>
        <w:t>berfokus</w:t>
      </w:r>
      <w:proofErr w:type="spellEnd"/>
      <w:r w:rsidRPr="00327C02">
        <w:rPr>
          <w:color w:val="000000" w:themeColor="text1"/>
          <w:sz w:val="26"/>
          <w:szCs w:val="26"/>
        </w:rPr>
        <w:t xml:space="preserve"> pada </w:t>
      </w:r>
      <w:proofErr w:type="spellStart"/>
      <w:r w:rsidRPr="00327C02">
        <w:rPr>
          <w:color w:val="000000" w:themeColor="text1"/>
          <w:sz w:val="26"/>
          <w:szCs w:val="26"/>
        </w:rPr>
        <w:t>bagaimana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audiens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menafsirkan</w:t>
      </w:r>
      <w:proofErr w:type="spellEnd"/>
      <w:r w:rsidRPr="00327C02">
        <w:rPr>
          <w:color w:val="000000" w:themeColor="text1"/>
          <w:sz w:val="26"/>
          <w:szCs w:val="26"/>
        </w:rPr>
        <w:t xml:space="preserve"> dan </w:t>
      </w:r>
      <w:proofErr w:type="spellStart"/>
      <w:r w:rsidRPr="00327C02">
        <w:rPr>
          <w:color w:val="000000" w:themeColor="text1"/>
          <w:sz w:val="26"/>
          <w:szCs w:val="26"/>
        </w:rPr>
        <w:t>memaknai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pesan</w:t>
      </w:r>
      <w:proofErr w:type="spellEnd"/>
      <w:r w:rsidRPr="00327C02">
        <w:rPr>
          <w:color w:val="000000" w:themeColor="text1"/>
          <w:sz w:val="26"/>
          <w:szCs w:val="26"/>
        </w:rPr>
        <w:t xml:space="preserve"> media yang </w:t>
      </w:r>
      <w:proofErr w:type="spellStart"/>
      <w:r w:rsidRPr="00327C02">
        <w:rPr>
          <w:color w:val="000000" w:themeColor="text1"/>
          <w:sz w:val="26"/>
          <w:szCs w:val="26"/>
        </w:rPr>
        <w:t>mereka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terima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serta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bagaimana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konteks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sosial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budaya</w:t>
      </w:r>
      <w:proofErr w:type="spellEnd"/>
      <w:r w:rsidRPr="00327C02">
        <w:rPr>
          <w:color w:val="000000" w:themeColor="text1"/>
          <w:sz w:val="26"/>
          <w:szCs w:val="26"/>
        </w:rPr>
        <w:t xml:space="preserve">, dan </w:t>
      </w:r>
      <w:proofErr w:type="spellStart"/>
      <w:r w:rsidRPr="00327C02">
        <w:rPr>
          <w:color w:val="000000" w:themeColor="text1"/>
          <w:sz w:val="26"/>
          <w:szCs w:val="26"/>
        </w:rPr>
        <w:t>ideologi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memengaruhi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pemahaman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mereka</w:t>
      </w:r>
      <w:proofErr w:type="spellEnd"/>
      <w:r w:rsidRPr="00327C02">
        <w:rPr>
          <w:color w:val="000000" w:themeColor="text1"/>
          <w:sz w:val="26"/>
          <w:szCs w:val="26"/>
        </w:rPr>
        <w:t>.</w:t>
      </w:r>
    </w:p>
    <w:p w14:paraId="57F44B1A" w14:textId="77777777" w:rsidR="006263C9" w:rsidRPr="00327C02" w:rsidRDefault="006263C9" w:rsidP="006263C9">
      <w:pPr>
        <w:pStyle w:val="NormalWeb"/>
        <w:spacing w:before="240" w:beforeAutospacing="0" w:after="240" w:afterAutospacing="0" w:line="480" w:lineRule="auto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t>Dalam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analisis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resepsi</w:t>
      </w:r>
      <w:proofErr w:type="spellEnd"/>
      <w:r w:rsidRPr="00327C02">
        <w:rPr>
          <w:color w:val="000000" w:themeColor="text1"/>
          <w:sz w:val="26"/>
          <w:szCs w:val="26"/>
        </w:rPr>
        <w:t xml:space="preserve"> Stuart Hall, </w:t>
      </w:r>
      <w:proofErr w:type="spellStart"/>
      <w:r w:rsidRPr="00327C02">
        <w:rPr>
          <w:color w:val="000000" w:themeColor="text1"/>
          <w:sz w:val="26"/>
          <w:szCs w:val="26"/>
        </w:rPr>
        <w:t>audiens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tidak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dipandang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sebagai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penerima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pasif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dari</w:t>
      </w:r>
      <w:proofErr w:type="spellEnd"/>
      <w:r w:rsidRPr="00327C02">
        <w:rPr>
          <w:color w:val="000000" w:themeColor="text1"/>
          <w:sz w:val="26"/>
          <w:szCs w:val="26"/>
        </w:rPr>
        <w:t xml:space="preserve"> media, </w:t>
      </w:r>
      <w:proofErr w:type="spellStart"/>
      <w:r w:rsidRPr="00327C02">
        <w:rPr>
          <w:color w:val="000000" w:themeColor="text1"/>
          <w:sz w:val="26"/>
          <w:szCs w:val="26"/>
        </w:rPr>
        <w:t>tetapi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sebagai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agen</w:t>
      </w:r>
      <w:proofErr w:type="spellEnd"/>
      <w:r w:rsidRPr="00327C02">
        <w:rPr>
          <w:color w:val="000000" w:themeColor="text1"/>
          <w:sz w:val="26"/>
          <w:szCs w:val="26"/>
        </w:rPr>
        <w:t xml:space="preserve"> yang </w:t>
      </w:r>
      <w:proofErr w:type="spellStart"/>
      <w:r w:rsidRPr="00327C02">
        <w:rPr>
          <w:color w:val="000000" w:themeColor="text1"/>
          <w:sz w:val="26"/>
          <w:szCs w:val="26"/>
        </w:rPr>
        <w:t>aktif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melakukan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penafsiran</w:t>
      </w:r>
      <w:proofErr w:type="spellEnd"/>
      <w:r w:rsidRPr="00327C02">
        <w:rPr>
          <w:color w:val="000000" w:themeColor="text1"/>
          <w:sz w:val="26"/>
          <w:szCs w:val="26"/>
        </w:rPr>
        <w:t xml:space="preserve"> dan </w:t>
      </w:r>
      <w:proofErr w:type="spellStart"/>
      <w:r w:rsidRPr="00327C02">
        <w:rPr>
          <w:color w:val="000000" w:themeColor="text1"/>
          <w:sz w:val="26"/>
          <w:szCs w:val="26"/>
        </w:rPr>
        <w:t>interpretasi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terhadap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pesan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tersebut</w:t>
      </w:r>
      <w:proofErr w:type="spellEnd"/>
      <w:r w:rsidRPr="00327C02">
        <w:rPr>
          <w:color w:val="000000" w:themeColor="text1"/>
          <w:sz w:val="26"/>
          <w:szCs w:val="26"/>
        </w:rPr>
        <w:t xml:space="preserve">. Hall </w:t>
      </w:r>
      <w:proofErr w:type="spellStart"/>
      <w:r w:rsidRPr="00327C02">
        <w:rPr>
          <w:color w:val="000000" w:themeColor="text1"/>
          <w:sz w:val="26"/>
          <w:szCs w:val="26"/>
        </w:rPr>
        <w:t>berpendapat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bahwa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pemaknaan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pesan</w:t>
      </w:r>
      <w:proofErr w:type="spellEnd"/>
      <w:r w:rsidRPr="00327C02">
        <w:rPr>
          <w:color w:val="000000" w:themeColor="text1"/>
          <w:sz w:val="26"/>
          <w:szCs w:val="26"/>
        </w:rPr>
        <w:t xml:space="preserve"> media </w:t>
      </w:r>
      <w:proofErr w:type="spellStart"/>
      <w:r w:rsidRPr="00327C02">
        <w:rPr>
          <w:color w:val="000000" w:themeColor="text1"/>
          <w:sz w:val="26"/>
          <w:szCs w:val="26"/>
        </w:rPr>
        <w:t>tidak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ditentukan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secara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langsung</w:t>
      </w:r>
      <w:proofErr w:type="spellEnd"/>
      <w:r w:rsidRPr="00327C02">
        <w:rPr>
          <w:color w:val="000000" w:themeColor="text1"/>
          <w:sz w:val="26"/>
          <w:szCs w:val="26"/>
        </w:rPr>
        <w:t xml:space="preserve"> oleh </w:t>
      </w:r>
      <w:proofErr w:type="spellStart"/>
      <w:r w:rsidRPr="00327C02">
        <w:rPr>
          <w:color w:val="000000" w:themeColor="text1"/>
          <w:sz w:val="26"/>
          <w:szCs w:val="26"/>
        </w:rPr>
        <w:t>produsen</w:t>
      </w:r>
      <w:proofErr w:type="spellEnd"/>
      <w:r w:rsidRPr="00327C02">
        <w:rPr>
          <w:color w:val="000000" w:themeColor="text1"/>
          <w:sz w:val="26"/>
          <w:szCs w:val="26"/>
        </w:rPr>
        <w:t xml:space="preserve"> media, </w:t>
      </w:r>
      <w:proofErr w:type="spellStart"/>
      <w:r w:rsidRPr="00327C02">
        <w:rPr>
          <w:color w:val="000000" w:themeColor="text1"/>
          <w:sz w:val="26"/>
          <w:szCs w:val="26"/>
        </w:rPr>
        <w:t>tetapi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dipengaruhi</w:t>
      </w:r>
      <w:proofErr w:type="spellEnd"/>
      <w:r w:rsidRPr="00327C02">
        <w:rPr>
          <w:color w:val="000000" w:themeColor="text1"/>
          <w:sz w:val="26"/>
          <w:szCs w:val="26"/>
        </w:rPr>
        <w:t xml:space="preserve"> oleh </w:t>
      </w:r>
      <w:proofErr w:type="spellStart"/>
      <w:r w:rsidRPr="00327C02">
        <w:rPr>
          <w:color w:val="000000" w:themeColor="text1"/>
          <w:sz w:val="26"/>
          <w:szCs w:val="26"/>
        </w:rPr>
        <w:t>latar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belakang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sosial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budaya</w:t>
      </w:r>
      <w:proofErr w:type="spellEnd"/>
      <w:r w:rsidRPr="00327C02">
        <w:rPr>
          <w:color w:val="000000" w:themeColor="text1"/>
          <w:sz w:val="26"/>
          <w:szCs w:val="26"/>
        </w:rPr>
        <w:t xml:space="preserve">, dan </w:t>
      </w:r>
      <w:proofErr w:type="spellStart"/>
      <w:r w:rsidRPr="00327C02">
        <w:rPr>
          <w:color w:val="000000" w:themeColor="text1"/>
          <w:sz w:val="26"/>
          <w:szCs w:val="26"/>
        </w:rPr>
        <w:t>ideologis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audiens</w:t>
      </w:r>
      <w:proofErr w:type="spellEnd"/>
      <w:r w:rsidRPr="00327C02">
        <w:rPr>
          <w:color w:val="000000" w:themeColor="text1"/>
          <w:sz w:val="26"/>
          <w:szCs w:val="26"/>
        </w:rPr>
        <w:t xml:space="preserve">. </w:t>
      </w:r>
      <w:proofErr w:type="spellStart"/>
      <w:r w:rsidRPr="00327C02">
        <w:rPr>
          <w:color w:val="000000" w:themeColor="text1"/>
          <w:sz w:val="26"/>
          <w:szCs w:val="26"/>
        </w:rPr>
        <w:t>Pendekatan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ini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menggunakan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konsep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r w:rsidRPr="00327C02">
        <w:rPr>
          <w:i/>
          <w:iCs/>
          <w:color w:val="000000" w:themeColor="text1"/>
          <w:sz w:val="26"/>
          <w:szCs w:val="26"/>
        </w:rPr>
        <w:t xml:space="preserve">encoding-decoding </w:t>
      </w:r>
      <w:r w:rsidRPr="00327C02">
        <w:rPr>
          <w:i/>
          <w:iCs/>
          <w:color w:val="000000" w:themeColor="text1"/>
          <w:sz w:val="26"/>
          <w:szCs w:val="26"/>
        </w:rPr>
        <w:softHyphen/>
      </w:r>
      <w:proofErr w:type="spellStart"/>
      <w:r w:rsidRPr="00327C02">
        <w:rPr>
          <w:color w:val="000000" w:themeColor="text1"/>
          <w:sz w:val="26"/>
          <w:szCs w:val="26"/>
        </w:rPr>
        <w:t>untuk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menjelaskan</w:t>
      </w:r>
      <w:proofErr w:type="spellEnd"/>
      <w:r w:rsidRPr="00327C02">
        <w:rPr>
          <w:color w:val="000000" w:themeColor="text1"/>
          <w:sz w:val="26"/>
          <w:szCs w:val="26"/>
        </w:rPr>
        <w:t xml:space="preserve"> proses </w:t>
      </w:r>
      <w:proofErr w:type="spellStart"/>
      <w:r w:rsidRPr="00327C02">
        <w:rPr>
          <w:color w:val="000000" w:themeColor="text1"/>
          <w:sz w:val="26"/>
          <w:szCs w:val="26"/>
        </w:rPr>
        <w:t>komunikasi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antara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produsen</w:t>
      </w:r>
      <w:proofErr w:type="spellEnd"/>
      <w:r w:rsidRPr="00327C02">
        <w:rPr>
          <w:color w:val="000000" w:themeColor="text1"/>
          <w:sz w:val="26"/>
          <w:szCs w:val="26"/>
        </w:rPr>
        <w:t xml:space="preserve"> media dan </w:t>
      </w:r>
      <w:proofErr w:type="spellStart"/>
      <w:r w:rsidRPr="00327C02">
        <w:rPr>
          <w:color w:val="000000" w:themeColor="text1"/>
          <w:sz w:val="26"/>
          <w:szCs w:val="26"/>
        </w:rPr>
        <w:t>audiens</w:t>
      </w:r>
      <w:proofErr w:type="spellEnd"/>
      <w:r w:rsidRPr="00327C02">
        <w:rPr>
          <w:color w:val="000000" w:themeColor="text1"/>
          <w:sz w:val="26"/>
          <w:szCs w:val="26"/>
        </w:rPr>
        <w:t xml:space="preserve">. </w:t>
      </w:r>
      <w:r w:rsidRPr="00327C02">
        <w:rPr>
          <w:i/>
          <w:iCs/>
          <w:color w:val="000000" w:themeColor="text1"/>
          <w:sz w:val="26"/>
          <w:szCs w:val="26"/>
        </w:rPr>
        <w:t xml:space="preserve">Encoding </w:t>
      </w:r>
      <w:proofErr w:type="spellStart"/>
      <w:r w:rsidRPr="00327C02">
        <w:rPr>
          <w:color w:val="000000" w:themeColor="text1"/>
          <w:sz w:val="26"/>
          <w:szCs w:val="26"/>
        </w:rPr>
        <w:t>merujuk</w:t>
      </w:r>
      <w:proofErr w:type="spellEnd"/>
      <w:r w:rsidRPr="00327C02">
        <w:rPr>
          <w:color w:val="000000" w:themeColor="text1"/>
          <w:sz w:val="26"/>
          <w:szCs w:val="26"/>
        </w:rPr>
        <w:t xml:space="preserve"> pada </w:t>
      </w:r>
      <w:proofErr w:type="spellStart"/>
      <w:r w:rsidRPr="00327C02">
        <w:rPr>
          <w:color w:val="000000" w:themeColor="text1"/>
          <w:sz w:val="26"/>
          <w:szCs w:val="26"/>
        </w:rPr>
        <w:t>cara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produsen</w:t>
      </w:r>
      <w:proofErr w:type="spellEnd"/>
      <w:r w:rsidRPr="00327C02">
        <w:rPr>
          <w:color w:val="000000" w:themeColor="text1"/>
          <w:sz w:val="26"/>
          <w:szCs w:val="26"/>
        </w:rPr>
        <w:t xml:space="preserve"> media </w:t>
      </w:r>
      <w:proofErr w:type="spellStart"/>
      <w:r w:rsidRPr="00327C02">
        <w:rPr>
          <w:color w:val="000000" w:themeColor="text1"/>
          <w:sz w:val="26"/>
          <w:szCs w:val="26"/>
        </w:rPr>
        <w:t>menghasilkan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pesan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dengan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menggunakan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kode-kode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tertentu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seperti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bahasa</w:t>
      </w:r>
      <w:proofErr w:type="spellEnd"/>
      <w:r w:rsidRPr="00327C02">
        <w:rPr>
          <w:color w:val="000000" w:themeColor="text1"/>
          <w:sz w:val="26"/>
          <w:szCs w:val="26"/>
        </w:rPr>
        <w:t xml:space="preserve">, symbol, </w:t>
      </w:r>
      <w:proofErr w:type="spellStart"/>
      <w:r w:rsidRPr="00327C02">
        <w:rPr>
          <w:color w:val="000000" w:themeColor="text1"/>
          <w:sz w:val="26"/>
          <w:szCs w:val="26"/>
        </w:rPr>
        <w:t>atau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representasi</w:t>
      </w:r>
      <w:proofErr w:type="spellEnd"/>
      <w:r w:rsidRPr="00327C02">
        <w:rPr>
          <w:color w:val="000000" w:themeColor="text1"/>
          <w:sz w:val="26"/>
          <w:szCs w:val="26"/>
        </w:rPr>
        <w:t xml:space="preserve"> visual. </w:t>
      </w:r>
      <w:r w:rsidRPr="00327C02">
        <w:rPr>
          <w:i/>
          <w:iCs/>
          <w:color w:val="000000" w:themeColor="text1"/>
          <w:sz w:val="26"/>
          <w:szCs w:val="26"/>
        </w:rPr>
        <w:t xml:space="preserve">Decoding </w:t>
      </w:r>
      <w:proofErr w:type="spellStart"/>
      <w:r w:rsidRPr="00327C02">
        <w:rPr>
          <w:color w:val="000000" w:themeColor="text1"/>
          <w:sz w:val="26"/>
          <w:szCs w:val="26"/>
        </w:rPr>
        <w:t>merujuk</w:t>
      </w:r>
      <w:proofErr w:type="spellEnd"/>
      <w:r w:rsidRPr="00327C02">
        <w:rPr>
          <w:color w:val="000000" w:themeColor="text1"/>
          <w:sz w:val="26"/>
          <w:szCs w:val="26"/>
        </w:rPr>
        <w:t xml:space="preserve"> pada </w:t>
      </w:r>
      <w:proofErr w:type="spellStart"/>
      <w:r w:rsidRPr="00327C02">
        <w:rPr>
          <w:color w:val="000000" w:themeColor="text1"/>
          <w:sz w:val="26"/>
          <w:szCs w:val="26"/>
        </w:rPr>
        <w:t>bagaimana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audiens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menerima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menafsirkan</w:t>
      </w:r>
      <w:proofErr w:type="spellEnd"/>
      <w:r w:rsidRPr="00327C02">
        <w:rPr>
          <w:color w:val="000000" w:themeColor="text1"/>
          <w:sz w:val="26"/>
          <w:szCs w:val="26"/>
        </w:rPr>
        <w:t xml:space="preserve">, dan </w:t>
      </w:r>
      <w:proofErr w:type="spellStart"/>
      <w:r w:rsidRPr="00327C02">
        <w:rPr>
          <w:color w:val="000000" w:themeColor="text1"/>
          <w:sz w:val="26"/>
          <w:szCs w:val="26"/>
        </w:rPr>
        <w:t>memaknai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pesan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tersebut</w:t>
      </w:r>
      <w:proofErr w:type="spellEnd"/>
      <w:r w:rsidRPr="00327C02">
        <w:rPr>
          <w:color w:val="000000" w:themeColor="text1"/>
          <w:sz w:val="26"/>
          <w:szCs w:val="26"/>
        </w:rPr>
        <w:t xml:space="preserve">. </w:t>
      </w:r>
    </w:p>
    <w:p w14:paraId="51F1FD3C" w14:textId="77777777" w:rsidR="006263C9" w:rsidRPr="00327C02" w:rsidRDefault="006263C9" w:rsidP="006263C9">
      <w:pPr>
        <w:pStyle w:val="NormalWeb"/>
        <w:spacing w:before="240" w:beforeAutospacing="0" w:after="24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327C02">
        <w:rPr>
          <w:color w:val="000000" w:themeColor="text1"/>
          <w:sz w:val="26"/>
          <w:szCs w:val="26"/>
        </w:rPr>
        <w:t xml:space="preserve">Hall (1981) </w:t>
      </w:r>
      <w:proofErr w:type="spellStart"/>
      <w:r w:rsidRPr="00327C02">
        <w:rPr>
          <w:color w:val="000000" w:themeColor="text1"/>
          <w:sz w:val="26"/>
          <w:szCs w:val="26"/>
        </w:rPr>
        <w:t>mengusulkan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mengikuti</w:t>
      </w:r>
      <w:proofErr w:type="spellEnd"/>
      <w:r w:rsidRPr="00327C02">
        <w:rPr>
          <w:color w:val="000000" w:themeColor="text1"/>
          <w:sz w:val="26"/>
          <w:szCs w:val="26"/>
        </w:rPr>
        <w:t xml:space="preserve"> Parkin, </w:t>
      </w:r>
      <w:proofErr w:type="spellStart"/>
      <w:r w:rsidRPr="00327C02">
        <w:rPr>
          <w:color w:val="000000" w:themeColor="text1"/>
          <w:sz w:val="26"/>
          <w:szCs w:val="26"/>
        </w:rPr>
        <w:t>sebuah</w:t>
      </w:r>
      <w:proofErr w:type="spellEnd"/>
      <w:r w:rsidRPr="00327C02">
        <w:rPr>
          <w:color w:val="000000" w:themeColor="text1"/>
          <w:sz w:val="26"/>
          <w:szCs w:val="26"/>
        </w:rPr>
        <w:t xml:space="preserve"> model yang </w:t>
      </w:r>
      <w:proofErr w:type="spellStart"/>
      <w:r w:rsidRPr="00327C02">
        <w:rPr>
          <w:color w:val="000000" w:themeColor="text1"/>
          <w:sz w:val="26"/>
          <w:szCs w:val="26"/>
        </w:rPr>
        <w:t>terdiri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r w:rsidRPr="00327C02">
        <w:rPr>
          <w:color w:val="000000" w:themeColor="text1"/>
          <w:sz w:val="26"/>
          <w:szCs w:val="26"/>
        </w:rPr>
        <w:tab/>
      </w:r>
      <w:proofErr w:type="spellStart"/>
      <w:r w:rsidRPr="00327C02">
        <w:rPr>
          <w:color w:val="000000" w:themeColor="text1"/>
          <w:sz w:val="26"/>
          <w:szCs w:val="26"/>
        </w:rPr>
        <w:t>dari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tiga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posisi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pendekodean</w:t>
      </w:r>
      <w:proofErr w:type="spellEnd"/>
      <w:r w:rsidRPr="00327C02">
        <w:rPr>
          <w:color w:val="000000" w:themeColor="text1"/>
          <w:sz w:val="26"/>
          <w:szCs w:val="26"/>
        </w:rPr>
        <w:t xml:space="preserve"> (</w:t>
      </w:r>
      <w:r w:rsidRPr="00327C02">
        <w:rPr>
          <w:i/>
          <w:iCs/>
          <w:color w:val="000000" w:themeColor="text1"/>
          <w:sz w:val="26"/>
          <w:szCs w:val="26"/>
        </w:rPr>
        <w:t>decoding</w:t>
      </w:r>
      <w:r w:rsidRPr="00327C02">
        <w:rPr>
          <w:color w:val="000000" w:themeColor="text1"/>
          <w:sz w:val="26"/>
          <w:szCs w:val="26"/>
        </w:rPr>
        <w:t xml:space="preserve">) </w:t>
      </w:r>
      <w:proofErr w:type="spellStart"/>
      <w:r w:rsidRPr="00327C02">
        <w:rPr>
          <w:color w:val="000000" w:themeColor="text1"/>
          <w:sz w:val="26"/>
          <w:szCs w:val="26"/>
        </w:rPr>
        <w:t>hipotesis</w:t>
      </w:r>
      <w:proofErr w:type="spellEnd"/>
      <w:r w:rsidRPr="00327C02">
        <w:rPr>
          <w:color w:val="000000" w:themeColor="text1"/>
          <w:sz w:val="26"/>
          <w:szCs w:val="26"/>
        </w:rPr>
        <w:t>:</w:t>
      </w:r>
    </w:p>
    <w:p w14:paraId="4B8CCA00" w14:textId="77777777" w:rsidR="006263C9" w:rsidRPr="00327C02" w:rsidRDefault="006263C9" w:rsidP="006263C9">
      <w:pPr>
        <w:pStyle w:val="NormalWeb"/>
        <w:numPr>
          <w:ilvl w:val="0"/>
          <w:numId w:val="7"/>
        </w:numPr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327C02">
        <w:rPr>
          <w:i/>
          <w:iCs/>
          <w:color w:val="000000" w:themeColor="text1"/>
          <w:sz w:val="26"/>
          <w:szCs w:val="26"/>
        </w:rPr>
        <w:t xml:space="preserve">Encoding/decoding </w:t>
      </w:r>
      <w:proofErr w:type="spellStart"/>
      <w:r w:rsidRPr="00327C02">
        <w:rPr>
          <w:color w:val="000000" w:themeColor="text1"/>
          <w:sz w:val="26"/>
          <w:szCs w:val="26"/>
        </w:rPr>
        <w:t>dominan-hegemonik</w:t>
      </w:r>
      <w:proofErr w:type="spellEnd"/>
      <w:r w:rsidRPr="00327C02">
        <w:rPr>
          <w:color w:val="000000" w:themeColor="text1"/>
          <w:sz w:val="26"/>
          <w:szCs w:val="26"/>
        </w:rPr>
        <w:t xml:space="preserve"> yang </w:t>
      </w:r>
      <w:proofErr w:type="spellStart"/>
      <w:r w:rsidRPr="00327C02">
        <w:rPr>
          <w:color w:val="000000" w:themeColor="text1"/>
          <w:sz w:val="26"/>
          <w:szCs w:val="26"/>
        </w:rPr>
        <w:t>menerima</w:t>
      </w:r>
      <w:proofErr w:type="spellEnd"/>
      <w:r w:rsidRPr="00327C02">
        <w:rPr>
          <w:color w:val="000000" w:themeColor="text1"/>
          <w:sz w:val="26"/>
          <w:szCs w:val="26"/>
        </w:rPr>
        <w:t xml:space="preserve"> ‘</w:t>
      </w:r>
      <w:proofErr w:type="spellStart"/>
      <w:r w:rsidRPr="00327C02">
        <w:rPr>
          <w:color w:val="000000" w:themeColor="text1"/>
          <w:sz w:val="26"/>
          <w:szCs w:val="26"/>
        </w:rPr>
        <w:t>makna</w:t>
      </w:r>
      <w:proofErr w:type="spellEnd"/>
      <w:r w:rsidRPr="00327C02">
        <w:rPr>
          <w:color w:val="000000" w:themeColor="text1"/>
          <w:sz w:val="26"/>
          <w:szCs w:val="26"/>
        </w:rPr>
        <w:t xml:space="preserve"> yang </w:t>
      </w:r>
      <w:proofErr w:type="spellStart"/>
      <w:r w:rsidRPr="00327C02">
        <w:rPr>
          <w:color w:val="000000" w:themeColor="text1"/>
          <w:sz w:val="26"/>
          <w:szCs w:val="26"/>
        </w:rPr>
        <w:t>dikehendaki</w:t>
      </w:r>
      <w:proofErr w:type="spellEnd"/>
      <w:r w:rsidRPr="00327C02">
        <w:rPr>
          <w:color w:val="000000" w:themeColor="text1"/>
          <w:sz w:val="26"/>
          <w:szCs w:val="26"/>
        </w:rPr>
        <w:t>’;</w:t>
      </w:r>
    </w:p>
    <w:p w14:paraId="732E4EB8" w14:textId="77777777" w:rsidR="006263C9" w:rsidRPr="00327C02" w:rsidRDefault="006263C9" w:rsidP="006263C9">
      <w:pPr>
        <w:pStyle w:val="NormalWeb"/>
        <w:numPr>
          <w:ilvl w:val="0"/>
          <w:numId w:val="7"/>
        </w:numPr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327C02">
        <w:rPr>
          <w:color w:val="000000" w:themeColor="text1"/>
          <w:sz w:val="26"/>
          <w:szCs w:val="26"/>
        </w:rPr>
        <w:t xml:space="preserve">Kode yang </w:t>
      </w:r>
      <w:proofErr w:type="spellStart"/>
      <w:r w:rsidRPr="00327C02">
        <w:rPr>
          <w:color w:val="000000" w:themeColor="text1"/>
          <w:sz w:val="26"/>
          <w:szCs w:val="26"/>
        </w:rPr>
        <w:t>dinegosiasikan</w:t>
      </w:r>
      <w:proofErr w:type="spellEnd"/>
      <w:r w:rsidRPr="00327C02">
        <w:rPr>
          <w:color w:val="000000" w:themeColor="text1"/>
          <w:sz w:val="26"/>
          <w:szCs w:val="26"/>
        </w:rPr>
        <w:t xml:space="preserve"> yang </w:t>
      </w:r>
      <w:proofErr w:type="spellStart"/>
      <w:r w:rsidRPr="00327C02">
        <w:rPr>
          <w:color w:val="000000" w:themeColor="text1"/>
          <w:sz w:val="26"/>
          <w:szCs w:val="26"/>
        </w:rPr>
        <w:t>mengakui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adanya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legitimasi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kode</w:t>
      </w:r>
      <w:proofErr w:type="spellEnd"/>
      <w:r w:rsidRPr="00327C02">
        <w:rPr>
          <w:color w:val="000000" w:themeColor="text1"/>
          <w:sz w:val="26"/>
          <w:szCs w:val="26"/>
        </w:rPr>
        <w:t xml:space="preserve"> hegemonic </w:t>
      </w:r>
      <w:proofErr w:type="spellStart"/>
      <w:r w:rsidRPr="00327C02">
        <w:rPr>
          <w:color w:val="000000" w:themeColor="text1"/>
          <w:sz w:val="26"/>
          <w:szCs w:val="26"/>
        </w:rPr>
        <w:t>secara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abstrak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namun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membuat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aturannya</w:t>
      </w:r>
      <w:proofErr w:type="spellEnd"/>
      <w:r w:rsidRPr="00327C02">
        <w:rPr>
          <w:color w:val="000000" w:themeColor="text1"/>
          <w:sz w:val="26"/>
          <w:szCs w:val="26"/>
        </w:rPr>
        <w:t xml:space="preserve"> dan </w:t>
      </w:r>
      <w:proofErr w:type="spellStart"/>
      <w:r w:rsidRPr="00327C02">
        <w:rPr>
          <w:color w:val="000000" w:themeColor="text1"/>
          <w:sz w:val="26"/>
          <w:szCs w:val="26"/>
        </w:rPr>
        <w:t>adaptasinya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sendiri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berdasarkan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atas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situasi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tertentu</w:t>
      </w:r>
      <w:proofErr w:type="spellEnd"/>
      <w:r w:rsidRPr="00327C02">
        <w:rPr>
          <w:color w:val="000000" w:themeColor="text1"/>
          <w:sz w:val="26"/>
          <w:szCs w:val="26"/>
        </w:rPr>
        <w:t>;</w:t>
      </w:r>
    </w:p>
    <w:p w14:paraId="528ED830" w14:textId="77777777" w:rsidR="006263C9" w:rsidRPr="00327C02" w:rsidRDefault="006263C9" w:rsidP="006263C9">
      <w:pPr>
        <w:pStyle w:val="NormalWeb"/>
        <w:numPr>
          <w:ilvl w:val="0"/>
          <w:numId w:val="7"/>
        </w:numPr>
        <w:spacing w:before="240" w:beforeAutospacing="0" w:after="240" w:afterAutospacing="0"/>
        <w:jc w:val="both"/>
        <w:rPr>
          <w:color w:val="000000" w:themeColor="text1"/>
          <w:sz w:val="26"/>
          <w:szCs w:val="26"/>
        </w:rPr>
      </w:pPr>
      <w:r w:rsidRPr="00327C02">
        <w:rPr>
          <w:color w:val="000000" w:themeColor="text1"/>
          <w:sz w:val="26"/>
          <w:szCs w:val="26"/>
        </w:rPr>
        <w:lastRenderedPageBreak/>
        <w:t xml:space="preserve">Kode </w:t>
      </w:r>
      <w:proofErr w:type="spellStart"/>
      <w:r w:rsidRPr="00327C02">
        <w:rPr>
          <w:color w:val="000000" w:themeColor="text1"/>
          <w:sz w:val="26"/>
          <w:szCs w:val="26"/>
        </w:rPr>
        <w:t>opsional</w:t>
      </w:r>
      <w:proofErr w:type="spellEnd"/>
      <w:r w:rsidRPr="00327C02">
        <w:rPr>
          <w:color w:val="000000" w:themeColor="text1"/>
          <w:sz w:val="26"/>
          <w:szCs w:val="26"/>
        </w:rPr>
        <w:t xml:space="preserve"> di mana orang </w:t>
      </w:r>
      <w:proofErr w:type="spellStart"/>
      <w:r w:rsidRPr="00327C02">
        <w:rPr>
          <w:color w:val="000000" w:themeColor="text1"/>
          <w:sz w:val="26"/>
          <w:szCs w:val="26"/>
        </w:rPr>
        <w:t>memahami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r w:rsidRPr="00327C02">
        <w:rPr>
          <w:i/>
          <w:iCs/>
          <w:color w:val="000000" w:themeColor="text1"/>
          <w:sz w:val="26"/>
          <w:szCs w:val="26"/>
        </w:rPr>
        <w:t xml:space="preserve">encoding </w:t>
      </w:r>
      <w:r w:rsidRPr="00327C02">
        <w:rPr>
          <w:color w:val="000000" w:themeColor="text1"/>
          <w:sz w:val="26"/>
          <w:szCs w:val="26"/>
        </w:rPr>
        <w:t>(</w:t>
      </w:r>
      <w:proofErr w:type="spellStart"/>
      <w:r w:rsidRPr="00327C02">
        <w:rPr>
          <w:color w:val="000000" w:themeColor="text1"/>
          <w:sz w:val="26"/>
          <w:szCs w:val="26"/>
        </w:rPr>
        <w:t>penulisan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kode</w:t>
      </w:r>
      <w:proofErr w:type="spellEnd"/>
      <w:r w:rsidRPr="00327C02">
        <w:rPr>
          <w:color w:val="000000" w:themeColor="text1"/>
          <w:sz w:val="26"/>
          <w:szCs w:val="26"/>
        </w:rPr>
        <w:t xml:space="preserve">) yang </w:t>
      </w:r>
      <w:proofErr w:type="spellStart"/>
      <w:r w:rsidRPr="00327C02">
        <w:rPr>
          <w:color w:val="000000" w:themeColor="text1"/>
          <w:sz w:val="26"/>
          <w:szCs w:val="26"/>
        </w:rPr>
        <w:t>lebih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disukai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namun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menolaknya</w:t>
      </w:r>
      <w:proofErr w:type="spellEnd"/>
      <w:r w:rsidRPr="00327C02">
        <w:rPr>
          <w:color w:val="000000" w:themeColor="text1"/>
          <w:sz w:val="26"/>
          <w:szCs w:val="26"/>
        </w:rPr>
        <w:t xml:space="preserve"> dan men-</w:t>
      </w:r>
      <w:r w:rsidRPr="00327C02">
        <w:rPr>
          <w:i/>
          <w:iCs/>
          <w:color w:val="000000" w:themeColor="text1"/>
          <w:sz w:val="26"/>
          <w:szCs w:val="26"/>
        </w:rPr>
        <w:t>decode</w:t>
      </w:r>
      <w:r w:rsidRPr="00327C02">
        <w:rPr>
          <w:color w:val="000000" w:themeColor="text1"/>
          <w:sz w:val="26"/>
          <w:szCs w:val="26"/>
        </w:rPr>
        <w:t xml:space="preserve"> (</w:t>
      </w:r>
      <w:proofErr w:type="spellStart"/>
      <w:r w:rsidRPr="00327C02">
        <w:rPr>
          <w:color w:val="000000" w:themeColor="text1"/>
          <w:sz w:val="26"/>
          <w:szCs w:val="26"/>
        </w:rPr>
        <w:t>memecah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kode</w:t>
      </w:r>
      <w:proofErr w:type="spellEnd"/>
      <w:r w:rsidRPr="00327C02">
        <w:rPr>
          <w:color w:val="000000" w:themeColor="text1"/>
          <w:sz w:val="26"/>
          <w:szCs w:val="26"/>
        </w:rPr>
        <w:t xml:space="preserve">) </w:t>
      </w:r>
      <w:proofErr w:type="spellStart"/>
      <w:r w:rsidRPr="00327C02">
        <w:rPr>
          <w:color w:val="000000" w:themeColor="text1"/>
          <w:sz w:val="26"/>
          <w:szCs w:val="26"/>
        </w:rPr>
        <w:t>dengan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cara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sebaliknya</w:t>
      </w:r>
      <w:proofErr w:type="spellEnd"/>
      <w:r w:rsidRPr="00327C02">
        <w:rPr>
          <w:color w:val="000000" w:themeColor="text1"/>
          <w:sz w:val="26"/>
          <w:szCs w:val="26"/>
        </w:rPr>
        <w:t xml:space="preserve"> (Barker, 2011: 288)</w:t>
      </w:r>
    </w:p>
    <w:p w14:paraId="5B9FC361" w14:textId="4D088047" w:rsidR="006263C9" w:rsidRDefault="006263C9" w:rsidP="00D63CBB">
      <w:pPr>
        <w:spacing w:line="480" w:lineRule="auto"/>
        <w:jc w:val="both"/>
        <w:rPr>
          <w:sz w:val="26"/>
          <w:szCs w:val="26"/>
        </w:rPr>
      </w:pPr>
    </w:p>
    <w:p w14:paraId="64688553" w14:textId="1B174B8A" w:rsidR="00D63CBB" w:rsidRPr="00D63CBB" w:rsidRDefault="006263C9" w:rsidP="00D63CBB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D63CBB" w:rsidRPr="00D63CBB">
        <w:rPr>
          <w:sz w:val="26"/>
          <w:szCs w:val="26"/>
        </w:rPr>
        <w:t>Analisis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resepsi</w:t>
      </w:r>
      <w:proofErr w:type="spellEnd"/>
      <w:r w:rsidR="00D63CBB" w:rsidRPr="00D63CBB">
        <w:rPr>
          <w:sz w:val="26"/>
          <w:szCs w:val="26"/>
        </w:rPr>
        <w:t xml:space="preserve"> Stuart Hall juga </w:t>
      </w:r>
      <w:proofErr w:type="spellStart"/>
      <w:r w:rsidR="00D63CBB" w:rsidRPr="00D63CBB">
        <w:rPr>
          <w:sz w:val="26"/>
          <w:szCs w:val="26"/>
        </w:rPr>
        <w:t>menekankan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pentingnya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konteks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sosial</w:t>
      </w:r>
      <w:proofErr w:type="spellEnd"/>
      <w:r w:rsidR="00D63CBB" w:rsidRPr="00D63CBB">
        <w:rPr>
          <w:sz w:val="26"/>
          <w:szCs w:val="26"/>
        </w:rPr>
        <w:t xml:space="preserve"> dan </w:t>
      </w:r>
      <w:proofErr w:type="spellStart"/>
      <w:r w:rsidR="00D63CBB" w:rsidRPr="00D63CBB">
        <w:rPr>
          <w:sz w:val="26"/>
          <w:szCs w:val="26"/>
        </w:rPr>
        <w:t>budaya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dalam</w:t>
      </w:r>
      <w:proofErr w:type="spellEnd"/>
      <w:r w:rsidR="00D63CBB" w:rsidRPr="00D63CBB">
        <w:rPr>
          <w:sz w:val="26"/>
          <w:szCs w:val="26"/>
        </w:rPr>
        <w:t xml:space="preserve"> proses </w:t>
      </w:r>
      <w:proofErr w:type="spellStart"/>
      <w:r w:rsidR="00D63CBB" w:rsidRPr="00D63CBB">
        <w:rPr>
          <w:sz w:val="26"/>
          <w:szCs w:val="26"/>
        </w:rPr>
        <w:t>pemaknaan</w:t>
      </w:r>
      <w:proofErr w:type="spellEnd"/>
      <w:r w:rsidR="00D63CBB" w:rsidRPr="00D63CBB">
        <w:rPr>
          <w:sz w:val="26"/>
          <w:szCs w:val="26"/>
        </w:rPr>
        <w:t xml:space="preserve"> media. </w:t>
      </w:r>
      <w:proofErr w:type="spellStart"/>
      <w:r w:rsidR="00D63CBB" w:rsidRPr="00D63CBB">
        <w:rPr>
          <w:sz w:val="26"/>
          <w:szCs w:val="26"/>
        </w:rPr>
        <w:t>Pemahaman</w:t>
      </w:r>
      <w:proofErr w:type="spellEnd"/>
      <w:r w:rsidR="00D63CBB" w:rsidRPr="00D63CBB">
        <w:rPr>
          <w:sz w:val="26"/>
          <w:szCs w:val="26"/>
        </w:rPr>
        <w:t xml:space="preserve"> dan </w:t>
      </w:r>
      <w:proofErr w:type="spellStart"/>
      <w:r w:rsidR="00D63CBB" w:rsidRPr="00D63CBB">
        <w:rPr>
          <w:sz w:val="26"/>
          <w:szCs w:val="26"/>
        </w:rPr>
        <w:t>interpretasi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pesan</w:t>
      </w:r>
      <w:proofErr w:type="spellEnd"/>
      <w:r w:rsidR="00D63CBB" w:rsidRPr="00D63CBB">
        <w:rPr>
          <w:sz w:val="26"/>
          <w:szCs w:val="26"/>
        </w:rPr>
        <w:t xml:space="preserve"> media </w:t>
      </w:r>
      <w:proofErr w:type="spellStart"/>
      <w:r w:rsidR="00D63CBB" w:rsidRPr="00D63CBB">
        <w:rPr>
          <w:sz w:val="26"/>
          <w:szCs w:val="26"/>
        </w:rPr>
        <w:t>dipengaruhi</w:t>
      </w:r>
      <w:proofErr w:type="spellEnd"/>
      <w:r w:rsidR="00D63CBB" w:rsidRPr="00D63CBB">
        <w:rPr>
          <w:sz w:val="26"/>
          <w:szCs w:val="26"/>
        </w:rPr>
        <w:t xml:space="preserve"> oleh </w:t>
      </w:r>
      <w:proofErr w:type="spellStart"/>
      <w:r w:rsidR="00D63CBB" w:rsidRPr="00D63CBB">
        <w:rPr>
          <w:sz w:val="26"/>
          <w:szCs w:val="26"/>
        </w:rPr>
        <w:t>pengetahuan</w:t>
      </w:r>
      <w:proofErr w:type="spellEnd"/>
      <w:r w:rsidR="00D63CBB" w:rsidRPr="00D63CBB">
        <w:rPr>
          <w:sz w:val="26"/>
          <w:szCs w:val="26"/>
        </w:rPr>
        <w:t xml:space="preserve">, </w:t>
      </w:r>
      <w:proofErr w:type="spellStart"/>
      <w:r w:rsidR="00D63CBB" w:rsidRPr="00D63CBB">
        <w:rPr>
          <w:sz w:val="26"/>
          <w:szCs w:val="26"/>
        </w:rPr>
        <w:t>nilai</w:t>
      </w:r>
      <w:proofErr w:type="spellEnd"/>
      <w:r w:rsidR="00D63CBB" w:rsidRPr="00D63CBB">
        <w:rPr>
          <w:sz w:val="26"/>
          <w:szCs w:val="26"/>
        </w:rPr>
        <w:t xml:space="preserve">, dan </w:t>
      </w:r>
      <w:proofErr w:type="spellStart"/>
      <w:r w:rsidR="00D63CBB" w:rsidRPr="00D63CBB">
        <w:rPr>
          <w:sz w:val="26"/>
          <w:szCs w:val="26"/>
        </w:rPr>
        <w:t>norma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budaya</w:t>
      </w:r>
      <w:proofErr w:type="spellEnd"/>
      <w:r w:rsidR="00D63CBB" w:rsidRPr="00D63CBB">
        <w:rPr>
          <w:sz w:val="26"/>
          <w:szCs w:val="26"/>
        </w:rPr>
        <w:t xml:space="preserve"> yang </w:t>
      </w:r>
      <w:proofErr w:type="spellStart"/>
      <w:r w:rsidR="00D63CBB" w:rsidRPr="00D63CBB">
        <w:rPr>
          <w:sz w:val="26"/>
          <w:szCs w:val="26"/>
        </w:rPr>
        <w:t>dimiliki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audiens</w:t>
      </w:r>
      <w:proofErr w:type="spellEnd"/>
      <w:r w:rsidR="00D63CBB" w:rsidRPr="00D63CBB">
        <w:rPr>
          <w:sz w:val="26"/>
          <w:szCs w:val="26"/>
        </w:rPr>
        <w:t xml:space="preserve">. </w:t>
      </w:r>
      <w:proofErr w:type="spellStart"/>
      <w:r w:rsidR="00D63CBB" w:rsidRPr="00D63CBB">
        <w:rPr>
          <w:sz w:val="26"/>
          <w:szCs w:val="26"/>
        </w:rPr>
        <w:t>Dengan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demikian</w:t>
      </w:r>
      <w:proofErr w:type="spellEnd"/>
      <w:r w:rsidR="00D63CBB" w:rsidRPr="00D63CBB">
        <w:rPr>
          <w:sz w:val="26"/>
          <w:szCs w:val="26"/>
        </w:rPr>
        <w:t xml:space="preserve">, </w:t>
      </w:r>
      <w:proofErr w:type="spellStart"/>
      <w:r w:rsidR="00D63CBB" w:rsidRPr="00D63CBB">
        <w:rPr>
          <w:sz w:val="26"/>
          <w:szCs w:val="26"/>
        </w:rPr>
        <w:t>analisis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resepsi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ini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menyuguhkan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kerangka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kerja</w:t>
      </w:r>
      <w:proofErr w:type="spellEnd"/>
      <w:r w:rsidR="00D63CBB" w:rsidRPr="00D63CBB">
        <w:rPr>
          <w:sz w:val="26"/>
          <w:szCs w:val="26"/>
        </w:rPr>
        <w:t xml:space="preserve"> yang </w:t>
      </w:r>
      <w:proofErr w:type="spellStart"/>
      <w:r w:rsidR="00D63CBB" w:rsidRPr="00D63CBB">
        <w:rPr>
          <w:sz w:val="26"/>
          <w:szCs w:val="26"/>
        </w:rPr>
        <w:t>komprehensif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untuk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memahami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bagaimana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audiens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berinteraksi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dengan</w:t>
      </w:r>
      <w:proofErr w:type="spellEnd"/>
      <w:r w:rsidR="00D63CBB" w:rsidRPr="00D63CBB">
        <w:rPr>
          <w:sz w:val="26"/>
          <w:szCs w:val="26"/>
        </w:rPr>
        <w:t xml:space="preserve"> media dan </w:t>
      </w:r>
      <w:proofErr w:type="spellStart"/>
      <w:r w:rsidR="00D63CBB" w:rsidRPr="00D63CBB">
        <w:rPr>
          <w:sz w:val="26"/>
          <w:szCs w:val="26"/>
        </w:rPr>
        <w:t>bagaimana</w:t>
      </w:r>
      <w:proofErr w:type="spellEnd"/>
      <w:r w:rsidR="00D63CBB" w:rsidRPr="00D63CBB">
        <w:rPr>
          <w:sz w:val="26"/>
          <w:szCs w:val="26"/>
        </w:rPr>
        <w:t xml:space="preserve"> media </w:t>
      </w:r>
      <w:proofErr w:type="spellStart"/>
      <w:r w:rsidR="00D63CBB" w:rsidRPr="00D63CBB">
        <w:rPr>
          <w:sz w:val="26"/>
          <w:szCs w:val="26"/>
        </w:rPr>
        <w:t>dipahami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pesannya</w:t>
      </w:r>
      <w:proofErr w:type="spellEnd"/>
      <w:r w:rsidR="00D63CBB" w:rsidRPr="00D63CBB">
        <w:rPr>
          <w:sz w:val="26"/>
          <w:szCs w:val="26"/>
        </w:rPr>
        <w:t xml:space="preserve"> dan </w:t>
      </w:r>
      <w:proofErr w:type="spellStart"/>
      <w:r w:rsidR="00D63CBB" w:rsidRPr="00D63CBB">
        <w:rPr>
          <w:sz w:val="26"/>
          <w:szCs w:val="26"/>
        </w:rPr>
        <w:t>bisa</w:t>
      </w:r>
      <w:proofErr w:type="spellEnd"/>
      <w:r w:rsidR="00D63CBB" w:rsidRPr="00D63CBB">
        <w:rPr>
          <w:sz w:val="26"/>
          <w:szCs w:val="26"/>
        </w:rPr>
        <w:t xml:space="preserve"> </w:t>
      </w:r>
      <w:proofErr w:type="spellStart"/>
      <w:r w:rsidR="00D63CBB" w:rsidRPr="00D63CBB">
        <w:rPr>
          <w:sz w:val="26"/>
          <w:szCs w:val="26"/>
        </w:rPr>
        <w:t>diterima</w:t>
      </w:r>
      <w:proofErr w:type="spellEnd"/>
      <w:r w:rsidR="00D63CBB" w:rsidRPr="00D63CBB">
        <w:rPr>
          <w:sz w:val="26"/>
          <w:szCs w:val="26"/>
        </w:rPr>
        <w:t xml:space="preserve"> oleh </w:t>
      </w:r>
      <w:proofErr w:type="spellStart"/>
      <w:r w:rsidR="00D63CBB" w:rsidRPr="00D63CBB">
        <w:rPr>
          <w:sz w:val="26"/>
          <w:szCs w:val="26"/>
        </w:rPr>
        <w:t>audiens</w:t>
      </w:r>
      <w:proofErr w:type="spellEnd"/>
      <w:r w:rsidR="00D63CBB" w:rsidRPr="00D63CBB">
        <w:rPr>
          <w:sz w:val="26"/>
          <w:szCs w:val="26"/>
        </w:rPr>
        <w:t xml:space="preserve">. </w:t>
      </w:r>
    </w:p>
    <w:p w14:paraId="18CF9E71" w14:textId="77777777" w:rsidR="00D63CBB" w:rsidRPr="00D63CBB" w:rsidRDefault="00D63CBB" w:rsidP="00D63CBB">
      <w:pPr>
        <w:spacing w:line="480" w:lineRule="auto"/>
        <w:jc w:val="both"/>
        <w:rPr>
          <w:sz w:val="26"/>
          <w:szCs w:val="26"/>
        </w:rPr>
      </w:pP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Resepsi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dilontarkan</w:t>
      </w:r>
      <w:proofErr w:type="spellEnd"/>
      <w:r w:rsidRPr="00D63CBB">
        <w:rPr>
          <w:sz w:val="26"/>
          <w:szCs w:val="26"/>
        </w:rPr>
        <w:t xml:space="preserve"> oleh </w:t>
      </w:r>
      <w:proofErr w:type="spellStart"/>
      <w:r w:rsidRPr="00D63CBB">
        <w:rPr>
          <w:sz w:val="26"/>
          <w:szCs w:val="26"/>
        </w:rPr>
        <w:t>informan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bisa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jadi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beragam</w:t>
      </w:r>
      <w:proofErr w:type="spellEnd"/>
      <w:r w:rsidRPr="00D63CBB">
        <w:rPr>
          <w:sz w:val="26"/>
          <w:szCs w:val="26"/>
        </w:rPr>
        <w:t xml:space="preserve">. </w:t>
      </w:r>
      <w:proofErr w:type="spellStart"/>
      <w:r w:rsidRPr="00D63CBB">
        <w:rPr>
          <w:sz w:val="26"/>
          <w:szCs w:val="26"/>
        </w:rPr>
        <w:t>Menangkap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sinyal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tersebut</w:t>
      </w:r>
      <w:proofErr w:type="spellEnd"/>
      <w:r w:rsidRPr="00D63CBB">
        <w:rPr>
          <w:sz w:val="26"/>
          <w:szCs w:val="26"/>
        </w:rPr>
        <w:t xml:space="preserve">, Hall </w:t>
      </w:r>
      <w:proofErr w:type="spellStart"/>
      <w:r w:rsidRPr="00D63CBB">
        <w:rPr>
          <w:sz w:val="26"/>
          <w:szCs w:val="26"/>
        </w:rPr>
        <w:t>mengidentifikasi</w:t>
      </w:r>
      <w:proofErr w:type="spellEnd"/>
      <w:r w:rsidRPr="00D63CBB">
        <w:rPr>
          <w:sz w:val="26"/>
          <w:szCs w:val="26"/>
        </w:rPr>
        <w:t xml:space="preserve"> dan </w:t>
      </w:r>
      <w:proofErr w:type="spellStart"/>
      <w:r w:rsidRPr="00D63CBB">
        <w:rPr>
          <w:sz w:val="26"/>
          <w:szCs w:val="26"/>
        </w:rPr>
        <w:t>menganalisis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pola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dominan-hegemonik</w:t>
      </w:r>
      <w:proofErr w:type="spellEnd"/>
      <w:r w:rsidRPr="00D63CBB">
        <w:rPr>
          <w:sz w:val="26"/>
          <w:szCs w:val="26"/>
        </w:rPr>
        <w:t xml:space="preserve">, </w:t>
      </w:r>
      <w:proofErr w:type="spellStart"/>
      <w:r w:rsidRPr="00D63CBB">
        <w:rPr>
          <w:sz w:val="26"/>
          <w:szCs w:val="26"/>
        </w:rPr>
        <w:t>negosiasi</w:t>
      </w:r>
      <w:proofErr w:type="spellEnd"/>
      <w:r w:rsidRPr="00D63CBB">
        <w:rPr>
          <w:sz w:val="26"/>
          <w:szCs w:val="26"/>
        </w:rPr>
        <w:t xml:space="preserve">, dan </w:t>
      </w:r>
      <w:proofErr w:type="spellStart"/>
      <w:r w:rsidRPr="00D63CBB">
        <w:rPr>
          <w:sz w:val="26"/>
          <w:szCs w:val="26"/>
        </w:rPr>
        <w:t>oposisi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atau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disebut</w:t>
      </w:r>
      <w:proofErr w:type="spellEnd"/>
      <w:r w:rsidRPr="00D63CBB">
        <w:rPr>
          <w:sz w:val="26"/>
          <w:szCs w:val="26"/>
        </w:rPr>
        <w:t xml:space="preserve"> juga </w:t>
      </w:r>
      <w:proofErr w:type="spellStart"/>
      <w:r w:rsidRPr="00D63CBB">
        <w:rPr>
          <w:sz w:val="26"/>
          <w:szCs w:val="26"/>
        </w:rPr>
        <w:t>sebagai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posisi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hipotekal</w:t>
      </w:r>
      <w:proofErr w:type="spellEnd"/>
      <w:r w:rsidRPr="00D63CBB">
        <w:rPr>
          <w:sz w:val="26"/>
          <w:szCs w:val="26"/>
        </w:rPr>
        <w:t>/</w:t>
      </w:r>
      <w:proofErr w:type="spellStart"/>
      <w:r w:rsidRPr="00D63CBB">
        <w:rPr>
          <w:sz w:val="26"/>
          <w:szCs w:val="26"/>
        </w:rPr>
        <w:t>hipotesis</w:t>
      </w:r>
      <w:proofErr w:type="spellEnd"/>
      <w:r w:rsidRPr="00D63CBB">
        <w:rPr>
          <w:sz w:val="26"/>
          <w:szCs w:val="26"/>
        </w:rPr>
        <w:t>.</w:t>
      </w:r>
    </w:p>
    <w:p w14:paraId="6FFE0DFE" w14:textId="77777777" w:rsidR="00D63CBB" w:rsidRPr="00D63CBB" w:rsidRDefault="00D63CBB" w:rsidP="00D63CBB">
      <w:pPr>
        <w:spacing w:line="480" w:lineRule="auto"/>
        <w:jc w:val="both"/>
        <w:rPr>
          <w:sz w:val="26"/>
          <w:szCs w:val="26"/>
        </w:rPr>
      </w:pPr>
      <w:r w:rsidRPr="00D63CBB">
        <w:rPr>
          <w:sz w:val="26"/>
          <w:szCs w:val="26"/>
        </w:rPr>
        <w:t xml:space="preserve">a. </w:t>
      </w:r>
      <w:proofErr w:type="spellStart"/>
      <w:r w:rsidRPr="00D63CBB">
        <w:rPr>
          <w:sz w:val="26"/>
          <w:szCs w:val="26"/>
        </w:rPr>
        <w:t>Posisi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Dominan-Hegemonik</w:t>
      </w:r>
      <w:proofErr w:type="spellEnd"/>
    </w:p>
    <w:p w14:paraId="006BCB47" w14:textId="77777777" w:rsidR="00D63CBB" w:rsidRPr="00D63CBB" w:rsidRDefault="00D63CBB" w:rsidP="00D63CBB">
      <w:pPr>
        <w:spacing w:line="480" w:lineRule="auto"/>
        <w:jc w:val="both"/>
        <w:rPr>
          <w:sz w:val="26"/>
          <w:szCs w:val="26"/>
        </w:rPr>
      </w:pPr>
      <w:r w:rsidRPr="00D63CBB">
        <w:rPr>
          <w:sz w:val="26"/>
          <w:szCs w:val="26"/>
        </w:rPr>
        <w:tab/>
        <w:t xml:space="preserve">Pada </w:t>
      </w:r>
      <w:proofErr w:type="spellStart"/>
      <w:r w:rsidRPr="00D63CBB">
        <w:rPr>
          <w:sz w:val="26"/>
          <w:szCs w:val="26"/>
        </w:rPr>
        <w:t>posisi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ini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audiens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menerima</w:t>
      </w:r>
      <w:proofErr w:type="spellEnd"/>
      <w:r w:rsidRPr="00D63CBB">
        <w:rPr>
          <w:sz w:val="26"/>
          <w:szCs w:val="26"/>
        </w:rPr>
        <w:t xml:space="preserve"> dan </w:t>
      </w:r>
      <w:proofErr w:type="spellStart"/>
      <w:r w:rsidRPr="00D63CBB">
        <w:rPr>
          <w:sz w:val="26"/>
          <w:szCs w:val="26"/>
        </w:rPr>
        <w:t>memaknai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pesan</w:t>
      </w:r>
      <w:proofErr w:type="spellEnd"/>
      <w:r w:rsidRPr="00D63CBB">
        <w:rPr>
          <w:sz w:val="26"/>
          <w:szCs w:val="26"/>
        </w:rPr>
        <w:t xml:space="preserve"> media </w:t>
      </w:r>
      <w:proofErr w:type="spellStart"/>
      <w:r w:rsidRPr="00D63CBB">
        <w:rPr>
          <w:sz w:val="26"/>
          <w:szCs w:val="26"/>
        </w:rPr>
        <w:t>sesuai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dengan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kode</w:t>
      </w:r>
      <w:proofErr w:type="spellEnd"/>
      <w:r w:rsidRPr="00D63CBB">
        <w:rPr>
          <w:sz w:val="26"/>
          <w:szCs w:val="26"/>
        </w:rPr>
        <w:t xml:space="preserve"> dan </w:t>
      </w:r>
      <w:proofErr w:type="spellStart"/>
      <w:r w:rsidRPr="00D63CBB">
        <w:rPr>
          <w:sz w:val="26"/>
          <w:szCs w:val="26"/>
        </w:rPr>
        <w:t>interpretasi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dimaksudkan</w:t>
      </w:r>
      <w:proofErr w:type="spellEnd"/>
      <w:r w:rsidRPr="00D63CBB">
        <w:rPr>
          <w:sz w:val="26"/>
          <w:szCs w:val="26"/>
        </w:rPr>
        <w:t xml:space="preserve"> oleh media. </w:t>
      </w:r>
      <w:proofErr w:type="spellStart"/>
      <w:r w:rsidRPr="00D63CBB">
        <w:rPr>
          <w:sz w:val="26"/>
          <w:szCs w:val="26"/>
        </w:rPr>
        <w:t>Mereka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sepenuhnya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mengadopsi</w:t>
      </w:r>
      <w:proofErr w:type="spellEnd"/>
      <w:r w:rsidRPr="00D63CBB">
        <w:rPr>
          <w:sz w:val="26"/>
          <w:szCs w:val="26"/>
        </w:rPr>
        <w:t xml:space="preserve"> dan </w:t>
      </w:r>
      <w:proofErr w:type="spellStart"/>
      <w:r w:rsidRPr="00D63CBB">
        <w:rPr>
          <w:sz w:val="26"/>
          <w:szCs w:val="26"/>
        </w:rPr>
        <w:t>menerima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pemaknaan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dominan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telah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diberikan</w:t>
      </w:r>
      <w:proofErr w:type="spellEnd"/>
      <w:r w:rsidRPr="00D63CBB">
        <w:rPr>
          <w:sz w:val="26"/>
          <w:szCs w:val="26"/>
        </w:rPr>
        <w:t xml:space="preserve"> oleh </w:t>
      </w:r>
      <w:proofErr w:type="spellStart"/>
      <w:r w:rsidRPr="00D63CBB">
        <w:rPr>
          <w:sz w:val="26"/>
          <w:szCs w:val="26"/>
        </w:rPr>
        <w:t>pesan</w:t>
      </w:r>
      <w:proofErr w:type="spellEnd"/>
      <w:r w:rsidRPr="00D63CBB">
        <w:rPr>
          <w:sz w:val="26"/>
          <w:szCs w:val="26"/>
        </w:rPr>
        <w:t xml:space="preserve"> media.</w:t>
      </w:r>
    </w:p>
    <w:p w14:paraId="42621BF7" w14:textId="77777777" w:rsidR="00D63CBB" w:rsidRPr="00D63CBB" w:rsidRDefault="00D63CBB" w:rsidP="00D63CBB">
      <w:pPr>
        <w:jc w:val="both"/>
        <w:rPr>
          <w:sz w:val="26"/>
          <w:szCs w:val="26"/>
        </w:rPr>
      </w:pP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Posisi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hipotesis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pertama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adalah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posisi</w:t>
      </w:r>
      <w:proofErr w:type="spellEnd"/>
      <w:r w:rsidRPr="00D63CBB">
        <w:rPr>
          <w:sz w:val="26"/>
          <w:szCs w:val="26"/>
        </w:rPr>
        <w:t xml:space="preserve"> hegemonic-</w:t>
      </w:r>
      <w:proofErr w:type="spellStart"/>
      <w:r w:rsidRPr="00D63CBB">
        <w:rPr>
          <w:sz w:val="26"/>
          <w:szCs w:val="26"/>
        </w:rPr>
        <w:t>dominan</w:t>
      </w:r>
      <w:proofErr w:type="spellEnd"/>
      <w:r w:rsidRPr="00D63CBB">
        <w:rPr>
          <w:sz w:val="26"/>
          <w:szCs w:val="26"/>
        </w:rPr>
        <w:t xml:space="preserve">. Ketika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penonton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mengambil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makna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terkonotasikan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dari</w:t>
      </w:r>
      <w:proofErr w:type="spellEnd"/>
      <w:r w:rsidRPr="00D63CBB">
        <w:rPr>
          <w:sz w:val="26"/>
          <w:szCs w:val="26"/>
        </w:rPr>
        <w:t xml:space="preserve">, </w:t>
      </w:r>
      <w:proofErr w:type="spellStart"/>
      <w:r w:rsidRPr="00D63CBB">
        <w:rPr>
          <w:sz w:val="26"/>
          <w:szCs w:val="26"/>
        </w:rPr>
        <w:t>katakanlah</w:t>
      </w:r>
      <w:proofErr w:type="spellEnd"/>
      <w:r w:rsidRPr="00D63CBB">
        <w:rPr>
          <w:sz w:val="26"/>
          <w:szCs w:val="26"/>
        </w:rPr>
        <w:t xml:space="preserve">,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sebuah</w:t>
      </w:r>
      <w:proofErr w:type="spellEnd"/>
      <w:r w:rsidRPr="00D63CBB">
        <w:rPr>
          <w:sz w:val="26"/>
          <w:szCs w:val="26"/>
        </w:rPr>
        <w:t xml:space="preserve"> system </w:t>
      </w:r>
      <w:proofErr w:type="spellStart"/>
      <w:r w:rsidRPr="00D63CBB">
        <w:rPr>
          <w:sz w:val="26"/>
          <w:szCs w:val="26"/>
        </w:rPr>
        <w:t>siaran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berita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televisi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atau</w:t>
      </w:r>
      <w:proofErr w:type="spellEnd"/>
      <w:r w:rsidRPr="00D63CBB">
        <w:rPr>
          <w:sz w:val="26"/>
          <w:szCs w:val="26"/>
        </w:rPr>
        <w:t xml:space="preserve"> program </w:t>
      </w:r>
      <w:proofErr w:type="spellStart"/>
      <w:r w:rsidRPr="00D63CBB">
        <w:rPr>
          <w:sz w:val="26"/>
          <w:szCs w:val="26"/>
        </w:rPr>
        <w:t>peristiwa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sosial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politik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mutakhir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sepenuhnya</w:t>
      </w:r>
      <w:proofErr w:type="spellEnd"/>
      <w:r w:rsidRPr="00D63CBB">
        <w:rPr>
          <w:sz w:val="26"/>
          <w:szCs w:val="26"/>
        </w:rPr>
        <w:t xml:space="preserve"> dan </w:t>
      </w:r>
      <w:proofErr w:type="spellStart"/>
      <w:r w:rsidRPr="00D63CBB">
        <w:rPr>
          <w:sz w:val="26"/>
          <w:szCs w:val="26"/>
        </w:rPr>
        <w:t>langsung</w:t>
      </w:r>
      <w:proofErr w:type="spellEnd"/>
      <w:r w:rsidRPr="00D63CBB">
        <w:rPr>
          <w:sz w:val="26"/>
          <w:szCs w:val="26"/>
        </w:rPr>
        <w:t xml:space="preserve">, dan </w:t>
      </w:r>
      <w:proofErr w:type="spellStart"/>
      <w:r w:rsidRPr="00D63CBB">
        <w:rPr>
          <w:sz w:val="26"/>
          <w:szCs w:val="26"/>
        </w:rPr>
        <w:t>mendekode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pesannya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dari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sudut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pandang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kode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rujukan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telah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dienkodekan</w:t>
      </w:r>
      <w:proofErr w:type="spellEnd"/>
      <w:r w:rsidRPr="00D63CBB">
        <w:rPr>
          <w:sz w:val="26"/>
          <w:szCs w:val="26"/>
        </w:rPr>
        <w:t xml:space="preserve">, </w:t>
      </w:r>
      <w:r w:rsidRPr="00D63CBB">
        <w:rPr>
          <w:sz w:val="26"/>
          <w:szCs w:val="26"/>
        </w:rPr>
        <w:lastRenderedPageBreak/>
        <w:tab/>
      </w:r>
      <w:proofErr w:type="spellStart"/>
      <w:r w:rsidRPr="00D63CBB">
        <w:rPr>
          <w:sz w:val="26"/>
          <w:szCs w:val="26"/>
        </w:rPr>
        <w:t>kita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dapat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mengatakan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bahwa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penonton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tersebut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i/>
          <w:iCs/>
          <w:sz w:val="26"/>
          <w:szCs w:val="26"/>
        </w:rPr>
        <w:t>melakukan</w:t>
      </w:r>
      <w:proofErr w:type="spellEnd"/>
      <w:r w:rsidRPr="00D63CBB">
        <w:rPr>
          <w:i/>
          <w:iCs/>
          <w:sz w:val="26"/>
          <w:szCs w:val="26"/>
        </w:rPr>
        <w:t xml:space="preserve"> </w:t>
      </w:r>
      <w:r w:rsidRPr="00D63CBB">
        <w:rPr>
          <w:i/>
          <w:iCs/>
          <w:sz w:val="26"/>
          <w:szCs w:val="26"/>
        </w:rPr>
        <w:tab/>
      </w:r>
      <w:proofErr w:type="spellStart"/>
      <w:r w:rsidRPr="00D63CBB">
        <w:rPr>
          <w:i/>
          <w:iCs/>
          <w:sz w:val="26"/>
          <w:szCs w:val="26"/>
        </w:rPr>
        <w:t>pengoperasian</w:t>
      </w:r>
      <w:proofErr w:type="spellEnd"/>
      <w:r w:rsidRPr="00D63CBB">
        <w:rPr>
          <w:i/>
          <w:iCs/>
          <w:sz w:val="26"/>
          <w:szCs w:val="26"/>
        </w:rPr>
        <w:t xml:space="preserve"> </w:t>
      </w:r>
      <w:proofErr w:type="spellStart"/>
      <w:r w:rsidRPr="00D63CBB">
        <w:rPr>
          <w:i/>
          <w:iCs/>
          <w:sz w:val="26"/>
          <w:szCs w:val="26"/>
        </w:rPr>
        <w:t>dalam</w:t>
      </w:r>
      <w:proofErr w:type="spellEnd"/>
      <w:r w:rsidRPr="00D63CBB">
        <w:rPr>
          <w:i/>
          <w:iCs/>
          <w:sz w:val="26"/>
          <w:szCs w:val="26"/>
        </w:rPr>
        <w:t xml:space="preserve"> </w:t>
      </w:r>
      <w:proofErr w:type="spellStart"/>
      <w:r w:rsidRPr="00D63CBB">
        <w:rPr>
          <w:i/>
          <w:iCs/>
          <w:sz w:val="26"/>
          <w:szCs w:val="26"/>
        </w:rPr>
        <w:t>lingkup</w:t>
      </w:r>
      <w:proofErr w:type="spellEnd"/>
      <w:r w:rsidRPr="00D63CBB">
        <w:rPr>
          <w:i/>
          <w:iCs/>
          <w:sz w:val="26"/>
          <w:szCs w:val="26"/>
        </w:rPr>
        <w:t xml:space="preserve"> </w:t>
      </w:r>
      <w:proofErr w:type="spellStart"/>
      <w:r w:rsidRPr="00D63CBB">
        <w:rPr>
          <w:i/>
          <w:iCs/>
          <w:sz w:val="26"/>
          <w:szCs w:val="26"/>
        </w:rPr>
        <w:t>kode</w:t>
      </w:r>
      <w:proofErr w:type="spellEnd"/>
      <w:r w:rsidRPr="00D63CBB">
        <w:rPr>
          <w:i/>
          <w:iCs/>
          <w:sz w:val="26"/>
          <w:szCs w:val="26"/>
        </w:rPr>
        <w:t xml:space="preserve"> </w:t>
      </w:r>
      <w:proofErr w:type="spellStart"/>
      <w:r w:rsidRPr="00D63CBB">
        <w:rPr>
          <w:i/>
          <w:iCs/>
          <w:sz w:val="26"/>
          <w:szCs w:val="26"/>
        </w:rPr>
        <w:t>dominan</w:t>
      </w:r>
      <w:proofErr w:type="spellEnd"/>
      <w:r w:rsidRPr="00D63CBB">
        <w:rPr>
          <w:i/>
          <w:iCs/>
          <w:sz w:val="26"/>
          <w:szCs w:val="26"/>
        </w:rPr>
        <w:t xml:space="preserve"> </w:t>
      </w:r>
      <w:r w:rsidRPr="00D63CBB">
        <w:rPr>
          <w:sz w:val="26"/>
          <w:szCs w:val="26"/>
        </w:rPr>
        <w:t>(Hall, 2011: 227).</w:t>
      </w:r>
    </w:p>
    <w:p w14:paraId="48D79CE9" w14:textId="77777777" w:rsidR="00D63CBB" w:rsidRPr="00D63CBB" w:rsidRDefault="00D63CBB" w:rsidP="00D63CBB">
      <w:pPr>
        <w:jc w:val="both"/>
        <w:rPr>
          <w:sz w:val="26"/>
          <w:szCs w:val="26"/>
        </w:rPr>
      </w:pPr>
      <w:r w:rsidRPr="00D63CBB">
        <w:rPr>
          <w:sz w:val="26"/>
          <w:szCs w:val="26"/>
        </w:rPr>
        <w:tab/>
      </w:r>
    </w:p>
    <w:p w14:paraId="12AB7535" w14:textId="77777777" w:rsidR="00D63CBB" w:rsidRPr="00D63CBB" w:rsidRDefault="00D63CBB" w:rsidP="00D63CBB">
      <w:pPr>
        <w:spacing w:line="480" w:lineRule="auto"/>
        <w:jc w:val="both"/>
        <w:rPr>
          <w:i/>
          <w:iCs/>
          <w:sz w:val="26"/>
          <w:szCs w:val="26"/>
        </w:rPr>
      </w:pP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Dominan-hegemonik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mengacu</w:t>
      </w:r>
      <w:proofErr w:type="spellEnd"/>
      <w:r w:rsidRPr="00D63CBB">
        <w:rPr>
          <w:sz w:val="26"/>
          <w:szCs w:val="26"/>
        </w:rPr>
        <w:t xml:space="preserve"> pada </w:t>
      </w:r>
      <w:proofErr w:type="spellStart"/>
      <w:r w:rsidRPr="00D63CBB">
        <w:rPr>
          <w:sz w:val="26"/>
          <w:szCs w:val="26"/>
        </w:rPr>
        <w:t>pemahaman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diterima</w:t>
      </w:r>
      <w:proofErr w:type="spellEnd"/>
      <w:r w:rsidRPr="00D63CBB">
        <w:rPr>
          <w:sz w:val="26"/>
          <w:szCs w:val="26"/>
        </w:rPr>
        <w:t xml:space="preserve">, </w:t>
      </w:r>
      <w:proofErr w:type="spellStart"/>
      <w:r w:rsidRPr="00D63CBB">
        <w:rPr>
          <w:sz w:val="26"/>
          <w:szCs w:val="26"/>
        </w:rPr>
        <w:t>diadopsi</w:t>
      </w:r>
      <w:proofErr w:type="spellEnd"/>
      <w:r w:rsidRPr="00D63CBB">
        <w:rPr>
          <w:sz w:val="26"/>
          <w:szCs w:val="26"/>
        </w:rPr>
        <w:t xml:space="preserve">, dan </w:t>
      </w:r>
      <w:proofErr w:type="spellStart"/>
      <w:r w:rsidRPr="00D63CBB">
        <w:rPr>
          <w:sz w:val="26"/>
          <w:szCs w:val="26"/>
        </w:rPr>
        <w:t>diinternalisasi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secara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luas</w:t>
      </w:r>
      <w:proofErr w:type="spellEnd"/>
      <w:r w:rsidRPr="00D63CBB">
        <w:rPr>
          <w:sz w:val="26"/>
          <w:szCs w:val="26"/>
        </w:rPr>
        <w:t xml:space="preserve"> oleh </w:t>
      </w:r>
      <w:proofErr w:type="spellStart"/>
      <w:r w:rsidRPr="00D63CBB">
        <w:rPr>
          <w:sz w:val="26"/>
          <w:szCs w:val="26"/>
        </w:rPr>
        <w:t>audiens</w:t>
      </w:r>
      <w:proofErr w:type="spellEnd"/>
      <w:r w:rsidRPr="00D63CBB">
        <w:rPr>
          <w:sz w:val="26"/>
          <w:szCs w:val="26"/>
        </w:rPr>
        <w:t xml:space="preserve">. </w:t>
      </w:r>
      <w:proofErr w:type="spellStart"/>
      <w:r w:rsidRPr="00D63CBB">
        <w:rPr>
          <w:sz w:val="26"/>
          <w:szCs w:val="26"/>
        </w:rPr>
        <w:t>Dengan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demikian</w:t>
      </w:r>
      <w:proofErr w:type="spellEnd"/>
      <w:r w:rsidRPr="00D63CBB">
        <w:rPr>
          <w:sz w:val="26"/>
          <w:szCs w:val="26"/>
        </w:rPr>
        <w:t xml:space="preserve">, </w:t>
      </w:r>
      <w:proofErr w:type="spellStart"/>
      <w:r w:rsidRPr="00D63CBB">
        <w:rPr>
          <w:sz w:val="26"/>
          <w:szCs w:val="26"/>
        </w:rPr>
        <w:t>menjadi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norma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atau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pandangan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umum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dominan</w:t>
      </w:r>
      <w:proofErr w:type="spellEnd"/>
      <w:r w:rsidRPr="00D63CBB">
        <w:rPr>
          <w:sz w:val="26"/>
          <w:szCs w:val="26"/>
        </w:rPr>
        <w:t xml:space="preserve"> di </w:t>
      </w:r>
      <w:proofErr w:type="spellStart"/>
      <w:r w:rsidRPr="00D63CBB">
        <w:rPr>
          <w:sz w:val="26"/>
          <w:szCs w:val="26"/>
        </w:rPr>
        <w:t>masyarakat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atau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sekitar</w:t>
      </w:r>
      <w:proofErr w:type="spellEnd"/>
      <w:r w:rsidRPr="00D63CBB">
        <w:rPr>
          <w:sz w:val="26"/>
          <w:szCs w:val="26"/>
        </w:rPr>
        <w:t xml:space="preserve">. </w:t>
      </w:r>
      <w:proofErr w:type="spellStart"/>
      <w:r w:rsidRPr="00D63CBB">
        <w:rPr>
          <w:sz w:val="26"/>
          <w:szCs w:val="26"/>
        </w:rPr>
        <w:t>Perlu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diingat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bahwa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posisi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ini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hanyalah</w:t>
      </w:r>
      <w:proofErr w:type="spellEnd"/>
      <w:r w:rsidRPr="00D63CBB">
        <w:rPr>
          <w:sz w:val="26"/>
          <w:szCs w:val="26"/>
        </w:rPr>
        <w:t xml:space="preserve"> salah </w:t>
      </w:r>
      <w:proofErr w:type="spellStart"/>
      <w:r w:rsidRPr="00D63CBB">
        <w:rPr>
          <w:sz w:val="26"/>
          <w:szCs w:val="26"/>
        </w:rPr>
        <w:t>satu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kemungkinan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dalam</w:t>
      </w:r>
      <w:proofErr w:type="spellEnd"/>
      <w:r w:rsidRPr="00D63CBB">
        <w:rPr>
          <w:sz w:val="26"/>
          <w:szCs w:val="26"/>
        </w:rPr>
        <w:t xml:space="preserve"> proses </w:t>
      </w:r>
      <w:r w:rsidRPr="00D63CBB">
        <w:rPr>
          <w:i/>
          <w:iCs/>
          <w:sz w:val="26"/>
          <w:szCs w:val="26"/>
        </w:rPr>
        <w:t xml:space="preserve">decoding. </w:t>
      </w:r>
    </w:p>
    <w:p w14:paraId="56BC2E92" w14:textId="77777777" w:rsidR="00D63CBB" w:rsidRPr="00D63CBB" w:rsidRDefault="00D63CBB" w:rsidP="00D63CBB">
      <w:pPr>
        <w:spacing w:line="480" w:lineRule="auto"/>
        <w:jc w:val="both"/>
        <w:rPr>
          <w:sz w:val="26"/>
          <w:szCs w:val="26"/>
        </w:rPr>
      </w:pPr>
      <w:r w:rsidRPr="00D63CBB">
        <w:rPr>
          <w:sz w:val="26"/>
          <w:szCs w:val="26"/>
        </w:rPr>
        <w:t xml:space="preserve">b. </w:t>
      </w:r>
      <w:proofErr w:type="spellStart"/>
      <w:r w:rsidRPr="00D63CBB">
        <w:rPr>
          <w:sz w:val="26"/>
          <w:szCs w:val="26"/>
        </w:rPr>
        <w:t>Posisi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Negosiasi</w:t>
      </w:r>
      <w:proofErr w:type="spellEnd"/>
    </w:p>
    <w:p w14:paraId="0C537959" w14:textId="77777777" w:rsidR="00D63CBB" w:rsidRPr="00D63CBB" w:rsidRDefault="00D63CBB" w:rsidP="00D63CBB">
      <w:pPr>
        <w:spacing w:line="480" w:lineRule="auto"/>
        <w:jc w:val="both"/>
        <w:rPr>
          <w:sz w:val="26"/>
          <w:szCs w:val="26"/>
        </w:rPr>
      </w:pPr>
      <w:r w:rsidRPr="00D63CBB">
        <w:rPr>
          <w:sz w:val="26"/>
          <w:szCs w:val="26"/>
        </w:rPr>
        <w:tab/>
        <w:t xml:space="preserve">Pada </w:t>
      </w:r>
      <w:proofErr w:type="spellStart"/>
      <w:r w:rsidRPr="00D63CBB">
        <w:rPr>
          <w:sz w:val="26"/>
          <w:szCs w:val="26"/>
        </w:rPr>
        <w:t>posisi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ini</w:t>
      </w:r>
      <w:proofErr w:type="spellEnd"/>
      <w:r w:rsidRPr="00D63CBB">
        <w:rPr>
          <w:sz w:val="26"/>
          <w:szCs w:val="26"/>
        </w:rPr>
        <w:t xml:space="preserve">, </w:t>
      </w:r>
      <w:proofErr w:type="spellStart"/>
      <w:r w:rsidRPr="00D63CBB">
        <w:rPr>
          <w:sz w:val="26"/>
          <w:szCs w:val="26"/>
        </w:rPr>
        <w:t>audiens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menginterpretasikan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pesan</w:t>
      </w:r>
      <w:proofErr w:type="spellEnd"/>
      <w:r w:rsidRPr="00D63CBB">
        <w:rPr>
          <w:sz w:val="26"/>
          <w:szCs w:val="26"/>
        </w:rPr>
        <w:t xml:space="preserve"> media </w:t>
      </w:r>
      <w:proofErr w:type="spellStart"/>
      <w:r w:rsidRPr="00D63CBB">
        <w:rPr>
          <w:sz w:val="26"/>
          <w:szCs w:val="26"/>
        </w:rPr>
        <w:t>dengan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cara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sedikit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berbeda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dari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dimaksudkan</w:t>
      </w:r>
      <w:proofErr w:type="spellEnd"/>
      <w:r w:rsidRPr="00D63CBB">
        <w:rPr>
          <w:sz w:val="26"/>
          <w:szCs w:val="26"/>
        </w:rPr>
        <w:t xml:space="preserve"> oleh </w:t>
      </w:r>
      <w:proofErr w:type="spellStart"/>
      <w:r w:rsidRPr="00D63CBB">
        <w:rPr>
          <w:sz w:val="26"/>
          <w:szCs w:val="26"/>
        </w:rPr>
        <w:t>produsen</w:t>
      </w:r>
      <w:proofErr w:type="spellEnd"/>
      <w:r w:rsidRPr="00D63CBB">
        <w:rPr>
          <w:sz w:val="26"/>
          <w:szCs w:val="26"/>
        </w:rPr>
        <w:t xml:space="preserve"> media. </w:t>
      </w:r>
      <w:proofErr w:type="spellStart"/>
      <w:r w:rsidRPr="00D63CBB">
        <w:rPr>
          <w:sz w:val="26"/>
          <w:szCs w:val="26"/>
        </w:rPr>
        <w:t>Mereka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mungkin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menerima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sebagian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pemaknaan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dominan</w:t>
      </w:r>
      <w:proofErr w:type="spellEnd"/>
      <w:r w:rsidRPr="00D63CBB">
        <w:rPr>
          <w:sz w:val="26"/>
          <w:szCs w:val="26"/>
        </w:rPr>
        <w:t xml:space="preserve">, </w:t>
      </w:r>
      <w:proofErr w:type="spellStart"/>
      <w:r w:rsidRPr="00D63CBB">
        <w:rPr>
          <w:sz w:val="26"/>
          <w:szCs w:val="26"/>
        </w:rPr>
        <w:t>tetapi</w:t>
      </w:r>
      <w:proofErr w:type="spellEnd"/>
      <w:r w:rsidRPr="00D63CBB">
        <w:rPr>
          <w:sz w:val="26"/>
          <w:szCs w:val="26"/>
        </w:rPr>
        <w:t xml:space="preserve"> juga </w:t>
      </w:r>
      <w:proofErr w:type="spellStart"/>
      <w:r w:rsidRPr="00D63CBB">
        <w:rPr>
          <w:sz w:val="26"/>
          <w:szCs w:val="26"/>
        </w:rPr>
        <w:t>memasukkan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pemahaman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mereka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sendiri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ke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dalam</w:t>
      </w:r>
      <w:proofErr w:type="spellEnd"/>
      <w:r w:rsidRPr="00D63CBB">
        <w:rPr>
          <w:sz w:val="26"/>
          <w:szCs w:val="26"/>
        </w:rPr>
        <w:t xml:space="preserve"> proses </w:t>
      </w:r>
      <w:proofErr w:type="spellStart"/>
      <w:r w:rsidRPr="00D63CBB">
        <w:rPr>
          <w:sz w:val="26"/>
          <w:szCs w:val="26"/>
        </w:rPr>
        <w:t>memaknai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pesan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dari</w:t>
      </w:r>
      <w:proofErr w:type="spellEnd"/>
      <w:r w:rsidRPr="00D63CBB">
        <w:rPr>
          <w:sz w:val="26"/>
          <w:szCs w:val="26"/>
        </w:rPr>
        <w:t xml:space="preserve"> media.</w:t>
      </w:r>
    </w:p>
    <w:p w14:paraId="79630ACB" w14:textId="77777777" w:rsidR="00D63CBB" w:rsidRPr="00D63CBB" w:rsidRDefault="00D63CBB" w:rsidP="00D63CBB">
      <w:pPr>
        <w:jc w:val="both"/>
        <w:rPr>
          <w:sz w:val="26"/>
          <w:szCs w:val="26"/>
        </w:rPr>
      </w:pP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Posisi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kedua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hendak</w:t>
      </w:r>
      <w:proofErr w:type="spellEnd"/>
      <w:r w:rsidRPr="00D63CBB">
        <w:rPr>
          <w:sz w:val="26"/>
          <w:szCs w:val="26"/>
        </w:rPr>
        <w:t xml:space="preserve"> kami </w:t>
      </w:r>
      <w:proofErr w:type="spellStart"/>
      <w:r w:rsidRPr="00D63CBB">
        <w:rPr>
          <w:sz w:val="26"/>
          <w:szCs w:val="26"/>
        </w:rPr>
        <w:t>identifikasi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adalah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posisi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i/>
          <w:iCs/>
          <w:sz w:val="26"/>
          <w:szCs w:val="26"/>
        </w:rPr>
        <w:t>kode</w:t>
      </w:r>
      <w:proofErr w:type="spellEnd"/>
      <w:r w:rsidRPr="00D63CBB">
        <w:rPr>
          <w:i/>
          <w:iCs/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atau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posisi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r w:rsidRPr="00D63CBB">
        <w:rPr>
          <w:i/>
          <w:iCs/>
          <w:sz w:val="26"/>
          <w:szCs w:val="26"/>
        </w:rPr>
        <w:t xml:space="preserve">yang </w:t>
      </w:r>
      <w:proofErr w:type="spellStart"/>
      <w:r w:rsidRPr="00D63CBB">
        <w:rPr>
          <w:i/>
          <w:iCs/>
          <w:sz w:val="26"/>
          <w:szCs w:val="26"/>
        </w:rPr>
        <w:t>dinegosiasikan</w:t>
      </w:r>
      <w:proofErr w:type="spellEnd"/>
      <w:r w:rsidRPr="00D63CBB">
        <w:rPr>
          <w:sz w:val="26"/>
          <w:szCs w:val="26"/>
        </w:rPr>
        <w:t xml:space="preserve">. </w:t>
      </w:r>
      <w:proofErr w:type="spellStart"/>
      <w:r w:rsidRPr="00D63CBB">
        <w:rPr>
          <w:sz w:val="26"/>
          <w:szCs w:val="26"/>
        </w:rPr>
        <w:t>Mayoritas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audiens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mungkin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memahami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secara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cukup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memadai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aoa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secara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dominan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telah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didefinisikan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  <w:t xml:space="preserve">dan </w:t>
      </w:r>
      <w:proofErr w:type="spellStart"/>
      <w:r w:rsidRPr="00D63CBB">
        <w:rPr>
          <w:sz w:val="26"/>
          <w:szCs w:val="26"/>
        </w:rPr>
        <w:t>secara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profesional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telah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ditunjuk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sebagai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petanda</w:t>
      </w:r>
      <w:proofErr w:type="spellEnd"/>
      <w:r w:rsidRPr="00D63CBB">
        <w:rPr>
          <w:sz w:val="26"/>
          <w:szCs w:val="26"/>
        </w:rPr>
        <w:t xml:space="preserve">. </w:t>
      </w:r>
      <w:proofErr w:type="spellStart"/>
      <w:r w:rsidRPr="00D63CBB">
        <w:rPr>
          <w:sz w:val="26"/>
          <w:szCs w:val="26"/>
        </w:rPr>
        <w:t>Namun</w:t>
      </w:r>
      <w:proofErr w:type="spellEnd"/>
      <w:r w:rsidRPr="00D63CBB">
        <w:rPr>
          <w:sz w:val="26"/>
          <w:szCs w:val="26"/>
        </w:rPr>
        <w:t xml:space="preserve">,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definisi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dominan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itu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bersifat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hegemonik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persisnya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karena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definisi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tersebut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merepresentasikan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definisi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pelbagai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situasi</w:t>
      </w:r>
      <w:proofErr w:type="spellEnd"/>
      <w:r w:rsidRPr="00D63CBB">
        <w:rPr>
          <w:sz w:val="26"/>
          <w:szCs w:val="26"/>
        </w:rPr>
        <w:t xml:space="preserve"> dan </w:t>
      </w:r>
      <w:proofErr w:type="spellStart"/>
      <w:r w:rsidRPr="00D63CBB">
        <w:rPr>
          <w:sz w:val="26"/>
          <w:szCs w:val="26"/>
        </w:rPr>
        <w:t>peristiwa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  <w:t xml:space="preserve">yang </w:t>
      </w:r>
      <w:proofErr w:type="spellStart"/>
      <w:r w:rsidRPr="00D63CBB">
        <w:rPr>
          <w:sz w:val="26"/>
          <w:szCs w:val="26"/>
        </w:rPr>
        <w:t>berada</w:t>
      </w:r>
      <w:proofErr w:type="spellEnd"/>
      <w:r w:rsidRPr="00D63CBB">
        <w:rPr>
          <w:sz w:val="26"/>
          <w:szCs w:val="26"/>
        </w:rPr>
        <w:t xml:space="preserve"> ‘</w:t>
      </w:r>
      <w:proofErr w:type="spellStart"/>
      <w:r w:rsidRPr="00D63CBB">
        <w:rPr>
          <w:sz w:val="26"/>
          <w:szCs w:val="26"/>
        </w:rPr>
        <w:t>dalam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posisi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sz w:val="26"/>
          <w:szCs w:val="26"/>
        </w:rPr>
        <w:tab/>
      </w:r>
      <w:proofErr w:type="spellStart"/>
      <w:r w:rsidRPr="00D63CBB">
        <w:rPr>
          <w:sz w:val="26"/>
          <w:szCs w:val="26"/>
        </w:rPr>
        <w:t>dominan</w:t>
      </w:r>
      <w:proofErr w:type="spellEnd"/>
      <w:r w:rsidRPr="00D63CBB">
        <w:rPr>
          <w:sz w:val="26"/>
          <w:szCs w:val="26"/>
        </w:rPr>
        <w:t>’, (</w:t>
      </w:r>
      <w:r w:rsidRPr="00D63CBB">
        <w:rPr>
          <w:i/>
          <w:iCs/>
          <w:sz w:val="26"/>
          <w:szCs w:val="26"/>
        </w:rPr>
        <w:t>global</w:t>
      </w:r>
      <w:r w:rsidRPr="00D63CBB">
        <w:rPr>
          <w:sz w:val="26"/>
          <w:szCs w:val="26"/>
        </w:rPr>
        <w:t xml:space="preserve">) (Hall, 2011: 228). </w:t>
      </w:r>
    </w:p>
    <w:p w14:paraId="67A2082D" w14:textId="77777777" w:rsidR="00D63CBB" w:rsidRPr="00D63CBB" w:rsidRDefault="00D63CBB" w:rsidP="00D63CBB">
      <w:pPr>
        <w:spacing w:line="480" w:lineRule="auto"/>
        <w:jc w:val="both"/>
        <w:rPr>
          <w:sz w:val="26"/>
          <w:szCs w:val="26"/>
        </w:rPr>
      </w:pPr>
      <w:r w:rsidRPr="00D63CBB">
        <w:rPr>
          <w:sz w:val="26"/>
          <w:szCs w:val="26"/>
        </w:rPr>
        <w:tab/>
      </w:r>
    </w:p>
    <w:p w14:paraId="4E209F0E" w14:textId="77777777" w:rsidR="00D63CBB" w:rsidRPr="00D63CBB" w:rsidRDefault="00D63CBB" w:rsidP="00D63CBB">
      <w:pPr>
        <w:pStyle w:val="NormalWeb"/>
        <w:spacing w:before="0" w:beforeAutospacing="0" w:after="0" w:afterAutospacing="0" w:line="480" w:lineRule="auto"/>
        <w:jc w:val="both"/>
        <w:textAlignment w:val="baseline"/>
        <w:rPr>
          <w:color w:val="000000" w:themeColor="text1"/>
          <w:sz w:val="26"/>
          <w:szCs w:val="26"/>
        </w:rPr>
      </w:pPr>
      <w:r w:rsidRPr="00D63CBB">
        <w:rPr>
          <w:sz w:val="26"/>
          <w:szCs w:val="26"/>
        </w:rPr>
        <w:tab/>
      </w:r>
      <w:proofErr w:type="spellStart"/>
      <w:r w:rsidRPr="00D63CBB">
        <w:rPr>
          <w:color w:val="000000" w:themeColor="text1"/>
          <w:sz w:val="26"/>
          <w:szCs w:val="26"/>
        </w:rPr>
        <w:t>Posisi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negosiasi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disebutkan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ketika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khalayak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menyetujui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pesan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disampaikan</w:t>
      </w:r>
      <w:proofErr w:type="spellEnd"/>
      <w:r w:rsidRPr="00D63CBB">
        <w:rPr>
          <w:color w:val="000000" w:themeColor="text1"/>
          <w:sz w:val="26"/>
          <w:szCs w:val="26"/>
        </w:rPr>
        <w:t xml:space="preserve"> oleh </w:t>
      </w:r>
      <w:proofErr w:type="spellStart"/>
      <w:r w:rsidRPr="00D63CBB">
        <w:rPr>
          <w:color w:val="000000" w:themeColor="text1"/>
          <w:sz w:val="26"/>
          <w:szCs w:val="26"/>
        </w:rPr>
        <w:t>suatu</w:t>
      </w:r>
      <w:proofErr w:type="spellEnd"/>
      <w:r w:rsidRPr="00D63CBB">
        <w:rPr>
          <w:color w:val="000000" w:themeColor="text1"/>
          <w:sz w:val="26"/>
          <w:szCs w:val="26"/>
        </w:rPr>
        <w:t xml:space="preserve"> media, </w:t>
      </w:r>
      <w:proofErr w:type="spellStart"/>
      <w:r w:rsidRPr="00D63CBB">
        <w:rPr>
          <w:color w:val="000000" w:themeColor="text1"/>
          <w:sz w:val="26"/>
          <w:szCs w:val="26"/>
        </w:rPr>
        <w:t>namun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memiliki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opini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bertolak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belakang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dengan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pesan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disampaikan</w:t>
      </w:r>
      <w:proofErr w:type="spellEnd"/>
      <w:r w:rsidRPr="00D63CBB">
        <w:rPr>
          <w:color w:val="000000" w:themeColor="text1"/>
          <w:sz w:val="26"/>
          <w:szCs w:val="26"/>
        </w:rPr>
        <w:t xml:space="preserve"> oleh media </w:t>
      </w:r>
      <w:proofErr w:type="spellStart"/>
      <w:r w:rsidRPr="00D63CBB">
        <w:rPr>
          <w:color w:val="000000" w:themeColor="text1"/>
          <w:sz w:val="26"/>
          <w:szCs w:val="26"/>
        </w:rPr>
        <w:t>tersebut</w:t>
      </w:r>
      <w:proofErr w:type="spellEnd"/>
      <w:r w:rsidRPr="00D63CBB">
        <w:rPr>
          <w:color w:val="000000" w:themeColor="text1"/>
          <w:sz w:val="26"/>
          <w:szCs w:val="26"/>
        </w:rPr>
        <w:t xml:space="preserve">. </w:t>
      </w:r>
      <w:proofErr w:type="spellStart"/>
      <w:r w:rsidRPr="00D63CBB">
        <w:rPr>
          <w:color w:val="000000" w:themeColor="text1"/>
          <w:sz w:val="26"/>
          <w:szCs w:val="26"/>
        </w:rPr>
        <w:t>Sehingga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khalayak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tersebut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tidak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secara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penuh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memaknai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setuju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pesan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dimaksudkan</w:t>
      </w:r>
      <w:proofErr w:type="spellEnd"/>
      <w:r w:rsidRPr="00D63CBB">
        <w:rPr>
          <w:color w:val="000000" w:themeColor="text1"/>
          <w:sz w:val="26"/>
          <w:szCs w:val="26"/>
        </w:rPr>
        <w:t xml:space="preserve"> oleh media </w:t>
      </w:r>
      <w:proofErr w:type="spellStart"/>
      <w:r w:rsidRPr="00D63CBB">
        <w:rPr>
          <w:color w:val="000000" w:themeColor="text1"/>
          <w:sz w:val="26"/>
          <w:szCs w:val="26"/>
        </w:rPr>
        <w:t>tersebut</w:t>
      </w:r>
      <w:proofErr w:type="spellEnd"/>
      <w:r w:rsidRPr="00D63CBB">
        <w:rPr>
          <w:color w:val="000000" w:themeColor="text1"/>
          <w:sz w:val="26"/>
          <w:szCs w:val="26"/>
        </w:rPr>
        <w:t>.</w:t>
      </w:r>
    </w:p>
    <w:p w14:paraId="5482CDD3" w14:textId="77777777" w:rsidR="00D63CBB" w:rsidRPr="00D63CBB" w:rsidRDefault="00D63CBB" w:rsidP="00D63CBB">
      <w:pPr>
        <w:pStyle w:val="NormalWeb"/>
        <w:spacing w:before="0" w:beforeAutospacing="0" w:after="0" w:afterAutospacing="0" w:line="480" w:lineRule="auto"/>
        <w:jc w:val="both"/>
        <w:textAlignment w:val="baseline"/>
        <w:rPr>
          <w:color w:val="000000" w:themeColor="text1"/>
          <w:sz w:val="26"/>
          <w:szCs w:val="26"/>
        </w:rPr>
      </w:pPr>
      <w:r w:rsidRPr="00D63CBB">
        <w:rPr>
          <w:color w:val="000000" w:themeColor="text1"/>
          <w:sz w:val="26"/>
          <w:szCs w:val="26"/>
        </w:rPr>
        <w:t xml:space="preserve">c. </w:t>
      </w:r>
      <w:proofErr w:type="spellStart"/>
      <w:r w:rsidRPr="00D63CBB">
        <w:rPr>
          <w:color w:val="000000" w:themeColor="text1"/>
          <w:sz w:val="26"/>
          <w:szCs w:val="26"/>
        </w:rPr>
        <w:t>Posisi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Oposisi</w:t>
      </w:r>
      <w:proofErr w:type="spellEnd"/>
    </w:p>
    <w:p w14:paraId="391F0D84" w14:textId="77777777" w:rsidR="00D63CBB" w:rsidRPr="00D63CBB" w:rsidRDefault="00D63CBB" w:rsidP="00D63CBB">
      <w:pPr>
        <w:pStyle w:val="NormalWeb"/>
        <w:spacing w:before="0" w:beforeAutospacing="0" w:after="0" w:afterAutospacing="0" w:line="480" w:lineRule="auto"/>
        <w:jc w:val="both"/>
        <w:textAlignment w:val="baseline"/>
        <w:rPr>
          <w:color w:val="000000" w:themeColor="text1"/>
          <w:sz w:val="26"/>
          <w:szCs w:val="26"/>
        </w:rPr>
      </w:pPr>
      <w:r w:rsidRPr="00D63CBB">
        <w:rPr>
          <w:color w:val="000000" w:themeColor="text1"/>
          <w:sz w:val="26"/>
          <w:szCs w:val="26"/>
        </w:rPr>
        <w:lastRenderedPageBreak/>
        <w:tab/>
        <w:t xml:space="preserve">Pada </w:t>
      </w:r>
      <w:proofErr w:type="spellStart"/>
      <w:r w:rsidRPr="00D63CBB">
        <w:rPr>
          <w:color w:val="000000" w:themeColor="text1"/>
          <w:sz w:val="26"/>
          <w:szCs w:val="26"/>
        </w:rPr>
        <w:t>posisi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ini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audiens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menolak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atau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menentang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pemaknaan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dominan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dimaksudkan</w:t>
      </w:r>
      <w:proofErr w:type="spellEnd"/>
      <w:r w:rsidRPr="00D63CBB">
        <w:rPr>
          <w:color w:val="000000" w:themeColor="text1"/>
          <w:sz w:val="26"/>
          <w:szCs w:val="26"/>
        </w:rPr>
        <w:t xml:space="preserve"> oleh </w:t>
      </w:r>
      <w:proofErr w:type="spellStart"/>
      <w:r w:rsidRPr="00D63CBB">
        <w:rPr>
          <w:color w:val="000000" w:themeColor="text1"/>
          <w:sz w:val="26"/>
          <w:szCs w:val="26"/>
        </w:rPr>
        <w:t>produsen</w:t>
      </w:r>
      <w:proofErr w:type="spellEnd"/>
      <w:r w:rsidRPr="00D63CBB">
        <w:rPr>
          <w:color w:val="000000" w:themeColor="text1"/>
          <w:sz w:val="26"/>
          <w:szCs w:val="26"/>
        </w:rPr>
        <w:t xml:space="preserve"> media. </w:t>
      </w:r>
      <w:proofErr w:type="spellStart"/>
      <w:r w:rsidRPr="00D63CBB">
        <w:rPr>
          <w:color w:val="000000" w:themeColor="text1"/>
          <w:sz w:val="26"/>
          <w:szCs w:val="26"/>
        </w:rPr>
        <w:t>Mereka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memaknai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pesan</w:t>
      </w:r>
      <w:proofErr w:type="spellEnd"/>
      <w:r w:rsidRPr="00D63CBB">
        <w:rPr>
          <w:color w:val="000000" w:themeColor="text1"/>
          <w:sz w:val="26"/>
          <w:szCs w:val="26"/>
        </w:rPr>
        <w:t xml:space="preserve"> media </w:t>
      </w:r>
      <w:proofErr w:type="spellStart"/>
      <w:r w:rsidRPr="00D63CBB">
        <w:rPr>
          <w:color w:val="000000" w:themeColor="text1"/>
          <w:sz w:val="26"/>
          <w:szCs w:val="26"/>
        </w:rPr>
        <w:t>dengan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cara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berlawanan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atau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berbeda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secara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signifikan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dari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maksud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asli</w:t>
      </w:r>
      <w:proofErr w:type="spellEnd"/>
      <w:r w:rsidRPr="00D63CBB">
        <w:rPr>
          <w:color w:val="000000" w:themeColor="text1"/>
          <w:sz w:val="26"/>
          <w:szCs w:val="26"/>
        </w:rPr>
        <w:t xml:space="preserve">. </w:t>
      </w:r>
      <w:proofErr w:type="spellStart"/>
      <w:r w:rsidRPr="00D63CBB">
        <w:rPr>
          <w:color w:val="000000" w:themeColor="text1"/>
          <w:sz w:val="26"/>
          <w:szCs w:val="26"/>
        </w:rPr>
        <w:t>Posisi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ini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menunjukkan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bahwa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audiens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tidak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hanya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pasif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menerima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pemahaman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dominan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disuguhkan</w:t>
      </w:r>
      <w:proofErr w:type="spellEnd"/>
      <w:r w:rsidRPr="00D63CBB">
        <w:rPr>
          <w:color w:val="000000" w:themeColor="text1"/>
          <w:sz w:val="26"/>
          <w:szCs w:val="26"/>
        </w:rPr>
        <w:t xml:space="preserve"> oleh </w:t>
      </w:r>
      <w:proofErr w:type="spellStart"/>
      <w:r w:rsidRPr="00D63CBB">
        <w:rPr>
          <w:color w:val="000000" w:themeColor="text1"/>
          <w:sz w:val="26"/>
          <w:szCs w:val="26"/>
        </w:rPr>
        <w:t>produsen</w:t>
      </w:r>
      <w:proofErr w:type="spellEnd"/>
      <w:r w:rsidRPr="00D63CBB">
        <w:rPr>
          <w:color w:val="000000" w:themeColor="text1"/>
          <w:sz w:val="26"/>
          <w:szCs w:val="26"/>
        </w:rPr>
        <w:t xml:space="preserve"> media, </w:t>
      </w:r>
      <w:proofErr w:type="spellStart"/>
      <w:r w:rsidRPr="00D63CBB">
        <w:rPr>
          <w:color w:val="000000" w:themeColor="text1"/>
          <w:sz w:val="26"/>
          <w:szCs w:val="26"/>
        </w:rPr>
        <w:t>tetapi</w:t>
      </w:r>
      <w:proofErr w:type="spellEnd"/>
      <w:r w:rsidRPr="00D63CBB">
        <w:rPr>
          <w:color w:val="000000" w:themeColor="text1"/>
          <w:sz w:val="26"/>
          <w:szCs w:val="26"/>
        </w:rPr>
        <w:t xml:space="preserve"> juga </w:t>
      </w:r>
      <w:proofErr w:type="spellStart"/>
      <w:r w:rsidRPr="00D63CBB">
        <w:rPr>
          <w:color w:val="000000" w:themeColor="text1"/>
          <w:sz w:val="26"/>
          <w:szCs w:val="26"/>
        </w:rPr>
        <w:t>mengambil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sikap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kritis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menentang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narasi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didominasi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atau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ideologi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tertanam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dalam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pesan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tersebut</w:t>
      </w:r>
      <w:proofErr w:type="spellEnd"/>
      <w:r w:rsidRPr="00D63CBB">
        <w:rPr>
          <w:color w:val="000000" w:themeColor="text1"/>
          <w:sz w:val="26"/>
          <w:szCs w:val="26"/>
        </w:rPr>
        <w:t>.</w:t>
      </w:r>
    </w:p>
    <w:p w14:paraId="77565013" w14:textId="77777777" w:rsidR="00D63CBB" w:rsidRPr="00D63CBB" w:rsidRDefault="00D63CBB" w:rsidP="00D63CBB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D63CBB">
        <w:rPr>
          <w:color w:val="000000" w:themeColor="text1"/>
          <w:sz w:val="26"/>
          <w:szCs w:val="26"/>
        </w:rPr>
        <w:tab/>
      </w:r>
      <w:proofErr w:type="spellStart"/>
      <w:r w:rsidRPr="00D63CBB">
        <w:rPr>
          <w:color w:val="000000" w:themeColor="text1"/>
          <w:sz w:val="26"/>
          <w:szCs w:val="26"/>
        </w:rPr>
        <w:t>Akhirnya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posisi</w:t>
      </w:r>
      <w:proofErr w:type="spellEnd"/>
      <w:r w:rsidRPr="00D63CBB">
        <w:rPr>
          <w:color w:val="000000" w:themeColor="text1"/>
          <w:sz w:val="26"/>
          <w:szCs w:val="26"/>
        </w:rPr>
        <w:t xml:space="preserve"> Ketika yang </w:t>
      </w:r>
      <w:proofErr w:type="spellStart"/>
      <w:r w:rsidRPr="00D63CBB">
        <w:rPr>
          <w:color w:val="000000" w:themeColor="text1"/>
          <w:sz w:val="26"/>
          <w:szCs w:val="26"/>
        </w:rPr>
        <w:t>diidentifikasi</w:t>
      </w:r>
      <w:proofErr w:type="spellEnd"/>
      <w:r w:rsidRPr="00D63CBB">
        <w:rPr>
          <w:color w:val="000000" w:themeColor="text1"/>
          <w:sz w:val="26"/>
          <w:szCs w:val="26"/>
        </w:rPr>
        <w:t xml:space="preserve"> Hall </w:t>
      </w:r>
      <w:proofErr w:type="spellStart"/>
      <w:r w:rsidRPr="00D63CBB">
        <w:rPr>
          <w:color w:val="000000" w:themeColor="text1"/>
          <w:sz w:val="26"/>
          <w:szCs w:val="26"/>
        </w:rPr>
        <w:t>adalah</w:t>
      </w:r>
      <w:proofErr w:type="spellEnd"/>
      <w:r w:rsidRPr="00D63CBB">
        <w:rPr>
          <w:color w:val="000000" w:themeColor="text1"/>
          <w:sz w:val="26"/>
          <w:szCs w:val="26"/>
        </w:rPr>
        <w:t xml:space="preserve"> ‘</w:t>
      </w:r>
      <w:proofErr w:type="spellStart"/>
      <w:r w:rsidRPr="00D63CBB">
        <w:rPr>
          <w:color w:val="000000" w:themeColor="text1"/>
          <w:sz w:val="26"/>
          <w:szCs w:val="26"/>
        </w:rPr>
        <w:t>kode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r w:rsidRPr="00D63CBB">
        <w:rPr>
          <w:color w:val="000000" w:themeColor="text1"/>
          <w:sz w:val="26"/>
          <w:szCs w:val="26"/>
        </w:rPr>
        <w:tab/>
      </w:r>
      <w:proofErr w:type="spellStart"/>
      <w:r w:rsidRPr="00D63CBB">
        <w:rPr>
          <w:color w:val="000000" w:themeColor="text1"/>
          <w:sz w:val="26"/>
          <w:szCs w:val="26"/>
        </w:rPr>
        <w:t>oposisional</w:t>
      </w:r>
      <w:proofErr w:type="spellEnd"/>
      <w:r w:rsidRPr="00D63CBB">
        <w:rPr>
          <w:color w:val="000000" w:themeColor="text1"/>
          <w:sz w:val="26"/>
          <w:szCs w:val="26"/>
        </w:rPr>
        <w:t xml:space="preserve">’. </w:t>
      </w:r>
      <w:proofErr w:type="spellStart"/>
      <w:r w:rsidRPr="00D63CBB">
        <w:rPr>
          <w:color w:val="000000" w:themeColor="text1"/>
          <w:sz w:val="26"/>
          <w:szCs w:val="26"/>
        </w:rPr>
        <w:t>Ini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merupakan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posisi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diduduki</w:t>
      </w:r>
      <w:proofErr w:type="spellEnd"/>
      <w:r w:rsidRPr="00D63CBB">
        <w:rPr>
          <w:color w:val="000000" w:themeColor="text1"/>
          <w:sz w:val="26"/>
          <w:szCs w:val="26"/>
        </w:rPr>
        <w:t xml:space="preserve"> oleh </w:t>
      </w:r>
      <w:proofErr w:type="spellStart"/>
      <w:r w:rsidRPr="00D63CBB">
        <w:rPr>
          <w:color w:val="000000" w:themeColor="text1"/>
          <w:sz w:val="26"/>
          <w:szCs w:val="26"/>
        </w:rPr>
        <w:t>pemirsa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r w:rsidRPr="00D63CBB">
        <w:rPr>
          <w:color w:val="000000" w:themeColor="text1"/>
          <w:sz w:val="26"/>
          <w:szCs w:val="26"/>
        </w:rPr>
        <w:tab/>
      </w:r>
      <w:proofErr w:type="spellStart"/>
      <w:r w:rsidRPr="00D63CBB">
        <w:rPr>
          <w:color w:val="000000" w:themeColor="text1"/>
          <w:sz w:val="26"/>
          <w:szCs w:val="26"/>
        </w:rPr>
        <w:t>mengakui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kode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wacana</w:t>
      </w:r>
      <w:proofErr w:type="spellEnd"/>
      <w:r w:rsidRPr="00D63CBB">
        <w:rPr>
          <w:color w:val="000000" w:themeColor="text1"/>
          <w:sz w:val="26"/>
          <w:szCs w:val="26"/>
        </w:rPr>
        <w:t xml:space="preserve"> televisual yang </w:t>
      </w:r>
      <w:proofErr w:type="spellStart"/>
      <w:r w:rsidRPr="00D63CBB">
        <w:rPr>
          <w:color w:val="000000" w:themeColor="text1"/>
          <w:sz w:val="26"/>
          <w:szCs w:val="26"/>
        </w:rPr>
        <w:t>disampaikan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tetapi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r w:rsidRPr="00D63CBB">
        <w:rPr>
          <w:color w:val="000000" w:themeColor="text1"/>
          <w:sz w:val="26"/>
          <w:szCs w:val="26"/>
        </w:rPr>
        <w:tab/>
      </w:r>
      <w:proofErr w:type="spellStart"/>
      <w:r w:rsidRPr="00D63CBB">
        <w:rPr>
          <w:color w:val="000000" w:themeColor="text1"/>
          <w:sz w:val="26"/>
          <w:szCs w:val="26"/>
        </w:rPr>
        <w:t>memutuskan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r w:rsidRPr="00D63CBB">
        <w:rPr>
          <w:color w:val="000000" w:themeColor="text1"/>
          <w:sz w:val="26"/>
          <w:szCs w:val="26"/>
        </w:rPr>
        <w:tab/>
      </w:r>
      <w:proofErr w:type="spellStart"/>
      <w:r w:rsidRPr="00D63CBB">
        <w:rPr>
          <w:color w:val="000000" w:themeColor="text1"/>
          <w:sz w:val="26"/>
          <w:szCs w:val="26"/>
        </w:rPr>
        <w:t>untuk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melakukan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r w:rsidRPr="00D63CBB">
        <w:rPr>
          <w:i/>
          <w:iCs/>
          <w:color w:val="000000" w:themeColor="text1"/>
          <w:sz w:val="26"/>
          <w:szCs w:val="26"/>
        </w:rPr>
        <w:t xml:space="preserve">decoding </w:t>
      </w:r>
      <w:proofErr w:type="spellStart"/>
      <w:r w:rsidRPr="00D63CBB">
        <w:rPr>
          <w:color w:val="000000" w:themeColor="text1"/>
          <w:sz w:val="26"/>
          <w:szCs w:val="26"/>
        </w:rPr>
        <w:t>dalam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sebuah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kerangka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r w:rsidRPr="00D63CBB">
        <w:rPr>
          <w:color w:val="000000" w:themeColor="text1"/>
          <w:sz w:val="26"/>
          <w:szCs w:val="26"/>
        </w:rPr>
        <w:tab/>
      </w:r>
      <w:proofErr w:type="spellStart"/>
      <w:r w:rsidRPr="00D63CBB">
        <w:rPr>
          <w:color w:val="000000" w:themeColor="text1"/>
          <w:sz w:val="26"/>
          <w:szCs w:val="26"/>
        </w:rPr>
        <w:t>acuan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alternatif</w:t>
      </w:r>
      <w:proofErr w:type="spellEnd"/>
      <w:r w:rsidRPr="00D63CBB">
        <w:rPr>
          <w:color w:val="000000" w:themeColor="text1"/>
          <w:sz w:val="26"/>
          <w:szCs w:val="26"/>
        </w:rPr>
        <w:t xml:space="preserve"> (Storey, 2010: 16).</w:t>
      </w:r>
    </w:p>
    <w:p w14:paraId="454AE1E9" w14:textId="77777777" w:rsidR="00D63CBB" w:rsidRPr="00D63CBB" w:rsidRDefault="00D63CBB" w:rsidP="00D63CBB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2B6F8AB" w14:textId="20A6712A" w:rsidR="00D63CBB" w:rsidRPr="00D63CBB" w:rsidRDefault="00D63CBB" w:rsidP="00D63CBB">
      <w:pPr>
        <w:pStyle w:val="NormalWeb"/>
        <w:spacing w:before="0" w:beforeAutospacing="0" w:after="0" w:afterAutospacing="0" w:line="480" w:lineRule="auto"/>
        <w:ind w:firstLine="360"/>
        <w:jc w:val="both"/>
        <w:rPr>
          <w:color w:val="000000" w:themeColor="text1"/>
          <w:sz w:val="26"/>
          <w:szCs w:val="26"/>
        </w:rPr>
      </w:pPr>
      <w:r w:rsidRPr="00D63CBB">
        <w:rPr>
          <w:color w:val="000000" w:themeColor="text1"/>
          <w:sz w:val="26"/>
          <w:szCs w:val="26"/>
        </w:rPr>
        <w:tab/>
      </w:r>
      <w:proofErr w:type="spellStart"/>
      <w:r w:rsidRPr="00D63CBB">
        <w:rPr>
          <w:color w:val="000000" w:themeColor="text1"/>
          <w:sz w:val="26"/>
          <w:szCs w:val="26"/>
        </w:rPr>
        <w:t>Dalam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pemaknaan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oposisional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audiens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mencoba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untuk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mengungkapkan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pandangan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nilai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atau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ideologi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alternatif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berlawan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dengan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pemahaman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dominan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diberikan</w:t>
      </w:r>
      <w:proofErr w:type="spellEnd"/>
      <w:r w:rsidRPr="00D63CBB">
        <w:rPr>
          <w:color w:val="000000" w:themeColor="text1"/>
          <w:sz w:val="26"/>
          <w:szCs w:val="26"/>
        </w:rPr>
        <w:t xml:space="preserve"> oleh </w:t>
      </w:r>
      <w:proofErr w:type="spellStart"/>
      <w:r w:rsidRPr="00D63CBB">
        <w:rPr>
          <w:color w:val="000000" w:themeColor="text1"/>
          <w:sz w:val="26"/>
          <w:szCs w:val="26"/>
        </w:rPr>
        <w:t>produsen</w:t>
      </w:r>
      <w:proofErr w:type="spellEnd"/>
      <w:r w:rsidRPr="00D63CBB">
        <w:rPr>
          <w:color w:val="000000" w:themeColor="text1"/>
          <w:sz w:val="26"/>
          <w:szCs w:val="26"/>
        </w:rPr>
        <w:t xml:space="preserve"> media. </w:t>
      </w:r>
      <w:proofErr w:type="spellStart"/>
      <w:r w:rsidRPr="00D63CBB">
        <w:rPr>
          <w:color w:val="000000" w:themeColor="text1"/>
          <w:sz w:val="26"/>
          <w:szCs w:val="26"/>
        </w:rPr>
        <w:t>Mereka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menggunakan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pengetahuan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mereka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sendiri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pengalaman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pribadi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atau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pandangan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berbeda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untuk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membentuk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pemahaman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mereka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terhadap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pesan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tersebut</w:t>
      </w:r>
      <w:proofErr w:type="spellEnd"/>
      <w:r w:rsidRPr="00D63CBB">
        <w:rPr>
          <w:color w:val="000000" w:themeColor="text1"/>
          <w:sz w:val="26"/>
          <w:szCs w:val="26"/>
        </w:rPr>
        <w:t xml:space="preserve">. </w:t>
      </w:r>
      <w:proofErr w:type="spellStart"/>
      <w:r w:rsidRPr="00D63CBB">
        <w:rPr>
          <w:color w:val="000000" w:themeColor="text1"/>
          <w:sz w:val="26"/>
          <w:szCs w:val="26"/>
        </w:rPr>
        <w:t>Pentingnya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posisi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hipotekal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oposisi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mengakui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bahwa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audiens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memiliki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kebebasan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kapasitas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untuk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mempertanyakan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menentang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atau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menolak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pemahaman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dominan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diberikan</w:t>
      </w:r>
      <w:proofErr w:type="spellEnd"/>
      <w:r w:rsidRPr="00D63CBB">
        <w:rPr>
          <w:color w:val="000000" w:themeColor="text1"/>
          <w:sz w:val="26"/>
          <w:szCs w:val="26"/>
        </w:rPr>
        <w:t xml:space="preserve"> oleh media.</w:t>
      </w:r>
    </w:p>
    <w:p w14:paraId="2258EEE7" w14:textId="5DA580EA" w:rsidR="00D63CBB" w:rsidRDefault="00D63CBB" w:rsidP="00D63CBB">
      <w:pPr>
        <w:pStyle w:val="NormalWeb"/>
        <w:spacing w:before="0" w:beforeAutospacing="0" w:after="240" w:afterAutospacing="0" w:line="48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proofErr w:type="spellStart"/>
      <w:r w:rsidRPr="00D63CBB">
        <w:rPr>
          <w:color w:val="000000" w:themeColor="text1"/>
          <w:sz w:val="26"/>
          <w:szCs w:val="26"/>
        </w:rPr>
        <w:t>Seluruh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informan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telah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menyampaikan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resepsinya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setelah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menonton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tayangan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ITMLI Webinar Series 2023 Episode 1 </w:t>
      </w:r>
      <w:proofErr w:type="spellStart"/>
      <w:r w:rsidRPr="00D63CBB">
        <w:rPr>
          <w:color w:val="000000" w:themeColor="text1"/>
          <w:sz w:val="26"/>
          <w:szCs w:val="26"/>
        </w:rPr>
        <w:t>dengan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tema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r w:rsidRPr="00D63CBB">
        <w:rPr>
          <w:sz w:val="26"/>
          <w:szCs w:val="26"/>
        </w:rPr>
        <w:t xml:space="preserve">The Influence of Media Practitioner to Accelerate Business Innovation in Digital Journalism. </w:t>
      </w:r>
      <w:proofErr w:type="spellStart"/>
      <w:r w:rsidRPr="00D63CBB">
        <w:rPr>
          <w:sz w:val="26"/>
          <w:szCs w:val="26"/>
        </w:rPr>
        <w:t>Keempatnya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memiliki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resepsi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berbeda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dikarenakan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adanya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lastRenderedPageBreak/>
        <w:t>perbedaan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latar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belakang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atau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ideologi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dari</w:t>
      </w:r>
      <w:proofErr w:type="spellEnd"/>
      <w:r w:rsidRPr="00D63CBB">
        <w:rPr>
          <w:sz w:val="26"/>
          <w:szCs w:val="26"/>
        </w:rPr>
        <w:t xml:space="preserve"> masing-masing. </w:t>
      </w:r>
      <w:proofErr w:type="spellStart"/>
      <w:r w:rsidRPr="00D63CBB">
        <w:rPr>
          <w:sz w:val="26"/>
          <w:szCs w:val="26"/>
        </w:rPr>
        <w:t>Peneliti</w:t>
      </w:r>
      <w:proofErr w:type="spellEnd"/>
      <w:r w:rsidRPr="00D63CBB">
        <w:rPr>
          <w:sz w:val="26"/>
          <w:szCs w:val="26"/>
        </w:rPr>
        <w:t xml:space="preserve"> juga </w:t>
      </w:r>
      <w:proofErr w:type="spellStart"/>
      <w:r w:rsidRPr="00D63CBB">
        <w:rPr>
          <w:sz w:val="26"/>
          <w:szCs w:val="26"/>
        </w:rPr>
        <w:t>menyimpulkan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bahwa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belum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tentu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tidak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berlatar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belakang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pendidikan</w:t>
      </w:r>
      <w:proofErr w:type="spellEnd"/>
      <w:r w:rsidRPr="00D63CBB">
        <w:rPr>
          <w:sz w:val="26"/>
          <w:szCs w:val="26"/>
        </w:rPr>
        <w:t xml:space="preserve"> di </w:t>
      </w:r>
      <w:proofErr w:type="spellStart"/>
      <w:r w:rsidRPr="00D63CBB">
        <w:rPr>
          <w:sz w:val="26"/>
          <w:szCs w:val="26"/>
        </w:rPr>
        <w:t>bidang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komunikasi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dapat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berada</w:t>
      </w:r>
      <w:proofErr w:type="spellEnd"/>
      <w:r w:rsidRPr="00D63CBB">
        <w:rPr>
          <w:sz w:val="26"/>
          <w:szCs w:val="26"/>
        </w:rPr>
        <w:t xml:space="preserve"> di </w:t>
      </w:r>
      <w:proofErr w:type="spellStart"/>
      <w:r w:rsidRPr="00D63CBB">
        <w:rPr>
          <w:sz w:val="26"/>
          <w:szCs w:val="26"/>
        </w:rPr>
        <w:t>posisi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dominan-hegemonik</w:t>
      </w:r>
      <w:proofErr w:type="spellEnd"/>
      <w:r w:rsidRPr="00D63CBB">
        <w:rPr>
          <w:sz w:val="26"/>
          <w:szCs w:val="26"/>
        </w:rPr>
        <w:t xml:space="preserve">, </w:t>
      </w:r>
      <w:proofErr w:type="spellStart"/>
      <w:r w:rsidRPr="00D63CBB">
        <w:rPr>
          <w:sz w:val="26"/>
          <w:szCs w:val="26"/>
        </w:rPr>
        <w:t>bahkan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mereka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menjadi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lebih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kritis</w:t>
      </w:r>
      <w:proofErr w:type="spellEnd"/>
      <w:r w:rsidRPr="00D63CBB">
        <w:rPr>
          <w:sz w:val="26"/>
          <w:szCs w:val="26"/>
        </w:rPr>
        <w:t xml:space="preserve"> dan </w:t>
      </w:r>
      <w:proofErr w:type="spellStart"/>
      <w:r w:rsidRPr="00D63CBB">
        <w:rPr>
          <w:sz w:val="26"/>
          <w:szCs w:val="26"/>
        </w:rPr>
        <w:t>bisa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sampai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menentang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pesan</w:t>
      </w:r>
      <w:proofErr w:type="spellEnd"/>
      <w:r w:rsidRPr="00D63CBB">
        <w:rPr>
          <w:sz w:val="26"/>
          <w:szCs w:val="26"/>
        </w:rPr>
        <w:t xml:space="preserve"> yang </w:t>
      </w:r>
      <w:proofErr w:type="spellStart"/>
      <w:r w:rsidRPr="00D63CBB">
        <w:rPr>
          <w:sz w:val="26"/>
          <w:szCs w:val="26"/>
        </w:rPr>
        <w:t>disampaikan</w:t>
      </w:r>
      <w:proofErr w:type="spellEnd"/>
      <w:r w:rsidRPr="00D63CBB">
        <w:rPr>
          <w:sz w:val="26"/>
          <w:szCs w:val="26"/>
        </w:rPr>
        <w:t>.</w:t>
      </w:r>
    </w:p>
    <w:p w14:paraId="4E8C3AF6" w14:textId="0FBA55B3" w:rsidR="00A361C4" w:rsidRPr="00327C02" w:rsidRDefault="00A361C4" w:rsidP="00A361C4">
      <w:pPr>
        <w:pStyle w:val="Heading1"/>
        <w:spacing w:line="480" w:lineRule="auto"/>
        <w:jc w:val="both"/>
        <w:rPr>
          <w:b w:val="0"/>
          <w:bCs w:val="0"/>
          <w:color w:val="000000" w:themeColor="text1"/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ab/>
      </w:r>
      <w:r w:rsidRPr="00327C02">
        <w:rPr>
          <w:b w:val="0"/>
          <w:bCs w:val="0"/>
          <w:color w:val="000000" w:themeColor="text1"/>
          <w:sz w:val="26"/>
          <w:szCs w:val="26"/>
        </w:rPr>
        <w:t xml:space="preserve">Pada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bagian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ini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peneliti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akan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menguraikan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dan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memaparkan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data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dari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hasil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penelitian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terkait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“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analisis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resepsi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karyawan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Telkom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CorpU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terkait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tayangan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ITMLI Webinar Series 2023 Episode 1 di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mydigilearn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”.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Seluruh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pertanyaan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yang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diajukan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dalam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wawancara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kepada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informan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terkait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resepsi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dari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mereka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dalam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memaknai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tayangan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webinar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tersebut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>.</w:t>
      </w:r>
    </w:p>
    <w:p w14:paraId="74BECA54" w14:textId="77777777" w:rsidR="00A361C4" w:rsidRPr="00327C02" w:rsidRDefault="00A361C4" w:rsidP="00A361C4">
      <w:pPr>
        <w:pStyle w:val="Heading1"/>
        <w:spacing w:line="480" w:lineRule="auto"/>
        <w:jc w:val="both"/>
        <w:rPr>
          <w:b w:val="0"/>
          <w:bCs w:val="0"/>
          <w:color w:val="000000" w:themeColor="text1"/>
          <w:sz w:val="26"/>
          <w:szCs w:val="26"/>
        </w:rPr>
      </w:pPr>
      <w:r w:rsidRPr="00327C02">
        <w:rPr>
          <w:b w:val="0"/>
          <w:bCs w:val="0"/>
          <w:color w:val="000000" w:themeColor="text1"/>
          <w:sz w:val="26"/>
          <w:szCs w:val="26"/>
        </w:rPr>
        <w:tab/>
        <w:t xml:space="preserve">Hasil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penelitian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yang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didapat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peneliti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dilakukan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melalui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Teknik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wawancara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dengan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Pr="00327C02">
        <w:rPr>
          <w:b w:val="0"/>
          <w:bCs w:val="0"/>
          <w:i/>
          <w:iCs/>
          <w:color w:val="000000" w:themeColor="text1"/>
          <w:sz w:val="26"/>
          <w:szCs w:val="26"/>
        </w:rPr>
        <w:t xml:space="preserve">key </w:t>
      </w:r>
      <w:proofErr w:type="spellStart"/>
      <w:r w:rsidRPr="00327C02">
        <w:rPr>
          <w:b w:val="0"/>
          <w:bCs w:val="0"/>
          <w:i/>
          <w:iCs/>
          <w:color w:val="000000" w:themeColor="text1"/>
          <w:sz w:val="26"/>
          <w:szCs w:val="26"/>
        </w:rPr>
        <w:t>informan</w:t>
      </w:r>
      <w:proofErr w:type="spellEnd"/>
      <w:r w:rsidRPr="00327C02">
        <w:rPr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r w:rsidRPr="00327C02">
        <w:rPr>
          <w:b w:val="0"/>
          <w:bCs w:val="0"/>
          <w:color w:val="000000" w:themeColor="text1"/>
          <w:sz w:val="26"/>
          <w:szCs w:val="26"/>
        </w:rPr>
        <w:t xml:space="preserve"> dan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dianalisis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ketika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wawancara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sudah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dilakukan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.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Peneliti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juga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melakukan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wawancara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terhadap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penyelenggara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webinar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sebagai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tambahan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informasi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atau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sebagai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informan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ahli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.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Penelitian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ini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berfokus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pada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bagaimana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Analisis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Resepsi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Karyawan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Telkom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CorpU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terkait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Tayangan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ITMLI Webinar Series 2023 Episode 1 di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mydigilearn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.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Peneliti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menunjuk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karyawan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dengan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kriteria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sebagai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b w:val="0"/>
          <w:bCs w:val="0"/>
          <w:color w:val="000000" w:themeColor="text1"/>
          <w:sz w:val="26"/>
          <w:szCs w:val="26"/>
        </w:rPr>
        <w:t>berikut</w:t>
      </w:r>
      <w:proofErr w:type="spellEnd"/>
      <w:r w:rsidRPr="00327C02">
        <w:rPr>
          <w:b w:val="0"/>
          <w:bCs w:val="0"/>
          <w:color w:val="000000" w:themeColor="text1"/>
          <w:sz w:val="26"/>
          <w:szCs w:val="26"/>
        </w:rPr>
        <w:t xml:space="preserve">: </w:t>
      </w:r>
    </w:p>
    <w:p w14:paraId="5664E5FC" w14:textId="77777777" w:rsidR="00A361C4" w:rsidRPr="00327C02" w:rsidRDefault="00A361C4" w:rsidP="00A361C4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jc w:val="both"/>
        <w:textAlignment w:val="baseline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t>Informan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merupakan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Karyawan</w:t>
      </w:r>
      <w:proofErr w:type="spellEnd"/>
      <w:r w:rsidRPr="00327C02">
        <w:rPr>
          <w:color w:val="000000" w:themeColor="text1"/>
          <w:sz w:val="26"/>
          <w:szCs w:val="26"/>
        </w:rPr>
        <w:t xml:space="preserve"> Telkom </w:t>
      </w:r>
      <w:proofErr w:type="spellStart"/>
      <w:r w:rsidRPr="00327C02">
        <w:rPr>
          <w:color w:val="000000" w:themeColor="text1"/>
          <w:sz w:val="26"/>
          <w:szCs w:val="26"/>
        </w:rPr>
        <w:t>CorpU</w:t>
      </w:r>
      <w:proofErr w:type="spellEnd"/>
      <w:r w:rsidRPr="00327C02">
        <w:rPr>
          <w:color w:val="000000" w:themeColor="text1"/>
          <w:sz w:val="26"/>
          <w:szCs w:val="26"/>
        </w:rPr>
        <w:t>-ITDRI</w:t>
      </w:r>
    </w:p>
    <w:p w14:paraId="77D7DCEB" w14:textId="77777777" w:rsidR="00A361C4" w:rsidRPr="00327C02" w:rsidRDefault="00A361C4" w:rsidP="00A361C4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jc w:val="both"/>
        <w:textAlignment w:val="baseline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t>Informan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mengakses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myDigiLearn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sebagai</w:t>
      </w:r>
      <w:proofErr w:type="spellEnd"/>
      <w:r w:rsidRPr="00327C02">
        <w:rPr>
          <w:color w:val="000000" w:themeColor="text1"/>
          <w:sz w:val="26"/>
          <w:szCs w:val="26"/>
        </w:rPr>
        <w:t xml:space="preserve"> media </w:t>
      </w:r>
      <w:proofErr w:type="spellStart"/>
      <w:r w:rsidRPr="00327C02">
        <w:rPr>
          <w:color w:val="000000" w:themeColor="text1"/>
          <w:sz w:val="26"/>
          <w:szCs w:val="26"/>
        </w:rPr>
        <w:t>belajar</w:t>
      </w:r>
      <w:proofErr w:type="spellEnd"/>
    </w:p>
    <w:p w14:paraId="2F43248C" w14:textId="77777777" w:rsidR="00A361C4" w:rsidRPr="00327C02" w:rsidRDefault="00A361C4" w:rsidP="00A361C4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jc w:val="both"/>
        <w:textAlignment w:val="baseline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t>Informan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mengetahui</w:t>
      </w:r>
      <w:proofErr w:type="spellEnd"/>
      <w:r w:rsidRPr="00327C02">
        <w:rPr>
          <w:color w:val="000000" w:themeColor="text1"/>
          <w:sz w:val="26"/>
          <w:szCs w:val="26"/>
        </w:rPr>
        <w:t xml:space="preserve"> ITMLI Webinar Series</w:t>
      </w:r>
    </w:p>
    <w:p w14:paraId="314F696D" w14:textId="16B83D78" w:rsidR="00A361C4" w:rsidRPr="00A361C4" w:rsidRDefault="00A361C4" w:rsidP="00A361C4">
      <w:pPr>
        <w:pStyle w:val="NormalWeb"/>
        <w:numPr>
          <w:ilvl w:val="0"/>
          <w:numId w:val="8"/>
        </w:numPr>
        <w:spacing w:before="0" w:beforeAutospacing="0" w:after="0" w:afterAutospacing="0" w:line="480" w:lineRule="auto"/>
        <w:jc w:val="both"/>
        <w:textAlignment w:val="baseline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lastRenderedPageBreak/>
        <w:t>Informan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menonton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tayangan</w:t>
      </w:r>
      <w:proofErr w:type="spellEnd"/>
      <w:r w:rsidRPr="00327C02">
        <w:rPr>
          <w:color w:val="000000" w:themeColor="text1"/>
          <w:sz w:val="26"/>
          <w:szCs w:val="26"/>
        </w:rPr>
        <w:t xml:space="preserve"> ITMLI Webinar Series 2023 Episode 1</w:t>
      </w:r>
    </w:p>
    <w:p w14:paraId="48D1DC43" w14:textId="73ACB1DF" w:rsidR="00D63CBB" w:rsidRDefault="00D63CBB" w:rsidP="00D63CBB">
      <w:pPr>
        <w:pStyle w:val="NormalWeb"/>
        <w:spacing w:before="0" w:beforeAutospacing="0" w:after="240" w:afterAutospacing="0" w:line="480" w:lineRule="auto"/>
        <w:jc w:val="both"/>
        <w:rPr>
          <w:sz w:val="26"/>
          <w:szCs w:val="26"/>
        </w:rPr>
      </w:pPr>
      <w:r w:rsidRPr="00D63CBB">
        <w:rPr>
          <w:sz w:val="26"/>
          <w:szCs w:val="26"/>
        </w:rPr>
        <w:tab/>
        <w:t xml:space="preserve">Dari </w:t>
      </w:r>
      <w:proofErr w:type="spellStart"/>
      <w:r w:rsidRPr="00D63CBB">
        <w:rPr>
          <w:sz w:val="26"/>
          <w:szCs w:val="26"/>
        </w:rPr>
        <w:t>empat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informan</w:t>
      </w:r>
      <w:proofErr w:type="spellEnd"/>
      <w:r w:rsidRPr="00D63CBB">
        <w:rPr>
          <w:sz w:val="26"/>
          <w:szCs w:val="26"/>
        </w:rPr>
        <w:t xml:space="preserve">, </w:t>
      </w:r>
      <w:proofErr w:type="spellStart"/>
      <w:r w:rsidRPr="00D63CBB">
        <w:rPr>
          <w:sz w:val="26"/>
          <w:szCs w:val="26"/>
        </w:rPr>
        <w:t>dua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informan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menempati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posisi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dominan-hegemonik</w:t>
      </w:r>
      <w:proofErr w:type="spellEnd"/>
      <w:r w:rsidRPr="00D63CBB">
        <w:rPr>
          <w:sz w:val="26"/>
          <w:szCs w:val="26"/>
        </w:rPr>
        <w:t xml:space="preserve">, </w:t>
      </w:r>
      <w:proofErr w:type="spellStart"/>
      <w:r w:rsidRPr="00D63CBB">
        <w:rPr>
          <w:sz w:val="26"/>
          <w:szCs w:val="26"/>
        </w:rPr>
        <w:t>satu</w:t>
      </w:r>
      <w:proofErr w:type="spellEnd"/>
      <w:r w:rsidRPr="00D63CBB">
        <w:rPr>
          <w:sz w:val="26"/>
          <w:szCs w:val="26"/>
        </w:rPr>
        <w:t xml:space="preserve"> orang </w:t>
      </w:r>
      <w:proofErr w:type="spellStart"/>
      <w:r w:rsidRPr="00D63CBB">
        <w:rPr>
          <w:sz w:val="26"/>
          <w:szCs w:val="26"/>
        </w:rPr>
        <w:t>menempati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i/>
          <w:iCs/>
          <w:sz w:val="26"/>
          <w:szCs w:val="26"/>
        </w:rPr>
        <w:t>double position</w:t>
      </w:r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yaitu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posisi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negosiasi</w:t>
      </w:r>
      <w:proofErr w:type="spellEnd"/>
      <w:r w:rsidRPr="00D63CBB">
        <w:rPr>
          <w:sz w:val="26"/>
          <w:szCs w:val="26"/>
        </w:rPr>
        <w:t xml:space="preserve"> dan </w:t>
      </w:r>
      <w:proofErr w:type="spellStart"/>
      <w:r w:rsidRPr="00D63CBB">
        <w:rPr>
          <w:sz w:val="26"/>
          <w:szCs w:val="26"/>
        </w:rPr>
        <w:t>oposisi</w:t>
      </w:r>
      <w:proofErr w:type="spellEnd"/>
      <w:r w:rsidRPr="00D63CBB">
        <w:rPr>
          <w:sz w:val="26"/>
          <w:szCs w:val="26"/>
        </w:rPr>
        <w:t xml:space="preserve">, dan </w:t>
      </w:r>
      <w:proofErr w:type="spellStart"/>
      <w:r w:rsidRPr="00D63CBB">
        <w:rPr>
          <w:sz w:val="26"/>
          <w:szCs w:val="26"/>
        </w:rPr>
        <w:t>satu</w:t>
      </w:r>
      <w:proofErr w:type="spellEnd"/>
      <w:r w:rsidRPr="00D63CBB">
        <w:rPr>
          <w:sz w:val="26"/>
          <w:szCs w:val="26"/>
        </w:rPr>
        <w:t xml:space="preserve"> orang </w:t>
      </w:r>
      <w:proofErr w:type="spellStart"/>
      <w:r w:rsidRPr="00D63CBB">
        <w:rPr>
          <w:sz w:val="26"/>
          <w:szCs w:val="26"/>
        </w:rPr>
        <w:t>menempati</w:t>
      </w:r>
      <w:proofErr w:type="spellEnd"/>
      <w:r w:rsidRPr="00D63CBB">
        <w:rPr>
          <w:sz w:val="26"/>
          <w:szCs w:val="26"/>
        </w:rPr>
        <w:t xml:space="preserve"> </w:t>
      </w:r>
      <w:r w:rsidRPr="00D63CBB">
        <w:rPr>
          <w:i/>
          <w:iCs/>
          <w:sz w:val="26"/>
          <w:szCs w:val="26"/>
        </w:rPr>
        <w:t xml:space="preserve">double </w:t>
      </w:r>
      <w:r w:rsidRPr="00D63CBB">
        <w:rPr>
          <w:sz w:val="26"/>
          <w:szCs w:val="26"/>
        </w:rPr>
        <w:t xml:space="preserve">position </w:t>
      </w:r>
      <w:proofErr w:type="spellStart"/>
      <w:r w:rsidRPr="00D63CBB">
        <w:rPr>
          <w:sz w:val="26"/>
          <w:szCs w:val="26"/>
        </w:rPr>
        <w:t>yaitu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posisi</w:t>
      </w:r>
      <w:proofErr w:type="spellEnd"/>
      <w:r w:rsidRPr="00D63CBB">
        <w:rPr>
          <w:sz w:val="26"/>
          <w:szCs w:val="26"/>
        </w:rPr>
        <w:t xml:space="preserve"> </w:t>
      </w:r>
      <w:proofErr w:type="spellStart"/>
      <w:r w:rsidRPr="00D63CBB">
        <w:rPr>
          <w:sz w:val="26"/>
          <w:szCs w:val="26"/>
        </w:rPr>
        <w:t>dominan-hegemonik</w:t>
      </w:r>
      <w:proofErr w:type="spellEnd"/>
      <w:r w:rsidRPr="00D63CBB">
        <w:rPr>
          <w:sz w:val="26"/>
          <w:szCs w:val="26"/>
        </w:rPr>
        <w:t xml:space="preserve"> dan </w:t>
      </w:r>
      <w:proofErr w:type="spellStart"/>
      <w:r w:rsidRPr="00D63CBB">
        <w:rPr>
          <w:sz w:val="26"/>
          <w:szCs w:val="26"/>
        </w:rPr>
        <w:t>oposisi</w:t>
      </w:r>
      <w:proofErr w:type="spellEnd"/>
      <w:r w:rsidRPr="00D63CBB">
        <w:rPr>
          <w:sz w:val="26"/>
          <w:szCs w:val="26"/>
        </w:rPr>
        <w:t xml:space="preserve">. </w:t>
      </w:r>
    </w:p>
    <w:p w14:paraId="0F6FB102" w14:textId="48C77FE9" w:rsidR="002E6A9D" w:rsidRPr="00327C02" w:rsidRDefault="002E6A9D" w:rsidP="002E6A9D">
      <w:pPr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ab/>
      </w:r>
      <w:proofErr w:type="spellStart"/>
      <w:r w:rsidRPr="00327C02">
        <w:rPr>
          <w:color w:val="000000" w:themeColor="text1"/>
          <w:sz w:val="26"/>
          <w:szCs w:val="26"/>
          <w:lang w:val="en-US"/>
        </w:rPr>
        <w:t>Dalam</w:t>
      </w:r>
      <w:proofErr w:type="spellEnd"/>
      <w:r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  <w:lang w:val="en-US"/>
        </w:rPr>
        <w:t>ringkasannya</w:t>
      </w:r>
      <w:proofErr w:type="spellEnd"/>
      <w:r w:rsidRPr="00327C02">
        <w:rPr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  <w:lang w:val="en-US"/>
        </w:rPr>
        <w:t>mereka</w:t>
      </w:r>
      <w:proofErr w:type="spellEnd"/>
      <w:r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  <w:lang w:val="en-US"/>
        </w:rPr>
        <w:t>mengemukakan</w:t>
      </w:r>
      <w:proofErr w:type="spellEnd"/>
      <w:r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  <w:lang w:val="en-US"/>
        </w:rPr>
        <w:t>hal-hal</w:t>
      </w:r>
      <w:proofErr w:type="spellEnd"/>
      <w:r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  <w:lang w:val="en-US"/>
        </w:rPr>
        <w:t>sebagai</w:t>
      </w:r>
      <w:proofErr w:type="spellEnd"/>
      <w:r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  <w:lang w:val="en-US"/>
        </w:rPr>
        <w:t>berikut</w:t>
      </w:r>
      <w:proofErr w:type="spellEnd"/>
      <w:r w:rsidRPr="00327C02">
        <w:rPr>
          <w:color w:val="000000" w:themeColor="text1"/>
          <w:sz w:val="26"/>
          <w:szCs w:val="26"/>
          <w:lang w:val="en-US"/>
        </w:rPr>
        <w:t>:</w:t>
      </w:r>
    </w:p>
    <w:p w14:paraId="4AE66361" w14:textId="77777777" w:rsidR="002E6A9D" w:rsidRPr="00327C02" w:rsidRDefault="002E6A9D" w:rsidP="002E6A9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Penonton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bertindak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aktif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dan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mengambil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berbagai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makna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dari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telenovela.</w:t>
      </w:r>
    </w:p>
    <w:p w14:paraId="037F6F49" w14:textId="77777777" w:rsidR="002E6A9D" w:rsidRPr="00327C02" w:rsidRDefault="002E6A9D" w:rsidP="002E6A9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Penonton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menerapkan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pada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kehidupan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mereka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4ADCFE57" w14:textId="77777777" w:rsidR="002E6A9D" w:rsidRPr="00327C02" w:rsidRDefault="002E6A9D" w:rsidP="002E6A9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Penonton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mengakui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sifat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fiksional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suatu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genre dan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berfungsinya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aturan-aturannya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1B1619A3" w14:textId="77777777" w:rsidR="002E6A9D" w:rsidRPr="00327C02" w:rsidRDefault="002E6A9D" w:rsidP="002E6A9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Variabel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kontekstual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keluarga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kelas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gender, dan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lingkungan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sekitar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membatasi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reaksi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penonton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39E24760" w14:textId="77777777" w:rsidR="002E6A9D" w:rsidRPr="00327C02" w:rsidRDefault="002E6A9D" w:rsidP="002E6A9D">
      <w:pPr>
        <w:pStyle w:val="ListParagraph"/>
        <w:ind w:left="14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Kesimpulannya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tentang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karakter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penonton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telah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dicapai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melalui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dua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jalur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yang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saling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mendukung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: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karya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teoritis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dan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penelitian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empiris</w:t>
      </w:r>
      <w:proofErr w:type="spellEnd"/>
      <w:r w:rsidRPr="00327C0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(Barker, 2011: 287).</w:t>
      </w:r>
    </w:p>
    <w:p w14:paraId="119B5745" w14:textId="77777777" w:rsidR="002E6A9D" w:rsidRDefault="002E6A9D" w:rsidP="002E6A9D">
      <w:pPr>
        <w:spacing w:line="480" w:lineRule="auto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ab/>
      </w:r>
    </w:p>
    <w:p w14:paraId="5A5B9C1B" w14:textId="77777777" w:rsidR="00A361C4" w:rsidRPr="00327C02" w:rsidRDefault="002E6A9D" w:rsidP="00A361C4">
      <w:pPr>
        <w:spacing w:line="480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lang w:val="en-US"/>
        </w:rPr>
        <w:tab/>
      </w:r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Pada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penelitian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ini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peneliti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memiliki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empat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informan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yang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berlatar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belakang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berbeda-beda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Pertama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yaitu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Yolanda,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perempuan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29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tahun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Sarjana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lulusan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Fakultas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Ilmu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Komunikasi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ini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merupakan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seorang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Ibu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Rumah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Tangga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yang juga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bekerja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di Telkom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CorpU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-ITDRI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sebagai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Staff Workforce and Outsource Management. Yolanda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bekerja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sudah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hampir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6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tahun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di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sana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Walaupun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berbekal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latar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belakang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studi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yang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berbeda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dengan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pekerjaannya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saat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ini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, Yolanda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mengaku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menikmati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kegiatannya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tersebut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dan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masih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bisa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mengikuti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dengan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361C4" w:rsidRPr="00327C02">
        <w:rPr>
          <w:color w:val="000000"/>
          <w:sz w:val="26"/>
          <w:szCs w:val="26"/>
          <w:shd w:val="clear" w:color="auto" w:fill="FFFFFF"/>
        </w:rPr>
        <w:t>baik</w:t>
      </w:r>
      <w:proofErr w:type="spellEnd"/>
      <w:r w:rsidR="00A361C4" w:rsidRPr="00327C02">
        <w:rPr>
          <w:color w:val="000000"/>
          <w:sz w:val="26"/>
          <w:szCs w:val="26"/>
          <w:shd w:val="clear" w:color="auto" w:fill="FFFFFF"/>
        </w:rPr>
        <w:t>.</w:t>
      </w:r>
    </w:p>
    <w:p w14:paraId="0780970C" w14:textId="77777777" w:rsidR="00A361C4" w:rsidRPr="00327C02" w:rsidRDefault="00A361C4" w:rsidP="00A361C4">
      <w:pPr>
        <w:spacing w:line="48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327C02">
        <w:rPr>
          <w:color w:val="000000"/>
          <w:sz w:val="26"/>
          <w:szCs w:val="26"/>
          <w:shd w:val="clear" w:color="auto" w:fill="FFFFFF"/>
        </w:rPr>
        <w:lastRenderedPageBreak/>
        <w:tab/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Selanjutnya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Tifani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ia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merupakan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wanita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asal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Cimahi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yang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berusia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24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tahun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Dengan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berlatar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belakang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Sarjana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Fakultas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Ilmu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Komunikasi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Tifani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menggeluti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bidang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komunikasi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di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tempat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bekerjanya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saat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ini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yaitu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Telkom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CorpU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-ITDRI.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Tifani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bekerja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sebagai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Staff Brand and Communication,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spesifiknya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bertugas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sebagai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Helpdesk. </w:t>
      </w:r>
    </w:p>
    <w:p w14:paraId="6B2F55AA" w14:textId="77777777" w:rsidR="00A361C4" w:rsidRPr="00327C02" w:rsidRDefault="00A361C4" w:rsidP="00A361C4">
      <w:pPr>
        <w:spacing w:line="48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327C02">
        <w:rPr>
          <w:color w:val="000000"/>
          <w:sz w:val="26"/>
          <w:szCs w:val="26"/>
          <w:shd w:val="clear" w:color="auto" w:fill="FFFFFF"/>
        </w:rPr>
        <w:tab/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Kemudian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informan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lainnya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yaitu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seorang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pria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yang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sudah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menikah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dan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dikaruniai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seorang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anak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Riztama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atau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akrab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disapa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Tama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Kontribusinya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di Telkom Indonesia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sendiri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sudah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hampir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6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tahun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namun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untuk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penempatan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di Telkom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CorpU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-ITDRI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baru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menginjak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tahun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kedua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untuk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saat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ini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Tama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menempati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posisi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sebagai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Officer Event and Branding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dengan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latar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belakang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pendidikan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yaitu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lulusan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Teknik Desain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Komunikasi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Visual.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Pria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asal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Bogor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ini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mengaku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memiliki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ketertarikan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untuk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berinovasi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sehingga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pernah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membawa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dirinya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menjadi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seorang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innovator di Telkom yang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berhasil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r w:rsidRPr="00327C02">
        <w:rPr>
          <w:i/>
          <w:iCs/>
          <w:color w:val="000000"/>
          <w:sz w:val="26"/>
          <w:szCs w:val="26"/>
          <w:shd w:val="clear" w:color="auto" w:fill="FFFFFF"/>
        </w:rPr>
        <w:t>Go-to-Market</w:t>
      </w:r>
      <w:r w:rsidRPr="00327C02">
        <w:rPr>
          <w:color w:val="000000"/>
          <w:sz w:val="26"/>
          <w:szCs w:val="26"/>
          <w:shd w:val="clear" w:color="auto" w:fill="FFFFFF"/>
        </w:rPr>
        <w:t>.</w:t>
      </w:r>
    </w:p>
    <w:p w14:paraId="11F63E57" w14:textId="77777777" w:rsidR="00A361C4" w:rsidRPr="00327C02" w:rsidRDefault="00A361C4" w:rsidP="00A361C4">
      <w:pPr>
        <w:spacing w:line="48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327C02">
        <w:rPr>
          <w:color w:val="000000"/>
          <w:sz w:val="26"/>
          <w:szCs w:val="26"/>
          <w:shd w:val="clear" w:color="auto" w:fill="FFFFFF"/>
        </w:rPr>
        <w:tab/>
        <w:t xml:space="preserve">Dan yang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terakhir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merupakan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seorang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wanita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yang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tidak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ingin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disebutkan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namanya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Informan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ini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merupakan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salah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satu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Officer Procurement di Telkom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CorpU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-ITDRI.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Ia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lebih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nyaman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disebut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sebagai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DT</w:t>
      </w:r>
      <w:r w:rsidRPr="00327C02">
        <w:rPr>
          <w:color w:val="000000"/>
          <w:sz w:val="26"/>
          <w:szCs w:val="26"/>
          <w:shd w:val="clear" w:color="auto" w:fill="FFFFFF"/>
        </w:rPr>
        <w:t xml:space="preserve"> dan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berlatar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belakang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pendidikan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terakhir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yaitu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Magister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Administrasi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Bisnis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pada salah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satu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Perguruan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Tinggi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ternama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di Indonesia, Institute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Teknologi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Bandung (ITB). Masa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bekerja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yang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cukup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lama,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membuat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Anonim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memahami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tata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cara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mengikuti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r w:rsidRPr="00327C02">
        <w:rPr>
          <w:i/>
          <w:iCs/>
          <w:color w:val="000000"/>
          <w:sz w:val="26"/>
          <w:szCs w:val="26"/>
          <w:shd w:val="clear" w:color="auto" w:fill="FFFFFF"/>
        </w:rPr>
        <w:t xml:space="preserve">e-learning </w:t>
      </w:r>
      <w:r w:rsidRPr="00327C02">
        <w:rPr>
          <w:color w:val="000000"/>
          <w:sz w:val="26"/>
          <w:szCs w:val="26"/>
          <w:shd w:val="clear" w:color="auto" w:fill="FFFFFF"/>
        </w:rPr>
        <w:t xml:space="preserve">dan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mengakses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i/>
          <w:iCs/>
          <w:color w:val="000000"/>
          <w:sz w:val="26"/>
          <w:szCs w:val="26"/>
          <w:shd w:val="clear" w:color="auto" w:fill="FFFFFF"/>
        </w:rPr>
        <w:t>platform</w:t>
      </w:r>
      <w:r w:rsidRPr="00327C02">
        <w:rPr>
          <w:color w:val="000000"/>
          <w:sz w:val="26"/>
          <w:szCs w:val="26"/>
          <w:shd w:val="clear" w:color="auto" w:fill="FFFFFF"/>
        </w:rPr>
        <w:t>nya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dengan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baik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>.</w:t>
      </w:r>
    </w:p>
    <w:p w14:paraId="2F2506BB" w14:textId="2A35EED7" w:rsidR="00A361C4" w:rsidRPr="00A361C4" w:rsidRDefault="00A361C4" w:rsidP="002E6A9D">
      <w:pPr>
        <w:spacing w:line="48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327C02">
        <w:rPr>
          <w:color w:val="000000"/>
          <w:sz w:val="26"/>
          <w:szCs w:val="26"/>
          <w:shd w:val="clear" w:color="auto" w:fill="FFFFFF"/>
        </w:rPr>
        <w:lastRenderedPageBreak/>
        <w:tab/>
        <w:t xml:space="preserve">Ketika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disinggung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soal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alasan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para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informasi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menonton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webinar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tersebut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empat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Informan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yang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menjadi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penonton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tayangan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ini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mengaku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bahwa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menonton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webinar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tersebut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karena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pembicaranya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menarik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dan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berpengalaman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 xml:space="preserve"> di </w:t>
      </w:r>
      <w:proofErr w:type="spellStart"/>
      <w:r w:rsidRPr="00327C02">
        <w:rPr>
          <w:color w:val="000000"/>
          <w:sz w:val="26"/>
          <w:szCs w:val="26"/>
          <w:shd w:val="clear" w:color="auto" w:fill="FFFFFF"/>
        </w:rPr>
        <w:t>bidangnya</w:t>
      </w:r>
      <w:proofErr w:type="spellEnd"/>
      <w:r w:rsidRPr="00327C02">
        <w:rPr>
          <w:color w:val="000000"/>
          <w:sz w:val="26"/>
          <w:szCs w:val="26"/>
          <w:shd w:val="clear" w:color="auto" w:fill="FFFFFF"/>
        </w:rPr>
        <w:t>.</w:t>
      </w:r>
    </w:p>
    <w:p w14:paraId="4330B7D7" w14:textId="3A7FF80B" w:rsidR="002E6A9D" w:rsidRDefault="00A361C4" w:rsidP="002E6A9D">
      <w:pPr>
        <w:spacing w:line="480" w:lineRule="auto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ab/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Seluruh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resepsi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dari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masing-masing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informan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berasal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dari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sudut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pandang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mereka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yang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bisa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dengan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bebas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memaknai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pesan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dari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tayangan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ITMLI Webinar Series 2023 Episode 1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tersebut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. Proses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ini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membuktikan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bahwa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audiens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aktif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dan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bebas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mengutarakan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pandangannya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terhadap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suatu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2E6A9D" w:rsidRPr="00327C02">
        <w:rPr>
          <w:color w:val="000000" w:themeColor="text1"/>
          <w:sz w:val="26"/>
          <w:szCs w:val="26"/>
          <w:lang w:val="en-US"/>
        </w:rPr>
        <w:t>tayangan</w:t>
      </w:r>
      <w:proofErr w:type="spellEnd"/>
      <w:r w:rsidR="002E6A9D" w:rsidRPr="00327C02">
        <w:rPr>
          <w:color w:val="000000" w:themeColor="text1"/>
          <w:sz w:val="26"/>
          <w:szCs w:val="26"/>
          <w:lang w:val="en-US"/>
        </w:rPr>
        <w:t>.</w:t>
      </w:r>
    </w:p>
    <w:p w14:paraId="5FC21116" w14:textId="7FC09B1D" w:rsidR="002E6A9D" w:rsidRPr="00327C02" w:rsidRDefault="002E6A9D" w:rsidP="002E6A9D">
      <w:pPr>
        <w:spacing w:line="48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  <w:lang w:val="en-US"/>
        </w:rPr>
        <w:tab/>
      </w:r>
      <w:proofErr w:type="spellStart"/>
      <w:r w:rsidRPr="00327C02">
        <w:rPr>
          <w:sz w:val="26"/>
          <w:szCs w:val="26"/>
        </w:rPr>
        <w:t>Pemaparan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dari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Informan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menunjukkan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bahwa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dirinya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melakukan</w:t>
      </w:r>
      <w:proofErr w:type="spellEnd"/>
      <w:r w:rsidRPr="00327C02">
        <w:rPr>
          <w:sz w:val="26"/>
          <w:szCs w:val="26"/>
        </w:rPr>
        <w:t xml:space="preserve"> proses </w:t>
      </w:r>
      <w:proofErr w:type="spellStart"/>
      <w:r w:rsidRPr="00327C02">
        <w:rPr>
          <w:sz w:val="26"/>
          <w:szCs w:val="26"/>
        </w:rPr>
        <w:t>belajar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saat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menonton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tayangan</w:t>
      </w:r>
      <w:proofErr w:type="spellEnd"/>
      <w:r w:rsidRPr="00327C02">
        <w:rPr>
          <w:sz w:val="26"/>
          <w:szCs w:val="26"/>
        </w:rPr>
        <w:t xml:space="preserve"> ITMLI Webinar Series 2023 Episode 1. </w:t>
      </w:r>
      <w:proofErr w:type="spellStart"/>
      <w:r w:rsidRPr="00327C02">
        <w:rPr>
          <w:sz w:val="26"/>
          <w:szCs w:val="26"/>
        </w:rPr>
        <w:t>Dengan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mengakses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melalui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myDigiLearn</w:t>
      </w:r>
      <w:proofErr w:type="spellEnd"/>
      <w:r w:rsidRPr="00327C02">
        <w:rPr>
          <w:sz w:val="26"/>
          <w:szCs w:val="26"/>
        </w:rPr>
        <w:t xml:space="preserve">, </w:t>
      </w:r>
      <w:proofErr w:type="spellStart"/>
      <w:r w:rsidRPr="00327C02">
        <w:rPr>
          <w:sz w:val="26"/>
          <w:szCs w:val="26"/>
        </w:rPr>
        <w:t>menandakan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bahwa</w:t>
      </w:r>
      <w:proofErr w:type="spellEnd"/>
      <w:r w:rsidRPr="00327C02">
        <w:rPr>
          <w:sz w:val="26"/>
          <w:szCs w:val="26"/>
        </w:rPr>
        <w:t xml:space="preserve"> Yolanda </w:t>
      </w:r>
      <w:proofErr w:type="spellStart"/>
      <w:r w:rsidRPr="00327C02">
        <w:rPr>
          <w:sz w:val="26"/>
          <w:szCs w:val="26"/>
        </w:rPr>
        <w:t>mengikuti</w:t>
      </w:r>
      <w:proofErr w:type="spellEnd"/>
      <w:r w:rsidRPr="00327C02">
        <w:rPr>
          <w:sz w:val="26"/>
          <w:szCs w:val="26"/>
        </w:rPr>
        <w:t xml:space="preserve"> </w:t>
      </w:r>
      <w:r w:rsidRPr="00327C02">
        <w:rPr>
          <w:i/>
          <w:iCs/>
          <w:sz w:val="26"/>
          <w:szCs w:val="26"/>
        </w:rPr>
        <w:t>e-learning</w:t>
      </w:r>
      <w:r w:rsidRPr="00327C02">
        <w:rPr>
          <w:sz w:val="26"/>
          <w:szCs w:val="26"/>
        </w:rPr>
        <w:t>.</w:t>
      </w:r>
    </w:p>
    <w:p w14:paraId="33165C80" w14:textId="77777777" w:rsidR="002E6A9D" w:rsidRPr="00327C02" w:rsidRDefault="002E6A9D" w:rsidP="002E6A9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t>Membangun</w:t>
      </w:r>
      <w:proofErr w:type="spellEnd"/>
      <w:r w:rsidRPr="00327C02">
        <w:rPr>
          <w:color w:val="000000" w:themeColor="text1"/>
          <w:sz w:val="26"/>
          <w:szCs w:val="26"/>
        </w:rPr>
        <w:t xml:space="preserve"> “knowledge based society habits” yang </w:t>
      </w:r>
      <w:proofErr w:type="spellStart"/>
      <w:r w:rsidRPr="00327C02">
        <w:rPr>
          <w:color w:val="000000" w:themeColor="text1"/>
          <w:sz w:val="26"/>
          <w:szCs w:val="26"/>
        </w:rPr>
        <w:t>meliputi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kemampuan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memecahkan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masalah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berkomunikasi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mencari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mengelola</w:t>
      </w:r>
      <w:proofErr w:type="spellEnd"/>
      <w:r w:rsidRPr="00327C02">
        <w:rPr>
          <w:color w:val="000000" w:themeColor="text1"/>
          <w:sz w:val="26"/>
          <w:szCs w:val="26"/>
        </w:rPr>
        <w:t xml:space="preserve">, dan </w:t>
      </w:r>
      <w:proofErr w:type="spellStart"/>
      <w:r w:rsidRPr="00327C02">
        <w:rPr>
          <w:color w:val="000000" w:themeColor="text1"/>
          <w:sz w:val="26"/>
          <w:szCs w:val="26"/>
        </w:rPr>
        <w:t>mengubah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informasi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menjadi</w:t>
      </w:r>
      <w:proofErr w:type="spellEnd"/>
      <w:r w:rsidRPr="00327C02">
        <w:rPr>
          <w:color w:val="000000" w:themeColor="text1"/>
          <w:sz w:val="26"/>
          <w:szCs w:val="26"/>
        </w:rPr>
        <w:t xml:space="preserve"> insight </w:t>
      </w:r>
      <w:proofErr w:type="spellStart"/>
      <w:r w:rsidRPr="00327C02">
        <w:rPr>
          <w:color w:val="000000" w:themeColor="text1"/>
          <w:sz w:val="26"/>
          <w:szCs w:val="26"/>
        </w:rPr>
        <w:t>baru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hingga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dapat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mengkomunikasikannya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kepada</w:t>
      </w:r>
      <w:proofErr w:type="spellEnd"/>
      <w:r w:rsidRPr="00327C02">
        <w:rPr>
          <w:color w:val="000000" w:themeColor="text1"/>
          <w:sz w:val="26"/>
          <w:szCs w:val="26"/>
        </w:rPr>
        <w:t xml:space="preserve"> orang lain.</w:t>
      </w:r>
    </w:p>
    <w:p w14:paraId="7BE7565D" w14:textId="77777777" w:rsidR="002E6A9D" w:rsidRPr="00327C02" w:rsidRDefault="002E6A9D" w:rsidP="002E6A9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t>Mengembangkan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kemampuan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atau</w:t>
      </w:r>
      <w:proofErr w:type="spellEnd"/>
      <w:r w:rsidRPr="00327C02">
        <w:rPr>
          <w:color w:val="000000" w:themeColor="text1"/>
          <w:sz w:val="26"/>
          <w:szCs w:val="26"/>
        </w:rPr>
        <w:t xml:space="preserve"> skill </w:t>
      </w:r>
      <w:proofErr w:type="spellStart"/>
      <w:r w:rsidRPr="00327C02">
        <w:rPr>
          <w:color w:val="000000" w:themeColor="text1"/>
          <w:sz w:val="26"/>
          <w:szCs w:val="26"/>
        </w:rPr>
        <w:t>dalam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menggunakan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teknologi</w:t>
      </w:r>
      <w:proofErr w:type="spellEnd"/>
      <w:r w:rsidRPr="00327C02">
        <w:rPr>
          <w:color w:val="000000" w:themeColor="text1"/>
          <w:sz w:val="26"/>
          <w:szCs w:val="26"/>
        </w:rPr>
        <w:t xml:space="preserve"> digital</w:t>
      </w:r>
    </w:p>
    <w:p w14:paraId="74E93301" w14:textId="77777777" w:rsidR="002E6A9D" w:rsidRPr="00327C02" w:rsidRDefault="002E6A9D" w:rsidP="002E6A9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t>Meningkatkan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efektivitas</w:t>
      </w:r>
      <w:proofErr w:type="spellEnd"/>
      <w:r w:rsidRPr="00327C02">
        <w:rPr>
          <w:color w:val="000000" w:themeColor="text1"/>
          <w:sz w:val="26"/>
          <w:szCs w:val="26"/>
        </w:rPr>
        <w:t xml:space="preserve"> dan </w:t>
      </w:r>
      <w:proofErr w:type="spellStart"/>
      <w:r w:rsidRPr="00327C02">
        <w:rPr>
          <w:color w:val="000000" w:themeColor="text1"/>
          <w:sz w:val="26"/>
          <w:szCs w:val="26"/>
        </w:rPr>
        <w:t>efisiensi</w:t>
      </w:r>
      <w:proofErr w:type="spellEnd"/>
      <w:r w:rsidRPr="00327C02">
        <w:rPr>
          <w:color w:val="000000" w:themeColor="text1"/>
          <w:sz w:val="26"/>
          <w:szCs w:val="26"/>
        </w:rPr>
        <w:t xml:space="preserve"> proses </w:t>
      </w:r>
      <w:proofErr w:type="spellStart"/>
      <w:r w:rsidRPr="00327C02">
        <w:rPr>
          <w:color w:val="000000" w:themeColor="text1"/>
          <w:sz w:val="26"/>
          <w:szCs w:val="26"/>
        </w:rPr>
        <w:t>belajar</w:t>
      </w:r>
      <w:proofErr w:type="spellEnd"/>
      <w:r w:rsidRPr="00327C02">
        <w:rPr>
          <w:color w:val="000000" w:themeColor="text1"/>
          <w:sz w:val="26"/>
          <w:szCs w:val="26"/>
        </w:rPr>
        <w:t>. (</w:t>
      </w:r>
      <w:proofErr w:type="spellStart"/>
      <w:r w:rsidRPr="00327C02">
        <w:rPr>
          <w:color w:val="000000" w:themeColor="text1"/>
          <w:sz w:val="26"/>
          <w:szCs w:val="26"/>
        </w:rPr>
        <w:t>Yaniawati</w:t>
      </w:r>
      <w:proofErr w:type="spellEnd"/>
      <w:r w:rsidRPr="00327C02">
        <w:rPr>
          <w:color w:val="000000" w:themeColor="text1"/>
          <w:sz w:val="26"/>
          <w:szCs w:val="26"/>
        </w:rPr>
        <w:t>, 2010: 6)</w:t>
      </w:r>
    </w:p>
    <w:p w14:paraId="3156AC11" w14:textId="77777777" w:rsidR="002E6A9D" w:rsidRPr="00327C02" w:rsidRDefault="002E6A9D" w:rsidP="002E6A9D">
      <w:pPr>
        <w:spacing w:line="480" w:lineRule="auto"/>
        <w:jc w:val="both"/>
        <w:rPr>
          <w:sz w:val="26"/>
          <w:szCs w:val="26"/>
        </w:rPr>
      </w:pPr>
      <w:r w:rsidRPr="00327C02">
        <w:rPr>
          <w:sz w:val="26"/>
          <w:szCs w:val="26"/>
        </w:rPr>
        <w:tab/>
      </w:r>
      <w:proofErr w:type="spellStart"/>
      <w:r w:rsidRPr="00327C02">
        <w:rPr>
          <w:sz w:val="26"/>
          <w:szCs w:val="26"/>
        </w:rPr>
        <w:t>Sebagaimana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dijelaskan</w:t>
      </w:r>
      <w:proofErr w:type="spellEnd"/>
      <w:r w:rsidRPr="00327C02">
        <w:rPr>
          <w:sz w:val="26"/>
          <w:szCs w:val="26"/>
        </w:rPr>
        <w:t xml:space="preserve"> Hall </w:t>
      </w:r>
      <w:proofErr w:type="spellStart"/>
      <w:r w:rsidRPr="00327C02">
        <w:rPr>
          <w:sz w:val="26"/>
          <w:szCs w:val="26"/>
        </w:rPr>
        <w:t>bahwa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makna-makna</w:t>
      </w:r>
      <w:proofErr w:type="spellEnd"/>
      <w:r w:rsidRPr="00327C02">
        <w:rPr>
          <w:sz w:val="26"/>
          <w:szCs w:val="26"/>
        </w:rPr>
        <w:t xml:space="preserve"> yang </w:t>
      </w:r>
      <w:proofErr w:type="spellStart"/>
      <w:r w:rsidRPr="00327C02">
        <w:rPr>
          <w:sz w:val="26"/>
          <w:szCs w:val="26"/>
        </w:rPr>
        <w:t>didekodekan</w:t>
      </w:r>
      <w:proofErr w:type="spellEnd"/>
      <w:r w:rsidRPr="00327C02">
        <w:rPr>
          <w:sz w:val="26"/>
          <w:szCs w:val="26"/>
        </w:rPr>
        <w:t xml:space="preserve"> oleh </w:t>
      </w:r>
      <w:proofErr w:type="spellStart"/>
      <w:r w:rsidRPr="00327C02">
        <w:rPr>
          <w:sz w:val="26"/>
          <w:szCs w:val="26"/>
        </w:rPr>
        <w:t>informan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dapat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menimbulkan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suatu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efek</w:t>
      </w:r>
      <w:proofErr w:type="spellEnd"/>
      <w:r w:rsidRPr="00327C02">
        <w:rPr>
          <w:sz w:val="26"/>
          <w:szCs w:val="26"/>
        </w:rPr>
        <w:t xml:space="preserve">. </w:t>
      </w:r>
      <w:proofErr w:type="spellStart"/>
      <w:r w:rsidRPr="00327C02">
        <w:rPr>
          <w:sz w:val="26"/>
          <w:szCs w:val="26"/>
        </w:rPr>
        <w:t>Namun</w:t>
      </w:r>
      <w:proofErr w:type="spellEnd"/>
      <w:r w:rsidRPr="00327C02">
        <w:rPr>
          <w:sz w:val="26"/>
          <w:szCs w:val="26"/>
        </w:rPr>
        <w:t xml:space="preserve">, </w:t>
      </w:r>
      <w:proofErr w:type="spellStart"/>
      <w:r w:rsidRPr="00327C02">
        <w:rPr>
          <w:sz w:val="26"/>
          <w:szCs w:val="26"/>
        </w:rPr>
        <w:t>pesan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tersebut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harus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didekodekan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secara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bermakna</w:t>
      </w:r>
      <w:proofErr w:type="spellEnd"/>
      <w:r w:rsidRPr="00327C02">
        <w:rPr>
          <w:sz w:val="26"/>
          <w:szCs w:val="26"/>
        </w:rPr>
        <w:t>.</w:t>
      </w:r>
    </w:p>
    <w:p w14:paraId="149281BD" w14:textId="57F6EAF4" w:rsidR="006263C9" w:rsidRDefault="002E6A9D" w:rsidP="006263C9">
      <w:pPr>
        <w:jc w:val="both"/>
        <w:rPr>
          <w:sz w:val="26"/>
          <w:szCs w:val="26"/>
        </w:rPr>
      </w:pPr>
      <w:r w:rsidRPr="00327C02">
        <w:rPr>
          <w:sz w:val="26"/>
          <w:szCs w:val="26"/>
        </w:rPr>
        <w:tab/>
        <w:t xml:space="preserve">Kumpulan </w:t>
      </w:r>
      <w:proofErr w:type="spellStart"/>
      <w:r w:rsidRPr="00327C02">
        <w:rPr>
          <w:sz w:val="26"/>
          <w:szCs w:val="26"/>
        </w:rPr>
        <w:t>makna</w:t>
      </w:r>
      <w:proofErr w:type="spellEnd"/>
      <w:r w:rsidRPr="00327C02">
        <w:rPr>
          <w:sz w:val="26"/>
          <w:szCs w:val="26"/>
        </w:rPr>
        <w:t xml:space="preserve"> yang </w:t>
      </w:r>
      <w:proofErr w:type="spellStart"/>
      <w:r w:rsidRPr="00327C02">
        <w:rPr>
          <w:sz w:val="26"/>
          <w:szCs w:val="26"/>
        </w:rPr>
        <w:t>didekodekan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inilah</w:t>
      </w:r>
      <w:proofErr w:type="spellEnd"/>
      <w:r w:rsidRPr="00327C02">
        <w:rPr>
          <w:sz w:val="26"/>
          <w:szCs w:val="26"/>
        </w:rPr>
        <w:t xml:space="preserve"> yang ‘</w:t>
      </w:r>
      <w:proofErr w:type="spellStart"/>
      <w:r w:rsidRPr="00327C02">
        <w:rPr>
          <w:sz w:val="26"/>
          <w:szCs w:val="26"/>
        </w:rPr>
        <w:t>memiliki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efek</w:t>
      </w:r>
      <w:proofErr w:type="spellEnd"/>
      <w:r w:rsidRPr="00327C02">
        <w:rPr>
          <w:sz w:val="26"/>
          <w:szCs w:val="26"/>
        </w:rPr>
        <w:t xml:space="preserve">’, </w:t>
      </w:r>
      <w:r>
        <w:rPr>
          <w:sz w:val="26"/>
          <w:szCs w:val="26"/>
        </w:rPr>
        <w:tab/>
      </w:r>
      <w:r w:rsidRPr="00327C02">
        <w:rPr>
          <w:sz w:val="26"/>
          <w:szCs w:val="26"/>
        </w:rPr>
        <w:t xml:space="preserve">yang </w:t>
      </w:r>
      <w:r w:rsidRPr="00327C02">
        <w:rPr>
          <w:sz w:val="26"/>
          <w:szCs w:val="26"/>
        </w:rPr>
        <w:tab/>
      </w:r>
      <w:proofErr w:type="spellStart"/>
      <w:r w:rsidRPr="00327C02">
        <w:rPr>
          <w:sz w:val="26"/>
          <w:szCs w:val="26"/>
        </w:rPr>
        <w:t>memengaruhi</w:t>
      </w:r>
      <w:proofErr w:type="spellEnd"/>
      <w:r w:rsidRPr="00327C02">
        <w:rPr>
          <w:sz w:val="26"/>
          <w:szCs w:val="26"/>
        </w:rPr>
        <w:t xml:space="preserve">, </w:t>
      </w:r>
      <w:proofErr w:type="spellStart"/>
      <w:r w:rsidRPr="00327C02">
        <w:rPr>
          <w:sz w:val="26"/>
          <w:szCs w:val="26"/>
        </w:rPr>
        <w:t>menghibur</w:t>
      </w:r>
      <w:proofErr w:type="spellEnd"/>
      <w:r w:rsidRPr="00327C02">
        <w:rPr>
          <w:sz w:val="26"/>
          <w:szCs w:val="26"/>
        </w:rPr>
        <w:t xml:space="preserve">, </w:t>
      </w:r>
      <w:proofErr w:type="spellStart"/>
      <w:r w:rsidRPr="00327C02">
        <w:rPr>
          <w:sz w:val="26"/>
          <w:szCs w:val="26"/>
        </w:rPr>
        <w:t>mengajari</w:t>
      </w:r>
      <w:proofErr w:type="spellEnd"/>
      <w:r w:rsidRPr="00327C02">
        <w:rPr>
          <w:sz w:val="26"/>
          <w:szCs w:val="26"/>
        </w:rPr>
        <w:t xml:space="preserve">, </w:t>
      </w:r>
      <w:proofErr w:type="spellStart"/>
      <w:r w:rsidRPr="00327C02">
        <w:rPr>
          <w:sz w:val="26"/>
          <w:szCs w:val="26"/>
        </w:rPr>
        <w:t>atau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merayu</w:t>
      </w:r>
      <w:proofErr w:type="spellEnd"/>
      <w:r w:rsidRPr="00327C02">
        <w:rPr>
          <w:sz w:val="26"/>
          <w:szCs w:val="26"/>
        </w:rPr>
        <w:t xml:space="preserve">, </w:t>
      </w:r>
      <w:proofErr w:type="spellStart"/>
      <w:r w:rsidRPr="00327C02">
        <w:rPr>
          <w:sz w:val="26"/>
          <w:szCs w:val="26"/>
        </w:rPr>
        <w:t>dengan</w:t>
      </w:r>
      <w:proofErr w:type="spellEnd"/>
      <w:r w:rsidRPr="00327C02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ab/>
      </w:r>
      <w:proofErr w:type="spellStart"/>
      <w:r w:rsidRPr="00327C02">
        <w:rPr>
          <w:sz w:val="26"/>
          <w:szCs w:val="26"/>
        </w:rPr>
        <w:t>konsekuensi</w:t>
      </w:r>
      <w:proofErr w:type="spellEnd"/>
      <w:r w:rsidRPr="00327C02">
        <w:rPr>
          <w:sz w:val="26"/>
          <w:szCs w:val="26"/>
        </w:rPr>
        <w:t xml:space="preserve"> </w:t>
      </w:r>
      <w:r w:rsidRPr="00327C02">
        <w:rPr>
          <w:sz w:val="26"/>
          <w:szCs w:val="26"/>
        </w:rPr>
        <w:tab/>
      </w:r>
      <w:proofErr w:type="spellStart"/>
      <w:r w:rsidRPr="00327C02">
        <w:rPr>
          <w:sz w:val="26"/>
          <w:szCs w:val="26"/>
        </w:rPr>
        <w:t>tingkah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laku</w:t>
      </w:r>
      <w:proofErr w:type="spellEnd"/>
      <w:r w:rsidRPr="00327C02">
        <w:rPr>
          <w:sz w:val="26"/>
          <w:szCs w:val="26"/>
        </w:rPr>
        <w:t xml:space="preserve">, </w:t>
      </w:r>
      <w:proofErr w:type="spellStart"/>
      <w:r w:rsidRPr="00327C02">
        <w:rPr>
          <w:sz w:val="26"/>
          <w:szCs w:val="26"/>
        </w:rPr>
        <w:t>ideologis</w:t>
      </w:r>
      <w:proofErr w:type="spellEnd"/>
      <w:r w:rsidRPr="00327C02">
        <w:rPr>
          <w:sz w:val="26"/>
          <w:szCs w:val="26"/>
        </w:rPr>
        <w:t xml:space="preserve">, </w:t>
      </w:r>
      <w:proofErr w:type="spellStart"/>
      <w:r w:rsidRPr="00327C02">
        <w:rPr>
          <w:sz w:val="26"/>
          <w:szCs w:val="26"/>
        </w:rPr>
        <w:t>emosional</w:t>
      </w:r>
      <w:proofErr w:type="spellEnd"/>
      <w:r w:rsidRPr="00327C02">
        <w:rPr>
          <w:sz w:val="26"/>
          <w:szCs w:val="26"/>
        </w:rPr>
        <w:t xml:space="preserve">, </w:t>
      </w:r>
      <w:proofErr w:type="spellStart"/>
      <w:r w:rsidRPr="00327C02">
        <w:rPr>
          <w:sz w:val="26"/>
          <w:szCs w:val="26"/>
        </w:rPr>
        <w:t>kognitif</w:t>
      </w:r>
      <w:proofErr w:type="spellEnd"/>
      <w:r w:rsidRPr="00327C02">
        <w:rPr>
          <w:sz w:val="26"/>
          <w:szCs w:val="26"/>
        </w:rPr>
        <w:t xml:space="preserve">, dan </w:t>
      </w:r>
      <w:r>
        <w:rPr>
          <w:sz w:val="26"/>
          <w:szCs w:val="26"/>
        </w:rPr>
        <w:tab/>
      </w:r>
      <w:proofErr w:type="spellStart"/>
      <w:r w:rsidRPr="00327C02">
        <w:rPr>
          <w:sz w:val="26"/>
          <w:szCs w:val="26"/>
        </w:rPr>
        <w:t>persepsi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indrawi</w:t>
      </w:r>
      <w:proofErr w:type="spellEnd"/>
      <w:r w:rsidRPr="00327C02">
        <w:rPr>
          <w:sz w:val="26"/>
          <w:szCs w:val="26"/>
        </w:rPr>
        <w:t xml:space="preserve"> yang </w:t>
      </w:r>
      <w:r w:rsidRPr="00327C02">
        <w:rPr>
          <w:sz w:val="26"/>
          <w:szCs w:val="26"/>
        </w:rPr>
        <w:tab/>
      </w:r>
      <w:proofErr w:type="spellStart"/>
      <w:r w:rsidRPr="00327C02">
        <w:rPr>
          <w:sz w:val="26"/>
          <w:szCs w:val="26"/>
        </w:rPr>
        <w:t>sangat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kompleks</w:t>
      </w:r>
      <w:proofErr w:type="spellEnd"/>
      <w:r w:rsidRPr="00327C02">
        <w:rPr>
          <w:sz w:val="26"/>
          <w:szCs w:val="26"/>
        </w:rPr>
        <w:t xml:space="preserve">. </w:t>
      </w:r>
      <w:proofErr w:type="spellStart"/>
      <w:r w:rsidRPr="00327C02">
        <w:rPr>
          <w:sz w:val="26"/>
          <w:szCs w:val="26"/>
        </w:rPr>
        <w:t>Dalam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momen</w:t>
      </w:r>
      <w:proofErr w:type="spellEnd"/>
      <w:r w:rsidRPr="00327C02">
        <w:rPr>
          <w:sz w:val="26"/>
          <w:szCs w:val="26"/>
        </w:rPr>
        <w:t xml:space="preserve"> ‘yang </w:t>
      </w:r>
      <w:r>
        <w:rPr>
          <w:sz w:val="26"/>
          <w:szCs w:val="26"/>
        </w:rPr>
        <w:tab/>
      </w:r>
      <w:proofErr w:type="spellStart"/>
      <w:r w:rsidRPr="00327C02">
        <w:rPr>
          <w:sz w:val="26"/>
          <w:szCs w:val="26"/>
        </w:rPr>
        <w:t>telah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ditentukan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batas-batasnya</w:t>
      </w:r>
      <w:proofErr w:type="spellEnd"/>
      <w:r w:rsidRPr="00327C02">
        <w:rPr>
          <w:sz w:val="26"/>
          <w:szCs w:val="26"/>
        </w:rPr>
        <w:t xml:space="preserve">’, </w:t>
      </w:r>
      <w:r w:rsidRPr="00327C02">
        <w:rPr>
          <w:sz w:val="26"/>
          <w:szCs w:val="26"/>
        </w:rPr>
        <w:tab/>
      </w:r>
      <w:proofErr w:type="spellStart"/>
      <w:r w:rsidRPr="00327C02">
        <w:rPr>
          <w:sz w:val="26"/>
          <w:szCs w:val="26"/>
        </w:rPr>
        <w:t>suatu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struktur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menggunakan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kode</w:t>
      </w:r>
      <w:proofErr w:type="spellEnd"/>
      <w:r w:rsidRPr="00327C02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327C02">
        <w:rPr>
          <w:sz w:val="26"/>
          <w:szCs w:val="26"/>
        </w:rPr>
        <w:t xml:space="preserve">dan </w:t>
      </w:r>
      <w:proofErr w:type="spellStart"/>
      <w:r w:rsidRPr="00327C02">
        <w:rPr>
          <w:sz w:val="26"/>
          <w:szCs w:val="26"/>
        </w:rPr>
        <w:t>menghasilkan</w:t>
      </w:r>
      <w:proofErr w:type="spellEnd"/>
      <w:r w:rsidRPr="00327C02">
        <w:rPr>
          <w:sz w:val="26"/>
          <w:szCs w:val="26"/>
        </w:rPr>
        <w:t xml:space="preserve"> ‘</w:t>
      </w:r>
      <w:proofErr w:type="spellStart"/>
      <w:r w:rsidRPr="00327C02">
        <w:rPr>
          <w:sz w:val="26"/>
          <w:szCs w:val="26"/>
        </w:rPr>
        <w:t>pesan</w:t>
      </w:r>
      <w:proofErr w:type="spellEnd"/>
      <w:r w:rsidRPr="00327C02">
        <w:rPr>
          <w:sz w:val="26"/>
          <w:szCs w:val="26"/>
        </w:rPr>
        <w:t xml:space="preserve">’: pada </w:t>
      </w:r>
      <w:r w:rsidRPr="00327C02">
        <w:rPr>
          <w:sz w:val="26"/>
          <w:szCs w:val="26"/>
        </w:rPr>
        <w:tab/>
      </w:r>
      <w:proofErr w:type="spellStart"/>
      <w:r w:rsidRPr="00327C02">
        <w:rPr>
          <w:sz w:val="26"/>
          <w:szCs w:val="26"/>
        </w:rPr>
        <w:t>momen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lainnya</w:t>
      </w:r>
      <w:proofErr w:type="spellEnd"/>
      <w:r w:rsidRPr="00327C02">
        <w:rPr>
          <w:sz w:val="26"/>
          <w:szCs w:val="26"/>
        </w:rPr>
        <w:t xml:space="preserve"> yang </w:t>
      </w:r>
      <w:proofErr w:type="spellStart"/>
      <w:r w:rsidRPr="00327C02">
        <w:rPr>
          <w:sz w:val="26"/>
          <w:szCs w:val="26"/>
        </w:rPr>
        <w:t>telah</w:t>
      </w:r>
      <w:proofErr w:type="spellEnd"/>
      <w:r w:rsidRPr="00327C02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spellStart"/>
      <w:r w:rsidRPr="00327C02">
        <w:rPr>
          <w:sz w:val="26"/>
          <w:szCs w:val="26"/>
        </w:rPr>
        <w:t>ditentukan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batas-batasnya</w:t>
      </w:r>
      <w:proofErr w:type="spellEnd"/>
      <w:r w:rsidRPr="00327C02">
        <w:rPr>
          <w:sz w:val="26"/>
          <w:szCs w:val="26"/>
        </w:rPr>
        <w:t>, ‘</w:t>
      </w:r>
      <w:proofErr w:type="spellStart"/>
      <w:r w:rsidRPr="00327C02">
        <w:rPr>
          <w:sz w:val="26"/>
          <w:szCs w:val="26"/>
        </w:rPr>
        <w:t>pesan</w:t>
      </w:r>
      <w:proofErr w:type="spellEnd"/>
      <w:r w:rsidRPr="00327C02">
        <w:rPr>
          <w:sz w:val="26"/>
          <w:szCs w:val="26"/>
        </w:rPr>
        <w:t xml:space="preserve">’ </w:t>
      </w:r>
      <w:proofErr w:type="spellStart"/>
      <w:r w:rsidRPr="00327C02">
        <w:rPr>
          <w:sz w:val="26"/>
          <w:szCs w:val="26"/>
        </w:rPr>
        <w:t>tersebut</w:t>
      </w:r>
      <w:proofErr w:type="spellEnd"/>
      <w:r w:rsidRPr="00327C02">
        <w:rPr>
          <w:sz w:val="26"/>
          <w:szCs w:val="26"/>
        </w:rPr>
        <w:t>-</w:t>
      </w:r>
      <w:r w:rsidRPr="00327C02">
        <w:rPr>
          <w:sz w:val="26"/>
          <w:szCs w:val="26"/>
        </w:rPr>
        <w:tab/>
      </w:r>
      <w:proofErr w:type="spellStart"/>
      <w:r w:rsidRPr="00327C02">
        <w:rPr>
          <w:sz w:val="26"/>
          <w:szCs w:val="26"/>
        </w:rPr>
        <w:t>melalui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spellStart"/>
      <w:r w:rsidRPr="00327C02">
        <w:rPr>
          <w:i/>
          <w:iCs/>
          <w:sz w:val="26"/>
          <w:szCs w:val="26"/>
        </w:rPr>
        <w:t>decoding</w:t>
      </w:r>
      <w:r w:rsidRPr="00327C02">
        <w:rPr>
          <w:sz w:val="26"/>
          <w:szCs w:val="26"/>
        </w:rPr>
        <w:t>nya-muncul</w:t>
      </w:r>
      <w:proofErr w:type="spellEnd"/>
      <w:r w:rsidRPr="00327C02">
        <w:rPr>
          <w:sz w:val="26"/>
          <w:szCs w:val="26"/>
        </w:rPr>
        <w:t xml:space="preserve"> dan </w:t>
      </w:r>
      <w:proofErr w:type="spellStart"/>
      <w:r w:rsidRPr="00327C02">
        <w:rPr>
          <w:sz w:val="26"/>
          <w:szCs w:val="26"/>
        </w:rPr>
        <w:t>masuk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ke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dalam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struktur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praktik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sosial</w:t>
      </w:r>
      <w:proofErr w:type="spellEnd"/>
      <w:r w:rsidRPr="00327C02">
        <w:rPr>
          <w:sz w:val="26"/>
          <w:szCs w:val="26"/>
        </w:rPr>
        <w:t xml:space="preserve"> </w:t>
      </w:r>
      <w:r w:rsidRPr="00327C02">
        <w:rPr>
          <w:sz w:val="26"/>
          <w:szCs w:val="26"/>
        </w:rPr>
        <w:tab/>
        <w:t xml:space="preserve">(Hall, 2011: 216).  </w:t>
      </w:r>
    </w:p>
    <w:p w14:paraId="36A076BF" w14:textId="77777777" w:rsidR="006263C9" w:rsidRPr="006263C9" w:rsidRDefault="006263C9" w:rsidP="006263C9">
      <w:pPr>
        <w:jc w:val="both"/>
        <w:rPr>
          <w:sz w:val="26"/>
          <w:szCs w:val="26"/>
        </w:rPr>
      </w:pPr>
    </w:p>
    <w:p w14:paraId="10D2B8FB" w14:textId="5387F4AB" w:rsidR="00D63CBB" w:rsidRPr="00D63CBB" w:rsidRDefault="006263C9" w:rsidP="00D63CBB">
      <w:pPr>
        <w:pStyle w:val="NormalWeb"/>
        <w:spacing w:before="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proofErr w:type="spellStart"/>
      <w:r w:rsidR="00D63CBB" w:rsidRPr="00D63CBB">
        <w:rPr>
          <w:color w:val="000000" w:themeColor="text1"/>
          <w:sz w:val="26"/>
          <w:szCs w:val="26"/>
        </w:rPr>
        <w:t>Peneliti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menyarankan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bagi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ITMLI Webinar Series 2023 </w:t>
      </w:r>
      <w:proofErr w:type="spellStart"/>
      <w:r w:rsidR="00D63CBB" w:rsidRPr="00D63CBB">
        <w:rPr>
          <w:color w:val="000000" w:themeColor="text1"/>
          <w:sz w:val="26"/>
          <w:szCs w:val="26"/>
        </w:rPr>
        <w:t>selanjutnya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dapat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lebih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menghadirkan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pemateri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="00D63CBB" w:rsidRPr="00D63CBB">
        <w:rPr>
          <w:color w:val="000000" w:themeColor="text1"/>
          <w:sz w:val="26"/>
          <w:szCs w:val="26"/>
        </w:rPr>
        <w:t>bisa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menjelaskan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dari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sudut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pandang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teori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="00D63CBB" w:rsidRPr="00D63CBB">
        <w:rPr>
          <w:color w:val="000000" w:themeColor="text1"/>
          <w:sz w:val="26"/>
          <w:szCs w:val="26"/>
        </w:rPr>
        <w:t>kondisi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riil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. </w:t>
      </w:r>
      <w:proofErr w:type="spellStart"/>
      <w:r w:rsidR="00D63CBB" w:rsidRPr="00D63CBB">
        <w:rPr>
          <w:color w:val="000000" w:themeColor="text1"/>
          <w:sz w:val="26"/>
          <w:szCs w:val="26"/>
        </w:rPr>
        <w:t>Melihat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tidak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hanya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pelaku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di </w:t>
      </w:r>
      <w:proofErr w:type="spellStart"/>
      <w:r w:rsidR="00D63CBB" w:rsidRPr="00D63CBB">
        <w:rPr>
          <w:color w:val="000000" w:themeColor="text1"/>
          <w:sz w:val="26"/>
          <w:szCs w:val="26"/>
        </w:rPr>
        <w:t>bidang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tersebut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="00D63CBB" w:rsidRPr="00D63CBB">
        <w:rPr>
          <w:color w:val="000000" w:themeColor="text1"/>
          <w:sz w:val="26"/>
          <w:szCs w:val="26"/>
        </w:rPr>
        <w:t>mengikuti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webinar, </w:t>
      </w:r>
      <w:proofErr w:type="spellStart"/>
      <w:r w:rsidR="00D63CBB" w:rsidRPr="00D63CBB">
        <w:rPr>
          <w:color w:val="000000" w:themeColor="text1"/>
          <w:sz w:val="26"/>
          <w:szCs w:val="26"/>
        </w:rPr>
        <w:t>maka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sebaiknya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tidak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terlalu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mendalam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ke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sisi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teknis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melainkan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lebih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dipertajam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secara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="00D63CBB" w:rsidRPr="00D63CBB">
        <w:rPr>
          <w:color w:val="000000" w:themeColor="text1"/>
          <w:sz w:val="26"/>
          <w:szCs w:val="26"/>
        </w:rPr>
        <w:t>konseptual</w:t>
      </w:r>
      <w:proofErr w:type="spellEnd"/>
      <w:r w:rsidR="00D63CBB"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="00D63CBB" w:rsidRPr="00D63CBB">
        <w:rPr>
          <w:color w:val="000000" w:themeColor="text1"/>
          <w:sz w:val="26"/>
          <w:szCs w:val="26"/>
        </w:rPr>
        <w:t>praktisnya</w:t>
      </w:r>
      <w:proofErr w:type="spellEnd"/>
      <w:r w:rsidR="00D63CBB" w:rsidRPr="00D63CBB">
        <w:rPr>
          <w:color w:val="000000" w:themeColor="text1"/>
          <w:sz w:val="26"/>
          <w:szCs w:val="26"/>
        </w:rPr>
        <w:t>.</w:t>
      </w:r>
    </w:p>
    <w:p w14:paraId="7F0F3C5D" w14:textId="2A819899" w:rsidR="00D63CBB" w:rsidRDefault="00D63CBB" w:rsidP="00D63CBB">
      <w:pPr>
        <w:pStyle w:val="NormalWeb"/>
        <w:spacing w:before="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  <w:r w:rsidRPr="00D63CBB">
        <w:rPr>
          <w:color w:val="000000" w:themeColor="text1"/>
          <w:sz w:val="26"/>
          <w:szCs w:val="26"/>
        </w:rPr>
        <w:tab/>
      </w:r>
      <w:proofErr w:type="spellStart"/>
      <w:r w:rsidRPr="00D63CBB">
        <w:rPr>
          <w:color w:val="000000" w:themeColor="text1"/>
          <w:sz w:val="26"/>
          <w:szCs w:val="26"/>
        </w:rPr>
        <w:t>Sedangkan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untuk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melakukan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sejenis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lebih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dipertajam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pertanyaan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dilayangkan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untuk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setiap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informan</w:t>
      </w:r>
      <w:proofErr w:type="spellEnd"/>
      <w:r w:rsidRPr="00D63CBB">
        <w:rPr>
          <w:color w:val="000000" w:themeColor="text1"/>
          <w:sz w:val="26"/>
          <w:szCs w:val="26"/>
        </w:rPr>
        <w:t xml:space="preserve">. Hal </w:t>
      </w:r>
      <w:proofErr w:type="spellStart"/>
      <w:r w:rsidRPr="00D63CBB">
        <w:rPr>
          <w:color w:val="000000" w:themeColor="text1"/>
          <w:sz w:val="26"/>
          <w:szCs w:val="26"/>
        </w:rPr>
        <w:t>tersebut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membantu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memperkaya</w:t>
      </w:r>
      <w:proofErr w:type="spellEnd"/>
      <w:r w:rsidRPr="00D63CBB">
        <w:rPr>
          <w:color w:val="000000" w:themeColor="text1"/>
          <w:sz w:val="26"/>
          <w:szCs w:val="26"/>
        </w:rPr>
        <w:t xml:space="preserve"> data </w:t>
      </w:r>
      <w:proofErr w:type="spellStart"/>
      <w:r w:rsidRPr="00D63CBB">
        <w:rPr>
          <w:color w:val="000000" w:themeColor="text1"/>
          <w:sz w:val="26"/>
          <w:szCs w:val="26"/>
        </w:rPr>
        <w:t>untuk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diolah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dianalisis</w:t>
      </w:r>
      <w:proofErr w:type="spellEnd"/>
      <w:r w:rsidRPr="00D63CBB">
        <w:rPr>
          <w:color w:val="000000" w:themeColor="text1"/>
          <w:sz w:val="26"/>
          <w:szCs w:val="26"/>
        </w:rPr>
        <w:t xml:space="preserve">. </w:t>
      </w:r>
      <w:proofErr w:type="spellStart"/>
      <w:r w:rsidRPr="00D63CBB">
        <w:rPr>
          <w:color w:val="000000" w:themeColor="text1"/>
          <w:sz w:val="26"/>
          <w:szCs w:val="26"/>
        </w:rPr>
        <w:t>Dengan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begitu</w:t>
      </w:r>
      <w:proofErr w:type="spellEnd"/>
      <w:r w:rsidRPr="00D63CBB">
        <w:rPr>
          <w:color w:val="000000" w:themeColor="text1"/>
          <w:sz w:val="26"/>
          <w:szCs w:val="26"/>
        </w:rPr>
        <w:t xml:space="preserve">, </w:t>
      </w:r>
      <w:proofErr w:type="spellStart"/>
      <w:r w:rsidRPr="00D63CBB">
        <w:rPr>
          <w:color w:val="000000" w:themeColor="text1"/>
          <w:sz w:val="26"/>
          <w:szCs w:val="26"/>
        </w:rPr>
        <w:t>penelitian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menjadi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semakin</w:t>
      </w:r>
      <w:proofErr w:type="spellEnd"/>
      <w:r w:rsidRPr="00D63CBB">
        <w:rPr>
          <w:color w:val="000000" w:themeColor="text1"/>
          <w:sz w:val="26"/>
          <w:szCs w:val="26"/>
        </w:rPr>
        <w:t xml:space="preserve"> valid dan </w:t>
      </w:r>
      <w:proofErr w:type="spellStart"/>
      <w:r w:rsidRPr="00D63CBB">
        <w:rPr>
          <w:color w:val="000000" w:themeColor="text1"/>
          <w:sz w:val="26"/>
          <w:szCs w:val="26"/>
        </w:rPr>
        <w:t>dapat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dimanfaatkan</w:t>
      </w:r>
      <w:proofErr w:type="spellEnd"/>
      <w:r w:rsidRPr="00D63CBB">
        <w:rPr>
          <w:color w:val="000000" w:themeColor="text1"/>
          <w:sz w:val="26"/>
          <w:szCs w:val="26"/>
        </w:rPr>
        <w:t xml:space="preserve"> oleh </w:t>
      </w:r>
      <w:proofErr w:type="spellStart"/>
      <w:r w:rsidRPr="00D63CBB">
        <w:rPr>
          <w:color w:val="000000" w:themeColor="text1"/>
          <w:sz w:val="26"/>
          <w:szCs w:val="26"/>
        </w:rPr>
        <w:t>pihak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terkait</w:t>
      </w:r>
      <w:proofErr w:type="spellEnd"/>
      <w:r w:rsidRPr="00D63CBB">
        <w:rPr>
          <w:color w:val="000000" w:themeColor="text1"/>
          <w:sz w:val="26"/>
          <w:szCs w:val="26"/>
        </w:rPr>
        <w:t xml:space="preserve"> dan </w:t>
      </w:r>
      <w:proofErr w:type="spellStart"/>
      <w:r w:rsidRPr="00D63CBB">
        <w:rPr>
          <w:color w:val="000000" w:themeColor="text1"/>
          <w:sz w:val="26"/>
          <w:szCs w:val="26"/>
        </w:rPr>
        <w:t>untuk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peneliti</w:t>
      </w:r>
      <w:proofErr w:type="spellEnd"/>
      <w:r w:rsidRPr="00D63CBB">
        <w:rPr>
          <w:color w:val="000000" w:themeColor="text1"/>
          <w:sz w:val="26"/>
          <w:szCs w:val="26"/>
        </w:rPr>
        <w:t xml:space="preserve"> yang </w:t>
      </w:r>
      <w:proofErr w:type="spellStart"/>
      <w:r w:rsidRPr="00D63CBB">
        <w:rPr>
          <w:color w:val="000000" w:themeColor="text1"/>
          <w:sz w:val="26"/>
          <w:szCs w:val="26"/>
        </w:rPr>
        <w:t>akan</w:t>
      </w:r>
      <w:proofErr w:type="spellEnd"/>
      <w:r w:rsidRPr="00D63CBB">
        <w:rPr>
          <w:color w:val="000000" w:themeColor="text1"/>
          <w:sz w:val="26"/>
          <w:szCs w:val="26"/>
        </w:rPr>
        <w:t xml:space="preserve"> </w:t>
      </w:r>
      <w:proofErr w:type="spellStart"/>
      <w:r w:rsidRPr="00D63CBB">
        <w:rPr>
          <w:color w:val="000000" w:themeColor="text1"/>
          <w:sz w:val="26"/>
          <w:szCs w:val="26"/>
        </w:rPr>
        <w:t>datang</w:t>
      </w:r>
      <w:proofErr w:type="spellEnd"/>
      <w:r w:rsidRPr="00D63CBB">
        <w:rPr>
          <w:color w:val="000000" w:themeColor="text1"/>
          <w:sz w:val="26"/>
          <w:szCs w:val="26"/>
        </w:rPr>
        <w:t>.</w:t>
      </w:r>
    </w:p>
    <w:p w14:paraId="48C7FFA5" w14:textId="3BA74385" w:rsidR="00A361C4" w:rsidRDefault="00A361C4" w:rsidP="00D63CBB">
      <w:pPr>
        <w:pStyle w:val="NormalWeb"/>
        <w:spacing w:before="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</w:p>
    <w:p w14:paraId="1AD61258" w14:textId="218A8952" w:rsidR="00A361C4" w:rsidRDefault="00A361C4" w:rsidP="00D63CBB">
      <w:pPr>
        <w:pStyle w:val="NormalWeb"/>
        <w:spacing w:before="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</w:p>
    <w:p w14:paraId="5AC2CFFA" w14:textId="7EB184B4" w:rsidR="00A361C4" w:rsidRDefault="00A361C4" w:rsidP="00D63CBB">
      <w:pPr>
        <w:pStyle w:val="NormalWeb"/>
        <w:spacing w:before="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</w:p>
    <w:p w14:paraId="7B3CFA41" w14:textId="6D597C08" w:rsidR="00A361C4" w:rsidRDefault="00A361C4" w:rsidP="00D63CBB">
      <w:pPr>
        <w:pStyle w:val="NormalWeb"/>
        <w:spacing w:before="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</w:p>
    <w:p w14:paraId="106F7D82" w14:textId="202EA8F0" w:rsidR="00A361C4" w:rsidRDefault="00A361C4" w:rsidP="00D63CBB">
      <w:pPr>
        <w:pStyle w:val="NormalWeb"/>
        <w:spacing w:before="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</w:p>
    <w:p w14:paraId="46F8B00E" w14:textId="77777777" w:rsidR="00A361C4" w:rsidRPr="00327C02" w:rsidRDefault="00A361C4" w:rsidP="00A361C4">
      <w:pPr>
        <w:pStyle w:val="NormalWeb"/>
        <w:spacing w:before="240" w:beforeAutospacing="0" w:after="240" w:afterAutospacing="0" w:line="480" w:lineRule="auto"/>
        <w:jc w:val="center"/>
        <w:rPr>
          <w:b/>
          <w:bCs/>
          <w:color w:val="000000" w:themeColor="text1"/>
          <w:sz w:val="26"/>
          <w:szCs w:val="26"/>
        </w:rPr>
      </w:pPr>
      <w:r w:rsidRPr="00327C02">
        <w:rPr>
          <w:b/>
          <w:bCs/>
          <w:color w:val="000000" w:themeColor="text1"/>
          <w:sz w:val="26"/>
          <w:szCs w:val="26"/>
        </w:rPr>
        <w:lastRenderedPageBreak/>
        <w:t>DAFTAR PUSTAKA</w:t>
      </w:r>
    </w:p>
    <w:p w14:paraId="4D86E0C0" w14:textId="77777777" w:rsidR="00A361C4" w:rsidRPr="00327C02" w:rsidRDefault="00A361C4" w:rsidP="00A361C4">
      <w:pPr>
        <w:pStyle w:val="NormalWeb"/>
        <w:spacing w:before="240" w:beforeAutospacing="0" w:after="240" w:afterAutospacing="0" w:line="480" w:lineRule="auto"/>
        <w:rPr>
          <w:b/>
          <w:bCs/>
          <w:color w:val="000000" w:themeColor="text1"/>
          <w:sz w:val="26"/>
          <w:szCs w:val="26"/>
        </w:rPr>
      </w:pPr>
      <w:proofErr w:type="spellStart"/>
      <w:r w:rsidRPr="00327C02">
        <w:rPr>
          <w:b/>
          <w:bCs/>
          <w:color w:val="000000" w:themeColor="text1"/>
          <w:sz w:val="26"/>
          <w:szCs w:val="26"/>
        </w:rPr>
        <w:t>Buku</w:t>
      </w:r>
      <w:proofErr w:type="spellEnd"/>
    </w:p>
    <w:p w14:paraId="4A691385" w14:textId="77777777" w:rsidR="00A361C4" w:rsidRPr="00327C02" w:rsidRDefault="00A361C4" w:rsidP="00A361C4">
      <w:pPr>
        <w:pStyle w:val="NormalWeb"/>
        <w:spacing w:before="24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  <w:r w:rsidRPr="00327C02">
        <w:rPr>
          <w:color w:val="000000" w:themeColor="text1"/>
          <w:sz w:val="26"/>
          <w:szCs w:val="26"/>
        </w:rPr>
        <w:t xml:space="preserve">Barker, Chris. 2011. Cultural Studies, Theory and Practice. Bantul: </w:t>
      </w:r>
      <w:proofErr w:type="spellStart"/>
      <w:r w:rsidRPr="00327C02">
        <w:rPr>
          <w:color w:val="000000" w:themeColor="text1"/>
          <w:sz w:val="26"/>
          <w:szCs w:val="26"/>
        </w:rPr>
        <w:t>Kreasi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Wacana</w:t>
      </w:r>
      <w:proofErr w:type="spellEnd"/>
      <w:r w:rsidRPr="00327C02">
        <w:rPr>
          <w:color w:val="000000" w:themeColor="text1"/>
          <w:sz w:val="26"/>
          <w:szCs w:val="26"/>
        </w:rPr>
        <w:t>.</w:t>
      </w:r>
    </w:p>
    <w:p w14:paraId="3C1EB321" w14:textId="77777777" w:rsidR="00A361C4" w:rsidRPr="00327C02" w:rsidRDefault="00A361C4" w:rsidP="00A361C4">
      <w:pPr>
        <w:pStyle w:val="NormalWeb"/>
        <w:spacing w:before="24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t>Cangara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Hafied</w:t>
      </w:r>
      <w:proofErr w:type="spellEnd"/>
      <w:r w:rsidRPr="00327C02">
        <w:rPr>
          <w:color w:val="000000" w:themeColor="text1"/>
          <w:sz w:val="26"/>
          <w:szCs w:val="26"/>
        </w:rPr>
        <w:t xml:space="preserve">. 2014. </w:t>
      </w:r>
      <w:proofErr w:type="spellStart"/>
      <w:r w:rsidRPr="00327C02">
        <w:rPr>
          <w:color w:val="000000" w:themeColor="text1"/>
          <w:sz w:val="26"/>
          <w:szCs w:val="26"/>
        </w:rPr>
        <w:t>Pengantar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Ilmu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Komunikasi</w:t>
      </w:r>
      <w:proofErr w:type="spellEnd"/>
      <w:r w:rsidRPr="00327C02">
        <w:rPr>
          <w:color w:val="000000" w:themeColor="text1"/>
          <w:sz w:val="26"/>
          <w:szCs w:val="26"/>
        </w:rPr>
        <w:t xml:space="preserve">. Jakarta: </w:t>
      </w:r>
      <w:proofErr w:type="spellStart"/>
      <w:r w:rsidRPr="00327C02">
        <w:rPr>
          <w:color w:val="000000" w:themeColor="text1"/>
          <w:sz w:val="26"/>
          <w:szCs w:val="26"/>
        </w:rPr>
        <w:t>RajaGrafindo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Persada</w:t>
      </w:r>
      <w:proofErr w:type="spellEnd"/>
      <w:r w:rsidRPr="00327C02">
        <w:rPr>
          <w:color w:val="000000" w:themeColor="text1"/>
          <w:sz w:val="26"/>
          <w:szCs w:val="26"/>
        </w:rPr>
        <w:t>.</w:t>
      </w:r>
    </w:p>
    <w:p w14:paraId="00CABC5A" w14:textId="77777777" w:rsidR="00A361C4" w:rsidRDefault="00A361C4" w:rsidP="00A361C4">
      <w:pPr>
        <w:pStyle w:val="NormalWeb"/>
        <w:spacing w:before="24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  <w:r w:rsidRPr="00327C02">
        <w:rPr>
          <w:color w:val="000000" w:themeColor="text1"/>
          <w:sz w:val="26"/>
          <w:szCs w:val="26"/>
        </w:rPr>
        <w:t xml:space="preserve">Hall, Stuart. 2011. </w:t>
      </w:r>
      <w:proofErr w:type="spellStart"/>
      <w:r w:rsidRPr="00327C02">
        <w:rPr>
          <w:color w:val="000000" w:themeColor="text1"/>
          <w:sz w:val="26"/>
          <w:szCs w:val="26"/>
        </w:rPr>
        <w:t>Budaya</w:t>
      </w:r>
      <w:proofErr w:type="spellEnd"/>
      <w:r w:rsidRPr="00327C02">
        <w:rPr>
          <w:color w:val="000000" w:themeColor="text1"/>
          <w:sz w:val="26"/>
          <w:szCs w:val="26"/>
        </w:rPr>
        <w:t xml:space="preserve"> Media Bahasa. Yogyakarta: </w:t>
      </w:r>
      <w:proofErr w:type="spellStart"/>
      <w:r w:rsidRPr="00327C02">
        <w:rPr>
          <w:color w:val="000000" w:themeColor="text1"/>
          <w:sz w:val="26"/>
          <w:szCs w:val="26"/>
        </w:rPr>
        <w:t>Jalasutra</w:t>
      </w:r>
      <w:proofErr w:type="spellEnd"/>
      <w:r w:rsidRPr="00327C02">
        <w:rPr>
          <w:color w:val="000000" w:themeColor="text1"/>
          <w:sz w:val="26"/>
          <w:szCs w:val="26"/>
        </w:rPr>
        <w:t>.</w:t>
      </w:r>
    </w:p>
    <w:p w14:paraId="7CA8877B" w14:textId="77777777" w:rsidR="00A361C4" w:rsidRPr="003C78A9" w:rsidRDefault="00A361C4" w:rsidP="00A361C4">
      <w:pPr>
        <w:jc w:val="both"/>
        <w:rPr>
          <w:sz w:val="26"/>
          <w:szCs w:val="26"/>
        </w:rPr>
      </w:pPr>
      <w:r w:rsidRPr="003C78A9">
        <w:rPr>
          <w:color w:val="000000"/>
          <w:sz w:val="26"/>
          <w:szCs w:val="26"/>
        </w:rPr>
        <w:t xml:space="preserve">Ida, </w:t>
      </w:r>
      <w:proofErr w:type="spellStart"/>
      <w:r w:rsidRPr="003C78A9">
        <w:rPr>
          <w:color w:val="000000"/>
          <w:sz w:val="26"/>
          <w:szCs w:val="26"/>
        </w:rPr>
        <w:t>Rachmah</w:t>
      </w:r>
      <w:proofErr w:type="spellEnd"/>
      <w:r w:rsidRPr="003C78A9">
        <w:rPr>
          <w:color w:val="000000"/>
          <w:sz w:val="26"/>
          <w:szCs w:val="26"/>
        </w:rPr>
        <w:t xml:space="preserve">. 2014. </w:t>
      </w:r>
      <w:proofErr w:type="spellStart"/>
      <w:r w:rsidRPr="003C78A9">
        <w:rPr>
          <w:i/>
          <w:iCs/>
          <w:color w:val="000000"/>
          <w:sz w:val="26"/>
          <w:szCs w:val="26"/>
        </w:rPr>
        <w:t>Metode</w:t>
      </w:r>
      <w:proofErr w:type="spellEnd"/>
      <w:r w:rsidRPr="003C78A9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3C78A9">
        <w:rPr>
          <w:i/>
          <w:iCs/>
          <w:color w:val="000000"/>
          <w:sz w:val="26"/>
          <w:szCs w:val="26"/>
        </w:rPr>
        <w:t>Penelitian</w:t>
      </w:r>
      <w:proofErr w:type="spellEnd"/>
      <w:r w:rsidRPr="003C78A9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3C78A9">
        <w:rPr>
          <w:i/>
          <w:iCs/>
          <w:color w:val="000000"/>
          <w:sz w:val="26"/>
          <w:szCs w:val="26"/>
        </w:rPr>
        <w:t>Studi</w:t>
      </w:r>
      <w:proofErr w:type="spellEnd"/>
      <w:r w:rsidRPr="003C78A9">
        <w:rPr>
          <w:i/>
          <w:iCs/>
          <w:color w:val="000000"/>
          <w:sz w:val="26"/>
          <w:szCs w:val="26"/>
        </w:rPr>
        <w:t xml:space="preserve"> Media dan Kajian </w:t>
      </w:r>
      <w:proofErr w:type="spellStart"/>
      <w:r w:rsidRPr="003C78A9">
        <w:rPr>
          <w:i/>
          <w:iCs/>
          <w:color w:val="000000"/>
          <w:sz w:val="26"/>
          <w:szCs w:val="26"/>
        </w:rPr>
        <w:t>Budaya</w:t>
      </w:r>
      <w:proofErr w:type="spellEnd"/>
      <w:r w:rsidRPr="003C78A9">
        <w:rPr>
          <w:color w:val="000000"/>
          <w:sz w:val="26"/>
          <w:szCs w:val="26"/>
        </w:rPr>
        <w:t xml:space="preserve">. </w:t>
      </w:r>
      <w:proofErr w:type="spellStart"/>
      <w:r w:rsidRPr="003C78A9">
        <w:rPr>
          <w:color w:val="000000"/>
          <w:sz w:val="26"/>
          <w:szCs w:val="26"/>
        </w:rPr>
        <w:t>Cetakan</w:t>
      </w:r>
      <w:proofErr w:type="spellEnd"/>
      <w:r w:rsidRPr="003C78A9">
        <w:rPr>
          <w:color w:val="000000"/>
          <w:sz w:val="26"/>
          <w:szCs w:val="26"/>
        </w:rPr>
        <w:t xml:space="preserve"> ke-1. Jakarta: </w:t>
      </w:r>
      <w:proofErr w:type="spellStart"/>
      <w:r w:rsidRPr="003C78A9">
        <w:rPr>
          <w:color w:val="000000"/>
          <w:sz w:val="26"/>
          <w:szCs w:val="26"/>
        </w:rPr>
        <w:t>Prenada</w:t>
      </w:r>
      <w:proofErr w:type="spellEnd"/>
      <w:r w:rsidRPr="003C78A9">
        <w:rPr>
          <w:color w:val="000000"/>
          <w:sz w:val="26"/>
          <w:szCs w:val="26"/>
        </w:rPr>
        <w:t xml:space="preserve"> Media Group.</w:t>
      </w:r>
    </w:p>
    <w:p w14:paraId="68628221" w14:textId="77777777" w:rsidR="00A361C4" w:rsidRPr="00327C02" w:rsidRDefault="00A361C4" w:rsidP="00A361C4">
      <w:pPr>
        <w:pStyle w:val="NormalWeb"/>
        <w:spacing w:before="24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3C78A9">
        <w:rPr>
          <w:color w:val="000000" w:themeColor="text1"/>
          <w:sz w:val="26"/>
          <w:szCs w:val="26"/>
        </w:rPr>
        <w:t>McQuail</w:t>
      </w:r>
      <w:proofErr w:type="spellEnd"/>
      <w:r w:rsidRPr="003C78A9">
        <w:rPr>
          <w:color w:val="000000" w:themeColor="text1"/>
          <w:sz w:val="26"/>
          <w:szCs w:val="26"/>
        </w:rPr>
        <w:t xml:space="preserve">, Denis. 2011. </w:t>
      </w:r>
      <w:proofErr w:type="spellStart"/>
      <w:r w:rsidRPr="003C78A9">
        <w:rPr>
          <w:color w:val="000000" w:themeColor="text1"/>
          <w:sz w:val="26"/>
          <w:szCs w:val="26"/>
        </w:rPr>
        <w:t>Teori</w:t>
      </w:r>
      <w:proofErr w:type="spellEnd"/>
      <w:r w:rsidRPr="003C78A9">
        <w:rPr>
          <w:color w:val="000000" w:themeColor="text1"/>
          <w:sz w:val="26"/>
          <w:szCs w:val="26"/>
        </w:rPr>
        <w:t xml:space="preserve"> </w:t>
      </w:r>
      <w:proofErr w:type="spellStart"/>
      <w:r w:rsidRPr="003C78A9">
        <w:rPr>
          <w:color w:val="000000" w:themeColor="text1"/>
          <w:sz w:val="26"/>
          <w:szCs w:val="26"/>
        </w:rPr>
        <w:t>Komunikasi</w:t>
      </w:r>
      <w:proofErr w:type="spellEnd"/>
      <w:r w:rsidRPr="00327C02">
        <w:rPr>
          <w:color w:val="000000" w:themeColor="text1"/>
          <w:sz w:val="26"/>
          <w:szCs w:val="26"/>
        </w:rPr>
        <w:t xml:space="preserve"> Massa </w:t>
      </w:r>
      <w:proofErr w:type="spellStart"/>
      <w:r w:rsidRPr="00327C02">
        <w:rPr>
          <w:color w:val="000000" w:themeColor="text1"/>
          <w:sz w:val="26"/>
          <w:szCs w:val="26"/>
        </w:rPr>
        <w:t>McQuail</w:t>
      </w:r>
      <w:proofErr w:type="spellEnd"/>
      <w:r w:rsidRPr="00327C02">
        <w:rPr>
          <w:color w:val="000000" w:themeColor="text1"/>
          <w:sz w:val="26"/>
          <w:szCs w:val="26"/>
        </w:rPr>
        <w:t xml:space="preserve">. Jakarta: </w:t>
      </w:r>
      <w:proofErr w:type="spellStart"/>
      <w:r w:rsidRPr="00327C02">
        <w:rPr>
          <w:color w:val="000000" w:themeColor="text1"/>
          <w:sz w:val="26"/>
          <w:szCs w:val="26"/>
        </w:rPr>
        <w:t>Salemba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Humanika</w:t>
      </w:r>
      <w:proofErr w:type="spellEnd"/>
      <w:r w:rsidRPr="00327C02">
        <w:rPr>
          <w:color w:val="000000" w:themeColor="text1"/>
          <w:sz w:val="26"/>
          <w:szCs w:val="26"/>
        </w:rPr>
        <w:t>.</w:t>
      </w:r>
    </w:p>
    <w:p w14:paraId="26270887" w14:textId="77777777" w:rsidR="00A361C4" w:rsidRPr="00327C02" w:rsidRDefault="00A361C4" w:rsidP="00A361C4">
      <w:pPr>
        <w:pStyle w:val="NormalWeb"/>
        <w:spacing w:before="24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t>Mulyana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Deddy</w:t>
      </w:r>
      <w:proofErr w:type="spellEnd"/>
      <w:r w:rsidRPr="00327C02">
        <w:rPr>
          <w:color w:val="000000" w:themeColor="text1"/>
          <w:sz w:val="26"/>
          <w:szCs w:val="26"/>
        </w:rPr>
        <w:t xml:space="preserve">. 2003. </w:t>
      </w:r>
      <w:proofErr w:type="spellStart"/>
      <w:r w:rsidRPr="00327C02">
        <w:rPr>
          <w:color w:val="000000" w:themeColor="text1"/>
          <w:sz w:val="26"/>
          <w:szCs w:val="26"/>
        </w:rPr>
        <w:t>Metodologi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Penelitian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Kualitatif</w:t>
      </w:r>
      <w:proofErr w:type="spellEnd"/>
      <w:r w:rsidRPr="00327C02">
        <w:rPr>
          <w:color w:val="000000" w:themeColor="text1"/>
          <w:sz w:val="26"/>
          <w:szCs w:val="26"/>
        </w:rPr>
        <w:t xml:space="preserve">: </w:t>
      </w:r>
      <w:proofErr w:type="spellStart"/>
      <w:r w:rsidRPr="00327C02">
        <w:rPr>
          <w:color w:val="000000" w:themeColor="text1"/>
          <w:sz w:val="26"/>
          <w:szCs w:val="26"/>
        </w:rPr>
        <w:t>Paradigma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Baru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Ilmu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Komunikasi</w:t>
      </w:r>
      <w:proofErr w:type="spellEnd"/>
      <w:r w:rsidRPr="00327C02">
        <w:rPr>
          <w:color w:val="000000" w:themeColor="text1"/>
          <w:sz w:val="26"/>
          <w:szCs w:val="26"/>
        </w:rPr>
        <w:t xml:space="preserve"> dan </w:t>
      </w:r>
      <w:proofErr w:type="spellStart"/>
      <w:r w:rsidRPr="00327C02">
        <w:rPr>
          <w:color w:val="000000" w:themeColor="text1"/>
          <w:sz w:val="26"/>
          <w:szCs w:val="26"/>
        </w:rPr>
        <w:t>Ilmu</w:t>
      </w:r>
      <w:proofErr w:type="spellEnd"/>
      <w:r w:rsidRPr="00327C02">
        <w:rPr>
          <w:color w:val="000000" w:themeColor="text1"/>
          <w:sz w:val="26"/>
          <w:szCs w:val="26"/>
        </w:rPr>
        <w:t xml:space="preserve"> Sosial </w:t>
      </w:r>
      <w:proofErr w:type="spellStart"/>
      <w:r w:rsidRPr="00327C02">
        <w:rPr>
          <w:color w:val="000000" w:themeColor="text1"/>
          <w:sz w:val="26"/>
          <w:szCs w:val="26"/>
        </w:rPr>
        <w:t>Lainnya</w:t>
      </w:r>
      <w:proofErr w:type="spellEnd"/>
      <w:r w:rsidRPr="00327C02">
        <w:rPr>
          <w:color w:val="000000" w:themeColor="text1"/>
          <w:sz w:val="26"/>
          <w:szCs w:val="26"/>
        </w:rPr>
        <w:t xml:space="preserve">. Bandung: PT </w:t>
      </w:r>
      <w:proofErr w:type="spellStart"/>
      <w:r w:rsidRPr="00327C02">
        <w:rPr>
          <w:color w:val="000000" w:themeColor="text1"/>
          <w:sz w:val="26"/>
          <w:szCs w:val="26"/>
        </w:rPr>
        <w:t>Remaja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Rosdakarya</w:t>
      </w:r>
      <w:proofErr w:type="spellEnd"/>
      <w:r w:rsidRPr="00327C02">
        <w:rPr>
          <w:color w:val="000000" w:themeColor="text1"/>
          <w:sz w:val="26"/>
          <w:szCs w:val="26"/>
        </w:rPr>
        <w:t>.</w:t>
      </w:r>
    </w:p>
    <w:p w14:paraId="427EE308" w14:textId="77777777" w:rsidR="00A361C4" w:rsidRPr="00327C02" w:rsidRDefault="00A361C4" w:rsidP="00A361C4">
      <w:pPr>
        <w:pStyle w:val="NormalWeb"/>
        <w:spacing w:before="24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t>Moleong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Lexy</w:t>
      </w:r>
      <w:proofErr w:type="spellEnd"/>
      <w:r w:rsidRPr="00327C02">
        <w:rPr>
          <w:color w:val="000000" w:themeColor="text1"/>
          <w:sz w:val="26"/>
          <w:szCs w:val="26"/>
        </w:rPr>
        <w:t xml:space="preserve">. J. 2012. </w:t>
      </w:r>
      <w:proofErr w:type="spellStart"/>
      <w:r w:rsidRPr="00327C02">
        <w:rPr>
          <w:color w:val="000000" w:themeColor="text1"/>
          <w:sz w:val="26"/>
          <w:szCs w:val="26"/>
        </w:rPr>
        <w:t>Metodologi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Penelitian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Kualitatif</w:t>
      </w:r>
      <w:proofErr w:type="spellEnd"/>
      <w:r w:rsidRPr="00327C02">
        <w:rPr>
          <w:color w:val="000000" w:themeColor="text1"/>
          <w:sz w:val="26"/>
          <w:szCs w:val="26"/>
        </w:rPr>
        <w:t xml:space="preserve">. Bandung: PT </w:t>
      </w:r>
      <w:proofErr w:type="spellStart"/>
      <w:r w:rsidRPr="00327C02">
        <w:rPr>
          <w:color w:val="000000" w:themeColor="text1"/>
          <w:sz w:val="26"/>
          <w:szCs w:val="26"/>
        </w:rPr>
        <w:t>Remaja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Rosdakarya</w:t>
      </w:r>
      <w:proofErr w:type="spellEnd"/>
      <w:r w:rsidRPr="00327C02">
        <w:rPr>
          <w:color w:val="000000" w:themeColor="text1"/>
          <w:sz w:val="26"/>
          <w:szCs w:val="26"/>
        </w:rPr>
        <w:t>.</w:t>
      </w:r>
    </w:p>
    <w:p w14:paraId="18D88865" w14:textId="77777777" w:rsidR="00A361C4" w:rsidRPr="00327C02" w:rsidRDefault="00A361C4" w:rsidP="00A361C4">
      <w:pPr>
        <w:pStyle w:val="NormalWeb"/>
        <w:spacing w:before="24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t>Sarwoto</w:t>
      </w:r>
      <w:proofErr w:type="spellEnd"/>
      <w:r w:rsidRPr="00327C02">
        <w:rPr>
          <w:color w:val="000000" w:themeColor="text1"/>
          <w:sz w:val="26"/>
          <w:szCs w:val="26"/>
        </w:rPr>
        <w:t>. 1979. Dasar-</w:t>
      </w:r>
      <w:proofErr w:type="spellStart"/>
      <w:r w:rsidRPr="00327C02">
        <w:rPr>
          <w:color w:val="000000" w:themeColor="text1"/>
          <w:sz w:val="26"/>
          <w:szCs w:val="26"/>
        </w:rPr>
        <w:t>dasar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Organisasi</w:t>
      </w:r>
      <w:proofErr w:type="spellEnd"/>
      <w:r w:rsidRPr="00327C02">
        <w:rPr>
          <w:color w:val="000000" w:themeColor="text1"/>
          <w:sz w:val="26"/>
          <w:szCs w:val="26"/>
        </w:rPr>
        <w:t xml:space="preserve"> dan </w:t>
      </w:r>
      <w:proofErr w:type="spellStart"/>
      <w:r w:rsidRPr="00327C02">
        <w:rPr>
          <w:color w:val="000000" w:themeColor="text1"/>
          <w:sz w:val="26"/>
          <w:szCs w:val="26"/>
        </w:rPr>
        <w:t>Manajemen</w:t>
      </w:r>
      <w:proofErr w:type="spellEnd"/>
      <w:r w:rsidRPr="00327C02">
        <w:rPr>
          <w:color w:val="000000" w:themeColor="text1"/>
          <w:sz w:val="26"/>
          <w:szCs w:val="26"/>
        </w:rPr>
        <w:t xml:space="preserve">. Jakarta: </w:t>
      </w:r>
      <w:proofErr w:type="spellStart"/>
      <w:r w:rsidRPr="00327C02">
        <w:rPr>
          <w:color w:val="000000" w:themeColor="text1"/>
          <w:sz w:val="26"/>
          <w:szCs w:val="26"/>
        </w:rPr>
        <w:t>Ghalia</w:t>
      </w:r>
      <w:proofErr w:type="spellEnd"/>
      <w:r w:rsidRPr="00327C02">
        <w:rPr>
          <w:color w:val="000000" w:themeColor="text1"/>
          <w:sz w:val="26"/>
          <w:szCs w:val="26"/>
        </w:rPr>
        <w:t xml:space="preserve"> Indonesia.</w:t>
      </w:r>
    </w:p>
    <w:p w14:paraId="45F5400A" w14:textId="77777777" w:rsidR="00A361C4" w:rsidRPr="00327C02" w:rsidRDefault="00A361C4" w:rsidP="00A361C4">
      <w:pPr>
        <w:pStyle w:val="NormalWeb"/>
        <w:spacing w:before="24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lastRenderedPageBreak/>
        <w:t>Silaen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Novia</w:t>
      </w:r>
      <w:proofErr w:type="spellEnd"/>
      <w:r w:rsidRPr="00327C02">
        <w:rPr>
          <w:color w:val="000000" w:themeColor="text1"/>
          <w:sz w:val="26"/>
          <w:szCs w:val="26"/>
        </w:rPr>
        <w:t xml:space="preserve"> Ruth. 2021. Kinerja </w:t>
      </w:r>
      <w:proofErr w:type="spellStart"/>
      <w:r w:rsidRPr="00327C02">
        <w:rPr>
          <w:color w:val="000000" w:themeColor="text1"/>
          <w:sz w:val="26"/>
          <w:szCs w:val="26"/>
        </w:rPr>
        <w:t>Karyawan</w:t>
      </w:r>
      <w:proofErr w:type="spellEnd"/>
      <w:r w:rsidRPr="00327C02">
        <w:rPr>
          <w:color w:val="000000" w:themeColor="text1"/>
          <w:sz w:val="26"/>
          <w:szCs w:val="26"/>
        </w:rPr>
        <w:t xml:space="preserve">. Bandung: </w:t>
      </w:r>
      <w:proofErr w:type="spellStart"/>
      <w:r w:rsidRPr="00327C02">
        <w:rPr>
          <w:color w:val="000000" w:themeColor="text1"/>
          <w:sz w:val="26"/>
          <w:szCs w:val="26"/>
        </w:rPr>
        <w:t>Widina</w:t>
      </w:r>
      <w:proofErr w:type="spellEnd"/>
      <w:r w:rsidRPr="00327C02">
        <w:rPr>
          <w:color w:val="000000" w:themeColor="text1"/>
          <w:sz w:val="26"/>
          <w:szCs w:val="26"/>
        </w:rPr>
        <w:t xml:space="preserve"> Bhakti </w:t>
      </w:r>
      <w:proofErr w:type="spellStart"/>
      <w:r w:rsidRPr="00327C02">
        <w:rPr>
          <w:color w:val="000000" w:themeColor="text1"/>
          <w:sz w:val="26"/>
          <w:szCs w:val="26"/>
        </w:rPr>
        <w:t>Persada</w:t>
      </w:r>
      <w:proofErr w:type="spellEnd"/>
      <w:r w:rsidRPr="00327C02">
        <w:rPr>
          <w:color w:val="000000" w:themeColor="text1"/>
          <w:sz w:val="26"/>
          <w:szCs w:val="26"/>
        </w:rPr>
        <w:t xml:space="preserve"> Bandung.</w:t>
      </w:r>
    </w:p>
    <w:p w14:paraId="6CA6A60F" w14:textId="77777777" w:rsidR="00A361C4" w:rsidRPr="00327C02" w:rsidRDefault="00A361C4" w:rsidP="00A361C4">
      <w:pPr>
        <w:pStyle w:val="NormalWeb"/>
        <w:spacing w:before="24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t>Siregar</w:t>
      </w:r>
      <w:proofErr w:type="spellEnd"/>
      <w:r w:rsidRPr="00327C02">
        <w:rPr>
          <w:color w:val="000000" w:themeColor="text1"/>
          <w:sz w:val="26"/>
          <w:szCs w:val="26"/>
        </w:rPr>
        <w:t xml:space="preserve">, Robert </w:t>
      </w:r>
      <w:proofErr w:type="spellStart"/>
      <w:r w:rsidRPr="00327C02">
        <w:rPr>
          <w:color w:val="000000" w:themeColor="text1"/>
          <w:sz w:val="26"/>
          <w:szCs w:val="26"/>
        </w:rPr>
        <w:t>Tua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dkk</w:t>
      </w:r>
      <w:proofErr w:type="spellEnd"/>
      <w:r w:rsidRPr="00327C02">
        <w:rPr>
          <w:color w:val="000000" w:themeColor="text1"/>
          <w:sz w:val="26"/>
          <w:szCs w:val="26"/>
        </w:rPr>
        <w:t xml:space="preserve">. 2021. </w:t>
      </w:r>
      <w:proofErr w:type="spellStart"/>
      <w:r w:rsidRPr="00327C02">
        <w:rPr>
          <w:color w:val="000000" w:themeColor="text1"/>
          <w:sz w:val="26"/>
          <w:szCs w:val="26"/>
        </w:rPr>
        <w:t>Komunikasi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Organisasi</w:t>
      </w:r>
      <w:proofErr w:type="spellEnd"/>
      <w:r w:rsidRPr="00327C02">
        <w:rPr>
          <w:color w:val="000000" w:themeColor="text1"/>
          <w:sz w:val="26"/>
          <w:szCs w:val="26"/>
        </w:rPr>
        <w:t xml:space="preserve">. Bandung: </w:t>
      </w:r>
      <w:proofErr w:type="spellStart"/>
      <w:r w:rsidRPr="00327C02">
        <w:rPr>
          <w:color w:val="000000" w:themeColor="text1"/>
          <w:sz w:val="26"/>
          <w:szCs w:val="26"/>
        </w:rPr>
        <w:t>Widina</w:t>
      </w:r>
      <w:proofErr w:type="spellEnd"/>
      <w:r w:rsidRPr="00327C02">
        <w:rPr>
          <w:color w:val="000000" w:themeColor="text1"/>
          <w:sz w:val="26"/>
          <w:szCs w:val="26"/>
        </w:rPr>
        <w:t xml:space="preserve"> Bhakti </w:t>
      </w:r>
      <w:proofErr w:type="spellStart"/>
      <w:r w:rsidRPr="00327C02">
        <w:rPr>
          <w:color w:val="000000" w:themeColor="text1"/>
          <w:sz w:val="26"/>
          <w:szCs w:val="26"/>
        </w:rPr>
        <w:t>Persada</w:t>
      </w:r>
      <w:proofErr w:type="spellEnd"/>
      <w:r w:rsidRPr="00327C02">
        <w:rPr>
          <w:color w:val="000000" w:themeColor="text1"/>
          <w:sz w:val="26"/>
          <w:szCs w:val="26"/>
        </w:rPr>
        <w:t xml:space="preserve">. </w:t>
      </w:r>
    </w:p>
    <w:p w14:paraId="503D72E7" w14:textId="77777777" w:rsidR="00A361C4" w:rsidRPr="00327C02" w:rsidRDefault="00A361C4" w:rsidP="00A361C4">
      <w:pPr>
        <w:pStyle w:val="NormalWeb"/>
        <w:spacing w:before="24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  <w:r w:rsidRPr="00327C02">
        <w:rPr>
          <w:color w:val="000000" w:themeColor="text1"/>
          <w:sz w:val="26"/>
          <w:szCs w:val="26"/>
        </w:rPr>
        <w:t xml:space="preserve">Storey, John. 2010. Cultural Studies dan Kajian </w:t>
      </w:r>
      <w:proofErr w:type="spellStart"/>
      <w:r w:rsidRPr="00327C02">
        <w:rPr>
          <w:color w:val="000000" w:themeColor="text1"/>
          <w:sz w:val="26"/>
          <w:szCs w:val="26"/>
        </w:rPr>
        <w:t>Budaya</w:t>
      </w:r>
      <w:proofErr w:type="spellEnd"/>
      <w:r w:rsidRPr="00327C02">
        <w:rPr>
          <w:color w:val="000000" w:themeColor="text1"/>
          <w:sz w:val="26"/>
          <w:szCs w:val="26"/>
        </w:rPr>
        <w:t xml:space="preserve"> Pop. Yogyakarta: </w:t>
      </w:r>
      <w:proofErr w:type="spellStart"/>
      <w:r w:rsidRPr="00327C02">
        <w:rPr>
          <w:color w:val="000000" w:themeColor="text1"/>
          <w:sz w:val="26"/>
          <w:szCs w:val="26"/>
        </w:rPr>
        <w:t>Jalasutra</w:t>
      </w:r>
      <w:proofErr w:type="spellEnd"/>
      <w:r w:rsidRPr="00327C02">
        <w:rPr>
          <w:color w:val="000000" w:themeColor="text1"/>
          <w:sz w:val="26"/>
          <w:szCs w:val="26"/>
        </w:rPr>
        <w:t>.</w:t>
      </w:r>
    </w:p>
    <w:p w14:paraId="606DDFA8" w14:textId="77777777" w:rsidR="00A361C4" w:rsidRPr="00327C02" w:rsidRDefault="00A361C4" w:rsidP="00A361C4">
      <w:pPr>
        <w:pStyle w:val="NormalWeb"/>
        <w:spacing w:before="24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t>Sugiyono</w:t>
      </w:r>
      <w:proofErr w:type="spellEnd"/>
      <w:r w:rsidRPr="00327C02">
        <w:rPr>
          <w:color w:val="000000" w:themeColor="text1"/>
          <w:sz w:val="26"/>
          <w:szCs w:val="26"/>
        </w:rPr>
        <w:t xml:space="preserve">. 2020. </w:t>
      </w:r>
      <w:proofErr w:type="spellStart"/>
      <w:r w:rsidRPr="00327C02">
        <w:rPr>
          <w:color w:val="000000" w:themeColor="text1"/>
          <w:sz w:val="26"/>
          <w:szCs w:val="26"/>
        </w:rPr>
        <w:t>Metode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Penelitian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Kuantitatif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Kualitatif</w:t>
      </w:r>
      <w:proofErr w:type="spellEnd"/>
      <w:r w:rsidRPr="00327C02">
        <w:rPr>
          <w:color w:val="000000" w:themeColor="text1"/>
          <w:sz w:val="26"/>
          <w:szCs w:val="26"/>
        </w:rPr>
        <w:t xml:space="preserve"> dan R &amp; D. Bandung: </w:t>
      </w:r>
      <w:proofErr w:type="spellStart"/>
      <w:r w:rsidRPr="00327C02">
        <w:rPr>
          <w:color w:val="000000" w:themeColor="text1"/>
          <w:sz w:val="26"/>
          <w:szCs w:val="26"/>
        </w:rPr>
        <w:t>Alfabeta</w:t>
      </w:r>
      <w:proofErr w:type="spellEnd"/>
      <w:r w:rsidRPr="00327C02">
        <w:rPr>
          <w:color w:val="000000" w:themeColor="text1"/>
          <w:sz w:val="26"/>
          <w:szCs w:val="26"/>
        </w:rPr>
        <w:t>.</w:t>
      </w:r>
    </w:p>
    <w:p w14:paraId="722A24C4" w14:textId="77777777" w:rsidR="00A361C4" w:rsidRPr="00327C02" w:rsidRDefault="00A361C4" w:rsidP="00A361C4">
      <w:pPr>
        <w:pStyle w:val="NormalWeb"/>
        <w:spacing w:before="24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t>Suharsaputra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Uhar</w:t>
      </w:r>
      <w:proofErr w:type="spellEnd"/>
      <w:r w:rsidRPr="00327C02">
        <w:rPr>
          <w:color w:val="000000" w:themeColor="text1"/>
          <w:sz w:val="26"/>
          <w:szCs w:val="26"/>
        </w:rPr>
        <w:t xml:space="preserve">. 2012. </w:t>
      </w:r>
      <w:proofErr w:type="spellStart"/>
      <w:r w:rsidRPr="00327C02">
        <w:rPr>
          <w:color w:val="000000" w:themeColor="text1"/>
          <w:sz w:val="26"/>
          <w:szCs w:val="26"/>
        </w:rPr>
        <w:t>Metode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Penelitian</w:t>
      </w:r>
      <w:proofErr w:type="spellEnd"/>
      <w:r w:rsidRPr="00327C02">
        <w:rPr>
          <w:color w:val="000000" w:themeColor="text1"/>
          <w:sz w:val="26"/>
          <w:szCs w:val="26"/>
        </w:rPr>
        <w:t xml:space="preserve">: </w:t>
      </w:r>
      <w:proofErr w:type="spellStart"/>
      <w:r w:rsidRPr="00327C02">
        <w:rPr>
          <w:color w:val="000000" w:themeColor="text1"/>
          <w:sz w:val="26"/>
          <w:szCs w:val="26"/>
        </w:rPr>
        <w:t>Kuantitatif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Kualitatif</w:t>
      </w:r>
      <w:proofErr w:type="spellEnd"/>
      <w:r w:rsidRPr="00327C02">
        <w:rPr>
          <w:color w:val="000000" w:themeColor="text1"/>
          <w:sz w:val="26"/>
          <w:szCs w:val="26"/>
        </w:rPr>
        <w:t xml:space="preserve">, dan Tindakan. Bandung: PT </w:t>
      </w:r>
      <w:proofErr w:type="spellStart"/>
      <w:r w:rsidRPr="00327C02">
        <w:rPr>
          <w:color w:val="000000" w:themeColor="text1"/>
          <w:sz w:val="26"/>
          <w:szCs w:val="26"/>
        </w:rPr>
        <w:t>Refika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Aditama</w:t>
      </w:r>
      <w:proofErr w:type="spellEnd"/>
      <w:r w:rsidRPr="00327C02">
        <w:rPr>
          <w:color w:val="000000" w:themeColor="text1"/>
          <w:sz w:val="26"/>
          <w:szCs w:val="26"/>
        </w:rPr>
        <w:t>.</w:t>
      </w:r>
    </w:p>
    <w:p w14:paraId="55D17341" w14:textId="77777777" w:rsidR="00A361C4" w:rsidRPr="00327C02" w:rsidRDefault="00A361C4" w:rsidP="00A361C4">
      <w:pPr>
        <w:pStyle w:val="NormalWeb"/>
        <w:spacing w:before="24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t>Patilima</w:t>
      </w:r>
      <w:proofErr w:type="spellEnd"/>
      <w:r w:rsidRPr="00327C02">
        <w:rPr>
          <w:color w:val="000000" w:themeColor="text1"/>
          <w:sz w:val="26"/>
          <w:szCs w:val="26"/>
        </w:rPr>
        <w:t xml:space="preserve">, Hamid. 2005. </w:t>
      </w:r>
      <w:proofErr w:type="spellStart"/>
      <w:r w:rsidRPr="00327C02">
        <w:rPr>
          <w:color w:val="000000" w:themeColor="text1"/>
          <w:sz w:val="26"/>
          <w:szCs w:val="26"/>
        </w:rPr>
        <w:t>Metode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Penelitian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Kualitatif</w:t>
      </w:r>
      <w:proofErr w:type="spellEnd"/>
      <w:r w:rsidRPr="00327C02">
        <w:rPr>
          <w:color w:val="000000" w:themeColor="text1"/>
          <w:sz w:val="26"/>
          <w:szCs w:val="26"/>
        </w:rPr>
        <w:t xml:space="preserve">. Bandung: </w:t>
      </w:r>
      <w:proofErr w:type="spellStart"/>
      <w:r w:rsidRPr="00327C02">
        <w:rPr>
          <w:color w:val="000000" w:themeColor="text1"/>
          <w:sz w:val="26"/>
          <w:szCs w:val="26"/>
        </w:rPr>
        <w:t>Alfabeta</w:t>
      </w:r>
      <w:proofErr w:type="spellEnd"/>
      <w:r w:rsidRPr="00327C02">
        <w:rPr>
          <w:color w:val="000000" w:themeColor="text1"/>
          <w:sz w:val="26"/>
          <w:szCs w:val="26"/>
        </w:rPr>
        <w:t>.</w:t>
      </w:r>
    </w:p>
    <w:p w14:paraId="5F3F6EC9" w14:textId="77777777" w:rsidR="00A361C4" w:rsidRPr="00327C02" w:rsidRDefault="00A361C4" w:rsidP="00A361C4">
      <w:pPr>
        <w:pStyle w:val="NormalWeb"/>
        <w:spacing w:before="24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t>Wiryanto</w:t>
      </w:r>
      <w:proofErr w:type="spellEnd"/>
      <w:r w:rsidRPr="00327C02">
        <w:rPr>
          <w:color w:val="000000" w:themeColor="text1"/>
          <w:sz w:val="26"/>
          <w:szCs w:val="26"/>
        </w:rPr>
        <w:t xml:space="preserve">. 2004. </w:t>
      </w:r>
      <w:proofErr w:type="spellStart"/>
      <w:r w:rsidRPr="00327C02">
        <w:rPr>
          <w:color w:val="000000" w:themeColor="text1"/>
          <w:sz w:val="26"/>
          <w:szCs w:val="26"/>
        </w:rPr>
        <w:t>Pengantar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Ilmu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Komunikasi</w:t>
      </w:r>
      <w:proofErr w:type="spellEnd"/>
      <w:r w:rsidRPr="00327C02">
        <w:rPr>
          <w:color w:val="000000" w:themeColor="text1"/>
          <w:sz w:val="26"/>
          <w:szCs w:val="26"/>
        </w:rPr>
        <w:t xml:space="preserve">. Jakarta: </w:t>
      </w:r>
      <w:proofErr w:type="spellStart"/>
      <w:r w:rsidRPr="00327C02">
        <w:rPr>
          <w:color w:val="000000" w:themeColor="text1"/>
          <w:sz w:val="26"/>
          <w:szCs w:val="26"/>
        </w:rPr>
        <w:t>Grasindo</w:t>
      </w:r>
      <w:proofErr w:type="spellEnd"/>
      <w:r w:rsidRPr="00327C02">
        <w:rPr>
          <w:color w:val="000000" w:themeColor="text1"/>
          <w:sz w:val="26"/>
          <w:szCs w:val="26"/>
        </w:rPr>
        <w:t>.</w:t>
      </w:r>
    </w:p>
    <w:p w14:paraId="1F89FD9F" w14:textId="77777777" w:rsidR="00A361C4" w:rsidRPr="00327C02" w:rsidRDefault="00A361C4" w:rsidP="00A361C4">
      <w:pPr>
        <w:spacing w:after="240" w:line="480" w:lineRule="auto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327C02">
        <w:rPr>
          <w:b/>
          <w:bCs/>
          <w:color w:val="000000" w:themeColor="text1"/>
          <w:sz w:val="26"/>
          <w:szCs w:val="26"/>
        </w:rPr>
        <w:t>Sumber</w:t>
      </w:r>
      <w:proofErr w:type="spellEnd"/>
      <w:r w:rsidRPr="00327C02">
        <w:rPr>
          <w:b/>
          <w:bCs/>
          <w:color w:val="000000" w:themeColor="text1"/>
          <w:sz w:val="26"/>
          <w:szCs w:val="26"/>
        </w:rPr>
        <w:t xml:space="preserve"> Lain</w:t>
      </w:r>
    </w:p>
    <w:p w14:paraId="0BD3861F" w14:textId="77777777" w:rsidR="00A361C4" w:rsidRPr="00327C02" w:rsidRDefault="00A361C4" w:rsidP="00A361C4">
      <w:pPr>
        <w:pStyle w:val="NormalWeb"/>
        <w:spacing w:before="24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t>Hariyanto</w:t>
      </w:r>
      <w:proofErr w:type="spellEnd"/>
      <w:r w:rsidRPr="00327C02">
        <w:rPr>
          <w:color w:val="000000" w:themeColor="text1"/>
          <w:sz w:val="26"/>
          <w:szCs w:val="26"/>
        </w:rPr>
        <w:t xml:space="preserve">, </w:t>
      </w:r>
      <w:proofErr w:type="spellStart"/>
      <w:r w:rsidRPr="00327C02">
        <w:rPr>
          <w:color w:val="000000" w:themeColor="text1"/>
          <w:sz w:val="26"/>
          <w:szCs w:val="26"/>
        </w:rPr>
        <w:t>Didik</w:t>
      </w:r>
      <w:proofErr w:type="spellEnd"/>
      <w:r w:rsidRPr="00327C02">
        <w:rPr>
          <w:color w:val="000000" w:themeColor="text1"/>
          <w:sz w:val="26"/>
          <w:szCs w:val="26"/>
        </w:rPr>
        <w:t xml:space="preserve">. 2021. </w:t>
      </w:r>
      <w:proofErr w:type="spellStart"/>
      <w:r w:rsidRPr="00327C02">
        <w:rPr>
          <w:color w:val="000000" w:themeColor="text1"/>
          <w:sz w:val="26"/>
          <w:szCs w:val="26"/>
        </w:rPr>
        <w:t>Pengantar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Ilmu</w:t>
      </w:r>
      <w:proofErr w:type="spellEnd"/>
      <w:r w:rsidRPr="00327C02">
        <w:rPr>
          <w:color w:val="000000" w:themeColor="text1"/>
          <w:sz w:val="26"/>
          <w:szCs w:val="26"/>
        </w:rPr>
        <w:t xml:space="preserve"> </w:t>
      </w:r>
      <w:proofErr w:type="spellStart"/>
      <w:r w:rsidRPr="00327C02">
        <w:rPr>
          <w:color w:val="000000" w:themeColor="text1"/>
          <w:sz w:val="26"/>
          <w:szCs w:val="26"/>
        </w:rPr>
        <w:t>Komunikasi</w:t>
      </w:r>
      <w:proofErr w:type="spellEnd"/>
      <w:r w:rsidRPr="00327C02">
        <w:rPr>
          <w:color w:val="000000" w:themeColor="text1"/>
          <w:sz w:val="26"/>
          <w:szCs w:val="26"/>
        </w:rPr>
        <w:t xml:space="preserve">. </w:t>
      </w:r>
      <w:proofErr w:type="spellStart"/>
      <w:r w:rsidRPr="00327C02">
        <w:rPr>
          <w:color w:val="000000" w:themeColor="text1"/>
          <w:sz w:val="26"/>
          <w:szCs w:val="26"/>
        </w:rPr>
        <w:t>Sidoarjo</w:t>
      </w:r>
      <w:proofErr w:type="spellEnd"/>
      <w:r w:rsidRPr="00327C02">
        <w:rPr>
          <w:color w:val="000000" w:themeColor="text1"/>
          <w:sz w:val="26"/>
          <w:szCs w:val="26"/>
        </w:rPr>
        <w:t xml:space="preserve">: </w:t>
      </w:r>
      <w:proofErr w:type="spellStart"/>
      <w:r w:rsidRPr="00327C02">
        <w:rPr>
          <w:color w:val="000000" w:themeColor="text1"/>
          <w:sz w:val="26"/>
          <w:szCs w:val="26"/>
        </w:rPr>
        <w:t>Umsida</w:t>
      </w:r>
      <w:proofErr w:type="spellEnd"/>
      <w:r w:rsidRPr="00327C02">
        <w:rPr>
          <w:color w:val="000000" w:themeColor="text1"/>
          <w:sz w:val="26"/>
          <w:szCs w:val="26"/>
        </w:rPr>
        <w:t xml:space="preserve"> Press.</w:t>
      </w:r>
    </w:p>
    <w:p w14:paraId="4CCD0012" w14:textId="77777777" w:rsidR="00A361C4" w:rsidRPr="00327C02" w:rsidRDefault="00A361C4" w:rsidP="00A361C4">
      <w:pPr>
        <w:spacing w:line="480" w:lineRule="auto"/>
        <w:jc w:val="both"/>
        <w:rPr>
          <w:sz w:val="26"/>
          <w:szCs w:val="26"/>
        </w:rPr>
      </w:pPr>
      <w:proofErr w:type="spellStart"/>
      <w:r w:rsidRPr="00327C02">
        <w:rPr>
          <w:color w:val="000000" w:themeColor="text1"/>
          <w:sz w:val="26"/>
          <w:szCs w:val="26"/>
        </w:rPr>
        <w:t>Hardika</w:t>
      </w:r>
      <w:proofErr w:type="spellEnd"/>
      <w:r w:rsidRPr="00327C02">
        <w:rPr>
          <w:color w:val="000000" w:themeColor="text1"/>
          <w:sz w:val="26"/>
          <w:szCs w:val="26"/>
        </w:rPr>
        <w:t xml:space="preserve">, Putri Ayu. 2021. </w:t>
      </w:r>
      <w:proofErr w:type="spellStart"/>
      <w:r w:rsidRPr="00327C02">
        <w:rPr>
          <w:sz w:val="26"/>
          <w:szCs w:val="26"/>
        </w:rPr>
        <w:t>Pemanfaatan</w:t>
      </w:r>
      <w:proofErr w:type="spellEnd"/>
      <w:r w:rsidRPr="00327C02">
        <w:rPr>
          <w:sz w:val="26"/>
          <w:szCs w:val="26"/>
        </w:rPr>
        <w:t xml:space="preserve"> Media oleh Guru </w:t>
      </w:r>
      <w:proofErr w:type="spellStart"/>
      <w:r w:rsidRPr="00327C02">
        <w:rPr>
          <w:sz w:val="26"/>
          <w:szCs w:val="26"/>
        </w:rPr>
        <w:t>Kelompok</w:t>
      </w:r>
      <w:proofErr w:type="spellEnd"/>
      <w:r w:rsidRPr="00327C02">
        <w:rPr>
          <w:sz w:val="26"/>
          <w:szCs w:val="26"/>
        </w:rPr>
        <w:t xml:space="preserve"> A di TK L Surabaya. Surabaya: Universitas </w:t>
      </w:r>
      <w:proofErr w:type="spellStart"/>
      <w:r w:rsidRPr="00327C02">
        <w:rPr>
          <w:sz w:val="26"/>
          <w:szCs w:val="26"/>
        </w:rPr>
        <w:t>Katolik</w:t>
      </w:r>
      <w:proofErr w:type="spellEnd"/>
      <w:r w:rsidRPr="00327C02">
        <w:rPr>
          <w:sz w:val="26"/>
          <w:szCs w:val="26"/>
        </w:rPr>
        <w:t xml:space="preserve"> </w:t>
      </w:r>
      <w:proofErr w:type="spellStart"/>
      <w:r w:rsidRPr="00327C02">
        <w:rPr>
          <w:sz w:val="26"/>
          <w:szCs w:val="26"/>
        </w:rPr>
        <w:t>Widya</w:t>
      </w:r>
      <w:proofErr w:type="spellEnd"/>
      <w:r w:rsidRPr="00327C02">
        <w:rPr>
          <w:sz w:val="26"/>
          <w:szCs w:val="26"/>
        </w:rPr>
        <w:t xml:space="preserve"> Mandala Surabaya.</w:t>
      </w:r>
    </w:p>
    <w:p w14:paraId="6F887DD7" w14:textId="77777777" w:rsidR="00A361C4" w:rsidRPr="00327C02" w:rsidRDefault="00A361C4" w:rsidP="00A361C4">
      <w:pPr>
        <w:spacing w:line="48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Rizaldi</w:t>
      </w:r>
      <w:proofErr w:type="spellEnd"/>
      <w:r>
        <w:rPr>
          <w:sz w:val="26"/>
          <w:szCs w:val="26"/>
        </w:rPr>
        <w:t xml:space="preserve">, Ivan Tian. 2020. </w:t>
      </w:r>
      <w:proofErr w:type="spellStart"/>
      <w:r>
        <w:rPr>
          <w:sz w:val="26"/>
          <w:szCs w:val="26"/>
        </w:rPr>
        <w:t>Hubungan</w:t>
      </w:r>
      <w:proofErr w:type="spellEnd"/>
      <w:r>
        <w:rPr>
          <w:sz w:val="26"/>
          <w:szCs w:val="26"/>
        </w:rPr>
        <w:t xml:space="preserve"> Antara Workplace Well-Being </w:t>
      </w:r>
      <w:proofErr w:type="spellStart"/>
      <w:r>
        <w:rPr>
          <w:sz w:val="26"/>
          <w:szCs w:val="26"/>
        </w:rPr>
        <w:t>dengan</w:t>
      </w:r>
      <w:proofErr w:type="spellEnd"/>
      <w:r>
        <w:rPr>
          <w:sz w:val="26"/>
          <w:szCs w:val="26"/>
        </w:rPr>
        <w:t xml:space="preserve"> Employee Engagement Pada </w:t>
      </w:r>
      <w:proofErr w:type="spellStart"/>
      <w:r>
        <w:rPr>
          <w:sz w:val="26"/>
          <w:szCs w:val="26"/>
        </w:rPr>
        <w:t>Karyawan</w:t>
      </w:r>
      <w:proofErr w:type="spellEnd"/>
      <w:r>
        <w:rPr>
          <w:sz w:val="26"/>
          <w:szCs w:val="26"/>
        </w:rPr>
        <w:t xml:space="preserve">. Surabaya: </w:t>
      </w:r>
      <w:proofErr w:type="spellStart"/>
      <w:r>
        <w:rPr>
          <w:sz w:val="26"/>
          <w:szCs w:val="26"/>
        </w:rPr>
        <w:t>UMSurabaya</w:t>
      </w:r>
      <w:proofErr w:type="spellEnd"/>
      <w:r>
        <w:rPr>
          <w:sz w:val="26"/>
          <w:szCs w:val="26"/>
        </w:rPr>
        <w:t>.</w:t>
      </w:r>
    </w:p>
    <w:p w14:paraId="3913C851" w14:textId="77777777" w:rsidR="00A361C4" w:rsidRPr="00D63CBB" w:rsidRDefault="00A361C4" w:rsidP="00D63CBB">
      <w:pPr>
        <w:pStyle w:val="NormalWeb"/>
        <w:spacing w:before="0" w:beforeAutospacing="0" w:after="240" w:afterAutospacing="0" w:line="480" w:lineRule="auto"/>
        <w:jc w:val="both"/>
        <w:rPr>
          <w:color w:val="000000" w:themeColor="text1"/>
          <w:sz w:val="26"/>
          <w:szCs w:val="26"/>
        </w:rPr>
      </w:pPr>
    </w:p>
    <w:p w14:paraId="2D8354CC" w14:textId="77777777" w:rsidR="00D63CBB" w:rsidRPr="00D63CBB" w:rsidRDefault="00D63CBB" w:rsidP="00D63CBB">
      <w:pPr>
        <w:pStyle w:val="NormalWeb"/>
        <w:spacing w:before="0" w:beforeAutospacing="0" w:after="0" w:afterAutospacing="0" w:line="480" w:lineRule="auto"/>
        <w:ind w:firstLine="360"/>
        <w:jc w:val="both"/>
        <w:rPr>
          <w:color w:val="000000" w:themeColor="text1"/>
          <w:sz w:val="26"/>
          <w:szCs w:val="26"/>
        </w:rPr>
      </w:pPr>
    </w:p>
    <w:p w14:paraId="2CFB1018" w14:textId="77777777" w:rsidR="00153B90" w:rsidRPr="00D63CBB" w:rsidRDefault="00153B90" w:rsidP="00153B90">
      <w:pPr>
        <w:spacing w:line="480" w:lineRule="auto"/>
        <w:jc w:val="both"/>
        <w:rPr>
          <w:sz w:val="26"/>
          <w:szCs w:val="26"/>
        </w:rPr>
      </w:pPr>
    </w:p>
    <w:sectPr w:rsidR="00153B90" w:rsidRPr="00D63CBB" w:rsidSect="00D63CBB">
      <w:pgSz w:w="11904" w:h="16836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7241E"/>
    <w:multiLevelType w:val="hybridMultilevel"/>
    <w:tmpl w:val="B5C28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318C"/>
    <w:multiLevelType w:val="multilevel"/>
    <w:tmpl w:val="444E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000000" w:themeColor="text1"/>
        <w:sz w:val="26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F3A17"/>
    <w:multiLevelType w:val="multilevel"/>
    <w:tmpl w:val="DE7CF2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410DC8"/>
    <w:multiLevelType w:val="hybridMultilevel"/>
    <w:tmpl w:val="D4AC8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1D08FF"/>
    <w:multiLevelType w:val="multilevel"/>
    <w:tmpl w:val="0C8E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D51117"/>
    <w:multiLevelType w:val="hybridMultilevel"/>
    <w:tmpl w:val="BDA4E6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3D3E56"/>
    <w:multiLevelType w:val="multilevel"/>
    <w:tmpl w:val="AF5CCFF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22295A"/>
    <w:multiLevelType w:val="hybridMultilevel"/>
    <w:tmpl w:val="5DAE3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90"/>
    <w:rsid w:val="000743C7"/>
    <w:rsid w:val="00153B90"/>
    <w:rsid w:val="002E6A9D"/>
    <w:rsid w:val="005E2467"/>
    <w:rsid w:val="006263C9"/>
    <w:rsid w:val="007F1BD3"/>
    <w:rsid w:val="00A16E05"/>
    <w:rsid w:val="00A361C4"/>
    <w:rsid w:val="00D6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9D7E"/>
  <w15:chartTrackingRefBased/>
  <w15:docId w15:val="{75DE2C64-4798-264C-B70B-7B62661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9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53B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3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B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1">
    <w:name w:val="Heading 31"/>
    <w:basedOn w:val="Heading3"/>
    <w:next w:val="Heading3"/>
    <w:qFormat/>
    <w:rsid w:val="007F1BD3"/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B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153B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53B90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53B90"/>
  </w:style>
  <w:style w:type="character" w:customStyle="1" w:styleId="Heading2Char">
    <w:name w:val="Heading 2 Char"/>
    <w:basedOn w:val="DefaultParagraphFont"/>
    <w:link w:val="Heading2"/>
    <w:uiPriority w:val="9"/>
    <w:rsid w:val="000743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63CB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4020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ITDRI</dc:creator>
  <cp:keywords/>
  <dc:description/>
  <cp:lastModifiedBy>Admin ITDRI</cp:lastModifiedBy>
  <cp:revision>1</cp:revision>
  <dcterms:created xsi:type="dcterms:W3CDTF">2023-06-26T22:43:00Z</dcterms:created>
  <dcterms:modified xsi:type="dcterms:W3CDTF">2023-06-26T23:14:00Z</dcterms:modified>
</cp:coreProperties>
</file>