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FA" w:rsidRPr="0030243A" w:rsidRDefault="00F81EFA" w:rsidP="00EA6FC0">
      <w:pPr>
        <w:jc w:val="center"/>
        <w:rPr>
          <w:b/>
          <w:color w:val="000000" w:themeColor="text1"/>
          <w:sz w:val="24"/>
          <w:szCs w:val="24"/>
          <w:lang w:val="en-US"/>
        </w:rPr>
      </w:pPr>
      <w:r w:rsidRPr="0030243A">
        <w:rPr>
          <w:b/>
          <w:color w:val="000000" w:themeColor="text1"/>
          <w:sz w:val="24"/>
          <w:szCs w:val="24"/>
        </w:rPr>
        <w:t>P</w:t>
      </w:r>
      <w:r w:rsidR="0059794E" w:rsidRPr="0030243A">
        <w:rPr>
          <w:b/>
          <w:color w:val="000000" w:themeColor="text1"/>
          <w:sz w:val="24"/>
          <w:szCs w:val="24"/>
        </w:rPr>
        <w:t>erancangan</w:t>
      </w:r>
      <w:r w:rsidRPr="0030243A">
        <w:rPr>
          <w:b/>
          <w:color w:val="000000" w:themeColor="text1"/>
          <w:sz w:val="24"/>
          <w:szCs w:val="24"/>
        </w:rPr>
        <w:t xml:space="preserve"> F</w:t>
      </w:r>
      <w:r w:rsidR="0059794E" w:rsidRPr="0030243A">
        <w:rPr>
          <w:b/>
          <w:color w:val="000000" w:themeColor="text1"/>
          <w:sz w:val="24"/>
          <w:szCs w:val="24"/>
        </w:rPr>
        <w:t>ormula</w:t>
      </w:r>
      <w:r w:rsidRPr="0030243A">
        <w:rPr>
          <w:b/>
          <w:color w:val="000000" w:themeColor="text1"/>
          <w:sz w:val="24"/>
          <w:szCs w:val="24"/>
        </w:rPr>
        <w:t xml:space="preserve"> R</w:t>
      </w:r>
      <w:r w:rsidR="0059794E" w:rsidRPr="0030243A">
        <w:rPr>
          <w:b/>
          <w:color w:val="000000" w:themeColor="text1"/>
          <w:sz w:val="24"/>
          <w:szCs w:val="24"/>
        </w:rPr>
        <w:t>encana</w:t>
      </w:r>
      <w:r w:rsidRPr="0030243A">
        <w:rPr>
          <w:b/>
          <w:color w:val="000000" w:themeColor="text1"/>
          <w:sz w:val="24"/>
          <w:szCs w:val="24"/>
        </w:rPr>
        <w:t xml:space="preserve"> S</w:t>
      </w:r>
      <w:r w:rsidR="0059794E" w:rsidRPr="0030243A">
        <w:rPr>
          <w:b/>
          <w:color w:val="000000" w:themeColor="text1"/>
          <w:sz w:val="24"/>
          <w:szCs w:val="24"/>
        </w:rPr>
        <w:t>trategis</w:t>
      </w:r>
      <w:r w:rsidRPr="0030243A">
        <w:rPr>
          <w:b/>
          <w:color w:val="000000" w:themeColor="text1"/>
          <w:sz w:val="24"/>
          <w:szCs w:val="24"/>
        </w:rPr>
        <w:t xml:space="preserve"> D</w:t>
      </w:r>
      <w:r w:rsidR="0059794E" w:rsidRPr="0030243A">
        <w:rPr>
          <w:b/>
          <w:color w:val="000000" w:themeColor="text1"/>
          <w:sz w:val="24"/>
          <w:szCs w:val="24"/>
        </w:rPr>
        <w:t>alam</w:t>
      </w:r>
      <w:r w:rsidRPr="0030243A">
        <w:rPr>
          <w:b/>
          <w:color w:val="000000" w:themeColor="text1"/>
          <w:sz w:val="24"/>
          <w:szCs w:val="24"/>
        </w:rPr>
        <w:t xml:space="preserve"> U</w:t>
      </w:r>
      <w:r w:rsidR="0059794E" w:rsidRPr="0030243A">
        <w:rPr>
          <w:b/>
          <w:color w:val="000000" w:themeColor="text1"/>
          <w:sz w:val="24"/>
          <w:szCs w:val="24"/>
        </w:rPr>
        <w:t>paya</w:t>
      </w:r>
      <w:r w:rsidRPr="0030243A">
        <w:rPr>
          <w:b/>
          <w:color w:val="000000" w:themeColor="text1"/>
          <w:sz w:val="24"/>
          <w:szCs w:val="24"/>
        </w:rPr>
        <w:t xml:space="preserve"> M</w:t>
      </w:r>
      <w:r w:rsidR="0059794E" w:rsidRPr="0030243A">
        <w:rPr>
          <w:b/>
          <w:color w:val="000000" w:themeColor="text1"/>
          <w:sz w:val="24"/>
          <w:szCs w:val="24"/>
        </w:rPr>
        <w:t>eningkatkan</w:t>
      </w:r>
      <w:r w:rsidRPr="0030243A">
        <w:rPr>
          <w:b/>
          <w:color w:val="000000" w:themeColor="text1"/>
          <w:sz w:val="24"/>
          <w:szCs w:val="24"/>
        </w:rPr>
        <w:t xml:space="preserve"> </w:t>
      </w:r>
      <w:r w:rsidRPr="0030243A">
        <w:rPr>
          <w:b/>
          <w:color w:val="000000" w:themeColor="text1"/>
          <w:sz w:val="24"/>
          <w:szCs w:val="24"/>
          <w:lang w:val="id-ID"/>
        </w:rPr>
        <w:t>N</w:t>
      </w:r>
      <w:proofErr w:type="spellStart"/>
      <w:r w:rsidR="0059794E" w:rsidRPr="0030243A">
        <w:rPr>
          <w:b/>
          <w:color w:val="000000" w:themeColor="text1"/>
          <w:sz w:val="24"/>
          <w:szCs w:val="24"/>
          <w:lang w:val="en-US"/>
        </w:rPr>
        <w:t>ilai</w:t>
      </w:r>
      <w:proofErr w:type="spellEnd"/>
      <w:r w:rsidRPr="0030243A">
        <w:rPr>
          <w:b/>
          <w:color w:val="000000" w:themeColor="text1"/>
          <w:sz w:val="24"/>
          <w:szCs w:val="24"/>
          <w:lang w:val="id-ID"/>
        </w:rPr>
        <w:t xml:space="preserve"> T</w:t>
      </w:r>
      <w:proofErr w:type="spellStart"/>
      <w:r w:rsidR="0059794E" w:rsidRPr="0030243A">
        <w:rPr>
          <w:b/>
          <w:color w:val="000000" w:themeColor="text1"/>
          <w:sz w:val="24"/>
          <w:szCs w:val="24"/>
          <w:lang w:val="en-US"/>
        </w:rPr>
        <w:t>ambah</w:t>
      </w:r>
      <w:proofErr w:type="spellEnd"/>
      <w:r w:rsidRPr="0030243A">
        <w:rPr>
          <w:b/>
          <w:color w:val="000000" w:themeColor="text1"/>
          <w:sz w:val="24"/>
          <w:szCs w:val="24"/>
          <w:lang w:val="id-ID"/>
        </w:rPr>
        <w:t xml:space="preserve"> O</w:t>
      </w:r>
      <w:proofErr w:type="spellStart"/>
      <w:r w:rsidR="0059794E" w:rsidRPr="0030243A">
        <w:rPr>
          <w:b/>
          <w:color w:val="000000" w:themeColor="text1"/>
          <w:sz w:val="24"/>
          <w:szCs w:val="24"/>
          <w:lang w:val="en-US"/>
        </w:rPr>
        <w:t>rganisasi</w:t>
      </w:r>
      <w:proofErr w:type="spellEnd"/>
    </w:p>
    <w:p w:rsidR="0059794E" w:rsidRPr="0030243A" w:rsidRDefault="0059794E" w:rsidP="00EA6FC0">
      <w:pPr>
        <w:jc w:val="center"/>
        <w:rPr>
          <w:b/>
          <w:color w:val="000000" w:themeColor="text1"/>
          <w:sz w:val="24"/>
          <w:szCs w:val="24"/>
          <w:lang w:val="en-US"/>
        </w:rPr>
      </w:pPr>
      <w:r w:rsidRPr="0030243A">
        <w:rPr>
          <w:b/>
          <w:color w:val="000000" w:themeColor="text1"/>
          <w:sz w:val="24"/>
          <w:szCs w:val="24"/>
          <w:lang w:val="en-US"/>
        </w:rPr>
        <w:t>(</w:t>
      </w:r>
      <w:proofErr w:type="spellStart"/>
      <w:r w:rsidRPr="0030243A">
        <w:rPr>
          <w:b/>
          <w:color w:val="000000" w:themeColor="text1"/>
          <w:sz w:val="24"/>
          <w:szCs w:val="24"/>
          <w:lang w:val="en-US"/>
        </w:rPr>
        <w:t>Studi</w:t>
      </w:r>
      <w:proofErr w:type="spellEnd"/>
      <w:r w:rsidRPr="0030243A">
        <w:rPr>
          <w:b/>
          <w:color w:val="000000" w:themeColor="text1"/>
          <w:sz w:val="24"/>
          <w:szCs w:val="24"/>
          <w:lang w:val="en-US"/>
        </w:rPr>
        <w:t xml:space="preserve"> </w:t>
      </w:r>
      <w:proofErr w:type="spellStart"/>
      <w:r w:rsidRPr="0030243A">
        <w:rPr>
          <w:b/>
          <w:color w:val="000000" w:themeColor="text1"/>
          <w:sz w:val="24"/>
          <w:szCs w:val="24"/>
          <w:lang w:val="en-US"/>
        </w:rPr>
        <w:t>Kasus</w:t>
      </w:r>
      <w:proofErr w:type="spellEnd"/>
      <w:r w:rsidRPr="0030243A">
        <w:rPr>
          <w:b/>
          <w:color w:val="000000" w:themeColor="text1"/>
          <w:sz w:val="24"/>
          <w:szCs w:val="24"/>
          <w:lang w:val="en-US"/>
        </w:rPr>
        <w:t xml:space="preserve"> </w:t>
      </w:r>
      <w:proofErr w:type="spellStart"/>
      <w:r w:rsidRPr="0030243A">
        <w:rPr>
          <w:b/>
          <w:color w:val="000000" w:themeColor="text1"/>
          <w:sz w:val="24"/>
          <w:szCs w:val="24"/>
          <w:lang w:val="en-US"/>
        </w:rPr>
        <w:t>Pada</w:t>
      </w:r>
      <w:proofErr w:type="spellEnd"/>
      <w:r w:rsidRPr="0030243A">
        <w:rPr>
          <w:b/>
          <w:color w:val="000000" w:themeColor="text1"/>
          <w:sz w:val="24"/>
          <w:szCs w:val="24"/>
          <w:lang w:val="en-US"/>
        </w:rPr>
        <w:t xml:space="preserve"> </w:t>
      </w:r>
      <w:proofErr w:type="spellStart"/>
      <w:r w:rsidRPr="0030243A">
        <w:rPr>
          <w:b/>
          <w:color w:val="000000" w:themeColor="text1"/>
          <w:sz w:val="24"/>
          <w:szCs w:val="24"/>
          <w:lang w:val="en-US"/>
        </w:rPr>
        <w:t>Instalasi</w:t>
      </w:r>
      <w:proofErr w:type="spellEnd"/>
      <w:r w:rsidRPr="0030243A">
        <w:rPr>
          <w:b/>
          <w:color w:val="000000" w:themeColor="text1"/>
          <w:sz w:val="24"/>
          <w:szCs w:val="24"/>
          <w:lang w:val="en-US"/>
        </w:rPr>
        <w:t xml:space="preserve"> </w:t>
      </w:r>
      <w:proofErr w:type="spellStart"/>
      <w:r w:rsidRPr="0030243A">
        <w:rPr>
          <w:b/>
          <w:color w:val="000000" w:themeColor="text1"/>
          <w:sz w:val="24"/>
          <w:szCs w:val="24"/>
          <w:lang w:val="en-US"/>
        </w:rPr>
        <w:t>Farmasi</w:t>
      </w:r>
      <w:proofErr w:type="spellEnd"/>
      <w:r w:rsidRPr="0030243A">
        <w:rPr>
          <w:b/>
          <w:color w:val="000000" w:themeColor="text1"/>
          <w:sz w:val="24"/>
          <w:szCs w:val="24"/>
          <w:lang w:val="en-US"/>
        </w:rPr>
        <w:t xml:space="preserve"> </w:t>
      </w:r>
      <w:proofErr w:type="spellStart"/>
      <w:r w:rsidRPr="0030243A">
        <w:rPr>
          <w:b/>
          <w:color w:val="000000" w:themeColor="text1"/>
          <w:sz w:val="24"/>
          <w:szCs w:val="24"/>
          <w:lang w:val="en-US"/>
        </w:rPr>
        <w:t>Rumah</w:t>
      </w:r>
      <w:proofErr w:type="spellEnd"/>
      <w:r w:rsidRPr="0030243A">
        <w:rPr>
          <w:b/>
          <w:color w:val="000000" w:themeColor="text1"/>
          <w:sz w:val="24"/>
          <w:szCs w:val="24"/>
          <w:lang w:val="en-US"/>
        </w:rPr>
        <w:t xml:space="preserve"> </w:t>
      </w:r>
      <w:proofErr w:type="spellStart"/>
      <w:r w:rsidRPr="0030243A">
        <w:rPr>
          <w:b/>
          <w:color w:val="000000" w:themeColor="text1"/>
          <w:sz w:val="24"/>
          <w:szCs w:val="24"/>
          <w:lang w:val="en-US"/>
        </w:rPr>
        <w:t>Sakit</w:t>
      </w:r>
      <w:proofErr w:type="spellEnd"/>
      <w:r w:rsidRPr="0030243A">
        <w:rPr>
          <w:b/>
          <w:color w:val="000000" w:themeColor="text1"/>
          <w:sz w:val="24"/>
          <w:szCs w:val="24"/>
          <w:lang w:val="en-US"/>
        </w:rPr>
        <w:t xml:space="preserve"> Santo </w:t>
      </w:r>
      <w:proofErr w:type="spellStart"/>
      <w:r w:rsidRPr="0030243A">
        <w:rPr>
          <w:b/>
          <w:color w:val="000000" w:themeColor="text1"/>
          <w:sz w:val="24"/>
          <w:szCs w:val="24"/>
          <w:lang w:val="en-US"/>
        </w:rPr>
        <w:t>Yusup</w:t>
      </w:r>
      <w:proofErr w:type="spellEnd"/>
      <w:r w:rsidRPr="0030243A">
        <w:rPr>
          <w:b/>
          <w:color w:val="000000" w:themeColor="text1"/>
          <w:sz w:val="24"/>
          <w:szCs w:val="24"/>
          <w:lang w:val="en-US"/>
        </w:rPr>
        <w:t>)</w:t>
      </w:r>
    </w:p>
    <w:p w:rsidR="00F81EFA" w:rsidRPr="0030243A" w:rsidRDefault="00F81EFA" w:rsidP="00EA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3"/>
        <w:jc w:val="center"/>
        <w:rPr>
          <w:i/>
          <w:color w:val="000000" w:themeColor="text1"/>
          <w:sz w:val="24"/>
          <w:szCs w:val="24"/>
          <w:lang w:val="en"/>
        </w:rPr>
      </w:pPr>
      <w:r w:rsidRPr="0030243A">
        <w:rPr>
          <w:i/>
          <w:color w:val="000000" w:themeColor="text1"/>
          <w:sz w:val="24"/>
          <w:szCs w:val="24"/>
          <w:lang w:val="en"/>
        </w:rPr>
        <w:t>S</w:t>
      </w:r>
      <w:r w:rsidR="0059794E" w:rsidRPr="0030243A">
        <w:rPr>
          <w:i/>
          <w:color w:val="000000" w:themeColor="text1"/>
          <w:sz w:val="24"/>
          <w:szCs w:val="24"/>
          <w:lang w:val="en"/>
        </w:rPr>
        <w:t>trategic</w:t>
      </w:r>
      <w:r w:rsidRPr="0030243A">
        <w:rPr>
          <w:i/>
          <w:color w:val="000000" w:themeColor="text1"/>
          <w:sz w:val="24"/>
          <w:szCs w:val="24"/>
          <w:lang w:val="en"/>
        </w:rPr>
        <w:t xml:space="preserve"> P</w:t>
      </w:r>
      <w:r w:rsidR="0059794E" w:rsidRPr="0030243A">
        <w:rPr>
          <w:i/>
          <w:color w:val="000000" w:themeColor="text1"/>
          <w:sz w:val="24"/>
          <w:szCs w:val="24"/>
          <w:lang w:val="en"/>
        </w:rPr>
        <w:t>lan</w:t>
      </w:r>
      <w:r w:rsidRPr="0030243A">
        <w:rPr>
          <w:i/>
          <w:color w:val="000000" w:themeColor="text1"/>
          <w:sz w:val="24"/>
          <w:szCs w:val="24"/>
          <w:lang w:val="en"/>
        </w:rPr>
        <w:t xml:space="preserve"> F</w:t>
      </w:r>
      <w:r w:rsidR="0059794E" w:rsidRPr="0030243A">
        <w:rPr>
          <w:i/>
          <w:color w:val="000000" w:themeColor="text1"/>
          <w:sz w:val="24"/>
          <w:szCs w:val="24"/>
          <w:lang w:val="en"/>
        </w:rPr>
        <w:t>ormula</w:t>
      </w:r>
      <w:r w:rsidRPr="0030243A">
        <w:rPr>
          <w:i/>
          <w:color w:val="000000" w:themeColor="text1"/>
          <w:sz w:val="24"/>
          <w:szCs w:val="24"/>
          <w:lang w:val="en"/>
        </w:rPr>
        <w:t xml:space="preserve"> D</w:t>
      </w:r>
      <w:r w:rsidR="0059794E" w:rsidRPr="0030243A">
        <w:rPr>
          <w:i/>
          <w:color w:val="000000" w:themeColor="text1"/>
          <w:sz w:val="24"/>
          <w:szCs w:val="24"/>
          <w:lang w:val="en"/>
        </w:rPr>
        <w:t>esign</w:t>
      </w:r>
      <w:r w:rsidRPr="0030243A">
        <w:rPr>
          <w:i/>
          <w:color w:val="000000" w:themeColor="text1"/>
          <w:sz w:val="24"/>
          <w:szCs w:val="24"/>
          <w:lang w:val="en"/>
        </w:rPr>
        <w:t xml:space="preserve"> </w:t>
      </w:r>
      <w:proofErr w:type="gramStart"/>
      <w:r w:rsidRPr="0030243A">
        <w:rPr>
          <w:i/>
          <w:color w:val="000000" w:themeColor="text1"/>
          <w:sz w:val="24"/>
          <w:szCs w:val="24"/>
          <w:lang w:val="en"/>
        </w:rPr>
        <w:t>I</w:t>
      </w:r>
      <w:r w:rsidR="0059794E" w:rsidRPr="0030243A">
        <w:rPr>
          <w:i/>
          <w:color w:val="000000" w:themeColor="text1"/>
          <w:sz w:val="24"/>
          <w:szCs w:val="24"/>
          <w:lang w:val="en"/>
        </w:rPr>
        <w:t>n</w:t>
      </w:r>
      <w:proofErr w:type="gramEnd"/>
      <w:r w:rsidRPr="0030243A">
        <w:rPr>
          <w:i/>
          <w:color w:val="000000" w:themeColor="text1"/>
          <w:sz w:val="24"/>
          <w:szCs w:val="24"/>
          <w:lang w:val="en"/>
        </w:rPr>
        <w:t xml:space="preserve"> E</w:t>
      </w:r>
      <w:r w:rsidR="0059794E" w:rsidRPr="0030243A">
        <w:rPr>
          <w:i/>
          <w:color w:val="000000" w:themeColor="text1"/>
          <w:sz w:val="24"/>
          <w:szCs w:val="24"/>
          <w:lang w:val="en"/>
        </w:rPr>
        <w:t xml:space="preserve">fforts </w:t>
      </w:r>
      <w:r w:rsidRPr="0030243A">
        <w:rPr>
          <w:i/>
          <w:color w:val="000000" w:themeColor="text1"/>
          <w:sz w:val="24"/>
          <w:szCs w:val="24"/>
          <w:lang w:val="en"/>
        </w:rPr>
        <w:t>T</w:t>
      </w:r>
      <w:r w:rsidR="0059794E" w:rsidRPr="0030243A">
        <w:rPr>
          <w:i/>
          <w:color w:val="000000" w:themeColor="text1"/>
          <w:sz w:val="24"/>
          <w:szCs w:val="24"/>
          <w:lang w:val="en"/>
        </w:rPr>
        <w:t>o</w:t>
      </w:r>
      <w:r w:rsidRPr="0030243A">
        <w:rPr>
          <w:i/>
          <w:color w:val="000000" w:themeColor="text1"/>
          <w:sz w:val="24"/>
          <w:szCs w:val="24"/>
          <w:lang w:val="en"/>
        </w:rPr>
        <w:t xml:space="preserve"> I</w:t>
      </w:r>
      <w:r w:rsidR="0059794E" w:rsidRPr="0030243A">
        <w:rPr>
          <w:i/>
          <w:color w:val="000000" w:themeColor="text1"/>
          <w:sz w:val="24"/>
          <w:szCs w:val="24"/>
          <w:lang w:val="en"/>
        </w:rPr>
        <w:t xml:space="preserve">ncrease </w:t>
      </w:r>
      <w:r w:rsidRPr="0030243A">
        <w:rPr>
          <w:i/>
          <w:color w:val="000000" w:themeColor="text1"/>
          <w:sz w:val="24"/>
          <w:szCs w:val="24"/>
          <w:lang w:val="en"/>
        </w:rPr>
        <w:t>O</w:t>
      </w:r>
      <w:r w:rsidR="0059794E" w:rsidRPr="0030243A">
        <w:rPr>
          <w:i/>
          <w:color w:val="000000" w:themeColor="text1"/>
          <w:sz w:val="24"/>
          <w:szCs w:val="24"/>
          <w:lang w:val="en"/>
        </w:rPr>
        <w:t>rganizational</w:t>
      </w:r>
      <w:r w:rsidRPr="0030243A">
        <w:rPr>
          <w:i/>
          <w:color w:val="000000" w:themeColor="text1"/>
          <w:sz w:val="24"/>
          <w:szCs w:val="24"/>
          <w:lang w:val="en"/>
        </w:rPr>
        <w:t xml:space="preserve"> A</w:t>
      </w:r>
      <w:r w:rsidR="0059794E" w:rsidRPr="0030243A">
        <w:rPr>
          <w:i/>
          <w:color w:val="000000" w:themeColor="text1"/>
          <w:sz w:val="24"/>
          <w:szCs w:val="24"/>
          <w:lang w:val="en"/>
        </w:rPr>
        <w:t>dded</w:t>
      </w:r>
      <w:r w:rsidRPr="0030243A">
        <w:rPr>
          <w:i/>
          <w:color w:val="000000" w:themeColor="text1"/>
          <w:sz w:val="24"/>
          <w:szCs w:val="24"/>
          <w:lang w:val="en"/>
        </w:rPr>
        <w:t xml:space="preserve"> V</w:t>
      </w:r>
      <w:r w:rsidR="0059794E" w:rsidRPr="0030243A">
        <w:rPr>
          <w:i/>
          <w:color w:val="000000" w:themeColor="text1"/>
          <w:sz w:val="24"/>
          <w:szCs w:val="24"/>
          <w:lang w:val="en"/>
        </w:rPr>
        <w:t>alue</w:t>
      </w:r>
    </w:p>
    <w:p w:rsidR="00F81EFA" w:rsidRPr="0030243A" w:rsidRDefault="00F81EFA" w:rsidP="00EA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3"/>
        <w:jc w:val="center"/>
        <w:rPr>
          <w:i/>
          <w:color w:val="000000" w:themeColor="text1"/>
          <w:sz w:val="24"/>
          <w:szCs w:val="24"/>
        </w:rPr>
      </w:pPr>
      <w:r w:rsidRPr="0030243A">
        <w:rPr>
          <w:i/>
          <w:color w:val="000000" w:themeColor="text1"/>
          <w:sz w:val="24"/>
          <w:szCs w:val="24"/>
          <w:lang w:val="en"/>
        </w:rPr>
        <w:t>(C</w:t>
      </w:r>
      <w:r w:rsidR="0059794E" w:rsidRPr="0030243A">
        <w:rPr>
          <w:i/>
          <w:color w:val="000000" w:themeColor="text1"/>
          <w:sz w:val="24"/>
          <w:szCs w:val="24"/>
          <w:lang w:val="en"/>
        </w:rPr>
        <w:t>ase</w:t>
      </w:r>
      <w:r w:rsidRPr="0030243A">
        <w:rPr>
          <w:i/>
          <w:color w:val="000000" w:themeColor="text1"/>
          <w:sz w:val="24"/>
          <w:szCs w:val="24"/>
          <w:lang w:val="en"/>
        </w:rPr>
        <w:t xml:space="preserve"> S</w:t>
      </w:r>
      <w:r w:rsidR="0059794E" w:rsidRPr="0030243A">
        <w:rPr>
          <w:i/>
          <w:color w:val="000000" w:themeColor="text1"/>
          <w:sz w:val="24"/>
          <w:szCs w:val="24"/>
          <w:lang w:val="en"/>
        </w:rPr>
        <w:t>tudy</w:t>
      </w:r>
      <w:r w:rsidRPr="0030243A">
        <w:rPr>
          <w:i/>
          <w:color w:val="000000" w:themeColor="text1"/>
          <w:sz w:val="24"/>
          <w:szCs w:val="24"/>
          <w:lang w:val="en"/>
        </w:rPr>
        <w:t xml:space="preserve"> </w:t>
      </w:r>
      <w:proofErr w:type="gramStart"/>
      <w:r w:rsidRPr="0030243A">
        <w:rPr>
          <w:i/>
          <w:color w:val="000000" w:themeColor="text1"/>
          <w:sz w:val="24"/>
          <w:szCs w:val="24"/>
          <w:lang w:val="en"/>
        </w:rPr>
        <w:t>I</w:t>
      </w:r>
      <w:r w:rsidR="0059794E" w:rsidRPr="0030243A">
        <w:rPr>
          <w:i/>
          <w:color w:val="000000" w:themeColor="text1"/>
          <w:sz w:val="24"/>
          <w:szCs w:val="24"/>
          <w:lang w:val="en"/>
        </w:rPr>
        <w:t>n</w:t>
      </w:r>
      <w:proofErr w:type="gramEnd"/>
      <w:r w:rsidRPr="0030243A">
        <w:rPr>
          <w:i/>
          <w:color w:val="000000" w:themeColor="text1"/>
          <w:sz w:val="24"/>
          <w:szCs w:val="24"/>
          <w:lang w:val="en"/>
        </w:rPr>
        <w:t xml:space="preserve"> P</w:t>
      </w:r>
      <w:r w:rsidR="0059794E" w:rsidRPr="0030243A">
        <w:rPr>
          <w:i/>
          <w:color w:val="000000" w:themeColor="text1"/>
          <w:sz w:val="24"/>
          <w:szCs w:val="24"/>
          <w:lang w:val="en"/>
        </w:rPr>
        <w:t>harmacy</w:t>
      </w:r>
      <w:r w:rsidRPr="0030243A">
        <w:rPr>
          <w:i/>
          <w:color w:val="000000" w:themeColor="text1"/>
          <w:sz w:val="24"/>
          <w:szCs w:val="24"/>
          <w:lang w:val="en"/>
        </w:rPr>
        <w:t xml:space="preserve"> I</w:t>
      </w:r>
      <w:r w:rsidR="0059794E" w:rsidRPr="0030243A">
        <w:rPr>
          <w:i/>
          <w:color w:val="000000" w:themeColor="text1"/>
          <w:sz w:val="24"/>
          <w:szCs w:val="24"/>
          <w:lang w:val="en"/>
        </w:rPr>
        <w:t xml:space="preserve">nstallations </w:t>
      </w:r>
      <w:r w:rsidRPr="0030243A">
        <w:rPr>
          <w:i/>
          <w:color w:val="000000" w:themeColor="text1"/>
          <w:sz w:val="24"/>
          <w:szCs w:val="24"/>
          <w:lang w:val="en"/>
        </w:rPr>
        <w:t>S</w:t>
      </w:r>
      <w:r w:rsidR="0059794E" w:rsidRPr="0030243A">
        <w:rPr>
          <w:i/>
          <w:color w:val="000000" w:themeColor="text1"/>
          <w:sz w:val="24"/>
          <w:szCs w:val="24"/>
          <w:lang w:val="en"/>
        </w:rPr>
        <w:t>anto</w:t>
      </w:r>
      <w:r w:rsidRPr="0030243A">
        <w:rPr>
          <w:i/>
          <w:color w:val="000000" w:themeColor="text1"/>
          <w:sz w:val="24"/>
          <w:szCs w:val="24"/>
          <w:lang w:val="en"/>
        </w:rPr>
        <w:t xml:space="preserve"> </w:t>
      </w:r>
      <w:proofErr w:type="spellStart"/>
      <w:r w:rsidRPr="0030243A">
        <w:rPr>
          <w:i/>
          <w:color w:val="000000" w:themeColor="text1"/>
          <w:sz w:val="24"/>
          <w:szCs w:val="24"/>
          <w:lang w:val="en"/>
        </w:rPr>
        <w:t>Y</w:t>
      </w:r>
      <w:r w:rsidR="0059794E" w:rsidRPr="0030243A">
        <w:rPr>
          <w:i/>
          <w:color w:val="000000" w:themeColor="text1"/>
          <w:sz w:val="24"/>
          <w:szCs w:val="24"/>
          <w:lang w:val="en"/>
        </w:rPr>
        <w:t>usup</w:t>
      </w:r>
      <w:proofErr w:type="spellEnd"/>
      <w:r w:rsidRPr="0030243A">
        <w:rPr>
          <w:i/>
          <w:color w:val="000000" w:themeColor="text1"/>
          <w:sz w:val="24"/>
          <w:szCs w:val="24"/>
          <w:lang w:val="en"/>
        </w:rPr>
        <w:t xml:space="preserve"> H</w:t>
      </w:r>
      <w:r w:rsidR="0059794E" w:rsidRPr="0030243A">
        <w:rPr>
          <w:i/>
          <w:color w:val="000000" w:themeColor="text1"/>
          <w:sz w:val="24"/>
          <w:szCs w:val="24"/>
          <w:lang w:val="en"/>
        </w:rPr>
        <w:t>ospital</w:t>
      </w:r>
      <w:r w:rsidRPr="0030243A">
        <w:rPr>
          <w:i/>
          <w:color w:val="000000" w:themeColor="text1"/>
          <w:sz w:val="24"/>
          <w:szCs w:val="24"/>
          <w:lang w:val="en"/>
        </w:rPr>
        <w:t>)</w:t>
      </w:r>
    </w:p>
    <w:p w:rsidR="00724B9C" w:rsidRDefault="003744D3" w:rsidP="00EA6FC0">
      <w:pPr>
        <w:pStyle w:val="Heading1"/>
        <w:ind w:left="0" w:right="3"/>
        <w:jc w:val="center"/>
        <w:rPr>
          <w:color w:val="000000" w:themeColor="text1"/>
          <w:sz w:val="24"/>
          <w:szCs w:val="24"/>
          <w:vertAlign w:val="superscript"/>
          <w:lang w:val="id-ID"/>
        </w:rPr>
      </w:pPr>
      <w:r>
        <w:rPr>
          <w:b w:val="0"/>
          <w:color w:val="000000" w:themeColor="text1"/>
          <w:sz w:val="24"/>
          <w:szCs w:val="24"/>
        </w:rPr>
        <w:pict>
          <v:shape id="_x0000_s1036" style="position:absolute;left:0;text-align:left;margin-left:110.8pt;margin-top:3.15pt;width:398.75pt;height:3.55pt;z-index:-251658752;mso-wrap-distance-left:0;mso-wrap-distance-right:0;mso-position-horizontal-relative:page" coordorigin="2168,203" coordsize="8140,0" path="m2168,203r8140,e" filled="f" strokeweight="2.25pt">
            <v:path arrowok="t"/>
            <w10:wrap type="topAndBottom" anchorx="page"/>
          </v:shape>
        </w:pict>
      </w:r>
      <w:r w:rsidR="0059794E" w:rsidRPr="0030243A">
        <w:rPr>
          <w:color w:val="000000" w:themeColor="text1"/>
          <w:sz w:val="24"/>
          <w:szCs w:val="24"/>
        </w:rPr>
        <w:t>Mike Oktaviani</w:t>
      </w:r>
      <w:r w:rsidR="002D3A11" w:rsidRPr="0030243A">
        <w:rPr>
          <w:color w:val="000000" w:themeColor="text1"/>
          <w:sz w:val="24"/>
          <w:szCs w:val="24"/>
          <w:vertAlign w:val="superscript"/>
        </w:rPr>
        <w:t>1)</w:t>
      </w:r>
      <w:r w:rsidR="002D3A11" w:rsidRPr="0030243A">
        <w:rPr>
          <w:color w:val="000000" w:themeColor="text1"/>
          <w:sz w:val="24"/>
          <w:szCs w:val="24"/>
        </w:rPr>
        <w:t>,</w:t>
      </w:r>
      <w:r w:rsidR="002D3A11" w:rsidRPr="0030243A">
        <w:rPr>
          <w:color w:val="000000" w:themeColor="text1"/>
          <w:spacing w:val="-3"/>
          <w:sz w:val="24"/>
          <w:szCs w:val="24"/>
        </w:rPr>
        <w:t xml:space="preserve"> </w:t>
      </w:r>
      <w:r w:rsidR="00DD3420" w:rsidRPr="0030243A">
        <w:rPr>
          <w:color w:val="000000" w:themeColor="text1"/>
          <w:sz w:val="24"/>
          <w:szCs w:val="24"/>
        </w:rPr>
        <w:t>Azhar Affandi,</w:t>
      </w:r>
      <w:r w:rsidR="00DD3420" w:rsidRPr="0030243A">
        <w:rPr>
          <w:color w:val="000000" w:themeColor="text1"/>
          <w:sz w:val="24"/>
          <w:szCs w:val="24"/>
          <w:vertAlign w:val="superscript"/>
        </w:rPr>
        <w:t xml:space="preserve"> </w:t>
      </w:r>
      <w:r w:rsidR="002D3A11" w:rsidRPr="0030243A">
        <w:rPr>
          <w:color w:val="000000" w:themeColor="text1"/>
          <w:sz w:val="24"/>
          <w:szCs w:val="24"/>
          <w:vertAlign w:val="superscript"/>
        </w:rPr>
        <w:t>2)</w:t>
      </w:r>
      <w:r w:rsidR="002D3A11" w:rsidRPr="0030243A">
        <w:rPr>
          <w:color w:val="000000" w:themeColor="text1"/>
          <w:sz w:val="24"/>
          <w:szCs w:val="24"/>
        </w:rPr>
        <w:t xml:space="preserve"> </w:t>
      </w:r>
      <w:r w:rsidR="002D3A11" w:rsidRPr="0030243A">
        <w:rPr>
          <w:color w:val="000000" w:themeColor="text1"/>
          <w:spacing w:val="1"/>
          <w:sz w:val="24"/>
          <w:szCs w:val="24"/>
        </w:rPr>
        <w:t xml:space="preserve"> </w:t>
      </w:r>
      <w:r w:rsidR="00DD3420" w:rsidRPr="0030243A">
        <w:rPr>
          <w:color w:val="000000" w:themeColor="text1"/>
          <w:sz w:val="24"/>
          <w:szCs w:val="24"/>
        </w:rPr>
        <w:t>Tita Setiawati</w:t>
      </w:r>
      <w:r w:rsidR="002D3A11" w:rsidRPr="0030243A">
        <w:rPr>
          <w:color w:val="000000" w:themeColor="text1"/>
          <w:sz w:val="24"/>
          <w:szCs w:val="24"/>
          <w:vertAlign w:val="superscript"/>
        </w:rPr>
        <w:t>3)</w:t>
      </w:r>
    </w:p>
    <w:p w:rsidR="004D67F7" w:rsidRPr="004D67F7" w:rsidRDefault="004D67F7" w:rsidP="00EA6FC0">
      <w:pPr>
        <w:pStyle w:val="Heading1"/>
        <w:ind w:left="0" w:right="3"/>
        <w:jc w:val="center"/>
        <w:rPr>
          <w:color w:val="000000" w:themeColor="text1"/>
          <w:sz w:val="24"/>
          <w:szCs w:val="24"/>
          <w:lang w:val="id-ID"/>
        </w:rPr>
      </w:pPr>
      <w:bookmarkStart w:id="0" w:name="_GoBack"/>
      <w:bookmarkEnd w:id="0"/>
      <w:r w:rsidRPr="004D67F7">
        <w:rPr>
          <w:color w:val="000000" w:themeColor="text1"/>
          <w:sz w:val="24"/>
          <w:szCs w:val="24"/>
          <w:lang w:val="id-ID"/>
        </w:rPr>
        <w:t>NPM. 208020006</w:t>
      </w:r>
    </w:p>
    <w:p w:rsidR="00724B9C" w:rsidRPr="0030243A" w:rsidRDefault="002D3A11" w:rsidP="00EA6FC0">
      <w:pPr>
        <w:ind w:right="3" w:firstLine="1"/>
        <w:jc w:val="center"/>
        <w:rPr>
          <w:b/>
          <w:color w:val="000000" w:themeColor="text1"/>
          <w:sz w:val="24"/>
          <w:szCs w:val="24"/>
        </w:rPr>
      </w:pPr>
      <w:r w:rsidRPr="0030243A">
        <w:rPr>
          <w:b/>
          <w:color w:val="000000" w:themeColor="text1"/>
          <w:spacing w:val="-1"/>
          <w:sz w:val="24"/>
          <w:szCs w:val="24"/>
          <w:vertAlign w:val="superscript"/>
        </w:rPr>
        <w:t>*1,</w:t>
      </w:r>
      <w:r w:rsidRPr="0030243A">
        <w:rPr>
          <w:b/>
          <w:color w:val="000000" w:themeColor="text1"/>
          <w:spacing w:val="-1"/>
          <w:sz w:val="24"/>
          <w:szCs w:val="24"/>
        </w:rPr>
        <w:t xml:space="preserve"> </w:t>
      </w:r>
      <w:r w:rsidRPr="0030243A">
        <w:rPr>
          <w:b/>
          <w:color w:val="000000" w:themeColor="text1"/>
          <w:spacing w:val="-1"/>
          <w:sz w:val="24"/>
          <w:szCs w:val="24"/>
          <w:vertAlign w:val="superscript"/>
        </w:rPr>
        <w:t>2,</w:t>
      </w:r>
      <w:r w:rsidRPr="0030243A">
        <w:rPr>
          <w:b/>
          <w:color w:val="000000" w:themeColor="text1"/>
          <w:spacing w:val="-1"/>
          <w:sz w:val="24"/>
          <w:szCs w:val="24"/>
        </w:rPr>
        <w:t xml:space="preserve"> </w:t>
      </w:r>
      <w:r w:rsidRPr="0030243A">
        <w:rPr>
          <w:b/>
          <w:color w:val="000000" w:themeColor="text1"/>
          <w:spacing w:val="-1"/>
          <w:sz w:val="24"/>
          <w:szCs w:val="24"/>
          <w:vertAlign w:val="superscript"/>
        </w:rPr>
        <w:t>3)</w:t>
      </w:r>
      <w:r w:rsidRPr="0030243A">
        <w:rPr>
          <w:b/>
          <w:color w:val="000000" w:themeColor="text1"/>
          <w:spacing w:val="-1"/>
          <w:sz w:val="24"/>
          <w:szCs w:val="24"/>
        </w:rPr>
        <w:t xml:space="preserve"> Program </w:t>
      </w:r>
      <w:r w:rsidRPr="0030243A">
        <w:rPr>
          <w:b/>
          <w:color w:val="000000" w:themeColor="text1"/>
          <w:sz w:val="24"/>
          <w:szCs w:val="24"/>
        </w:rPr>
        <w:t>Studi Magister Manajemen</w:t>
      </w:r>
      <w:r w:rsidRPr="0030243A">
        <w:rPr>
          <w:b/>
          <w:color w:val="000000" w:themeColor="text1"/>
          <w:spacing w:val="1"/>
          <w:sz w:val="24"/>
          <w:szCs w:val="24"/>
        </w:rPr>
        <w:t xml:space="preserve"> </w:t>
      </w:r>
      <w:r w:rsidR="00210815" w:rsidRPr="0030243A">
        <w:rPr>
          <w:b/>
          <w:color w:val="000000" w:themeColor="text1"/>
          <w:spacing w:val="1"/>
          <w:sz w:val="24"/>
          <w:szCs w:val="24"/>
        </w:rPr>
        <w:t>P</w:t>
      </w:r>
      <w:r w:rsidRPr="0030243A">
        <w:rPr>
          <w:b/>
          <w:color w:val="000000" w:themeColor="text1"/>
          <w:sz w:val="24"/>
          <w:szCs w:val="24"/>
        </w:rPr>
        <w:t>ascasarjana</w:t>
      </w:r>
      <w:r w:rsidRPr="0030243A">
        <w:rPr>
          <w:b/>
          <w:color w:val="000000" w:themeColor="text1"/>
          <w:spacing w:val="-6"/>
          <w:sz w:val="24"/>
          <w:szCs w:val="24"/>
        </w:rPr>
        <w:t xml:space="preserve"> </w:t>
      </w:r>
      <w:r w:rsidRPr="0030243A">
        <w:rPr>
          <w:b/>
          <w:color w:val="000000" w:themeColor="text1"/>
          <w:sz w:val="24"/>
          <w:szCs w:val="24"/>
        </w:rPr>
        <w:t>Universitas</w:t>
      </w:r>
      <w:r w:rsidRPr="0030243A">
        <w:rPr>
          <w:b/>
          <w:color w:val="000000" w:themeColor="text1"/>
          <w:spacing w:val="-5"/>
          <w:sz w:val="24"/>
          <w:szCs w:val="24"/>
        </w:rPr>
        <w:t xml:space="preserve"> </w:t>
      </w:r>
      <w:r w:rsidRPr="0030243A">
        <w:rPr>
          <w:b/>
          <w:color w:val="000000" w:themeColor="text1"/>
          <w:sz w:val="24"/>
          <w:szCs w:val="24"/>
        </w:rPr>
        <w:t>Pasundan</w:t>
      </w:r>
      <w:r w:rsidRPr="0030243A">
        <w:rPr>
          <w:b/>
          <w:color w:val="000000" w:themeColor="text1"/>
          <w:spacing w:val="-6"/>
          <w:sz w:val="24"/>
          <w:szCs w:val="24"/>
        </w:rPr>
        <w:t xml:space="preserve"> </w:t>
      </w:r>
      <w:r w:rsidR="00DD3420" w:rsidRPr="0030243A">
        <w:rPr>
          <w:b/>
          <w:color w:val="000000" w:themeColor="text1"/>
          <w:sz w:val="24"/>
          <w:szCs w:val="24"/>
        </w:rPr>
        <w:t>Bandung</w:t>
      </w:r>
    </w:p>
    <w:p w:rsidR="00724B9C" w:rsidRPr="0030243A" w:rsidRDefault="00724B9C" w:rsidP="00EA6FC0">
      <w:pPr>
        <w:pStyle w:val="BodyText"/>
        <w:spacing w:before="10"/>
        <w:jc w:val="left"/>
        <w:rPr>
          <w:b/>
          <w:color w:val="000000" w:themeColor="text1"/>
          <w:sz w:val="24"/>
          <w:szCs w:val="24"/>
        </w:rPr>
      </w:pPr>
    </w:p>
    <w:p w:rsidR="00724B9C" w:rsidRPr="0030243A" w:rsidRDefault="002D3A11" w:rsidP="00EA6FC0">
      <w:pPr>
        <w:pStyle w:val="Heading1"/>
        <w:ind w:left="1766" w:right="1442"/>
        <w:jc w:val="center"/>
        <w:rPr>
          <w:color w:val="000000" w:themeColor="text1"/>
          <w:sz w:val="24"/>
          <w:szCs w:val="24"/>
        </w:rPr>
      </w:pPr>
      <w:r w:rsidRPr="0030243A">
        <w:rPr>
          <w:color w:val="000000" w:themeColor="text1"/>
          <w:sz w:val="24"/>
          <w:szCs w:val="24"/>
        </w:rPr>
        <w:t>ABSTRAK</w:t>
      </w:r>
    </w:p>
    <w:p w:rsidR="00724B9C" w:rsidRPr="0030243A" w:rsidRDefault="00724B9C" w:rsidP="00EA6FC0">
      <w:pPr>
        <w:pStyle w:val="BodyText"/>
        <w:jc w:val="left"/>
        <w:rPr>
          <w:b/>
          <w:color w:val="000000" w:themeColor="text1"/>
          <w:sz w:val="24"/>
          <w:szCs w:val="24"/>
        </w:rPr>
      </w:pPr>
    </w:p>
    <w:p w:rsidR="00815B16" w:rsidRPr="0030243A" w:rsidRDefault="00815B16" w:rsidP="00262D7D">
      <w:pPr>
        <w:ind w:right="3" w:firstLine="709"/>
        <w:jc w:val="both"/>
        <w:rPr>
          <w:color w:val="000000" w:themeColor="text1"/>
          <w:sz w:val="24"/>
          <w:szCs w:val="24"/>
        </w:rPr>
      </w:pPr>
      <w:r w:rsidRPr="0030243A">
        <w:rPr>
          <w:rStyle w:val="markedcontent"/>
          <w:color w:val="000000" w:themeColor="text1"/>
          <w:sz w:val="24"/>
          <w:szCs w:val="24"/>
        </w:rPr>
        <w:t>Pelayanan Kefarmasian yang berkualitas memegang peranan penting dalam pelayanan kesehatan karena akan meningkatkan nilai tambah bagi rumah sakit. Perkembangan teknologi dan perubahan tuntutan dan harapan pelanggan terhadap pelayanan instalasi farmasi yang berkualitas perlu diimbangi dengan rencana strategis  dan program kerja yang tepat dan mampu menjawab kebutuhan tersebut. Tujuan penelitian ini adalah mengetahui kondisi lingkungan internal dan eksternal IFRS Santo Yusup, kelayakan pernyataan visi dan misi IFRS Santo Yusup, pilihan strategi dan program kerja untuk meningkatkan nilai tambah RS Santo Yusup. Metode pe</w:t>
      </w:r>
      <w:r w:rsidRPr="0030243A">
        <w:rPr>
          <w:rStyle w:val="markedcontent"/>
          <w:color w:val="000000" w:themeColor="text1"/>
          <w:sz w:val="24"/>
          <w:szCs w:val="24"/>
          <w:lang w:val="id-ID"/>
        </w:rPr>
        <w:t>n</w:t>
      </w:r>
      <w:r w:rsidRPr="0030243A">
        <w:rPr>
          <w:rStyle w:val="markedcontent"/>
          <w:color w:val="000000" w:themeColor="text1"/>
          <w:sz w:val="24"/>
          <w:szCs w:val="24"/>
        </w:rPr>
        <w:t>elitian adalah pendekatan kualitatif deskriptif dengan metode studi kasus, berfokus pada studi observasi (</w:t>
      </w:r>
      <w:r w:rsidRPr="0030243A">
        <w:rPr>
          <w:rStyle w:val="markedcontent"/>
          <w:i/>
          <w:color w:val="000000" w:themeColor="text1"/>
          <w:sz w:val="24"/>
          <w:szCs w:val="24"/>
        </w:rPr>
        <w:t>Participant Observatory</w:t>
      </w:r>
      <w:r w:rsidRPr="0030243A">
        <w:rPr>
          <w:rStyle w:val="markedcontent"/>
          <w:color w:val="000000" w:themeColor="text1"/>
          <w:sz w:val="24"/>
          <w:szCs w:val="24"/>
        </w:rPr>
        <w:t xml:space="preserve">). Kondisi lingkungan internal dan eksternal dianalisis dengan metode SWOT, Matrik IE (Internal-Eksternal), Matrik </w:t>
      </w:r>
      <w:r w:rsidRPr="0030243A">
        <w:rPr>
          <w:rStyle w:val="markedcontent"/>
          <w:i/>
          <w:color w:val="000000" w:themeColor="text1"/>
          <w:sz w:val="24"/>
          <w:szCs w:val="24"/>
        </w:rPr>
        <w:t>Grand Strategy</w:t>
      </w:r>
      <w:r w:rsidRPr="0030243A">
        <w:rPr>
          <w:rStyle w:val="markedcontent"/>
          <w:color w:val="000000" w:themeColor="text1"/>
          <w:sz w:val="24"/>
          <w:szCs w:val="24"/>
        </w:rPr>
        <w:t xml:space="preserve"> dan QSPM. Hasil evaluasi pernyataan visi dan misi IFRS Santo Yusup masih layak untuk digunakan dalam menghadapi tuntutan dan harapan pelanggan terhadap pelayanan kefarmasian yang diberikan oleh instalasi farmasi. Analisa SWOT menunjukan posisi IFRS Santo Yusup pada kuadran 1 dengan strategi agresif dan hasil analisa IE posisi IFRS pada sel IV yang merupakan organisasi yang tumbuh dan berkembang, hasil Matrik </w:t>
      </w:r>
      <w:r w:rsidRPr="0030243A">
        <w:rPr>
          <w:rStyle w:val="markedcontent"/>
          <w:i/>
          <w:color w:val="000000" w:themeColor="text1"/>
          <w:sz w:val="24"/>
          <w:szCs w:val="24"/>
        </w:rPr>
        <w:t>grand strategy</w:t>
      </w:r>
      <w:r w:rsidRPr="0030243A">
        <w:rPr>
          <w:rStyle w:val="markedcontent"/>
          <w:color w:val="000000" w:themeColor="text1"/>
          <w:sz w:val="24"/>
          <w:szCs w:val="24"/>
        </w:rPr>
        <w:t xml:space="preserve"> menunjukan posisi di kuadran 1 dengan strategi pengembangan produk, pengembangan pasar, penetrasi pasar. Hasil QSPM menetapkan urutan pilihan strategis untuk IFRS Santo Yusup untuk meningkatkan nilai tambah RS adalah pengembangan pasar, pengembangan produk dan penetrasi pasar. Program kerja IFRS Santo Yusup untuk meningkatkan nilai tambah RS dibuat menggunakan Balance Scorecard dengan keempat perspektif yang mendukung peningkatan kualitas pelayanan di IFRS Santo Yusup.</w:t>
      </w:r>
    </w:p>
    <w:p w:rsidR="00815B16" w:rsidRPr="0030243A" w:rsidRDefault="00815B16" w:rsidP="00EA6FC0">
      <w:pPr>
        <w:rPr>
          <w:color w:val="000000" w:themeColor="text1"/>
          <w:sz w:val="24"/>
          <w:szCs w:val="24"/>
        </w:rPr>
      </w:pPr>
    </w:p>
    <w:p w:rsidR="00815B16" w:rsidRPr="0030243A" w:rsidRDefault="00815B16" w:rsidP="00FF3443">
      <w:pPr>
        <w:rPr>
          <w:color w:val="000000" w:themeColor="text1"/>
          <w:sz w:val="24"/>
          <w:szCs w:val="24"/>
        </w:rPr>
      </w:pPr>
      <w:r w:rsidRPr="0030243A">
        <w:rPr>
          <w:color w:val="000000" w:themeColor="text1"/>
          <w:sz w:val="24"/>
          <w:szCs w:val="24"/>
        </w:rPr>
        <w:t>Kata kunci: rencana strategi IFRS, meningkatkan nilai tambah organisasi</w:t>
      </w:r>
    </w:p>
    <w:p w:rsidR="00FF3443" w:rsidRPr="0030243A" w:rsidRDefault="00FF3443" w:rsidP="00FF3443">
      <w:pPr>
        <w:rPr>
          <w:color w:val="000000" w:themeColor="text1"/>
          <w:sz w:val="24"/>
          <w:szCs w:val="24"/>
        </w:rPr>
      </w:pPr>
    </w:p>
    <w:p w:rsidR="00FF3443" w:rsidRPr="0030243A" w:rsidRDefault="00FF3443" w:rsidP="00FF3443">
      <w:pPr>
        <w:jc w:val="center"/>
        <w:rPr>
          <w:color w:val="000000" w:themeColor="text1"/>
          <w:lang w:val="en"/>
        </w:rPr>
      </w:pPr>
    </w:p>
    <w:p w:rsidR="00FF3443" w:rsidRPr="0030243A" w:rsidRDefault="00FF3443" w:rsidP="00FF3443">
      <w:pPr>
        <w:jc w:val="center"/>
        <w:rPr>
          <w:i/>
          <w:color w:val="000000" w:themeColor="text1"/>
          <w:lang w:val="en"/>
        </w:rPr>
      </w:pPr>
      <w:r w:rsidRPr="0030243A">
        <w:rPr>
          <w:i/>
          <w:color w:val="000000" w:themeColor="text1"/>
          <w:lang w:val="en"/>
        </w:rPr>
        <w:t>ABSTRACT</w:t>
      </w:r>
    </w:p>
    <w:p w:rsidR="00FF3443" w:rsidRPr="0030243A" w:rsidRDefault="00FF3443" w:rsidP="00FF3443">
      <w:pPr>
        <w:jc w:val="center"/>
        <w:rPr>
          <w:i/>
          <w:color w:val="000000" w:themeColor="text1"/>
          <w:lang w:val="en"/>
        </w:rPr>
      </w:pPr>
    </w:p>
    <w:p w:rsidR="00FF3443" w:rsidRPr="0030243A" w:rsidRDefault="00FF3443" w:rsidP="00FF3443">
      <w:pPr>
        <w:rPr>
          <w:i/>
          <w:color w:val="000000" w:themeColor="text1"/>
          <w:lang w:val="en"/>
        </w:rPr>
      </w:pPr>
    </w:p>
    <w:p w:rsidR="00FF3443" w:rsidRPr="0030243A" w:rsidRDefault="00FF3443" w:rsidP="00FF3443">
      <w:pPr>
        <w:ind w:firstLine="720"/>
        <w:jc w:val="both"/>
        <w:rPr>
          <w:i/>
          <w:color w:val="000000" w:themeColor="text1"/>
          <w:lang w:val="en"/>
        </w:rPr>
      </w:pPr>
      <w:r w:rsidRPr="0030243A">
        <w:rPr>
          <w:i/>
          <w:color w:val="000000" w:themeColor="text1"/>
          <w:lang w:val="en"/>
        </w:rPr>
        <w:t xml:space="preserve">Quality pharmaceutical services play an important role in health services because it will increase added value for the hospital. Technological developments and </w:t>
      </w:r>
      <w:r w:rsidRPr="0030243A">
        <w:rPr>
          <w:i/>
          <w:color w:val="000000" w:themeColor="text1"/>
          <w:lang w:val="en"/>
        </w:rPr>
        <w:lastRenderedPageBreak/>
        <w:t xml:space="preserve">changes in customer demands and expectations for quality pharmaceutical installation services need to be balanced with strategic plans and work programs that are appropriate and able to answer these needs. The purpose of this study was to determine the internal and external environmental conditions of IFRS Santo </w:t>
      </w:r>
      <w:proofErr w:type="spellStart"/>
      <w:r w:rsidRPr="0030243A">
        <w:rPr>
          <w:i/>
          <w:color w:val="000000" w:themeColor="text1"/>
          <w:lang w:val="en"/>
        </w:rPr>
        <w:t>Yusup</w:t>
      </w:r>
      <w:proofErr w:type="spellEnd"/>
      <w:r w:rsidRPr="0030243A">
        <w:rPr>
          <w:i/>
          <w:color w:val="000000" w:themeColor="text1"/>
          <w:lang w:val="en"/>
        </w:rPr>
        <w:t xml:space="preserve">, the feasibility of the vision and mission statements of IFRS Santo </w:t>
      </w:r>
      <w:proofErr w:type="spellStart"/>
      <w:r w:rsidRPr="0030243A">
        <w:rPr>
          <w:i/>
          <w:color w:val="000000" w:themeColor="text1"/>
          <w:lang w:val="en"/>
        </w:rPr>
        <w:t>Yusup</w:t>
      </w:r>
      <w:proofErr w:type="spellEnd"/>
      <w:r w:rsidRPr="0030243A">
        <w:rPr>
          <w:i/>
          <w:color w:val="000000" w:themeColor="text1"/>
          <w:lang w:val="en"/>
        </w:rPr>
        <w:t xml:space="preserve">, the choice of strategies and work programs to increase the added value of Santo </w:t>
      </w:r>
      <w:proofErr w:type="spellStart"/>
      <w:r w:rsidRPr="0030243A">
        <w:rPr>
          <w:i/>
          <w:color w:val="000000" w:themeColor="text1"/>
          <w:lang w:val="en"/>
        </w:rPr>
        <w:t>Yusup</w:t>
      </w:r>
      <w:proofErr w:type="spellEnd"/>
      <w:r w:rsidRPr="0030243A">
        <w:rPr>
          <w:i/>
          <w:color w:val="000000" w:themeColor="text1"/>
          <w:lang w:val="en"/>
        </w:rPr>
        <w:t xml:space="preserve"> Hospital. The research method is a descriptive qualitative approach with a case study method, focusing on observational studies (Participant Observatory). Internal and external environmental conditions were analyzed using the SWOT method, IE (Internal-External) Matrix, Grand Strategy Matrix and QSPM. The results of the evaluation of the Santo </w:t>
      </w:r>
      <w:proofErr w:type="spellStart"/>
      <w:r w:rsidRPr="0030243A">
        <w:rPr>
          <w:i/>
          <w:color w:val="000000" w:themeColor="text1"/>
          <w:lang w:val="en"/>
        </w:rPr>
        <w:t>Yusup</w:t>
      </w:r>
      <w:proofErr w:type="spellEnd"/>
      <w:r w:rsidRPr="0030243A">
        <w:rPr>
          <w:i/>
          <w:color w:val="000000" w:themeColor="text1"/>
          <w:lang w:val="en"/>
        </w:rPr>
        <w:t xml:space="preserve"> IFRS vision and mission statements are still feasible to be used in dealing with customer demands and expectations for pharmaceutical services provided by pharmaceutical installations. The SWOT analysis shows the position of IFRS Santo </w:t>
      </w:r>
      <w:proofErr w:type="spellStart"/>
      <w:r w:rsidRPr="0030243A">
        <w:rPr>
          <w:i/>
          <w:color w:val="000000" w:themeColor="text1"/>
          <w:lang w:val="en"/>
        </w:rPr>
        <w:t>Yusup</w:t>
      </w:r>
      <w:proofErr w:type="spellEnd"/>
      <w:r w:rsidRPr="0030243A">
        <w:rPr>
          <w:i/>
          <w:color w:val="000000" w:themeColor="text1"/>
          <w:lang w:val="en"/>
        </w:rPr>
        <w:t xml:space="preserve"> in quadrant 1 with an aggressive strategy and the results of the IE analysis show the position of IFRS in cell IV which is a growing and developing organization, the results of the grand strategy matrix show </w:t>
      </w:r>
      <w:r w:rsidRPr="0030243A">
        <w:rPr>
          <w:i/>
          <w:color w:val="000000" w:themeColor="text1"/>
          <w:lang w:val="id-ID"/>
        </w:rPr>
        <w:t>the</w:t>
      </w:r>
      <w:r w:rsidRPr="0030243A">
        <w:rPr>
          <w:i/>
          <w:color w:val="000000" w:themeColor="text1"/>
          <w:lang w:val="en"/>
        </w:rPr>
        <w:t xml:space="preserve"> position in quadrant 1 with product development strategies, market development and market penetration. The results of the QSPM determine the </w:t>
      </w:r>
      <w:proofErr w:type="gramStart"/>
      <w:r w:rsidRPr="0030243A">
        <w:rPr>
          <w:i/>
          <w:color w:val="000000" w:themeColor="text1"/>
          <w:lang w:val="en"/>
        </w:rPr>
        <w:t xml:space="preserve">sequence of strategic choices for IFRS Santo </w:t>
      </w:r>
      <w:proofErr w:type="spellStart"/>
      <w:r w:rsidRPr="0030243A">
        <w:rPr>
          <w:i/>
          <w:color w:val="000000" w:themeColor="text1"/>
          <w:lang w:val="en"/>
        </w:rPr>
        <w:t>Yusup</w:t>
      </w:r>
      <w:proofErr w:type="spellEnd"/>
      <w:r w:rsidRPr="0030243A">
        <w:rPr>
          <w:i/>
          <w:color w:val="000000" w:themeColor="text1"/>
          <w:lang w:val="en"/>
        </w:rPr>
        <w:t xml:space="preserve"> to increase the added value of the hospital namely </w:t>
      </w:r>
      <w:r w:rsidRPr="0030243A">
        <w:rPr>
          <w:i/>
          <w:color w:val="000000" w:themeColor="text1"/>
          <w:lang w:val="id-ID"/>
        </w:rPr>
        <w:t>are</w:t>
      </w:r>
      <w:proofErr w:type="gramEnd"/>
      <w:r w:rsidRPr="0030243A">
        <w:rPr>
          <w:i/>
          <w:color w:val="000000" w:themeColor="text1"/>
          <w:lang w:val="id-ID"/>
        </w:rPr>
        <w:t xml:space="preserve"> </w:t>
      </w:r>
      <w:r w:rsidRPr="0030243A">
        <w:rPr>
          <w:i/>
          <w:color w:val="000000" w:themeColor="text1"/>
          <w:lang w:val="en"/>
        </w:rPr>
        <w:t xml:space="preserve">market development, product development and market penetration. The IFRS Santo </w:t>
      </w:r>
      <w:proofErr w:type="spellStart"/>
      <w:r w:rsidRPr="0030243A">
        <w:rPr>
          <w:i/>
          <w:color w:val="000000" w:themeColor="text1"/>
          <w:lang w:val="en"/>
        </w:rPr>
        <w:t>Yusup</w:t>
      </w:r>
      <w:proofErr w:type="spellEnd"/>
      <w:r w:rsidRPr="0030243A">
        <w:rPr>
          <w:i/>
          <w:color w:val="000000" w:themeColor="text1"/>
          <w:lang w:val="en"/>
        </w:rPr>
        <w:t xml:space="preserve"> work program to increase the added value of the hospital is made using a Balanced Scorecard with the four perspectives that support improving the quality of service at IFRS Santo </w:t>
      </w:r>
      <w:proofErr w:type="spellStart"/>
      <w:r w:rsidRPr="0030243A">
        <w:rPr>
          <w:i/>
          <w:color w:val="000000" w:themeColor="text1"/>
          <w:lang w:val="en"/>
        </w:rPr>
        <w:t>Yusup</w:t>
      </w:r>
      <w:proofErr w:type="spellEnd"/>
      <w:r w:rsidRPr="0030243A">
        <w:rPr>
          <w:i/>
          <w:color w:val="000000" w:themeColor="text1"/>
          <w:lang w:val="en"/>
        </w:rPr>
        <w:t>.</w:t>
      </w:r>
    </w:p>
    <w:p w:rsidR="00FF3443" w:rsidRPr="0030243A" w:rsidRDefault="00FF3443" w:rsidP="00FF3443">
      <w:pPr>
        <w:jc w:val="both"/>
        <w:rPr>
          <w:i/>
          <w:color w:val="000000" w:themeColor="text1"/>
          <w:lang w:val="en"/>
        </w:rPr>
      </w:pPr>
    </w:p>
    <w:p w:rsidR="00FF3443" w:rsidRPr="0030243A" w:rsidRDefault="00FF3443" w:rsidP="00FF3443">
      <w:pPr>
        <w:jc w:val="both"/>
        <w:rPr>
          <w:i/>
          <w:color w:val="000000" w:themeColor="text1"/>
        </w:rPr>
      </w:pPr>
      <w:r w:rsidRPr="0030243A">
        <w:rPr>
          <w:i/>
          <w:color w:val="000000" w:themeColor="text1"/>
          <w:lang w:val="en"/>
        </w:rPr>
        <w:t>Keywords: IFRS strategic plan, increasing organizational added value</w:t>
      </w:r>
    </w:p>
    <w:p w:rsidR="00FF3443" w:rsidRPr="0030243A" w:rsidRDefault="00FF3443" w:rsidP="00EA6FC0">
      <w:pPr>
        <w:ind w:left="709"/>
        <w:rPr>
          <w:color w:val="000000" w:themeColor="text1"/>
          <w:sz w:val="24"/>
          <w:szCs w:val="24"/>
        </w:rPr>
      </w:pPr>
    </w:p>
    <w:p w:rsidR="00724B9C" w:rsidRPr="0030243A" w:rsidRDefault="00C87090" w:rsidP="00EA6FC0">
      <w:pPr>
        <w:pStyle w:val="BodyText"/>
        <w:spacing w:before="8"/>
        <w:jc w:val="left"/>
        <w:rPr>
          <w:i/>
          <w:color w:val="000000" w:themeColor="text1"/>
          <w:sz w:val="24"/>
          <w:szCs w:val="24"/>
        </w:rPr>
      </w:pPr>
      <w:r w:rsidRPr="0030243A">
        <w:rPr>
          <w:noProof/>
          <w:color w:val="000000" w:themeColor="text1"/>
          <w:sz w:val="24"/>
          <w:szCs w:val="24"/>
          <w:lang w:val="id-ID" w:eastAsia="id-ID"/>
        </w:rPr>
        <mc:AlternateContent>
          <mc:Choice Requires="wpg">
            <w:drawing>
              <wp:inline distT="0" distB="0" distL="0" distR="0" wp14:anchorId="774C9411" wp14:editId="4FD93DF2">
                <wp:extent cx="5025224" cy="166978"/>
                <wp:effectExtent l="0" t="0" r="444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5224" cy="166978"/>
                          <a:chOff x="0" y="0"/>
                          <a:chExt cx="7998" cy="45"/>
                        </a:xfrm>
                      </wpg:grpSpPr>
                      <wps:wsp>
                        <wps:cNvPr id="5" name="Line 15"/>
                        <wps:cNvCnPr/>
                        <wps:spPr bwMode="auto">
                          <a:xfrm>
                            <a:off x="0" y="23"/>
                            <a:ext cx="7998"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23E09CF" id="Group 4" o:spid="_x0000_s1026" style="width:395.7pt;height:13.15pt;mso-position-horizontal-relative:char;mso-position-vertical-relative:line" coordsize="79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">
                <v:line id="Line 15" o:spid="_x0000_s1027" style="position:absolute;visibility:visible;mso-wrap-style:square" from="0,23" to="79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" strokeweight="2.25pt"/>
                <w10:anchorlock/>
              </v:group>
            </w:pict>
          </mc:Fallback>
        </mc:AlternateContent>
      </w:r>
    </w:p>
    <w:p w:rsidR="004F4973" w:rsidRPr="0030243A" w:rsidRDefault="004F4973" w:rsidP="00EA6FC0">
      <w:pPr>
        <w:pStyle w:val="Heading1"/>
        <w:spacing w:before="61"/>
        <w:ind w:left="0" w:right="343"/>
        <w:jc w:val="left"/>
        <w:rPr>
          <w:color w:val="000000" w:themeColor="text1"/>
          <w:sz w:val="24"/>
          <w:szCs w:val="24"/>
        </w:rPr>
        <w:sectPr w:rsidR="004F4973" w:rsidRPr="0030243A" w:rsidSect="009E56A1">
          <w:type w:val="continuous"/>
          <w:pgSz w:w="11906" w:h="16838" w:code="9"/>
          <w:pgMar w:top="2268" w:right="1701" w:bottom="1701" w:left="2268" w:header="567" w:footer="567" w:gutter="0"/>
          <w:pgNumType w:start="1"/>
          <w:cols w:space="720"/>
          <w:docGrid w:linePitch="360"/>
        </w:sectPr>
      </w:pPr>
    </w:p>
    <w:p w:rsidR="00724B9C" w:rsidRPr="0030243A" w:rsidRDefault="002D3A11" w:rsidP="00EA6FC0">
      <w:pPr>
        <w:pStyle w:val="Heading1"/>
        <w:spacing w:before="61"/>
        <w:ind w:left="0" w:right="343"/>
        <w:jc w:val="left"/>
        <w:rPr>
          <w:color w:val="000000" w:themeColor="text1"/>
          <w:sz w:val="24"/>
          <w:szCs w:val="24"/>
        </w:rPr>
      </w:pPr>
      <w:r w:rsidRPr="0030243A">
        <w:rPr>
          <w:color w:val="000000" w:themeColor="text1"/>
          <w:sz w:val="24"/>
          <w:szCs w:val="24"/>
        </w:rPr>
        <w:lastRenderedPageBreak/>
        <w:t>PENDAHULUAN</w:t>
      </w:r>
    </w:p>
    <w:p w:rsidR="002D3A11" w:rsidRPr="0030243A" w:rsidRDefault="002D3A11" w:rsidP="004F4973">
      <w:pPr>
        <w:ind w:right="-78" w:firstLine="284"/>
        <w:jc w:val="both"/>
        <w:rPr>
          <w:color w:val="000000" w:themeColor="text1"/>
          <w:sz w:val="24"/>
          <w:szCs w:val="24"/>
          <w:lang w:val="id-ID"/>
        </w:rPr>
      </w:pPr>
      <w:r w:rsidRPr="0030243A">
        <w:rPr>
          <w:color w:val="000000" w:themeColor="text1"/>
          <w:sz w:val="24"/>
          <w:szCs w:val="24"/>
        </w:rPr>
        <w:t xml:space="preserve">Pelayanan kefarmasian </w:t>
      </w:r>
      <w:r w:rsidRPr="0030243A">
        <w:rPr>
          <w:color w:val="000000" w:themeColor="text1"/>
          <w:sz w:val="24"/>
          <w:szCs w:val="24"/>
          <w:lang w:val="id-ID"/>
        </w:rPr>
        <w:t xml:space="preserve">merupakan bagian </w:t>
      </w:r>
      <w:r w:rsidRPr="0030243A">
        <w:rPr>
          <w:color w:val="000000" w:themeColor="text1"/>
          <w:sz w:val="24"/>
          <w:szCs w:val="24"/>
        </w:rPr>
        <w:t xml:space="preserve">yang tidak terpisahkan dari sistem pelayanan kesehatan rumah </w:t>
      </w:r>
      <w:r w:rsidRPr="0030243A">
        <w:rPr>
          <w:color w:val="000000" w:themeColor="text1"/>
          <w:sz w:val="24"/>
          <w:szCs w:val="24"/>
          <w:lang w:val="id-ID"/>
        </w:rPr>
        <w:t>s</w:t>
      </w:r>
      <w:r w:rsidRPr="0030243A">
        <w:rPr>
          <w:color w:val="000000" w:themeColor="text1"/>
          <w:sz w:val="24"/>
          <w:szCs w:val="24"/>
        </w:rPr>
        <w:t>akit</w:t>
      </w:r>
      <w:r w:rsidRPr="0030243A">
        <w:rPr>
          <w:color w:val="000000" w:themeColor="text1"/>
          <w:sz w:val="24"/>
          <w:szCs w:val="24"/>
          <w:lang w:val="id-ID"/>
        </w:rPr>
        <w:t xml:space="preserve">. Pelayanan kefarmasian </w:t>
      </w:r>
      <w:r w:rsidRPr="0030243A">
        <w:rPr>
          <w:color w:val="000000" w:themeColor="text1"/>
          <w:sz w:val="24"/>
          <w:szCs w:val="24"/>
        </w:rPr>
        <w:t xml:space="preserve">berorientasi kepada pelayanan pasien, penyediaan sediaan farmasi, alat kesehatan dan bahan medis habis pakai </w:t>
      </w:r>
      <w:r w:rsidRPr="0030243A">
        <w:rPr>
          <w:color w:val="000000" w:themeColor="text1"/>
          <w:sz w:val="24"/>
          <w:szCs w:val="24"/>
          <w:lang w:val="id-ID"/>
        </w:rPr>
        <w:t xml:space="preserve">(BMHP) </w:t>
      </w:r>
      <w:r w:rsidRPr="0030243A">
        <w:rPr>
          <w:color w:val="000000" w:themeColor="text1"/>
          <w:sz w:val="24"/>
          <w:szCs w:val="24"/>
        </w:rPr>
        <w:t xml:space="preserve">yang </w:t>
      </w:r>
      <w:r w:rsidRPr="0030243A">
        <w:rPr>
          <w:color w:val="000000" w:themeColor="text1"/>
          <w:sz w:val="24"/>
          <w:szCs w:val="24"/>
          <w:lang w:val="id-ID"/>
        </w:rPr>
        <w:t xml:space="preserve">aman, </w:t>
      </w:r>
      <w:r w:rsidRPr="0030243A">
        <w:rPr>
          <w:color w:val="000000" w:themeColor="text1"/>
          <w:sz w:val="24"/>
          <w:szCs w:val="24"/>
        </w:rPr>
        <w:t>bermutu dan terjangkau bagi semua lapisan masyarakat</w:t>
      </w:r>
      <w:r w:rsidRPr="0030243A">
        <w:rPr>
          <w:color w:val="000000" w:themeColor="text1"/>
          <w:sz w:val="24"/>
          <w:szCs w:val="24"/>
          <w:lang w:val="id-ID"/>
        </w:rPr>
        <w:t xml:space="preserve">. </w:t>
      </w:r>
      <w:r w:rsidRPr="0030243A">
        <w:rPr>
          <w:color w:val="000000" w:themeColor="text1"/>
          <w:sz w:val="24"/>
          <w:szCs w:val="24"/>
        </w:rPr>
        <w:t xml:space="preserve">Instalasi farmasi rumah sakit </w:t>
      </w:r>
      <w:r w:rsidRPr="0030243A">
        <w:rPr>
          <w:color w:val="000000" w:themeColor="text1"/>
          <w:sz w:val="24"/>
          <w:szCs w:val="24"/>
          <w:lang w:val="id-ID"/>
        </w:rPr>
        <w:t>(IFRS) merupakan</w:t>
      </w:r>
      <w:r w:rsidRPr="0030243A">
        <w:rPr>
          <w:color w:val="000000" w:themeColor="text1"/>
          <w:sz w:val="24"/>
          <w:szCs w:val="24"/>
        </w:rPr>
        <w:t xml:space="preserve"> pelaksana fungsional yang menyelenggarakan seluruh kegiatan pelayanan kefarmasian di rumah sakit. </w:t>
      </w:r>
    </w:p>
    <w:p w:rsidR="002D3A11" w:rsidRPr="0030243A" w:rsidRDefault="002D3A11" w:rsidP="004F4973">
      <w:pPr>
        <w:ind w:right="64" w:firstLine="284"/>
        <w:jc w:val="both"/>
        <w:rPr>
          <w:color w:val="000000" w:themeColor="text1"/>
          <w:sz w:val="24"/>
          <w:szCs w:val="24"/>
        </w:rPr>
      </w:pPr>
      <w:r w:rsidRPr="0030243A">
        <w:rPr>
          <w:color w:val="000000" w:themeColor="text1"/>
          <w:sz w:val="24"/>
          <w:szCs w:val="24"/>
        </w:rPr>
        <w:t xml:space="preserve">Pasal 15 ayat (3) Undang-Undang Nomor 44 Tahun 2009 tentang </w:t>
      </w:r>
      <w:r w:rsidRPr="0030243A">
        <w:rPr>
          <w:color w:val="000000" w:themeColor="text1"/>
          <w:sz w:val="24"/>
          <w:szCs w:val="24"/>
          <w:lang w:val="id-ID"/>
        </w:rPr>
        <w:t>R</w:t>
      </w:r>
      <w:r w:rsidRPr="0030243A">
        <w:rPr>
          <w:color w:val="000000" w:themeColor="text1"/>
          <w:sz w:val="24"/>
          <w:szCs w:val="24"/>
        </w:rPr>
        <w:t xml:space="preserve">umah </w:t>
      </w:r>
      <w:r w:rsidRPr="0030243A">
        <w:rPr>
          <w:color w:val="000000" w:themeColor="text1"/>
          <w:sz w:val="24"/>
          <w:szCs w:val="24"/>
          <w:lang w:val="id-ID"/>
        </w:rPr>
        <w:t>S</w:t>
      </w:r>
      <w:r w:rsidRPr="0030243A">
        <w:rPr>
          <w:color w:val="000000" w:themeColor="text1"/>
          <w:sz w:val="24"/>
          <w:szCs w:val="24"/>
        </w:rPr>
        <w:t xml:space="preserve">akit menyatakan bahwa pengelolaan </w:t>
      </w:r>
      <w:r w:rsidRPr="0030243A">
        <w:rPr>
          <w:color w:val="000000" w:themeColor="text1"/>
          <w:sz w:val="24"/>
          <w:szCs w:val="24"/>
          <w:lang w:val="id-ID"/>
        </w:rPr>
        <w:t xml:space="preserve">obat, </w:t>
      </w:r>
      <w:r w:rsidRPr="0030243A">
        <w:rPr>
          <w:color w:val="000000" w:themeColor="text1"/>
          <w:sz w:val="24"/>
          <w:szCs w:val="24"/>
        </w:rPr>
        <w:t xml:space="preserve">alat kesehatan dan </w:t>
      </w:r>
      <w:r w:rsidRPr="0030243A">
        <w:rPr>
          <w:color w:val="000000" w:themeColor="text1"/>
          <w:sz w:val="24"/>
          <w:szCs w:val="24"/>
          <w:lang w:val="id-ID"/>
        </w:rPr>
        <w:t xml:space="preserve">BMHP </w:t>
      </w:r>
      <w:r w:rsidRPr="0030243A">
        <w:rPr>
          <w:color w:val="000000" w:themeColor="text1"/>
          <w:sz w:val="24"/>
          <w:szCs w:val="24"/>
        </w:rPr>
        <w:t>di rumah sakit harus dilakukan oleh instalasi farmasi sistem satu pintu. Kebijakan</w:t>
      </w:r>
      <w:r w:rsidRPr="0030243A">
        <w:rPr>
          <w:color w:val="000000" w:themeColor="text1"/>
          <w:sz w:val="24"/>
          <w:szCs w:val="24"/>
          <w:lang w:val="id-ID"/>
        </w:rPr>
        <w:t xml:space="preserve"> </w:t>
      </w:r>
      <w:r w:rsidRPr="0030243A">
        <w:rPr>
          <w:color w:val="000000" w:themeColor="text1"/>
          <w:sz w:val="24"/>
          <w:szCs w:val="24"/>
        </w:rPr>
        <w:t xml:space="preserve"> </w:t>
      </w:r>
      <w:r w:rsidRPr="0030243A">
        <w:rPr>
          <w:color w:val="000000" w:themeColor="text1"/>
          <w:sz w:val="24"/>
          <w:szCs w:val="24"/>
        </w:rPr>
        <w:lastRenderedPageBreak/>
        <w:t xml:space="preserve">kefarmasian </w:t>
      </w:r>
      <w:r w:rsidRPr="0030243A">
        <w:rPr>
          <w:color w:val="000000" w:themeColor="text1"/>
          <w:sz w:val="24"/>
          <w:szCs w:val="24"/>
          <w:lang w:val="id-ID"/>
        </w:rPr>
        <w:t>s</w:t>
      </w:r>
      <w:r w:rsidRPr="0030243A">
        <w:rPr>
          <w:color w:val="000000" w:themeColor="text1"/>
          <w:sz w:val="24"/>
          <w:szCs w:val="24"/>
        </w:rPr>
        <w:t xml:space="preserve">istem satu pintu </w:t>
      </w:r>
      <w:r w:rsidRPr="0030243A">
        <w:rPr>
          <w:color w:val="000000" w:themeColor="text1"/>
          <w:sz w:val="24"/>
          <w:szCs w:val="24"/>
          <w:lang w:val="id-ID"/>
        </w:rPr>
        <w:t xml:space="preserve">meliputi </w:t>
      </w:r>
      <w:r w:rsidRPr="0030243A">
        <w:rPr>
          <w:color w:val="000000" w:themeColor="text1"/>
          <w:sz w:val="24"/>
          <w:szCs w:val="24"/>
        </w:rPr>
        <w:t>pembuatan formularium, pengadaan dan pendistribusian</w:t>
      </w:r>
      <w:r w:rsidRPr="0030243A">
        <w:rPr>
          <w:color w:val="000000" w:themeColor="text1"/>
          <w:sz w:val="24"/>
          <w:szCs w:val="24"/>
          <w:lang w:val="id-ID"/>
        </w:rPr>
        <w:t xml:space="preserve"> obat</w:t>
      </w:r>
      <w:r w:rsidRPr="0030243A">
        <w:rPr>
          <w:color w:val="000000" w:themeColor="text1"/>
          <w:sz w:val="24"/>
          <w:szCs w:val="24"/>
        </w:rPr>
        <w:t>, alat kesehatan dan BMHP.</w:t>
      </w:r>
    </w:p>
    <w:p w:rsidR="002D3A11" w:rsidRPr="0030243A" w:rsidRDefault="002D3A11" w:rsidP="004F4973">
      <w:pPr>
        <w:ind w:right="64" w:firstLine="284"/>
        <w:jc w:val="both"/>
        <w:rPr>
          <w:bCs/>
          <w:color w:val="000000" w:themeColor="text1"/>
          <w:sz w:val="24"/>
          <w:szCs w:val="24"/>
          <w:lang w:val="id-ID"/>
        </w:rPr>
      </w:pPr>
      <w:r w:rsidRPr="0030243A">
        <w:rPr>
          <w:color w:val="000000" w:themeColor="text1"/>
          <w:sz w:val="24"/>
          <w:szCs w:val="24"/>
          <w:lang w:val="id-ID"/>
        </w:rPr>
        <w:t xml:space="preserve">Pentingnya peran instalasi farmasi dalam pelayanan kefarmasian serta sebagai salah satu pemasok pendapatan yang besar dalam rumah sakit membuat RS perlu mengelola instalasi farmasi dengan tepat dan baik. RS harus membuat </w:t>
      </w:r>
      <w:r w:rsidRPr="0030243A">
        <w:rPr>
          <w:bCs/>
          <w:color w:val="000000" w:themeColor="text1"/>
          <w:sz w:val="24"/>
          <w:szCs w:val="24"/>
        </w:rPr>
        <w:t xml:space="preserve">strategi pengembangan </w:t>
      </w:r>
      <w:r w:rsidRPr="0030243A">
        <w:rPr>
          <w:bCs/>
          <w:color w:val="000000" w:themeColor="text1"/>
          <w:sz w:val="24"/>
          <w:szCs w:val="24"/>
          <w:lang w:val="id-ID"/>
        </w:rPr>
        <w:t>IFRS agar pelayanan kesehatan dan kinerja RS dapat berjalan baik dan maksimal.</w:t>
      </w:r>
    </w:p>
    <w:p w:rsidR="002D3A11" w:rsidRPr="0030243A" w:rsidRDefault="002D3A11" w:rsidP="00EA6FC0">
      <w:pPr>
        <w:pStyle w:val="ListParagraph"/>
        <w:ind w:left="0" w:firstLine="284"/>
        <w:rPr>
          <w:color w:val="000000" w:themeColor="text1"/>
          <w:sz w:val="24"/>
          <w:szCs w:val="24"/>
          <w:lang w:val="id-ID"/>
        </w:rPr>
      </w:pPr>
      <w:r w:rsidRPr="0030243A">
        <w:rPr>
          <w:color w:val="000000" w:themeColor="text1"/>
          <w:sz w:val="24"/>
          <w:szCs w:val="24"/>
        </w:rPr>
        <w:t xml:space="preserve">Rumah Sakit Santo Yusup </w:t>
      </w:r>
      <w:r w:rsidRPr="0030243A">
        <w:rPr>
          <w:color w:val="000000" w:themeColor="text1"/>
          <w:sz w:val="24"/>
          <w:szCs w:val="24"/>
          <w:lang w:val="id-ID"/>
        </w:rPr>
        <w:t xml:space="preserve">(RSSY) </w:t>
      </w:r>
      <w:r w:rsidRPr="0030243A">
        <w:rPr>
          <w:color w:val="000000" w:themeColor="text1"/>
          <w:sz w:val="24"/>
          <w:szCs w:val="24"/>
        </w:rPr>
        <w:t>berdiri pada tahun 1932 atas prakarsa Past</w:t>
      </w:r>
      <w:r w:rsidRPr="0030243A">
        <w:rPr>
          <w:color w:val="000000" w:themeColor="text1"/>
          <w:sz w:val="24"/>
          <w:szCs w:val="24"/>
          <w:lang w:val="id-ID"/>
        </w:rPr>
        <w:t>o</w:t>
      </w:r>
      <w:r w:rsidRPr="0030243A">
        <w:rPr>
          <w:color w:val="000000" w:themeColor="text1"/>
          <w:sz w:val="24"/>
          <w:szCs w:val="24"/>
        </w:rPr>
        <w:t xml:space="preserve">r Klein,OSC didampingi dua Suster Tarekat Cinta Kasih Borromeus yang beralamat di </w:t>
      </w:r>
      <w:r w:rsidRPr="0030243A">
        <w:rPr>
          <w:color w:val="000000" w:themeColor="text1"/>
          <w:sz w:val="24"/>
          <w:szCs w:val="24"/>
          <w:lang w:val="id-ID"/>
        </w:rPr>
        <w:t>J</w:t>
      </w:r>
      <w:r w:rsidRPr="0030243A">
        <w:rPr>
          <w:color w:val="000000" w:themeColor="text1"/>
          <w:sz w:val="24"/>
          <w:szCs w:val="24"/>
        </w:rPr>
        <w:t>alan Cikutra No</w:t>
      </w:r>
      <w:r w:rsidRPr="0030243A">
        <w:rPr>
          <w:color w:val="000000" w:themeColor="text1"/>
          <w:sz w:val="24"/>
          <w:szCs w:val="24"/>
          <w:lang w:val="id-ID"/>
        </w:rPr>
        <w:t>mor</w:t>
      </w:r>
      <w:r w:rsidRPr="0030243A">
        <w:rPr>
          <w:color w:val="000000" w:themeColor="text1"/>
          <w:sz w:val="24"/>
          <w:szCs w:val="24"/>
        </w:rPr>
        <w:t xml:space="preserve"> 7, Kelurahan </w:t>
      </w:r>
      <w:r w:rsidRPr="0030243A">
        <w:rPr>
          <w:color w:val="000000" w:themeColor="text1"/>
          <w:sz w:val="24"/>
          <w:szCs w:val="24"/>
          <w:lang w:val="id-ID"/>
        </w:rPr>
        <w:t>C</w:t>
      </w:r>
      <w:r w:rsidRPr="0030243A">
        <w:rPr>
          <w:color w:val="000000" w:themeColor="text1"/>
          <w:sz w:val="24"/>
          <w:szCs w:val="24"/>
        </w:rPr>
        <w:t xml:space="preserve">ikutra, Kecamatan Cibeunying </w:t>
      </w:r>
      <w:r w:rsidRPr="0030243A">
        <w:rPr>
          <w:color w:val="000000" w:themeColor="text1"/>
          <w:sz w:val="24"/>
          <w:szCs w:val="24"/>
          <w:lang w:val="id-ID"/>
        </w:rPr>
        <w:lastRenderedPageBreak/>
        <w:t>K</w:t>
      </w:r>
      <w:r w:rsidRPr="0030243A">
        <w:rPr>
          <w:color w:val="000000" w:themeColor="text1"/>
          <w:sz w:val="24"/>
          <w:szCs w:val="24"/>
        </w:rPr>
        <w:t xml:space="preserve">idul. </w:t>
      </w:r>
      <w:r w:rsidRPr="0030243A">
        <w:rPr>
          <w:color w:val="000000" w:themeColor="text1"/>
          <w:sz w:val="24"/>
          <w:szCs w:val="24"/>
          <w:lang w:val="id-ID"/>
        </w:rPr>
        <w:t xml:space="preserve">RSSY dalam pelayanan kesehatan sudah terakreditasi paripurna dengan sertifikat nomor KARS-SERT/889/II/2023. </w:t>
      </w:r>
    </w:p>
    <w:p w:rsidR="002D3A11" w:rsidRPr="0030243A" w:rsidRDefault="002D3A11" w:rsidP="00EA6FC0">
      <w:pPr>
        <w:pStyle w:val="ListParagraph"/>
        <w:ind w:left="0" w:firstLine="720"/>
        <w:rPr>
          <w:color w:val="000000" w:themeColor="text1"/>
          <w:sz w:val="24"/>
          <w:szCs w:val="24"/>
          <w:lang w:val="id-ID"/>
        </w:rPr>
      </w:pPr>
      <w:r w:rsidRPr="0030243A">
        <w:rPr>
          <w:color w:val="000000" w:themeColor="text1"/>
          <w:sz w:val="24"/>
          <w:szCs w:val="24"/>
          <w:lang w:val="id-ID"/>
        </w:rPr>
        <w:t xml:space="preserve">RSSY </w:t>
      </w:r>
      <w:r w:rsidRPr="0030243A">
        <w:rPr>
          <w:color w:val="000000" w:themeColor="text1"/>
          <w:sz w:val="24"/>
          <w:szCs w:val="24"/>
        </w:rPr>
        <w:t>terletak di</w:t>
      </w:r>
      <w:r w:rsidRPr="0030243A">
        <w:rPr>
          <w:color w:val="000000" w:themeColor="text1"/>
          <w:sz w:val="24"/>
          <w:szCs w:val="24"/>
          <w:lang w:val="id-ID"/>
        </w:rPr>
        <w:t xml:space="preserve"> </w:t>
      </w:r>
      <w:r w:rsidRPr="0030243A">
        <w:rPr>
          <w:color w:val="000000" w:themeColor="text1"/>
          <w:sz w:val="24"/>
          <w:szCs w:val="24"/>
        </w:rPr>
        <w:t>daerah yang padat penduduk di Kecamatan Cibeunying Kidul dengan jumlah penduduk 113.568 jiwa dengan luas wilayah 525</w:t>
      </w:r>
      <w:r w:rsidRPr="0030243A">
        <w:rPr>
          <w:color w:val="000000" w:themeColor="text1"/>
          <w:sz w:val="24"/>
          <w:szCs w:val="24"/>
          <w:lang w:val="id-ID"/>
        </w:rPr>
        <w:t xml:space="preserve"> K</w:t>
      </w:r>
      <w:r w:rsidRPr="0030243A">
        <w:rPr>
          <w:color w:val="000000" w:themeColor="text1"/>
          <w:sz w:val="24"/>
          <w:szCs w:val="24"/>
        </w:rPr>
        <w:t>m</w:t>
      </w:r>
      <w:r w:rsidRPr="0030243A">
        <w:rPr>
          <w:color w:val="000000" w:themeColor="text1"/>
          <w:sz w:val="24"/>
          <w:szCs w:val="24"/>
          <w:vertAlign w:val="superscript"/>
        </w:rPr>
        <w:t>2</w:t>
      </w:r>
      <w:r w:rsidRPr="0030243A">
        <w:rPr>
          <w:color w:val="000000" w:themeColor="text1"/>
          <w:sz w:val="24"/>
          <w:szCs w:val="24"/>
        </w:rPr>
        <w:t xml:space="preserve">. </w:t>
      </w:r>
      <w:r w:rsidRPr="0030243A">
        <w:rPr>
          <w:color w:val="000000" w:themeColor="text1"/>
          <w:sz w:val="24"/>
          <w:szCs w:val="24"/>
          <w:lang w:val="id-ID"/>
        </w:rPr>
        <w:t xml:space="preserve">Lokasi RSSY ini padat penduduk namun akses masuk ke lokasi sulit karena adanya pasar tradisional. </w:t>
      </w:r>
      <w:r w:rsidRPr="0030243A">
        <w:rPr>
          <w:color w:val="000000" w:themeColor="text1"/>
          <w:sz w:val="24"/>
          <w:szCs w:val="24"/>
        </w:rPr>
        <w:t>Kompetitor yang ada di Kota Bandung cenderung meningkat setiap tahunnya dan hal ini tentunya menjadi ancaman bagi RSSY.</w:t>
      </w:r>
      <w:r w:rsidRPr="0030243A">
        <w:rPr>
          <w:color w:val="000000" w:themeColor="text1"/>
          <w:sz w:val="24"/>
          <w:szCs w:val="24"/>
          <w:lang w:val="id-ID"/>
        </w:rPr>
        <w:t xml:space="preserve"> </w:t>
      </w:r>
    </w:p>
    <w:p w:rsidR="002D3A11" w:rsidRPr="0030243A" w:rsidRDefault="002D3A11" w:rsidP="00EA6FC0">
      <w:pPr>
        <w:pStyle w:val="ListParagraph"/>
        <w:ind w:left="0" w:firstLine="284"/>
        <w:rPr>
          <w:bCs/>
          <w:color w:val="000000" w:themeColor="text1"/>
          <w:sz w:val="24"/>
          <w:szCs w:val="24"/>
          <w:lang w:val="id-ID"/>
        </w:rPr>
      </w:pPr>
      <w:r w:rsidRPr="0030243A">
        <w:rPr>
          <w:bCs/>
          <w:color w:val="000000" w:themeColor="text1"/>
          <w:sz w:val="24"/>
          <w:szCs w:val="24"/>
        </w:rPr>
        <w:t>IFRS Santo Yusup merupakan salah satu sumber pendapatan rumah sakit</w:t>
      </w:r>
      <w:r w:rsidRPr="0030243A">
        <w:rPr>
          <w:bCs/>
          <w:color w:val="000000" w:themeColor="text1"/>
          <w:sz w:val="24"/>
          <w:szCs w:val="24"/>
          <w:lang w:val="id-ID"/>
        </w:rPr>
        <w:t>,</w:t>
      </w:r>
      <w:r w:rsidRPr="0030243A">
        <w:rPr>
          <w:bCs/>
          <w:color w:val="000000" w:themeColor="text1"/>
          <w:sz w:val="24"/>
          <w:szCs w:val="24"/>
        </w:rPr>
        <w:t xml:space="preserve"> namun dari tahun 2017 </w:t>
      </w:r>
      <w:r w:rsidRPr="0030243A">
        <w:rPr>
          <w:bCs/>
          <w:color w:val="000000" w:themeColor="text1"/>
          <w:sz w:val="24"/>
          <w:szCs w:val="24"/>
          <w:lang w:val="id-ID"/>
        </w:rPr>
        <w:t xml:space="preserve">sampai </w:t>
      </w:r>
      <w:r w:rsidRPr="0030243A">
        <w:rPr>
          <w:bCs/>
          <w:color w:val="000000" w:themeColor="text1"/>
          <w:sz w:val="24"/>
          <w:szCs w:val="24"/>
        </w:rPr>
        <w:t>tahun 2020</w:t>
      </w:r>
      <w:r w:rsidRPr="0030243A">
        <w:rPr>
          <w:bCs/>
          <w:color w:val="000000" w:themeColor="text1"/>
          <w:sz w:val="24"/>
          <w:szCs w:val="24"/>
          <w:lang w:val="id-ID"/>
        </w:rPr>
        <w:t xml:space="preserve"> tren pendapatannya </w:t>
      </w:r>
      <w:r w:rsidRPr="0030243A">
        <w:rPr>
          <w:bCs/>
          <w:color w:val="000000" w:themeColor="text1"/>
          <w:sz w:val="24"/>
          <w:szCs w:val="24"/>
          <w:lang w:val="id-ID"/>
        </w:rPr>
        <w:lastRenderedPageBreak/>
        <w:t>cenderung menurun</w:t>
      </w:r>
      <w:r w:rsidRPr="0030243A">
        <w:rPr>
          <w:bCs/>
          <w:color w:val="000000" w:themeColor="text1"/>
          <w:sz w:val="24"/>
          <w:szCs w:val="24"/>
        </w:rPr>
        <w:t xml:space="preserve">. </w:t>
      </w:r>
      <w:r w:rsidRPr="0030243A">
        <w:rPr>
          <w:bCs/>
          <w:color w:val="000000" w:themeColor="text1"/>
          <w:sz w:val="24"/>
          <w:szCs w:val="24"/>
          <w:lang w:val="id-ID"/>
        </w:rPr>
        <w:t xml:space="preserve">Data tahun 2021 juga menunjukkan bahwa resep yang ditulis dokter di IRJ tidak semua diambil di IFRS Santo Yusup. </w:t>
      </w:r>
      <w:proofErr w:type="gramStart"/>
      <w:r w:rsidR="00261C4D" w:rsidRPr="0030243A">
        <w:rPr>
          <w:bCs/>
          <w:color w:val="000000" w:themeColor="text1"/>
          <w:sz w:val="24"/>
          <w:szCs w:val="24"/>
          <w:lang w:val="en-US"/>
        </w:rPr>
        <w:t>R</w:t>
      </w:r>
      <w:r w:rsidRPr="0030243A">
        <w:rPr>
          <w:color w:val="000000" w:themeColor="text1"/>
          <w:sz w:val="24"/>
          <w:szCs w:val="24"/>
          <w:lang w:val="id-ID"/>
        </w:rPr>
        <w:t>uang tunggu yang kurang dan obat yang tidak lengkap.</w:t>
      </w:r>
      <w:proofErr w:type="gramEnd"/>
      <w:r w:rsidRPr="0030243A">
        <w:rPr>
          <w:color w:val="000000" w:themeColor="text1"/>
          <w:sz w:val="24"/>
          <w:szCs w:val="24"/>
          <w:lang w:val="id-ID"/>
        </w:rPr>
        <w:t xml:space="preserve"> </w:t>
      </w:r>
      <w:r w:rsidRPr="0030243A">
        <w:rPr>
          <w:bCs/>
          <w:color w:val="000000" w:themeColor="text1"/>
          <w:sz w:val="24"/>
          <w:szCs w:val="24"/>
          <w:lang w:val="id-ID"/>
        </w:rPr>
        <w:t xml:space="preserve">Hal ini tentunya perlu perbaikan agar semua resep yang ditulis oleh dokter di IRJ dibeli di IFRS Santo Yusup. </w:t>
      </w:r>
    </w:p>
    <w:p w:rsidR="002D3A11" w:rsidRPr="0030243A" w:rsidRDefault="002D3A11" w:rsidP="00EA6FC0">
      <w:pPr>
        <w:tabs>
          <w:tab w:val="left" w:pos="3207"/>
        </w:tabs>
        <w:ind w:firstLine="630"/>
        <w:jc w:val="both"/>
        <w:rPr>
          <w:color w:val="000000" w:themeColor="text1"/>
          <w:sz w:val="24"/>
          <w:szCs w:val="24"/>
          <w:lang w:val="id-ID"/>
        </w:rPr>
      </w:pPr>
      <w:r w:rsidRPr="0030243A">
        <w:rPr>
          <w:color w:val="000000" w:themeColor="text1"/>
          <w:sz w:val="24"/>
          <w:szCs w:val="24"/>
          <w:lang w:val="id-ID"/>
        </w:rPr>
        <w:t xml:space="preserve">Kondisi latar belakang </w:t>
      </w:r>
      <w:r w:rsidRPr="0030243A">
        <w:rPr>
          <w:color w:val="000000" w:themeColor="text1"/>
          <w:sz w:val="24"/>
          <w:szCs w:val="24"/>
        </w:rPr>
        <w:t>IFRS Santo Yusup</w:t>
      </w:r>
      <w:r w:rsidRPr="0030243A">
        <w:rPr>
          <w:color w:val="000000" w:themeColor="text1"/>
          <w:sz w:val="24"/>
          <w:szCs w:val="24"/>
          <w:lang w:val="id-ID"/>
        </w:rPr>
        <w:t xml:space="preserve"> mendorong  </w:t>
      </w:r>
      <w:r w:rsidRPr="0030243A">
        <w:rPr>
          <w:color w:val="000000" w:themeColor="text1"/>
          <w:sz w:val="24"/>
          <w:szCs w:val="24"/>
        </w:rPr>
        <w:t xml:space="preserve">penulis untuk merancang suatu rencana strategis sebagai studi kasus dengan judul “Perancangan Formula Rencana Strategis Dalam Upaya Meningkatkan </w:t>
      </w:r>
      <w:r w:rsidRPr="0030243A">
        <w:rPr>
          <w:color w:val="000000" w:themeColor="text1"/>
          <w:sz w:val="24"/>
          <w:szCs w:val="24"/>
          <w:lang w:val="id-ID"/>
        </w:rPr>
        <w:t xml:space="preserve">Nilai Tambah Organisasi </w:t>
      </w:r>
      <w:r w:rsidRPr="0030243A">
        <w:rPr>
          <w:color w:val="000000" w:themeColor="text1"/>
          <w:sz w:val="24"/>
          <w:szCs w:val="24"/>
        </w:rPr>
        <w:t>(Studi Kasus Pada Instalasi Farmasi RS Santo Yusup)</w:t>
      </w:r>
      <w:r w:rsidRPr="0030243A">
        <w:rPr>
          <w:color w:val="000000" w:themeColor="text1"/>
          <w:sz w:val="24"/>
          <w:szCs w:val="24"/>
          <w:lang w:val="id-ID"/>
        </w:rPr>
        <w:t>”</w:t>
      </w:r>
      <w:r w:rsidRPr="0030243A">
        <w:rPr>
          <w:color w:val="000000" w:themeColor="text1"/>
          <w:sz w:val="24"/>
          <w:szCs w:val="24"/>
        </w:rPr>
        <w:t xml:space="preserve">. </w:t>
      </w:r>
    </w:p>
    <w:p w:rsidR="004F4973" w:rsidRPr="0030243A" w:rsidRDefault="004F4973" w:rsidP="00EA6FC0">
      <w:pPr>
        <w:pStyle w:val="BodyText"/>
        <w:ind w:left="688" w:firstLine="568"/>
        <w:rPr>
          <w:color w:val="000000" w:themeColor="text1"/>
          <w:sz w:val="24"/>
          <w:szCs w:val="24"/>
        </w:rPr>
        <w:sectPr w:rsidR="004F4973" w:rsidRPr="0030243A" w:rsidSect="0043133D">
          <w:type w:val="continuous"/>
          <w:pgSz w:w="11906" w:h="16838" w:code="9"/>
          <w:pgMar w:top="2268" w:right="1701" w:bottom="1701" w:left="2268" w:header="567" w:footer="567" w:gutter="0"/>
          <w:pgNumType w:start="3"/>
          <w:cols w:num="2" w:space="720"/>
          <w:docGrid w:linePitch="360"/>
        </w:sectPr>
      </w:pPr>
    </w:p>
    <w:p w:rsidR="002D3A11" w:rsidRPr="0030243A" w:rsidRDefault="002D3A11" w:rsidP="00EA6FC0">
      <w:pPr>
        <w:pStyle w:val="BodyText"/>
        <w:ind w:left="688" w:firstLine="568"/>
        <w:rPr>
          <w:color w:val="000000" w:themeColor="text1"/>
          <w:sz w:val="24"/>
          <w:szCs w:val="24"/>
        </w:rPr>
      </w:pPr>
    </w:p>
    <w:p w:rsidR="004F4973" w:rsidRPr="0030243A" w:rsidRDefault="004F4973" w:rsidP="00EA6FC0">
      <w:pPr>
        <w:pStyle w:val="Heading1"/>
        <w:ind w:left="0"/>
        <w:rPr>
          <w:color w:val="000000" w:themeColor="text1"/>
          <w:sz w:val="24"/>
          <w:szCs w:val="24"/>
        </w:rPr>
        <w:sectPr w:rsidR="004F4973" w:rsidRPr="0030243A" w:rsidSect="0043133D">
          <w:type w:val="continuous"/>
          <w:pgSz w:w="11906" w:h="16838" w:code="9"/>
          <w:pgMar w:top="2268" w:right="1701" w:bottom="1701" w:left="2268" w:header="567" w:footer="567" w:gutter="0"/>
          <w:pgNumType w:start="97"/>
          <w:cols w:num="2" w:space="720"/>
          <w:titlePg/>
          <w:docGrid w:linePitch="360"/>
        </w:sectPr>
      </w:pPr>
    </w:p>
    <w:p w:rsidR="00724B9C" w:rsidRPr="0030243A" w:rsidRDefault="002D3A11" w:rsidP="00EA6FC0">
      <w:pPr>
        <w:pStyle w:val="Heading1"/>
        <w:ind w:left="0"/>
        <w:rPr>
          <w:color w:val="000000" w:themeColor="text1"/>
          <w:sz w:val="24"/>
          <w:szCs w:val="24"/>
        </w:rPr>
      </w:pPr>
      <w:r w:rsidRPr="0030243A">
        <w:rPr>
          <w:color w:val="000000" w:themeColor="text1"/>
          <w:sz w:val="24"/>
          <w:szCs w:val="24"/>
        </w:rPr>
        <w:lastRenderedPageBreak/>
        <w:t>METODA</w:t>
      </w:r>
      <w:r w:rsidRPr="0030243A">
        <w:rPr>
          <w:color w:val="000000" w:themeColor="text1"/>
          <w:spacing w:val="-3"/>
          <w:sz w:val="24"/>
          <w:szCs w:val="24"/>
        </w:rPr>
        <w:t xml:space="preserve"> </w:t>
      </w:r>
      <w:r w:rsidRPr="0030243A">
        <w:rPr>
          <w:color w:val="000000" w:themeColor="text1"/>
          <w:sz w:val="24"/>
          <w:szCs w:val="24"/>
        </w:rPr>
        <w:t>PENELITIAN</w:t>
      </w:r>
    </w:p>
    <w:p w:rsidR="008B7128" w:rsidRPr="0030243A" w:rsidRDefault="008B7128" w:rsidP="00EA6FC0">
      <w:pPr>
        <w:ind w:firstLine="567"/>
        <w:jc w:val="both"/>
        <w:rPr>
          <w:color w:val="000000" w:themeColor="text1"/>
          <w:sz w:val="24"/>
          <w:szCs w:val="24"/>
        </w:rPr>
      </w:pPr>
      <w:r w:rsidRPr="0030243A">
        <w:rPr>
          <w:color w:val="000000" w:themeColor="text1"/>
          <w:sz w:val="24"/>
          <w:szCs w:val="24"/>
        </w:rPr>
        <w:t>Penelitian ini menggunakan pendekatan kualitatif deskriptif dengan metode studi kasus, berfokus pada studi observasi (</w:t>
      </w:r>
      <w:r w:rsidRPr="0030243A">
        <w:rPr>
          <w:i/>
          <w:color w:val="000000" w:themeColor="text1"/>
          <w:sz w:val="24"/>
          <w:szCs w:val="24"/>
        </w:rPr>
        <w:t>Participant Observatory</w:t>
      </w:r>
      <w:r w:rsidRPr="0030243A">
        <w:rPr>
          <w:color w:val="000000" w:themeColor="text1"/>
          <w:sz w:val="24"/>
          <w:szCs w:val="24"/>
        </w:rPr>
        <w:t xml:space="preserve">). Pendekatan kualitatif deskriptif yaitu mendeskripsikan bagaimana kondisi objektif kinerja dan strategi </w:t>
      </w:r>
      <w:r w:rsidRPr="0030243A">
        <w:rPr>
          <w:color w:val="000000" w:themeColor="text1"/>
          <w:sz w:val="24"/>
          <w:szCs w:val="24"/>
          <w:lang w:val="id-ID"/>
        </w:rPr>
        <w:t>IFRS S</w:t>
      </w:r>
      <w:r w:rsidRPr="0030243A">
        <w:rPr>
          <w:color w:val="000000" w:themeColor="text1"/>
          <w:sz w:val="24"/>
          <w:szCs w:val="24"/>
        </w:rPr>
        <w:t xml:space="preserve">anto Yusup saat ini, kemudian dianalisis dengan beberapa metode sehingga didapatkan rancangan strategi terpilih sebagai upaya peningkatan nilai RS Santo Yusup. </w:t>
      </w:r>
    </w:p>
    <w:p w:rsidR="008B7128" w:rsidRPr="0030243A" w:rsidRDefault="006C0708" w:rsidP="00EA6FC0">
      <w:pPr>
        <w:ind w:firstLine="567"/>
        <w:jc w:val="both"/>
        <w:rPr>
          <w:color w:val="000000" w:themeColor="text1"/>
          <w:sz w:val="24"/>
          <w:szCs w:val="24"/>
        </w:rPr>
      </w:pPr>
      <w:r w:rsidRPr="0030243A">
        <w:rPr>
          <w:color w:val="000000" w:themeColor="text1"/>
          <w:sz w:val="24"/>
          <w:szCs w:val="24"/>
        </w:rPr>
        <w:t>M</w:t>
      </w:r>
      <w:r w:rsidR="00C63961" w:rsidRPr="0030243A">
        <w:rPr>
          <w:color w:val="000000" w:themeColor="text1"/>
          <w:sz w:val="24"/>
          <w:szCs w:val="24"/>
        </w:rPr>
        <w:t xml:space="preserve">etode perancangan kualitatif yaitu dengan cara mengumpulkan data, pendapat, pemikiran, dan persepsi dari berbagai strategi, antara lain dengan melakukan pengamatan langsung, observasi partisipatif, wawancara mendalam, didukung dokumen-dokumen, dan lain </w:t>
      </w:r>
      <w:r w:rsidR="00C63961" w:rsidRPr="0030243A">
        <w:rPr>
          <w:color w:val="000000" w:themeColor="text1"/>
          <w:sz w:val="24"/>
          <w:szCs w:val="24"/>
        </w:rPr>
        <w:lastRenderedPageBreak/>
        <w:t>sebagainya sesuai dengan realita yang ada. Dimana penelitian ini juga berisi tentang riset yang bersifat deskriptif dan cenderung menggunakan analisis. Selain itu landasan teori juga bermanfaat untuk memberikan gambaran umum tentang latar penelitian dan sebagai bahan pembahasan hasil penelitian. Di dalam penelitian ini peneliti berangkat dari data yang ada, memanfaatkan teori-teori yang ada sebagai bahan pendukung dan penjelas</w:t>
      </w:r>
      <w:r w:rsidRPr="0030243A">
        <w:rPr>
          <w:color w:val="000000" w:themeColor="text1"/>
          <w:sz w:val="24"/>
          <w:szCs w:val="24"/>
        </w:rPr>
        <w:t>.</w:t>
      </w:r>
    </w:p>
    <w:p w:rsidR="008B7128" w:rsidRPr="0030243A" w:rsidRDefault="008B7128" w:rsidP="00EA6FC0">
      <w:pPr>
        <w:pStyle w:val="Heading1"/>
        <w:ind w:left="0"/>
        <w:rPr>
          <w:color w:val="000000" w:themeColor="text1"/>
          <w:sz w:val="24"/>
          <w:szCs w:val="24"/>
        </w:rPr>
      </w:pPr>
    </w:p>
    <w:p w:rsidR="00724B9C" w:rsidRPr="0030243A" w:rsidRDefault="002D3A11" w:rsidP="00EA6FC0">
      <w:pPr>
        <w:pStyle w:val="Heading1"/>
        <w:ind w:left="0"/>
        <w:rPr>
          <w:color w:val="000000" w:themeColor="text1"/>
          <w:sz w:val="24"/>
          <w:szCs w:val="24"/>
        </w:rPr>
      </w:pPr>
      <w:r w:rsidRPr="0030243A">
        <w:rPr>
          <w:color w:val="000000" w:themeColor="text1"/>
          <w:sz w:val="24"/>
          <w:szCs w:val="24"/>
        </w:rPr>
        <w:t>HASIL</w:t>
      </w:r>
      <w:r w:rsidRPr="0030243A">
        <w:rPr>
          <w:color w:val="000000" w:themeColor="text1"/>
          <w:spacing w:val="-2"/>
          <w:sz w:val="24"/>
          <w:szCs w:val="24"/>
        </w:rPr>
        <w:t xml:space="preserve"> </w:t>
      </w:r>
      <w:r w:rsidRPr="0030243A">
        <w:rPr>
          <w:color w:val="000000" w:themeColor="text1"/>
          <w:sz w:val="24"/>
          <w:szCs w:val="24"/>
        </w:rPr>
        <w:t>PENELITIAN</w:t>
      </w:r>
    </w:p>
    <w:p w:rsidR="00274C4F" w:rsidRPr="0030243A" w:rsidRDefault="00274C4F" w:rsidP="00EA6FC0">
      <w:pPr>
        <w:pStyle w:val="Heading1"/>
        <w:ind w:left="0"/>
        <w:rPr>
          <w:b w:val="0"/>
          <w:color w:val="000000" w:themeColor="text1"/>
          <w:sz w:val="24"/>
          <w:szCs w:val="24"/>
        </w:rPr>
      </w:pPr>
      <w:r w:rsidRPr="0030243A">
        <w:rPr>
          <w:b w:val="0"/>
          <w:color w:val="000000" w:themeColor="text1"/>
          <w:sz w:val="24"/>
          <w:szCs w:val="24"/>
        </w:rPr>
        <w:t xml:space="preserve">Data kondisi lingkungan internal dan eksternal IFRS Santo Yusup yang diperoleh dilakukan analisis berupa Matrik IFAS,EFAS, Analisis SWOT, Matrik TOWS, Matrik IE, matrik </w:t>
      </w:r>
      <w:r w:rsidRPr="0030243A">
        <w:rPr>
          <w:b w:val="0"/>
          <w:i/>
          <w:color w:val="000000" w:themeColor="text1"/>
          <w:sz w:val="24"/>
          <w:szCs w:val="24"/>
        </w:rPr>
        <w:t>Grand Strategy</w:t>
      </w:r>
      <w:r w:rsidRPr="0030243A">
        <w:rPr>
          <w:b w:val="0"/>
          <w:color w:val="000000" w:themeColor="text1"/>
          <w:sz w:val="24"/>
          <w:szCs w:val="24"/>
        </w:rPr>
        <w:t xml:space="preserve"> dan QSPM.</w:t>
      </w:r>
    </w:p>
    <w:p w:rsidR="0043133D" w:rsidRDefault="0043133D" w:rsidP="00EA6FC0">
      <w:pPr>
        <w:pStyle w:val="Heading1"/>
        <w:ind w:left="0"/>
        <w:rPr>
          <w:b w:val="0"/>
          <w:color w:val="000000" w:themeColor="text1"/>
          <w:sz w:val="24"/>
          <w:szCs w:val="24"/>
        </w:rPr>
        <w:sectPr w:rsidR="0043133D" w:rsidSect="0043133D">
          <w:type w:val="continuous"/>
          <w:pgSz w:w="11906" w:h="16838" w:code="9"/>
          <w:pgMar w:top="2268" w:right="1701" w:bottom="1701" w:left="2268" w:header="567" w:footer="567" w:gutter="0"/>
          <w:pgNumType w:start="97"/>
          <w:cols w:num="2" w:space="720"/>
          <w:titlePg/>
          <w:docGrid w:linePitch="360"/>
        </w:sectPr>
      </w:pPr>
    </w:p>
    <w:p w:rsidR="00947A0D" w:rsidRPr="0030243A" w:rsidRDefault="00947A0D" w:rsidP="00EA6FC0">
      <w:pPr>
        <w:pStyle w:val="Heading1"/>
        <w:ind w:left="0"/>
        <w:rPr>
          <w:b w:val="0"/>
          <w:color w:val="000000" w:themeColor="text1"/>
          <w:sz w:val="24"/>
          <w:szCs w:val="24"/>
        </w:rPr>
      </w:pPr>
    </w:p>
    <w:p w:rsidR="00947A0D" w:rsidRPr="0030243A" w:rsidRDefault="00947A0D" w:rsidP="00EA6FC0">
      <w:pPr>
        <w:pStyle w:val="Heading1"/>
        <w:ind w:left="0"/>
        <w:rPr>
          <w:b w:val="0"/>
          <w:color w:val="000000" w:themeColor="text1"/>
          <w:sz w:val="24"/>
          <w:szCs w:val="24"/>
        </w:rPr>
      </w:pPr>
    </w:p>
    <w:p w:rsidR="0043133D" w:rsidRDefault="0043133D" w:rsidP="00EA6FC0">
      <w:pPr>
        <w:pStyle w:val="ListParagraph"/>
        <w:ind w:left="0"/>
        <w:jc w:val="center"/>
        <w:rPr>
          <w:b/>
          <w:color w:val="000000" w:themeColor="text1"/>
          <w:sz w:val="24"/>
          <w:szCs w:val="24"/>
          <w:lang w:val="id-ID"/>
        </w:rPr>
      </w:pPr>
    </w:p>
    <w:p w:rsidR="0043133D" w:rsidRDefault="0043133D" w:rsidP="00EA6FC0">
      <w:pPr>
        <w:pStyle w:val="ListParagraph"/>
        <w:ind w:left="0"/>
        <w:jc w:val="center"/>
        <w:rPr>
          <w:b/>
          <w:color w:val="000000" w:themeColor="text1"/>
          <w:sz w:val="24"/>
          <w:szCs w:val="24"/>
          <w:lang w:val="id-ID"/>
        </w:rPr>
      </w:pPr>
    </w:p>
    <w:p w:rsidR="0043133D" w:rsidRDefault="0043133D" w:rsidP="00EA6FC0">
      <w:pPr>
        <w:pStyle w:val="ListParagraph"/>
        <w:ind w:left="0"/>
        <w:jc w:val="center"/>
        <w:rPr>
          <w:b/>
          <w:color w:val="000000" w:themeColor="text1"/>
          <w:sz w:val="24"/>
          <w:szCs w:val="24"/>
          <w:lang w:val="id-ID"/>
        </w:rPr>
      </w:pPr>
    </w:p>
    <w:p w:rsidR="00B76DE5" w:rsidRPr="0030243A" w:rsidRDefault="00927F6D" w:rsidP="00EA6FC0">
      <w:pPr>
        <w:pStyle w:val="ListParagraph"/>
        <w:ind w:left="0"/>
        <w:jc w:val="center"/>
        <w:rPr>
          <w:b/>
          <w:color w:val="000000" w:themeColor="text1"/>
          <w:sz w:val="24"/>
          <w:szCs w:val="24"/>
        </w:rPr>
      </w:pPr>
      <w:r w:rsidRPr="0030243A">
        <w:rPr>
          <w:b/>
          <w:color w:val="000000" w:themeColor="text1"/>
          <w:sz w:val="24"/>
          <w:szCs w:val="24"/>
          <w:lang w:val="id-ID"/>
        </w:rPr>
        <w:t>Tabel 1</w:t>
      </w:r>
      <w:r w:rsidR="00B76DE5" w:rsidRPr="0030243A">
        <w:rPr>
          <w:b/>
          <w:color w:val="000000" w:themeColor="text1"/>
          <w:sz w:val="24"/>
          <w:szCs w:val="24"/>
          <w:lang w:val="id-ID"/>
        </w:rPr>
        <w:t xml:space="preserve"> </w:t>
      </w:r>
      <w:r w:rsidR="00B76DE5" w:rsidRPr="0030243A">
        <w:rPr>
          <w:b/>
          <w:color w:val="000000" w:themeColor="text1"/>
          <w:sz w:val="24"/>
          <w:szCs w:val="24"/>
        </w:rPr>
        <w:t>Matrik IFAS</w:t>
      </w:r>
    </w:p>
    <w:tbl>
      <w:tblPr>
        <w:tblStyle w:val="TableGrid"/>
        <w:tblW w:w="0" w:type="auto"/>
        <w:jc w:val="center"/>
        <w:tblLook w:val="04A0" w:firstRow="1" w:lastRow="0" w:firstColumn="1" w:lastColumn="0" w:noHBand="0" w:noVBand="1"/>
      </w:tblPr>
      <w:tblGrid>
        <w:gridCol w:w="4902"/>
        <w:gridCol w:w="966"/>
        <w:gridCol w:w="910"/>
        <w:gridCol w:w="1099"/>
      </w:tblGrid>
      <w:tr w:rsidR="00B76DE5" w:rsidRPr="0030243A" w:rsidTr="004F4973">
        <w:trPr>
          <w:jc w:val="center"/>
        </w:trPr>
        <w:tc>
          <w:tcPr>
            <w:tcW w:w="4902" w:type="dxa"/>
            <w:vAlign w:val="center"/>
          </w:tcPr>
          <w:p w:rsidR="00B76DE5" w:rsidRPr="0030243A" w:rsidRDefault="00B76DE5" w:rsidP="00EA6FC0">
            <w:pPr>
              <w:jc w:val="center"/>
              <w:rPr>
                <w:b/>
                <w:color w:val="000000" w:themeColor="text1"/>
                <w:sz w:val="24"/>
                <w:szCs w:val="24"/>
              </w:rPr>
            </w:pPr>
            <w:r w:rsidRPr="0030243A">
              <w:rPr>
                <w:b/>
                <w:color w:val="000000" w:themeColor="text1"/>
                <w:sz w:val="24"/>
                <w:szCs w:val="24"/>
                <w:lang w:val="id-ID"/>
              </w:rPr>
              <w:t>Indikator Kunci</w:t>
            </w:r>
          </w:p>
        </w:tc>
        <w:tc>
          <w:tcPr>
            <w:tcW w:w="966" w:type="dxa"/>
            <w:vAlign w:val="center"/>
          </w:tcPr>
          <w:p w:rsidR="00B76DE5" w:rsidRPr="0030243A" w:rsidRDefault="00B76DE5" w:rsidP="00EA6FC0">
            <w:pPr>
              <w:jc w:val="center"/>
              <w:rPr>
                <w:b/>
                <w:color w:val="000000" w:themeColor="text1"/>
                <w:sz w:val="24"/>
                <w:szCs w:val="24"/>
              </w:rPr>
            </w:pPr>
            <w:r w:rsidRPr="0030243A">
              <w:rPr>
                <w:b/>
                <w:color w:val="000000" w:themeColor="text1"/>
                <w:sz w:val="24"/>
                <w:szCs w:val="24"/>
                <w:lang w:val="id-ID"/>
              </w:rPr>
              <w:t>Bobot (%)</w:t>
            </w:r>
          </w:p>
        </w:tc>
        <w:tc>
          <w:tcPr>
            <w:tcW w:w="910" w:type="dxa"/>
            <w:vAlign w:val="center"/>
          </w:tcPr>
          <w:p w:rsidR="00B76DE5" w:rsidRPr="0030243A" w:rsidRDefault="00B76DE5" w:rsidP="00EA6FC0">
            <w:pPr>
              <w:jc w:val="center"/>
              <w:rPr>
                <w:b/>
                <w:color w:val="000000" w:themeColor="text1"/>
                <w:sz w:val="24"/>
                <w:szCs w:val="24"/>
              </w:rPr>
            </w:pPr>
            <w:r w:rsidRPr="0030243A">
              <w:rPr>
                <w:b/>
                <w:color w:val="000000" w:themeColor="text1"/>
                <w:sz w:val="24"/>
                <w:szCs w:val="24"/>
                <w:lang w:val="id-ID"/>
              </w:rPr>
              <w:t>Rating (1-4)</w:t>
            </w:r>
          </w:p>
        </w:tc>
        <w:tc>
          <w:tcPr>
            <w:tcW w:w="1099" w:type="dxa"/>
            <w:vAlign w:val="center"/>
          </w:tcPr>
          <w:p w:rsidR="00B76DE5" w:rsidRPr="0030243A" w:rsidRDefault="00B76DE5" w:rsidP="00EA6FC0">
            <w:pPr>
              <w:jc w:val="center"/>
              <w:rPr>
                <w:b/>
                <w:color w:val="000000" w:themeColor="text1"/>
                <w:sz w:val="24"/>
                <w:szCs w:val="24"/>
              </w:rPr>
            </w:pPr>
            <w:r w:rsidRPr="0030243A">
              <w:rPr>
                <w:b/>
                <w:color w:val="000000" w:themeColor="text1"/>
                <w:sz w:val="24"/>
                <w:szCs w:val="24"/>
                <w:lang w:val="id-ID"/>
              </w:rPr>
              <w:t>Skor (BxR)</w:t>
            </w:r>
          </w:p>
        </w:tc>
      </w:tr>
      <w:tr w:rsidR="00B76DE5" w:rsidRPr="0030243A" w:rsidTr="004F4973">
        <w:trPr>
          <w:jc w:val="center"/>
        </w:trPr>
        <w:tc>
          <w:tcPr>
            <w:tcW w:w="4902" w:type="dxa"/>
          </w:tcPr>
          <w:p w:rsidR="00B76DE5" w:rsidRPr="0030243A" w:rsidRDefault="00B76DE5" w:rsidP="00EA6FC0">
            <w:pPr>
              <w:jc w:val="center"/>
              <w:rPr>
                <w:b/>
                <w:color w:val="000000" w:themeColor="text1"/>
                <w:sz w:val="24"/>
                <w:szCs w:val="24"/>
              </w:rPr>
            </w:pPr>
            <w:r w:rsidRPr="0030243A">
              <w:rPr>
                <w:b/>
                <w:color w:val="000000" w:themeColor="text1"/>
                <w:sz w:val="24"/>
                <w:szCs w:val="24"/>
              </w:rPr>
              <w:t>Kekuatan</w:t>
            </w:r>
          </w:p>
        </w:tc>
        <w:tc>
          <w:tcPr>
            <w:tcW w:w="966" w:type="dxa"/>
          </w:tcPr>
          <w:p w:rsidR="00B76DE5" w:rsidRPr="0030243A" w:rsidRDefault="00B76DE5" w:rsidP="00EA6FC0">
            <w:pPr>
              <w:jc w:val="center"/>
              <w:rPr>
                <w:b/>
                <w:color w:val="000000" w:themeColor="text1"/>
                <w:sz w:val="24"/>
                <w:szCs w:val="24"/>
              </w:rPr>
            </w:pPr>
          </w:p>
        </w:tc>
        <w:tc>
          <w:tcPr>
            <w:tcW w:w="910" w:type="dxa"/>
          </w:tcPr>
          <w:p w:rsidR="00B76DE5" w:rsidRPr="0030243A" w:rsidRDefault="00B76DE5" w:rsidP="00EA6FC0">
            <w:pPr>
              <w:jc w:val="center"/>
              <w:rPr>
                <w:b/>
                <w:color w:val="000000" w:themeColor="text1"/>
                <w:sz w:val="24"/>
                <w:szCs w:val="24"/>
              </w:rPr>
            </w:pPr>
          </w:p>
        </w:tc>
        <w:tc>
          <w:tcPr>
            <w:tcW w:w="1099" w:type="dxa"/>
          </w:tcPr>
          <w:p w:rsidR="00B76DE5" w:rsidRPr="0030243A" w:rsidRDefault="00B76DE5" w:rsidP="00EA6FC0">
            <w:pPr>
              <w:jc w:val="center"/>
              <w:rPr>
                <w:b/>
                <w:color w:val="000000" w:themeColor="text1"/>
                <w:sz w:val="24"/>
                <w:szCs w:val="24"/>
              </w:rPr>
            </w:pP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Memiliki visi dan misi</w:t>
            </w:r>
          </w:p>
        </w:tc>
        <w:tc>
          <w:tcPr>
            <w:tcW w:w="966" w:type="dxa"/>
            <w:vAlign w:val="center"/>
          </w:tcPr>
          <w:p w:rsidR="00B76DE5" w:rsidRPr="0030243A" w:rsidRDefault="00B76DE5" w:rsidP="00EA6FC0">
            <w:pPr>
              <w:jc w:val="center"/>
              <w:rPr>
                <w:color w:val="000000" w:themeColor="text1"/>
                <w:sz w:val="24"/>
                <w:szCs w:val="24"/>
                <w:lang w:val="id-ID"/>
              </w:rPr>
            </w:pPr>
            <w:r w:rsidRPr="0030243A">
              <w:rPr>
                <w:color w:val="000000" w:themeColor="text1"/>
                <w:sz w:val="24"/>
                <w:szCs w:val="24"/>
                <w:lang w:val="id-ID"/>
              </w:rPr>
              <w:t>0,03</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0,06</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Memiliki struktur organisasi yang jelas</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0,03</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0,06</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Kebijakan satu pintu instalasi farmasi</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0,1</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4</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0,4</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Memiliki standar prosedur operasional</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0,03</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0,06</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Memiliki tugas dan wewenang yang jelas</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0,03</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0,06</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SDM yang loyal dan berdedikasi tinggi</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0,04</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3</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0,12</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Memiliki sertifikat kompetensi dan ijin praktek</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0,04</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0,08</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Sebagian besar karyawan berada pada usia produktif</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0,04</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3</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0,12</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Pendapatan yang meningkat sejak tahun 2021 hingga 2022</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0,05</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0,1</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GMP yang baik</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0,05</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3</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0,15</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Gross yang baik</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0,03</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0,06</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 xml:space="preserve">Lokasi </w:t>
            </w:r>
            <w:r w:rsidRPr="0030243A">
              <w:rPr>
                <w:color w:val="000000" w:themeColor="text1"/>
                <w:sz w:val="24"/>
                <w:szCs w:val="24"/>
                <w:lang w:val="id-ID"/>
              </w:rPr>
              <w:t xml:space="preserve">RS </w:t>
            </w:r>
            <w:r w:rsidRPr="0030243A">
              <w:rPr>
                <w:color w:val="000000" w:themeColor="text1"/>
                <w:sz w:val="24"/>
                <w:szCs w:val="24"/>
              </w:rPr>
              <w:t>yang strategis di daerah pemukiman, pendidikan dan perdagangan</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0,04</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4</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0,16</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lang w:val="id-ID"/>
              </w:rPr>
              <w:t xml:space="preserve">Melayani </w:t>
            </w:r>
            <w:r w:rsidRPr="0030243A">
              <w:rPr>
                <w:color w:val="000000" w:themeColor="text1"/>
                <w:sz w:val="24"/>
                <w:szCs w:val="24"/>
              </w:rPr>
              <w:t xml:space="preserve">Rujukan </w:t>
            </w:r>
            <w:r w:rsidRPr="0030243A">
              <w:rPr>
                <w:color w:val="000000" w:themeColor="text1"/>
                <w:sz w:val="24"/>
                <w:szCs w:val="24"/>
                <w:lang w:val="id-ID"/>
              </w:rPr>
              <w:t xml:space="preserve">dari </w:t>
            </w:r>
            <w:r w:rsidRPr="0030243A">
              <w:rPr>
                <w:color w:val="000000" w:themeColor="text1"/>
                <w:sz w:val="24"/>
                <w:szCs w:val="24"/>
              </w:rPr>
              <w:t>PPK1</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0,1</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4</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0,4</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Memiliki aplikasi pendaftaran online yang sudah terintegrasi dengan aplikasi BPJS</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0,05</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3</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0,15</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Resep rawat jalan didukung klinik dari berbagai dokter spesialis</w:t>
            </w:r>
          </w:p>
        </w:tc>
        <w:tc>
          <w:tcPr>
            <w:tcW w:w="966" w:type="dxa"/>
            <w:vAlign w:val="center"/>
          </w:tcPr>
          <w:p w:rsidR="00B76DE5" w:rsidRPr="0030243A" w:rsidRDefault="00B76DE5" w:rsidP="00EA6FC0">
            <w:pPr>
              <w:jc w:val="center"/>
              <w:rPr>
                <w:color w:val="000000" w:themeColor="text1"/>
                <w:sz w:val="24"/>
                <w:szCs w:val="24"/>
                <w:lang w:val="id-ID"/>
              </w:rPr>
            </w:pPr>
            <w:r w:rsidRPr="0030243A">
              <w:rPr>
                <w:color w:val="000000" w:themeColor="text1"/>
                <w:sz w:val="24"/>
                <w:szCs w:val="24"/>
                <w:lang w:val="id-ID"/>
              </w:rPr>
              <w:t>0,05</w:t>
            </w:r>
          </w:p>
        </w:tc>
        <w:tc>
          <w:tcPr>
            <w:tcW w:w="910" w:type="dxa"/>
            <w:vAlign w:val="center"/>
          </w:tcPr>
          <w:p w:rsidR="00B76DE5" w:rsidRPr="0030243A" w:rsidRDefault="00B76DE5" w:rsidP="00EA6FC0">
            <w:pPr>
              <w:jc w:val="center"/>
              <w:rPr>
                <w:color w:val="000000" w:themeColor="text1"/>
                <w:sz w:val="24"/>
                <w:szCs w:val="24"/>
                <w:lang w:val="id-ID"/>
              </w:rPr>
            </w:pPr>
            <w:r w:rsidRPr="0030243A">
              <w:rPr>
                <w:color w:val="000000" w:themeColor="text1"/>
                <w:sz w:val="24"/>
                <w:szCs w:val="24"/>
                <w:lang w:val="id-ID"/>
              </w:rPr>
              <w:t>4</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0,2</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Layanan antar obat</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0,03</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0,06</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Cakupan perusahaan mitra dan asuransi luas</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0,04</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3</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0,12</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Total Kekuatan</w:t>
            </w:r>
          </w:p>
        </w:tc>
        <w:tc>
          <w:tcPr>
            <w:tcW w:w="966" w:type="dxa"/>
            <w:vAlign w:val="bottom"/>
          </w:tcPr>
          <w:p w:rsidR="00B76DE5" w:rsidRPr="0030243A" w:rsidRDefault="00B76DE5" w:rsidP="00EA6FC0">
            <w:pPr>
              <w:jc w:val="center"/>
              <w:rPr>
                <w:color w:val="000000" w:themeColor="text1"/>
                <w:sz w:val="24"/>
                <w:szCs w:val="24"/>
              </w:rPr>
            </w:pPr>
            <w:r w:rsidRPr="0030243A">
              <w:rPr>
                <w:color w:val="000000" w:themeColor="text1"/>
                <w:sz w:val="24"/>
                <w:szCs w:val="24"/>
              </w:rPr>
              <w:t>0,78</w:t>
            </w:r>
          </w:p>
        </w:tc>
        <w:tc>
          <w:tcPr>
            <w:tcW w:w="910" w:type="dxa"/>
            <w:vAlign w:val="bottom"/>
          </w:tcPr>
          <w:p w:rsidR="00B76DE5" w:rsidRPr="0030243A" w:rsidRDefault="00B76DE5" w:rsidP="00EA6FC0">
            <w:pPr>
              <w:jc w:val="center"/>
              <w:rPr>
                <w:color w:val="000000" w:themeColor="text1"/>
                <w:sz w:val="24"/>
                <w:szCs w:val="24"/>
              </w:rPr>
            </w:pP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2,36</w:t>
            </w:r>
          </w:p>
        </w:tc>
      </w:tr>
      <w:tr w:rsidR="00B76DE5" w:rsidRPr="0030243A" w:rsidTr="004F4973">
        <w:trPr>
          <w:jc w:val="center"/>
        </w:trPr>
        <w:tc>
          <w:tcPr>
            <w:tcW w:w="4902" w:type="dxa"/>
          </w:tcPr>
          <w:p w:rsidR="00B76DE5" w:rsidRPr="0030243A" w:rsidRDefault="00B76DE5" w:rsidP="00EA6FC0">
            <w:pPr>
              <w:jc w:val="center"/>
              <w:rPr>
                <w:color w:val="000000" w:themeColor="text1"/>
                <w:sz w:val="24"/>
                <w:szCs w:val="24"/>
              </w:rPr>
            </w:pPr>
            <w:r w:rsidRPr="0030243A">
              <w:rPr>
                <w:b/>
                <w:color w:val="000000" w:themeColor="text1"/>
                <w:sz w:val="24"/>
                <w:szCs w:val="24"/>
              </w:rPr>
              <w:t>Kelemahan</w:t>
            </w:r>
          </w:p>
        </w:tc>
        <w:tc>
          <w:tcPr>
            <w:tcW w:w="966" w:type="dxa"/>
            <w:vAlign w:val="center"/>
          </w:tcPr>
          <w:p w:rsidR="00B76DE5" w:rsidRPr="0030243A" w:rsidRDefault="00B76DE5" w:rsidP="00EA6FC0">
            <w:pPr>
              <w:jc w:val="center"/>
              <w:rPr>
                <w:color w:val="000000" w:themeColor="text1"/>
                <w:sz w:val="24"/>
                <w:szCs w:val="24"/>
              </w:rPr>
            </w:pPr>
          </w:p>
        </w:tc>
        <w:tc>
          <w:tcPr>
            <w:tcW w:w="910" w:type="dxa"/>
            <w:vAlign w:val="center"/>
          </w:tcPr>
          <w:p w:rsidR="00B76DE5" w:rsidRPr="0030243A" w:rsidRDefault="00B76DE5" w:rsidP="00EA6FC0">
            <w:pPr>
              <w:jc w:val="center"/>
              <w:rPr>
                <w:color w:val="000000" w:themeColor="text1"/>
                <w:sz w:val="24"/>
                <w:szCs w:val="24"/>
              </w:rPr>
            </w:pPr>
          </w:p>
        </w:tc>
        <w:tc>
          <w:tcPr>
            <w:tcW w:w="1099" w:type="dxa"/>
            <w:vAlign w:val="center"/>
          </w:tcPr>
          <w:p w:rsidR="00B76DE5" w:rsidRPr="0030243A" w:rsidRDefault="00B76DE5" w:rsidP="00EA6FC0">
            <w:pPr>
              <w:jc w:val="center"/>
              <w:rPr>
                <w:color w:val="000000" w:themeColor="text1"/>
                <w:sz w:val="24"/>
                <w:szCs w:val="24"/>
              </w:rPr>
            </w:pP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Waktu tunggu obat diluar standar mutu</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lang w:val="id-ID"/>
              </w:rPr>
              <w:t>0,1</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4</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0,4</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penulis resep sesuai formularium belum mencapai target mutu</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0,04</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3</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0,12</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Belum menggunakan elektronik prescribing</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0,03</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0,06</w:t>
            </w:r>
          </w:p>
        </w:tc>
      </w:tr>
      <w:tr w:rsidR="00B76DE5" w:rsidRPr="0030243A" w:rsidTr="004F4973">
        <w:trPr>
          <w:jc w:val="center"/>
        </w:trPr>
        <w:tc>
          <w:tcPr>
            <w:tcW w:w="4902" w:type="dxa"/>
          </w:tcPr>
          <w:p w:rsidR="00B76DE5" w:rsidRPr="0030243A" w:rsidRDefault="00B76DE5" w:rsidP="00EA6FC0">
            <w:pPr>
              <w:rPr>
                <w:color w:val="000000" w:themeColor="text1"/>
                <w:sz w:val="24"/>
                <w:szCs w:val="24"/>
              </w:rPr>
            </w:pPr>
            <w:r w:rsidRPr="0030243A">
              <w:rPr>
                <w:color w:val="000000" w:themeColor="text1"/>
                <w:sz w:val="24"/>
                <w:szCs w:val="24"/>
              </w:rPr>
              <w:t>Pintu masuk RS yang bergabung dengan fasilitas lain seperti Gereja, Sekolah TK-SD Santo Yusup, Biara CB dan Panti Wreda</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0,02</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2</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0,04</w:t>
            </w:r>
          </w:p>
        </w:tc>
      </w:tr>
      <w:tr w:rsidR="00B76DE5" w:rsidRPr="0030243A" w:rsidTr="004F4973">
        <w:trPr>
          <w:jc w:val="center"/>
        </w:trPr>
        <w:tc>
          <w:tcPr>
            <w:tcW w:w="4902" w:type="dxa"/>
          </w:tcPr>
          <w:p w:rsidR="00B76DE5" w:rsidRPr="0030243A" w:rsidRDefault="00B76DE5" w:rsidP="00EA6FC0">
            <w:pPr>
              <w:rPr>
                <w:color w:val="000000" w:themeColor="text1"/>
                <w:sz w:val="24"/>
                <w:szCs w:val="24"/>
              </w:rPr>
            </w:pPr>
            <w:r w:rsidRPr="0030243A">
              <w:rPr>
                <w:color w:val="000000" w:themeColor="text1"/>
                <w:sz w:val="24"/>
                <w:szCs w:val="24"/>
                <w:lang w:val="id-ID"/>
              </w:rPr>
              <w:t>Ruang tunggu rawat jalan pasien BPJS kurang nyaman</w:t>
            </w:r>
          </w:p>
        </w:tc>
        <w:tc>
          <w:tcPr>
            <w:tcW w:w="966"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0,03</w:t>
            </w:r>
          </w:p>
        </w:tc>
        <w:tc>
          <w:tcPr>
            <w:tcW w:w="910"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1</w:t>
            </w: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0,03</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Total Kelemahan</w:t>
            </w:r>
          </w:p>
        </w:tc>
        <w:tc>
          <w:tcPr>
            <w:tcW w:w="966" w:type="dxa"/>
            <w:vAlign w:val="bottom"/>
          </w:tcPr>
          <w:p w:rsidR="00B76DE5" w:rsidRPr="0030243A" w:rsidRDefault="00B76DE5" w:rsidP="00EA6FC0">
            <w:pPr>
              <w:jc w:val="center"/>
              <w:rPr>
                <w:color w:val="000000" w:themeColor="text1"/>
                <w:sz w:val="24"/>
                <w:szCs w:val="24"/>
              </w:rPr>
            </w:pPr>
            <w:r w:rsidRPr="0030243A">
              <w:rPr>
                <w:color w:val="000000" w:themeColor="text1"/>
                <w:sz w:val="24"/>
                <w:szCs w:val="24"/>
              </w:rPr>
              <w:t>0,22</w:t>
            </w:r>
          </w:p>
        </w:tc>
        <w:tc>
          <w:tcPr>
            <w:tcW w:w="910" w:type="dxa"/>
            <w:vAlign w:val="bottom"/>
          </w:tcPr>
          <w:p w:rsidR="00B76DE5" w:rsidRPr="0030243A" w:rsidRDefault="00B76DE5" w:rsidP="00EA6FC0">
            <w:pPr>
              <w:jc w:val="center"/>
              <w:rPr>
                <w:color w:val="000000" w:themeColor="text1"/>
                <w:sz w:val="24"/>
                <w:szCs w:val="24"/>
              </w:rPr>
            </w:pP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0,65</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Total Kekuatan/Kelemahan</w:t>
            </w:r>
          </w:p>
        </w:tc>
        <w:tc>
          <w:tcPr>
            <w:tcW w:w="966" w:type="dxa"/>
            <w:vAlign w:val="bottom"/>
          </w:tcPr>
          <w:p w:rsidR="00B76DE5" w:rsidRPr="0030243A" w:rsidRDefault="00B76DE5" w:rsidP="00EA6FC0">
            <w:pPr>
              <w:jc w:val="center"/>
              <w:rPr>
                <w:color w:val="000000" w:themeColor="text1"/>
                <w:sz w:val="24"/>
                <w:szCs w:val="24"/>
              </w:rPr>
            </w:pPr>
            <w:r w:rsidRPr="0030243A">
              <w:rPr>
                <w:color w:val="000000" w:themeColor="text1"/>
                <w:sz w:val="24"/>
                <w:szCs w:val="24"/>
              </w:rPr>
              <w:t>1</w:t>
            </w:r>
          </w:p>
        </w:tc>
        <w:tc>
          <w:tcPr>
            <w:tcW w:w="910" w:type="dxa"/>
            <w:vAlign w:val="bottom"/>
          </w:tcPr>
          <w:p w:rsidR="00B76DE5" w:rsidRPr="0030243A" w:rsidRDefault="00B76DE5" w:rsidP="00EA6FC0">
            <w:pPr>
              <w:jc w:val="center"/>
              <w:rPr>
                <w:color w:val="000000" w:themeColor="text1"/>
                <w:sz w:val="24"/>
                <w:szCs w:val="24"/>
              </w:rPr>
            </w:pPr>
          </w:p>
        </w:tc>
        <w:tc>
          <w:tcPr>
            <w:tcW w:w="1099" w:type="dxa"/>
            <w:vAlign w:val="center"/>
          </w:tcPr>
          <w:p w:rsidR="00B76DE5" w:rsidRPr="0030243A" w:rsidRDefault="00B76DE5" w:rsidP="00EA6FC0">
            <w:pPr>
              <w:jc w:val="center"/>
              <w:rPr>
                <w:color w:val="000000" w:themeColor="text1"/>
                <w:sz w:val="24"/>
                <w:szCs w:val="24"/>
              </w:rPr>
            </w:pPr>
            <w:r w:rsidRPr="0030243A">
              <w:rPr>
                <w:color w:val="000000" w:themeColor="text1"/>
                <w:sz w:val="24"/>
                <w:szCs w:val="24"/>
              </w:rPr>
              <w:t>1,71</w:t>
            </w:r>
          </w:p>
        </w:tc>
      </w:tr>
    </w:tbl>
    <w:p w:rsidR="00B76DE5" w:rsidRPr="0030243A" w:rsidRDefault="00B76DE5" w:rsidP="00EA6FC0">
      <w:pPr>
        <w:jc w:val="both"/>
        <w:rPr>
          <w:color w:val="000000" w:themeColor="text1"/>
          <w:sz w:val="24"/>
          <w:szCs w:val="24"/>
          <w:lang w:val="id-ID"/>
        </w:rPr>
      </w:pPr>
    </w:p>
    <w:p w:rsidR="00947A0D" w:rsidRPr="0030243A" w:rsidRDefault="00947A0D" w:rsidP="00EA6FC0">
      <w:pPr>
        <w:jc w:val="both"/>
        <w:rPr>
          <w:color w:val="000000" w:themeColor="text1"/>
          <w:sz w:val="24"/>
          <w:szCs w:val="24"/>
          <w:lang w:val="id-ID"/>
        </w:rPr>
        <w:sectPr w:rsidR="00947A0D" w:rsidRPr="0030243A" w:rsidSect="00D10BC4">
          <w:type w:val="continuous"/>
          <w:pgSz w:w="11906" w:h="16838" w:code="9"/>
          <w:pgMar w:top="2268" w:right="1701" w:bottom="1701" w:left="2268" w:header="567" w:footer="567" w:gutter="0"/>
          <w:pgNumType w:start="4"/>
          <w:cols w:space="720"/>
          <w:titlePg/>
          <w:docGrid w:linePitch="360"/>
        </w:sectPr>
      </w:pP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lastRenderedPageBreak/>
        <w:t>Keterangan:</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Bobot untuk setiap faktor, dengan kisaran dari 0,0 (tidak penting) hingga 1,0 (sangat penting)</w:t>
      </w:r>
    </w:p>
    <w:p w:rsidR="00B76DE5" w:rsidRPr="0030243A" w:rsidRDefault="00B76DE5" w:rsidP="00EA6FC0">
      <w:pPr>
        <w:jc w:val="both"/>
        <w:rPr>
          <w:color w:val="000000" w:themeColor="text1"/>
          <w:sz w:val="24"/>
          <w:szCs w:val="24"/>
        </w:rPr>
      </w:pPr>
      <w:r w:rsidRPr="0030243A">
        <w:rPr>
          <w:color w:val="000000" w:themeColor="text1"/>
          <w:sz w:val="24"/>
          <w:szCs w:val="24"/>
          <w:lang w:val="id-ID"/>
        </w:rPr>
        <w:lastRenderedPageBreak/>
        <w:t xml:space="preserve">Rating </w:t>
      </w:r>
      <w:r w:rsidRPr="0030243A">
        <w:rPr>
          <w:color w:val="000000" w:themeColor="text1"/>
          <w:sz w:val="24"/>
          <w:szCs w:val="24"/>
        </w:rPr>
        <w:t>Kekuatan</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 xml:space="preserve">Skala 4: merupakan </w:t>
      </w:r>
      <w:r w:rsidRPr="0030243A">
        <w:rPr>
          <w:color w:val="000000" w:themeColor="text1"/>
          <w:sz w:val="24"/>
          <w:szCs w:val="24"/>
        </w:rPr>
        <w:t>kekuatan</w:t>
      </w:r>
      <w:r w:rsidRPr="0030243A">
        <w:rPr>
          <w:color w:val="000000" w:themeColor="text1"/>
          <w:sz w:val="24"/>
          <w:szCs w:val="24"/>
          <w:lang w:val="id-ID"/>
        </w:rPr>
        <w:t xml:space="preserve"> berskala besar</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 xml:space="preserve">Skala 3: merupakan </w:t>
      </w:r>
      <w:r w:rsidRPr="0030243A">
        <w:rPr>
          <w:color w:val="000000" w:themeColor="text1"/>
          <w:sz w:val="24"/>
          <w:szCs w:val="24"/>
        </w:rPr>
        <w:t>kekuatan</w:t>
      </w:r>
      <w:r w:rsidRPr="0030243A">
        <w:rPr>
          <w:color w:val="000000" w:themeColor="text1"/>
          <w:sz w:val="24"/>
          <w:szCs w:val="24"/>
          <w:lang w:val="id-ID"/>
        </w:rPr>
        <w:t xml:space="preserve"> </w:t>
      </w:r>
      <w:r w:rsidRPr="0030243A">
        <w:rPr>
          <w:color w:val="000000" w:themeColor="text1"/>
          <w:sz w:val="24"/>
          <w:szCs w:val="24"/>
          <w:lang w:val="id-ID"/>
        </w:rPr>
        <w:lastRenderedPageBreak/>
        <w:t>berskala sedang</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 xml:space="preserve">Skala 2: merupakan </w:t>
      </w:r>
      <w:r w:rsidRPr="0030243A">
        <w:rPr>
          <w:color w:val="000000" w:themeColor="text1"/>
          <w:sz w:val="24"/>
          <w:szCs w:val="24"/>
        </w:rPr>
        <w:t>kekuatan</w:t>
      </w:r>
      <w:r w:rsidRPr="0030243A">
        <w:rPr>
          <w:color w:val="000000" w:themeColor="text1"/>
          <w:sz w:val="24"/>
          <w:szCs w:val="24"/>
          <w:lang w:val="id-ID"/>
        </w:rPr>
        <w:t xml:space="preserve"> berskala kecil</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 xml:space="preserve">Skala 1: merupakan </w:t>
      </w:r>
      <w:r w:rsidRPr="0030243A">
        <w:rPr>
          <w:color w:val="000000" w:themeColor="text1"/>
          <w:sz w:val="24"/>
          <w:szCs w:val="24"/>
        </w:rPr>
        <w:t>kekuatan</w:t>
      </w:r>
      <w:r w:rsidRPr="0030243A">
        <w:rPr>
          <w:color w:val="000000" w:themeColor="text1"/>
          <w:sz w:val="24"/>
          <w:szCs w:val="24"/>
          <w:lang w:val="id-ID"/>
        </w:rPr>
        <w:t xml:space="preserve"> berskala sangat kecil</w:t>
      </w:r>
    </w:p>
    <w:p w:rsidR="00B76DE5" w:rsidRPr="0030243A" w:rsidRDefault="00B76DE5" w:rsidP="00EA6FC0">
      <w:pPr>
        <w:jc w:val="both"/>
        <w:rPr>
          <w:color w:val="000000" w:themeColor="text1"/>
          <w:sz w:val="24"/>
          <w:szCs w:val="24"/>
        </w:rPr>
      </w:pPr>
      <w:r w:rsidRPr="0030243A">
        <w:rPr>
          <w:color w:val="000000" w:themeColor="text1"/>
          <w:sz w:val="24"/>
          <w:szCs w:val="24"/>
          <w:lang w:val="id-ID"/>
        </w:rPr>
        <w:t xml:space="preserve">Rating </w:t>
      </w:r>
      <w:r w:rsidRPr="0030243A">
        <w:rPr>
          <w:color w:val="000000" w:themeColor="text1"/>
          <w:sz w:val="24"/>
          <w:szCs w:val="24"/>
        </w:rPr>
        <w:t>Kelemahan</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 xml:space="preserve">Skala 4: merupakan </w:t>
      </w:r>
      <w:r w:rsidRPr="0030243A">
        <w:rPr>
          <w:color w:val="000000" w:themeColor="text1"/>
          <w:sz w:val="24"/>
          <w:szCs w:val="24"/>
        </w:rPr>
        <w:t>kelemahan</w:t>
      </w:r>
      <w:r w:rsidRPr="0030243A">
        <w:rPr>
          <w:color w:val="000000" w:themeColor="text1"/>
          <w:sz w:val="24"/>
          <w:szCs w:val="24"/>
          <w:lang w:val="id-ID"/>
        </w:rPr>
        <w:t xml:space="preserve"> berskala besar</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 xml:space="preserve">Skala 3: merupakan </w:t>
      </w:r>
      <w:r w:rsidRPr="0030243A">
        <w:rPr>
          <w:color w:val="000000" w:themeColor="text1"/>
          <w:sz w:val="24"/>
          <w:szCs w:val="24"/>
        </w:rPr>
        <w:t>kelemahan</w:t>
      </w:r>
      <w:r w:rsidRPr="0030243A">
        <w:rPr>
          <w:color w:val="000000" w:themeColor="text1"/>
          <w:sz w:val="24"/>
          <w:szCs w:val="24"/>
          <w:lang w:val="id-ID"/>
        </w:rPr>
        <w:t xml:space="preserve"> berskala sedang</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 xml:space="preserve">Skala 2: merupakan </w:t>
      </w:r>
      <w:r w:rsidRPr="0030243A">
        <w:rPr>
          <w:color w:val="000000" w:themeColor="text1"/>
          <w:sz w:val="24"/>
          <w:szCs w:val="24"/>
        </w:rPr>
        <w:t>kelemahan</w:t>
      </w:r>
      <w:r w:rsidRPr="0030243A">
        <w:rPr>
          <w:color w:val="000000" w:themeColor="text1"/>
          <w:sz w:val="24"/>
          <w:szCs w:val="24"/>
          <w:lang w:val="id-ID"/>
        </w:rPr>
        <w:t xml:space="preserve"> berskala kecil</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 xml:space="preserve">Skala 1: merupakan </w:t>
      </w:r>
      <w:r w:rsidRPr="0030243A">
        <w:rPr>
          <w:color w:val="000000" w:themeColor="text1"/>
          <w:sz w:val="24"/>
          <w:szCs w:val="24"/>
        </w:rPr>
        <w:t>kelemahan</w:t>
      </w:r>
      <w:r w:rsidRPr="0030243A">
        <w:rPr>
          <w:color w:val="000000" w:themeColor="text1"/>
          <w:sz w:val="24"/>
          <w:szCs w:val="24"/>
          <w:lang w:val="id-ID"/>
        </w:rPr>
        <w:t xml:space="preserve"> </w:t>
      </w:r>
      <w:r w:rsidRPr="0030243A">
        <w:rPr>
          <w:color w:val="000000" w:themeColor="text1"/>
          <w:sz w:val="24"/>
          <w:szCs w:val="24"/>
          <w:lang w:val="id-ID"/>
        </w:rPr>
        <w:lastRenderedPageBreak/>
        <w:t>berskala sangat kecil</w:t>
      </w:r>
    </w:p>
    <w:p w:rsidR="00B76DE5" w:rsidRPr="0030243A" w:rsidRDefault="00B76DE5" w:rsidP="00EA6FC0">
      <w:pPr>
        <w:pStyle w:val="ListParagraph"/>
        <w:ind w:left="0"/>
        <w:rPr>
          <w:color w:val="000000" w:themeColor="text1"/>
          <w:sz w:val="24"/>
          <w:szCs w:val="24"/>
        </w:rPr>
      </w:pPr>
    </w:p>
    <w:p w:rsidR="00B76DE5" w:rsidRPr="0030243A" w:rsidRDefault="00B76DE5" w:rsidP="00EA6FC0">
      <w:pPr>
        <w:pStyle w:val="ListParagraph"/>
        <w:ind w:left="0" w:firstLine="567"/>
        <w:rPr>
          <w:color w:val="000000" w:themeColor="text1"/>
          <w:sz w:val="24"/>
          <w:szCs w:val="24"/>
        </w:rPr>
      </w:pPr>
      <w:r w:rsidRPr="0030243A">
        <w:rPr>
          <w:color w:val="000000" w:themeColor="text1"/>
          <w:sz w:val="24"/>
          <w:szCs w:val="24"/>
        </w:rPr>
        <w:t>Hasil Matrik IFAS memperoleh kekuatan 2,3</w:t>
      </w:r>
      <w:r w:rsidRPr="0030243A">
        <w:rPr>
          <w:color w:val="000000" w:themeColor="text1"/>
          <w:sz w:val="24"/>
          <w:szCs w:val="24"/>
          <w:lang w:val="id-ID"/>
        </w:rPr>
        <w:t>6</w:t>
      </w:r>
      <w:r w:rsidRPr="0030243A">
        <w:rPr>
          <w:color w:val="000000" w:themeColor="text1"/>
          <w:sz w:val="24"/>
          <w:szCs w:val="24"/>
        </w:rPr>
        <w:t xml:space="preserve"> point dan kelemahan </w:t>
      </w:r>
      <w:r w:rsidRPr="0030243A">
        <w:rPr>
          <w:color w:val="000000" w:themeColor="text1"/>
          <w:sz w:val="24"/>
          <w:szCs w:val="24"/>
          <w:lang w:val="id-ID"/>
        </w:rPr>
        <w:t>0</w:t>
      </w:r>
      <w:r w:rsidRPr="0030243A">
        <w:rPr>
          <w:color w:val="000000" w:themeColor="text1"/>
          <w:sz w:val="24"/>
          <w:szCs w:val="24"/>
        </w:rPr>
        <w:t>,</w:t>
      </w:r>
      <w:r w:rsidRPr="0030243A">
        <w:rPr>
          <w:color w:val="000000" w:themeColor="text1"/>
          <w:sz w:val="24"/>
          <w:szCs w:val="24"/>
          <w:lang w:val="id-ID"/>
        </w:rPr>
        <w:t>65</w:t>
      </w:r>
      <w:r w:rsidRPr="0030243A">
        <w:rPr>
          <w:color w:val="000000" w:themeColor="text1"/>
          <w:sz w:val="24"/>
          <w:szCs w:val="24"/>
        </w:rPr>
        <w:t xml:space="preserve"> point sehingga selisih dari kekuatan dan kelemahan IFRS Santo Yusup adalah di point 1,7</w:t>
      </w:r>
      <w:r w:rsidRPr="0030243A">
        <w:rPr>
          <w:color w:val="000000" w:themeColor="text1"/>
          <w:sz w:val="24"/>
          <w:szCs w:val="24"/>
          <w:lang w:val="id-ID"/>
        </w:rPr>
        <w:t>1. Hal ini menunjukan kekuatan IFRS Santo Yusup lebih besar dari kelemahan.</w:t>
      </w:r>
    </w:p>
    <w:p w:rsidR="00B76DE5" w:rsidRPr="0030243A" w:rsidRDefault="00B76DE5" w:rsidP="00EA6FC0">
      <w:pPr>
        <w:pStyle w:val="ListParagraph"/>
        <w:ind w:left="0" w:firstLine="567"/>
        <w:rPr>
          <w:color w:val="000000" w:themeColor="text1"/>
          <w:sz w:val="24"/>
          <w:szCs w:val="24"/>
          <w:lang w:val="id-ID"/>
        </w:rPr>
      </w:pPr>
      <w:r w:rsidRPr="0030243A">
        <w:rPr>
          <w:color w:val="000000" w:themeColor="text1"/>
          <w:sz w:val="24"/>
          <w:szCs w:val="24"/>
          <w:lang w:val="id-ID"/>
        </w:rPr>
        <w:t xml:space="preserve">Hasil dari analisa </w:t>
      </w:r>
      <w:r w:rsidRPr="0030243A">
        <w:rPr>
          <w:color w:val="000000" w:themeColor="text1"/>
          <w:sz w:val="24"/>
          <w:szCs w:val="24"/>
        </w:rPr>
        <w:t xml:space="preserve">lingkungan </w:t>
      </w:r>
      <w:r w:rsidRPr="0030243A">
        <w:rPr>
          <w:color w:val="000000" w:themeColor="text1"/>
          <w:sz w:val="24"/>
          <w:szCs w:val="24"/>
          <w:lang w:val="id-ID"/>
        </w:rPr>
        <w:t xml:space="preserve">eksternal maka dibuat matrik EFAS </w:t>
      </w:r>
      <w:r w:rsidRPr="0030243A">
        <w:rPr>
          <w:color w:val="000000" w:themeColor="text1"/>
          <w:sz w:val="24"/>
          <w:szCs w:val="24"/>
        </w:rPr>
        <w:t>sebagai berikut</w:t>
      </w:r>
      <w:r w:rsidRPr="0030243A">
        <w:rPr>
          <w:color w:val="000000" w:themeColor="text1"/>
          <w:sz w:val="24"/>
          <w:szCs w:val="24"/>
          <w:lang w:val="id-ID"/>
        </w:rPr>
        <w:t>:</w:t>
      </w:r>
    </w:p>
    <w:p w:rsidR="00947A0D" w:rsidRPr="0030243A" w:rsidRDefault="00947A0D" w:rsidP="00EA6FC0">
      <w:pPr>
        <w:pStyle w:val="ListParagraph"/>
        <w:ind w:left="0" w:firstLine="567"/>
        <w:jc w:val="center"/>
        <w:rPr>
          <w:b/>
          <w:color w:val="000000" w:themeColor="text1"/>
          <w:sz w:val="24"/>
          <w:szCs w:val="24"/>
          <w:lang w:val="id-ID"/>
        </w:rPr>
        <w:sectPr w:rsidR="00947A0D" w:rsidRPr="0030243A" w:rsidSect="00D10BC4">
          <w:type w:val="continuous"/>
          <w:pgSz w:w="11906" w:h="16838" w:code="9"/>
          <w:pgMar w:top="2268" w:right="1701" w:bottom="1701" w:left="2268" w:header="567" w:footer="567" w:gutter="0"/>
          <w:pgNumType w:start="5"/>
          <w:cols w:num="2" w:space="720"/>
          <w:titlePg/>
          <w:docGrid w:linePitch="360"/>
        </w:sectPr>
      </w:pPr>
    </w:p>
    <w:p w:rsidR="00DC1190" w:rsidRDefault="00DC1190" w:rsidP="00EA6FC0">
      <w:pPr>
        <w:pStyle w:val="ListParagraph"/>
        <w:ind w:left="0" w:firstLine="567"/>
        <w:jc w:val="center"/>
        <w:rPr>
          <w:b/>
          <w:color w:val="000000" w:themeColor="text1"/>
          <w:sz w:val="24"/>
          <w:szCs w:val="24"/>
          <w:lang w:val="id-ID"/>
        </w:rPr>
      </w:pPr>
    </w:p>
    <w:p w:rsidR="00B76DE5" w:rsidRPr="0030243A" w:rsidRDefault="001D49EB" w:rsidP="00EA6FC0">
      <w:pPr>
        <w:pStyle w:val="ListParagraph"/>
        <w:ind w:left="0" w:firstLine="567"/>
        <w:jc w:val="center"/>
        <w:rPr>
          <w:b/>
          <w:color w:val="000000" w:themeColor="text1"/>
          <w:sz w:val="24"/>
          <w:szCs w:val="24"/>
          <w:lang w:val="id-ID"/>
        </w:rPr>
      </w:pPr>
      <w:r>
        <w:rPr>
          <w:b/>
          <w:color w:val="000000" w:themeColor="text1"/>
          <w:sz w:val="24"/>
          <w:szCs w:val="24"/>
          <w:lang w:val="id-ID"/>
        </w:rPr>
        <w:t xml:space="preserve">Tabel </w:t>
      </w:r>
      <w:r w:rsidR="00927F6D" w:rsidRPr="0030243A">
        <w:rPr>
          <w:b/>
          <w:color w:val="000000" w:themeColor="text1"/>
          <w:sz w:val="24"/>
          <w:szCs w:val="24"/>
          <w:lang w:val="id-ID"/>
        </w:rPr>
        <w:t>2</w:t>
      </w:r>
      <w:r w:rsidR="00B76DE5" w:rsidRPr="0030243A">
        <w:rPr>
          <w:b/>
          <w:color w:val="000000" w:themeColor="text1"/>
          <w:sz w:val="24"/>
          <w:szCs w:val="24"/>
          <w:lang w:val="id-ID"/>
        </w:rPr>
        <w:t xml:space="preserve"> Matrik EFAS</w:t>
      </w:r>
    </w:p>
    <w:tbl>
      <w:tblPr>
        <w:tblStyle w:val="TableGrid"/>
        <w:tblW w:w="0" w:type="auto"/>
        <w:jc w:val="center"/>
        <w:tblLook w:val="04A0" w:firstRow="1" w:lastRow="0" w:firstColumn="1" w:lastColumn="0" w:noHBand="0" w:noVBand="1"/>
      </w:tblPr>
      <w:tblGrid>
        <w:gridCol w:w="4902"/>
        <w:gridCol w:w="966"/>
        <w:gridCol w:w="910"/>
        <w:gridCol w:w="1099"/>
      </w:tblGrid>
      <w:tr w:rsidR="00B76DE5" w:rsidRPr="0030243A" w:rsidTr="004F4973">
        <w:trPr>
          <w:jc w:val="center"/>
        </w:trPr>
        <w:tc>
          <w:tcPr>
            <w:tcW w:w="4902" w:type="dxa"/>
            <w:vAlign w:val="center"/>
          </w:tcPr>
          <w:p w:rsidR="00B76DE5" w:rsidRPr="0030243A" w:rsidRDefault="00B76DE5" w:rsidP="00EA6FC0">
            <w:pPr>
              <w:jc w:val="center"/>
              <w:rPr>
                <w:b/>
                <w:color w:val="000000" w:themeColor="text1"/>
                <w:sz w:val="24"/>
                <w:szCs w:val="24"/>
                <w:lang w:val="id-ID"/>
              </w:rPr>
            </w:pPr>
            <w:r w:rsidRPr="0030243A">
              <w:rPr>
                <w:b/>
                <w:color w:val="000000" w:themeColor="text1"/>
                <w:sz w:val="24"/>
                <w:szCs w:val="24"/>
                <w:lang w:val="id-ID"/>
              </w:rPr>
              <w:t>Indikator Kunci</w:t>
            </w:r>
          </w:p>
        </w:tc>
        <w:tc>
          <w:tcPr>
            <w:tcW w:w="966" w:type="dxa"/>
            <w:vAlign w:val="center"/>
          </w:tcPr>
          <w:p w:rsidR="00B76DE5" w:rsidRPr="0030243A" w:rsidRDefault="00B76DE5" w:rsidP="00EA6FC0">
            <w:pPr>
              <w:jc w:val="center"/>
              <w:rPr>
                <w:b/>
                <w:color w:val="000000" w:themeColor="text1"/>
                <w:sz w:val="24"/>
                <w:szCs w:val="24"/>
                <w:lang w:val="id-ID"/>
              </w:rPr>
            </w:pPr>
            <w:r w:rsidRPr="0030243A">
              <w:rPr>
                <w:b/>
                <w:color w:val="000000" w:themeColor="text1"/>
                <w:sz w:val="24"/>
                <w:szCs w:val="24"/>
                <w:lang w:val="id-ID"/>
              </w:rPr>
              <w:t>Bobot (%)</w:t>
            </w:r>
          </w:p>
        </w:tc>
        <w:tc>
          <w:tcPr>
            <w:tcW w:w="910" w:type="dxa"/>
            <w:vAlign w:val="center"/>
          </w:tcPr>
          <w:p w:rsidR="00B76DE5" w:rsidRPr="0030243A" w:rsidRDefault="00B76DE5" w:rsidP="00EA6FC0">
            <w:pPr>
              <w:jc w:val="center"/>
              <w:rPr>
                <w:b/>
                <w:color w:val="000000" w:themeColor="text1"/>
                <w:sz w:val="24"/>
                <w:szCs w:val="24"/>
                <w:lang w:val="id-ID"/>
              </w:rPr>
            </w:pPr>
            <w:r w:rsidRPr="0030243A">
              <w:rPr>
                <w:b/>
                <w:color w:val="000000" w:themeColor="text1"/>
                <w:sz w:val="24"/>
                <w:szCs w:val="24"/>
                <w:lang w:val="id-ID"/>
              </w:rPr>
              <w:t>Rating (1-4)</w:t>
            </w:r>
          </w:p>
        </w:tc>
        <w:tc>
          <w:tcPr>
            <w:tcW w:w="1099" w:type="dxa"/>
            <w:vAlign w:val="center"/>
          </w:tcPr>
          <w:p w:rsidR="00B76DE5" w:rsidRPr="0030243A" w:rsidRDefault="00B76DE5" w:rsidP="00EA6FC0">
            <w:pPr>
              <w:jc w:val="center"/>
              <w:rPr>
                <w:b/>
                <w:color w:val="000000" w:themeColor="text1"/>
                <w:sz w:val="24"/>
                <w:szCs w:val="24"/>
                <w:lang w:val="id-ID"/>
              </w:rPr>
            </w:pPr>
            <w:r w:rsidRPr="0030243A">
              <w:rPr>
                <w:b/>
                <w:color w:val="000000" w:themeColor="text1"/>
                <w:sz w:val="24"/>
                <w:szCs w:val="24"/>
                <w:lang w:val="id-ID"/>
              </w:rPr>
              <w:t>Skor (BxR)</w:t>
            </w:r>
          </w:p>
        </w:tc>
      </w:tr>
      <w:tr w:rsidR="00B76DE5" w:rsidRPr="0030243A" w:rsidTr="004F4973">
        <w:trPr>
          <w:jc w:val="center"/>
        </w:trPr>
        <w:tc>
          <w:tcPr>
            <w:tcW w:w="4902" w:type="dxa"/>
          </w:tcPr>
          <w:p w:rsidR="00B76DE5" w:rsidRPr="0030243A" w:rsidRDefault="00B76DE5" w:rsidP="00EA6FC0">
            <w:pPr>
              <w:jc w:val="center"/>
              <w:rPr>
                <w:b/>
                <w:color w:val="000000" w:themeColor="text1"/>
                <w:sz w:val="24"/>
                <w:szCs w:val="24"/>
              </w:rPr>
            </w:pPr>
            <w:r w:rsidRPr="0030243A">
              <w:rPr>
                <w:b/>
                <w:color w:val="000000" w:themeColor="text1"/>
                <w:sz w:val="24"/>
                <w:szCs w:val="24"/>
              </w:rPr>
              <w:t>Peluang</w:t>
            </w:r>
          </w:p>
        </w:tc>
        <w:tc>
          <w:tcPr>
            <w:tcW w:w="966" w:type="dxa"/>
          </w:tcPr>
          <w:p w:rsidR="00B76DE5" w:rsidRPr="0030243A" w:rsidRDefault="00B76DE5" w:rsidP="00EA6FC0">
            <w:pPr>
              <w:jc w:val="center"/>
              <w:rPr>
                <w:b/>
                <w:color w:val="000000" w:themeColor="text1"/>
                <w:sz w:val="24"/>
                <w:szCs w:val="24"/>
              </w:rPr>
            </w:pPr>
          </w:p>
        </w:tc>
        <w:tc>
          <w:tcPr>
            <w:tcW w:w="910" w:type="dxa"/>
          </w:tcPr>
          <w:p w:rsidR="00B76DE5" w:rsidRPr="0030243A" w:rsidRDefault="00B76DE5" w:rsidP="00EA6FC0">
            <w:pPr>
              <w:jc w:val="center"/>
              <w:rPr>
                <w:b/>
                <w:color w:val="000000" w:themeColor="text1"/>
                <w:sz w:val="24"/>
                <w:szCs w:val="24"/>
              </w:rPr>
            </w:pPr>
          </w:p>
        </w:tc>
        <w:tc>
          <w:tcPr>
            <w:tcW w:w="1099" w:type="dxa"/>
          </w:tcPr>
          <w:p w:rsidR="00B76DE5" w:rsidRPr="0030243A" w:rsidRDefault="00B76DE5" w:rsidP="00EA6FC0">
            <w:pPr>
              <w:jc w:val="center"/>
              <w:rPr>
                <w:b/>
                <w:color w:val="000000" w:themeColor="text1"/>
                <w:sz w:val="24"/>
                <w:szCs w:val="24"/>
              </w:rPr>
            </w:pP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 xml:space="preserve">Berada di </w:t>
            </w:r>
            <w:r w:rsidRPr="0030243A">
              <w:rPr>
                <w:color w:val="000000" w:themeColor="text1"/>
                <w:sz w:val="24"/>
                <w:szCs w:val="24"/>
              </w:rPr>
              <w:t>pemukiman penduduk</w:t>
            </w:r>
            <w:r w:rsidRPr="0030243A">
              <w:rPr>
                <w:color w:val="000000" w:themeColor="text1"/>
                <w:sz w:val="24"/>
                <w:szCs w:val="24"/>
                <w:lang w:val="id-ID"/>
              </w:rPr>
              <w:t xml:space="preserve">, </w:t>
            </w:r>
            <w:r w:rsidRPr="0030243A">
              <w:rPr>
                <w:color w:val="000000" w:themeColor="text1"/>
                <w:sz w:val="24"/>
                <w:szCs w:val="24"/>
              </w:rPr>
              <w:t>kawasan perdagangan dan pendidikan</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0,1</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4</w:t>
            </w:r>
          </w:p>
        </w:tc>
        <w:tc>
          <w:tcPr>
            <w:tcW w:w="1099" w:type="dxa"/>
            <w:vAlign w:val="bottom"/>
          </w:tcPr>
          <w:p w:rsidR="00B76DE5" w:rsidRPr="0030243A" w:rsidRDefault="00B76DE5" w:rsidP="00EA6FC0">
            <w:pPr>
              <w:jc w:val="right"/>
              <w:rPr>
                <w:color w:val="000000" w:themeColor="text1"/>
                <w:sz w:val="24"/>
                <w:szCs w:val="24"/>
                <w:lang w:val="id-ID"/>
              </w:rPr>
            </w:pPr>
            <w:r w:rsidRPr="0030243A">
              <w:rPr>
                <w:color w:val="000000" w:themeColor="text1"/>
                <w:sz w:val="24"/>
                <w:szCs w:val="24"/>
              </w:rPr>
              <w:t>0,4</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lang w:val="id-ID"/>
              </w:rPr>
              <w:t>D</w:t>
            </w:r>
            <w:r w:rsidRPr="0030243A">
              <w:rPr>
                <w:color w:val="000000" w:themeColor="text1"/>
                <w:sz w:val="24"/>
                <w:szCs w:val="24"/>
              </w:rPr>
              <w:t>emografi penduduk yang menunjukkan pertumbuhan populasi.</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0,04</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3</w:t>
            </w:r>
          </w:p>
        </w:tc>
        <w:tc>
          <w:tcPr>
            <w:tcW w:w="1099" w:type="dxa"/>
            <w:vAlign w:val="bottom"/>
          </w:tcPr>
          <w:p w:rsidR="00B76DE5" w:rsidRPr="0030243A" w:rsidRDefault="00B76DE5" w:rsidP="00EA6FC0">
            <w:pPr>
              <w:jc w:val="right"/>
              <w:rPr>
                <w:color w:val="000000" w:themeColor="text1"/>
                <w:sz w:val="24"/>
                <w:szCs w:val="24"/>
                <w:lang w:val="id-ID"/>
              </w:rPr>
            </w:pPr>
            <w:r w:rsidRPr="0030243A">
              <w:rPr>
                <w:color w:val="000000" w:themeColor="text1"/>
                <w:sz w:val="24"/>
                <w:szCs w:val="24"/>
              </w:rPr>
              <w:t>0,12</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Daya beli masyarakat diprediksi akan membaik paska pandemi.</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0,05</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1</w:t>
            </w:r>
          </w:p>
        </w:tc>
        <w:tc>
          <w:tcPr>
            <w:tcW w:w="1099" w:type="dxa"/>
            <w:vAlign w:val="bottom"/>
          </w:tcPr>
          <w:p w:rsidR="00B76DE5" w:rsidRPr="0030243A" w:rsidRDefault="00B76DE5" w:rsidP="00EA6FC0">
            <w:pPr>
              <w:jc w:val="right"/>
              <w:rPr>
                <w:color w:val="000000" w:themeColor="text1"/>
                <w:sz w:val="24"/>
                <w:szCs w:val="24"/>
              </w:rPr>
            </w:pPr>
            <w:r w:rsidRPr="0030243A">
              <w:rPr>
                <w:color w:val="000000" w:themeColor="text1"/>
                <w:sz w:val="24"/>
                <w:szCs w:val="24"/>
              </w:rPr>
              <w:t>0,05</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lang w:val="id-ID"/>
              </w:rPr>
              <w:t>P</w:t>
            </w:r>
            <w:r w:rsidRPr="0030243A">
              <w:rPr>
                <w:color w:val="000000" w:themeColor="text1"/>
                <w:sz w:val="24"/>
                <w:szCs w:val="24"/>
              </w:rPr>
              <w:t>D</w:t>
            </w:r>
            <w:r w:rsidRPr="0030243A">
              <w:rPr>
                <w:color w:val="000000" w:themeColor="text1"/>
                <w:sz w:val="24"/>
                <w:szCs w:val="24"/>
                <w:lang w:val="id-ID"/>
              </w:rPr>
              <w:t>RB Pengeluaran rumah tangga meningkat</w:t>
            </w:r>
            <w:r w:rsidRPr="0030243A">
              <w:rPr>
                <w:color w:val="000000" w:themeColor="text1"/>
                <w:sz w:val="24"/>
                <w:szCs w:val="24"/>
              </w:rPr>
              <w:t>.</w:t>
            </w:r>
          </w:p>
        </w:tc>
        <w:tc>
          <w:tcPr>
            <w:tcW w:w="966"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0,03</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2</w:t>
            </w:r>
          </w:p>
        </w:tc>
        <w:tc>
          <w:tcPr>
            <w:tcW w:w="1099" w:type="dxa"/>
            <w:vAlign w:val="bottom"/>
          </w:tcPr>
          <w:p w:rsidR="00B76DE5" w:rsidRPr="0030243A" w:rsidRDefault="00B76DE5" w:rsidP="00EA6FC0">
            <w:pPr>
              <w:jc w:val="right"/>
              <w:rPr>
                <w:color w:val="000000" w:themeColor="text1"/>
                <w:sz w:val="24"/>
                <w:szCs w:val="24"/>
              </w:rPr>
            </w:pPr>
            <w:r w:rsidRPr="0030243A">
              <w:rPr>
                <w:color w:val="000000" w:themeColor="text1"/>
                <w:sz w:val="24"/>
                <w:szCs w:val="24"/>
              </w:rPr>
              <w:t>0,06</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Cakupan BPJS semakin meluas.</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0,05</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3</w:t>
            </w:r>
          </w:p>
        </w:tc>
        <w:tc>
          <w:tcPr>
            <w:tcW w:w="1099" w:type="dxa"/>
            <w:vAlign w:val="bottom"/>
          </w:tcPr>
          <w:p w:rsidR="00B76DE5" w:rsidRPr="0030243A" w:rsidRDefault="00B76DE5" w:rsidP="00EA6FC0">
            <w:pPr>
              <w:jc w:val="right"/>
              <w:rPr>
                <w:color w:val="000000" w:themeColor="text1"/>
                <w:sz w:val="24"/>
                <w:szCs w:val="24"/>
              </w:rPr>
            </w:pPr>
            <w:r w:rsidRPr="0030243A">
              <w:rPr>
                <w:color w:val="000000" w:themeColor="text1"/>
                <w:sz w:val="24"/>
                <w:szCs w:val="24"/>
              </w:rPr>
              <w:t>0,15</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Status Akreditasi RS paripurna.</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0,04</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2</w:t>
            </w:r>
          </w:p>
        </w:tc>
        <w:tc>
          <w:tcPr>
            <w:tcW w:w="1099" w:type="dxa"/>
            <w:vAlign w:val="bottom"/>
          </w:tcPr>
          <w:p w:rsidR="00B76DE5" w:rsidRPr="0030243A" w:rsidRDefault="00B76DE5" w:rsidP="00EA6FC0">
            <w:pPr>
              <w:jc w:val="right"/>
              <w:rPr>
                <w:color w:val="000000" w:themeColor="text1"/>
                <w:sz w:val="24"/>
                <w:szCs w:val="24"/>
              </w:rPr>
            </w:pPr>
            <w:r w:rsidRPr="0030243A">
              <w:rPr>
                <w:color w:val="000000" w:themeColor="text1"/>
                <w:sz w:val="24"/>
                <w:szCs w:val="24"/>
              </w:rPr>
              <w:t>0,08</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Standar Pelayanan Kefarmasian</w:t>
            </w:r>
            <w:r w:rsidRPr="0030243A">
              <w:rPr>
                <w:color w:val="000000" w:themeColor="text1"/>
                <w:sz w:val="24"/>
                <w:szCs w:val="24"/>
                <w:lang w:val="id-ID"/>
              </w:rPr>
              <w:t xml:space="preserve"> di Rumah Sakit no. 72 tahun 2016</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0,05</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2</w:t>
            </w:r>
          </w:p>
        </w:tc>
        <w:tc>
          <w:tcPr>
            <w:tcW w:w="1099" w:type="dxa"/>
            <w:vAlign w:val="bottom"/>
          </w:tcPr>
          <w:p w:rsidR="00B76DE5" w:rsidRPr="0030243A" w:rsidRDefault="00B76DE5" w:rsidP="00EA6FC0">
            <w:pPr>
              <w:jc w:val="right"/>
              <w:rPr>
                <w:color w:val="000000" w:themeColor="text1"/>
                <w:sz w:val="24"/>
                <w:szCs w:val="24"/>
              </w:rPr>
            </w:pPr>
            <w:r w:rsidRPr="0030243A">
              <w:rPr>
                <w:color w:val="000000" w:themeColor="text1"/>
                <w:sz w:val="24"/>
                <w:szCs w:val="24"/>
              </w:rPr>
              <w:t>0,1</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lang w:val="id-ID"/>
              </w:rPr>
              <w:t>Meningkatnya kepesertaan BPJS</w:t>
            </w:r>
            <w:r w:rsidRPr="0030243A">
              <w:rPr>
                <w:color w:val="000000" w:themeColor="text1"/>
                <w:sz w:val="24"/>
                <w:szCs w:val="24"/>
              </w:rPr>
              <w:t xml:space="preserve"> di Kota Bandung</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0,05</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3</w:t>
            </w:r>
          </w:p>
        </w:tc>
        <w:tc>
          <w:tcPr>
            <w:tcW w:w="1099"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0,15</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lang w:val="id-ID"/>
              </w:rPr>
              <w:t>Kesadaran akan kesehatan meningkat</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0,1</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4</w:t>
            </w:r>
          </w:p>
        </w:tc>
        <w:tc>
          <w:tcPr>
            <w:tcW w:w="1099"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0,4</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Cakupan smartphone semakin terjangkau dan luas.</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0,04</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2</w:t>
            </w:r>
          </w:p>
        </w:tc>
        <w:tc>
          <w:tcPr>
            <w:tcW w:w="1099"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0,08</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lang w:val="id-ID"/>
              </w:rPr>
              <w:t>Aplikasi BPJS yang mudah digunakan</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rPr>
              <w:t>0,09</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rPr>
              <w:t>3</w:t>
            </w:r>
          </w:p>
        </w:tc>
        <w:tc>
          <w:tcPr>
            <w:tcW w:w="1099"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0,27</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lang w:val="id-ID"/>
              </w:rPr>
            </w:pPr>
            <w:r w:rsidRPr="0030243A">
              <w:rPr>
                <w:color w:val="000000" w:themeColor="text1"/>
                <w:sz w:val="24"/>
                <w:szCs w:val="24"/>
              </w:rPr>
              <w:t>Pemanfaatan media sosial semakin marak di masyarakat.</w:t>
            </w:r>
          </w:p>
        </w:tc>
        <w:tc>
          <w:tcPr>
            <w:tcW w:w="966"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lang w:val="id-ID"/>
              </w:rPr>
              <w:t>0,02</w:t>
            </w:r>
          </w:p>
        </w:tc>
        <w:tc>
          <w:tcPr>
            <w:tcW w:w="910"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lang w:val="id-ID"/>
              </w:rPr>
              <w:t>3</w:t>
            </w:r>
          </w:p>
        </w:tc>
        <w:tc>
          <w:tcPr>
            <w:tcW w:w="1099"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0,06</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Total peluang</w:t>
            </w:r>
          </w:p>
        </w:tc>
        <w:tc>
          <w:tcPr>
            <w:tcW w:w="966" w:type="dxa"/>
            <w:vAlign w:val="center"/>
          </w:tcPr>
          <w:p w:rsidR="00B76DE5" w:rsidRPr="0030243A" w:rsidRDefault="00B76DE5" w:rsidP="00EA6FC0">
            <w:pPr>
              <w:jc w:val="right"/>
              <w:rPr>
                <w:color w:val="000000" w:themeColor="text1"/>
                <w:sz w:val="24"/>
                <w:szCs w:val="24"/>
              </w:rPr>
            </w:pPr>
          </w:p>
        </w:tc>
        <w:tc>
          <w:tcPr>
            <w:tcW w:w="910" w:type="dxa"/>
            <w:vAlign w:val="center"/>
          </w:tcPr>
          <w:p w:rsidR="00B76DE5" w:rsidRPr="0030243A" w:rsidRDefault="00B76DE5" w:rsidP="00EA6FC0">
            <w:pPr>
              <w:jc w:val="right"/>
              <w:rPr>
                <w:color w:val="000000" w:themeColor="text1"/>
                <w:sz w:val="24"/>
                <w:szCs w:val="24"/>
              </w:rPr>
            </w:pPr>
          </w:p>
        </w:tc>
        <w:tc>
          <w:tcPr>
            <w:tcW w:w="1099"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1,92</w:t>
            </w:r>
          </w:p>
        </w:tc>
      </w:tr>
      <w:tr w:rsidR="00B76DE5" w:rsidRPr="0030243A" w:rsidTr="004F4973">
        <w:trPr>
          <w:jc w:val="center"/>
        </w:trPr>
        <w:tc>
          <w:tcPr>
            <w:tcW w:w="4902" w:type="dxa"/>
          </w:tcPr>
          <w:p w:rsidR="00B76DE5" w:rsidRPr="0030243A" w:rsidRDefault="00B76DE5" w:rsidP="00EA6FC0">
            <w:pPr>
              <w:jc w:val="center"/>
              <w:rPr>
                <w:b/>
                <w:color w:val="000000" w:themeColor="text1"/>
                <w:sz w:val="24"/>
                <w:szCs w:val="24"/>
              </w:rPr>
            </w:pPr>
            <w:r w:rsidRPr="0030243A">
              <w:rPr>
                <w:b/>
                <w:color w:val="000000" w:themeColor="text1"/>
                <w:sz w:val="24"/>
                <w:szCs w:val="24"/>
              </w:rPr>
              <w:t>Ancaman</w:t>
            </w:r>
          </w:p>
        </w:tc>
        <w:tc>
          <w:tcPr>
            <w:tcW w:w="966" w:type="dxa"/>
            <w:vAlign w:val="center"/>
          </w:tcPr>
          <w:p w:rsidR="00B76DE5" w:rsidRPr="0030243A" w:rsidRDefault="00B76DE5" w:rsidP="00EA6FC0">
            <w:pPr>
              <w:jc w:val="right"/>
              <w:rPr>
                <w:b/>
                <w:color w:val="000000" w:themeColor="text1"/>
                <w:sz w:val="24"/>
                <w:szCs w:val="24"/>
              </w:rPr>
            </w:pPr>
            <w:r w:rsidRPr="0030243A">
              <w:rPr>
                <w:b/>
                <w:bCs/>
                <w:color w:val="000000" w:themeColor="text1"/>
                <w:sz w:val="24"/>
                <w:szCs w:val="24"/>
              </w:rPr>
              <w:t> </w:t>
            </w:r>
          </w:p>
        </w:tc>
        <w:tc>
          <w:tcPr>
            <w:tcW w:w="910" w:type="dxa"/>
            <w:vAlign w:val="center"/>
          </w:tcPr>
          <w:p w:rsidR="00B76DE5" w:rsidRPr="0030243A" w:rsidRDefault="00B76DE5" w:rsidP="00EA6FC0">
            <w:pPr>
              <w:jc w:val="right"/>
              <w:rPr>
                <w:b/>
                <w:color w:val="000000" w:themeColor="text1"/>
                <w:sz w:val="24"/>
                <w:szCs w:val="24"/>
              </w:rPr>
            </w:pPr>
          </w:p>
        </w:tc>
        <w:tc>
          <w:tcPr>
            <w:tcW w:w="1099" w:type="dxa"/>
            <w:vAlign w:val="center"/>
          </w:tcPr>
          <w:p w:rsidR="00B76DE5" w:rsidRPr="0030243A" w:rsidRDefault="00B76DE5" w:rsidP="00EA6FC0">
            <w:pPr>
              <w:jc w:val="right"/>
              <w:rPr>
                <w:b/>
                <w:color w:val="000000" w:themeColor="text1"/>
                <w:sz w:val="24"/>
                <w:szCs w:val="24"/>
              </w:rPr>
            </w:pP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PPKM sewaktu-waktu dapat diberlakukan</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0,01</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1</w:t>
            </w:r>
          </w:p>
        </w:tc>
        <w:tc>
          <w:tcPr>
            <w:tcW w:w="1099"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0,01</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lang w:val="id-ID"/>
              </w:rPr>
              <w:t>Tuntutan masyarakat untuk mendapatkan pelayanan kesehatan yang maksimal</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0,04</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2</w:t>
            </w:r>
          </w:p>
        </w:tc>
        <w:tc>
          <w:tcPr>
            <w:tcW w:w="1099"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0,08</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Kemunculan dan pertumbuhan apotek pesaing.</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0,04</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2</w:t>
            </w:r>
          </w:p>
        </w:tc>
        <w:tc>
          <w:tcPr>
            <w:tcW w:w="1099"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0,08</w:t>
            </w:r>
          </w:p>
        </w:tc>
      </w:tr>
      <w:tr w:rsidR="00B76DE5" w:rsidRPr="0030243A" w:rsidTr="004F4973">
        <w:trPr>
          <w:jc w:val="center"/>
        </w:trPr>
        <w:tc>
          <w:tcPr>
            <w:tcW w:w="4902" w:type="dxa"/>
          </w:tcPr>
          <w:p w:rsidR="00B76DE5" w:rsidRPr="0030243A" w:rsidRDefault="00B76DE5" w:rsidP="00EA6FC0">
            <w:pPr>
              <w:jc w:val="both"/>
              <w:rPr>
                <w:color w:val="000000" w:themeColor="text1"/>
                <w:sz w:val="24"/>
                <w:szCs w:val="24"/>
              </w:rPr>
            </w:pPr>
            <w:r w:rsidRPr="0030243A">
              <w:rPr>
                <w:color w:val="000000" w:themeColor="text1"/>
                <w:sz w:val="24"/>
                <w:szCs w:val="24"/>
              </w:rPr>
              <w:t>Layanan alternatif bidang kesehatan semakin marak.</w:t>
            </w:r>
          </w:p>
        </w:tc>
        <w:tc>
          <w:tcPr>
            <w:tcW w:w="966"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0,05</w:t>
            </w:r>
          </w:p>
        </w:tc>
        <w:tc>
          <w:tcPr>
            <w:tcW w:w="910" w:type="dxa"/>
            <w:vAlign w:val="center"/>
          </w:tcPr>
          <w:p w:rsidR="00B76DE5" w:rsidRPr="0030243A" w:rsidRDefault="00B76DE5" w:rsidP="00EA6FC0">
            <w:pPr>
              <w:jc w:val="right"/>
              <w:rPr>
                <w:color w:val="000000" w:themeColor="text1"/>
                <w:sz w:val="24"/>
                <w:szCs w:val="24"/>
                <w:lang w:val="id-ID"/>
              </w:rPr>
            </w:pPr>
            <w:r w:rsidRPr="0030243A">
              <w:rPr>
                <w:color w:val="000000" w:themeColor="text1"/>
                <w:sz w:val="24"/>
                <w:szCs w:val="24"/>
                <w:lang w:val="id-ID"/>
              </w:rPr>
              <w:t>1</w:t>
            </w:r>
          </w:p>
        </w:tc>
        <w:tc>
          <w:tcPr>
            <w:tcW w:w="1099" w:type="dxa"/>
            <w:vAlign w:val="center"/>
          </w:tcPr>
          <w:p w:rsidR="00B76DE5" w:rsidRPr="0030243A" w:rsidRDefault="00B76DE5" w:rsidP="00EA6FC0">
            <w:pPr>
              <w:jc w:val="right"/>
              <w:rPr>
                <w:color w:val="000000" w:themeColor="text1"/>
                <w:sz w:val="24"/>
                <w:szCs w:val="24"/>
              </w:rPr>
            </w:pPr>
            <w:r w:rsidRPr="0030243A">
              <w:rPr>
                <w:color w:val="000000" w:themeColor="text1"/>
                <w:sz w:val="24"/>
                <w:szCs w:val="24"/>
              </w:rPr>
              <w:t>0,05</w:t>
            </w:r>
          </w:p>
        </w:tc>
      </w:tr>
    </w:tbl>
    <w:p w:rsidR="0043133D" w:rsidRDefault="0043133D" w:rsidP="00947A0D">
      <w:pPr>
        <w:pStyle w:val="ListParagraph"/>
        <w:ind w:left="0" w:firstLine="567"/>
        <w:jc w:val="center"/>
        <w:rPr>
          <w:b/>
          <w:color w:val="000000" w:themeColor="text1"/>
          <w:sz w:val="24"/>
          <w:szCs w:val="24"/>
          <w:lang w:val="id-ID"/>
        </w:rPr>
      </w:pPr>
    </w:p>
    <w:p w:rsidR="00947A0D" w:rsidRPr="0030243A" w:rsidRDefault="001D49EB" w:rsidP="00947A0D">
      <w:pPr>
        <w:pStyle w:val="ListParagraph"/>
        <w:ind w:left="0" w:firstLine="567"/>
        <w:jc w:val="center"/>
        <w:rPr>
          <w:b/>
          <w:color w:val="000000" w:themeColor="text1"/>
          <w:sz w:val="24"/>
          <w:szCs w:val="24"/>
          <w:lang w:val="id-ID"/>
        </w:rPr>
      </w:pPr>
      <w:r>
        <w:rPr>
          <w:b/>
          <w:color w:val="000000" w:themeColor="text1"/>
          <w:sz w:val="24"/>
          <w:szCs w:val="24"/>
          <w:lang w:val="id-ID"/>
        </w:rPr>
        <w:t xml:space="preserve">Lanjutan Tabel </w:t>
      </w:r>
      <w:r w:rsidR="00947A0D" w:rsidRPr="0030243A">
        <w:rPr>
          <w:b/>
          <w:color w:val="000000" w:themeColor="text1"/>
          <w:sz w:val="24"/>
          <w:szCs w:val="24"/>
          <w:lang w:val="id-ID"/>
        </w:rPr>
        <w:t>2 Matrik EFAS</w:t>
      </w:r>
    </w:p>
    <w:tbl>
      <w:tblPr>
        <w:tblStyle w:val="TableGrid"/>
        <w:tblW w:w="0" w:type="auto"/>
        <w:jc w:val="center"/>
        <w:tblLook w:val="04A0" w:firstRow="1" w:lastRow="0" w:firstColumn="1" w:lastColumn="0" w:noHBand="0" w:noVBand="1"/>
      </w:tblPr>
      <w:tblGrid>
        <w:gridCol w:w="4902"/>
        <w:gridCol w:w="966"/>
        <w:gridCol w:w="910"/>
        <w:gridCol w:w="1099"/>
      </w:tblGrid>
      <w:tr w:rsidR="00947A0D" w:rsidRPr="0030243A" w:rsidTr="00947A0D">
        <w:trPr>
          <w:jc w:val="center"/>
        </w:trPr>
        <w:tc>
          <w:tcPr>
            <w:tcW w:w="4902" w:type="dxa"/>
            <w:vAlign w:val="center"/>
          </w:tcPr>
          <w:p w:rsidR="00947A0D" w:rsidRPr="0030243A" w:rsidRDefault="00947A0D" w:rsidP="00947A0D">
            <w:pPr>
              <w:jc w:val="center"/>
              <w:rPr>
                <w:b/>
                <w:color w:val="000000" w:themeColor="text1"/>
                <w:sz w:val="24"/>
                <w:szCs w:val="24"/>
                <w:lang w:val="id-ID"/>
              </w:rPr>
            </w:pPr>
            <w:r w:rsidRPr="0030243A">
              <w:rPr>
                <w:b/>
                <w:color w:val="000000" w:themeColor="text1"/>
                <w:sz w:val="24"/>
                <w:szCs w:val="24"/>
                <w:lang w:val="id-ID"/>
              </w:rPr>
              <w:t>Indikator Kunci</w:t>
            </w:r>
          </w:p>
        </w:tc>
        <w:tc>
          <w:tcPr>
            <w:tcW w:w="966" w:type="dxa"/>
            <w:vAlign w:val="center"/>
          </w:tcPr>
          <w:p w:rsidR="00947A0D" w:rsidRPr="0030243A" w:rsidRDefault="00947A0D" w:rsidP="00947A0D">
            <w:pPr>
              <w:jc w:val="center"/>
              <w:rPr>
                <w:b/>
                <w:color w:val="000000" w:themeColor="text1"/>
                <w:sz w:val="24"/>
                <w:szCs w:val="24"/>
                <w:lang w:val="id-ID"/>
              </w:rPr>
            </w:pPr>
            <w:r w:rsidRPr="0030243A">
              <w:rPr>
                <w:b/>
                <w:color w:val="000000" w:themeColor="text1"/>
                <w:sz w:val="24"/>
                <w:szCs w:val="24"/>
                <w:lang w:val="id-ID"/>
              </w:rPr>
              <w:t>Bobot (%)</w:t>
            </w:r>
          </w:p>
        </w:tc>
        <w:tc>
          <w:tcPr>
            <w:tcW w:w="910" w:type="dxa"/>
            <w:vAlign w:val="center"/>
          </w:tcPr>
          <w:p w:rsidR="00947A0D" w:rsidRPr="0030243A" w:rsidRDefault="00947A0D" w:rsidP="00947A0D">
            <w:pPr>
              <w:jc w:val="center"/>
              <w:rPr>
                <w:b/>
                <w:color w:val="000000" w:themeColor="text1"/>
                <w:sz w:val="24"/>
                <w:szCs w:val="24"/>
                <w:lang w:val="id-ID"/>
              </w:rPr>
            </w:pPr>
            <w:r w:rsidRPr="0030243A">
              <w:rPr>
                <w:b/>
                <w:color w:val="000000" w:themeColor="text1"/>
                <w:sz w:val="24"/>
                <w:szCs w:val="24"/>
                <w:lang w:val="id-ID"/>
              </w:rPr>
              <w:t>Rating (1-4)</w:t>
            </w:r>
          </w:p>
        </w:tc>
        <w:tc>
          <w:tcPr>
            <w:tcW w:w="1099" w:type="dxa"/>
            <w:vAlign w:val="center"/>
          </w:tcPr>
          <w:p w:rsidR="00947A0D" w:rsidRPr="0030243A" w:rsidRDefault="00947A0D" w:rsidP="00947A0D">
            <w:pPr>
              <w:jc w:val="center"/>
              <w:rPr>
                <w:b/>
                <w:color w:val="000000" w:themeColor="text1"/>
                <w:sz w:val="24"/>
                <w:szCs w:val="24"/>
                <w:lang w:val="id-ID"/>
              </w:rPr>
            </w:pPr>
            <w:r w:rsidRPr="0030243A">
              <w:rPr>
                <w:b/>
                <w:color w:val="000000" w:themeColor="text1"/>
                <w:sz w:val="24"/>
                <w:szCs w:val="24"/>
                <w:lang w:val="id-ID"/>
              </w:rPr>
              <w:t>Skor (BxR)</w:t>
            </w:r>
          </w:p>
        </w:tc>
      </w:tr>
      <w:tr w:rsidR="00DC1190" w:rsidRPr="0030243A" w:rsidTr="006046C6">
        <w:trPr>
          <w:jc w:val="center"/>
        </w:trPr>
        <w:tc>
          <w:tcPr>
            <w:tcW w:w="4902" w:type="dxa"/>
          </w:tcPr>
          <w:p w:rsidR="00DC1190" w:rsidRPr="0030243A" w:rsidRDefault="00DC1190" w:rsidP="006046C6">
            <w:pPr>
              <w:jc w:val="both"/>
              <w:rPr>
                <w:color w:val="000000" w:themeColor="text1"/>
                <w:sz w:val="24"/>
                <w:szCs w:val="24"/>
                <w:lang w:val="id-ID"/>
              </w:rPr>
            </w:pPr>
            <w:r w:rsidRPr="0030243A">
              <w:rPr>
                <w:color w:val="000000" w:themeColor="text1"/>
                <w:sz w:val="24"/>
                <w:szCs w:val="24"/>
              </w:rPr>
              <w:t>Tuntutan pasien informasi rekam medis digital</w:t>
            </w:r>
            <w:r w:rsidRPr="0030243A">
              <w:rPr>
                <w:color w:val="000000" w:themeColor="text1"/>
                <w:sz w:val="24"/>
                <w:szCs w:val="24"/>
                <w:lang w:val="id-ID"/>
              </w:rPr>
              <w:t xml:space="preserve"> </w:t>
            </w:r>
          </w:p>
        </w:tc>
        <w:tc>
          <w:tcPr>
            <w:tcW w:w="966" w:type="dxa"/>
            <w:vAlign w:val="center"/>
          </w:tcPr>
          <w:p w:rsidR="00DC1190" w:rsidRPr="0030243A" w:rsidRDefault="00DC1190" w:rsidP="006046C6">
            <w:pPr>
              <w:jc w:val="right"/>
              <w:rPr>
                <w:color w:val="000000" w:themeColor="text1"/>
                <w:sz w:val="24"/>
                <w:szCs w:val="24"/>
                <w:lang w:val="id-ID"/>
              </w:rPr>
            </w:pPr>
            <w:r w:rsidRPr="0030243A">
              <w:rPr>
                <w:color w:val="000000" w:themeColor="text1"/>
                <w:sz w:val="24"/>
                <w:szCs w:val="24"/>
                <w:lang w:val="id-ID"/>
              </w:rPr>
              <w:t>0,03</w:t>
            </w:r>
          </w:p>
        </w:tc>
        <w:tc>
          <w:tcPr>
            <w:tcW w:w="910" w:type="dxa"/>
            <w:vAlign w:val="center"/>
          </w:tcPr>
          <w:p w:rsidR="00DC1190" w:rsidRPr="0030243A" w:rsidRDefault="00DC1190" w:rsidP="006046C6">
            <w:pPr>
              <w:jc w:val="right"/>
              <w:rPr>
                <w:color w:val="000000" w:themeColor="text1"/>
                <w:sz w:val="24"/>
                <w:szCs w:val="24"/>
                <w:lang w:val="id-ID"/>
              </w:rPr>
            </w:pPr>
            <w:r w:rsidRPr="0030243A">
              <w:rPr>
                <w:color w:val="000000" w:themeColor="text1"/>
                <w:sz w:val="24"/>
                <w:szCs w:val="24"/>
                <w:lang w:val="id-ID"/>
              </w:rPr>
              <w:t>2</w:t>
            </w:r>
          </w:p>
        </w:tc>
        <w:tc>
          <w:tcPr>
            <w:tcW w:w="1099" w:type="dxa"/>
            <w:vAlign w:val="center"/>
          </w:tcPr>
          <w:p w:rsidR="00DC1190" w:rsidRPr="0030243A" w:rsidRDefault="00DC1190" w:rsidP="006046C6">
            <w:pPr>
              <w:jc w:val="right"/>
              <w:rPr>
                <w:color w:val="000000" w:themeColor="text1"/>
                <w:sz w:val="24"/>
                <w:szCs w:val="24"/>
              </w:rPr>
            </w:pPr>
            <w:r w:rsidRPr="0030243A">
              <w:rPr>
                <w:color w:val="000000" w:themeColor="text1"/>
                <w:sz w:val="24"/>
                <w:szCs w:val="24"/>
              </w:rPr>
              <w:t>0,06</w:t>
            </w:r>
          </w:p>
        </w:tc>
      </w:tr>
      <w:tr w:rsidR="00DC1190" w:rsidRPr="0030243A" w:rsidTr="006046C6">
        <w:trPr>
          <w:jc w:val="center"/>
        </w:trPr>
        <w:tc>
          <w:tcPr>
            <w:tcW w:w="4902" w:type="dxa"/>
          </w:tcPr>
          <w:p w:rsidR="00DC1190" w:rsidRPr="0030243A" w:rsidRDefault="00DC1190" w:rsidP="006046C6">
            <w:pPr>
              <w:jc w:val="both"/>
              <w:rPr>
                <w:color w:val="000000" w:themeColor="text1"/>
                <w:sz w:val="24"/>
                <w:szCs w:val="24"/>
              </w:rPr>
            </w:pPr>
            <w:r w:rsidRPr="0030243A">
              <w:rPr>
                <w:color w:val="000000" w:themeColor="text1"/>
                <w:sz w:val="24"/>
                <w:szCs w:val="24"/>
              </w:rPr>
              <w:t>Layanan apotek online seperti halodoc</w:t>
            </w:r>
          </w:p>
        </w:tc>
        <w:tc>
          <w:tcPr>
            <w:tcW w:w="966" w:type="dxa"/>
            <w:vAlign w:val="center"/>
          </w:tcPr>
          <w:p w:rsidR="00DC1190" w:rsidRPr="0030243A" w:rsidRDefault="00DC1190" w:rsidP="006046C6">
            <w:pPr>
              <w:jc w:val="right"/>
              <w:rPr>
                <w:color w:val="000000" w:themeColor="text1"/>
                <w:sz w:val="24"/>
                <w:szCs w:val="24"/>
                <w:lang w:val="id-ID"/>
              </w:rPr>
            </w:pPr>
            <w:r w:rsidRPr="0030243A">
              <w:rPr>
                <w:color w:val="000000" w:themeColor="text1"/>
                <w:sz w:val="24"/>
                <w:szCs w:val="24"/>
                <w:lang w:val="id-ID"/>
              </w:rPr>
              <w:t>0,04</w:t>
            </w:r>
          </w:p>
        </w:tc>
        <w:tc>
          <w:tcPr>
            <w:tcW w:w="910" w:type="dxa"/>
            <w:vAlign w:val="center"/>
          </w:tcPr>
          <w:p w:rsidR="00DC1190" w:rsidRPr="0030243A" w:rsidRDefault="00DC1190" w:rsidP="006046C6">
            <w:pPr>
              <w:jc w:val="right"/>
              <w:rPr>
                <w:color w:val="000000" w:themeColor="text1"/>
                <w:sz w:val="24"/>
                <w:szCs w:val="24"/>
                <w:lang w:val="id-ID"/>
              </w:rPr>
            </w:pPr>
            <w:r w:rsidRPr="0030243A">
              <w:rPr>
                <w:color w:val="000000" w:themeColor="text1"/>
                <w:sz w:val="24"/>
                <w:szCs w:val="24"/>
                <w:lang w:val="id-ID"/>
              </w:rPr>
              <w:t>1</w:t>
            </w:r>
          </w:p>
        </w:tc>
        <w:tc>
          <w:tcPr>
            <w:tcW w:w="1099" w:type="dxa"/>
            <w:vAlign w:val="center"/>
          </w:tcPr>
          <w:p w:rsidR="00DC1190" w:rsidRPr="0030243A" w:rsidRDefault="00DC1190" w:rsidP="006046C6">
            <w:pPr>
              <w:jc w:val="right"/>
              <w:rPr>
                <w:color w:val="000000" w:themeColor="text1"/>
                <w:sz w:val="24"/>
                <w:szCs w:val="24"/>
              </w:rPr>
            </w:pPr>
            <w:r w:rsidRPr="0030243A">
              <w:rPr>
                <w:color w:val="000000" w:themeColor="text1"/>
                <w:sz w:val="24"/>
                <w:szCs w:val="24"/>
              </w:rPr>
              <w:t>0,04</w:t>
            </w:r>
          </w:p>
        </w:tc>
      </w:tr>
      <w:tr w:rsidR="00947A0D" w:rsidRPr="0030243A" w:rsidTr="00947A0D">
        <w:trPr>
          <w:jc w:val="center"/>
        </w:trPr>
        <w:tc>
          <w:tcPr>
            <w:tcW w:w="4902" w:type="dxa"/>
          </w:tcPr>
          <w:p w:rsidR="00947A0D" w:rsidRPr="0030243A" w:rsidRDefault="00947A0D" w:rsidP="00947A0D">
            <w:pPr>
              <w:jc w:val="both"/>
              <w:rPr>
                <w:color w:val="000000" w:themeColor="text1"/>
                <w:sz w:val="24"/>
                <w:szCs w:val="24"/>
              </w:rPr>
            </w:pPr>
            <w:r w:rsidRPr="0030243A">
              <w:rPr>
                <w:color w:val="000000" w:themeColor="text1"/>
                <w:sz w:val="24"/>
                <w:szCs w:val="24"/>
                <w:lang w:val="id-ID"/>
              </w:rPr>
              <w:t>Akses yang sulit pada pagi hari karena adanya pasar traditional</w:t>
            </w:r>
          </w:p>
        </w:tc>
        <w:tc>
          <w:tcPr>
            <w:tcW w:w="966" w:type="dxa"/>
            <w:vAlign w:val="center"/>
          </w:tcPr>
          <w:p w:rsidR="00947A0D" w:rsidRPr="0030243A" w:rsidRDefault="00947A0D" w:rsidP="00947A0D">
            <w:pPr>
              <w:jc w:val="right"/>
              <w:rPr>
                <w:color w:val="000000" w:themeColor="text1"/>
                <w:sz w:val="24"/>
                <w:szCs w:val="24"/>
                <w:lang w:val="id-ID"/>
              </w:rPr>
            </w:pPr>
            <w:r w:rsidRPr="0030243A">
              <w:rPr>
                <w:color w:val="000000" w:themeColor="text1"/>
                <w:sz w:val="24"/>
                <w:szCs w:val="24"/>
                <w:lang w:val="id-ID"/>
              </w:rPr>
              <w:t>0,1</w:t>
            </w:r>
          </w:p>
        </w:tc>
        <w:tc>
          <w:tcPr>
            <w:tcW w:w="910" w:type="dxa"/>
            <w:vAlign w:val="center"/>
          </w:tcPr>
          <w:p w:rsidR="00947A0D" w:rsidRPr="0030243A" w:rsidRDefault="00947A0D" w:rsidP="00947A0D">
            <w:pPr>
              <w:jc w:val="right"/>
              <w:rPr>
                <w:color w:val="000000" w:themeColor="text1"/>
                <w:sz w:val="24"/>
                <w:szCs w:val="24"/>
                <w:lang w:val="id-ID"/>
              </w:rPr>
            </w:pPr>
            <w:r w:rsidRPr="0030243A">
              <w:rPr>
                <w:color w:val="000000" w:themeColor="text1"/>
                <w:sz w:val="24"/>
                <w:szCs w:val="24"/>
                <w:lang w:val="id-ID"/>
              </w:rPr>
              <w:t>4</w:t>
            </w:r>
          </w:p>
        </w:tc>
        <w:tc>
          <w:tcPr>
            <w:tcW w:w="1099" w:type="dxa"/>
            <w:vAlign w:val="center"/>
          </w:tcPr>
          <w:p w:rsidR="00947A0D" w:rsidRPr="0030243A" w:rsidRDefault="00947A0D" w:rsidP="00947A0D">
            <w:pPr>
              <w:jc w:val="right"/>
              <w:rPr>
                <w:color w:val="000000" w:themeColor="text1"/>
                <w:sz w:val="24"/>
                <w:szCs w:val="24"/>
              </w:rPr>
            </w:pPr>
            <w:r w:rsidRPr="0030243A">
              <w:rPr>
                <w:color w:val="000000" w:themeColor="text1"/>
                <w:sz w:val="24"/>
                <w:szCs w:val="24"/>
              </w:rPr>
              <w:t>0,4</w:t>
            </w:r>
          </w:p>
        </w:tc>
      </w:tr>
      <w:tr w:rsidR="00947A0D" w:rsidRPr="0030243A" w:rsidTr="00947A0D">
        <w:trPr>
          <w:jc w:val="center"/>
        </w:trPr>
        <w:tc>
          <w:tcPr>
            <w:tcW w:w="4902" w:type="dxa"/>
          </w:tcPr>
          <w:p w:rsidR="00947A0D" w:rsidRPr="0030243A" w:rsidRDefault="00947A0D" w:rsidP="00947A0D">
            <w:pPr>
              <w:jc w:val="both"/>
              <w:rPr>
                <w:color w:val="000000" w:themeColor="text1"/>
                <w:sz w:val="24"/>
                <w:szCs w:val="24"/>
                <w:lang w:val="id-ID"/>
              </w:rPr>
            </w:pPr>
            <w:r w:rsidRPr="0030243A">
              <w:rPr>
                <w:color w:val="000000" w:themeColor="text1"/>
                <w:sz w:val="24"/>
                <w:szCs w:val="24"/>
                <w:lang w:val="id-ID"/>
              </w:rPr>
              <w:t>Pasar traditional yang kumuh yang berada di lingkungan sekitar RS.</w:t>
            </w:r>
          </w:p>
        </w:tc>
        <w:tc>
          <w:tcPr>
            <w:tcW w:w="966" w:type="dxa"/>
            <w:vAlign w:val="center"/>
          </w:tcPr>
          <w:p w:rsidR="00947A0D" w:rsidRPr="0030243A" w:rsidRDefault="00947A0D" w:rsidP="00947A0D">
            <w:pPr>
              <w:jc w:val="right"/>
              <w:rPr>
                <w:color w:val="000000" w:themeColor="text1"/>
                <w:sz w:val="24"/>
                <w:szCs w:val="24"/>
                <w:lang w:val="id-ID"/>
              </w:rPr>
            </w:pPr>
            <w:r w:rsidRPr="0030243A">
              <w:rPr>
                <w:color w:val="000000" w:themeColor="text1"/>
                <w:sz w:val="24"/>
                <w:szCs w:val="24"/>
                <w:lang w:val="id-ID"/>
              </w:rPr>
              <w:t>0,03</w:t>
            </w:r>
          </w:p>
        </w:tc>
        <w:tc>
          <w:tcPr>
            <w:tcW w:w="910" w:type="dxa"/>
            <w:vAlign w:val="center"/>
          </w:tcPr>
          <w:p w:rsidR="00947A0D" w:rsidRPr="0030243A" w:rsidRDefault="00947A0D" w:rsidP="00947A0D">
            <w:pPr>
              <w:jc w:val="right"/>
              <w:rPr>
                <w:color w:val="000000" w:themeColor="text1"/>
                <w:sz w:val="24"/>
                <w:szCs w:val="24"/>
                <w:lang w:val="id-ID"/>
              </w:rPr>
            </w:pPr>
            <w:r w:rsidRPr="0030243A">
              <w:rPr>
                <w:color w:val="000000" w:themeColor="text1"/>
                <w:sz w:val="24"/>
                <w:szCs w:val="24"/>
                <w:lang w:val="id-ID"/>
              </w:rPr>
              <w:t>2</w:t>
            </w:r>
          </w:p>
        </w:tc>
        <w:tc>
          <w:tcPr>
            <w:tcW w:w="1099" w:type="dxa"/>
            <w:vAlign w:val="center"/>
          </w:tcPr>
          <w:p w:rsidR="00947A0D" w:rsidRPr="0030243A" w:rsidRDefault="00947A0D" w:rsidP="00947A0D">
            <w:pPr>
              <w:jc w:val="right"/>
              <w:rPr>
                <w:color w:val="000000" w:themeColor="text1"/>
                <w:sz w:val="24"/>
                <w:szCs w:val="24"/>
              </w:rPr>
            </w:pPr>
            <w:r w:rsidRPr="0030243A">
              <w:rPr>
                <w:color w:val="000000" w:themeColor="text1"/>
                <w:sz w:val="24"/>
                <w:szCs w:val="24"/>
              </w:rPr>
              <w:t>0,06</w:t>
            </w:r>
          </w:p>
        </w:tc>
      </w:tr>
      <w:tr w:rsidR="00947A0D" w:rsidRPr="0030243A" w:rsidTr="00947A0D">
        <w:trPr>
          <w:jc w:val="center"/>
        </w:trPr>
        <w:tc>
          <w:tcPr>
            <w:tcW w:w="4902" w:type="dxa"/>
          </w:tcPr>
          <w:p w:rsidR="00947A0D" w:rsidRPr="0030243A" w:rsidRDefault="00947A0D" w:rsidP="00947A0D">
            <w:pPr>
              <w:jc w:val="both"/>
              <w:rPr>
                <w:color w:val="000000" w:themeColor="text1"/>
                <w:sz w:val="24"/>
                <w:szCs w:val="24"/>
                <w:lang w:val="id-ID"/>
              </w:rPr>
            </w:pPr>
            <w:r w:rsidRPr="0030243A">
              <w:rPr>
                <w:color w:val="000000" w:themeColor="text1"/>
                <w:sz w:val="24"/>
                <w:szCs w:val="24"/>
                <w:lang w:val="id-ID"/>
              </w:rPr>
              <w:t>Total ancaman</w:t>
            </w:r>
          </w:p>
        </w:tc>
        <w:tc>
          <w:tcPr>
            <w:tcW w:w="966" w:type="dxa"/>
            <w:vAlign w:val="center"/>
          </w:tcPr>
          <w:p w:rsidR="00947A0D" w:rsidRPr="0030243A" w:rsidRDefault="00947A0D" w:rsidP="00947A0D">
            <w:pPr>
              <w:jc w:val="right"/>
              <w:rPr>
                <w:color w:val="000000" w:themeColor="text1"/>
                <w:sz w:val="24"/>
                <w:szCs w:val="24"/>
                <w:lang w:val="id-ID"/>
              </w:rPr>
            </w:pPr>
          </w:p>
        </w:tc>
        <w:tc>
          <w:tcPr>
            <w:tcW w:w="910" w:type="dxa"/>
            <w:vAlign w:val="center"/>
          </w:tcPr>
          <w:p w:rsidR="00947A0D" w:rsidRPr="0030243A" w:rsidRDefault="00947A0D" w:rsidP="00947A0D">
            <w:pPr>
              <w:jc w:val="both"/>
              <w:rPr>
                <w:color w:val="000000" w:themeColor="text1"/>
                <w:sz w:val="24"/>
                <w:szCs w:val="24"/>
              </w:rPr>
            </w:pPr>
          </w:p>
        </w:tc>
        <w:tc>
          <w:tcPr>
            <w:tcW w:w="1099" w:type="dxa"/>
            <w:vAlign w:val="center"/>
          </w:tcPr>
          <w:p w:rsidR="00947A0D" w:rsidRPr="0030243A" w:rsidRDefault="00947A0D" w:rsidP="00947A0D">
            <w:pPr>
              <w:jc w:val="right"/>
              <w:rPr>
                <w:color w:val="000000" w:themeColor="text1"/>
                <w:sz w:val="24"/>
                <w:szCs w:val="24"/>
              </w:rPr>
            </w:pPr>
            <w:r w:rsidRPr="0030243A">
              <w:rPr>
                <w:color w:val="000000" w:themeColor="text1"/>
                <w:sz w:val="24"/>
                <w:szCs w:val="24"/>
              </w:rPr>
              <w:t>0,78</w:t>
            </w:r>
          </w:p>
        </w:tc>
      </w:tr>
      <w:tr w:rsidR="00947A0D" w:rsidRPr="0030243A" w:rsidTr="00947A0D">
        <w:trPr>
          <w:jc w:val="center"/>
        </w:trPr>
        <w:tc>
          <w:tcPr>
            <w:tcW w:w="4902" w:type="dxa"/>
          </w:tcPr>
          <w:p w:rsidR="00947A0D" w:rsidRPr="0030243A" w:rsidRDefault="00947A0D" w:rsidP="00947A0D">
            <w:pPr>
              <w:jc w:val="both"/>
              <w:rPr>
                <w:color w:val="000000" w:themeColor="text1"/>
                <w:sz w:val="24"/>
                <w:szCs w:val="24"/>
              </w:rPr>
            </w:pPr>
            <w:r w:rsidRPr="0030243A">
              <w:rPr>
                <w:color w:val="000000" w:themeColor="text1"/>
                <w:sz w:val="24"/>
                <w:szCs w:val="24"/>
                <w:lang w:val="id-ID"/>
              </w:rPr>
              <w:t xml:space="preserve">Total </w:t>
            </w:r>
            <w:r w:rsidRPr="0030243A">
              <w:rPr>
                <w:color w:val="000000" w:themeColor="text1"/>
                <w:sz w:val="24"/>
                <w:szCs w:val="24"/>
              </w:rPr>
              <w:t>peluang/ancaman</w:t>
            </w:r>
          </w:p>
        </w:tc>
        <w:tc>
          <w:tcPr>
            <w:tcW w:w="966" w:type="dxa"/>
            <w:vAlign w:val="center"/>
          </w:tcPr>
          <w:p w:rsidR="00947A0D" w:rsidRPr="0030243A" w:rsidRDefault="00947A0D" w:rsidP="00947A0D">
            <w:pPr>
              <w:jc w:val="right"/>
              <w:rPr>
                <w:color w:val="000000" w:themeColor="text1"/>
                <w:sz w:val="24"/>
                <w:szCs w:val="24"/>
                <w:lang w:val="id-ID"/>
              </w:rPr>
            </w:pPr>
            <w:r w:rsidRPr="0030243A">
              <w:rPr>
                <w:color w:val="000000" w:themeColor="text1"/>
                <w:sz w:val="24"/>
                <w:szCs w:val="24"/>
              </w:rPr>
              <w:t>1</w:t>
            </w:r>
          </w:p>
        </w:tc>
        <w:tc>
          <w:tcPr>
            <w:tcW w:w="910" w:type="dxa"/>
            <w:vAlign w:val="center"/>
          </w:tcPr>
          <w:p w:rsidR="00947A0D" w:rsidRPr="0030243A" w:rsidRDefault="00947A0D" w:rsidP="00947A0D">
            <w:pPr>
              <w:jc w:val="both"/>
              <w:rPr>
                <w:color w:val="000000" w:themeColor="text1"/>
                <w:sz w:val="24"/>
                <w:szCs w:val="24"/>
              </w:rPr>
            </w:pPr>
          </w:p>
        </w:tc>
        <w:tc>
          <w:tcPr>
            <w:tcW w:w="1099" w:type="dxa"/>
            <w:vAlign w:val="center"/>
          </w:tcPr>
          <w:p w:rsidR="00947A0D" w:rsidRPr="0030243A" w:rsidRDefault="00947A0D" w:rsidP="00947A0D">
            <w:pPr>
              <w:jc w:val="right"/>
              <w:rPr>
                <w:color w:val="000000" w:themeColor="text1"/>
                <w:sz w:val="24"/>
                <w:szCs w:val="24"/>
              </w:rPr>
            </w:pPr>
            <w:r w:rsidRPr="0030243A">
              <w:rPr>
                <w:color w:val="000000" w:themeColor="text1"/>
                <w:sz w:val="24"/>
                <w:szCs w:val="24"/>
              </w:rPr>
              <w:t>+1,14</w:t>
            </w:r>
          </w:p>
        </w:tc>
      </w:tr>
    </w:tbl>
    <w:p w:rsidR="00947A0D" w:rsidRPr="0030243A" w:rsidRDefault="00947A0D" w:rsidP="00EA6FC0">
      <w:pPr>
        <w:jc w:val="both"/>
        <w:rPr>
          <w:color w:val="000000" w:themeColor="text1"/>
          <w:sz w:val="24"/>
          <w:szCs w:val="24"/>
          <w:lang w:val="id-ID"/>
        </w:rPr>
      </w:pPr>
    </w:p>
    <w:p w:rsidR="00947A0D" w:rsidRPr="0030243A" w:rsidRDefault="00947A0D" w:rsidP="00EA6FC0">
      <w:pPr>
        <w:jc w:val="both"/>
        <w:rPr>
          <w:color w:val="000000" w:themeColor="text1"/>
          <w:sz w:val="24"/>
          <w:szCs w:val="24"/>
          <w:lang w:val="id-ID"/>
        </w:rPr>
        <w:sectPr w:rsidR="00947A0D" w:rsidRPr="0030243A" w:rsidSect="00D10BC4">
          <w:type w:val="continuous"/>
          <w:pgSz w:w="11906" w:h="16838" w:code="9"/>
          <w:pgMar w:top="2268" w:right="1701" w:bottom="1701" w:left="2268" w:header="567" w:footer="567" w:gutter="0"/>
          <w:pgNumType w:start="6"/>
          <w:cols w:space="720"/>
          <w:titlePg/>
          <w:docGrid w:linePitch="360"/>
        </w:sectPr>
      </w:pP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lastRenderedPageBreak/>
        <w:t>Keterangan:</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Bobot untuk setiap faktor, dengan kisaran dari 0,0 (tidak penting) hingga 1,0 (sangat penting)</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Rating peluang</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Skala 4: merupakan peluang berskala besar</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Skala 3: merupakan peluang berskala sedang</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Skala 2: merupakan peluang berskala kecil</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Skala 1: merupakan peluang berskala sangat kecil</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Rating ancaman</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Skala 4: merupakan ancaman berskala besar</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lastRenderedPageBreak/>
        <w:t>Skala 3: merupakan ancaman berskala sedang</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Skala 2: merupakan ancaman berskala kecil</w:t>
      </w:r>
    </w:p>
    <w:p w:rsidR="00B76DE5" w:rsidRPr="0030243A" w:rsidRDefault="00B76DE5" w:rsidP="00EA6FC0">
      <w:pPr>
        <w:jc w:val="both"/>
        <w:rPr>
          <w:color w:val="000000" w:themeColor="text1"/>
          <w:sz w:val="24"/>
          <w:szCs w:val="24"/>
          <w:lang w:val="id-ID"/>
        </w:rPr>
      </w:pPr>
      <w:r w:rsidRPr="0030243A">
        <w:rPr>
          <w:color w:val="000000" w:themeColor="text1"/>
          <w:sz w:val="24"/>
          <w:szCs w:val="24"/>
          <w:lang w:val="id-ID"/>
        </w:rPr>
        <w:t>Skala 1: merupakan ancaman berskala sangat kecil</w:t>
      </w:r>
    </w:p>
    <w:p w:rsidR="00B76DE5" w:rsidRPr="0030243A" w:rsidRDefault="00B76DE5" w:rsidP="00EA6FC0">
      <w:pPr>
        <w:pStyle w:val="ListParagraph"/>
        <w:ind w:left="0" w:firstLine="567"/>
        <w:rPr>
          <w:color w:val="000000" w:themeColor="text1"/>
          <w:sz w:val="24"/>
          <w:szCs w:val="24"/>
        </w:rPr>
      </w:pPr>
      <w:r w:rsidRPr="0030243A">
        <w:rPr>
          <w:color w:val="000000" w:themeColor="text1"/>
          <w:sz w:val="24"/>
          <w:szCs w:val="24"/>
        </w:rPr>
        <w:t>Hasil Matrik EFAS memperoleh peluang 1,92 point dan ancaman 0,78 point sehingga selisih dari peluang dan ancaman IFRS Santo Yusup adalah di point 1,14 arti</w:t>
      </w:r>
      <w:r w:rsidRPr="0030243A">
        <w:rPr>
          <w:color w:val="000000" w:themeColor="text1"/>
          <w:sz w:val="24"/>
          <w:szCs w:val="24"/>
          <w:lang w:val="id-ID"/>
        </w:rPr>
        <w:t>nya peluang yang dimiliki IFRS Santo Yusup lebih besar dibandingkan dengan ancaman yang ada.</w:t>
      </w:r>
    </w:p>
    <w:p w:rsidR="001D49EB" w:rsidRDefault="001D49EB" w:rsidP="00EA6FC0">
      <w:pPr>
        <w:pStyle w:val="ListParagraph"/>
        <w:ind w:left="0" w:firstLine="567"/>
        <w:rPr>
          <w:color w:val="000000" w:themeColor="text1"/>
          <w:sz w:val="24"/>
          <w:szCs w:val="24"/>
          <w:lang w:val="id-ID"/>
        </w:rPr>
        <w:sectPr w:rsidR="001D49EB" w:rsidSect="0043133D">
          <w:type w:val="continuous"/>
          <w:pgSz w:w="11906" w:h="16838" w:code="9"/>
          <w:pgMar w:top="2268" w:right="1701" w:bottom="1701" w:left="2268" w:header="567" w:footer="567" w:gutter="0"/>
          <w:pgNumType w:start="97"/>
          <w:cols w:num="2" w:space="720"/>
          <w:titlePg/>
          <w:docGrid w:linePitch="360"/>
        </w:sectPr>
      </w:pPr>
    </w:p>
    <w:p w:rsidR="001D49EB" w:rsidRDefault="001D49EB" w:rsidP="00EA6FC0">
      <w:pPr>
        <w:pStyle w:val="ListParagraph"/>
        <w:ind w:left="0" w:firstLine="567"/>
        <w:rPr>
          <w:color w:val="000000" w:themeColor="text1"/>
          <w:sz w:val="24"/>
          <w:szCs w:val="24"/>
          <w:lang w:val="id-ID"/>
        </w:rPr>
      </w:pPr>
    </w:p>
    <w:p w:rsidR="00B76DE5" w:rsidRPr="0030243A" w:rsidRDefault="00B76DE5" w:rsidP="00EA6FC0">
      <w:pPr>
        <w:pStyle w:val="ListParagraph"/>
        <w:ind w:left="0" w:firstLine="567"/>
        <w:rPr>
          <w:color w:val="000000" w:themeColor="text1"/>
          <w:sz w:val="24"/>
          <w:szCs w:val="24"/>
          <w:lang w:val="id-ID"/>
        </w:rPr>
      </w:pPr>
      <w:r w:rsidRPr="0030243A">
        <w:rPr>
          <w:color w:val="000000" w:themeColor="text1"/>
          <w:sz w:val="24"/>
          <w:szCs w:val="24"/>
          <w:lang w:val="id-ID"/>
        </w:rPr>
        <w:t>Hasil dari Matrik IFAS dan Matrik EFAS bila digambarkan dalam diagram akan tampak seperti di bawah ini:</w:t>
      </w:r>
    </w:p>
    <w:p w:rsidR="00947A0D" w:rsidRPr="0030243A" w:rsidRDefault="00947A0D" w:rsidP="00EA6FC0">
      <w:pPr>
        <w:pStyle w:val="ListParagraph"/>
        <w:ind w:left="0" w:firstLine="567"/>
        <w:rPr>
          <w:color w:val="000000" w:themeColor="text1"/>
          <w:sz w:val="24"/>
          <w:szCs w:val="24"/>
          <w:lang w:val="id-ID"/>
        </w:rPr>
        <w:sectPr w:rsidR="00947A0D" w:rsidRPr="0030243A" w:rsidSect="001D49EB">
          <w:type w:val="continuous"/>
          <w:pgSz w:w="11906" w:h="16838" w:code="9"/>
          <w:pgMar w:top="2268" w:right="1701" w:bottom="1701" w:left="2268" w:header="567" w:footer="567" w:gutter="0"/>
          <w:pgNumType w:start="97"/>
          <w:cols w:space="720"/>
          <w:titlePg/>
          <w:docGrid w:linePitch="360"/>
        </w:sectPr>
      </w:pPr>
    </w:p>
    <w:p w:rsidR="00B76DE5" w:rsidRPr="0030243A" w:rsidRDefault="00B76DE5" w:rsidP="00EA6FC0">
      <w:pPr>
        <w:pStyle w:val="ListParagraph"/>
        <w:ind w:left="0" w:firstLine="567"/>
        <w:rPr>
          <w:color w:val="000000" w:themeColor="text1"/>
          <w:sz w:val="24"/>
          <w:szCs w:val="24"/>
          <w:lang w:val="id-ID"/>
        </w:rPr>
      </w:pPr>
    </w:p>
    <w:p w:rsidR="00DC1190" w:rsidRDefault="00DC1190" w:rsidP="00EA6FC0">
      <w:pPr>
        <w:pStyle w:val="ListParagraph"/>
        <w:ind w:left="0"/>
        <w:jc w:val="center"/>
        <w:rPr>
          <w:color w:val="000000" w:themeColor="text1"/>
          <w:sz w:val="24"/>
          <w:szCs w:val="24"/>
          <w:lang w:val="id-ID"/>
        </w:rPr>
        <w:sectPr w:rsidR="00DC1190" w:rsidSect="001D49EB">
          <w:type w:val="continuous"/>
          <w:pgSz w:w="11906" w:h="16838" w:code="9"/>
          <w:pgMar w:top="2268" w:right="1701" w:bottom="1701" w:left="2268" w:header="567" w:footer="567" w:gutter="0"/>
          <w:pgNumType w:start="97"/>
          <w:cols w:space="720"/>
          <w:titlePg/>
          <w:docGrid w:linePitch="360"/>
        </w:sectPr>
      </w:pPr>
    </w:p>
    <w:p w:rsidR="00B76DE5" w:rsidRPr="0030243A" w:rsidRDefault="00B76DE5" w:rsidP="00EA6FC0">
      <w:pPr>
        <w:pStyle w:val="ListParagraph"/>
        <w:ind w:left="0"/>
        <w:jc w:val="center"/>
        <w:rPr>
          <w:color w:val="000000" w:themeColor="text1"/>
          <w:sz w:val="24"/>
          <w:szCs w:val="24"/>
          <w:lang w:val="id-ID"/>
        </w:rPr>
      </w:pPr>
      <w:r w:rsidRPr="0030243A">
        <w:rPr>
          <w:noProof/>
          <w:color w:val="000000" w:themeColor="text1"/>
          <w:sz w:val="24"/>
          <w:szCs w:val="24"/>
          <w:lang w:val="id-ID" w:eastAsia="id-ID"/>
        </w:rPr>
        <w:lastRenderedPageBreak/>
        <w:drawing>
          <wp:inline distT="0" distB="0" distL="0" distR="0" wp14:anchorId="5C2A4ACC" wp14:editId="5D8464CD">
            <wp:extent cx="3022169" cy="1115060"/>
            <wp:effectExtent l="0" t="0" r="6985" b="8890"/>
            <wp:docPr id="8" name="Picture 8" descr="C:\Users\Rendra\Downloads\diagram analisa swot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ndra\Downloads\diagram analisa swot_page-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706" r="24396" b="17261"/>
                    <a:stretch/>
                  </pic:blipFill>
                  <pic:spPr bwMode="auto">
                    <a:xfrm>
                      <a:off x="0" y="0"/>
                      <a:ext cx="3092215" cy="1140904"/>
                    </a:xfrm>
                    <a:prstGeom prst="rect">
                      <a:avLst/>
                    </a:prstGeom>
                    <a:noFill/>
                    <a:ln>
                      <a:noFill/>
                    </a:ln>
                    <a:extLst>
                      <a:ext uri="{53640926-AAD7-44D8-BBD7-CCE9431645EC}">
                        <a14:shadowObscured xmlns:a14="http://schemas.microsoft.com/office/drawing/2010/main"/>
                      </a:ext>
                    </a:extLst>
                  </pic:spPr>
                </pic:pic>
              </a:graphicData>
            </a:graphic>
          </wp:inline>
        </w:drawing>
      </w:r>
    </w:p>
    <w:p w:rsidR="00B76DE5" w:rsidRPr="0030243A" w:rsidRDefault="00B76DE5" w:rsidP="00EA6FC0">
      <w:pPr>
        <w:pStyle w:val="ListParagraph"/>
        <w:shd w:val="clear" w:color="auto" w:fill="FFFFFF"/>
        <w:spacing w:before="100" w:beforeAutospacing="1" w:after="100" w:afterAutospacing="1"/>
        <w:ind w:left="0"/>
        <w:jc w:val="center"/>
        <w:rPr>
          <w:color w:val="000000" w:themeColor="text1"/>
          <w:sz w:val="24"/>
          <w:szCs w:val="24"/>
        </w:rPr>
      </w:pPr>
      <w:r w:rsidRPr="0030243A">
        <w:rPr>
          <w:color w:val="000000" w:themeColor="text1"/>
          <w:sz w:val="24"/>
          <w:szCs w:val="24"/>
        </w:rPr>
        <w:t xml:space="preserve">Gambar </w:t>
      </w:r>
      <w:r w:rsidR="00927F6D" w:rsidRPr="0030243A">
        <w:rPr>
          <w:color w:val="000000" w:themeColor="text1"/>
          <w:sz w:val="24"/>
          <w:szCs w:val="24"/>
          <w:lang w:val="id-ID"/>
        </w:rPr>
        <w:t>1</w:t>
      </w:r>
      <w:r w:rsidRPr="0030243A">
        <w:rPr>
          <w:color w:val="000000" w:themeColor="text1"/>
          <w:sz w:val="24"/>
          <w:szCs w:val="24"/>
          <w:lang w:val="id-ID"/>
        </w:rPr>
        <w:t xml:space="preserve"> </w:t>
      </w:r>
      <w:r w:rsidRPr="0030243A">
        <w:rPr>
          <w:color w:val="000000" w:themeColor="text1"/>
          <w:sz w:val="24"/>
          <w:szCs w:val="24"/>
        </w:rPr>
        <w:t xml:space="preserve">Diagram </w:t>
      </w:r>
      <w:r w:rsidRPr="0030243A">
        <w:rPr>
          <w:color w:val="000000" w:themeColor="text1"/>
          <w:sz w:val="24"/>
          <w:szCs w:val="24"/>
          <w:lang w:val="id-ID"/>
        </w:rPr>
        <w:t xml:space="preserve">Analisis SWOT </w:t>
      </w:r>
      <w:r w:rsidRPr="0030243A">
        <w:rPr>
          <w:color w:val="000000" w:themeColor="text1"/>
          <w:sz w:val="24"/>
          <w:szCs w:val="24"/>
        </w:rPr>
        <w:t>IFRS Santo Yusup</w:t>
      </w:r>
    </w:p>
    <w:p w:rsidR="00AD46D2" w:rsidRPr="0030243A" w:rsidRDefault="00AD46D2" w:rsidP="00EA6FC0">
      <w:pPr>
        <w:pStyle w:val="Heading1"/>
        <w:ind w:left="0"/>
        <w:jc w:val="left"/>
        <w:rPr>
          <w:b w:val="0"/>
          <w:color w:val="000000" w:themeColor="text1"/>
          <w:sz w:val="24"/>
          <w:szCs w:val="24"/>
        </w:rPr>
        <w:sectPr w:rsidR="00AD46D2" w:rsidRPr="0030243A" w:rsidSect="001D49EB">
          <w:type w:val="continuous"/>
          <w:pgSz w:w="11906" w:h="16838" w:code="9"/>
          <w:pgMar w:top="2268" w:right="1701" w:bottom="1701" w:left="2268" w:header="567" w:footer="567" w:gutter="0"/>
          <w:pgNumType w:start="97"/>
          <w:cols w:space="720"/>
          <w:titlePg/>
          <w:docGrid w:linePitch="360"/>
        </w:sectPr>
      </w:pPr>
    </w:p>
    <w:p w:rsidR="001D49EB" w:rsidRDefault="001D49EB" w:rsidP="001D49EB">
      <w:pPr>
        <w:jc w:val="both"/>
      </w:pPr>
    </w:p>
    <w:p w:rsidR="00DC1190" w:rsidRPr="001D49EB" w:rsidRDefault="00B76DE5" w:rsidP="001D49EB">
      <w:pPr>
        <w:jc w:val="both"/>
        <w:rPr>
          <w:b/>
          <w:lang w:val="id-ID"/>
        </w:rPr>
        <w:sectPr w:rsidR="00DC1190" w:rsidRPr="001D49EB" w:rsidSect="001D49EB">
          <w:type w:val="continuous"/>
          <w:pgSz w:w="11906" w:h="16838" w:code="9"/>
          <w:pgMar w:top="2268" w:right="1701" w:bottom="1701" w:left="2268" w:header="567" w:footer="567" w:gutter="0"/>
          <w:pgNumType w:start="97"/>
          <w:cols w:num="2" w:space="720"/>
          <w:titlePg/>
          <w:docGrid w:linePitch="360"/>
        </w:sectPr>
      </w:pPr>
      <w:r w:rsidRPr="0030243A">
        <w:t xml:space="preserve">Berdasarkan </w:t>
      </w:r>
      <w:r w:rsidRPr="0030243A">
        <w:rPr>
          <w:lang w:val="id-ID"/>
        </w:rPr>
        <w:t xml:space="preserve">diagram analisi SWOT </w:t>
      </w:r>
      <w:r w:rsidRPr="0030243A">
        <w:lastRenderedPageBreak/>
        <w:t xml:space="preserve">IFRS Santo Yusup berada pada </w:t>
      </w:r>
      <w:r w:rsidR="001D49EB">
        <w:rPr>
          <w:b/>
          <w:lang w:val="id-ID"/>
        </w:rPr>
        <w:t xml:space="preserve"> </w:t>
      </w:r>
    </w:p>
    <w:p w:rsidR="00766E56" w:rsidRPr="001D49EB" w:rsidRDefault="00B76DE5" w:rsidP="001D49EB">
      <w:pPr>
        <w:jc w:val="both"/>
        <w:rPr>
          <w:b/>
          <w:lang w:val="id-ID"/>
        </w:rPr>
      </w:pPr>
      <w:r w:rsidRPr="0030243A">
        <w:lastRenderedPageBreak/>
        <w:t xml:space="preserve">posisi kuadran 1 yaitu dengan pilihan strategis agresif </w:t>
      </w:r>
      <w:r w:rsidRPr="0030243A">
        <w:rPr>
          <w:lang w:val="id-ID"/>
        </w:rPr>
        <w:t xml:space="preserve">yaitu </w:t>
      </w:r>
      <w:r w:rsidRPr="0030243A">
        <w:t xml:space="preserve">memanfaatkan </w:t>
      </w:r>
      <w:r w:rsidRPr="0030243A">
        <w:rPr>
          <w:lang w:val="id-ID"/>
        </w:rPr>
        <w:lastRenderedPageBreak/>
        <w:t xml:space="preserve">peluang yang ada dengan </w:t>
      </w:r>
      <w:r w:rsidRPr="0030243A">
        <w:t>kekuatan IFRS Santo Yusup</w:t>
      </w:r>
      <w:r w:rsidR="001D49EB">
        <w:rPr>
          <w:lang w:val="id-ID"/>
        </w:rPr>
        <w:t>.</w:t>
      </w:r>
    </w:p>
    <w:p w:rsidR="001D49EB" w:rsidRDefault="004F4973" w:rsidP="001D49EB">
      <w:pPr>
        <w:jc w:val="both"/>
        <w:rPr>
          <w:b/>
          <w:lang w:val="id-ID"/>
        </w:rPr>
        <w:sectPr w:rsidR="001D49EB" w:rsidSect="001D49EB">
          <w:type w:val="continuous"/>
          <w:pgSz w:w="11906" w:h="16838" w:code="9"/>
          <w:pgMar w:top="2268" w:right="1701" w:bottom="1701" w:left="2268" w:header="567" w:footer="567" w:gutter="0"/>
          <w:pgNumType w:start="7"/>
          <w:cols w:num="2" w:space="720"/>
          <w:titlePg/>
          <w:docGrid w:linePitch="360"/>
        </w:sectPr>
      </w:pPr>
      <w:r w:rsidRPr="0030243A">
        <w:rPr>
          <w:lang w:val="id-ID"/>
        </w:rPr>
        <w:lastRenderedPageBreak/>
        <w:t xml:space="preserve">Berdasarkan matrik TOWS diperoleh </w:t>
      </w:r>
      <w:r w:rsidRPr="0030243A">
        <w:rPr>
          <w:lang w:val="id-ID"/>
        </w:rPr>
        <w:lastRenderedPageBreak/>
        <w:t xml:space="preserve">beberapa alternatif strategi sebagai </w:t>
      </w:r>
    </w:p>
    <w:p w:rsidR="004F4973" w:rsidRPr="0030243A" w:rsidRDefault="004F4973" w:rsidP="00EA6FC0">
      <w:pPr>
        <w:pStyle w:val="Heading1"/>
        <w:ind w:left="0"/>
        <w:jc w:val="left"/>
        <w:rPr>
          <w:b w:val="0"/>
          <w:color w:val="000000" w:themeColor="text1"/>
          <w:sz w:val="24"/>
          <w:szCs w:val="24"/>
          <w:lang w:val="id-ID"/>
        </w:rPr>
      </w:pPr>
      <w:r w:rsidRPr="0030243A">
        <w:rPr>
          <w:b w:val="0"/>
          <w:color w:val="000000" w:themeColor="text1"/>
          <w:sz w:val="24"/>
          <w:szCs w:val="24"/>
          <w:lang w:val="id-ID"/>
        </w:rPr>
        <w:lastRenderedPageBreak/>
        <w:t>berikut:</w:t>
      </w:r>
    </w:p>
    <w:p w:rsidR="001D49EB" w:rsidRDefault="001D49EB" w:rsidP="00D55BF9">
      <w:pPr>
        <w:pStyle w:val="ListParagraph"/>
        <w:ind w:left="0" w:firstLine="0"/>
        <w:rPr>
          <w:rStyle w:val="markedcontent"/>
          <w:color w:val="000000" w:themeColor="text1"/>
          <w:sz w:val="24"/>
          <w:szCs w:val="24"/>
          <w:lang w:val="id-ID"/>
        </w:rPr>
        <w:sectPr w:rsidR="001D49EB" w:rsidSect="001D49EB">
          <w:type w:val="continuous"/>
          <w:pgSz w:w="11906" w:h="16838" w:code="9"/>
          <w:pgMar w:top="2268" w:right="1701" w:bottom="1701" w:left="2268" w:header="567" w:footer="567" w:gutter="0"/>
          <w:pgNumType w:start="7"/>
          <w:cols w:num="2" w:space="720"/>
          <w:titlePg/>
          <w:docGrid w:linePitch="360"/>
        </w:sectPr>
      </w:pPr>
    </w:p>
    <w:p w:rsidR="00D55BF9" w:rsidRPr="0030243A" w:rsidRDefault="00D55BF9" w:rsidP="00D55BF9">
      <w:pPr>
        <w:pStyle w:val="ListParagraph"/>
        <w:ind w:left="0" w:firstLine="0"/>
        <w:rPr>
          <w:rStyle w:val="markedcontent"/>
          <w:color w:val="000000" w:themeColor="text1"/>
          <w:sz w:val="24"/>
          <w:szCs w:val="24"/>
          <w:lang w:val="id-ID"/>
        </w:rPr>
      </w:pPr>
      <w:r w:rsidRPr="0030243A">
        <w:rPr>
          <w:rStyle w:val="markedcontent"/>
          <w:color w:val="000000" w:themeColor="text1"/>
          <w:sz w:val="24"/>
          <w:szCs w:val="24"/>
          <w:lang w:val="id-ID"/>
        </w:rPr>
        <w:lastRenderedPageBreak/>
        <w:t xml:space="preserve">Strategi S-O: </w:t>
      </w:r>
    </w:p>
    <w:p w:rsidR="00D55BF9" w:rsidRPr="0030243A" w:rsidRDefault="00D55BF9" w:rsidP="00D55BF9">
      <w:pPr>
        <w:pStyle w:val="ListParagraph"/>
        <w:numPr>
          <w:ilvl w:val="0"/>
          <w:numId w:val="15"/>
        </w:numPr>
        <w:ind w:left="359"/>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Meningkatkan promosi dan citra RS melalui media sosial (O9, O10, S15, S16, S17)</w:t>
      </w:r>
    </w:p>
    <w:p w:rsidR="00D55BF9" w:rsidRPr="0030243A" w:rsidRDefault="00D55BF9" w:rsidP="00D55BF9">
      <w:pPr>
        <w:pStyle w:val="ListParagraph"/>
        <w:numPr>
          <w:ilvl w:val="0"/>
          <w:numId w:val="15"/>
        </w:numPr>
        <w:ind w:left="359"/>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Mengoptimalkan pasien BPJS yang ada di Kec. Cibeunying Kidul dan sekitarnya (O8, S12, S13, O11)</w:t>
      </w:r>
    </w:p>
    <w:p w:rsidR="00D55BF9" w:rsidRPr="0030243A" w:rsidRDefault="00D55BF9" w:rsidP="00D55BF9">
      <w:pPr>
        <w:pStyle w:val="ListParagraph"/>
        <w:numPr>
          <w:ilvl w:val="0"/>
          <w:numId w:val="15"/>
        </w:numPr>
        <w:ind w:left="359"/>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Meningkatkan pelayanan yang lebih fokus pada kepuasan pasien (S1, O7, O9)</w:t>
      </w:r>
    </w:p>
    <w:p w:rsidR="00D55BF9" w:rsidRPr="0030243A" w:rsidRDefault="00D55BF9" w:rsidP="00D55BF9">
      <w:pPr>
        <w:pStyle w:val="Heading1"/>
        <w:numPr>
          <w:ilvl w:val="0"/>
          <w:numId w:val="15"/>
        </w:numPr>
        <w:ind w:left="426"/>
        <w:jc w:val="left"/>
        <w:rPr>
          <w:b w:val="0"/>
          <w:color w:val="000000" w:themeColor="text1"/>
          <w:sz w:val="24"/>
          <w:szCs w:val="24"/>
          <w:lang w:val="id-ID"/>
        </w:rPr>
      </w:pPr>
      <w:r w:rsidRPr="0030243A">
        <w:rPr>
          <w:rStyle w:val="markedcontent"/>
          <w:b w:val="0"/>
          <w:color w:val="000000" w:themeColor="text1"/>
          <w:sz w:val="24"/>
          <w:szCs w:val="24"/>
          <w:lang w:val="id-ID"/>
        </w:rPr>
        <w:t>Meningkatkan kualitas dan kuantitas SDM (O6, S7)</w:t>
      </w:r>
    </w:p>
    <w:p w:rsidR="00D55BF9" w:rsidRPr="0030243A" w:rsidRDefault="00D55BF9" w:rsidP="00D55BF9">
      <w:pPr>
        <w:pStyle w:val="ListParagraph"/>
        <w:numPr>
          <w:ilvl w:val="0"/>
          <w:numId w:val="15"/>
        </w:numPr>
        <w:ind w:left="359"/>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Mengoptimalkan pelayanan obat kronis untuk pasien BPJS (S15, O8)</w:t>
      </w:r>
    </w:p>
    <w:p w:rsidR="00D55BF9" w:rsidRPr="0030243A" w:rsidRDefault="00D55BF9" w:rsidP="00D55BF9">
      <w:pPr>
        <w:pStyle w:val="ListParagraph"/>
        <w:numPr>
          <w:ilvl w:val="0"/>
          <w:numId w:val="15"/>
        </w:numPr>
        <w:ind w:left="359"/>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Meningkatkan rekanan asuransi non BPJS (S17, O1, O2)</w:t>
      </w:r>
    </w:p>
    <w:p w:rsidR="00D55BF9" w:rsidRPr="0030243A" w:rsidRDefault="00D55BF9" w:rsidP="00D55BF9">
      <w:pPr>
        <w:pStyle w:val="ListParagraph"/>
        <w:numPr>
          <w:ilvl w:val="0"/>
          <w:numId w:val="15"/>
        </w:numPr>
        <w:ind w:left="359"/>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Membuat paket sediaan alat kesehatan dan BMHP untuk perawatan home care (S9, O1)</w:t>
      </w:r>
    </w:p>
    <w:p w:rsidR="00D55BF9" w:rsidRPr="0030243A" w:rsidRDefault="00D55BF9" w:rsidP="00D55BF9">
      <w:pPr>
        <w:contextualSpacing/>
        <w:rPr>
          <w:rStyle w:val="markedcontent"/>
          <w:color w:val="000000" w:themeColor="text1"/>
          <w:sz w:val="24"/>
          <w:szCs w:val="24"/>
          <w:lang w:val="id-ID"/>
        </w:rPr>
      </w:pPr>
    </w:p>
    <w:p w:rsidR="00D55BF9" w:rsidRPr="0030243A" w:rsidRDefault="00D55BF9" w:rsidP="00D55BF9">
      <w:pPr>
        <w:pStyle w:val="ListParagraph"/>
        <w:ind w:left="0" w:firstLine="101"/>
        <w:rPr>
          <w:rStyle w:val="markedcontent"/>
          <w:color w:val="000000" w:themeColor="text1"/>
          <w:sz w:val="24"/>
          <w:szCs w:val="24"/>
          <w:lang w:val="id-ID"/>
        </w:rPr>
      </w:pPr>
      <w:r w:rsidRPr="0030243A">
        <w:rPr>
          <w:rStyle w:val="markedcontent"/>
          <w:color w:val="000000" w:themeColor="text1"/>
          <w:sz w:val="24"/>
          <w:szCs w:val="24"/>
          <w:lang w:val="id-ID"/>
        </w:rPr>
        <w:t>Strategi W-O:</w:t>
      </w:r>
    </w:p>
    <w:p w:rsidR="00D55BF9" w:rsidRPr="0030243A" w:rsidRDefault="00D55BF9" w:rsidP="00D55BF9">
      <w:pPr>
        <w:pStyle w:val="ListParagraph"/>
        <w:numPr>
          <w:ilvl w:val="0"/>
          <w:numId w:val="16"/>
        </w:numPr>
        <w:ind w:left="270"/>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Menambah fasilitas dan saran di IFRS (W4, W5, T7)</w:t>
      </w:r>
    </w:p>
    <w:p w:rsidR="00D55BF9" w:rsidRPr="0030243A" w:rsidRDefault="00D55BF9" w:rsidP="00D55BF9">
      <w:pPr>
        <w:pStyle w:val="ListParagraph"/>
        <w:numPr>
          <w:ilvl w:val="0"/>
          <w:numId w:val="16"/>
        </w:numPr>
        <w:ind w:left="270"/>
        <w:contextualSpacing/>
        <w:jc w:val="left"/>
        <w:rPr>
          <w:rStyle w:val="markedcontent"/>
          <w:i/>
          <w:color w:val="000000" w:themeColor="text1"/>
          <w:sz w:val="24"/>
          <w:szCs w:val="24"/>
          <w:lang w:val="id-ID"/>
        </w:rPr>
      </w:pPr>
      <w:r w:rsidRPr="0030243A">
        <w:rPr>
          <w:rStyle w:val="markedcontent"/>
          <w:color w:val="000000" w:themeColor="text1"/>
          <w:sz w:val="24"/>
          <w:szCs w:val="24"/>
          <w:lang w:val="id-ID"/>
        </w:rPr>
        <w:t xml:space="preserve">Meningkatkan layanan farmasi yang berfokus pada layanan farmasi yang berfokus pada </w:t>
      </w:r>
      <w:r w:rsidRPr="0030243A">
        <w:rPr>
          <w:rStyle w:val="markedcontent"/>
          <w:i/>
          <w:color w:val="000000" w:themeColor="text1"/>
          <w:sz w:val="24"/>
          <w:szCs w:val="24"/>
          <w:lang w:val="id-ID"/>
        </w:rPr>
        <w:t xml:space="preserve">costumer satisfaction </w:t>
      </w:r>
      <w:r w:rsidRPr="0030243A">
        <w:rPr>
          <w:rStyle w:val="markedcontent"/>
          <w:color w:val="000000" w:themeColor="text1"/>
          <w:sz w:val="24"/>
          <w:szCs w:val="24"/>
          <w:lang w:val="id-ID"/>
        </w:rPr>
        <w:t>(W1, T3)</w:t>
      </w:r>
    </w:p>
    <w:p w:rsidR="00D55BF9" w:rsidRPr="0030243A" w:rsidRDefault="00D55BF9" w:rsidP="00D55BF9">
      <w:pPr>
        <w:pStyle w:val="ListParagraph"/>
        <w:numPr>
          <w:ilvl w:val="0"/>
          <w:numId w:val="16"/>
        </w:numPr>
        <w:ind w:left="270"/>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Menggunakan elektronik rekam medis untuk mempercepat informasi pasien (W3, T5)</w:t>
      </w:r>
    </w:p>
    <w:p w:rsidR="00D55BF9" w:rsidRPr="0030243A" w:rsidRDefault="00D55BF9" w:rsidP="00D55BF9">
      <w:pPr>
        <w:pStyle w:val="ListParagraph"/>
        <w:numPr>
          <w:ilvl w:val="0"/>
          <w:numId w:val="16"/>
        </w:numPr>
        <w:ind w:left="270"/>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Menggunakan elektronik prescribing untuk mempercepat pelayanan dan mengurangi resiko salah baca (W3, T2)</w:t>
      </w:r>
    </w:p>
    <w:p w:rsidR="00D55BF9" w:rsidRPr="0030243A" w:rsidRDefault="00D55BF9" w:rsidP="00D55BF9">
      <w:pPr>
        <w:pStyle w:val="ListParagraph"/>
        <w:numPr>
          <w:ilvl w:val="0"/>
          <w:numId w:val="16"/>
        </w:numPr>
        <w:ind w:left="270"/>
        <w:contextualSpacing/>
        <w:rPr>
          <w:rStyle w:val="markedcontent"/>
          <w:color w:val="000000" w:themeColor="text1"/>
          <w:sz w:val="24"/>
          <w:szCs w:val="24"/>
          <w:lang w:val="id-ID"/>
        </w:rPr>
      </w:pPr>
      <w:r w:rsidRPr="0030243A">
        <w:rPr>
          <w:rStyle w:val="markedcontent"/>
          <w:color w:val="000000" w:themeColor="text1"/>
          <w:sz w:val="24"/>
          <w:szCs w:val="24"/>
          <w:lang w:val="id-ID"/>
        </w:rPr>
        <w:t>Meningkatkan kelengkapan dan variasi pilihan obat yang tersedia. (W2, T3)</w:t>
      </w:r>
    </w:p>
    <w:p w:rsidR="00947A0D" w:rsidRPr="0030243A" w:rsidRDefault="00947A0D" w:rsidP="00947A0D">
      <w:pPr>
        <w:pStyle w:val="ListParagraph"/>
        <w:ind w:left="0" w:firstLine="0"/>
        <w:rPr>
          <w:rStyle w:val="markedcontent"/>
          <w:color w:val="000000" w:themeColor="text1"/>
          <w:sz w:val="24"/>
          <w:szCs w:val="24"/>
          <w:lang w:val="id-ID"/>
        </w:rPr>
      </w:pPr>
      <w:r w:rsidRPr="0030243A">
        <w:rPr>
          <w:rStyle w:val="markedcontent"/>
          <w:color w:val="000000" w:themeColor="text1"/>
          <w:sz w:val="24"/>
          <w:szCs w:val="24"/>
          <w:lang w:val="id-ID"/>
        </w:rPr>
        <w:lastRenderedPageBreak/>
        <w:t>Strategi S-T:</w:t>
      </w:r>
    </w:p>
    <w:p w:rsidR="00947A0D" w:rsidRPr="0030243A" w:rsidRDefault="00947A0D" w:rsidP="00947A0D">
      <w:pPr>
        <w:pStyle w:val="ListParagraph"/>
        <w:numPr>
          <w:ilvl w:val="0"/>
          <w:numId w:val="18"/>
        </w:numPr>
        <w:ind w:left="360"/>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Meningkatkan pengetahuan dan ketrampilan karyawan dengan mengikuti pelatihan (S7, T2, T3)</w:t>
      </w:r>
    </w:p>
    <w:p w:rsidR="00947A0D" w:rsidRPr="0030243A" w:rsidRDefault="00947A0D" w:rsidP="00947A0D">
      <w:pPr>
        <w:pStyle w:val="ListParagraph"/>
        <w:numPr>
          <w:ilvl w:val="0"/>
          <w:numId w:val="18"/>
        </w:numPr>
        <w:ind w:left="360"/>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Memberikan pelayanan obat yang tepat, cepat dan ramah (S8, T6)</w:t>
      </w:r>
    </w:p>
    <w:p w:rsidR="00947A0D" w:rsidRPr="0030243A" w:rsidRDefault="00947A0D" w:rsidP="00947A0D">
      <w:pPr>
        <w:pStyle w:val="ListParagraph"/>
        <w:numPr>
          <w:ilvl w:val="0"/>
          <w:numId w:val="18"/>
        </w:numPr>
        <w:ind w:left="360"/>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Mengoptimalkan layanan pengantaran obat (S16, T1, T2)</w:t>
      </w:r>
    </w:p>
    <w:p w:rsidR="00947A0D" w:rsidRPr="0030243A" w:rsidRDefault="00947A0D" w:rsidP="00947A0D">
      <w:pPr>
        <w:pStyle w:val="ListParagraph"/>
        <w:numPr>
          <w:ilvl w:val="0"/>
          <w:numId w:val="18"/>
        </w:numPr>
        <w:ind w:left="360"/>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Meningkatkan layanan konseling obat untuk pasien rawat jalan dan rawat inap (S7, T2)</w:t>
      </w:r>
    </w:p>
    <w:p w:rsidR="00D55BF9" w:rsidRPr="0030243A" w:rsidRDefault="00D55BF9" w:rsidP="00D55BF9">
      <w:pPr>
        <w:contextualSpacing/>
        <w:rPr>
          <w:rStyle w:val="markedcontent"/>
          <w:color w:val="000000" w:themeColor="text1"/>
          <w:sz w:val="24"/>
          <w:szCs w:val="24"/>
          <w:lang w:val="id-ID"/>
        </w:rPr>
      </w:pPr>
    </w:p>
    <w:p w:rsidR="00947A0D" w:rsidRPr="0030243A" w:rsidRDefault="00947A0D" w:rsidP="00947A0D">
      <w:pPr>
        <w:pStyle w:val="ListParagraph"/>
        <w:ind w:left="0" w:hanging="35"/>
        <w:rPr>
          <w:rStyle w:val="markedcontent"/>
          <w:color w:val="000000" w:themeColor="text1"/>
          <w:sz w:val="24"/>
          <w:szCs w:val="24"/>
          <w:lang w:val="id-ID"/>
        </w:rPr>
      </w:pPr>
      <w:r w:rsidRPr="0030243A">
        <w:rPr>
          <w:rStyle w:val="markedcontent"/>
          <w:color w:val="000000" w:themeColor="text1"/>
          <w:sz w:val="24"/>
          <w:szCs w:val="24"/>
          <w:lang w:val="id-ID"/>
        </w:rPr>
        <w:t>Strategi W-T:</w:t>
      </w:r>
    </w:p>
    <w:p w:rsidR="00947A0D" w:rsidRPr="0030243A" w:rsidRDefault="00947A0D" w:rsidP="00947A0D">
      <w:pPr>
        <w:pStyle w:val="ListParagraph"/>
        <w:numPr>
          <w:ilvl w:val="0"/>
          <w:numId w:val="19"/>
        </w:numPr>
        <w:ind w:left="413"/>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Meningkatkan peran marketing dalam promosi pelayanan (T3, T4, W1)</w:t>
      </w:r>
    </w:p>
    <w:p w:rsidR="00947A0D" w:rsidRPr="0030243A" w:rsidRDefault="00947A0D" w:rsidP="00947A0D">
      <w:pPr>
        <w:pStyle w:val="ListParagraph"/>
        <w:numPr>
          <w:ilvl w:val="0"/>
          <w:numId w:val="19"/>
        </w:numPr>
        <w:ind w:left="413"/>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Menjalankan budaya marketing untuk seluruh karyawan (W1, T4, T7)</w:t>
      </w:r>
    </w:p>
    <w:p w:rsidR="00947A0D" w:rsidRPr="0030243A" w:rsidRDefault="00947A0D" w:rsidP="00947A0D">
      <w:pPr>
        <w:pStyle w:val="ListParagraph"/>
        <w:numPr>
          <w:ilvl w:val="0"/>
          <w:numId w:val="19"/>
        </w:numPr>
        <w:ind w:left="413"/>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Menggunakan program IT sitem yang terintegrasi (W2, T5)</w:t>
      </w:r>
    </w:p>
    <w:p w:rsidR="00947A0D" w:rsidRPr="0030243A" w:rsidRDefault="00947A0D" w:rsidP="00947A0D">
      <w:pPr>
        <w:pStyle w:val="ListParagraph"/>
        <w:numPr>
          <w:ilvl w:val="0"/>
          <w:numId w:val="19"/>
        </w:numPr>
        <w:ind w:left="413"/>
        <w:contextualSpacing/>
        <w:jc w:val="left"/>
        <w:rPr>
          <w:rStyle w:val="markedcontent"/>
          <w:color w:val="000000" w:themeColor="text1"/>
          <w:sz w:val="24"/>
          <w:szCs w:val="24"/>
          <w:lang w:val="id-ID"/>
        </w:rPr>
      </w:pPr>
      <w:r w:rsidRPr="0030243A">
        <w:rPr>
          <w:rStyle w:val="markedcontent"/>
          <w:color w:val="000000" w:themeColor="text1"/>
          <w:sz w:val="24"/>
          <w:szCs w:val="24"/>
          <w:lang w:val="id-ID"/>
        </w:rPr>
        <w:t>Meningkatkan pelayanan farmasi klinik di rawat jalan maupun rawat inap (W1, T2, T6)</w:t>
      </w:r>
    </w:p>
    <w:p w:rsidR="004F4973" w:rsidRPr="0030243A" w:rsidRDefault="00947A0D" w:rsidP="00947A0D">
      <w:pPr>
        <w:pStyle w:val="Heading1"/>
        <w:numPr>
          <w:ilvl w:val="0"/>
          <w:numId w:val="19"/>
        </w:numPr>
        <w:ind w:left="426"/>
        <w:jc w:val="left"/>
        <w:rPr>
          <w:b w:val="0"/>
          <w:color w:val="000000" w:themeColor="text1"/>
          <w:sz w:val="24"/>
          <w:szCs w:val="24"/>
          <w:lang w:val="id-ID"/>
        </w:rPr>
      </w:pPr>
      <w:r w:rsidRPr="0030243A">
        <w:rPr>
          <w:rStyle w:val="markedcontent"/>
          <w:b w:val="0"/>
          <w:color w:val="000000" w:themeColor="text1"/>
          <w:sz w:val="24"/>
          <w:szCs w:val="24"/>
          <w:lang w:val="id-ID"/>
        </w:rPr>
        <w:t>Bekerjasama dengan distributor obat, alkes dan BMHP untuk jaminan ketersediaan. (W2,T2,T3)</w:t>
      </w:r>
    </w:p>
    <w:p w:rsidR="000122C5" w:rsidRPr="0030243A" w:rsidRDefault="000122C5" w:rsidP="00EA6FC0">
      <w:pPr>
        <w:pStyle w:val="ListParagraph"/>
        <w:ind w:left="0"/>
        <w:rPr>
          <w:rStyle w:val="markedcontent"/>
          <w:color w:val="000000" w:themeColor="text1"/>
          <w:sz w:val="24"/>
          <w:szCs w:val="24"/>
          <w:lang w:val="id-ID"/>
        </w:rPr>
      </w:pPr>
    </w:p>
    <w:p w:rsidR="000122C5" w:rsidRPr="0030243A" w:rsidRDefault="000122C5" w:rsidP="00EA6FC0">
      <w:pPr>
        <w:pStyle w:val="ListParagraph"/>
        <w:ind w:left="0"/>
        <w:rPr>
          <w:rStyle w:val="markedcontent"/>
          <w:color w:val="000000" w:themeColor="text1"/>
          <w:sz w:val="24"/>
          <w:szCs w:val="24"/>
          <w:lang w:val="id-ID"/>
        </w:rPr>
      </w:pPr>
    </w:p>
    <w:p w:rsidR="000122C5" w:rsidRPr="0030243A" w:rsidRDefault="000122C5" w:rsidP="0043133D">
      <w:pPr>
        <w:pStyle w:val="ListParagraph"/>
        <w:widowControl/>
        <w:shd w:val="clear" w:color="auto" w:fill="FFFFFF"/>
        <w:autoSpaceDE/>
        <w:autoSpaceDN/>
        <w:spacing w:before="100" w:beforeAutospacing="1" w:after="100" w:afterAutospacing="1"/>
        <w:ind w:left="0" w:firstLine="0"/>
        <w:contextualSpacing/>
        <w:jc w:val="left"/>
        <w:rPr>
          <w:b/>
          <w:color w:val="000000" w:themeColor="text1"/>
          <w:sz w:val="24"/>
          <w:szCs w:val="24"/>
          <w:lang w:val="id-ID"/>
        </w:rPr>
      </w:pPr>
      <w:r w:rsidRPr="0030243A">
        <w:rPr>
          <w:b/>
          <w:color w:val="000000" w:themeColor="text1"/>
          <w:sz w:val="24"/>
          <w:szCs w:val="24"/>
          <w:lang w:val="id-ID"/>
        </w:rPr>
        <w:t xml:space="preserve">Matrik Internal –Eksternal (IE) </w:t>
      </w:r>
    </w:p>
    <w:p w:rsidR="000122C5" w:rsidRPr="0030243A" w:rsidRDefault="000122C5" w:rsidP="00EA6FC0">
      <w:pPr>
        <w:pStyle w:val="ListParagraph"/>
        <w:shd w:val="clear" w:color="auto" w:fill="FFFFFF"/>
        <w:spacing w:before="100" w:beforeAutospacing="1" w:after="100" w:afterAutospacing="1"/>
        <w:ind w:left="0" w:firstLine="567"/>
        <w:rPr>
          <w:color w:val="000000" w:themeColor="text1"/>
          <w:sz w:val="24"/>
          <w:szCs w:val="24"/>
          <w:lang w:val="id-ID"/>
        </w:rPr>
      </w:pPr>
      <w:r w:rsidRPr="0030243A">
        <w:rPr>
          <w:color w:val="000000" w:themeColor="text1"/>
          <w:sz w:val="24"/>
          <w:szCs w:val="24"/>
          <w:lang w:val="id-ID"/>
        </w:rPr>
        <w:t>Matrik IE berisi 9 sel yang memposisikan berbagai divisi. Berdasarkan data analisis internal dan eksternal yang dilakukan pada IFRS Santo Yusup maka diperoleh gambar Matrik IE sebagai berikut:</w:t>
      </w:r>
    </w:p>
    <w:p w:rsidR="00DC1190" w:rsidRDefault="00DC1190" w:rsidP="00EA6FC0">
      <w:pPr>
        <w:pStyle w:val="ListParagraph"/>
        <w:spacing w:before="100" w:beforeAutospacing="1" w:after="100" w:afterAutospacing="1"/>
        <w:ind w:left="0"/>
        <w:jc w:val="center"/>
        <w:rPr>
          <w:color w:val="000000" w:themeColor="text1"/>
          <w:sz w:val="24"/>
          <w:szCs w:val="24"/>
          <w:lang w:val="id-ID"/>
        </w:rPr>
        <w:sectPr w:rsidR="00DC1190" w:rsidSect="00D10BC4">
          <w:type w:val="continuous"/>
          <w:pgSz w:w="11906" w:h="16838" w:code="9"/>
          <w:pgMar w:top="2268" w:right="1701" w:bottom="1701" w:left="2268" w:header="567" w:footer="567" w:gutter="0"/>
          <w:pgNumType w:start="7"/>
          <w:cols w:num="2" w:space="720"/>
          <w:titlePg/>
          <w:docGrid w:linePitch="360"/>
        </w:sectPr>
      </w:pPr>
    </w:p>
    <w:p w:rsidR="00AD46D2" w:rsidRPr="0030243A" w:rsidRDefault="00AD46D2" w:rsidP="00EA6FC0">
      <w:pPr>
        <w:pStyle w:val="ListParagraph"/>
        <w:spacing w:before="100" w:beforeAutospacing="1" w:after="100" w:afterAutospacing="1"/>
        <w:ind w:left="0"/>
        <w:jc w:val="center"/>
        <w:rPr>
          <w:color w:val="000000" w:themeColor="text1"/>
          <w:sz w:val="24"/>
          <w:szCs w:val="24"/>
          <w:lang w:val="id-ID"/>
        </w:rPr>
      </w:pPr>
    </w:p>
    <w:p w:rsidR="00AD46D2" w:rsidRPr="0030243A" w:rsidRDefault="00AD46D2" w:rsidP="00B92118">
      <w:pPr>
        <w:pStyle w:val="ListParagraph"/>
        <w:spacing w:before="100" w:beforeAutospacing="1" w:after="100" w:afterAutospacing="1"/>
        <w:ind w:left="0"/>
        <w:jc w:val="center"/>
        <w:rPr>
          <w:color w:val="000000" w:themeColor="text1"/>
          <w:sz w:val="24"/>
          <w:szCs w:val="24"/>
          <w:lang w:val="id-ID"/>
        </w:rPr>
      </w:pPr>
    </w:p>
    <w:p w:rsidR="00AD46D2" w:rsidRPr="0030243A" w:rsidRDefault="00AD46D2" w:rsidP="00EA6FC0">
      <w:pPr>
        <w:pStyle w:val="ListParagraph"/>
        <w:spacing w:before="100" w:beforeAutospacing="1" w:after="100" w:afterAutospacing="1"/>
        <w:ind w:left="0"/>
        <w:jc w:val="center"/>
        <w:rPr>
          <w:color w:val="000000" w:themeColor="text1"/>
          <w:sz w:val="24"/>
          <w:szCs w:val="24"/>
          <w:lang w:val="id-ID"/>
        </w:rPr>
      </w:pPr>
    </w:p>
    <w:p w:rsidR="00AD46D2" w:rsidRPr="0030243A" w:rsidRDefault="00AD46D2" w:rsidP="00EA6FC0">
      <w:pPr>
        <w:pStyle w:val="ListParagraph"/>
        <w:spacing w:before="100" w:beforeAutospacing="1" w:after="100" w:afterAutospacing="1"/>
        <w:ind w:left="0"/>
        <w:jc w:val="center"/>
        <w:rPr>
          <w:color w:val="000000" w:themeColor="text1"/>
          <w:sz w:val="24"/>
          <w:szCs w:val="24"/>
          <w:lang w:val="id-ID"/>
        </w:rPr>
        <w:sectPr w:rsidR="00AD46D2" w:rsidRPr="0030243A" w:rsidSect="009E56A1">
          <w:type w:val="continuous"/>
          <w:pgSz w:w="11906" w:h="16838" w:code="9"/>
          <w:pgMar w:top="2268" w:right="1701" w:bottom="1701" w:left="2268" w:header="567" w:footer="567" w:gutter="0"/>
          <w:pgNumType w:start="97"/>
          <w:cols w:space="720"/>
          <w:titlePg/>
          <w:docGrid w:linePitch="360"/>
        </w:sectPr>
      </w:pPr>
    </w:p>
    <w:tbl>
      <w:tblPr>
        <w:tblStyle w:val="TableGrid"/>
        <w:tblW w:w="0" w:type="auto"/>
        <w:jc w:val="center"/>
        <w:tblLook w:val="04A0" w:firstRow="1" w:lastRow="0" w:firstColumn="1" w:lastColumn="0" w:noHBand="0" w:noVBand="1"/>
      </w:tblPr>
      <w:tblGrid>
        <w:gridCol w:w="1327"/>
        <w:gridCol w:w="1191"/>
        <w:gridCol w:w="1559"/>
        <w:gridCol w:w="1418"/>
        <w:gridCol w:w="1276"/>
      </w:tblGrid>
      <w:tr w:rsidR="0030243A" w:rsidRPr="0030243A" w:rsidTr="001D49EB">
        <w:trPr>
          <w:jc w:val="center"/>
        </w:trPr>
        <w:tc>
          <w:tcPr>
            <w:tcW w:w="6771" w:type="dxa"/>
            <w:gridSpan w:val="5"/>
            <w:tcBorders>
              <w:top w:val="nil"/>
              <w:left w:val="nil"/>
              <w:bottom w:val="nil"/>
              <w:right w:val="nil"/>
            </w:tcBorders>
          </w:tcPr>
          <w:p w:rsidR="000122C5" w:rsidRPr="0030243A" w:rsidRDefault="00EE3F42" w:rsidP="00EA6FC0">
            <w:pPr>
              <w:pStyle w:val="ListParagraph"/>
              <w:spacing w:before="100" w:beforeAutospacing="1" w:after="100" w:afterAutospacing="1"/>
              <w:ind w:left="0"/>
              <w:jc w:val="center"/>
              <w:rPr>
                <w:b/>
                <w:color w:val="000000" w:themeColor="text1"/>
                <w:sz w:val="24"/>
                <w:szCs w:val="24"/>
                <w:lang w:val="id-ID"/>
              </w:rPr>
            </w:pPr>
            <w:r w:rsidRPr="0030243A">
              <w:rPr>
                <w:color w:val="000000" w:themeColor="text1"/>
                <w:sz w:val="24"/>
                <w:szCs w:val="24"/>
                <w:lang w:val="id-ID"/>
              </w:rPr>
              <w:lastRenderedPageBreak/>
              <w:tab/>
            </w:r>
            <w:r w:rsidR="000122C5" w:rsidRPr="0030243A">
              <w:rPr>
                <w:b/>
                <w:color w:val="000000" w:themeColor="text1"/>
                <w:sz w:val="24"/>
                <w:szCs w:val="24"/>
                <w:lang w:val="id-ID"/>
              </w:rPr>
              <w:t>SKOR BOBOT TOTAL IFAS</w:t>
            </w:r>
          </w:p>
        </w:tc>
      </w:tr>
      <w:tr w:rsidR="0030243A" w:rsidRPr="0030243A" w:rsidTr="001D49EB">
        <w:trPr>
          <w:jc w:val="center"/>
        </w:trPr>
        <w:tc>
          <w:tcPr>
            <w:tcW w:w="1327" w:type="dxa"/>
            <w:vMerge w:val="restart"/>
            <w:tcBorders>
              <w:top w:val="nil"/>
              <w:left w:val="nil"/>
              <w:bottom w:val="nil"/>
              <w:right w:val="nil"/>
            </w:tcBorders>
            <w:vAlign w:val="center"/>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SKOR BOBOT TOTAL EFAS</w:t>
            </w:r>
          </w:p>
        </w:tc>
        <w:tc>
          <w:tcPr>
            <w:tcW w:w="1191" w:type="dxa"/>
            <w:tcBorders>
              <w:top w:val="nil"/>
              <w:left w:val="nil"/>
              <w:bottom w:val="single" w:sz="4" w:space="0" w:color="auto"/>
            </w:tcBorders>
          </w:tcPr>
          <w:p w:rsidR="000122C5" w:rsidRPr="0030243A" w:rsidRDefault="000122C5" w:rsidP="00EA6FC0">
            <w:pPr>
              <w:pStyle w:val="ListParagraph"/>
              <w:spacing w:before="100" w:beforeAutospacing="1" w:after="100" w:afterAutospacing="1"/>
              <w:ind w:left="0"/>
              <w:rPr>
                <w:color w:val="000000" w:themeColor="text1"/>
                <w:sz w:val="24"/>
                <w:szCs w:val="24"/>
                <w:lang w:val="id-ID"/>
              </w:rPr>
            </w:pPr>
          </w:p>
        </w:tc>
        <w:tc>
          <w:tcPr>
            <w:tcW w:w="1559" w:type="dxa"/>
            <w:tcBorders>
              <w:top w:val="single" w:sz="4" w:space="0" w:color="auto"/>
            </w:tcBorders>
          </w:tcPr>
          <w:p w:rsidR="000122C5" w:rsidRPr="0030243A" w:rsidRDefault="000122C5" w:rsidP="00AD46D2">
            <w:pPr>
              <w:pStyle w:val="ListParagraph"/>
              <w:spacing w:before="100" w:beforeAutospacing="1" w:after="100" w:afterAutospacing="1"/>
              <w:ind w:left="0" w:right="625" w:hanging="306"/>
              <w:jc w:val="center"/>
              <w:rPr>
                <w:b/>
                <w:color w:val="000000" w:themeColor="text1"/>
                <w:sz w:val="24"/>
                <w:szCs w:val="24"/>
                <w:lang w:val="id-ID"/>
              </w:rPr>
            </w:pPr>
            <w:r w:rsidRPr="0030243A">
              <w:rPr>
                <w:b/>
                <w:color w:val="000000" w:themeColor="text1"/>
                <w:sz w:val="24"/>
                <w:szCs w:val="24"/>
                <w:lang w:val="id-ID"/>
              </w:rPr>
              <w:t>Kuat</w:t>
            </w:r>
          </w:p>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3,0-4,0</w:t>
            </w:r>
          </w:p>
        </w:tc>
        <w:tc>
          <w:tcPr>
            <w:tcW w:w="1418" w:type="dxa"/>
            <w:tcBorders>
              <w:top w:val="single" w:sz="4" w:space="0" w:color="auto"/>
            </w:tcBorders>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Sedang</w:t>
            </w:r>
          </w:p>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2,0-2,99</w:t>
            </w:r>
          </w:p>
        </w:tc>
        <w:tc>
          <w:tcPr>
            <w:tcW w:w="1276" w:type="dxa"/>
            <w:tcBorders>
              <w:top w:val="single" w:sz="4" w:space="0" w:color="auto"/>
            </w:tcBorders>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Rendah</w:t>
            </w:r>
          </w:p>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1,0-1,99</w:t>
            </w:r>
          </w:p>
        </w:tc>
      </w:tr>
      <w:tr w:rsidR="0030243A" w:rsidRPr="0030243A" w:rsidTr="001D49EB">
        <w:trPr>
          <w:jc w:val="center"/>
        </w:trPr>
        <w:tc>
          <w:tcPr>
            <w:tcW w:w="1327" w:type="dxa"/>
            <w:vMerge/>
            <w:tcBorders>
              <w:top w:val="nil"/>
              <w:left w:val="nil"/>
              <w:bottom w:val="nil"/>
              <w:right w:val="single" w:sz="4" w:space="0" w:color="auto"/>
            </w:tcBorders>
          </w:tcPr>
          <w:p w:rsidR="000122C5" w:rsidRPr="0030243A" w:rsidRDefault="000122C5" w:rsidP="00EA6FC0">
            <w:pPr>
              <w:pStyle w:val="ListParagraph"/>
              <w:spacing w:before="100" w:beforeAutospacing="1" w:after="100" w:afterAutospacing="1"/>
              <w:ind w:left="0"/>
              <w:rPr>
                <w:color w:val="000000" w:themeColor="text1"/>
                <w:sz w:val="24"/>
                <w:szCs w:val="24"/>
                <w:lang w:val="id-ID"/>
              </w:rPr>
            </w:pPr>
          </w:p>
        </w:tc>
        <w:tc>
          <w:tcPr>
            <w:tcW w:w="1191" w:type="dxa"/>
            <w:tcBorders>
              <w:left w:val="single" w:sz="4" w:space="0" w:color="auto"/>
            </w:tcBorders>
          </w:tcPr>
          <w:p w:rsidR="000122C5" w:rsidRPr="0030243A" w:rsidRDefault="000122C5" w:rsidP="00AD46D2">
            <w:pPr>
              <w:pStyle w:val="ListParagraph"/>
              <w:spacing w:before="100" w:beforeAutospacing="1" w:after="100" w:afterAutospacing="1"/>
              <w:ind w:left="0" w:right="-112"/>
              <w:jc w:val="center"/>
              <w:rPr>
                <w:b/>
                <w:color w:val="000000" w:themeColor="text1"/>
                <w:sz w:val="24"/>
                <w:szCs w:val="24"/>
                <w:lang w:val="id-ID"/>
              </w:rPr>
            </w:pPr>
            <w:r w:rsidRPr="0030243A">
              <w:rPr>
                <w:b/>
                <w:color w:val="000000" w:themeColor="text1"/>
                <w:sz w:val="24"/>
                <w:szCs w:val="24"/>
                <w:lang w:val="id-ID"/>
              </w:rPr>
              <w:t>Tinggi</w:t>
            </w:r>
          </w:p>
          <w:p w:rsidR="000122C5" w:rsidRPr="0030243A" w:rsidRDefault="000122C5" w:rsidP="00AD46D2">
            <w:pPr>
              <w:pStyle w:val="ListParagraph"/>
              <w:spacing w:before="100" w:beforeAutospacing="1" w:after="100" w:afterAutospacing="1"/>
              <w:ind w:left="0" w:right="-112"/>
              <w:jc w:val="center"/>
              <w:rPr>
                <w:b/>
                <w:color w:val="000000" w:themeColor="text1"/>
                <w:sz w:val="24"/>
                <w:szCs w:val="24"/>
                <w:lang w:val="id-ID"/>
              </w:rPr>
            </w:pPr>
            <w:r w:rsidRPr="0030243A">
              <w:rPr>
                <w:b/>
                <w:color w:val="000000" w:themeColor="text1"/>
                <w:sz w:val="24"/>
                <w:szCs w:val="24"/>
                <w:lang w:val="id-ID"/>
              </w:rPr>
              <w:t>3,0-4,0</w:t>
            </w:r>
          </w:p>
        </w:tc>
        <w:tc>
          <w:tcPr>
            <w:tcW w:w="1559" w:type="dxa"/>
            <w:vAlign w:val="center"/>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I</w:t>
            </w:r>
          </w:p>
        </w:tc>
        <w:tc>
          <w:tcPr>
            <w:tcW w:w="1418" w:type="dxa"/>
            <w:vAlign w:val="center"/>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II</w:t>
            </w:r>
          </w:p>
        </w:tc>
        <w:tc>
          <w:tcPr>
            <w:tcW w:w="1276" w:type="dxa"/>
            <w:vAlign w:val="center"/>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III</w:t>
            </w:r>
          </w:p>
        </w:tc>
      </w:tr>
      <w:tr w:rsidR="0030243A" w:rsidRPr="0030243A" w:rsidTr="001D49EB">
        <w:trPr>
          <w:jc w:val="center"/>
        </w:trPr>
        <w:tc>
          <w:tcPr>
            <w:tcW w:w="1327" w:type="dxa"/>
            <w:vMerge/>
            <w:tcBorders>
              <w:top w:val="nil"/>
              <w:left w:val="nil"/>
              <w:bottom w:val="nil"/>
              <w:right w:val="single" w:sz="4" w:space="0" w:color="auto"/>
            </w:tcBorders>
          </w:tcPr>
          <w:p w:rsidR="000122C5" w:rsidRPr="0030243A" w:rsidRDefault="000122C5" w:rsidP="00EA6FC0">
            <w:pPr>
              <w:pStyle w:val="ListParagraph"/>
              <w:spacing w:before="100" w:beforeAutospacing="1" w:after="100" w:afterAutospacing="1"/>
              <w:ind w:left="0"/>
              <w:rPr>
                <w:color w:val="000000" w:themeColor="text1"/>
                <w:sz w:val="24"/>
                <w:szCs w:val="24"/>
                <w:lang w:val="id-ID"/>
              </w:rPr>
            </w:pPr>
          </w:p>
        </w:tc>
        <w:tc>
          <w:tcPr>
            <w:tcW w:w="1191" w:type="dxa"/>
            <w:tcBorders>
              <w:left w:val="single" w:sz="4" w:space="0" w:color="auto"/>
            </w:tcBorders>
          </w:tcPr>
          <w:p w:rsidR="000122C5" w:rsidRPr="0030243A" w:rsidRDefault="000122C5" w:rsidP="00AD46D2">
            <w:pPr>
              <w:pStyle w:val="ListParagraph"/>
              <w:spacing w:before="100" w:beforeAutospacing="1" w:after="100" w:afterAutospacing="1"/>
              <w:ind w:left="0" w:right="-112"/>
              <w:jc w:val="center"/>
              <w:rPr>
                <w:b/>
                <w:color w:val="000000" w:themeColor="text1"/>
                <w:sz w:val="24"/>
                <w:szCs w:val="24"/>
                <w:lang w:val="id-ID"/>
              </w:rPr>
            </w:pPr>
            <w:r w:rsidRPr="0030243A">
              <w:rPr>
                <w:b/>
                <w:color w:val="000000" w:themeColor="text1"/>
                <w:sz w:val="24"/>
                <w:szCs w:val="24"/>
                <w:lang w:val="id-ID"/>
              </w:rPr>
              <w:t>Sedang</w:t>
            </w:r>
          </w:p>
          <w:p w:rsidR="000122C5" w:rsidRPr="0030243A" w:rsidRDefault="000122C5" w:rsidP="00AD46D2">
            <w:pPr>
              <w:pStyle w:val="ListParagraph"/>
              <w:spacing w:before="100" w:beforeAutospacing="1" w:after="100" w:afterAutospacing="1"/>
              <w:ind w:left="0" w:right="-112"/>
              <w:jc w:val="center"/>
              <w:rPr>
                <w:b/>
                <w:color w:val="000000" w:themeColor="text1"/>
                <w:sz w:val="24"/>
                <w:szCs w:val="24"/>
                <w:lang w:val="id-ID"/>
              </w:rPr>
            </w:pPr>
            <w:r w:rsidRPr="0030243A">
              <w:rPr>
                <w:b/>
                <w:color w:val="000000" w:themeColor="text1"/>
                <w:sz w:val="24"/>
                <w:szCs w:val="24"/>
                <w:lang w:val="id-ID"/>
              </w:rPr>
              <w:t>2,0-2,99</w:t>
            </w:r>
          </w:p>
        </w:tc>
        <w:tc>
          <w:tcPr>
            <w:tcW w:w="1559" w:type="dxa"/>
            <w:vAlign w:val="center"/>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IFAS: 3,01</w:t>
            </w:r>
          </w:p>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EFAS: 2,7</w:t>
            </w:r>
          </w:p>
        </w:tc>
        <w:tc>
          <w:tcPr>
            <w:tcW w:w="1418" w:type="dxa"/>
            <w:vAlign w:val="center"/>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V</w:t>
            </w:r>
          </w:p>
        </w:tc>
        <w:tc>
          <w:tcPr>
            <w:tcW w:w="1276" w:type="dxa"/>
            <w:vAlign w:val="center"/>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VI</w:t>
            </w:r>
          </w:p>
        </w:tc>
      </w:tr>
      <w:tr w:rsidR="0030243A" w:rsidRPr="0030243A" w:rsidTr="001D49EB">
        <w:trPr>
          <w:jc w:val="center"/>
        </w:trPr>
        <w:tc>
          <w:tcPr>
            <w:tcW w:w="1327" w:type="dxa"/>
            <w:vMerge/>
            <w:tcBorders>
              <w:top w:val="nil"/>
              <w:left w:val="nil"/>
              <w:bottom w:val="nil"/>
              <w:right w:val="single" w:sz="4" w:space="0" w:color="auto"/>
            </w:tcBorders>
          </w:tcPr>
          <w:p w:rsidR="000122C5" w:rsidRPr="0030243A" w:rsidRDefault="000122C5" w:rsidP="00EA6FC0">
            <w:pPr>
              <w:pStyle w:val="ListParagraph"/>
              <w:spacing w:before="100" w:beforeAutospacing="1" w:after="100" w:afterAutospacing="1"/>
              <w:ind w:left="0"/>
              <w:rPr>
                <w:color w:val="000000" w:themeColor="text1"/>
                <w:sz w:val="24"/>
                <w:szCs w:val="24"/>
                <w:lang w:val="id-ID"/>
              </w:rPr>
            </w:pPr>
          </w:p>
        </w:tc>
        <w:tc>
          <w:tcPr>
            <w:tcW w:w="1191" w:type="dxa"/>
            <w:tcBorders>
              <w:left w:val="single" w:sz="4" w:space="0" w:color="auto"/>
            </w:tcBorders>
          </w:tcPr>
          <w:p w:rsidR="000122C5" w:rsidRPr="0030243A" w:rsidRDefault="000122C5" w:rsidP="00AD46D2">
            <w:pPr>
              <w:pStyle w:val="ListParagraph"/>
              <w:spacing w:before="100" w:beforeAutospacing="1" w:after="100" w:afterAutospacing="1"/>
              <w:ind w:left="0" w:right="-112"/>
              <w:jc w:val="center"/>
              <w:rPr>
                <w:b/>
                <w:color w:val="000000" w:themeColor="text1"/>
                <w:sz w:val="24"/>
                <w:szCs w:val="24"/>
                <w:lang w:val="id-ID"/>
              </w:rPr>
            </w:pPr>
            <w:r w:rsidRPr="0030243A">
              <w:rPr>
                <w:b/>
                <w:color w:val="000000" w:themeColor="text1"/>
                <w:sz w:val="24"/>
                <w:szCs w:val="24"/>
                <w:lang w:val="id-ID"/>
              </w:rPr>
              <w:t>Rendah</w:t>
            </w:r>
          </w:p>
          <w:p w:rsidR="000122C5" w:rsidRPr="0030243A" w:rsidRDefault="000122C5" w:rsidP="00AD46D2">
            <w:pPr>
              <w:pStyle w:val="ListParagraph"/>
              <w:spacing w:before="100" w:beforeAutospacing="1" w:after="100" w:afterAutospacing="1"/>
              <w:ind w:left="0" w:right="-112"/>
              <w:jc w:val="center"/>
              <w:rPr>
                <w:b/>
                <w:color w:val="000000" w:themeColor="text1"/>
                <w:sz w:val="24"/>
                <w:szCs w:val="24"/>
                <w:lang w:val="id-ID"/>
              </w:rPr>
            </w:pPr>
            <w:r w:rsidRPr="0030243A">
              <w:rPr>
                <w:b/>
                <w:color w:val="000000" w:themeColor="text1"/>
                <w:sz w:val="24"/>
                <w:szCs w:val="24"/>
                <w:lang w:val="id-ID"/>
              </w:rPr>
              <w:t>1,0-1,99</w:t>
            </w:r>
          </w:p>
        </w:tc>
        <w:tc>
          <w:tcPr>
            <w:tcW w:w="1559" w:type="dxa"/>
            <w:vAlign w:val="center"/>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VII</w:t>
            </w:r>
          </w:p>
        </w:tc>
        <w:tc>
          <w:tcPr>
            <w:tcW w:w="1418" w:type="dxa"/>
            <w:vAlign w:val="center"/>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VIII</w:t>
            </w:r>
          </w:p>
        </w:tc>
        <w:tc>
          <w:tcPr>
            <w:tcW w:w="1276" w:type="dxa"/>
            <w:vAlign w:val="center"/>
          </w:tcPr>
          <w:p w:rsidR="000122C5" w:rsidRPr="0030243A" w:rsidRDefault="000122C5" w:rsidP="00EA6FC0">
            <w:pPr>
              <w:pStyle w:val="ListParagraph"/>
              <w:spacing w:before="100" w:beforeAutospacing="1" w:after="100" w:afterAutospacing="1"/>
              <w:ind w:left="0"/>
              <w:jc w:val="center"/>
              <w:rPr>
                <w:b/>
                <w:color w:val="000000" w:themeColor="text1"/>
                <w:sz w:val="24"/>
                <w:szCs w:val="24"/>
                <w:lang w:val="id-ID"/>
              </w:rPr>
            </w:pPr>
            <w:r w:rsidRPr="0030243A">
              <w:rPr>
                <w:b/>
                <w:color w:val="000000" w:themeColor="text1"/>
                <w:sz w:val="24"/>
                <w:szCs w:val="24"/>
                <w:lang w:val="id-ID"/>
              </w:rPr>
              <w:t>IX</w:t>
            </w:r>
          </w:p>
        </w:tc>
      </w:tr>
    </w:tbl>
    <w:p w:rsidR="000122C5" w:rsidRPr="0030243A" w:rsidRDefault="001D49EB" w:rsidP="00EA6FC0">
      <w:pPr>
        <w:pStyle w:val="ListParagraph"/>
        <w:shd w:val="clear" w:color="auto" w:fill="FFFFFF"/>
        <w:spacing w:before="100" w:beforeAutospacing="1" w:after="100" w:afterAutospacing="1"/>
        <w:ind w:left="0" w:firstLine="567"/>
        <w:jc w:val="center"/>
        <w:rPr>
          <w:b/>
          <w:color w:val="000000" w:themeColor="text1"/>
          <w:sz w:val="24"/>
          <w:szCs w:val="24"/>
          <w:lang w:val="id-ID"/>
        </w:rPr>
      </w:pPr>
      <w:r>
        <w:rPr>
          <w:b/>
          <w:color w:val="000000" w:themeColor="text1"/>
          <w:sz w:val="24"/>
          <w:szCs w:val="24"/>
          <w:lang w:val="id-ID"/>
        </w:rPr>
        <w:t xml:space="preserve">Gambar </w:t>
      </w:r>
      <w:r w:rsidR="00927F6D" w:rsidRPr="0030243A">
        <w:rPr>
          <w:b/>
          <w:color w:val="000000" w:themeColor="text1"/>
          <w:sz w:val="24"/>
          <w:szCs w:val="24"/>
          <w:lang w:val="id-ID"/>
        </w:rPr>
        <w:t>2</w:t>
      </w:r>
      <w:r w:rsidR="000122C5" w:rsidRPr="0030243A">
        <w:rPr>
          <w:b/>
          <w:color w:val="000000" w:themeColor="text1"/>
          <w:sz w:val="24"/>
          <w:szCs w:val="24"/>
          <w:lang w:val="id-ID"/>
        </w:rPr>
        <w:t xml:space="preserve">  Matrik IE</w:t>
      </w:r>
    </w:p>
    <w:p w:rsidR="0043133D" w:rsidRDefault="0043133D" w:rsidP="00D55BF9">
      <w:pPr>
        <w:pStyle w:val="ListParagraph"/>
        <w:shd w:val="clear" w:color="auto" w:fill="FFFFFF"/>
        <w:spacing w:before="100" w:beforeAutospacing="1" w:after="100" w:afterAutospacing="1"/>
        <w:ind w:left="0" w:firstLine="567"/>
        <w:rPr>
          <w:color w:val="000000" w:themeColor="text1"/>
          <w:sz w:val="24"/>
          <w:szCs w:val="24"/>
          <w:lang w:val="id-ID"/>
        </w:rPr>
        <w:sectPr w:rsidR="0043133D" w:rsidSect="00D10BC4">
          <w:pgSz w:w="11906" w:h="16838" w:code="9"/>
          <w:pgMar w:top="1701" w:right="2268" w:bottom="2268" w:left="1701" w:header="567" w:footer="567" w:gutter="0"/>
          <w:pgNumType w:start="8"/>
          <w:cols w:space="720"/>
          <w:titlePg/>
          <w:docGrid w:linePitch="360"/>
        </w:sectPr>
      </w:pPr>
    </w:p>
    <w:p w:rsidR="001D49EB" w:rsidRDefault="000122C5" w:rsidP="001D49EB">
      <w:pPr>
        <w:pStyle w:val="ListParagraph"/>
        <w:shd w:val="clear" w:color="auto" w:fill="FFFFFF"/>
        <w:spacing w:before="100" w:beforeAutospacing="1" w:after="100" w:afterAutospacing="1"/>
        <w:ind w:left="0" w:firstLine="567"/>
        <w:rPr>
          <w:color w:val="000000" w:themeColor="text1"/>
          <w:sz w:val="24"/>
          <w:szCs w:val="24"/>
          <w:lang w:val="id-ID"/>
        </w:rPr>
      </w:pPr>
      <w:r w:rsidRPr="0030243A">
        <w:rPr>
          <w:color w:val="000000" w:themeColor="text1"/>
          <w:sz w:val="24"/>
          <w:szCs w:val="24"/>
          <w:lang w:val="id-ID"/>
        </w:rPr>
        <w:lastRenderedPageBreak/>
        <w:t xml:space="preserve">Total perhitungan analisis IFAS IFRS Santo Yusup adalah 3,01 yang terdiri dari kekuatan 2,36 dan kelemahan 0,65. Total perhitungan EFAS IFRS Santo Yusup adalah 2,70 yang terdiri dari peluang 1,92 dan ancaman 0,78. </w:t>
      </w:r>
    </w:p>
    <w:p w:rsidR="000122C5" w:rsidRPr="0030243A" w:rsidRDefault="000122C5" w:rsidP="001D49EB">
      <w:pPr>
        <w:pStyle w:val="ListParagraph"/>
        <w:shd w:val="clear" w:color="auto" w:fill="FFFFFF"/>
        <w:spacing w:before="100" w:beforeAutospacing="1" w:after="100" w:afterAutospacing="1"/>
        <w:ind w:left="0" w:firstLine="567"/>
        <w:rPr>
          <w:color w:val="000000" w:themeColor="text1"/>
          <w:sz w:val="24"/>
          <w:szCs w:val="24"/>
          <w:lang w:val="id-ID"/>
        </w:rPr>
      </w:pPr>
      <w:r w:rsidRPr="0030243A">
        <w:rPr>
          <w:color w:val="000000" w:themeColor="text1"/>
          <w:sz w:val="24"/>
          <w:szCs w:val="24"/>
          <w:lang w:val="id-ID"/>
        </w:rPr>
        <w:t>Pada Matrik IE IFRS Santo Yusup menempati sel nomor IV yaitu organisasi yang bertumbuh dan membangun. Pilihan strategis yang diambil bisa berupa strategi intensif dan strategi terintegrasi. Adapun alternatif strategi yang dapat diambil:</w:t>
      </w:r>
    </w:p>
    <w:p w:rsidR="000122C5" w:rsidRPr="0030243A" w:rsidRDefault="000122C5" w:rsidP="00D55BF9">
      <w:pPr>
        <w:pStyle w:val="ListParagraph"/>
        <w:widowControl/>
        <w:numPr>
          <w:ilvl w:val="0"/>
          <w:numId w:val="20"/>
        </w:numPr>
        <w:shd w:val="clear" w:color="auto" w:fill="FFFFFF"/>
        <w:autoSpaceDE/>
        <w:autoSpaceDN/>
        <w:spacing w:before="100" w:beforeAutospacing="1" w:after="100" w:afterAutospacing="1"/>
        <w:ind w:left="284"/>
        <w:contextualSpacing/>
        <w:rPr>
          <w:color w:val="000000" w:themeColor="text1"/>
          <w:sz w:val="24"/>
          <w:szCs w:val="24"/>
          <w:lang w:val="id-ID"/>
        </w:rPr>
      </w:pPr>
      <w:r w:rsidRPr="0030243A">
        <w:rPr>
          <w:color w:val="000000" w:themeColor="text1"/>
          <w:sz w:val="24"/>
          <w:szCs w:val="24"/>
          <w:lang w:val="id-ID"/>
        </w:rPr>
        <w:t>Penetrasi pasar dilakukan dengan bekerjasama dengan berbagai pihak dalam rangka promosi pelayanan yang ada di RS Santo Yusup, mengintensifkan pemasaran melalui media sosial dengan merangkul pasien dengan obat kronis.</w:t>
      </w:r>
    </w:p>
    <w:p w:rsidR="000122C5" w:rsidRPr="0030243A" w:rsidRDefault="000122C5" w:rsidP="00D55BF9">
      <w:pPr>
        <w:pStyle w:val="ListParagraph"/>
        <w:widowControl/>
        <w:numPr>
          <w:ilvl w:val="0"/>
          <w:numId w:val="20"/>
        </w:numPr>
        <w:shd w:val="clear" w:color="auto" w:fill="FFFFFF"/>
        <w:autoSpaceDE/>
        <w:autoSpaceDN/>
        <w:spacing w:before="100" w:beforeAutospacing="1" w:after="100" w:afterAutospacing="1"/>
        <w:ind w:left="284"/>
        <w:contextualSpacing/>
        <w:rPr>
          <w:color w:val="000000" w:themeColor="text1"/>
          <w:sz w:val="24"/>
          <w:szCs w:val="24"/>
          <w:lang w:val="id-ID"/>
        </w:rPr>
      </w:pPr>
      <w:r w:rsidRPr="0030243A">
        <w:rPr>
          <w:color w:val="000000" w:themeColor="text1"/>
          <w:sz w:val="24"/>
          <w:szCs w:val="24"/>
          <w:lang w:val="id-ID"/>
        </w:rPr>
        <w:t xml:space="preserve">Pengembangan produk dilakukan dengan menambah layanan konsultasi obat secara online, menambah variasi obat dan alkes yang tersedia, menyediakan obat, </w:t>
      </w:r>
      <w:r w:rsidRPr="0030243A">
        <w:rPr>
          <w:color w:val="000000" w:themeColor="text1"/>
          <w:sz w:val="24"/>
          <w:szCs w:val="24"/>
          <w:lang w:val="id-ID"/>
        </w:rPr>
        <w:lastRenderedPageBreak/>
        <w:t>alkes dan BMHP untuk kebutuhan homecare.</w:t>
      </w:r>
    </w:p>
    <w:p w:rsidR="000122C5" w:rsidRPr="0030243A" w:rsidRDefault="000122C5" w:rsidP="00D55BF9">
      <w:pPr>
        <w:pStyle w:val="ListParagraph"/>
        <w:widowControl/>
        <w:numPr>
          <w:ilvl w:val="0"/>
          <w:numId w:val="20"/>
        </w:numPr>
        <w:shd w:val="clear" w:color="auto" w:fill="FFFFFF"/>
        <w:autoSpaceDE/>
        <w:autoSpaceDN/>
        <w:spacing w:before="100" w:beforeAutospacing="1" w:after="100" w:afterAutospacing="1"/>
        <w:ind w:left="284"/>
        <w:contextualSpacing/>
        <w:rPr>
          <w:color w:val="000000" w:themeColor="text1"/>
          <w:sz w:val="24"/>
          <w:szCs w:val="24"/>
          <w:lang w:val="id-ID"/>
        </w:rPr>
      </w:pPr>
      <w:r w:rsidRPr="0030243A">
        <w:rPr>
          <w:color w:val="000000" w:themeColor="text1"/>
          <w:sz w:val="24"/>
          <w:szCs w:val="24"/>
          <w:lang w:val="id-ID"/>
        </w:rPr>
        <w:t>Pengembangan pasar dilakukan dengan memperluas area cakupan disekitar kecamatan Cibeunying Kidul terutama area Kota Bandung Timur yang merupakan area pemukiman padat penduduk, memaksimalkan promosi melalui medsos ke berbagai area Kota Bandung.</w:t>
      </w:r>
    </w:p>
    <w:p w:rsidR="000122C5" w:rsidRPr="0030243A" w:rsidRDefault="000122C5" w:rsidP="00D55BF9">
      <w:pPr>
        <w:pStyle w:val="ListParagraph"/>
        <w:widowControl/>
        <w:numPr>
          <w:ilvl w:val="0"/>
          <w:numId w:val="20"/>
        </w:numPr>
        <w:shd w:val="clear" w:color="auto" w:fill="FFFFFF"/>
        <w:autoSpaceDE/>
        <w:autoSpaceDN/>
        <w:spacing w:before="100" w:beforeAutospacing="1" w:after="100" w:afterAutospacing="1"/>
        <w:ind w:left="284"/>
        <w:contextualSpacing/>
        <w:rPr>
          <w:color w:val="000000" w:themeColor="text1"/>
          <w:sz w:val="24"/>
          <w:szCs w:val="24"/>
          <w:lang w:val="id-ID"/>
        </w:rPr>
      </w:pPr>
      <w:r w:rsidRPr="0030243A">
        <w:rPr>
          <w:color w:val="000000" w:themeColor="text1"/>
          <w:sz w:val="24"/>
          <w:szCs w:val="24"/>
          <w:lang w:val="id-ID"/>
        </w:rPr>
        <w:t>Integrasi ke belakang dilakukan dengan bekerjasama dengan beberapa RS dalam PPSB untuk melakukan negosiasi harga obat, alkes dan BMHP; membuat perjanjian bekerjasama dengan distributor obat,alkes dan BMHP dalam jangka waktu tertentu untuk harga dan ketersediaan.</w:t>
      </w:r>
    </w:p>
    <w:p w:rsidR="000122C5" w:rsidRPr="0030243A" w:rsidRDefault="000122C5" w:rsidP="00D55BF9">
      <w:pPr>
        <w:pStyle w:val="ListParagraph"/>
        <w:widowControl/>
        <w:numPr>
          <w:ilvl w:val="0"/>
          <w:numId w:val="20"/>
        </w:numPr>
        <w:shd w:val="clear" w:color="auto" w:fill="FFFFFF"/>
        <w:autoSpaceDE/>
        <w:autoSpaceDN/>
        <w:spacing w:before="100" w:beforeAutospacing="1" w:after="100" w:afterAutospacing="1"/>
        <w:ind w:left="284"/>
        <w:contextualSpacing/>
        <w:rPr>
          <w:color w:val="000000" w:themeColor="text1"/>
          <w:sz w:val="24"/>
          <w:szCs w:val="24"/>
          <w:lang w:val="id-ID"/>
        </w:rPr>
      </w:pPr>
      <w:r w:rsidRPr="0030243A">
        <w:rPr>
          <w:color w:val="000000" w:themeColor="text1"/>
          <w:sz w:val="24"/>
          <w:szCs w:val="24"/>
          <w:lang w:val="id-ID"/>
        </w:rPr>
        <w:t>Integrasi ke depan dilakukan dengan menjalin kerjasama yang baik dengan faskes sekitar seperti puskesmas, klinik, dokter praktek mandiri serta apotik sekitar RS.</w:t>
      </w:r>
    </w:p>
    <w:p w:rsidR="0043133D" w:rsidRDefault="000122C5" w:rsidP="00D55BF9">
      <w:pPr>
        <w:pStyle w:val="ListParagraph"/>
        <w:widowControl/>
        <w:numPr>
          <w:ilvl w:val="0"/>
          <w:numId w:val="20"/>
        </w:numPr>
        <w:shd w:val="clear" w:color="auto" w:fill="FFFFFF"/>
        <w:autoSpaceDE/>
        <w:autoSpaceDN/>
        <w:spacing w:before="100" w:beforeAutospacing="1" w:after="100" w:afterAutospacing="1"/>
        <w:ind w:left="284"/>
        <w:contextualSpacing/>
        <w:rPr>
          <w:color w:val="000000" w:themeColor="text1"/>
          <w:sz w:val="24"/>
          <w:szCs w:val="24"/>
          <w:lang w:val="id-ID"/>
        </w:rPr>
        <w:sectPr w:rsidR="0043133D" w:rsidSect="0043133D">
          <w:type w:val="continuous"/>
          <w:pgSz w:w="11906" w:h="16838" w:code="9"/>
          <w:pgMar w:top="1701" w:right="2268" w:bottom="2268" w:left="1701" w:header="567" w:footer="567" w:gutter="0"/>
          <w:cols w:num="2" w:space="720"/>
          <w:titlePg/>
          <w:docGrid w:linePitch="360"/>
        </w:sectPr>
      </w:pPr>
      <w:r w:rsidRPr="0030243A">
        <w:rPr>
          <w:color w:val="000000" w:themeColor="text1"/>
          <w:sz w:val="24"/>
          <w:szCs w:val="24"/>
          <w:lang w:val="id-ID"/>
        </w:rPr>
        <w:t>Integrasi horizontal dilakukan dengan kerjasama dengan rumah sakit tipe C sekitar seperti RS Hermina</w:t>
      </w:r>
    </w:p>
    <w:p w:rsidR="000122C5" w:rsidRPr="0030243A" w:rsidRDefault="000122C5" w:rsidP="0043133D">
      <w:pPr>
        <w:pStyle w:val="ListParagraph"/>
        <w:widowControl/>
        <w:shd w:val="clear" w:color="auto" w:fill="FFFFFF"/>
        <w:autoSpaceDE/>
        <w:autoSpaceDN/>
        <w:spacing w:before="100" w:beforeAutospacing="1" w:after="100" w:afterAutospacing="1"/>
        <w:ind w:left="0" w:firstLine="0"/>
        <w:contextualSpacing/>
        <w:jc w:val="left"/>
        <w:rPr>
          <w:b/>
          <w:color w:val="000000" w:themeColor="text1"/>
          <w:sz w:val="24"/>
          <w:szCs w:val="24"/>
          <w:lang w:val="id-ID"/>
        </w:rPr>
      </w:pPr>
      <w:r w:rsidRPr="0030243A">
        <w:rPr>
          <w:b/>
          <w:color w:val="000000" w:themeColor="text1"/>
          <w:sz w:val="24"/>
          <w:szCs w:val="24"/>
          <w:lang w:val="id-ID"/>
        </w:rPr>
        <w:lastRenderedPageBreak/>
        <w:t xml:space="preserve">Matrik </w:t>
      </w:r>
      <w:r w:rsidRPr="0030243A">
        <w:rPr>
          <w:b/>
          <w:i/>
          <w:color w:val="000000" w:themeColor="text1"/>
          <w:sz w:val="24"/>
          <w:szCs w:val="24"/>
          <w:lang w:val="id-ID"/>
        </w:rPr>
        <w:t>Grand Strate</w:t>
      </w:r>
      <w:r w:rsidRPr="0030243A">
        <w:rPr>
          <w:b/>
          <w:i/>
          <w:color w:val="000000" w:themeColor="text1"/>
          <w:sz w:val="24"/>
          <w:szCs w:val="24"/>
        </w:rPr>
        <w:t>gy</w:t>
      </w:r>
    </w:p>
    <w:p w:rsidR="000122C5" w:rsidRPr="0030243A" w:rsidRDefault="000122C5" w:rsidP="00D55BF9">
      <w:pPr>
        <w:pStyle w:val="ListParagraph"/>
        <w:shd w:val="clear" w:color="auto" w:fill="FFFFFF"/>
        <w:spacing w:before="100" w:beforeAutospacing="1" w:after="100" w:afterAutospacing="1"/>
        <w:ind w:left="0" w:firstLine="567"/>
        <w:rPr>
          <w:color w:val="000000" w:themeColor="text1"/>
          <w:sz w:val="24"/>
          <w:szCs w:val="24"/>
          <w:lang w:val="id-ID"/>
        </w:rPr>
      </w:pPr>
      <w:r w:rsidRPr="0030243A">
        <w:rPr>
          <w:color w:val="000000" w:themeColor="text1"/>
          <w:sz w:val="24"/>
          <w:szCs w:val="24"/>
          <w:lang w:val="id-ID"/>
        </w:rPr>
        <w:t xml:space="preserve">Pada Matrik </w:t>
      </w:r>
      <w:r w:rsidRPr="0030243A">
        <w:rPr>
          <w:i/>
          <w:color w:val="000000" w:themeColor="text1"/>
          <w:sz w:val="24"/>
          <w:szCs w:val="24"/>
          <w:lang w:val="id-ID"/>
        </w:rPr>
        <w:t>Grand Strateg</w:t>
      </w:r>
      <w:r w:rsidRPr="0030243A">
        <w:rPr>
          <w:i/>
          <w:color w:val="000000" w:themeColor="text1"/>
          <w:sz w:val="24"/>
          <w:szCs w:val="24"/>
        </w:rPr>
        <w:t>y</w:t>
      </w:r>
      <w:r w:rsidRPr="0030243A">
        <w:rPr>
          <w:color w:val="000000" w:themeColor="text1"/>
          <w:sz w:val="24"/>
          <w:szCs w:val="24"/>
          <w:lang w:val="id-ID"/>
        </w:rPr>
        <w:t xml:space="preserve"> maka organisasi di tempatkan dalam 4 kuadran yang dengan strategi yang berbeda-beda. Matrik </w:t>
      </w:r>
      <w:r w:rsidRPr="0030243A">
        <w:rPr>
          <w:i/>
          <w:color w:val="000000" w:themeColor="text1"/>
          <w:sz w:val="24"/>
          <w:szCs w:val="24"/>
          <w:lang w:val="id-ID"/>
        </w:rPr>
        <w:t>Grand Strateg</w:t>
      </w:r>
      <w:r w:rsidRPr="0030243A">
        <w:rPr>
          <w:i/>
          <w:color w:val="000000" w:themeColor="text1"/>
          <w:sz w:val="24"/>
          <w:szCs w:val="24"/>
        </w:rPr>
        <w:t>y</w:t>
      </w:r>
      <w:r w:rsidRPr="0030243A">
        <w:rPr>
          <w:color w:val="000000" w:themeColor="text1"/>
          <w:sz w:val="24"/>
          <w:szCs w:val="24"/>
          <w:lang w:val="id-ID"/>
        </w:rPr>
        <w:t xml:space="preserve"> didasarkan pada posisi bersaing dan pertumbuhan pasar. Berdasarkan IFAS dan EFAS yang dilakukan diperoleh diagram sebagai berikut:</w:t>
      </w:r>
    </w:p>
    <w:p w:rsidR="000122C5" w:rsidRPr="0030243A" w:rsidRDefault="000122C5" w:rsidP="00B10CF0">
      <w:pPr>
        <w:pStyle w:val="ListParagraph"/>
        <w:shd w:val="clear" w:color="auto" w:fill="FFFFFF"/>
        <w:spacing w:before="100" w:beforeAutospacing="1" w:after="100" w:afterAutospacing="1"/>
        <w:ind w:left="0" w:firstLine="0"/>
        <w:rPr>
          <w:color w:val="000000" w:themeColor="text1"/>
          <w:sz w:val="24"/>
          <w:szCs w:val="24"/>
          <w:lang w:val="id-ID"/>
        </w:rPr>
      </w:pPr>
      <w:r w:rsidRPr="0030243A">
        <w:rPr>
          <w:noProof/>
          <w:color w:val="000000" w:themeColor="text1"/>
          <w:sz w:val="24"/>
          <w:szCs w:val="24"/>
          <w:lang w:val="id-ID" w:eastAsia="id-ID"/>
        </w:rPr>
        <w:drawing>
          <wp:inline distT="0" distB="0" distL="0" distR="0" wp14:anchorId="3B1BED81" wp14:editId="39735052">
            <wp:extent cx="2370222" cy="1214021"/>
            <wp:effectExtent l="0" t="0" r="0" b="5715"/>
            <wp:docPr id="9" name="Picture 9" descr="C:\Users\Rendra\Downloads\diagram analisa grand strategi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dra\Downloads\diagram analisa grand strategi_page-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13" r="27298" b="29933"/>
                    <a:stretch/>
                  </pic:blipFill>
                  <pic:spPr bwMode="auto">
                    <a:xfrm>
                      <a:off x="0" y="0"/>
                      <a:ext cx="2461899" cy="1260978"/>
                    </a:xfrm>
                    <a:prstGeom prst="rect">
                      <a:avLst/>
                    </a:prstGeom>
                    <a:noFill/>
                    <a:ln>
                      <a:noFill/>
                    </a:ln>
                    <a:extLst>
                      <a:ext uri="{53640926-AAD7-44D8-BBD7-CCE9431645EC}">
                        <a14:shadowObscured xmlns:a14="http://schemas.microsoft.com/office/drawing/2010/main"/>
                      </a:ext>
                    </a:extLst>
                  </pic:spPr>
                </pic:pic>
              </a:graphicData>
            </a:graphic>
          </wp:inline>
        </w:drawing>
      </w:r>
    </w:p>
    <w:p w:rsidR="000122C5" w:rsidRPr="0030243A" w:rsidRDefault="001D49EB" w:rsidP="00EA6FC0">
      <w:pPr>
        <w:pStyle w:val="ListParagraph"/>
        <w:shd w:val="clear" w:color="auto" w:fill="FFFFFF"/>
        <w:spacing w:before="100" w:beforeAutospacing="1" w:after="100" w:afterAutospacing="1"/>
        <w:ind w:left="0" w:firstLine="567"/>
        <w:rPr>
          <w:b/>
          <w:color w:val="000000" w:themeColor="text1"/>
          <w:sz w:val="24"/>
          <w:szCs w:val="24"/>
          <w:lang w:val="id-ID"/>
        </w:rPr>
      </w:pPr>
      <w:r>
        <w:rPr>
          <w:b/>
          <w:color w:val="000000" w:themeColor="text1"/>
          <w:sz w:val="24"/>
          <w:szCs w:val="24"/>
          <w:lang w:val="id-ID"/>
        </w:rPr>
        <w:t xml:space="preserve">Gambar </w:t>
      </w:r>
      <w:r w:rsidR="00927F6D" w:rsidRPr="0030243A">
        <w:rPr>
          <w:b/>
          <w:color w:val="000000" w:themeColor="text1"/>
          <w:sz w:val="24"/>
          <w:szCs w:val="24"/>
          <w:lang w:val="id-ID"/>
        </w:rPr>
        <w:t>3</w:t>
      </w:r>
      <w:r w:rsidR="000122C5" w:rsidRPr="0030243A">
        <w:rPr>
          <w:b/>
          <w:color w:val="000000" w:themeColor="text1"/>
          <w:sz w:val="24"/>
          <w:szCs w:val="24"/>
          <w:lang w:val="id-ID"/>
        </w:rPr>
        <w:t xml:space="preserve"> Matrik Grand Strategi IFRS Santo Yusup</w:t>
      </w:r>
    </w:p>
    <w:p w:rsidR="000122C5" w:rsidRPr="0030243A" w:rsidRDefault="000122C5" w:rsidP="00102AC1">
      <w:pPr>
        <w:pStyle w:val="ListParagraph"/>
        <w:shd w:val="clear" w:color="auto" w:fill="FFFFFF"/>
        <w:spacing w:before="100" w:beforeAutospacing="1" w:after="100" w:afterAutospacing="1"/>
        <w:ind w:left="0" w:firstLine="567"/>
        <w:rPr>
          <w:color w:val="000000" w:themeColor="text1"/>
          <w:sz w:val="24"/>
          <w:szCs w:val="24"/>
          <w:lang w:val="id-ID"/>
        </w:rPr>
      </w:pPr>
      <w:r w:rsidRPr="0030243A">
        <w:rPr>
          <w:color w:val="000000" w:themeColor="text1"/>
          <w:sz w:val="24"/>
          <w:szCs w:val="24"/>
          <w:lang w:val="id-ID"/>
        </w:rPr>
        <w:t xml:space="preserve">Pada gambar Matrik </w:t>
      </w:r>
      <w:r w:rsidRPr="0030243A">
        <w:rPr>
          <w:i/>
          <w:color w:val="000000" w:themeColor="text1"/>
          <w:sz w:val="24"/>
          <w:szCs w:val="24"/>
          <w:lang w:val="id-ID"/>
        </w:rPr>
        <w:t>Grand Strateg</w:t>
      </w:r>
      <w:r w:rsidRPr="0030243A">
        <w:rPr>
          <w:i/>
          <w:color w:val="000000" w:themeColor="text1"/>
          <w:sz w:val="24"/>
          <w:szCs w:val="24"/>
        </w:rPr>
        <w:t>y</w:t>
      </w:r>
      <w:r w:rsidRPr="0030243A">
        <w:rPr>
          <w:color w:val="000000" w:themeColor="text1"/>
          <w:sz w:val="24"/>
          <w:szCs w:val="24"/>
          <w:lang w:val="id-ID"/>
        </w:rPr>
        <w:t xml:space="preserve"> IFRS Santo Yusup terletak </w:t>
      </w:r>
      <w:r w:rsidRPr="0030243A">
        <w:rPr>
          <w:color w:val="000000" w:themeColor="text1"/>
          <w:sz w:val="24"/>
          <w:szCs w:val="24"/>
          <w:lang w:val="id-ID"/>
        </w:rPr>
        <w:lastRenderedPageBreak/>
        <w:t>pada kuadran 1 yang berarti IFRS Santo Yusup memiliki posisi kompetitif yang kuat dengan pertumbuhan pasar yang tinggi sehingga IFRS dapat mengambil keuntungan dari peluang-peluang eksternal yang ada dan berkonsentrasi berkelanjutan pada pasar yang ada. Strategi yang diambil berupa pengembangan pasar, penetrasi pasar, pengembangan produk, integrasi ke belakang, integrasi ke depan, integrasi horizontal, diversifikasi produk baik yang berkaitan maupun tidak.</w:t>
      </w:r>
    </w:p>
    <w:p w:rsidR="000122C5" w:rsidRPr="0043133D" w:rsidRDefault="000122C5" w:rsidP="0043133D">
      <w:pPr>
        <w:widowControl/>
        <w:shd w:val="clear" w:color="auto" w:fill="FFFFFF"/>
        <w:autoSpaceDE/>
        <w:autoSpaceDN/>
        <w:spacing w:before="100" w:beforeAutospacing="1" w:after="100" w:afterAutospacing="1"/>
        <w:contextualSpacing/>
        <w:rPr>
          <w:b/>
          <w:color w:val="000000" w:themeColor="text1"/>
          <w:sz w:val="24"/>
          <w:szCs w:val="24"/>
          <w:lang w:val="id-ID"/>
        </w:rPr>
      </w:pPr>
      <w:r w:rsidRPr="0043133D">
        <w:rPr>
          <w:b/>
          <w:color w:val="000000" w:themeColor="text1"/>
          <w:sz w:val="24"/>
          <w:szCs w:val="24"/>
          <w:lang w:val="id-ID"/>
        </w:rPr>
        <w:t>Pengambilan Keputusan (QSPM)</w:t>
      </w:r>
    </w:p>
    <w:p w:rsidR="00AD46D2" w:rsidRDefault="000122C5" w:rsidP="00102AC1">
      <w:pPr>
        <w:ind w:firstLine="567"/>
        <w:rPr>
          <w:rStyle w:val="markedcontent"/>
          <w:color w:val="000000" w:themeColor="text1"/>
          <w:sz w:val="24"/>
          <w:szCs w:val="24"/>
          <w:lang w:val="id-ID"/>
        </w:rPr>
      </w:pPr>
      <w:r w:rsidRPr="0030243A">
        <w:rPr>
          <w:rStyle w:val="markedcontent"/>
          <w:color w:val="000000" w:themeColor="text1"/>
          <w:sz w:val="24"/>
          <w:szCs w:val="24"/>
          <w:lang w:val="id-ID"/>
        </w:rPr>
        <w:t xml:space="preserve">Setelah dilakukan analisa data maka dibuatkan </w:t>
      </w:r>
      <w:r w:rsidRPr="0030243A">
        <w:rPr>
          <w:rStyle w:val="markedcontent"/>
          <w:i/>
          <w:color w:val="000000" w:themeColor="text1"/>
          <w:sz w:val="24"/>
          <w:szCs w:val="24"/>
          <w:lang w:val="id-ID"/>
        </w:rPr>
        <w:t>Matriks Quantitative Strategic Planning (QSPM)</w:t>
      </w:r>
      <w:r w:rsidRPr="0030243A">
        <w:rPr>
          <w:rStyle w:val="markedcontent"/>
          <w:color w:val="000000" w:themeColor="text1"/>
          <w:sz w:val="24"/>
          <w:szCs w:val="24"/>
          <w:lang w:val="id-ID"/>
        </w:rPr>
        <w:t>. Adapun QSPM IFRS Santo Yusup adalah sebagai berikut:</w:t>
      </w:r>
    </w:p>
    <w:p w:rsidR="00B10CF0" w:rsidRDefault="00B10CF0" w:rsidP="00102AC1">
      <w:pPr>
        <w:ind w:firstLine="567"/>
        <w:rPr>
          <w:rStyle w:val="markedcontent"/>
          <w:color w:val="000000" w:themeColor="text1"/>
          <w:sz w:val="24"/>
          <w:szCs w:val="24"/>
          <w:lang w:val="id-ID"/>
        </w:rPr>
        <w:sectPr w:rsidR="00B10CF0" w:rsidSect="00B10CF0">
          <w:type w:val="continuous"/>
          <w:pgSz w:w="11910" w:h="16840"/>
          <w:pgMar w:top="2268" w:right="1701" w:bottom="1701" w:left="2268" w:header="720" w:footer="720" w:gutter="0"/>
          <w:pgNumType w:start="1"/>
          <w:cols w:num="2" w:space="285"/>
        </w:sectPr>
      </w:pPr>
    </w:p>
    <w:p w:rsidR="00D70901" w:rsidRDefault="00D70901" w:rsidP="00102AC1">
      <w:pPr>
        <w:ind w:firstLine="567"/>
        <w:rPr>
          <w:rStyle w:val="markedcontent"/>
          <w:color w:val="000000" w:themeColor="text1"/>
          <w:sz w:val="24"/>
          <w:szCs w:val="24"/>
          <w:lang w:val="id-ID"/>
        </w:rPr>
      </w:pPr>
    </w:p>
    <w:p w:rsidR="00D70901" w:rsidRPr="0030243A" w:rsidRDefault="001D49EB" w:rsidP="00D70901">
      <w:pPr>
        <w:jc w:val="center"/>
        <w:rPr>
          <w:rStyle w:val="markedcontent"/>
          <w:b/>
          <w:color w:val="000000" w:themeColor="text1"/>
          <w:sz w:val="24"/>
          <w:szCs w:val="24"/>
          <w:lang w:val="id-ID"/>
        </w:rPr>
      </w:pPr>
      <w:r>
        <w:rPr>
          <w:rStyle w:val="markedcontent"/>
          <w:b/>
          <w:color w:val="000000" w:themeColor="text1"/>
          <w:sz w:val="24"/>
          <w:szCs w:val="24"/>
          <w:lang w:val="id-ID"/>
        </w:rPr>
        <w:t>Tabel 3</w:t>
      </w:r>
      <w:r w:rsidR="00D70901" w:rsidRPr="0030243A">
        <w:rPr>
          <w:rStyle w:val="markedcontent"/>
          <w:b/>
          <w:color w:val="000000" w:themeColor="text1"/>
          <w:sz w:val="24"/>
          <w:szCs w:val="24"/>
          <w:lang w:val="id-ID"/>
        </w:rPr>
        <w:t xml:space="preserve"> </w:t>
      </w:r>
      <w:r w:rsidR="00D70901" w:rsidRPr="0030243A">
        <w:rPr>
          <w:rStyle w:val="markedcontent"/>
          <w:b/>
          <w:i/>
          <w:color w:val="000000" w:themeColor="text1"/>
          <w:sz w:val="24"/>
          <w:szCs w:val="24"/>
          <w:lang w:val="id-ID"/>
        </w:rPr>
        <w:t>Matriks Quantitative Strategic Planning (QSPM)</w:t>
      </w:r>
      <w:r w:rsidR="00D70901" w:rsidRPr="0030243A">
        <w:rPr>
          <w:rStyle w:val="markedcontent"/>
          <w:b/>
          <w:color w:val="000000" w:themeColor="text1"/>
          <w:sz w:val="24"/>
          <w:szCs w:val="24"/>
          <w:lang w:val="id-ID"/>
        </w:rPr>
        <w:t xml:space="preserve"> IFRS Santo Yusup</w:t>
      </w:r>
    </w:p>
    <w:tbl>
      <w:tblPr>
        <w:tblStyle w:val="TableGrid"/>
        <w:tblW w:w="8188" w:type="dxa"/>
        <w:tblLayout w:type="fixed"/>
        <w:tblLook w:val="04A0" w:firstRow="1" w:lastRow="0" w:firstColumn="1" w:lastColumn="0" w:noHBand="0" w:noVBand="1"/>
      </w:tblPr>
      <w:tblGrid>
        <w:gridCol w:w="3510"/>
        <w:gridCol w:w="851"/>
        <w:gridCol w:w="567"/>
        <w:gridCol w:w="709"/>
        <w:gridCol w:w="567"/>
        <w:gridCol w:w="708"/>
        <w:gridCol w:w="567"/>
        <w:gridCol w:w="709"/>
      </w:tblGrid>
      <w:tr w:rsidR="00D70901" w:rsidRPr="0030243A" w:rsidTr="006046C6">
        <w:trPr>
          <w:trHeight w:val="537"/>
        </w:trPr>
        <w:tc>
          <w:tcPr>
            <w:tcW w:w="3510" w:type="dxa"/>
          </w:tcPr>
          <w:p w:rsidR="00D70901" w:rsidRPr="0030243A" w:rsidRDefault="00D70901" w:rsidP="006046C6">
            <w:pPr>
              <w:contextualSpacing/>
              <w:jc w:val="center"/>
              <w:rPr>
                <w:b/>
                <w:bCs/>
                <w:color w:val="000000" w:themeColor="text1"/>
              </w:rPr>
            </w:pPr>
            <w:r w:rsidRPr="0030243A">
              <w:rPr>
                <w:b/>
                <w:bCs/>
                <w:color w:val="000000" w:themeColor="text1"/>
              </w:rPr>
              <w:t>Alternatif Strategi</w:t>
            </w:r>
          </w:p>
        </w:tc>
        <w:tc>
          <w:tcPr>
            <w:tcW w:w="851" w:type="dxa"/>
          </w:tcPr>
          <w:p w:rsidR="00D70901" w:rsidRPr="0030243A" w:rsidRDefault="00D70901" w:rsidP="006046C6">
            <w:pPr>
              <w:contextualSpacing/>
              <w:rPr>
                <w:b/>
                <w:bCs/>
                <w:color w:val="000000" w:themeColor="text1"/>
              </w:rPr>
            </w:pPr>
          </w:p>
        </w:tc>
        <w:tc>
          <w:tcPr>
            <w:tcW w:w="1276" w:type="dxa"/>
            <w:gridSpan w:val="2"/>
          </w:tcPr>
          <w:p w:rsidR="00D70901" w:rsidRPr="0030243A" w:rsidRDefault="00D70901" w:rsidP="006046C6">
            <w:pPr>
              <w:contextualSpacing/>
              <w:jc w:val="center"/>
              <w:rPr>
                <w:b/>
                <w:bCs/>
                <w:color w:val="000000" w:themeColor="text1"/>
              </w:rPr>
            </w:pPr>
            <w:r w:rsidRPr="0030243A">
              <w:rPr>
                <w:b/>
                <w:bCs/>
                <w:color w:val="000000" w:themeColor="text1"/>
              </w:rPr>
              <w:t>Strategi 1</w:t>
            </w:r>
          </w:p>
          <w:p w:rsidR="00D70901" w:rsidRPr="0030243A" w:rsidRDefault="00D70901" w:rsidP="006046C6">
            <w:pPr>
              <w:contextualSpacing/>
              <w:jc w:val="center"/>
              <w:rPr>
                <w:b/>
                <w:bCs/>
                <w:color w:val="000000" w:themeColor="text1"/>
              </w:rPr>
            </w:pPr>
            <w:r w:rsidRPr="0030243A">
              <w:rPr>
                <w:b/>
                <w:bCs/>
                <w:color w:val="000000" w:themeColor="text1"/>
              </w:rPr>
              <w:t>P</w:t>
            </w:r>
            <w:r w:rsidRPr="0030243A">
              <w:rPr>
                <w:b/>
                <w:bCs/>
                <w:color w:val="000000" w:themeColor="text1"/>
                <w:lang w:val="id-ID"/>
              </w:rPr>
              <w:t>enetrasi pasar</w:t>
            </w:r>
          </w:p>
        </w:tc>
        <w:tc>
          <w:tcPr>
            <w:tcW w:w="1275" w:type="dxa"/>
            <w:gridSpan w:val="2"/>
          </w:tcPr>
          <w:p w:rsidR="00D70901" w:rsidRPr="0030243A" w:rsidRDefault="00D70901" w:rsidP="006046C6">
            <w:pPr>
              <w:contextualSpacing/>
              <w:jc w:val="center"/>
              <w:rPr>
                <w:b/>
                <w:bCs/>
                <w:color w:val="000000" w:themeColor="text1"/>
              </w:rPr>
            </w:pPr>
            <w:r w:rsidRPr="0030243A">
              <w:rPr>
                <w:b/>
                <w:bCs/>
                <w:color w:val="000000" w:themeColor="text1"/>
              </w:rPr>
              <w:t>Strategi 2</w:t>
            </w:r>
          </w:p>
          <w:p w:rsidR="00D70901" w:rsidRPr="0030243A" w:rsidRDefault="00D70901" w:rsidP="006046C6">
            <w:pPr>
              <w:contextualSpacing/>
              <w:jc w:val="center"/>
              <w:rPr>
                <w:b/>
                <w:bCs/>
                <w:color w:val="000000" w:themeColor="text1"/>
                <w:lang w:val="id-ID"/>
              </w:rPr>
            </w:pPr>
            <w:r w:rsidRPr="0030243A">
              <w:rPr>
                <w:b/>
                <w:bCs/>
                <w:color w:val="000000" w:themeColor="text1"/>
                <w:lang w:val="id-ID"/>
              </w:rPr>
              <w:t>Pengembangan Produk</w:t>
            </w:r>
          </w:p>
        </w:tc>
        <w:tc>
          <w:tcPr>
            <w:tcW w:w="1276" w:type="dxa"/>
            <w:gridSpan w:val="2"/>
          </w:tcPr>
          <w:p w:rsidR="00D70901" w:rsidRPr="0030243A" w:rsidRDefault="00D70901" w:rsidP="006046C6">
            <w:pPr>
              <w:contextualSpacing/>
              <w:jc w:val="center"/>
              <w:rPr>
                <w:b/>
                <w:bCs/>
                <w:color w:val="000000" w:themeColor="text1"/>
              </w:rPr>
            </w:pPr>
            <w:r w:rsidRPr="0030243A">
              <w:rPr>
                <w:b/>
                <w:bCs/>
                <w:color w:val="000000" w:themeColor="text1"/>
              </w:rPr>
              <w:t>Strategi 3</w:t>
            </w:r>
          </w:p>
          <w:p w:rsidR="00D70901" w:rsidRPr="0030243A" w:rsidRDefault="00D70901" w:rsidP="006046C6">
            <w:pPr>
              <w:contextualSpacing/>
              <w:jc w:val="center"/>
              <w:rPr>
                <w:b/>
                <w:bCs/>
                <w:color w:val="000000" w:themeColor="text1"/>
                <w:lang w:val="id-ID"/>
              </w:rPr>
            </w:pPr>
            <w:r w:rsidRPr="0030243A">
              <w:rPr>
                <w:b/>
                <w:bCs/>
                <w:color w:val="000000" w:themeColor="text1"/>
                <w:lang w:val="id-ID"/>
              </w:rPr>
              <w:t>Pengembangan Pasar</w:t>
            </w:r>
          </w:p>
        </w:tc>
      </w:tr>
      <w:tr w:rsidR="00D70901" w:rsidRPr="0030243A" w:rsidTr="006046C6">
        <w:trPr>
          <w:trHeight w:val="296"/>
        </w:trPr>
        <w:tc>
          <w:tcPr>
            <w:tcW w:w="3510" w:type="dxa"/>
          </w:tcPr>
          <w:p w:rsidR="00D70901" w:rsidRPr="0030243A" w:rsidRDefault="00D70901" w:rsidP="006046C6">
            <w:pPr>
              <w:rPr>
                <w:b/>
                <w:bCs/>
                <w:color w:val="000000" w:themeColor="text1"/>
              </w:rPr>
            </w:pPr>
            <w:r w:rsidRPr="0030243A">
              <w:rPr>
                <w:b/>
                <w:bCs/>
                <w:color w:val="000000" w:themeColor="text1"/>
              </w:rPr>
              <w:t>Faktor Kunci</w:t>
            </w:r>
          </w:p>
        </w:tc>
        <w:tc>
          <w:tcPr>
            <w:tcW w:w="851" w:type="dxa"/>
          </w:tcPr>
          <w:p w:rsidR="00D70901" w:rsidRPr="0030243A" w:rsidRDefault="00D70901" w:rsidP="006046C6">
            <w:pPr>
              <w:jc w:val="center"/>
              <w:rPr>
                <w:b/>
                <w:bCs/>
                <w:color w:val="000000" w:themeColor="text1"/>
              </w:rPr>
            </w:pPr>
            <w:r w:rsidRPr="0030243A">
              <w:rPr>
                <w:b/>
                <w:bCs/>
                <w:color w:val="000000" w:themeColor="text1"/>
              </w:rPr>
              <w:t>Bobot</w:t>
            </w:r>
          </w:p>
        </w:tc>
        <w:tc>
          <w:tcPr>
            <w:tcW w:w="567" w:type="dxa"/>
          </w:tcPr>
          <w:p w:rsidR="00D70901" w:rsidRPr="0030243A" w:rsidRDefault="00D70901" w:rsidP="006046C6">
            <w:pPr>
              <w:jc w:val="center"/>
              <w:rPr>
                <w:b/>
                <w:bCs/>
                <w:color w:val="000000" w:themeColor="text1"/>
              </w:rPr>
            </w:pPr>
            <w:r w:rsidRPr="0030243A">
              <w:rPr>
                <w:b/>
                <w:bCs/>
                <w:color w:val="000000" w:themeColor="text1"/>
              </w:rPr>
              <w:t>AS</w:t>
            </w:r>
          </w:p>
        </w:tc>
        <w:tc>
          <w:tcPr>
            <w:tcW w:w="709" w:type="dxa"/>
          </w:tcPr>
          <w:p w:rsidR="00D70901" w:rsidRPr="0030243A" w:rsidRDefault="00D70901" w:rsidP="006046C6">
            <w:pPr>
              <w:jc w:val="center"/>
              <w:rPr>
                <w:b/>
                <w:bCs/>
                <w:color w:val="000000" w:themeColor="text1"/>
              </w:rPr>
            </w:pPr>
            <w:r w:rsidRPr="0030243A">
              <w:rPr>
                <w:b/>
                <w:bCs/>
                <w:color w:val="000000" w:themeColor="text1"/>
              </w:rPr>
              <w:t>TAS</w:t>
            </w:r>
          </w:p>
        </w:tc>
        <w:tc>
          <w:tcPr>
            <w:tcW w:w="567" w:type="dxa"/>
          </w:tcPr>
          <w:p w:rsidR="00D70901" w:rsidRPr="0030243A" w:rsidRDefault="00D70901" w:rsidP="006046C6">
            <w:pPr>
              <w:jc w:val="center"/>
              <w:rPr>
                <w:b/>
                <w:bCs/>
                <w:color w:val="000000" w:themeColor="text1"/>
              </w:rPr>
            </w:pPr>
            <w:r w:rsidRPr="0030243A">
              <w:rPr>
                <w:b/>
                <w:bCs/>
                <w:color w:val="000000" w:themeColor="text1"/>
              </w:rPr>
              <w:t>AS</w:t>
            </w:r>
          </w:p>
        </w:tc>
        <w:tc>
          <w:tcPr>
            <w:tcW w:w="708" w:type="dxa"/>
          </w:tcPr>
          <w:p w:rsidR="00D70901" w:rsidRPr="0030243A" w:rsidRDefault="00D70901" w:rsidP="006046C6">
            <w:pPr>
              <w:jc w:val="center"/>
              <w:rPr>
                <w:b/>
                <w:bCs/>
                <w:color w:val="000000" w:themeColor="text1"/>
              </w:rPr>
            </w:pPr>
            <w:r w:rsidRPr="0030243A">
              <w:rPr>
                <w:b/>
                <w:bCs/>
                <w:color w:val="000000" w:themeColor="text1"/>
              </w:rPr>
              <w:t>TAS</w:t>
            </w:r>
          </w:p>
        </w:tc>
        <w:tc>
          <w:tcPr>
            <w:tcW w:w="567" w:type="dxa"/>
          </w:tcPr>
          <w:p w:rsidR="00D70901" w:rsidRPr="0030243A" w:rsidRDefault="00D70901" w:rsidP="006046C6">
            <w:pPr>
              <w:jc w:val="center"/>
              <w:rPr>
                <w:b/>
                <w:bCs/>
                <w:color w:val="000000" w:themeColor="text1"/>
              </w:rPr>
            </w:pPr>
            <w:r w:rsidRPr="0030243A">
              <w:rPr>
                <w:b/>
                <w:bCs/>
                <w:color w:val="000000" w:themeColor="text1"/>
              </w:rPr>
              <w:t>AS</w:t>
            </w:r>
          </w:p>
        </w:tc>
        <w:tc>
          <w:tcPr>
            <w:tcW w:w="709" w:type="dxa"/>
          </w:tcPr>
          <w:p w:rsidR="00D70901" w:rsidRPr="0030243A" w:rsidRDefault="00D70901" w:rsidP="006046C6">
            <w:pPr>
              <w:jc w:val="center"/>
              <w:rPr>
                <w:b/>
                <w:bCs/>
                <w:color w:val="000000" w:themeColor="text1"/>
              </w:rPr>
            </w:pPr>
            <w:r w:rsidRPr="0030243A">
              <w:rPr>
                <w:b/>
                <w:bCs/>
                <w:color w:val="000000" w:themeColor="text1"/>
              </w:rPr>
              <w:t>TAS</w:t>
            </w:r>
          </w:p>
        </w:tc>
      </w:tr>
      <w:tr w:rsidR="00D70901" w:rsidRPr="0030243A" w:rsidTr="006046C6">
        <w:trPr>
          <w:trHeight w:val="296"/>
        </w:trPr>
        <w:tc>
          <w:tcPr>
            <w:tcW w:w="3510" w:type="dxa"/>
          </w:tcPr>
          <w:p w:rsidR="00D70901" w:rsidRPr="0030243A" w:rsidRDefault="00D70901" w:rsidP="006046C6">
            <w:pPr>
              <w:pStyle w:val="ListParagraph"/>
              <w:ind w:left="0" w:firstLine="0"/>
              <w:rPr>
                <w:b/>
                <w:bCs/>
                <w:color w:val="000000" w:themeColor="text1"/>
              </w:rPr>
            </w:pPr>
            <w:r w:rsidRPr="0030243A">
              <w:rPr>
                <w:rStyle w:val="markedcontent"/>
                <w:b/>
                <w:color w:val="000000" w:themeColor="text1"/>
                <w:lang w:val="id-ID"/>
              </w:rPr>
              <w:t>Peluang (O)</w:t>
            </w:r>
          </w:p>
        </w:tc>
        <w:tc>
          <w:tcPr>
            <w:tcW w:w="851" w:type="dxa"/>
          </w:tcPr>
          <w:p w:rsidR="00D70901" w:rsidRPr="0030243A" w:rsidRDefault="00D70901" w:rsidP="006046C6">
            <w:pPr>
              <w:jc w:val="center"/>
              <w:rPr>
                <w:b/>
                <w:bCs/>
                <w:color w:val="000000" w:themeColor="text1"/>
              </w:rPr>
            </w:pPr>
          </w:p>
        </w:tc>
        <w:tc>
          <w:tcPr>
            <w:tcW w:w="567" w:type="dxa"/>
          </w:tcPr>
          <w:p w:rsidR="00D70901" w:rsidRPr="0030243A" w:rsidRDefault="00D70901" w:rsidP="006046C6">
            <w:pPr>
              <w:jc w:val="center"/>
              <w:rPr>
                <w:b/>
                <w:bCs/>
                <w:color w:val="000000" w:themeColor="text1"/>
              </w:rPr>
            </w:pPr>
          </w:p>
        </w:tc>
        <w:tc>
          <w:tcPr>
            <w:tcW w:w="709" w:type="dxa"/>
          </w:tcPr>
          <w:p w:rsidR="00D70901" w:rsidRPr="0030243A" w:rsidRDefault="00D70901" w:rsidP="006046C6">
            <w:pPr>
              <w:jc w:val="center"/>
              <w:rPr>
                <w:b/>
                <w:bCs/>
                <w:color w:val="000000" w:themeColor="text1"/>
              </w:rPr>
            </w:pPr>
          </w:p>
        </w:tc>
        <w:tc>
          <w:tcPr>
            <w:tcW w:w="567" w:type="dxa"/>
          </w:tcPr>
          <w:p w:rsidR="00D70901" w:rsidRPr="0030243A" w:rsidRDefault="00D70901" w:rsidP="006046C6">
            <w:pPr>
              <w:jc w:val="center"/>
              <w:rPr>
                <w:b/>
                <w:bCs/>
                <w:color w:val="000000" w:themeColor="text1"/>
              </w:rPr>
            </w:pPr>
          </w:p>
        </w:tc>
        <w:tc>
          <w:tcPr>
            <w:tcW w:w="708" w:type="dxa"/>
          </w:tcPr>
          <w:p w:rsidR="00D70901" w:rsidRPr="0030243A" w:rsidRDefault="00D70901" w:rsidP="006046C6">
            <w:pPr>
              <w:jc w:val="center"/>
              <w:rPr>
                <w:b/>
                <w:bCs/>
                <w:color w:val="000000" w:themeColor="text1"/>
              </w:rPr>
            </w:pPr>
          </w:p>
        </w:tc>
        <w:tc>
          <w:tcPr>
            <w:tcW w:w="567" w:type="dxa"/>
          </w:tcPr>
          <w:p w:rsidR="00D70901" w:rsidRPr="0030243A" w:rsidRDefault="00D70901" w:rsidP="006046C6">
            <w:pPr>
              <w:jc w:val="center"/>
              <w:rPr>
                <w:b/>
                <w:bCs/>
                <w:color w:val="000000" w:themeColor="text1"/>
              </w:rPr>
            </w:pPr>
          </w:p>
        </w:tc>
        <w:tc>
          <w:tcPr>
            <w:tcW w:w="709" w:type="dxa"/>
          </w:tcPr>
          <w:p w:rsidR="00D70901" w:rsidRPr="0030243A" w:rsidRDefault="00D70901" w:rsidP="006046C6">
            <w:pPr>
              <w:jc w:val="center"/>
              <w:rPr>
                <w:b/>
                <w:bCs/>
                <w:color w:val="000000" w:themeColor="text1"/>
              </w:rPr>
            </w:pPr>
          </w:p>
        </w:tc>
      </w:tr>
      <w:tr w:rsidR="00D70901" w:rsidRPr="0030243A" w:rsidTr="006046C6">
        <w:trPr>
          <w:trHeight w:val="296"/>
        </w:trPr>
        <w:tc>
          <w:tcPr>
            <w:tcW w:w="3510" w:type="dxa"/>
          </w:tcPr>
          <w:p w:rsidR="00D70901" w:rsidRPr="0030243A" w:rsidRDefault="00D70901" w:rsidP="006046C6">
            <w:pPr>
              <w:rPr>
                <w:b/>
                <w:bCs/>
                <w:color w:val="000000" w:themeColor="text1"/>
              </w:rPr>
            </w:pPr>
            <w:r w:rsidRPr="0030243A">
              <w:rPr>
                <w:color w:val="000000" w:themeColor="text1"/>
                <w:lang w:val="id-ID"/>
              </w:rPr>
              <w:t xml:space="preserve">Berada di </w:t>
            </w:r>
            <w:r w:rsidRPr="0030243A">
              <w:rPr>
                <w:color w:val="000000" w:themeColor="text1"/>
              </w:rPr>
              <w:t>pemukiman penduduk</w:t>
            </w:r>
            <w:r w:rsidRPr="0030243A">
              <w:rPr>
                <w:color w:val="000000" w:themeColor="text1"/>
                <w:lang w:val="id-ID"/>
              </w:rPr>
              <w:t xml:space="preserve">, </w:t>
            </w:r>
            <w:r w:rsidRPr="0030243A">
              <w:rPr>
                <w:color w:val="000000" w:themeColor="text1"/>
              </w:rPr>
              <w:t>kawasan perdagangan dan pendidikan</w:t>
            </w:r>
            <w:r w:rsidRPr="0030243A">
              <w:rPr>
                <w:color w:val="000000" w:themeColor="text1"/>
                <w:lang w:val="id-ID"/>
              </w:rPr>
              <w:t xml:space="preserve"> </w:t>
            </w:r>
          </w:p>
        </w:tc>
        <w:tc>
          <w:tcPr>
            <w:tcW w:w="851" w:type="dxa"/>
            <w:vAlign w:val="bottom"/>
          </w:tcPr>
          <w:p w:rsidR="00D70901" w:rsidRPr="0030243A" w:rsidRDefault="00D70901" w:rsidP="006046C6">
            <w:pPr>
              <w:jc w:val="center"/>
              <w:rPr>
                <w:b/>
                <w:bCs/>
                <w:color w:val="000000" w:themeColor="text1"/>
              </w:rPr>
            </w:pPr>
            <w:r w:rsidRPr="0030243A">
              <w:rPr>
                <w:color w:val="000000" w:themeColor="text1"/>
              </w:rPr>
              <w:t>0,05</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4,00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0,20</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4,00</w:t>
            </w:r>
          </w:p>
        </w:tc>
        <w:tc>
          <w:tcPr>
            <w:tcW w:w="708" w:type="dxa"/>
            <w:vAlign w:val="bottom"/>
          </w:tcPr>
          <w:p w:rsidR="00D70901" w:rsidRPr="0030243A" w:rsidRDefault="00D70901" w:rsidP="006046C6">
            <w:pPr>
              <w:jc w:val="center"/>
              <w:rPr>
                <w:b/>
                <w:bCs/>
                <w:color w:val="000000" w:themeColor="text1"/>
              </w:rPr>
            </w:pPr>
            <w:r w:rsidRPr="0030243A">
              <w:rPr>
                <w:color w:val="000000" w:themeColor="text1"/>
              </w:rPr>
              <w:t>0,20</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4,00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0,20</w:t>
            </w:r>
          </w:p>
        </w:tc>
      </w:tr>
      <w:tr w:rsidR="00D70901" w:rsidRPr="0030243A" w:rsidTr="006046C6">
        <w:trPr>
          <w:trHeight w:val="296"/>
        </w:trPr>
        <w:tc>
          <w:tcPr>
            <w:tcW w:w="3510" w:type="dxa"/>
          </w:tcPr>
          <w:p w:rsidR="00D70901" w:rsidRPr="0030243A" w:rsidRDefault="00D70901" w:rsidP="006046C6">
            <w:pPr>
              <w:rPr>
                <w:b/>
                <w:bCs/>
                <w:color w:val="000000" w:themeColor="text1"/>
              </w:rPr>
            </w:pPr>
            <w:r w:rsidRPr="0030243A">
              <w:rPr>
                <w:color w:val="000000" w:themeColor="text1"/>
                <w:lang w:val="id-ID"/>
              </w:rPr>
              <w:t>D</w:t>
            </w:r>
            <w:r w:rsidRPr="0030243A">
              <w:rPr>
                <w:color w:val="000000" w:themeColor="text1"/>
              </w:rPr>
              <w:t>emografi penduduk yang menunjukkan pertumbuhan populasi</w:t>
            </w:r>
          </w:p>
        </w:tc>
        <w:tc>
          <w:tcPr>
            <w:tcW w:w="851" w:type="dxa"/>
            <w:vAlign w:val="bottom"/>
          </w:tcPr>
          <w:p w:rsidR="00D70901" w:rsidRPr="0030243A" w:rsidRDefault="00D70901" w:rsidP="006046C6">
            <w:pPr>
              <w:jc w:val="center"/>
              <w:rPr>
                <w:b/>
                <w:bCs/>
                <w:color w:val="000000" w:themeColor="text1"/>
              </w:rPr>
            </w:pPr>
            <w:r w:rsidRPr="0030243A">
              <w:rPr>
                <w:color w:val="000000" w:themeColor="text1"/>
              </w:rPr>
              <w:t>0,04</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4,00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0,16</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4,00</w:t>
            </w:r>
          </w:p>
        </w:tc>
        <w:tc>
          <w:tcPr>
            <w:tcW w:w="708" w:type="dxa"/>
            <w:vAlign w:val="bottom"/>
          </w:tcPr>
          <w:p w:rsidR="00D70901" w:rsidRPr="0030243A" w:rsidRDefault="00D70901" w:rsidP="006046C6">
            <w:pPr>
              <w:jc w:val="center"/>
              <w:rPr>
                <w:b/>
                <w:bCs/>
                <w:color w:val="000000" w:themeColor="text1"/>
              </w:rPr>
            </w:pPr>
            <w:r w:rsidRPr="0030243A">
              <w:rPr>
                <w:color w:val="000000" w:themeColor="text1"/>
              </w:rPr>
              <w:t>0,16</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4,00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0,16</w:t>
            </w:r>
          </w:p>
        </w:tc>
      </w:tr>
      <w:tr w:rsidR="00D70901" w:rsidRPr="0030243A" w:rsidTr="006046C6">
        <w:trPr>
          <w:trHeight w:val="296"/>
        </w:trPr>
        <w:tc>
          <w:tcPr>
            <w:tcW w:w="3510" w:type="dxa"/>
          </w:tcPr>
          <w:p w:rsidR="00D70901" w:rsidRPr="0030243A" w:rsidRDefault="00D70901" w:rsidP="006046C6">
            <w:pPr>
              <w:rPr>
                <w:b/>
                <w:bCs/>
                <w:color w:val="000000" w:themeColor="text1"/>
              </w:rPr>
            </w:pPr>
            <w:r w:rsidRPr="0030243A">
              <w:rPr>
                <w:color w:val="000000" w:themeColor="text1"/>
              </w:rPr>
              <w:t>Daya beli masyarakat diprediksi akan membaik paska pandemic</w:t>
            </w:r>
          </w:p>
        </w:tc>
        <w:tc>
          <w:tcPr>
            <w:tcW w:w="851" w:type="dxa"/>
            <w:vAlign w:val="bottom"/>
          </w:tcPr>
          <w:p w:rsidR="00D70901" w:rsidRPr="0030243A" w:rsidRDefault="00D70901" w:rsidP="006046C6">
            <w:pPr>
              <w:jc w:val="center"/>
              <w:rPr>
                <w:b/>
                <w:bCs/>
                <w:color w:val="000000" w:themeColor="text1"/>
              </w:rPr>
            </w:pPr>
            <w:r w:rsidRPr="0030243A">
              <w:rPr>
                <w:color w:val="000000" w:themeColor="text1"/>
              </w:rPr>
              <w:t>0,01</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2,00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0,02</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3,00</w:t>
            </w:r>
          </w:p>
        </w:tc>
        <w:tc>
          <w:tcPr>
            <w:tcW w:w="708" w:type="dxa"/>
            <w:vAlign w:val="bottom"/>
          </w:tcPr>
          <w:p w:rsidR="00D70901" w:rsidRPr="0030243A" w:rsidRDefault="00D70901" w:rsidP="006046C6">
            <w:pPr>
              <w:jc w:val="center"/>
              <w:rPr>
                <w:b/>
                <w:bCs/>
                <w:color w:val="000000" w:themeColor="text1"/>
              </w:rPr>
            </w:pPr>
            <w:r w:rsidRPr="0030243A">
              <w:rPr>
                <w:color w:val="000000" w:themeColor="text1"/>
              </w:rPr>
              <w:t>0,03</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3,00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0,03</w:t>
            </w:r>
          </w:p>
        </w:tc>
      </w:tr>
      <w:tr w:rsidR="00D70901" w:rsidRPr="0030243A" w:rsidTr="006046C6">
        <w:trPr>
          <w:trHeight w:val="296"/>
        </w:trPr>
        <w:tc>
          <w:tcPr>
            <w:tcW w:w="3510" w:type="dxa"/>
          </w:tcPr>
          <w:p w:rsidR="00D70901" w:rsidRPr="0030243A" w:rsidRDefault="00D70901" w:rsidP="006046C6">
            <w:pPr>
              <w:rPr>
                <w:color w:val="000000" w:themeColor="text1"/>
              </w:rPr>
            </w:pPr>
            <w:r w:rsidRPr="0030243A">
              <w:rPr>
                <w:color w:val="000000" w:themeColor="text1"/>
                <w:lang w:val="id-ID"/>
              </w:rPr>
              <w:t>P</w:t>
            </w:r>
            <w:r w:rsidRPr="0030243A">
              <w:rPr>
                <w:color w:val="000000" w:themeColor="text1"/>
              </w:rPr>
              <w:t>D</w:t>
            </w:r>
            <w:r w:rsidRPr="0030243A">
              <w:rPr>
                <w:color w:val="000000" w:themeColor="text1"/>
                <w:lang w:val="id-ID"/>
              </w:rPr>
              <w:t>RB Pengeluaran rumah tangga meningkat</w:t>
            </w:r>
          </w:p>
        </w:tc>
        <w:tc>
          <w:tcPr>
            <w:tcW w:w="851" w:type="dxa"/>
            <w:vAlign w:val="bottom"/>
          </w:tcPr>
          <w:p w:rsidR="00D70901" w:rsidRPr="0030243A" w:rsidRDefault="00D70901" w:rsidP="006046C6">
            <w:pPr>
              <w:jc w:val="center"/>
              <w:rPr>
                <w:b/>
                <w:bCs/>
                <w:color w:val="000000" w:themeColor="text1"/>
              </w:rPr>
            </w:pPr>
            <w:r w:rsidRPr="0030243A">
              <w:rPr>
                <w:color w:val="000000" w:themeColor="text1"/>
              </w:rPr>
              <w:t>0,01</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2,00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0,02</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3,00</w:t>
            </w:r>
          </w:p>
        </w:tc>
        <w:tc>
          <w:tcPr>
            <w:tcW w:w="708" w:type="dxa"/>
            <w:vAlign w:val="bottom"/>
          </w:tcPr>
          <w:p w:rsidR="00D70901" w:rsidRPr="0030243A" w:rsidRDefault="00D70901" w:rsidP="006046C6">
            <w:pPr>
              <w:jc w:val="center"/>
              <w:rPr>
                <w:b/>
                <w:bCs/>
                <w:color w:val="000000" w:themeColor="text1"/>
              </w:rPr>
            </w:pPr>
            <w:r w:rsidRPr="0030243A">
              <w:rPr>
                <w:color w:val="000000" w:themeColor="text1"/>
              </w:rPr>
              <w:t>0,03</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2,00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0,02</w:t>
            </w:r>
          </w:p>
        </w:tc>
      </w:tr>
      <w:tr w:rsidR="00D70901" w:rsidRPr="0030243A" w:rsidTr="006046C6">
        <w:trPr>
          <w:trHeight w:val="296"/>
        </w:trPr>
        <w:tc>
          <w:tcPr>
            <w:tcW w:w="3510" w:type="dxa"/>
          </w:tcPr>
          <w:p w:rsidR="00D70901" w:rsidRPr="0030243A" w:rsidRDefault="00D70901" w:rsidP="006046C6">
            <w:pPr>
              <w:rPr>
                <w:color w:val="000000" w:themeColor="text1"/>
              </w:rPr>
            </w:pPr>
            <w:r w:rsidRPr="0030243A">
              <w:rPr>
                <w:color w:val="000000" w:themeColor="text1"/>
              </w:rPr>
              <w:t>Cakupan BPJS semakin meluas</w:t>
            </w:r>
          </w:p>
        </w:tc>
        <w:tc>
          <w:tcPr>
            <w:tcW w:w="851" w:type="dxa"/>
            <w:vAlign w:val="bottom"/>
          </w:tcPr>
          <w:p w:rsidR="00D70901" w:rsidRPr="0030243A" w:rsidRDefault="00D70901" w:rsidP="006046C6">
            <w:pPr>
              <w:jc w:val="center"/>
              <w:rPr>
                <w:b/>
                <w:bCs/>
                <w:color w:val="000000" w:themeColor="text1"/>
              </w:rPr>
            </w:pPr>
            <w:r w:rsidRPr="0030243A">
              <w:rPr>
                <w:color w:val="000000" w:themeColor="text1"/>
              </w:rPr>
              <w:t>0,05</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2,00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0,10</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3,00</w:t>
            </w:r>
          </w:p>
        </w:tc>
        <w:tc>
          <w:tcPr>
            <w:tcW w:w="708" w:type="dxa"/>
            <w:vAlign w:val="bottom"/>
          </w:tcPr>
          <w:p w:rsidR="00D70901" w:rsidRPr="0030243A" w:rsidRDefault="00D70901" w:rsidP="006046C6">
            <w:pPr>
              <w:jc w:val="center"/>
              <w:rPr>
                <w:b/>
                <w:bCs/>
                <w:color w:val="000000" w:themeColor="text1"/>
              </w:rPr>
            </w:pPr>
            <w:r w:rsidRPr="0030243A">
              <w:rPr>
                <w:color w:val="000000" w:themeColor="text1"/>
              </w:rPr>
              <w:t>0,15</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4,00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0,20</w:t>
            </w:r>
          </w:p>
        </w:tc>
      </w:tr>
      <w:tr w:rsidR="00B10CF0" w:rsidRPr="0030243A" w:rsidTr="00B10CF0">
        <w:trPr>
          <w:trHeight w:val="296"/>
        </w:trPr>
        <w:tc>
          <w:tcPr>
            <w:tcW w:w="3510" w:type="dxa"/>
          </w:tcPr>
          <w:p w:rsidR="00B10CF0" w:rsidRPr="0030243A" w:rsidRDefault="00B10CF0" w:rsidP="006046C6">
            <w:pPr>
              <w:rPr>
                <w:color w:val="000000" w:themeColor="text1"/>
              </w:rPr>
            </w:pPr>
            <w:r w:rsidRPr="0030243A">
              <w:rPr>
                <w:color w:val="000000" w:themeColor="text1"/>
              </w:rPr>
              <w:t>Status Akreditasi RS paripurna</w:t>
            </w:r>
          </w:p>
        </w:tc>
        <w:tc>
          <w:tcPr>
            <w:tcW w:w="851" w:type="dxa"/>
          </w:tcPr>
          <w:p w:rsidR="00B10CF0" w:rsidRPr="0030243A" w:rsidRDefault="00B10CF0" w:rsidP="006046C6">
            <w:pPr>
              <w:jc w:val="center"/>
              <w:rPr>
                <w:b/>
                <w:bCs/>
                <w:color w:val="000000" w:themeColor="text1"/>
              </w:rPr>
            </w:pPr>
            <w:r w:rsidRPr="0030243A">
              <w:rPr>
                <w:color w:val="000000" w:themeColor="text1"/>
              </w:rPr>
              <w:t>0,01</w:t>
            </w:r>
          </w:p>
        </w:tc>
        <w:tc>
          <w:tcPr>
            <w:tcW w:w="567" w:type="dxa"/>
          </w:tcPr>
          <w:p w:rsidR="00B10CF0" w:rsidRPr="0030243A" w:rsidRDefault="00B10CF0" w:rsidP="006046C6">
            <w:pPr>
              <w:jc w:val="center"/>
              <w:rPr>
                <w:b/>
                <w:bCs/>
                <w:color w:val="000000" w:themeColor="text1"/>
              </w:rPr>
            </w:pPr>
            <w:r w:rsidRPr="0030243A">
              <w:rPr>
                <w:color w:val="000000" w:themeColor="text1"/>
              </w:rPr>
              <w:t>1,00</w:t>
            </w:r>
          </w:p>
        </w:tc>
        <w:tc>
          <w:tcPr>
            <w:tcW w:w="709" w:type="dxa"/>
          </w:tcPr>
          <w:p w:rsidR="00B10CF0" w:rsidRPr="0030243A" w:rsidRDefault="00B10CF0" w:rsidP="006046C6">
            <w:pPr>
              <w:jc w:val="center"/>
              <w:rPr>
                <w:b/>
                <w:bCs/>
                <w:color w:val="000000" w:themeColor="text1"/>
              </w:rPr>
            </w:pPr>
            <w:r w:rsidRPr="0030243A">
              <w:rPr>
                <w:color w:val="000000" w:themeColor="text1"/>
              </w:rPr>
              <w:t>0,01</w:t>
            </w:r>
          </w:p>
        </w:tc>
        <w:tc>
          <w:tcPr>
            <w:tcW w:w="567" w:type="dxa"/>
          </w:tcPr>
          <w:p w:rsidR="00B10CF0" w:rsidRPr="0030243A" w:rsidRDefault="00B10CF0" w:rsidP="006046C6">
            <w:pPr>
              <w:jc w:val="center"/>
              <w:rPr>
                <w:b/>
                <w:bCs/>
                <w:color w:val="000000" w:themeColor="text1"/>
              </w:rPr>
            </w:pPr>
            <w:r w:rsidRPr="0030243A">
              <w:rPr>
                <w:color w:val="000000" w:themeColor="text1"/>
              </w:rPr>
              <w:t>2,00</w:t>
            </w:r>
          </w:p>
        </w:tc>
        <w:tc>
          <w:tcPr>
            <w:tcW w:w="708" w:type="dxa"/>
          </w:tcPr>
          <w:p w:rsidR="00B10CF0" w:rsidRPr="0030243A" w:rsidRDefault="00B10CF0" w:rsidP="006046C6">
            <w:pPr>
              <w:jc w:val="center"/>
              <w:rPr>
                <w:b/>
                <w:bCs/>
                <w:color w:val="000000" w:themeColor="text1"/>
              </w:rPr>
            </w:pPr>
            <w:r w:rsidRPr="0030243A">
              <w:rPr>
                <w:color w:val="000000" w:themeColor="text1"/>
              </w:rPr>
              <w:t>0,02</w:t>
            </w:r>
          </w:p>
        </w:tc>
        <w:tc>
          <w:tcPr>
            <w:tcW w:w="567" w:type="dxa"/>
          </w:tcPr>
          <w:p w:rsidR="00B10CF0" w:rsidRPr="0030243A" w:rsidRDefault="00B10CF0" w:rsidP="006046C6">
            <w:pPr>
              <w:jc w:val="center"/>
              <w:rPr>
                <w:b/>
                <w:bCs/>
                <w:color w:val="000000" w:themeColor="text1"/>
              </w:rPr>
            </w:pPr>
            <w:r w:rsidRPr="0030243A">
              <w:rPr>
                <w:color w:val="000000" w:themeColor="text1"/>
              </w:rPr>
              <w:t>2,00</w:t>
            </w:r>
          </w:p>
        </w:tc>
        <w:tc>
          <w:tcPr>
            <w:tcW w:w="709" w:type="dxa"/>
          </w:tcPr>
          <w:p w:rsidR="00B10CF0" w:rsidRPr="0030243A" w:rsidRDefault="00B10CF0" w:rsidP="006046C6">
            <w:pPr>
              <w:jc w:val="center"/>
              <w:rPr>
                <w:b/>
                <w:bCs/>
                <w:color w:val="000000" w:themeColor="text1"/>
              </w:rPr>
            </w:pPr>
            <w:r w:rsidRPr="0030243A">
              <w:rPr>
                <w:color w:val="000000" w:themeColor="text1"/>
              </w:rPr>
              <w:t>0,02</w:t>
            </w:r>
          </w:p>
        </w:tc>
      </w:tr>
      <w:tr w:rsidR="00B10CF0" w:rsidRPr="0030243A" w:rsidTr="00B10CF0">
        <w:trPr>
          <w:trHeight w:val="296"/>
        </w:trPr>
        <w:tc>
          <w:tcPr>
            <w:tcW w:w="3510" w:type="dxa"/>
          </w:tcPr>
          <w:p w:rsidR="00B10CF0" w:rsidRPr="0030243A" w:rsidRDefault="00B10CF0" w:rsidP="006046C6">
            <w:pPr>
              <w:rPr>
                <w:color w:val="000000" w:themeColor="text1"/>
              </w:rPr>
            </w:pPr>
            <w:r w:rsidRPr="0030243A">
              <w:rPr>
                <w:color w:val="000000" w:themeColor="text1"/>
              </w:rPr>
              <w:t>Standar Pelayanan Kefarmasian</w:t>
            </w:r>
            <w:r w:rsidRPr="0030243A">
              <w:rPr>
                <w:color w:val="000000" w:themeColor="text1"/>
                <w:lang w:val="id-ID"/>
              </w:rPr>
              <w:t xml:space="preserve"> di Rumah Sakit no. 72 tahun 2016</w:t>
            </w:r>
          </w:p>
        </w:tc>
        <w:tc>
          <w:tcPr>
            <w:tcW w:w="851" w:type="dxa"/>
          </w:tcPr>
          <w:p w:rsidR="00B10CF0" w:rsidRPr="0030243A" w:rsidRDefault="00B10CF0" w:rsidP="006046C6">
            <w:pPr>
              <w:jc w:val="center"/>
              <w:rPr>
                <w:b/>
                <w:bCs/>
                <w:color w:val="000000" w:themeColor="text1"/>
              </w:rPr>
            </w:pPr>
            <w:r w:rsidRPr="0030243A">
              <w:rPr>
                <w:color w:val="000000" w:themeColor="text1"/>
              </w:rPr>
              <w:t>0,02</w:t>
            </w:r>
          </w:p>
        </w:tc>
        <w:tc>
          <w:tcPr>
            <w:tcW w:w="567" w:type="dxa"/>
          </w:tcPr>
          <w:p w:rsidR="00B10CF0" w:rsidRPr="0030243A" w:rsidRDefault="00B10CF0" w:rsidP="006046C6">
            <w:pPr>
              <w:jc w:val="center"/>
              <w:rPr>
                <w:b/>
                <w:bCs/>
                <w:color w:val="000000" w:themeColor="text1"/>
              </w:rPr>
            </w:pPr>
            <w:r w:rsidRPr="0030243A">
              <w:rPr>
                <w:color w:val="000000" w:themeColor="text1"/>
              </w:rPr>
              <w:t>1,00</w:t>
            </w:r>
          </w:p>
        </w:tc>
        <w:tc>
          <w:tcPr>
            <w:tcW w:w="709" w:type="dxa"/>
          </w:tcPr>
          <w:p w:rsidR="00B10CF0" w:rsidRPr="0030243A" w:rsidRDefault="00B10CF0" w:rsidP="006046C6">
            <w:pPr>
              <w:jc w:val="center"/>
              <w:rPr>
                <w:b/>
                <w:bCs/>
                <w:color w:val="000000" w:themeColor="text1"/>
              </w:rPr>
            </w:pPr>
            <w:r w:rsidRPr="0030243A">
              <w:rPr>
                <w:color w:val="000000" w:themeColor="text1"/>
              </w:rPr>
              <w:t>0,02</w:t>
            </w:r>
          </w:p>
        </w:tc>
        <w:tc>
          <w:tcPr>
            <w:tcW w:w="567" w:type="dxa"/>
          </w:tcPr>
          <w:p w:rsidR="00B10CF0" w:rsidRPr="0030243A" w:rsidRDefault="00B10CF0" w:rsidP="006046C6">
            <w:pPr>
              <w:jc w:val="center"/>
              <w:rPr>
                <w:b/>
                <w:bCs/>
                <w:color w:val="000000" w:themeColor="text1"/>
              </w:rPr>
            </w:pPr>
            <w:r w:rsidRPr="0030243A">
              <w:rPr>
                <w:color w:val="000000" w:themeColor="text1"/>
              </w:rPr>
              <w:t>3,00</w:t>
            </w:r>
          </w:p>
        </w:tc>
        <w:tc>
          <w:tcPr>
            <w:tcW w:w="708" w:type="dxa"/>
          </w:tcPr>
          <w:p w:rsidR="00B10CF0" w:rsidRPr="0030243A" w:rsidRDefault="00B10CF0" w:rsidP="006046C6">
            <w:pPr>
              <w:jc w:val="center"/>
              <w:rPr>
                <w:b/>
                <w:bCs/>
                <w:color w:val="000000" w:themeColor="text1"/>
              </w:rPr>
            </w:pPr>
            <w:r w:rsidRPr="0030243A">
              <w:rPr>
                <w:color w:val="000000" w:themeColor="text1"/>
              </w:rPr>
              <w:t>0,06</w:t>
            </w:r>
          </w:p>
        </w:tc>
        <w:tc>
          <w:tcPr>
            <w:tcW w:w="567" w:type="dxa"/>
          </w:tcPr>
          <w:p w:rsidR="00B10CF0" w:rsidRPr="0030243A" w:rsidRDefault="00B10CF0" w:rsidP="006046C6">
            <w:pPr>
              <w:jc w:val="center"/>
              <w:rPr>
                <w:b/>
                <w:bCs/>
                <w:color w:val="000000" w:themeColor="text1"/>
              </w:rPr>
            </w:pPr>
            <w:r w:rsidRPr="0030243A">
              <w:rPr>
                <w:color w:val="000000" w:themeColor="text1"/>
              </w:rPr>
              <w:t>3,00</w:t>
            </w:r>
          </w:p>
        </w:tc>
        <w:tc>
          <w:tcPr>
            <w:tcW w:w="709" w:type="dxa"/>
          </w:tcPr>
          <w:p w:rsidR="00B10CF0" w:rsidRPr="0030243A" w:rsidRDefault="00B10CF0" w:rsidP="006046C6">
            <w:pPr>
              <w:jc w:val="center"/>
              <w:rPr>
                <w:b/>
                <w:bCs/>
                <w:color w:val="000000" w:themeColor="text1"/>
              </w:rPr>
            </w:pPr>
            <w:r w:rsidRPr="0030243A">
              <w:rPr>
                <w:color w:val="000000" w:themeColor="text1"/>
              </w:rPr>
              <w:t>0,06</w:t>
            </w:r>
          </w:p>
        </w:tc>
      </w:tr>
      <w:tr w:rsidR="00B10CF0" w:rsidRPr="0030243A" w:rsidTr="00B10CF0">
        <w:trPr>
          <w:trHeight w:val="296"/>
        </w:trPr>
        <w:tc>
          <w:tcPr>
            <w:tcW w:w="3510" w:type="dxa"/>
          </w:tcPr>
          <w:p w:rsidR="00B10CF0" w:rsidRPr="0030243A" w:rsidRDefault="00B10CF0" w:rsidP="006046C6">
            <w:pPr>
              <w:rPr>
                <w:color w:val="000000" w:themeColor="text1"/>
              </w:rPr>
            </w:pPr>
            <w:r w:rsidRPr="0030243A">
              <w:rPr>
                <w:color w:val="000000" w:themeColor="text1"/>
                <w:lang w:val="id-ID"/>
              </w:rPr>
              <w:t>Meningkatnya kepesertaan BPJS</w:t>
            </w:r>
            <w:r w:rsidRPr="0030243A">
              <w:rPr>
                <w:color w:val="000000" w:themeColor="text1"/>
              </w:rPr>
              <w:t xml:space="preserve"> di Kota Bandung</w:t>
            </w:r>
          </w:p>
        </w:tc>
        <w:tc>
          <w:tcPr>
            <w:tcW w:w="851" w:type="dxa"/>
          </w:tcPr>
          <w:p w:rsidR="00B10CF0" w:rsidRPr="0030243A" w:rsidRDefault="00B10CF0" w:rsidP="006046C6">
            <w:pPr>
              <w:jc w:val="center"/>
              <w:rPr>
                <w:b/>
                <w:bCs/>
                <w:color w:val="000000" w:themeColor="text1"/>
              </w:rPr>
            </w:pPr>
            <w:r w:rsidRPr="0030243A">
              <w:rPr>
                <w:color w:val="000000" w:themeColor="text1"/>
              </w:rPr>
              <w:t>0,04</w:t>
            </w:r>
          </w:p>
        </w:tc>
        <w:tc>
          <w:tcPr>
            <w:tcW w:w="567" w:type="dxa"/>
          </w:tcPr>
          <w:p w:rsidR="00B10CF0" w:rsidRPr="0030243A" w:rsidRDefault="00B10CF0" w:rsidP="006046C6">
            <w:pPr>
              <w:jc w:val="center"/>
              <w:rPr>
                <w:b/>
                <w:bCs/>
                <w:color w:val="000000" w:themeColor="text1"/>
              </w:rPr>
            </w:pPr>
            <w:r w:rsidRPr="0030243A">
              <w:rPr>
                <w:color w:val="000000" w:themeColor="text1"/>
              </w:rPr>
              <w:t>2,00</w:t>
            </w:r>
          </w:p>
        </w:tc>
        <w:tc>
          <w:tcPr>
            <w:tcW w:w="709" w:type="dxa"/>
          </w:tcPr>
          <w:p w:rsidR="00B10CF0" w:rsidRPr="0030243A" w:rsidRDefault="00B10CF0" w:rsidP="006046C6">
            <w:pPr>
              <w:jc w:val="center"/>
              <w:rPr>
                <w:b/>
                <w:bCs/>
                <w:color w:val="000000" w:themeColor="text1"/>
              </w:rPr>
            </w:pPr>
            <w:r w:rsidRPr="0030243A">
              <w:rPr>
                <w:color w:val="000000" w:themeColor="text1"/>
              </w:rPr>
              <w:t>0,08</w:t>
            </w:r>
          </w:p>
        </w:tc>
        <w:tc>
          <w:tcPr>
            <w:tcW w:w="567" w:type="dxa"/>
          </w:tcPr>
          <w:p w:rsidR="00B10CF0" w:rsidRPr="0030243A" w:rsidRDefault="00B10CF0" w:rsidP="006046C6">
            <w:pPr>
              <w:jc w:val="center"/>
              <w:rPr>
                <w:b/>
                <w:bCs/>
                <w:color w:val="000000" w:themeColor="text1"/>
              </w:rPr>
            </w:pPr>
            <w:r w:rsidRPr="0030243A">
              <w:rPr>
                <w:color w:val="000000" w:themeColor="text1"/>
              </w:rPr>
              <w:t>4,00</w:t>
            </w:r>
          </w:p>
        </w:tc>
        <w:tc>
          <w:tcPr>
            <w:tcW w:w="708" w:type="dxa"/>
          </w:tcPr>
          <w:p w:rsidR="00B10CF0" w:rsidRPr="0030243A" w:rsidRDefault="00B10CF0" w:rsidP="006046C6">
            <w:pPr>
              <w:jc w:val="center"/>
              <w:rPr>
                <w:b/>
                <w:bCs/>
                <w:color w:val="000000" w:themeColor="text1"/>
              </w:rPr>
            </w:pPr>
            <w:r w:rsidRPr="0030243A">
              <w:rPr>
                <w:color w:val="000000" w:themeColor="text1"/>
              </w:rPr>
              <w:t>0,16</w:t>
            </w:r>
          </w:p>
        </w:tc>
        <w:tc>
          <w:tcPr>
            <w:tcW w:w="567" w:type="dxa"/>
          </w:tcPr>
          <w:p w:rsidR="00B10CF0" w:rsidRPr="0030243A" w:rsidRDefault="00B10CF0" w:rsidP="006046C6">
            <w:pPr>
              <w:jc w:val="center"/>
              <w:rPr>
                <w:b/>
                <w:bCs/>
                <w:color w:val="000000" w:themeColor="text1"/>
              </w:rPr>
            </w:pPr>
            <w:r w:rsidRPr="0030243A">
              <w:rPr>
                <w:color w:val="000000" w:themeColor="text1"/>
              </w:rPr>
              <w:t>4,00</w:t>
            </w:r>
          </w:p>
        </w:tc>
        <w:tc>
          <w:tcPr>
            <w:tcW w:w="709" w:type="dxa"/>
          </w:tcPr>
          <w:p w:rsidR="00B10CF0" w:rsidRPr="0030243A" w:rsidRDefault="00B10CF0" w:rsidP="006046C6">
            <w:pPr>
              <w:jc w:val="center"/>
              <w:rPr>
                <w:b/>
                <w:bCs/>
                <w:color w:val="000000" w:themeColor="text1"/>
              </w:rPr>
            </w:pPr>
            <w:r w:rsidRPr="0030243A">
              <w:rPr>
                <w:color w:val="000000" w:themeColor="text1"/>
              </w:rPr>
              <w:t>0,16</w:t>
            </w:r>
          </w:p>
        </w:tc>
      </w:tr>
      <w:tr w:rsidR="00B10CF0" w:rsidRPr="0030243A" w:rsidTr="00B10CF0">
        <w:trPr>
          <w:trHeight w:val="296"/>
        </w:trPr>
        <w:tc>
          <w:tcPr>
            <w:tcW w:w="3510" w:type="dxa"/>
          </w:tcPr>
          <w:p w:rsidR="00B10CF0" w:rsidRPr="0030243A" w:rsidRDefault="00B10CF0" w:rsidP="006046C6">
            <w:pPr>
              <w:rPr>
                <w:color w:val="000000" w:themeColor="text1"/>
              </w:rPr>
            </w:pPr>
            <w:r w:rsidRPr="0030243A">
              <w:rPr>
                <w:color w:val="000000" w:themeColor="text1"/>
                <w:lang w:val="id-ID"/>
              </w:rPr>
              <w:t>Kesadaran akan kesehatan meningkat</w:t>
            </w:r>
          </w:p>
        </w:tc>
        <w:tc>
          <w:tcPr>
            <w:tcW w:w="851" w:type="dxa"/>
          </w:tcPr>
          <w:p w:rsidR="00B10CF0" w:rsidRPr="0030243A" w:rsidRDefault="00B10CF0" w:rsidP="006046C6">
            <w:pPr>
              <w:jc w:val="center"/>
              <w:rPr>
                <w:b/>
                <w:bCs/>
                <w:color w:val="000000" w:themeColor="text1"/>
              </w:rPr>
            </w:pPr>
            <w:r w:rsidRPr="0030243A">
              <w:rPr>
                <w:color w:val="000000" w:themeColor="text1"/>
              </w:rPr>
              <w:t>0,01</w:t>
            </w:r>
          </w:p>
        </w:tc>
        <w:tc>
          <w:tcPr>
            <w:tcW w:w="567" w:type="dxa"/>
          </w:tcPr>
          <w:p w:rsidR="00B10CF0" w:rsidRPr="0030243A" w:rsidRDefault="00B10CF0" w:rsidP="006046C6">
            <w:pPr>
              <w:jc w:val="center"/>
              <w:rPr>
                <w:b/>
                <w:bCs/>
                <w:color w:val="000000" w:themeColor="text1"/>
              </w:rPr>
            </w:pPr>
            <w:r w:rsidRPr="0030243A">
              <w:rPr>
                <w:color w:val="000000" w:themeColor="text1"/>
              </w:rPr>
              <w:t>3,00</w:t>
            </w:r>
          </w:p>
        </w:tc>
        <w:tc>
          <w:tcPr>
            <w:tcW w:w="709" w:type="dxa"/>
          </w:tcPr>
          <w:p w:rsidR="00B10CF0" w:rsidRPr="0030243A" w:rsidRDefault="00B10CF0" w:rsidP="006046C6">
            <w:pPr>
              <w:jc w:val="center"/>
              <w:rPr>
                <w:b/>
                <w:bCs/>
                <w:color w:val="000000" w:themeColor="text1"/>
              </w:rPr>
            </w:pPr>
            <w:r w:rsidRPr="0030243A">
              <w:rPr>
                <w:color w:val="000000" w:themeColor="text1"/>
              </w:rPr>
              <w:t>0,03</w:t>
            </w:r>
          </w:p>
        </w:tc>
        <w:tc>
          <w:tcPr>
            <w:tcW w:w="567" w:type="dxa"/>
          </w:tcPr>
          <w:p w:rsidR="00B10CF0" w:rsidRPr="0030243A" w:rsidRDefault="00B10CF0" w:rsidP="006046C6">
            <w:pPr>
              <w:jc w:val="center"/>
              <w:rPr>
                <w:b/>
                <w:bCs/>
                <w:color w:val="000000" w:themeColor="text1"/>
              </w:rPr>
            </w:pPr>
            <w:r w:rsidRPr="0030243A">
              <w:rPr>
                <w:color w:val="000000" w:themeColor="text1"/>
              </w:rPr>
              <w:t>3,00</w:t>
            </w:r>
          </w:p>
        </w:tc>
        <w:tc>
          <w:tcPr>
            <w:tcW w:w="708" w:type="dxa"/>
          </w:tcPr>
          <w:p w:rsidR="00B10CF0" w:rsidRPr="0030243A" w:rsidRDefault="00B10CF0" w:rsidP="006046C6">
            <w:pPr>
              <w:jc w:val="center"/>
              <w:rPr>
                <w:b/>
                <w:bCs/>
                <w:color w:val="000000" w:themeColor="text1"/>
              </w:rPr>
            </w:pPr>
            <w:r w:rsidRPr="0030243A">
              <w:rPr>
                <w:color w:val="000000" w:themeColor="text1"/>
              </w:rPr>
              <w:t>0,03</w:t>
            </w:r>
          </w:p>
        </w:tc>
        <w:tc>
          <w:tcPr>
            <w:tcW w:w="567" w:type="dxa"/>
          </w:tcPr>
          <w:p w:rsidR="00B10CF0" w:rsidRPr="0030243A" w:rsidRDefault="00B10CF0" w:rsidP="006046C6">
            <w:pPr>
              <w:jc w:val="center"/>
              <w:rPr>
                <w:b/>
                <w:bCs/>
                <w:color w:val="000000" w:themeColor="text1"/>
              </w:rPr>
            </w:pPr>
            <w:r w:rsidRPr="0030243A">
              <w:rPr>
                <w:color w:val="000000" w:themeColor="text1"/>
              </w:rPr>
              <w:t>4,00</w:t>
            </w:r>
          </w:p>
        </w:tc>
        <w:tc>
          <w:tcPr>
            <w:tcW w:w="709" w:type="dxa"/>
          </w:tcPr>
          <w:p w:rsidR="00B10CF0" w:rsidRPr="0030243A" w:rsidRDefault="00B10CF0" w:rsidP="006046C6">
            <w:pPr>
              <w:jc w:val="center"/>
              <w:rPr>
                <w:b/>
                <w:bCs/>
                <w:color w:val="000000" w:themeColor="text1"/>
              </w:rPr>
            </w:pPr>
            <w:r w:rsidRPr="0030243A">
              <w:rPr>
                <w:color w:val="000000" w:themeColor="text1"/>
              </w:rPr>
              <w:t>0,04</w:t>
            </w:r>
          </w:p>
        </w:tc>
      </w:tr>
      <w:tr w:rsidR="00B10CF0" w:rsidRPr="0030243A" w:rsidTr="00B10CF0">
        <w:trPr>
          <w:trHeight w:val="296"/>
        </w:trPr>
        <w:tc>
          <w:tcPr>
            <w:tcW w:w="3510" w:type="dxa"/>
          </w:tcPr>
          <w:p w:rsidR="00B10CF0" w:rsidRPr="0030243A" w:rsidRDefault="00B10CF0" w:rsidP="006046C6">
            <w:pPr>
              <w:rPr>
                <w:color w:val="000000" w:themeColor="text1"/>
                <w:lang w:val="id-ID"/>
              </w:rPr>
            </w:pPr>
            <w:r w:rsidRPr="0030243A">
              <w:rPr>
                <w:color w:val="000000" w:themeColor="text1"/>
              </w:rPr>
              <w:t>Cakupan smartphone semakin terjangkau dan luas</w:t>
            </w:r>
          </w:p>
        </w:tc>
        <w:tc>
          <w:tcPr>
            <w:tcW w:w="851" w:type="dxa"/>
          </w:tcPr>
          <w:p w:rsidR="00B10CF0" w:rsidRPr="0030243A" w:rsidRDefault="00B10CF0" w:rsidP="006046C6">
            <w:pPr>
              <w:jc w:val="center"/>
              <w:rPr>
                <w:b/>
                <w:bCs/>
                <w:color w:val="000000" w:themeColor="text1"/>
              </w:rPr>
            </w:pPr>
            <w:r w:rsidRPr="0030243A">
              <w:rPr>
                <w:color w:val="000000" w:themeColor="text1"/>
              </w:rPr>
              <w:t>0,06</w:t>
            </w:r>
          </w:p>
        </w:tc>
        <w:tc>
          <w:tcPr>
            <w:tcW w:w="567" w:type="dxa"/>
          </w:tcPr>
          <w:p w:rsidR="00B10CF0" w:rsidRPr="0030243A" w:rsidRDefault="00B10CF0" w:rsidP="006046C6">
            <w:pPr>
              <w:jc w:val="center"/>
              <w:rPr>
                <w:b/>
                <w:bCs/>
                <w:color w:val="000000" w:themeColor="text1"/>
              </w:rPr>
            </w:pPr>
            <w:r w:rsidRPr="0030243A">
              <w:rPr>
                <w:color w:val="000000" w:themeColor="text1"/>
              </w:rPr>
              <w:t>3,00</w:t>
            </w:r>
          </w:p>
        </w:tc>
        <w:tc>
          <w:tcPr>
            <w:tcW w:w="709" w:type="dxa"/>
          </w:tcPr>
          <w:p w:rsidR="00B10CF0" w:rsidRPr="0030243A" w:rsidRDefault="00B10CF0" w:rsidP="006046C6">
            <w:pPr>
              <w:jc w:val="center"/>
              <w:rPr>
                <w:b/>
                <w:bCs/>
                <w:color w:val="000000" w:themeColor="text1"/>
              </w:rPr>
            </w:pPr>
            <w:r w:rsidRPr="0030243A">
              <w:rPr>
                <w:color w:val="000000" w:themeColor="text1"/>
              </w:rPr>
              <w:t>0,18</w:t>
            </w:r>
          </w:p>
        </w:tc>
        <w:tc>
          <w:tcPr>
            <w:tcW w:w="567" w:type="dxa"/>
          </w:tcPr>
          <w:p w:rsidR="00B10CF0" w:rsidRPr="0030243A" w:rsidRDefault="00B10CF0" w:rsidP="006046C6">
            <w:pPr>
              <w:jc w:val="center"/>
              <w:rPr>
                <w:b/>
                <w:bCs/>
                <w:color w:val="000000" w:themeColor="text1"/>
              </w:rPr>
            </w:pPr>
            <w:r w:rsidRPr="0030243A">
              <w:rPr>
                <w:color w:val="000000" w:themeColor="text1"/>
              </w:rPr>
              <w:t>3,00</w:t>
            </w:r>
          </w:p>
        </w:tc>
        <w:tc>
          <w:tcPr>
            <w:tcW w:w="708" w:type="dxa"/>
          </w:tcPr>
          <w:p w:rsidR="00B10CF0" w:rsidRPr="0030243A" w:rsidRDefault="00B10CF0" w:rsidP="006046C6">
            <w:pPr>
              <w:jc w:val="center"/>
              <w:rPr>
                <w:b/>
                <w:bCs/>
                <w:color w:val="000000" w:themeColor="text1"/>
              </w:rPr>
            </w:pPr>
            <w:r w:rsidRPr="0030243A">
              <w:rPr>
                <w:color w:val="000000" w:themeColor="text1"/>
              </w:rPr>
              <w:t>0,18</w:t>
            </w:r>
          </w:p>
        </w:tc>
        <w:tc>
          <w:tcPr>
            <w:tcW w:w="567" w:type="dxa"/>
          </w:tcPr>
          <w:p w:rsidR="00B10CF0" w:rsidRPr="0030243A" w:rsidRDefault="00B10CF0" w:rsidP="006046C6">
            <w:pPr>
              <w:jc w:val="center"/>
              <w:rPr>
                <w:b/>
                <w:bCs/>
                <w:color w:val="000000" w:themeColor="text1"/>
              </w:rPr>
            </w:pPr>
            <w:r w:rsidRPr="0030243A">
              <w:rPr>
                <w:color w:val="000000" w:themeColor="text1"/>
              </w:rPr>
              <w:t>4,00</w:t>
            </w:r>
          </w:p>
        </w:tc>
        <w:tc>
          <w:tcPr>
            <w:tcW w:w="709" w:type="dxa"/>
          </w:tcPr>
          <w:p w:rsidR="00B10CF0" w:rsidRPr="0030243A" w:rsidRDefault="00B10CF0" w:rsidP="006046C6">
            <w:pPr>
              <w:jc w:val="center"/>
              <w:rPr>
                <w:b/>
                <w:bCs/>
                <w:color w:val="000000" w:themeColor="text1"/>
              </w:rPr>
            </w:pPr>
            <w:r w:rsidRPr="0030243A">
              <w:rPr>
                <w:color w:val="000000" w:themeColor="text1"/>
              </w:rPr>
              <w:t>0,24</w:t>
            </w:r>
          </w:p>
        </w:tc>
      </w:tr>
    </w:tbl>
    <w:p w:rsidR="001D49EB" w:rsidRDefault="001D49EB" w:rsidP="00D70901">
      <w:pPr>
        <w:jc w:val="center"/>
        <w:rPr>
          <w:rStyle w:val="markedcontent"/>
          <w:b/>
          <w:color w:val="000000" w:themeColor="text1"/>
          <w:sz w:val="24"/>
          <w:szCs w:val="24"/>
          <w:lang w:val="id-ID"/>
        </w:rPr>
      </w:pPr>
    </w:p>
    <w:p w:rsidR="00D70901" w:rsidRPr="0030243A" w:rsidRDefault="00D70901" w:rsidP="00D70901">
      <w:pPr>
        <w:jc w:val="center"/>
        <w:rPr>
          <w:rStyle w:val="markedcontent"/>
          <w:b/>
          <w:color w:val="000000" w:themeColor="text1"/>
          <w:sz w:val="24"/>
          <w:szCs w:val="24"/>
          <w:lang w:val="id-ID"/>
        </w:rPr>
      </w:pPr>
      <w:r>
        <w:rPr>
          <w:rStyle w:val="markedcontent"/>
          <w:b/>
          <w:color w:val="000000" w:themeColor="text1"/>
          <w:sz w:val="24"/>
          <w:szCs w:val="24"/>
          <w:lang w:val="id-ID"/>
        </w:rPr>
        <w:lastRenderedPageBreak/>
        <w:t xml:space="preserve">Lanjutan </w:t>
      </w:r>
      <w:r w:rsidRPr="0030243A">
        <w:rPr>
          <w:rStyle w:val="markedcontent"/>
          <w:b/>
          <w:color w:val="000000" w:themeColor="text1"/>
          <w:sz w:val="24"/>
          <w:szCs w:val="24"/>
          <w:lang w:val="id-ID"/>
        </w:rPr>
        <w:t xml:space="preserve">Tabel </w:t>
      </w:r>
      <w:r w:rsidR="001D49EB">
        <w:rPr>
          <w:rStyle w:val="markedcontent"/>
          <w:b/>
          <w:color w:val="000000" w:themeColor="text1"/>
          <w:sz w:val="24"/>
          <w:szCs w:val="24"/>
          <w:lang w:val="id-ID"/>
        </w:rPr>
        <w:t>3</w:t>
      </w:r>
      <w:r w:rsidRPr="0030243A">
        <w:rPr>
          <w:rStyle w:val="markedcontent"/>
          <w:b/>
          <w:color w:val="000000" w:themeColor="text1"/>
          <w:sz w:val="24"/>
          <w:szCs w:val="24"/>
          <w:lang w:val="id-ID"/>
        </w:rPr>
        <w:t xml:space="preserve"> </w:t>
      </w:r>
      <w:r w:rsidRPr="0030243A">
        <w:rPr>
          <w:rStyle w:val="markedcontent"/>
          <w:b/>
          <w:i/>
          <w:color w:val="000000" w:themeColor="text1"/>
          <w:sz w:val="24"/>
          <w:szCs w:val="24"/>
          <w:lang w:val="id-ID"/>
        </w:rPr>
        <w:t>Matriks Quantitative Strategic Planning (QSPM)</w:t>
      </w:r>
      <w:r w:rsidRPr="0030243A">
        <w:rPr>
          <w:rStyle w:val="markedcontent"/>
          <w:b/>
          <w:color w:val="000000" w:themeColor="text1"/>
          <w:sz w:val="24"/>
          <w:szCs w:val="24"/>
          <w:lang w:val="id-ID"/>
        </w:rPr>
        <w:t xml:space="preserve"> IFRS Santo Yusup</w:t>
      </w:r>
    </w:p>
    <w:tbl>
      <w:tblPr>
        <w:tblStyle w:val="TableGrid"/>
        <w:tblW w:w="8188" w:type="dxa"/>
        <w:tblLayout w:type="fixed"/>
        <w:tblLook w:val="04A0" w:firstRow="1" w:lastRow="0" w:firstColumn="1" w:lastColumn="0" w:noHBand="0" w:noVBand="1"/>
      </w:tblPr>
      <w:tblGrid>
        <w:gridCol w:w="3510"/>
        <w:gridCol w:w="851"/>
        <w:gridCol w:w="567"/>
        <w:gridCol w:w="709"/>
        <w:gridCol w:w="567"/>
        <w:gridCol w:w="708"/>
        <w:gridCol w:w="567"/>
        <w:gridCol w:w="709"/>
      </w:tblGrid>
      <w:tr w:rsidR="00D70901" w:rsidRPr="0030243A" w:rsidTr="006046C6">
        <w:trPr>
          <w:trHeight w:val="537"/>
        </w:trPr>
        <w:tc>
          <w:tcPr>
            <w:tcW w:w="3510" w:type="dxa"/>
          </w:tcPr>
          <w:p w:rsidR="00D70901" w:rsidRPr="0030243A" w:rsidRDefault="00D70901" w:rsidP="006046C6">
            <w:pPr>
              <w:contextualSpacing/>
              <w:jc w:val="center"/>
              <w:rPr>
                <w:b/>
                <w:bCs/>
                <w:color w:val="000000" w:themeColor="text1"/>
              </w:rPr>
            </w:pPr>
            <w:r w:rsidRPr="0030243A">
              <w:rPr>
                <w:b/>
                <w:bCs/>
                <w:color w:val="000000" w:themeColor="text1"/>
              </w:rPr>
              <w:t>Alternatif Strategi</w:t>
            </w:r>
          </w:p>
        </w:tc>
        <w:tc>
          <w:tcPr>
            <w:tcW w:w="851" w:type="dxa"/>
          </w:tcPr>
          <w:p w:rsidR="00D70901" w:rsidRPr="0030243A" w:rsidRDefault="00D70901" w:rsidP="006046C6">
            <w:pPr>
              <w:contextualSpacing/>
              <w:rPr>
                <w:b/>
                <w:bCs/>
                <w:color w:val="000000" w:themeColor="text1"/>
              </w:rPr>
            </w:pPr>
          </w:p>
        </w:tc>
        <w:tc>
          <w:tcPr>
            <w:tcW w:w="1276" w:type="dxa"/>
            <w:gridSpan w:val="2"/>
          </w:tcPr>
          <w:p w:rsidR="00D70901" w:rsidRPr="0030243A" w:rsidRDefault="00D70901" w:rsidP="006046C6">
            <w:pPr>
              <w:contextualSpacing/>
              <w:jc w:val="center"/>
              <w:rPr>
                <w:b/>
                <w:bCs/>
                <w:color w:val="000000" w:themeColor="text1"/>
              </w:rPr>
            </w:pPr>
            <w:r w:rsidRPr="0030243A">
              <w:rPr>
                <w:b/>
                <w:bCs/>
                <w:color w:val="000000" w:themeColor="text1"/>
              </w:rPr>
              <w:t>Strategi 1</w:t>
            </w:r>
          </w:p>
          <w:p w:rsidR="00D70901" w:rsidRPr="0030243A" w:rsidRDefault="00D70901" w:rsidP="006046C6">
            <w:pPr>
              <w:contextualSpacing/>
              <w:jc w:val="center"/>
              <w:rPr>
                <w:b/>
                <w:bCs/>
                <w:color w:val="000000" w:themeColor="text1"/>
              </w:rPr>
            </w:pPr>
            <w:r w:rsidRPr="0030243A">
              <w:rPr>
                <w:b/>
                <w:bCs/>
                <w:color w:val="000000" w:themeColor="text1"/>
              </w:rPr>
              <w:t>P</w:t>
            </w:r>
            <w:r w:rsidRPr="0030243A">
              <w:rPr>
                <w:b/>
                <w:bCs/>
                <w:color w:val="000000" w:themeColor="text1"/>
                <w:lang w:val="id-ID"/>
              </w:rPr>
              <w:t>enetrasi pasar</w:t>
            </w:r>
          </w:p>
        </w:tc>
        <w:tc>
          <w:tcPr>
            <w:tcW w:w="1275" w:type="dxa"/>
            <w:gridSpan w:val="2"/>
          </w:tcPr>
          <w:p w:rsidR="00D70901" w:rsidRPr="0030243A" w:rsidRDefault="00D70901" w:rsidP="006046C6">
            <w:pPr>
              <w:contextualSpacing/>
              <w:jc w:val="center"/>
              <w:rPr>
                <w:b/>
                <w:bCs/>
                <w:color w:val="000000" w:themeColor="text1"/>
              </w:rPr>
            </w:pPr>
            <w:r w:rsidRPr="0030243A">
              <w:rPr>
                <w:b/>
                <w:bCs/>
                <w:color w:val="000000" w:themeColor="text1"/>
              </w:rPr>
              <w:t>Strategi 2</w:t>
            </w:r>
          </w:p>
          <w:p w:rsidR="00D70901" w:rsidRPr="0030243A" w:rsidRDefault="00D70901" w:rsidP="006046C6">
            <w:pPr>
              <w:contextualSpacing/>
              <w:jc w:val="center"/>
              <w:rPr>
                <w:b/>
                <w:bCs/>
                <w:color w:val="000000" w:themeColor="text1"/>
                <w:lang w:val="id-ID"/>
              </w:rPr>
            </w:pPr>
            <w:r w:rsidRPr="0030243A">
              <w:rPr>
                <w:b/>
                <w:bCs/>
                <w:color w:val="000000" w:themeColor="text1"/>
                <w:lang w:val="id-ID"/>
              </w:rPr>
              <w:t>Pengembangan Produk</w:t>
            </w:r>
          </w:p>
        </w:tc>
        <w:tc>
          <w:tcPr>
            <w:tcW w:w="1276" w:type="dxa"/>
            <w:gridSpan w:val="2"/>
          </w:tcPr>
          <w:p w:rsidR="00D70901" w:rsidRPr="0030243A" w:rsidRDefault="00D70901" w:rsidP="006046C6">
            <w:pPr>
              <w:contextualSpacing/>
              <w:jc w:val="center"/>
              <w:rPr>
                <w:b/>
                <w:bCs/>
                <w:color w:val="000000" w:themeColor="text1"/>
              </w:rPr>
            </w:pPr>
            <w:r w:rsidRPr="0030243A">
              <w:rPr>
                <w:b/>
                <w:bCs/>
                <w:color w:val="000000" w:themeColor="text1"/>
              </w:rPr>
              <w:t>Strategi 3</w:t>
            </w:r>
          </w:p>
          <w:p w:rsidR="00D70901" w:rsidRPr="0030243A" w:rsidRDefault="00D70901" w:rsidP="006046C6">
            <w:pPr>
              <w:contextualSpacing/>
              <w:jc w:val="center"/>
              <w:rPr>
                <w:b/>
                <w:bCs/>
                <w:color w:val="000000" w:themeColor="text1"/>
                <w:lang w:val="id-ID"/>
              </w:rPr>
            </w:pPr>
            <w:r w:rsidRPr="0030243A">
              <w:rPr>
                <w:b/>
                <w:bCs/>
                <w:color w:val="000000" w:themeColor="text1"/>
                <w:lang w:val="id-ID"/>
              </w:rPr>
              <w:t>Pengembangan Pasar</w:t>
            </w:r>
          </w:p>
        </w:tc>
      </w:tr>
      <w:tr w:rsidR="00D70901" w:rsidRPr="0030243A" w:rsidTr="006046C6">
        <w:trPr>
          <w:trHeight w:val="296"/>
        </w:trPr>
        <w:tc>
          <w:tcPr>
            <w:tcW w:w="3510" w:type="dxa"/>
          </w:tcPr>
          <w:p w:rsidR="00D70901" w:rsidRPr="0030243A" w:rsidRDefault="00D70901" w:rsidP="006046C6">
            <w:pPr>
              <w:rPr>
                <w:b/>
                <w:bCs/>
                <w:color w:val="000000" w:themeColor="text1"/>
              </w:rPr>
            </w:pPr>
            <w:r w:rsidRPr="0030243A">
              <w:rPr>
                <w:b/>
                <w:bCs/>
                <w:color w:val="000000" w:themeColor="text1"/>
              </w:rPr>
              <w:t>Faktor Kunci</w:t>
            </w:r>
          </w:p>
        </w:tc>
        <w:tc>
          <w:tcPr>
            <w:tcW w:w="851" w:type="dxa"/>
          </w:tcPr>
          <w:p w:rsidR="00D70901" w:rsidRPr="0030243A" w:rsidRDefault="00D70901" w:rsidP="006046C6">
            <w:pPr>
              <w:jc w:val="center"/>
              <w:rPr>
                <w:b/>
                <w:bCs/>
                <w:color w:val="000000" w:themeColor="text1"/>
              </w:rPr>
            </w:pPr>
            <w:r w:rsidRPr="0030243A">
              <w:rPr>
                <w:b/>
                <w:bCs/>
                <w:color w:val="000000" w:themeColor="text1"/>
              </w:rPr>
              <w:t>Bobot</w:t>
            </w:r>
          </w:p>
        </w:tc>
        <w:tc>
          <w:tcPr>
            <w:tcW w:w="567" w:type="dxa"/>
          </w:tcPr>
          <w:p w:rsidR="00D70901" w:rsidRPr="0030243A" w:rsidRDefault="00D70901" w:rsidP="006046C6">
            <w:pPr>
              <w:jc w:val="center"/>
              <w:rPr>
                <w:b/>
                <w:bCs/>
                <w:color w:val="000000" w:themeColor="text1"/>
              </w:rPr>
            </w:pPr>
            <w:r w:rsidRPr="0030243A">
              <w:rPr>
                <w:b/>
                <w:bCs/>
                <w:color w:val="000000" w:themeColor="text1"/>
              </w:rPr>
              <w:t>AS</w:t>
            </w:r>
          </w:p>
        </w:tc>
        <w:tc>
          <w:tcPr>
            <w:tcW w:w="709" w:type="dxa"/>
          </w:tcPr>
          <w:p w:rsidR="00D70901" w:rsidRPr="0030243A" w:rsidRDefault="00D70901" w:rsidP="006046C6">
            <w:pPr>
              <w:jc w:val="center"/>
              <w:rPr>
                <w:b/>
                <w:bCs/>
                <w:color w:val="000000" w:themeColor="text1"/>
              </w:rPr>
            </w:pPr>
            <w:r w:rsidRPr="0030243A">
              <w:rPr>
                <w:b/>
                <w:bCs/>
                <w:color w:val="000000" w:themeColor="text1"/>
              </w:rPr>
              <w:t>TAS</w:t>
            </w:r>
          </w:p>
        </w:tc>
        <w:tc>
          <w:tcPr>
            <w:tcW w:w="567" w:type="dxa"/>
          </w:tcPr>
          <w:p w:rsidR="00D70901" w:rsidRPr="0030243A" w:rsidRDefault="00D70901" w:rsidP="006046C6">
            <w:pPr>
              <w:jc w:val="center"/>
              <w:rPr>
                <w:b/>
                <w:bCs/>
                <w:color w:val="000000" w:themeColor="text1"/>
              </w:rPr>
            </w:pPr>
            <w:r w:rsidRPr="0030243A">
              <w:rPr>
                <w:b/>
                <w:bCs/>
                <w:color w:val="000000" w:themeColor="text1"/>
              </w:rPr>
              <w:t>AS</w:t>
            </w:r>
          </w:p>
        </w:tc>
        <w:tc>
          <w:tcPr>
            <w:tcW w:w="708" w:type="dxa"/>
          </w:tcPr>
          <w:p w:rsidR="00D70901" w:rsidRPr="0030243A" w:rsidRDefault="00D70901" w:rsidP="006046C6">
            <w:pPr>
              <w:jc w:val="center"/>
              <w:rPr>
                <w:b/>
                <w:bCs/>
                <w:color w:val="000000" w:themeColor="text1"/>
              </w:rPr>
            </w:pPr>
            <w:r w:rsidRPr="0030243A">
              <w:rPr>
                <w:b/>
                <w:bCs/>
                <w:color w:val="000000" w:themeColor="text1"/>
              </w:rPr>
              <w:t>TAS</w:t>
            </w:r>
          </w:p>
        </w:tc>
        <w:tc>
          <w:tcPr>
            <w:tcW w:w="567" w:type="dxa"/>
          </w:tcPr>
          <w:p w:rsidR="00D70901" w:rsidRPr="0030243A" w:rsidRDefault="00D70901" w:rsidP="006046C6">
            <w:pPr>
              <w:jc w:val="center"/>
              <w:rPr>
                <w:b/>
                <w:bCs/>
                <w:color w:val="000000" w:themeColor="text1"/>
              </w:rPr>
            </w:pPr>
            <w:r w:rsidRPr="0030243A">
              <w:rPr>
                <w:b/>
                <w:bCs/>
                <w:color w:val="000000" w:themeColor="text1"/>
              </w:rPr>
              <w:t>AS</w:t>
            </w:r>
          </w:p>
        </w:tc>
        <w:tc>
          <w:tcPr>
            <w:tcW w:w="709" w:type="dxa"/>
          </w:tcPr>
          <w:p w:rsidR="00D70901" w:rsidRPr="0030243A" w:rsidRDefault="00D70901" w:rsidP="006046C6">
            <w:pPr>
              <w:jc w:val="center"/>
              <w:rPr>
                <w:b/>
                <w:bCs/>
                <w:color w:val="000000" w:themeColor="text1"/>
              </w:rPr>
            </w:pPr>
            <w:r w:rsidRPr="0030243A">
              <w:rPr>
                <w:b/>
                <w:bCs/>
                <w:color w:val="000000" w:themeColor="text1"/>
              </w:rPr>
              <w:t>TAS</w:t>
            </w:r>
          </w:p>
        </w:tc>
      </w:tr>
      <w:tr w:rsidR="00D70901" w:rsidRPr="0030243A" w:rsidTr="006046C6">
        <w:trPr>
          <w:trHeight w:val="296"/>
        </w:trPr>
        <w:tc>
          <w:tcPr>
            <w:tcW w:w="3510" w:type="dxa"/>
          </w:tcPr>
          <w:p w:rsidR="00D70901" w:rsidRPr="0030243A" w:rsidRDefault="00D70901" w:rsidP="006046C6">
            <w:pPr>
              <w:rPr>
                <w:color w:val="000000" w:themeColor="text1"/>
                <w:lang w:val="id-ID"/>
              </w:rPr>
            </w:pPr>
            <w:r w:rsidRPr="0030243A">
              <w:rPr>
                <w:color w:val="000000" w:themeColor="text1"/>
                <w:lang w:val="id-ID"/>
              </w:rPr>
              <w:t>Aplikasi BPJS yang mudah digunakan</w:t>
            </w:r>
          </w:p>
        </w:tc>
        <w:tc>
          <w:tcPr>
            <w:tcW w:w="851" w:type="dxa"/>
            <w:vAlign w:val="bottom"/>
          </w:tcPr>
          <w:p w:rsidR="00D70901" w:rsidRPr="0030243A" w:rsidRDefault="00D70901" w:rsidP="006046C6">
            <w:pPr>
              <w:jc w:val="center"/>
              <w:rPr>
                <w:b/>
                <w:bCs/>
                <w:color w:val="000000" w:themeColor="text1"/>
              </w:rPr>
            </w:pPr>
            <w:r w:rsidRPr="0030243A">
              <w:rPr>
                <w:color w:val="000000" w:themeColor="text1"/>
              </w:rPr>
              <w:t>0,03</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4,00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0,12</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2,00</w:t>
            </w:r>
          </w:p>
        </w:tc>
        <w:tc>
          <w:tcPr>
            <w:tcW w:w="708" w:type="dxa"/>
            <w:vAlign w:val="bottom"/>
          </w:tcPr>
          <w:p w:rsidR="00D70901" w:rsidRPr="0030243A" w:rsidRDefault="00D70901" w:rsidP="006046C6">
            <w:pPr>
              <w:jc w:val="center"/>
              <w:rPr>
                <w:b/>
                <w:bCs/>
                <w:color w:val="000000" w:themeColor="text1"/>
              </w:rPr>
            </w:pPr>
            <w:r w:rsidRPr="0030243A">
              <w:rPr>
                <w:color w:val="000000" w:themeColor="text1"/>
              </w:rPr>
              <w:t>0,06</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3,00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0,09</w:t>
            </w:r>
          </w:p>
        </w:tc>
      </w:tr>
      <w:tr w:rsidR="00D70901" w:rsidRPr="0030243A" w:rsidTr="006046C6">
        <w:trPr>
          <w:trHeight w:val="296"/>
        </w:trPr>
        <w:tc>
          <w:tcPr>
            <w:tcW w:w="3510" w:type="dxa"/>
          </w:tcPr>
          <w:p w:rsidR="00D70901" w:rsidRPr="0030243A" w:rsidRDefault="00D70901" w:rsidP="006046C6">
            <w:pPr>
              <w:rPr>
                <w:color w:val="000000" w:themeColor="text1"/>
                <w:lang w:val="id-ID"/>
              </w:rPr>
            </w:pPr>
            <w:r w:rsidRPr="0030243A">
              <w:rPr>
                <w:color w:val="000000" w:themeColor="text1"/>
              </w:rPr>
              <w:t>Pemanfaatan media sosial semakin marak di masyarakat</w:t>
            </w:r>
          </w:p>
        </w:tc>
        <w:tc>
          <w:tcPr>
            <w:tcW w:w="851" w:type="dxa"/>
            <w:vAlign w:val="bottom"/>
          </w:tcPr>
          <w:p w:rsidR="00D70901" w:rsidRPr="0030243A" w:rsidRDefault="00D70901" w:rsidP="006046C6">
            <w:pPr>
              <w:jc w:val="center"/>
              <w:rPr>
                <w:b/>
                <w:bCs/>
                <w:color w:val="000000" w:themeColor="text1"/>
              </w:rPr>
            </w:pPr>
            <w:r w:rsidRPr="0030243A">
              <w:rPr>
                <w:color w:val="000000" w:themeColor="text1"/>
              </w:rPr>
              <w:t>0,01</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3,00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0,03</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3,00</w:t>
            </w:r>
          </w:p>
        </w:tc>
        <w:tc>
          <w:tcPr>
            <w:tcW w:w="708" w:type="dxa"/>
            <w:vAlign w:val="bottom"/>
          </w:tcPr>
          <w:p w:rsidR="00D70901" w:rsidRPr="0030243A" w:rsidRDefault="00D70901" w:rsidP="006046C6">
            <w:pPr>
              <w:jc w:val="center"/>
              <w:rPr>
                <w:b/>
                <w:bCs/>
                <w:color w:val="000000" w:themeColor="text1"/>
              </w:rPr>
            </w:pPr>
            <w:r w:rsidRPr="0030243A">
              <w:rPr>
                <w:color w:val="000000" w:themeColor="text1"/>
              </w:rPr>
              <w:t>0,03</w:t>
            </w:r>
          </w:p>
        </w:tc>
        <w:tc>
          <w:tcPr>
            <w:tcW w:w="567" w:type="dxa"/>
            <w:vAlign w:val="bottom"/>
          </w:tcPr>
          <w:p w:rsidR="00D70901" w:rsidRPr="0030243A" w:rsidRDefault="00D70901" w:rsidP="006046C6">
            <w:pPr>
              <w:jc w:val="center"/>
              <w:rPr>
                <w:b/>
                <w:bCs/>
                <w:color w:val="000000" w:themeColor="text1"/>
              </w:rPr>
            </w:pPr>
            <w:r w:rsidRPr="0030243A">
              <w:rPr>
                <w:color w:val="000000" w:themeColor="text1"/>
              </w:rPr>
              <w:t>3,00</w:t>
            </w:r>
          </w:p>
        </w:tc>
        <w:tc>
          <w:tcPr>
            <w:tcW w:w="709" w:type="dxa"/>
            <w:vAlign w:val="bottom"/>
          </w:tcPr>
          <w:p w:rsidR="00D70901" w:rsidRPr="0030243A" w:rsidRDefault="00D70901" w:rsidP="006046C6">
            <w:pPr>
              <w:jc w:val="center"/>
              <w:rPr>
                <w:b/>
                <w:bCs/>
                <w:color w:val="000000" w:themeColor="text1"/>
              </w:rPr>
            </w:pPr>
            <w:r w:rsidRPr="0030243A">
              <w:rPr>
                <w:color w:val="000000" w:themeColor="text1"/>
              </w:rPr>
              <w:t>0,03</w:t>
            </w:r>
          </w:p>
        </w:tc>
      </w:tr>
      <w:tr w:rsidR="00D70901" w:rsidRPr="0030243A" w:rsidTr="006046C6">
        <w:trPr>
          <w:trHeight w:val="296"/>
        </w:trPr>
        <w:tc>
          <w:tcPr>
            <w:tcW w:w="3510" w:type="dxa"/>
          </w:tcPr>
          <w:p w:rsidR="00D70901" w:rsidRPr="0030243A" w:rsidRDefault="00D70901" w:rsidP="006046C6">
            <w:pPr>
              <w:rPr>
                <w:color w:val="000000" w:themeColor="text1"/>
              </w:rPr>
            </w:pPr>
            <w:r w:rsidRPr="0030243A">
              <w:rPr>
                <w:b/>
                <w:bCs/>
                <w:color w:val="000000" w:themeColor="text1"/>
              </w:rPr>
              <w:t>Ancaman (T)</w:t>
            </w:r>
          </w:p>
        </w:tc>
        <w:tc>
          <w:tcPr>
            <w:tcW w:w="851" w:type="dxa"/>
            <w:vAlign w:val="bottom"/>
          </w:tcPr>
          <w:p w:rsidR="00D70901" w:rsidRPr="0030243A" w:rsidRDefault="00D70901" w:rsidP="006046C6">
            <w:pPr>
              <w:jc w:val="center"/>
              <w:rPr>
                <w:color w:val="000000" w:themeColor="text1"/>
              </w:rPr>
            </w:pPr>
          </w:p>
        </w:tc>
        <w:tc>
          <w:tcPr>
            <w:tcW w:w="567" w:type="dxa"/>
            <w:vAlign w:val="bottom"/>
          </w:tcPr>
          <w:p w:rsidR="00D70901" w:rsidRPr="0030243A" w:rsidRDefault="00D70901" w:rsidP="006046C6">
            <w:pPr>
              <w:jc w:val="center"/>
              <w:rPr>
                <w:color w:val="000000" w:themeColor="text1"/>
              </w:rPr>
            </w:pPr>
          </w:p>
        </w:tc>
        <w:tc>
          <w:tcPr>
            <w:tcW w:w="709" w:type="dxa"/>
            <w:vAlign w:val="bottom"/>
          </w:tcPr>
          <w:p w:rsidR="00D70901" w:rsidRPr="0030243A" w:rsidRDefault="00D70901" w:rsidP="006046C6">
            <w:pPr>
              <w:jc w:val="center"/>
              <w:rPr>
                <w:color w:val="000000" w:themeColor="text1"/>
              </w:rPr>
            </w:pPr>
          </w:p>
        </w:tc>
        <w:tc>
          <w:tcPr>
            <w:tcW w:w="567" w:type="dxa"/>
            <w:vAlign w:val="bottom"/>
          </w:tcPr>
          <w:p w:rsidR="00D70901" w:rsidRPr="0030243A" w:rsidRDefault="00D70901" w:rsidP="006046C6">
            <w:pPr>
              <w:jc w:val="center"/>
              <w:rPr>
                <w:color w:val="000000" w:themeColor="text1"/>
              </w:rPr>
            </w:pPr>
          </w:p>
        </w:tc>
        <w:tc>
          <w:tcPr>
            <w:tcW w:w="708" w:type="dxa"/>
            <w:vAlign w:val="bottom"/>
          </w:tcPr>
          <w:p w:rsidR="00D70901" w:rsidRPr="0030243A" w:rsidRDefault="00D70901" w:rsidP="006046C6">
            <w:pPr>
              <w:jc w:val="center"/>
              <w:rPr>
                <w:color w:val="000000" w:themeColor="text1"/>
              </w:rPr>
            </w:pPr>
          </w:p>
        </w:tc>
        <w:tc>
          <w:tcPr>
            <w:tcW w:w="567" w:type="dxa"/>
            <w:vAlign w:val="bottom"/>
          </w:tcPr>
          <w:p w:rsidR="00D70901" w:rsidRPr="0030243A" w:rsidRDefault="00D70901" w:rsidP="006046C6">
            <w:pPr>
              <w:jc w:val="center"/>
              <w:rPr>
                <w:color w:val="000000" w:themeColor="text1"/>
              </w:rPr>
            </w:pPr>
          </w:p>
        </w:tc>
        <w:tc>
          <w:tcPr>
            <w:tcW w:w="709" w:type="dxa"/>
            <w:vAlign w:val="bottom"/>
          </w:tcPr>
          <w:p w:rsidR="00D70901" w:rsidRPr="0030243A" w:rsidRDefault="00D70901" w:rsidP="006046C6">
            <w:pPr>
              <w:jc w:val="center"/>
              <w:rPr>
                <w:color w:val="000000" w:themeColor="text1"/>
              </w:rPr>
            </w:pPr>
          </w:p>
        </w:tc>
      </w:tr>
      <w:tr w:rsidR="00D70901" w:rsidRPr="0030243A" w:rsidTr="006046C6">
        <w:trPr>
          <w:trHeight w:val="296"/>
        </w:trPr>
        <w:tc>
          <w:tcPr>
            <w:tcW w:w="3510" w:type="dxa"/>
          </w:tcPr>
          <w:p w:rsidR="00D70901" w:rsidRPr="0030243A" w:rsidRDefault="00D70901" w:rsidP="006046C6">
            <w:pPr>
              <w:rPr>
                <w:color w:val="000000" w:themeColor="text1"/>
              </w:rPr>
            </w:pPr>
            <w:r w:rsidRPr="0030243A">
              <w:rPr>
                <w:color w:val="000000" w:themeColor="text1"/>
              </w:rPr>
              <w:t>PPKM sewaktu-waktu dapat diberlakukan</w:t>
            </w:r>
          </w:p>
        </w:tc>
        <w:tc>
          <w:tcPr>
            <w:tcW w:w="851" w:type="dxa"/>
            <w:vAlign w:val="bottom"/>
          </w:tcPr>
          <w:p w:rsidR="00D70901" w:rsidRPr="0030243A" w:rsidRDefault="00D70901" w:rsidP="006046C6">
            <w:pPr>
              <w:jc w:val="center"/>
              <w:rPr>
                <w:color w:val="000000" w:themeColor="text1"/>
              </w:rPr>
            </w:pPr>
            <w:r w:rsidRPr="0030243A">
              <w:rPr>
                <w:color w:val="000000" w:themeColor="text1"/>
              </w:rPr>
              <w:t>0,01</w:t>
            </w:r>
          </w:p>
        </w:tc>
        <w:tc>
          <w:tcPr>
            <w:tcW w:w="567" w:type="dxa"/>
            <w:vAlign w:val="bottom"/>
          </w:tcPr>
          <w:p w:rsidR="00D70901" w:rsidRPr="0030243A" w:rsidRDefault="00D70901" w:rsidP="006046C6">
            <w:pPr>
              <w:jc w:val="center"/>
              <w:rPr>
                <w:color w:val="000000" w:themeColor="text1"/>
              </w:rPr>
            </w:pPr>
            <w:r w:rsidRPr="0030243A">
              <w:rPr>
                <w:color w:val="000000" w:themeColor="text1"/>
              </w:rPr>
              <w:t>1,00</w:t>
            </w:r>
          </w:p>
        </w:tc>
        <w:tc>
          <w:tcPr>
            <w:tcW w:w="709" w:type="dxa"/>
            <w:vAlign w:val="bottom"/>
          </w:tcPr>
          <w:p w:rsidR="00D70901" w:rsidRPr="0030243A" w:rsidRDefault="00D70901" w:rsidP="006046C6">
            <w:pPr>
              <w:jc w:val="center"/>
              <w:rPr>
                <w:color w:val="000000" w:themeColor="text1"/>
              </w:rPr>
            </w:pPr>
            <w:r w:rsidRPr="0030243A">
              <w:rPr>
                <w:color w:val="000000" w:themeColor="text1"/>
              </w:rPr>
              <w:t>0,01</w:t>
            </w:r>
          </w:p>
        </w:tc>
        <w:tc>
          <w:tcPr>
            <w:tcW w:w="567" w:type="dxa"/>
            <w:vAlign w:val="bottom"/>
          </w:tcPr>
          <w:p w:rsidR="00D70901" w:rsidRPr="0030243A" w:rsidRDefault="00D70901" w:rsidP="006046C6">
            <w:pPr>
              <w:jc w:val="center"/>
              <w:rPr>
                <w:color w:val="000000" w:themeColor="text1"/>
              </w:rPr>
            </w:pPr>
            <w:r w:rsidRPr="0030243A">
              <w:rPr>
                <w:color w:val="000000" w:themeColor="text1"/>
              </w:rPr>
              <w:t>1,00</w:t>
            </w:r>
          </w:p>
        </w:tc>
        <w:tc>
          <w:tcPr>
            <w:tcW w:w="708" w:type="dxa"/>
            <w:vAlign w:val="bottom"/>
          </w:tcPr>
          <w:p w:rsidR="00D70901" w:rsidRPr="0030243A" w:rsidRDefault="00D70901" w:rsidP="006046C6">
            <w:pPr>
              <w:jc w:val="center"/>
              <w:rPr>
                <w:color w:val="000000" w:themeColor="text1"/>
              </w:rPr>
            </w:pPr>
            <w:r w:rsidRPr="0030243A">
              <w:rPr>
                <w:color w:val="000000" w:themeColor="text1"/>
              </w:rPr>
              <w:t>0,01</w:t>
            </w:r>
          </w:p>
        </w:tc>
        <w:tc>
          <w:tcPr>
            <w:tcW w:w="567" w:type="dxa"/>
            <w:vAlign w:val="bottom"/>
          </w:tcPr>
          <w:p w:rsidR="00D70901" w:rsidRPr="0030243A" w:rsidRDefault="00D70901" w:rsidP="006046C6">
            <w:pPr>
              <w:jc w:val="center"/>
              <w:rPr>
                <w:color w:val="000000" w:themeColor="text1"/>
              </w:rPr>
            </w:pPr>
            <w:r w:rsidRPr="0030243A">
              <w:rPr>
                <w:color w:val="000000" w:themeColor="text1"/>
              </w:rPr>
              <w:t>4,00</w:t>
            </w:r>
          </w:p>
        </w:tc>
        <w:tc>
          <w:tcPr>
            <w:tcW w:w="709" w:type="dxa"/>
            <w:vAlign w:val="bottom"/>
          </w:tcPr>
          <w:p w:rsidR="00D70901" w:rsidRPr="0030243A" w:rsidRDefault="00D70901" w:rsidP="006046C6">
            <w:pPr>
              <w:jc w:val="center"/>
              <w:rPr>
                <w:color w:val="000000" w:themeColor="text1"/>
              </w:rPr>
            </w:pPr>
            <w:r w:rsidRPr="0030243A">
              <w:rPr>
                <w:color w:val="000000" w:themeColor="text1"/>
              </w:rPr>
              <w:t>0,04</w:t>
            </w:r>
          </w:p>
        </w:tc>
      </w:tr>
      <w:tr w:rsidR="00D70901" w:rsidRPr="0030243A" w:rsidTr="006046C6">
        <w:trPr>
          <w:trHeight w:val="537"/>
        </w:trPr>
        <w:tc>
          <w:tcPr>
            <w:tcW w:w="3510" w:type="dxa"/>
          </w:tcPr>
          <w:p w:rsidR="00D70901" w:rsidRPr="0030243A" w:rsidRDefault="00D70901" w:rsidP="006046C6">
            <w:pPr>
              <w:rPr>
                <w:color w:val="000000" w:themeColor="text1"/>
              </w:rPr>
            </w:pPr>
            <w:r w:rsidRPr="0030243A">
              <w:rPr>
                <w:color w:val="000000" w:themeColor="text1"/>
                <w:lang w:val="id-ID"/>
              </w:rPr>
              <w:t>Tuntutan masyarakat untuk mendapatkan pelayanan kesehatan yang maksimal</w:t>
            </w:r>
          </w:p>
        </w:tc>
        <w:tc>
          <w:tcPr>
            <w:tcW w:w="851" w:type="dxa"/>
            <w:vAlign w:val="bottom"/>
          </w:tcPr>
          <w:p w:rsidR="00D70901" w:rsidRPr="0030243A" w:rsidRDefault="00D70901" w:rsidP="006046C6">
            <w:pPr>
              <w:contextualSpacing/>
              <w:jc w:val="center"/>
              <w:rPr>
                <w:color w:val="000000" w:themeColor="text1"/>
              </w:rPr>
            </w:pPr>
            <w:r w:rsidRPr="0030243A">
              <w:rPr>
                <w:color w:val="000000" w:themeColor="text1"/>
              </w:rPr>
              <w:t>0,04</w:t>
            </w:r>
          </w:p>
          <w:p w:rsidR="00D70901" w:rsidRPr="0030243A" w:rsidRDefault="00D70901" w:rsidP="006046C6">
            <w:pPr>
              <w:rPr>
                <w:color w:val="000000" w:themeColor="text1"/>
              </w:rPr>
            </w:pPr>
          </w:p>
          <w:p w:rsidR="00D70901" w:rsidRPr="0030243A" w:rsidRDefault="00D70901" w:rsidP="006046C6">
            <w:pPr>
              <w:rPr>
                <w:color w:val="000000" w:themeColor="text1"/>
              </w:rPr>
            </w:pPr>
          </w:p>
        </w:tc>
        <w:tc>
          <w:tcPr>
            <w:tcW w:w="567" w:type="dxa"/>
            <w:vAlign w:val="bottom"/>
          </w:tcPr>
          <w:p w:rsidR="00D70901" w:rsidRPr="0030243A" w:rsidRDefault="00D70901" w:rsidP="006046C6">
            <w:pPr>
              <w:contextualSpacing/>
              <w:jc w:val="center"/>
              <w:rPr>
                <w:color w:val="000000" w:themeColor="text1"/>
              </w:rPr>
            </w:pPr>
            <w:r w:rsidRPr="0030243A">
              <w:rPr>
                <w:color w:val="000000" w:themeColor="text1"/>
              </w:rPr>
              <w:t>3,00</w:t>
            </w:r>
          </w:p>
        </w:tc>
        <w:tc>
          <w:tcPr>
            <w:tcW w:w="709" w:type="dxa"/>
            <w:vAlign w:val="bottom"/>
          </w:tcPr>
          <w:p w:rsidR="00D70901" w:rsidRPr="0030243A" w:rsidRDefault="00D70901" w:rsidP="006046C6">
            <w:pPr>
              <w:contextualSpacing/>
              <w:jc w:val="center"/>
              <w:rPr>
                <w:color w:val="000000" w:themeColor="text1"/>
                <w:lang w:val="id-ID"/>
              </w:rPr>
            </w:pPr>
            <w:r w:rsidRPr="0030243A">
              <w:rPr>
                <w:color w:val="000000" w:themeColor="text1"/>
              </w:rPr>
              <w:t>0,12</w:t>
            </w:r>
          </w:p>
        </w:tc>
        <w:tc>
          <w:tcPr>
            <w:tcW w:w="567" w:type="dxa"/>
            <w:vAlign w:val="bottom"/>
          </w:tcPr>
          <w:p w:rsidR="00D70901" w:rsidRPr="0030243A" w:rsidRDefault="00D70901" w:rsidP="006046C6">
            <w:pPr>
              <w:contextualSpacing/>
              <w:jc w:val="center"/>
              <w:rPr>
                <w:color w:val="000000" w:themeColor="text1"/>
              </w:rPr>
            </w:pPr>
            <w:r w:rsidRPr="0030243A">
              <w:rPr>
                <w:color w:val="000000" w:themeColor="text1"/>
              </w:rPr>
              <w:t>2,00</w:t>
            </w:r>
          </w:p>
        </w:tc>
        <w:tc>
          <w:tcPr>
            <w:tcW w:w="708" w:type="dxa"/>
            <w:vAlign w:val="bottom"/>
          </w:tcPr>
          <w:p w:rsidR="00D70901" w:rsidRPr="0030243A" w:rsidRDefault="00D70901" w:rsidP="006046C6">
            <w:pPr>
              <w:contextualSpacing/>
              <w:jc w:val="center"/>
              <w:rPr>
                <w:color w:val="000000" w:themeColor="text1"/>
                <w:lang w:val="id-ID"/>
              </w:rPr>
            </w:pPr>
            <w:r w:rsidRPr="0030243A">
              <w:rPr>
                <w:color w:val="000000" w:themeColor="text1"/>
              </w:rPr>
              <w:t>0,08</w:t>
            </w:r>
          </w:p>
        </w:tc>
        <w:tc>
          <w:tcPr>
            <w:tcW w:w="567" w:type="dxa"/>
            <w:vAlign w:val="bottom"/>
          </w:tcPr>
          <w:p w:rsidR="00D70901" w:rsidRPr="0030243A" w:rsidRDefault="00D70901" w:rsidP="006046C6">
            <w:pPr>
              <w:contextualSpacing/>
              <w:jc w:val="center"/>
              <w:rPr>
                <w:color w:val="000000" w:themeColor="text1"/>
              </w:rPr>
            </w:pPr>
            <w:r w:rsidRPr="0030243A">
              <w:rPr>
                <w:color w:val="000000" w:themeColor="text1"/>
              </w:rPr>
              <w:t>3,00</w:t>
            </w:r>
          </w:p>
        </w:tc>
        <w:tc>
          <w:tcPr>
            <w:tcW w:w="709" w:type="dxa"/>
            <w:vAlign w:val="bottom"/>
          </w:tcPr>
          <w:p w:rsidR="00D70901" w:rsidRPr="0030243A" w:rsidRDefault="00D70901" w:rsidP="006046C6">
            <w:pPr>
              <w:contextualSpacing/>
              <w:jc w:val="center"/>
              <w:rPr>
                <w:color w:val="000000" w:themeColor="text1"/>
                <w:lang w:val="id-ID"/>
              </w:rPr>
            </w:pPr>
            <w:r w:rsidRPr="0030243A">
              <w:rPr>
                <w:color w:val="000000" w:themeColor="text1"/>
              </w:rPr>
              <w:t>0,12</w:t>
            </w:r>
          </w:p>
        </w:tc>
      </w:tr>
      <w:tr w:rsidR="00D70901" w:rsidRPr="0030243A" w:rsidTr="006046C6">
        <w:trPr>
          <w:trHeight w:val="296"/>
        </w:trPr>
        <w:tc>
          <w:tcPr>
            <w:tcW w:w="3510" w:type="dxa"/>
          </w:tcPr>
          <w:p w:rsidR="00D70901" w:rsidRPr="0050728C" w:rsidRDefault="00D70901" w:rsidP="006046C6">
            <w:pPr>
              <w:rPr>
                <w:b/>
                <w:bCs/>
                <w:color w:val="000000" w:themeColor="text1"/>
              </w:rPr>
            </w:pPr>
            <w:r w:rsidRPr="0050728C">
              <w:rPr>
                <w:color w:val="000000" w:themeColor="text1"/>
              </w:rPr>
              <w:t>Kemunculan dan pertumbuhan apotek pesaing</w:t>
            </w:r>
          </w:p>
        </w:tc>
        <w:tc>
          <w:tcPr>
            <w:tcW w:w="851" w:type="dxa"/>
          </w:tcPr>
          <w:p w:rsidR="00D70901" w:rsidRPr="0050728C" w:rsidRDefault="00D70901" w:rsidP="006046C6">
            <w:pPr>
              <w:jc w:val="center"/>
              <w:rPr>
                <w:b/>
                <w:bCs/>
                <w:color w:val="000000" w:themeColor="text1"/>
              </w:rPr>
            </w:pPr>
            <w:r w:rsidRPr="0050728C">
              <w:rPr>
                <w:color w:val="000000" w:themeColor="text1"/>
              </w:rPr>
              <w:t>0,03</w:t>
            </w:r>
          </w:p>
        </w:tc>
        <w:tc>
          <w:tcPr>
            <w:tcW w:w="567" w:type="dxa"/>
          </w:tcPr>
          <w:p w:rsidR="00D70901" w:rsidRPr="0050728C" w:rsidRDefault="00D70901" w:rsidP="006046C6">
            <w:pPr>
              <w:jc w:val="center"/>
              <w:rPr>
                <w:b/>
                <w:bCs/>
                <w:color w:val="000000" w:themeColor="text1"/>
              </w:rPr>
            </w:pPr>
            <w:r w:rsidRPr="0050728C">
              <w:rPr>
                <w:color w:val="000000" w:themeColor="text1"/>
              </w:rPr>
              <w:t>3,00</w:t>
            </w:r>
          </w:p>
        </w:tc>
        <w:tc>
          <w:tcPr>
            <w:tcW w:w="709" w:type="dxa"/>
          </w:tcPr>
          <w:p w:rsidR="00D70901" w:rsidRPr="0050728C" w:rsidRDefault="00D70901" w:rsidP="006046C6">
            <w:pPr>
              <w:jc w:val="center"/>
              <w:rPr>
                <w:b/>
                <w:bCs/>
                <w:color w:val="000000" w:themeColor="text1"/>
              </w:rPr>
            </w:pPr>
            <w:r w:rsidRPr="0050728C">
              <w:rPr>
                <w:color w:val="000000" w:themeColor="text1"/>
              </w:rPr>
              <w:t>0,09</w:t>
            </w:r>
          </w:p>
        </w:tc>
        <w:tc>
          <w:tcPr>
            <w:tcW w:w="567" w:type="dxa"/>
          </w:tcPr>
          <w:p w:rsidR="00D70901" w:rsidRPr="0050728C" w:rsidRDefault="00D70901" w:rsidP="006046C6">
            <w:pPr>
              <w:jc w:val="center"/>
              <w:rPr>
                <w:b/>
                <w:bCs/>
                <w:color w:val="000000" w:themeColor="text1"/>
              </w:rPr>
            </w:pPr>
            <w:r w:rsidRPr="0050728C">
              <w:rPr>
                <w:color w:val="000000" w:themeColor="text1"/>
              </w:rPr>
              <w:t>3,00</w:t>
            </w:r>
          </w:p>
        </w:tc>
        <w:tc>
          <w:tcPr>
            <w:tcW w:w="708" w:type="dxa"/>
          </w:tcPr>
          <w:p w:rsidR="00D70901" w:rsidRPr="0050728C" w:rsidRDefault="00D70901" w:rsidP="006046C6">
            <w:pPr>
              <w:jc w:val="center"/>
              <w:rPr>
                <w:b/>
                <w:bCs/>
                <w:color w:val="000000" w:themeColor="text1"/>
              </w:rPr>
            </w:pPr>
            <w:r w:rsidRPr="0050728C">
              <w:rPr>
                <w:color w:val="000000" w:themeColor="text1"/>
              </w:rPr>
              <w:t>0,09</w:t>
            </w:r>
          </w:p>
        </w:tc>
        <w:tc>
          <w:tcPr>
            <w:tcW w:w="567" w:type="dxa"/>
          </w:tcPr>
          <w:p w:rsidR="00D70901" w:rsidRPr="0050728C" w:rsidRDefault="00D70901" w:rsidP="006046C6">
            <w:pPr>
              <w:jc w:val="center"/>
              <w:rPr>
                <w:b/>
                <w:bCs/>
                <w:color w:val="000000" w:themeColor="text1"/>
              </w:rPr>
            </w:pPr>
            <w:r w:rsidRPr="0050728C">
              <w:rPr>
                <w:color w:val="000000" w:themeColor="text1"/>
              </w:rPr>
              <w:t>3,00</w:t>
            </w:r>
          </w:p>
        </w:tc>
        <w:tc>
          <w:tcPr>
            <w:tcW w:w="709" w:type="dxa"/>
          </w:tcPr>
          <w:p w:rsidR="00D70901" w:rsidRPr="0050728C" w:rsidRDefault="00D70901" w:rsidP="006046C6">
            <w:pPr>
              <w:jc w:val="center"/>
              <w:rPr>
                <w:b/>
                <w:bCs/>
                <w:color w:val="000000" w:themeColor="text1"/>
              </w:rPr>
            </w:pPr>
            <w:r w:rsidRPr="0050728C">
              <w:rPr>
                <w:color w:val="000000" w:themeColor="text1"/>
              </w:rPr>
              <w:t>0,09</w:t>
            </w:r>
          </w:p>
        </w:tc>
      </w:tr>
      <w:tr w:rsidR="00D70901" w:rsidRPr="0030243A" w:rsidTr="006046C6">
        <w:trPr>
          <w:trHeight w:val="296"/>
        </w:trPr>
        <w:tc>
          <w:tcPr>
            <w:tcW w:w="3510" w:type="dxa"/>
          </w:tcPr>
          <w:p w:rsidR="00D70901" w:rsidRPr="0050728C" w:rsidRDefault="00D70901" w:rsidP="006046C6">
            <w:pPr>
              <w:rPr>
                <w:b/>
                <w:bCs/>
                <w:color w:val="000000" w:themeColor="text1"/>
              </w:rPr>
            </w:pPr>
            <w:r w:rsidRPr="0050728C">
              <w:rPr>
                <w:color w:val="000000" w:themeColor="text1"/>
              </w:rPr>
              <w:t>Layanan alternatif bidang kesehatan semakin marak</w:t>
            </w:r>
          </w:p>
        </w:tc>
        <w:tc>
          <w:tcPr>
            <w:tcW w:w="851" w:type="dxa"/>
          </w:tcPr>
          <w:p w:rsidR="00D70901" w:rsidRPr="0050728C" w:rsidRDefault="00D70901" w:rsidP="006046C6">
            <w:pPr>
              <w:jc w:val="center"/>
              <w:rPr>
                <w:b/>
                <w:bCs/>
                <w:color w:val="000000" w:themeColor="text1"/>
              </w:rPr>
            </w:pPr>
            <w:r w:rsidRPr="0050728C">
              <w:rPr>
                <w:color w:val="000000" w:themeColor="text1"/>
              </w:rPr>
              <w:t>0,02</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9" w:type="dxa"/>
          </w:tcPr>
          <w:p w:rsidR="00D70901" w:rsidRPr="0050728C" w:rsidRDefault="00D70901" w:rsidP="006046C6">
            <w:pPr>
              <w:jc w:val="center"/>
              <w:rPr>
                <w:b/>
                <w:bCs/>
                <w:color w:val="000000" w:themeColor="text1"/>
              </w:rPr>
            </w:pPr>
            <w:r w:rsidRPr="0050728C">
              <w:rPr>
                <w:color w:val="000000" w:themeColor="text1"/>
              </w:rPr>
              <w:t>0,04</w:t>
            </w:r>
          </w:p>
        </w:tc>
        <w:tc>
          <w:tcPr>
            <w:tcW w:w="567" w:type="dxa"/>
          </w:tcPr>
          <w:p w:rsidR="00D70901" w:rsidRPr="0050728C" w:rsidRDefault="00D70901" w:rsidP="006046C6">
            <w:pPr>
              <w:jc w:val="center"/>
              <w:rPr>
                <w:b/>
                <w:bCs/>
                <w:color w:val="000000" w:themeColor="text1"/>
              </w:rPr>
            </w:pPr>
            <w:r w:rsidRPr="0050728C">
              <w:rPr>
                <w:color w:val="000000" w:themeColor="text1"/>
              </w:rPr>
              <w:t>3,00</w:t>
            </w:r>
          </w:p>
        </w:tc>
        <w:tc>
          <w:tcPr>
            <w:tcW w:w="708" w:type="dxa"/>
          </w:tcPr>
          <w:p w:rsidR="00D70901" w:rsidRPr="0050728C" w:rsidRDefault="00D70901" w:rsidP="006046C6">
            <w:pPr>
              <w:jc w:val="center"/>
              <w:rPr>
                <w:b/>
                <w:bCs/>
                <w:color w:val="000000" w:themeColor="text1"/>
              </w:rPr>
            </w:pPr>
            <w:r w:rsidRPr="0050728C">
              <w:rPr>
                <w:color w:val="000000" w:themeColor="text1"/>
              </w:rPr>
              <w:t>0,06</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9" w:type="dxa"/>
          </w:tcPr>
          <w:p w:rsidR="00D70901" w:rsidRPr="0050728C" w:rsidRDefault="00D70901" w:rsidP="006046C6">
            <w:pPr>
              <w:jc w:val="center"/>
              <w:rPr>
                <w:b/>
                <w:bCs/>
                <w:color w:val="000000" w:themeColor="text1"/>
              </w:rPr>
            </w:pPr>
            <w:r w:rsidRPr="0050728C">
              <w:rPr>
                <w:color w:val="000000" w:themeColor="text1"/>
              </w:rPr>
              <w:t>0,04</w:t>
            </w:r>
          </w:p>
        </w:tc>
      </w:tr>
      <w:tr w:rsidR="00D70901" w:rsidRPr="0030243A" w:rsidTr="006046C6">
        <w:trPr>
          <w:trHeight w:val="296"/>
        </w:trPr>
        <w:tc>
          <w:tcPr>
            <w:tcW w:w="3510" w:type="dxa"/>
          </w:tcPr>
          <w:p w:rsidR="00D70901" w:rsidRPr="0050728C" w:rsidRDefault="00D70901" w:rsidP="006046C6">
            <w:pPr>
              <w:rPr>
                <w:b/>
                <w:bCs/>
                <w:color w:val="000000" w:themeColor="text1"/>
              </w:rPr>
            </w:pPr>
            <w:r w:rsidRPr="0050728C">
              <w:rPr>
                <w:color w:val="000000" w:themeColor="text1"/>
              </w:rPr>
              <w:t>Tuntutan pasien informasi rekam medis digital</w:t>
            </w:r>
          </w:p>
        </w:tc>
        <w:tc>
          <w:tcPr>
            <w:tcW w:w="851" w:type="dxa"/>
          </w:tcPr>
          <w:p w:rsidR="00D70901" w:rsidRPr="0050728C" w:rsidRDefault="00D70901" w:rsidP="006046C6">
            <w:pPr>
              <w:jc w:val="center"/>
              <w:rPr>
                <w:b/>
                <w:bCs/>
                <w:color w:val="000000" w:themeColor="text1"/>
              </w:rPr>
            </w:pPr>
            <w:r w:rsidRPr="0050728C">
              <w:rPr>
                <w:color w:val="000000" w:themeColor="text1"/>
              </w:rPr>
              <w:t>0,01</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9" w:type="dxa"/>
          </w:tcPr>
          <w:p w:rsidR="00D70901" w:rsidRPr="0050728C" w:rsidRDefault="00D70901" w:rsidP="006046C6">
            <w:pPr>
              <w:jc w:val="center"/>
              <w:rPr>
                <w:b/>
                <w:bCs/>
                <w:color w:val="000000" w:themeColor="text1"/>
              </w:rPr>
            </w:pPr>
            <w:r w:rsidRPr="0050728C">
              <w:rPr>
                <w:color w:val="000000" w:themeColor="text1"/>
              </w:rPr>
              <w:t>0,02</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8" w:type="dxa"/>
          </w:tcPr>
          <w:p w:rsidR="00D70901" w:rsidRPr="0050728C" w:rsidRDefault="00D70901" w:rsidP="006046C6">
            <w:pPr>
              <w:jc w:val="center"/>
              <w:rPr>
                <w:b/>
                <w:bCs/>
                <w:color w:val="000000" w:themeColor="text1"/>
              </w:rPr>
            </w:pPr>
            <w:r w:rsidRPr="0050728C">
              <w:rPr>
                <w:color w:val="000000" w:themeColor="text1"/>
              </w:rPr>
              <w:t>0,02</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9" w:type="dxa"/>
          </w:tcPr>
          <w:p w:rsidR="00D70901" w:rsidRPr="0050728C" w:rsidRDefault="00D70901" w:rsidP="006046C6">
            <w:pPr>
              <w:jc w:val="center"/>
              <w:rPr>
                <w:b/>
                <w:bCs/>
                <w:color w:val="000000" w:themeColor="text1"/>
              </w:rPr>
            </w:pPr>
            <w:r w:rsidRPr="0050728C">
              <w:rPr>
                <w:color w:val="000000" w:themeColor="text1"/>
              </w:rPr>
              <w:t>0,02</w:t>
            </w:r>
          </w:p>
        </w:tc>
      </w:tr>
      <w:tr w:rsidR="00D70901" w:rsidRPr="0030243A" w:rsidTr="006046C6">
        <w:trPr>
          <w:trHeight w:val="296"/>
        </w:trPr>
        <w:tc>
          <w:tcPr>
            <w:tcW w:w="3510" w:type="dxa"/>
          </w:tcPr>
          <w:p w:rsidR="00D70901" w:rsidRPr="0050728C" w:rsidRDefault="00D70901" w:rsidP="006046C6">
            <w:pPr>
              <w:rPr>
                <w:b/>
                <w:bCs/>
                <w:color w:val="000000" w:themeColor="text1"/>
              </w:rPr>
            </w:pPr>
            <w:r w:rsidRPr="0050728C">
              <w:rPr>
                <w:color w:val="000000" w:themeColor="text1"/>
              </w:rPr>
              <w:t>Layanan apotek online seperti halodoc</w:t>
            </w:r>
          </w:p>
        </w:tc>
        <w:tc>
          <w:tcPr>
            <w:tcW w:w="851" w:type="dxa"/>
          </w:tcPr>
          <w:p w:rsidR="00D70901" w:rsidRPr="0050728C" w:rsidRDefault="00D70901" w:rsidP="006046C6">
            <w:pPr>
              <w:jc w:val="center"/>
              <w:rPr>
                <w:b/>
                <w:bCs/>
                <w:color w:val="000000" w:themeColor="text1"/>
              </w:rPr>
            </w:pPr>
            <w:r w:rsidRPr="0050728C">
              <w:rPr>
                <w:color w:val="000000" w:themeColor="text1"/>
              </w:rPr>
              <w:t>0,04</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9" w:type="dxa"/>
          </w:tcPr>
          <w:p w:rsidR="00D70901" w:rsidRPr="0050728C" w:rsidRDefault="00D70901" w:rsidP="006046C6">
            <w:pPr>
              <w:jc w:val="center"/>
              <w:rPr>
                <w:b/>
                <w:bCs/>
                <w:color w:val="000000" w:themeColor="text1"/>
              </w:rPr>
            </w:pPr>
            <w:r w:rsidRPr="0050728C">
              <w:rPr>
                <w:color w:val="000000" w:themeColor="text1"/>
              </w:rPr>
              <w:t>0,08</w:t>
            </w:r>
          </w:p>
        </w:tc>
        <w:tc>
          <w:tcPr>
            <w:tcW w:w="567" w:type="dxa"/>
          </w:tcPr>
          <w:p w:rsidR="00D70901" w:rsidRPr="0050728C" w:rsidRDefault="00D70901" w:rsidP="006046C6">
            <w:pPr>
              <w:jc w:val="center"/>
              <w:rPr>
                <w:b/>
                <w:bCs/>
                <w:color w:val="000000" w:themeColor="text1"/>
              </w:rPr>
            </w:pPr>
            <w:r w:rsidRPr="0050728C">
              <w:rPr>
                <w:color w:val="000000" w:themeColor="text1"/>
              </w:rPr>
              <w:t>3,00</w:t>
            </w:r>
          </w:p>
        </w:tc>
        <w:tc>
          <w:tcPr>
            <w:tcW w:w="708" w:type="dxa"/>
          </w:tcPr>
          <w:p w:rsidR="00D70901" w:rsidRPr="0050728C" w:rsidRDefault="00D70901" w:rsidP="006046C6">
            <w:pPr>
              <w:jc w:val="center"/>
              <w:rPr>
                <w:b/>
                <w:bCs/>
                <w:color w:val="000000" w:themeColor="text1"/>
              </w:rPr>
            </w:pPr>
            <w:r w:rsidRPr="0050728C">
              <w:rPr>
                <w:color w:val="000000" w:themeColor="text1"/>
              </w:rPr>
              <w:t>0,12</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9" w:type="dxa"/>
          </w:tcPr>
          <w:p w:rsidR="00D70901" w:rsidRPr="0050728C" w:rsidRDefault="00D70901" w:rsidP="006046C6">
            <w:pPr>
              <w:jc w:val="center"/>
              <w:rPr>
                <w:b/>
                <w:bCs/>
                <w:color w:val="000000" w:themeColor="text1"/>
              </w:rPr>
            </w:pPr>
            <w:r w:rsidRPr="0050728C">
              <w:rPr>
                <w:color w:val="000000" w:themeColor="text1"/>
              </w:rPr>
              <w:t>0,08</w:t>
            </w:r>
          </w:p>
        </w:tc>
      </w:tr>
      <w:tr w:rsidR="00D70901" w:rsidRPr="0030243A" w:rsidTr="006046C6">
        <w:trPr>
          <w:trHeight w:val="296"/>
        </w:trPr>
        <w:tc>
          <w:tcPr>
            <w:tcW w:w="3510" w:type="dxa"/>
          </w:tcPr>
          <w:p w:rsidR="00D70901" w:rsidRPr="0050728C" w:rsidRDefault="00D70901" w:rsidP="006046C6">
            <w:pPr>
              <w:rPr>
                <w:b/>
                <w:bCs/>
                <w:color w:val="000000" w:themeColor="text1"/>
              </w:rPr>
            </w:pPr>
            <w:r w:rsidRPr="0050728C">
              <w:rPr>
                <w:color w:val="000000" w:themeColor="text1"/>
                <w:lang w:val="id-ID"/>
              </w:rPr>
              <w:t>Akses yang sulit pada pagi hari karena adanya pasar traditional</w:t>
            </w:r>
          </w:p>
        </w:tc>
        <w:tc>
          <w:tcPr>
            <w:tcW w:w="851" w:type="dxa"/>
          </w:tcPr>
          <w:p w:rsidR="00D70901" w:rsidRPr="0050728C" w:rsidRDefault="00D70901" w:rsidP="006046C6">
            <w:pPr>
              <w:jc w:val="center"/>
              <w:rPr>
                <w:b/>
                <w:bCs/>
                <w:color w:val="000000" w:themeColor="text1"/>
              </w:rPr>
            </w:pPr>
            <w:r w:rsidRPr="0050728C">
              <w:rPr>
                <w:color w:val="000000" w:themeColor="text1"/>
              </w:rPr>
              <w:t>0,03</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9" w:type="dxa"/>
          </w:tcPr>
          <w:p w:rsidR="00D70901" w:rsidRPr="0050728C" w:rsidRDefault="00D70901" w:rsidP="006046C6">
            <w:pPr>
              <w:jc w:val="center"/>
              <w:rPr>
                <w:b/>
                <w:bCs/>
                <w:color w:val="000000" w:themeColor="text1"/>
              </w:rPr>
            </w:pPr>
            <w:r w:rsidRPr="0050728C">
              <w:rPr>
                <w:color w:val="000000" w:themeColor="text1"/>
              </w:rPr>
              <w:t>0,06</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8" w:type="dxa"/>
          </w:tcPr>
          <w:p w:rsidR="00D70901" w:rsidRPr="0050728C" w:rsidRDefault="00D70901" w:rsidP="006046C6">
            <w:pPr>
              <w:jc w:val="center"/>
              <w:rPr>
                <w:b/>
                <w:bCs/>
                <w:color w:val="000000" w:themeColor="text1"/>
              </w:rPr>
            </w:pPr>
            <w:r w:rsidRPr="0050728C">
              <w:rPr>
                <w:color w:val="000000" w:themeColor="text1"/>
              </w:rPr>
              <w:t>0,06</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9" w:type="dxa"/>
          </w:tcPr>
          <w:p w:rsidR="00D70901" w:rsidRPr="0050728C" w:rsidRDefault="00D70901" w:rsidP="006046C6">
            <w:pPr>
              <w:jc w:val="center"/>
              <w:rPr>
                <w:b/>
                <w:bCs/>
                <w:color w:val="000000" w:themeColor="text1"/>
              </w:rPr>
            </w:pPr>
            <w:r w:rsidRPr="0050728C">
              <w:rPr>
                <w:color w:val="000000" w:themeColor="text1"/>
              </w:rPr>
              <w:t>0,06</w:t>
            </w:r>
          </w:p>
        </w:tc>
      </w:tr>
      <w:tr w:rsidR="00D70901" w:rsidRPr="0030243A" w:rsidTr="006046C6">
        <w:trPr>
          <w:trHeight w:val="296"/>
        </w:trPr>
        <w:tc>
          <w:tcPr>
            <w:tcW w:w="3510" w:type="dxa"/>
          </w:tcPr>
          <w:p w:rsidR="00D70901" w:rsidRPr="0050728C" w:rsidRDefault="00D70901" w:rsidP="006046C6">
            <w:pPr>
              <w:rPr>
                <w:b/>
                <w:bCs/>
                <w:color w:val="000000" w:themeColor="text1"/>
              </w:rPr>
            </w:pPr>
            <w:r w:rsidRPr="0050728C">
              <w:rPr>
                <w:color w:val="000000" w:themeColor="text1"/>
                <w:lang w:val="id-ID"/>
              </w:rPr>
              <w:t>Pasar traditional yang kumuh yang berada di lingkungan sekitar RS</w:t>
            </w:r>
          </w:p>
        </w:tc>
        <w:tc>
          <w:tcPr>
            <w:tcW w:w="851" w:type="dxa"/>
          </w:tcPr>
          <w:p w:rsidR="00D70901" w:rsidRPr="0050728C" w:rsidRDefault="00D70901" w:rsidP="006046C6">
            <w:pPr>
              <w:jc w:val="center"/>
              <w:rPr>
                <w:b/>
                <w:bCs/>
                <w:color w:val="000000" w:themeColor="text1"/>
              </w:rPr>
            </w:pPr>
            <w:r w:rsidRPr="0050728C">
              <w:rPr>
                <w:color w:val="000000" w:themeColor="text1"/>
              </w:rPr>
              <w:t>0,02</w:t>
            </w:r>
          </w:p>
        </w:tc>
        <w:tc>
          <w:tcPr>
            <w:tcW w:w="567" w:type="dxa"/>
          </w:tcPr>
          <w:p w:rsidR="00D70901" w:rsidRPr="0050728C" w:rsidRDefault="00D70901" w:rsidP="006046C6">
            <w:pPr>
              <w:jc w:val="center"/>
              <w:rPr>
                <w:b/>
                <w:bCs/>
                <w:color w:val="000000" w:themeColor="text1"/>
              </w:rPr>
            </w:pPr>
            <w:r w:rsidRPr="0050728C">
              <w:rPr>
                <w:color w:val="000000" w:themeColor="text1"/>
              </w:rPr>
              <w:t>1,00</w:t>
            </w:r>
          </w:p>
        </w:tc>
        <w:tc>
          <w:tcPr>
            <w:tcW w:w="709" w:type="dxa"/>
          </w:tcPr>
          <w:p w:rsidR="00D70901" w:rsidRPr="0050728C" w:rsidRDefault="00D70901" w:rsidP="006046C6">
            <w:pPr>
              <w:jc w:val="center"/>
              <w:rPr>
                <w:b/>
                <w:bCs/>
                <w:color w:val="000000" w:themeColor="text1"/>
              </w:rPr>
            </w:pPr>
            <w:r w:rsidRPr="0050728C">
              <w:rPr>
                <w:color w:val="000000" w:themeColor="text1"/>
              </w:rPr>
              <w:t>0,02</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8" w:type="dxa"/>
          </w:tcPr>
          <w:p w:rsidR="00D70901" w:rsidRPr="0050728C" w:rsidRDefault="00D70901" w:rsidP="006046C6">
            <w:pPr>
              <w:jc w:val="center"/>
              <w:rPr>
                <w:b/>
                <w:bCs/>
                <w:color w:val="000000" w:themeColor="text1"/>
              </w:rPr>
            </w:pPr>
            <w:r w:rsidRPr="0050728C">
              <w:rPr>
                <w:color w:val="000000" w:themeColor="text1"/>
              </w:rPr>
              <w:t>0,04</w:t>
            </w:r>
          </w:p>
        </w:tc>
        <w:tc>
          <w:tcPr>
            <w:tcW w:w="567" w:type="dxa"/>
          </w:tcPr>
          <w:p w:rsidR="00D70901" w:rsidRPr="0050728C" w:rsidRDefault="00D70901" w:rsidP="006046C6">
            <w:pPr>
              <w:jc w:val="center"/>
              <w:rPr>
                <w:b/>
                <w:bCs/>
                <w:color w:val="000000" w:themeColor="text1"/>
              </w:rPr>
            </w:pPr>
            <w:r w:rsidRPr="0050728C">
              <w:rPr>
                <w:color w:val="000000" w:themeColor="text1"/>
              </w:rPr>
              <w:t>2,00</w:t>
            </w:r>
          </w:p>
        </w:tc>
        <w:tc>
          <w:tcPr>
            <w:tcW w:w="709" w:type="dxa"/>
          </w:tcPr>
          <w:p w:rsidR="00D70901" w:rsidRPr="0050728C" w:rsidRDefault="00D70901" w:rsidP="006046C6">
            <w:pPr>
              <w:jc w:val="center"/>
              <w:rPr>
                <w:b/>
                <w:bCs/>
                <w:color w:val="000000" w:themeColor="text1"/>
              </w:rPr>
            </w:pPr>
            <w:r w:rsidRPr="0050728C">
              <w:rPr>
                <w:color w:val="000000" w:themeColor="text1"/>
              </w:rPr>
              <w:t>0,04</w:t>
            </w:r>
          </w:p>
        </w:tc>
      </w:tr>
      <w:tr w:rsidR="00D70901" w:rsidRPr="0030243A" w:rsidTr="006046C6">
        <w:trPr>
          <w:trHeight w:val="261"/>
        </w:trPr>
        <w:tc>
          <w:tcPr>
            <w:tcW w:w="3510" w:type="dxa"/>
          </w:tcPr>
          <w:p w:rsidR="00D70901" w:rsidRPr="0050728C" w:rsidRDefault="00D70901" w:rsidP="006046C6">
            <w:pPr>
              <w:contextualSpacing/>
              <w:rPr>
                <w:b/>
                <w:bCs/>
                <w:color w:val="000000" w:themeColor="text1"/>
                <w:lang w:val="id-ID"/>
              </w:rPr>
            </w:pPr>
            <w:r w:rsidRPr="0050728C">
              <w:rPr>
                <w:b/>
                <w:bCs/>
                <w:color w:val="000000" w:themeColor="text1"/>
              </w:rPr>
              <w:t>Kekuatan (S</w:t>
            </w:r>
            <w:r w:rsidRPr="0050728C">
              <w:rPr>
                <w:b/>
                <w:bCs/>
                <w:color w:val="000000" w:themeColor="text1"/>
                <w:lang w:val="id-ID"/>
              </w:rPr>
              <w:t>)</w:t>
            </w:r>
          </w:p>
        </w:tc>
        <w:tc>
          <w:tcPr>
            <w:tcW w:w="851" w:type="dxa"/>
          </w:tcPr>
          <w:p w:rsidR="00D70901" w:rsidRPr="0050728C" w:rsidRDefault="00D70901" w:rsidP="006046C6">
            <w:pPr>
              <w:contextualSpacing/>
              <w:rPr>
                <w:b/>
                <w:bCs/>
                <w:color w:val="000000" w:themeColor="text1"/>
              </w:rPr>
            </w:pPr>
          </w:p>
        </w:tc>
        <w:tc>
          <w:tcPr>
            <w:tcW w:w="567" w:type="dxa"/>
          </w:tcPr>
          <w:p w:rsidR="00D70901" w:rsidRPr="0050728C" w:rsidRDefault="00D70901" w:rsidP="006046C6">
            <w:pPr>
              <w:contextualSpacing/>
              <w:rPr>
                <w:b/>
                <w:bCs/>
                <w:color w:val="000000" w:themeColor="text1"/>
              </w:rPr>
            </w:pPr>
          </w:p>
        </w:tc>
        <w:tc>
          <w:tcPr>
            <w:tcW w:w="709" w:type="dxa"/>
          </w:tcPr>
          <w:p w:rsidR="00D70901" w:rsidRPr="0050728C" w:rsidRDefault="00D70901" w:rsidP="006046C6">
            <w:pPr>
              <w:contextualSpacing/>
              <w:rPr>
                <w:b/>
                <w:bCs/>
                <w:color w:val="000000" w:themeColor="text1"/>
                <w:lang w:val="id-ID"/>
              </w:rPr>
            </w:pPr>
          </w:p>
        </w:tc>
        <w:tc>
          <w:tcPr>
            <w:tcW w:w="567" w:type="dxa"/>
          </w:tcPr>
          <w:p w:rsidR="00D70901" w:rsidRPr="0050728C" w:rsidRDefault="00D70901" w:rsidP="006046C6">
            <w:pPr>
              <w:contextualSpacing/>
              <w:rPr>
                <w:b/>
                <w:bCs/>
                <w:color w:val="000000" w:themeColor="text1"/>
              </w:rPr>
            </w:pPr>
          </w:p>
        </w:tc>
        <w:tc>
          <w:tcPr>
            <w:tcW w:w="708" w:type="dxa"/>
          </w:tcPr>
          <w:p w:rsidR="00D70901" w:rsidRPr="0050728C" w:rsidRDefault="00D70901" w:rsidP="006046C6">
            <w:pPr>
              <w:contextualSpacing/>
              <w:rPr>
                <w:b/>
                <w:bCs/>
                <w:color w:val="000000" w:themeColor="text1"/>
                <w:lang w:val="id-ID"/>
              </w:rPr>
            </w:pPr>
          </w:p>
        </w:tc>
        <w:tc>
          <w:tcPr>
            <w:tcW w:w="567" w:type="dxa"/>
          </w:tcPr>
          <w:p w:rsidR="00D70901" w:rsidRPr="0050728C" w:rsidRDefault="00D70901" w:rsidP="006046C6">
            <w:pPr>
              <w:contextualSpacing/>
              <w:rPr>
                <w:b/>
                <w:bCs/>
                <w:color w:val="000000" w:themeColor="text1"/>
              </w:rPr>
            </w:pPr>
          </w:p>
        </w:tc>
        <w:tc>
          <w:tcPr>
            <w:tcW w:w="709" w:type="dxa"/>
          </w:tcPr>
          <w:p w:rsidR="00D70901" w:rsidRPr="0050728C" w:rsidRDefault="00D70901" w:rsidP="006046C6">
            <w:pPr>
              <w:contextualSpacing/>
              <w:rPr>
                <w:b/>
                <w:bCs/>
                <w:color w:val="000000" w:themeColor="text1"/>
                <w:lang w:val="id-ID"/>
              </w:rPr>
            </w:pPr>
          </w:p>
        </w:tc>
      </w:tr>
      <w:tr w:rsidR="00D70901" w:rsidRPr="0030243A" w:rsidTr="006046C6">
        <w:trPr>
          <w:trHeight w:val="261"/>
        </w:trPr>
        <w:tc>
          <w:tcPr>
            <w:tcW w:w="3510" w:type="dxa"/>
          </w:tcPr>
          <w:p w:rsidR="00D70901" w:rsidRPr="0050728C" w:rsidRDefault="00D70901" w:rsidP="006046C6">
            <w:pPr>
              <w:contextualSpacing/>
              <w:rPr>
                <w:b/>
                <w:bCs/>
                <w:color w:val="000000" w:themeColor="text1"/>
              </w:rPr>
            </w:pPr>
            <w:r w:rsidRPr="0050728C">
              <w:rPr>
                <w:color w:val="000000" w:themeColor="text1"/>
              </w:rPr>
              <w:t>Memiliki visi dan misi</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0,01</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1,00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0,01</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0,03</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0,03</w:t>
            </w:r>
          </w:p>
        </w:tc>
      </w:tr>
      <w:tr w:rsidR="00D70901" w:rsidRPr="0050728C" w:rsidTr="006046C6">
        <w:trPr>
          <w:trHeight w:val="261"/>
        </w:trPr>
        <w:tc>
          <w:tcPr>
            <w:tcW w:w="3510" w:type="dxa"/>
          </w:tcPr>
          <w:p w:rsidR="00D70901" w:rsidRPr="0050728C" w:rsidRDefault="00D70901" w:rsidP="006046C6">
            <w:pPr>
              <w:contextualSpacing/>
              <w:rPr>
                <w:b/>
                <w:bCs/>
                <w:color w:val="000000" w:themeColor="text1"/>
              </w:rPr>
            </w:pPr>
            <w:r w:rsidRPr="0050728C">
              <w:rPr>
                <w:color w:val="000000" w:themeColor="text1"/>
              </w:rPr>
              <w:t>Memiliki struktur organisasi yang jelas</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0,01</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1,00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0,01</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0,03</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r>
      <w:tr w:rsidR="00D70901" w:rsidRPr="0050728C" w:rsidTr="006046C6">
        <w:trPr>
          <w:trHeight w:val="261"/>
        </w:trPr>
        <w:tc>
          <w:tcPr>
            <w:tcW w:w="3510" w:type="dxa"/>
          </w:tcPr>
          <w:p w:rsidR="00D70901" w:rsidRPr="0050728C" w:rsidRDefault="00D70901" w:rsidP="006046C6">
            <w:pPr>
              <w:contextualSpacing/>
              <w:rPr>
                <w:b/>
                <w:bCs/>
                <w:color w:val="000000" w:themeColor="text1"/>
              </w:rPr>
            </w:pPr>
            <w:r w:rsidRPr="0050728C">
              <w:rPr>
                <w:color w:val="000000" w:themeColor="text1"/>
              </w:rPr>
              <w:t>Kebijakan satu pintu instalasi farmasi</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1,00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0,06</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0,06</w:t>
            </w:r>
          </w:p>
        </w:tc>
      </w:tr>
      <w:tr w:rsidR="00D70901" w:rsidRPr="0050728C" w:rsidTr="006046C6">
        <w:trPr>
          <w:trHeight w:val="261"/>
        </w:trPr>
        <w:tc>
          <w:tcPr>
            <w:tcW w:w="3510" w:type="dxa"/>
          </w:tcPr>
          <w:p w:rsidR="00D70901" w:rsidRPr="0050728C" w:rsidRDefault="00D70901" w:rsidP="006046C6">
            <w:pPr>
              <w:contextualSpacing/>
              <w:rPr>
                <w:b/>
                <w:bCs/>
                <w:color w:val="000000" w:themeColor="text1"/>
              </w:rPr>
            </w:pPr>
            <w:r w:rsidRPr="0050728C">
              <w:rPr>
                <w:color w:val="000000" w:themeColor="text1"/>
              </w:rPr>
              <w:t>Memiliki standar prosedur operasional</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0,01</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r>
      <w:tr w:rsidR="00D70901" w:rsidRPr="0050728C" w:rsidTr="006046C6">
        <w:trPr>
          <w:trHeight w:val="261"/>
        </w:trPr>
        <w:tc>
          <w:tcPr>
            <w:tcW w:w="3510" w:type="dxa"/>
          </w:tcPr>
          <w:p w:rsidR="00D70901" w:rsidRPr="0050728C" w:rsidRDefault="00D70901" w:rsidP="006046C6">
            <w:pPr>
              <w:contextualSpacing/>
              <w:rPr>
                <w:b/>
                <w:bCs/>
                <w:color w:val="000000" w:themeColor="text1"/>
              </w:rPr>
            </w:pPr>
            <w:r w:rsidRPr="0050728C">
              <w:rPr>
                <w:color w:val="000000" w:themeColor="text1"/>
              </w:rPr>
              <w:t>Memiliki tugas dan wewenang yang jelas</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0,01</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r>
      <w:tr w:rsidR="00D70901" w:rsidRPr="0050728C" w:rsidTr="00D70901">
        <w:trPr>
          <w:trHeight w:val="261"/>
        </w:trPr>
        <w:tc>
          <w:tcPr>
            <w:tcW w:w="3510" w:type="dxa"/>
          </w:tcPr>
          <w:p w:rsidR="00D70901" w:rsidRPr="0050728C" w:rsidRDefault="00D70901" w:rsidP="006046C6">
            <w:pPr>
              <w:contextualSpacing/>
              <w:rPr>
                <w:color w:val="000000" w:themeColor="text1"/>
              </w:rPr>
            </w:pPr>
            <w:r w:rsidRPr="0050728C">
              <w:rPr>
                <w:color w:val="000000" w:themeColor="text1"/>
              </w:rPr>
              <w:t>SDM yang loyal dan berdedikasi tinggi</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0,03</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0,06</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4,00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0,12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0,09</w:t>
            </w:r>
          </w:p>
        </w:tc>
      </w:tr>
      <w:tr w:rsidR="00D70901" w:rsidRPr="0050728C" w:rsidTr="00D70901">
        <w:trPr>
          <w:trHeight w:val="261"/>
        </w:trPr>
        <w:tc>
          <w:tcPr>
            <w:tcW w:w="3510" w:type="dxa"/>
          </w:tcPr>
          <w:p w:rsidR="00D70901" w:rsidRPr="0050728C" w:rsidRDefault="00D70901" w:rsidP="006046C6">
            <w:pPr>
              <w:contextualSpacing/>
              <w:rPr>
                <w:color w:val="000000" w:themeColor="text1"/>
              </w:rPr>
            </w:pPr>
            <w:r w:rsidRPr="0050728C">
              <w:rPr>
                <w:color w:val="000000" w:themeColor="text1"/>
              </w:rPr>
              <w:t>Memiliki sertifikat kompetensi dan ijin praktek</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0,03</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0,06</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4,00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0,12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0,09</w:t>
            </w:r>
          </w:p>
        </w:tc>
      </w:tr>
      <w:tr w:rsidR="00D70901" w:rsidRPr="0050728C" w:rsidTr="00D70901">
        <w:trPr>
          <w:trHeight w:val="261"/>
        </w:trPr>
        <w:tc>
          <w:tcPr>
            <w:tcW w:w="3510" w:type="dxa"/>
          </w:tcPr>
          <w:p w:rsidR="00D70901" w:rsidRPr="0050728C" w:rsidRDefault="00D70901" w:rsidP="006046C6">
            <w:pPr>
              <w:contextualSpacing/>
              <w:rPr>
                <w:color w:val="000000" w:themeColor="text1"/>
              </w:rPr>
            </w:pPr>
            <w:r w:rsidRPr="0050728C">
              <w:rPr>
                <w:color w:val="000000" w:themeColor="text1"/>
              </w:rPr>
              <w:t>Sebagian besar karyawan berada pada usia produktif</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0,04</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0,12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4,00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0,16</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0,12</w:t>
            </w:r>
          </w:p>
        </w:tc>
      </w:tr>
      <w:tr w:rsidR="00D70901" w:rsidRPr="0050728C" w:rsidTr="00D70901">
        <w:trPr>
          <w:trHeight w:val="261"/>
        </w:trPr>
        <w:tc>
          <w:tcPr>
            <w:tcW w:w="3510" w:type="dxa"/>
          </w:tcPr>
          <w:p w:rsidR="00D70901" w:rsidRPr="0050728C" w:rsidRDefault="00D70901" w:rsidP="006046C6">
            <w:pPr>
              <w:rPr>
                <w:color w:val="000000" w:themeColor="text1"/>
              </w:rPr>
            </w:pPr>
            <w:r w:rsidRPr="0050728C">
              <w:rPr>
                <w:color w:val="000000" w:themeColor="text1"/>
              </w:rPr>
              <w:t>Pendapatan yang meningkat sejak tahun 2021 hingga 2022</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0,03</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0,09</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3,00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0,09</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0,06</w:t>
            </w:r>
          </w:p>
        </w:tc>
      </w:tr>
      <w:tr w:rsidR="00D70901" w:rsidRPr="0050728C" w:rsidTr="00D70901">
        <w:trPr>
          <w:trHeight w:val="261"/>
        </w:trPr>
        <w:tc>
          <w:tcPr>
            <w:tcW w:w="3510" w:type="dxa"/>
          </w:tcPr>
          <w:p w:rsidR="00D70901" w:rsidRPr="0050728C" w:rsidRDefault="00D70901" w:rsidP="006046C6">
            <w:pPr>
              <w:rPr>
                <w:color w:val="000000" w:themeColor="text1"/>
              </w:rPr>
            </w:pPr>
            <w:r w:rsidRPr="0050728C">
              <w:rPr>
                <w:color w:val="000000" w:themeColor="text1"/>
              </w:rPr>
              <w:t>GMP yang baik</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0,04</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0,04</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0,04</w:t>
            </w:r>
          </w:p>
        </w:tc>
      </w:tr>
      <w:tr w:rsidR="00D70901" w:rsidRPr="0050728C" w:rsidTr="00D70901">
        <w:trPr>
          <w:trHeight w:val="261"/>
        </w:trPr>
        <w:tc>
          <w:tcPr>
            <w:tcW w:w="3510" w:type="dxa"/>
          </w:tcPr>
          <w:p w:rsidR="00D70901" w:rsidRPr="0050728C" w:rsidRDefault="00D70901" w:rsidP="006046C6">
            <w:pPr>
              <w:rPr>
                <w:color w:val="000000" w:themeColor="text1"/>
              </w:rPr>
            </w:pPr>
            <w:r w:rsidRPr="0050728C">
              <w:rPr>
                <w:color w:val="000000" w:themeColor="text1"/>
              </w:rPr>
              <w:t>Gross yang baik</w:t>
            </w:r>
          </w:p>
        </w:tc>
        <w:tc>
          <w:tcPr>
            <w:tcW w:w="851" w:type="dxa"/>
          </w:tcPr>
          <w:p w:rsidR="00D70901" w:rsidRPr="0050728C" w:rsidRDefault="00D70901" w:rsidP="006046C6">
            <w:pPr>
              <w:contextualSpacing/>
              <w:jc w:val="center"/>
              <w:rPr>
                <w:b/>
                <w:bCs/>
                <w:color w:val="000000" w:themeColor="text1"/>
              </w:rPr>
            </w:pPr>
            <w:r w:rsidRPr="0050728C">
              <w:rPr>
                <w:color w:val="000000" w:themeColor="text1"/>
              </w:rPr>
              <w:t>0,01</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8"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c>
          <w:tcPr>
            <w:tcW w:w="567" w:type="dxa"/>
          </w:tcPr>
          <w:p w:rsidR="00D70901" w:rsidRPr="0050728C" w:rsidRDefault="00D70901" w:rsidP="006046C6">
            <w:pPr>
              <w:contextualSpacing/>
              <w:jc w:val="center"/>
              <w:rPr>
                <w:b/>
                <w:bCs/>
                <w:color w:val="000000" w:themeColor="text1"/>
              </w:rPr>
            </w:pPr>
            <w:r w:rsidRPr="0050728C">
              <w:rPr>
                <w:color w:val="000000" w:themeColor="text1"/>
              </w:rPr>
              <w:t>2,00</w:t>
            </w:r>
          </w:p>
        </w:tc>
        <w:tc>
          <w:tcPr>
            <w:tcW w:w="709" w:type="dxa"/>
          </w:tcPr>
          <w:p w:rsidR="00D70901" w:rsidRPr="0050728C" w:rsidRDefault="00D70901" w:rsidP="006046C6">
            <w:pPr>
              <w:contextualSpacing/>
              <w:jc w:val="center"/>
              <w:rPr>
                <w:b/>
                <w:bCs/>
                <w:color w:val="000000" w:themeColor="text1"/>
                <w:lang w:val="id-ID"/>
              </w:rPr>
            </w:pPr>
            <w:r w:rsidRPr="0050728C">
              <w:rPr>
                <w:color w:val="000000" w:themeColor="text1"/>
              </w:rPr>
              <w:t>0,02</w:t>
            </w:r>
          </w:p>
        </w:tc>
      </w:tr>
      <w:tr w:rsidR="00B10CF0" w:rsidRPr="0050728C" w:rsidTr="00B10CF0">
        <w:trPr>
          <w:trHeight w:val="296"/>
        </w:trPr>
        <w:tc>
          <w:tcPr>
            <w:tcW w:w="3510" w:type="dxa"/>
          </w:tcPr>
          <w:p w:rsidR="00B10CF0" w:rsidRPr="0050728C" w:rsidRDefault="00B10CF0" w:rsidP="006046C6">
            <w:pPr>
              <w:rPr>
                <w:b/>
                <w:bCs/>
                <w:color w:val="000000" w:themeColor="text1"/>
              </w:rPr>
            </w:pPr>
            <w:r w:rsidRPr="0050728C">
              <w:rPr>
                <w:color w:val="000000" w:themeColor="text1"/>
              </w:rPr>
              <w:t>Lokasi RS yang strategis di daerah pemukiman, pendidikan dan perdagangan</w:t>
            </w:r>
          </w:p>
        </w:tc>
        <w:tc>
          <w:tcPr>
            <w:tcW w:w="851" w:type="dxa"/>
          </w:tcPr>
          <w:p w:rsidR="00B10CF0" w:rsidRPr="0050728C" w:rsidRDefault="00B10CF0" w:rsidP="006046C6">
            <w:pPr>
              <w:jc w:val="center"/>
              <w:rPr>
                <w:b/>
                <w:bCs/>
                <w:color w:val="000000" w:themeColor="text1"/>
              </w:rPr>
            </w:pPr>
            <w:r w:rsidRPr="0050728C">
              <w:rPr>
                <w:color w:val="000000" w:themeColor="text1"/>
              </w:rPr>
              <w:t>0,05</w:t>
            </w:r>
          </w:p>
        </w:tc>
        <w:tc>
          <w:tcPr>
            <w:tcW w:w="567" w:type="dxa"/>
          </w:tcPr>
          <w:p w:rsidR="00B10CF0" w:rsidRPr="0050728C" w:rsidRDefault="00B10CF0" w:rsidP="006046C6">
            <w:pPr>
              <w:jc w:val="center"/>
              <w:rPr>
                <w:b/>
                <w:bCs/>
                <w:color w:val="000000" w:themeColor="text1"/>
              </w:rPr>
            </w:pPr>
            <w:r w:rsidRPr="0050728C">
              <w:rPr>
                <w:color w:val="000000" w:themeColor="text1"/>
              </w:rPr>
              <w:t>4,00</w:t>
            </w:r>
          </w:p>
        </w:tc>
        <w:tc>
          <w:tcPr>
            <w:tcW w:w="709" w:type="dxa"/>
          </w:tcPr>
          <w:p w:rsidR="00B10CF0" w:rsidRPr="0050728C" w:rsidRDefault="00B10CF0" w:rsidP="006046C6">
            <w:pPr>
              <w:jc w:val="center"/>
              <w:rPr>
                <w:b/>
                <w:bCs/>
                <w:color w:val="000000" w:themeColor="text1"/>
              </w:rPr>
            </w:pPr>
            <w:r w:rsidRPr="0050728C">
              <w:rPr>
                <w:color w:val="000000" w:themeColor="text1"/>
              </w:rPr>
              <w:t>0,20</w:t>
            </w:r>
          </w:p>
        </w:tc>
        <w:tc>
          <w:tcPr>
            <w:tcW w:w="567" w:type="dxa"/>
          </w:tcPr>
          <w:p w:rsidR="00B10CF0" w:rsidRPr="0050728C" w:rsidRDefault="00B10CF0" w:rsidP="006046C6">
            <w:pPr>
              <w:jc w:val="center"/>
              <w:rPr>
                <w:b/>
                <w:bCs/>
                <w:color w:val="000000" w:themeColor="text1"/>
              </w:rPr>
            </w:pPr>
            <w:r w:rsidRPr="0050728C">
              <w:rPr>
                <w:color w:val="000000" w:themeColor="text1"/>
              </w:rPr>
              <w:t>4,00</w:t>
            </w:r>
          </w:p>
        </w:tc>
        <w:tc>
          <w:tcPr>
            <w:tcW w:w="708" w:type="dxa"/>
          </w:tcPr>
          <w:p w:rsidR="00B10CF0" w:rsidRPr="0050728C" w:rsidRDefault="00B10CF0" w:rsidP="006046C6">
            <w:pPr>
              <w:jc w:val="center"/>
              <w:rPr>
                <w:b/>
                <w:bCs/>
                <w:color w:val="000000" w:themeColor="text1"/>
              </w:rPr>
            </w:pPr>
            <w:r w:rsidRPr="0050728C">
              <w:rPr>
                <w:color w:val="000000" w:themeColor="text1"/>
              </w:rPr>
              <w:t>0,20</w:t>
            </w:r>
          </w:p>
        </w:tc>
        <w:tc>
          <w:tcPr>
            <w:tcW w:w="567" w:type="dxa"/>
          </w:tcPr>
          <w:p w:rsidR="00B10CF0" w:rsidRPr="0050728C" w:rsidRDefault="00B10CF0" w:rsidP="006046C6">
            <w:pPr>
              <w:jc w:val="center"/>
              <w:rPr>
                <w:b/>
                <w:bCs/>
                <w:color w:val="000000" w:themeColor="text1"/>
              </w:rPr>
            </w:pPr>
            <w:r w:rsidRPr="0050728C">
              <w:rPr>
                <w:color w:val="000000" w:themeColor="text1"/>
              </w:rPr>
              <w:t>4,00</w:t>
            </w:r>
          </w:p>
        </w:tc>
        <w:tc>
          <w:tcPr>
            <w:tcW w:w="709" w:type="dxa"/>
          </w:tcPr>
          <w:p w:rsidR="00B10CF0" w:rsidRPr="0050728C" w:rsidRDefault="00B10CF0" w:rsidP="006046C6">
            <w:pPr>
              <w:jc w:val="center"/>
              <w:rPr>
                <w:b/>
                <w:bCs/>
                <w:color w:val="000000" w:themeColor="text1"/>
              </w:rPr>
            </w:pPr>
            <w:r w:rsidRPr="0050728C">
              <w:rPr>
                <w:color w:val="000000" w:themeColor="text1"/>
              </w:rPr>
              <w:t>0,20</w:t>
            </w:r>
          </w:p>
        </w:tc>
      </w:tr>
      <w:tr w:rsidR="00B10CF0" w:rsidRPr="0050728C" w:rsidTr="00B10CF0">
        <w:trPr>
          <w:trHeight w:val="296"/>
        </w:trPr>
        <w:tc>
          <w:tcPr>
            <w:tcW w:w="3510" w:type="dxa"/>
          </w:tcPr>
          <w:p w:rsidR="00B10CF0" w:rsidRPr="0050728C" w:rsidRDefault="00B10CF0" w:rsidP="006046C6">
            <w:pPr>
              <w:rPr>
                <w:b/>
                <w:bCs/>
                <w:color w:val="000000" w:themeColor="text1"/>
              </w:rPr>
            </w:pPr>
            <w:r w:rsidRPr="0050728C">
              <w:rPr>
                <w:color w:val="000000" w:themeColor="text1"/>
              </w:rPr>
              <w:t>Melayani Rujukan dari PPK1</w:t>
            </w:r>
          </w:p>
        </w:tc>
        <w:tc>
          <w:tcPr>
            <w:tcW w:w="851" w:type="dxa"/>
          </w:tcPr>
          <w:p w:rsidR="00B10CF0" w:rsidRPr="0050728C" w:rsidRDefault="00B10CF0" w:rsidP="006046C6">
            <w:pPr>
              <w:jc w:val="center"/>
              <w:rPr>
                <w:b/>
                <w:bCs/>
                <w:color w:val="000000" w:themeColor="text1"/>
              </w:rPr>
            </w:pPr>
            <w:r w:rsidRPr="0050728C">
              <w:rPr>
                <w:color w:val="000000" w:themeColor="text1"/>
              </w:rPr>
              <w:t>0,06</w:t>
            </w:r>
          </w:p>
        </w:tc>
        <w:tc>
          <w:tcPr>
            <w:tcW w:w="567" w:type="dxa"/>
          </w:tcPr>
          <w:p w:rsidR="00B10CF0" w:rsidRPr="0050728C" w:rsidRDefault="00B10CF0" w:rsidP="006046C6">
            <w:pPr>
              <w:jc w:val="center"/>
              <w:rPr>
                <w:b/>
                <w:bCs/>
                <w:color w:val="000000" w:themeColor="text1"/>
              </w:rPr>
            </w:pPr>
            <w:r w:rsidRPr="0050728C">
              <w:rPr>
                <w:color w:val="000000" w:themeColor="text1"/>
              </w:rPr>
              <w:t>4,00</w:t>
            </w:r>
          </w:p>
        </w:tc>
        <w:tc>
          <w:tcPr>
            <w:tcW w:w="709" w:type="dxa"/>
          </w:tcPr>
          <w:p w:rsidR="00B10CF0" w:rsidRPr="0050728C" w:rsidRDefault="00B10CF0" w:rsidP="006046C6">
            <w:pPr>
              <w:jc w:val="center"/>
              <w:rPr>
                <w:b/>
                <w:bCs/>
                <w:color w:val="000000" w:themeColor="text1"/>
              </w:rPr>
            </w:pPr>
            <w:r w:rsidRPr="0050728C">
              <w:rPr>
                <w:color w:val="000000" w:themeColor="text1"/>
              </w:rPr>
              <w:t>0,24</w:t>
            </w:r>
          </w:p>
        </w:tc>
        <w:tc>
          <w:tcPr>
            <w:tcW w:w="567" w:type="dxa"/>
          </w:tcPr>
          <w:p w:rsidR="00B10CF0" w:rsidRPr="0050728C" w:rsidRDefault="00B10CF0" w:rsidP="006046C6">
            <w:pPr>
              <w:jc w:val="center"/>
              <w:rPr>
                <w:b/>
                <w:bCs/>
                <w:color w:val="000000" w:themeColor="text1"/>
              </w:rPr>
            </w:pPr>
            <w:r w:rsidRPr="0050728C">
              <w:rPr>
                <w:color w:val="000000" w:themeColor="text1"/>
              </w:rPr>
              <w:t>3,00</w:t>
            </w:r>
          </w:p>
        </w:tc>
        <w:tc>
          <w:tcPr>
            <w:tcW w:w="708" w:type="dxa"/>
          </w:tcPr>
          <w:p w:rsidR="00B10CF0" w:rsidRPr="0050728C" w:rsidRDefault="00B10CF0" w:rsidP="006046C6">
            <w:pPr>
              <w:jc w:val="center"/>
              <w:rPr>
                <w:b/>
                <w:bCs/>
                <w:color w:val="000000" w:themeColor="text1"/>
              </w:rPr>
            </w:pPr>
            <w:r w:rsidRPr="0050728C">
              <w:rPr>
                <w:color w:val="000000" w:themeColor="text1"/>
              </w:rPr>
              <w:t>0,18</w:t>
            </w:r>
          </w:p>
        </w:tc>
        <w:tc>
          <w:tcPr>
            <w:tcW w:w="567" w:type="dxa"/>
          </w:tcPr>
          <w:p w:rsidR="00B10CF0" w:rsidRPr="0050728C" w:rsidRDefault="00B10CF0" w:rsidP="006046C6">
            <w:pPr>
              <w:jc w:val="center"/>
              <w:rPr>
                <w:b/>
                <w:bCs/>
                <w:color w:val="000000" w:themeColor="text1"/>
              </w:rPr>
            </w:pPr>
            <w:r w:rsidRPr="0050728C">
              <w:rPr>
                <w:color w:val="000000" w:themeColor="text1"/>
              </w:rPr>
              <w:t>4,00</w:t>
            </w:r>
          </w:p>
        </w:tc>
        <w:tc>
          <w:tcPr>
            <w:tcW w:w="709" w:type="dxa"/>
          </w:tcPr>
          <w:p w:rsidR="00B10CF0" w:rsidRPr="0050728C" w:rsidRDefault="00B10CF0" w:rsidP="006046C6">
            <w:pPr>
              <w:jc w:val="center"/>
              <w:rPr>
                <w:b/>
                <w:bCs/>
                <w:color w:val="000000" w:themeColor="text1"/>
              </w:rPr>
            </w:pPr>
            <w:r w:rsidRPr="0050728C">
              <w:rPr>
                <w:color w:val="000000" w:themeColor="text1"/>
              </w:rPr>
              <w:t>0,24</w:t>
            </w:r>
          </w:p>
        </w:tc>
      </w:tr>
      <w:tr w:rsidR="00B10CF0" w:rsidRPr="0050728C" w:rsidTr="00B10CF0">
        <w:trPr>
          <w:trHeight w:val="296"/>
        </w:trPr>
        <w:tc>
          <w:tcPr>
            <w:tcW w:w="3510" w:type="dxa"/>
          </w:tcPr>
          <w:p w:rsidR="00B10CF0" w:rsidRPr="0050728C" w:rsidRDefault="00B10CF0" w:rsidP="006046C6">
            <w:pPr>
              <w:rPr>
                <w:b/>
                <w:bCs/>
                <w:color w:val="000000" w:themeColor="text1"/>
              </w:rPr>
            </w:pPr>
            <w:r w:rsidRPr="0050728C">
              <w:rPr>
                <w:color w:val="000000" w:themeColor="text1"/>
              </w:rPr>
              <w:t>Memiliki aplikasi pendaftaran online yang sudah terintegrasi dengan aplikasi BPJS</w:t>
            </w:r>
          </w:p>
        </w:tc>
        <w:tc>
          <w:tcPr>
            <w:tcW w:w="851" w:type="dxa"/>
          </w:tcPr>
          <w:p w:rsidR="00B10CF0" w:rsidRPr="0050728C" w:rsidRDefault="00B10CF0" w:rsidP="006046C6">
            <w:pPr>
              <w:jc w:val="center"/>
              <w:rPr>
                <w:b/>
                <w:bCs/>
                <w:color w:val="000000" w:themeColor="text1"/>
              </w:rPr>
            </w:pPr>
            <w:r w:rsidRPr="0050728C">
              <w:rPr>
                <w:color w:val="000000" w:themeColor="text1"/>
              </w:rPr>
              <w:t>0,05</w:t>
            </w:r>
          </w:p>
        </w:tc>
        <w:tc>
          <w:tcPr>
            <w:tcW w:w="567" w:type="dxa"/>
          </w:tcPr>
          <w:p w:rsidR="00B10CF0" w:rsidRPr="0050728C" w:rsidRDefault="00B10CF0" w:rsidP="006046C6">
            <w:pPr>
              <w:jc w:val="center"/>
              <w:rPr>
                <w:b/>
                <w:bCs/>
                <w:color w:val="000000" w:themeColor="text1"/>
              </w:rPr>
            </w:pPr>
            <w:r w:rsidRPr="0050728C">
              <w:rPr>
                <w:color w:val="000000" w:themeColor="text1"/>
              </w:rPr>
              <w:t>3,00</w:t>
            </w:r>
          </w:p>
        </w:tc>
        <w:tc>
          <w:tcPr>
            <w:tcW w:w="709" w:type="dxa"/>
          </w:tcPr>
          <w:p w:rsidR="00B10CF0" w:rsidRPr="0050728C" w:rsidRDefault="00B10CF0" w:rsidP="006046C6">
            <w:pPr>
              <w:jc w:val="center"/>
              <w:rPr>
                <w:b/>
                <w:bCs/>
                <w:color w:val="000000" w:themeColor="text1"/>
              </w:rPr>
            </w:pPr>
            <w:r w:rsidRPr="0050728C">
              <w:rPr>
                <w:color w:val="000000" w:themeColor="text1"/>
              </w:rPr>
              <w:t>0,15</w:t>
            </w:r>
          </w:p>
        </w:tc>
        <w:tc>
          <w:tcPr>
            <w:tcW w:w="567" w:type="dxa"/>
          </w:tcPr>
          <w:p w:rsidR="00B10CF0" w:rsidRPr="0050728C" w:rsidRDefault="00B10CF0" w:rsidP="006046C6">
            <w:pPr>
              <w:jc w:val="center"/>
              <w:rPr>
                <w:b/>
                <w:bCs/>
                <w:color w:val="000000" w:themeColor="text1"/>
              </w:rPr>
            </w:pPr>
            <w:r w:rsidRPr="0050728C">
              <w:rPr>
                <w:color w:val="000000" w:themeColor="text1"/>
              </w:rPr>
              <w:t>3,00</w:t>
            </w:r>
          </w:p>
        </w:tc>
        <w:tc>
          <w:tcPr>
            <w:tcW w:w="708" w:type="dxa"/>
          </w:tcPr>
          <w:p w:rsidR="00B10CF0" w:rsidRPr="0050728C" w:rsidRDefault="00B10CF0" w:rsidP="006046C6">
            <w:pPr>
              <w:jc w:val="center"/>
              <w:rPr>
                <w:b/>
                <w:bCs/>
                <w:color w:val="000000" w:themeColor="text1"/>
              </w:rPr>
            </w:pPr>
            <w:r w:rsidRPr="0050728C">
              <w:rPr>
                <w:color w:val="000000" w:themeColor="text1"/>
              </w:rPr>
              <w:t>0,15</w:t>
            </w:r>
          </w:p>
        </w:tc>
        <w:tc>
          <w:tcPr>
            <w:tcW w:w="567" w:type="dxa"/>
          </w:tcPr>
          <w:p w:rsidR="00B10CF0" w:rsidRPr="0050728C" w:rsidRDefault="00B10CF0" w:rsidP="006046C6">
            <w:pPr>
              <w:jc w:val="center"/>
              <w:rPr>
                <w:b/>
                <w:bCs/>
                <w:color w:val="000000" w:themeColor="text1"/>
              </w:rPr>
            </w:pPr>
            <w:r w:rsidRPr="0050728C">
              <w:rPr>
                <w:color w:val="000000" w:themeColor="text1"/>
              </w:rPr>
              <w:t>4,00</w:t>
            </w:r>
          </w:p>
        </w:tc>
        <w:tc>
          <w:tcPr>
            <w:tcW w:w="709" w:type="dxa"/>
          </w:tcPr>
          <w:p w:rsidR="00B10CF0" w:rsidRPr="0050728C" w:rsidRDefault="00B10CF0" w:rsidP="006046C6">
            <w:pPr>
              <w:jc w:val="center"/>
              <w:rPr>
                <w:b/>
                <w:bCs/>
                <w:color w:val="000000" w:themeColor="text1"/>
              </w:rPr>
            </w:pPr>
            <w:r w:rsidRPr="0050728C">
              <w:rPr>
                <w:color w:val="000000" w:themeColor="text1"/>
              </w:rPr>
              <w:t>0,20</w:t>
            </w:r>
          </w:p>
        </w:tc>
      </w:tr>
      <w:tr w:rsidR="00B10CF0" w:rsidRPr="0050728C" w:rsidTr="00B10CF0">
        <w:trPr>
          <w:trHeight w:val="296"/>
        </w:trPr>
        <w:tc>
          <w:tcPr>
            <w:tcW w:w="3510" w:type="dxa"/>
          </w:tcPr>
          <w:p w:rsidR="00B10CF0" w:rsidRPr="0050728C" w:rsidRDefault="00B10CF0" w:rsidP="006046C6">
            <w:pPr>
              <w:rPr>
                <w:b/>
                <w:color w:val="000000" w:themeColor="text1"/>
                <w:lang w:val="id-ID"/>
              </w:rPr>
            </w:pPr>
            <w:r w:rsidRPr="0050728C">
              <w:rPr>
                <w:b/>
                <w:color w:val="000000" w:themeColor="text1"/>
                <w:lang w:val="id-ID"/>
              </w:rPr>
              <w:t>Kelemahan (W)</w:t>
            </w:r>
          </w:p>
        </w:tc>
        <w:tc>
          <w:tcPr>
            <w:tcW w:w="851" w:type="dxa"/>
          </w:tcPr>
          <w:p w:rsidR="00B10CF0" w:rsidRPr="0050728C" w:rsidRDefault="00B10CF0" w:rsidP="006046C6">
            <w:pPr>
              <w:jc w:val="center"/>
              <w:rPr>
                <w:b/>
                <w:bCs/>
                <w:color w:val="000000" w:themeColor="text1"/>
              </w:rPr>
            </w:pPr>
          </w:p>
        </w:tc>
        <w:tc>
          <w:tcPr>
            <w:tcW w:w="567" w:type="dxa"/>
          </w:tcPr>
          <w:p w:rsidR="00B10CF0" w:rsidRPr="0050728C" w:rsidRDefault="00B10CF0" w:rsidP="006046C6">
            <w:pPr>
              <w:jc w:val="center"/>
              <w:rPr>
                <w:b/>
                <w:bCs/>
                <w:color w:val="000000" w:themeColor="text1"/>
              </w:rPr>
            </w:pPr>
          </w:p>
        </w:tc>
        <w:tc>
          <w:tcPr>
            <w:tcW w:w="709" w:type="dxa"/>
          </w:tcPr>
          <w:p w:rsidR="00B10CF0" w:rsidRPr="0050728C" w:rsidRDefault="00B10CF0" w:rsidP="006046C6">
            <w:pPr>
              <w:jc w:val="center"/>
              <w:rPr>
                <w:b/>
                <w:bCs/>
                <w:color w:val="000000" w:themeColor="text1"/>
              </w:rPr>
            </w:pPr>
          </w:p>
        </w:tc>
        <w:tc>
          <w:tcPr>
            <w:tcW w:w="567" w:type="dxa"/>
          </w:tcPr>
          <w:p w:rsidR="00B10CF0" w:rsidRPr="0050728C" w:rsidRDefault="00B10CF0" w:rsidP="006046C6">
            <w:pPr>
              <w:jc w:val="center"/>
              <w:rPr>
                <w:b/>
                <w:bCs/>
                <w:color w:val="000000" w:themeColor="text1"/>
              </w:rPr>
            </w:pPr>
          </w:p>
        </w:tc>
        <w:tc>
          <w:tcPr>
            <w:tcW w:w="708" w:type="dxa"/>
          </w:tcPr>
          <w:p w:rsidR="00B10CF0" w:rsidRPr="0050728C" w:rsidRDefault="00B10CF0" w:rsidP="006046C6">
            <w:pPr>
              <w:jc w:val="center"/>
              <w:rPr>
                <w:b/>
                <w:bCs/>
                <w:color w:val="000000" w:themeColor="text1"/>
              </w:rPr>
            </w:pPr>
          </w:p>
        </w:tc>
        <w:tc>
          <w:tcPr>
            <w:tcW w:w="567" w:type="dxa"/>
          </w:tcPr>
          <w:p w:rsidR="00B10CF0" w:rsidRPr="0050728C" w:rsidRDefault="00B10CF0" w:rsidP="006046C6">
            <w:pPr>
              <w:jc w:val="center"/>
              <w:rPr>
                <w:b/>
                <w:bCs/>
                <w:color w:val="000000" w:themeColor="text1"/>
              </w:rPr>
            </w:pPr>
          </w:p>
        </w:tc>
        <w:tc>
          <w:tcPr>
            <w:tcW w:w="709" w:type="dxa"/>
          </w:tcPr>
          <w:p w:rsidR="00B10CF0" w:rsidRPr="0050728C" w:rsidRDefault="00B10CF0" w:rsidP="006046C6">
            <w:pPr>
              <w:jc w:val="center"/>
              <w:rPr>
                <w:b/>
                <w:bCs/>
                <w:color w:val="000000" w:themeColor="text1"/>
              </w:rPr>
            </w:pPr>
          </w:p>
        </w:tc>
      </w:tr>
      <w:tr w:rsidR="00B10CF0" w:rsidRPr="0050728C" w:rsidTr="00B10CF0">
        <w:trPr>
          <w:trHeight w:val="296"/>
        </w:trPr>
        <w:tc>
          <w:tcPr>
            <w:tcW w:w="3510" w:type="dxa"/>
          </w:tcPr>
          <w:p w:rsidR="00B10CF0" w:rsidRPr="0050728C" w:rsidRDefault="00B10CF0" w:rsidP="006046C6">
            <w:pPr>
              <w:rPr>
                <w:color w:val="000000" w:themeColor="text1"/>
              </w:rPr>
            </w:pPr>
            <w:r w:rsidRPr="0050728C">
              <w:rPr>
                <w:color w:val="000000" w:themeColor="text1"/>
              </w:rPr>
              <w:t xml:space="preserve">Waktu tunggu obat diluar standar mutu </w:t>
            </w:r>
          </w:p>
        </w:tc>
        <w:tc>
          <w:tcPr>
            <w:tcW w:w="851" w:type="dxa"/>
          </w:tcPr>
          <w:p w:rsidR="00B10CF0" w:rsidRPr="0050728C" w:rsidRDefault="00B10CF0" w:rsidP="006046C6">
            <w:pPr>
              <w:jc w:val="center"/>
              <w:rPr>
                <w:b/>
                <w:bCs/>
                <w:color w:val="000000" w:themeColor="text1"/>
              </w:rPr>
            </w:pPr>
            <w:r w:rsidRPr="0050728C">
              <w:rPr>
                <w:color w:val="000000" w:themeColor="text1"/>
              </w:rPr>
              <w:t>0,02</w:t>
            </w:r>
          </w:p>
        </w:tc>
        <w:tc>
          <w:tcPr>
            <w:tcW w:w="567" w:type="dxa"/>
          </w:tcPr>
          <w:p w:rsidR="00B10CF0" w:rsidRPr="0050728C" w:rsidRDefault="00B10CF0" w:rsidP="006046C6">
            <w:pPr>
              <w:jc w:val="center"/>
              <w:rPr>
                <w:b/>
                <w:bCs/>
                <w:color w:val="000000" w:themeColor="text1"/>
              </w:rPr>
            </w:pPr>
            <w:r w:rsidRPr="0050728C">
              <w:rPr>
                <w:color w:val="000000" w:themeColor="text1"/>
              </w:rPr>
              <w:t>3,00</w:t>
            </w:r>
          </w:p>
        </w:tc>
        <w:tc>
          <w:tcPr>
            <w:tcW w:w="709" w:type="dxa"/>
          </w:tcPr>
          <w:p w:rsidR="00B10CF0" w:rsidRPr="0050728C" w:rsidRDefault="00B10CF0" w:rsidP="006046C6">
            <w:pPr>
              <w:jc w:val="center"/>
              <w:rPr>
                <w:b/>
                <w:bCs/>
                <w:color w:val="000000" w:themeColor="text1"/>
              </w:rPr>
            </w:pPr>
            <w:r w:rsidRPr="0050728C">
              <w:rPr>
                <w:color w:val="000000" w:themeColor="text1"/>
              </w:rPr>
              <w:t>0,06</w:t>
            </w:r>
          </w:p>
        </w:tc>
        <w:tc>
          <w:tcPr>
            <w:tcW w:w="567" w:type="dxa"/>
          </w:tcPr>
          <w:p w:rsidR="00B10CF0" w:rsidRPr="0050728C" w:rsidRDefault="00B10CF0" w:rsidP="006046C6">
            <w:pPr>
              <w:jc w:val="center"/>
              <w:rPr>
                <w:b/>
                <w:bCs/>
                <w:color w:val="000000" w:themeColor="text1"/>
              </w:rPr>
            </w:pPr>
            <w:r w:rsidRPr="0050728C">
              <w:rPr>
                <w:color w:val="000000" w:themeColor="text1"/>
              </w:rPr>
              <w:t>3,00</w:t>
            </w:r>
          </w:p>
        </w:tc>
        <w:tc>
          <w:tcPr>
            <w:tcW w:w="708" w:type="dxa"/>
          </w:tcPr>
          <w:p w:rsidR="00B10CF0" w:rsidRPr="0050728C" w:rsidRDefault="00B10CF0" w:rsidP="006046C6">
            <w:pPr>
              <w:jc w:val="center"/>
              <w:rPr>
                <w:b/>
                <w:bCs/>
                <w:color w:val="000000" w:themeColor="text1"/>
              </w:rPr>
            </w:pPr>
            <w:r w:rsidRPr="0050728C">
              <w:rPr>
                <w:color w:val="000000" w:themeColor="text1"/>
              </w:rPr>
              <w:t>0,06</w:t>
            </w:r>
          </w:p>
        </w:tc>
        <w:tc>
          <w:tcPr>
            <w:tcW w:w="567" w:type="dxa"/>
          </w:tcPr>
          <w:p w:rsidR="00B10CF0" w:rsidRPr="0050728C" w:rsidRDefault="00B10CF0" w:rsidP="006046C6">
            <w:pPr>
              <w:jc w:val="center"/>
              <w:rPr>
                <w:b/>
                <w:bCs/>
                <w:color w:val="000000" w:themeColor="text1"/>
              </w:rPr>
            </w:pPr>
            <w:r w:rsidRPr="0050728C">
              <w:rPr>
                <w:color w:val="000000" w:themeColor="text1"/>
              </w:rPr>
              <w:t>3,00</w:t>
            </w:r>
          </w:p>
        </w:tc>
        <w:tc>
          <w:tcPr>
            <w:tcW w:w="709" w:type="dxa"/>
          </w:tcPr>
          <w:p w:rsidR="00B10CF0" w:rsidRPr="0050728C" w:rsidRDefault="00B10CF0" w:rsidP="006046C6">
            <w:pPr>
              <w:jc w:val="center"/>
              <w:rPr>
                <w:b/>
                <w:bCs/>
                <w:color w:val="000000" w:themeColor="text1"/>
              </w:rPr>
            </w:pPr>
            <w:r w:rsidRPr="0050728C">
              <w:rPr>
                <w:color w:val="000000" w:themeColor="text1"/>
              </w:rPr>
              <w:t>0,06</w:t>
            </w:r>
          </w:p>
        </w:tc>
      </w:tr>
    </w:tbl>
    <w:p w:rsidR="00532BAC" w:rsidRDefault="00532BAC" w:rsidP="00D70901">
      <w:pPr>
        <w:jc w:val="center"/>
        <w:rPr>
          <w:rStyle w:val="markedcontent"/>
          <w:b/>
          <w:color w:val="000000" w:themeColor="text1"/>
          <w:sz w:val="24"/>
          <w:szCs w:val="24"/>
          <w:lang w:val="id-ID"/>
        </w:rPr>
      </w:pPr>
      <w:r w:rsidRPr="0030243A">
        <w:rPr>
          <w:rStyle w:val="markedcontent"/>
          <w:b/>
          <w:color w:val="000000" w:themeColor="text1"/>
          <w:sz w:val="24"/>
          <w:szCs w:val="24"/>
          <w:lang w:val="id-ID"/>
        </w:rPr>
        <w:lastRenderedPageBreak/>
        <w:t xml:space="preserve">Lanjutan Tabel </w:t>
      </w:r>
      <w:r w:rsidR="001D49EB">
        <w:rPr>
          <w:rStyle w:val="markedcontent"/>
          <w:b/>
          <w:color w:val="000000" w:themeColor="text1"/>
          <w:sz w:val="24"/>
          <w:szCs w:val="24"/>
          <w:lang w:val="id-ID"/>
        </w:rPr>
        <w:t>3</w:t>
      </w:r>
      <w:r w:rsidRPr="0030243A">
        <w:rPr>
          <w:rStyle w:val="markedcontent"/>
          <w:b/>
          <w:color w:val="000000" w:themeColor="text1"/>
          <w:sz w:val="24"/>
          <w:szCs w:val="24"/>
          <w:lang w:val="id-ID"/>
        </w:rPr>
        <w:t xml:space="preserve"> QSPM IFRS Santo Yusup</w:t>
      </w:r>
    </w:p>
    <w:tbl>
      <w:tblPr>
        <w:tblStyle w:val="TableGrid"/>
        <w:tblW w:w="8188" w:type="dxa"/>
        <w:tblLayout w:type="fixed"/>
        <w:tblLook w:val="04A0" w:firstRow="1" w:lastRow="0" w:firstColumn="1" w:lastColumn="0" w:noHBand="0" w:noVBand="1"/>
      </w:tblPr>
      <w:tblGrid>
        <w:gridCol w:w="3510"/>
        <w:gridCol w:w="851"/>
        <w:gridCol w:w="567"/>
        <w:gridCol w:w="709"/>
        <w:gridCol w:w="567"/>
        <w:gridCol w:w="708"/>
        <w:gridCol w:w="567"/>
        <w:gridCol w:w="709"/>
      </w:tblGrid>
      <w:tr w:rsidR="00532BAC" w:rsidRPr="0050728C" w:rsidTr="006046C6">
        <w:trPr>
          <w:trHeight w:val="537"/>
        </w:trPr>
        <w:tc>
          <w:tcPr>
            <w:tcW w:w="3510" w:type="dxa"/>
          </w:tcPr>
          <w:p w:rsidR="00532BAC" w:rsidRPr="0050728C" w:rsidRDefault="00532BAC" w:rsidP="006046C6">
            <w:pPr>
              <w:contextualSpacing/>
              <w:jc w:val="center"/>
              <w:rPr>
                <w:b/>
                <w:bCs/>
                <w:color w:val="000000" w:themeColor="text1"/>
              </w:rPr>
            </w:pPr>
            <w:r w:rsidRPr="0050728C">
              <w:rPr>
                <w:b/>
                <w:bCs/>
                <w:color w:val="000000" w:themeColor="text1"/>
              </w:rPr>
              <w:t>Alternatif Strategi</w:t>
            </w:r>
          </w:p>
        </w:tc>
        <w:tc>
          <w:tcPr>
            <w:tcW w:w="851" w:type="dxa"/>
          </w:tcPr>
          <w:p w:rsidR="00532BAC" w:rsidRPr="0050728C" w:rsidRDefault="00532BAC" w:rsidP="006046C6">
            <w:pPr>
              <w:contextualSpacing/>
              <w:rPr>
                <w:b/>
                <w:bCs/>
                <w:color w:val="000000" w:themeColor="text1"/>
              </w:rPr>
            </w:pPr>
          </w:p>
        </w:tc>
        <w:tc>
          <w:tcPr>
            <w:tcW w:w="1276" w:type="dxa"/>
            <w:gridSpan w:val="2"/>
          </w:tcPr>
          <w:p w:rsidR="00532BAC" w:rsidRPr="0050728C" w:rsidRDefault="00532BAC" w:rsidP="006046C6">
            <w:pPr>
              <w:contextualSpacing/>
              <w:jc w:val="center"/>
              <w:rPr>
                <w:b/>
                <w:bCs/>
                <w:color w:val="000000" w:themeColor="text1"/>
              </w:rPr>
            </w:pPr>
            <w:r w:rsidRPr="0050728C">
              <w:rPr>
                <w:b/>
                <w:bCs/>
                <w:color w:val="000000" w:themeColor="text1"/>
              </w:rPr>
              <w:t>Strategi 1</w:t>
            </w:r>
          </w:p>
          <w:p w:rsidR="00532BAC" w:rsidRPr="0050728C" w:rsidRDefault="00532BAC" w:rsidP="006046C6">
            <w:pPr>
              <w:contextualSpacing/>
              <w:jc w:val="center"/>
              <w:rPr>
                <w:b/>
                <w:bCs/>
                <w:color w:val="000000" w:themeColor="text1"/>
              </w:rPr>
            </w:pPr>
            <w:r w:rsidRPr="0050728C">
              <w:rPr>
                <w:b/>
                <w:bCs/>
                <w:color w:val="000000" w:themeColor="text1"/>
              </w:rPr>
              <w:t>P</w:t>
            </w:r>
            <w:r w:rsidRPr="0050728C">
              <w:rPr>
                <w:b/>
                <w:bCs/>
                <w:color w:val="000000" w:themeColor="text1"/>
                <w:lang w:val="id-ID"/>
              </w:rPr>
              <w:t>enetrasi pasar</w:t>
            </w:r>
          </w:p>
        </w:tc>
        <w:tc>
          <w:tcPr>
            <w:tcW w:w="1275" w:type="dxa"/>
            <w:gridSpan w:val="2"/>
          </w:tcPr>
          <w:p w:rsidR="00532BAC" w:rsidRPr="0050728C" w:rsidRDefault="00532BAC" w:rsidP="006046C6">
            <w:pPr>
              <w:contextualSpacing/>
              <w:jc w:val="center"/>
              <w:rPr>
                <w:b/>
                <w:bCs/>
                <w:color w:val="000000" w:themeColor="text1"/>
              </w:rPr>
            </w:pPr>
            <w:r w:rsidRPr="0050728C">
              <w:rPr>
                <w:b/>
                <w:bCs/>
                <w:color w:val="000000" w:themeColor="text1"/>
              </w:rPr>
              <w:t>Strategi 2</w:t>
            </w:r>
          </w:p>
          <w:p w:rsidR="00532BAC" w:rsidRPr="0050728C" w:rsidRDefault="00532BAC" w:rsidP="006046C6">
            <w:pPr>
              <w:contextualSpacing/>
              <w:jc w:val="center"/>
              <w:rPr>
                <w:b/>
                <w:bCs/>
                <w:color w:val="000000" w:themeColor="text1"/>
                <w:lang w:val="id-ID"/>
              </w:rPr>
            </w:pPr>
            <w:r w:rsidRPr="0050728C">
              <w:rPr>
                <w:b/>
                <w:bCs/>
                <w:color w:val="000000" w:themeColor="text1"/>
                <w:lang w:val="id-ID"/>
              </w:rPr>
              <w:t>Pengembangan Produk</w:t>
            </w:r>
          </w:p>
        </w:tc>
        <w:tc>
          <w:tcPr>
            <w:tcW w:w="1276" w:type="dxa"/>
            <w:gridSpan w:val="2"/>
          </w:tcPr>
          <w:p w:rsidR="00532BAC" w:rsidRPr="0050728C" w:rsidRDefault="00532BAC" w:rsidP="006046C6">
            <w:pPr>
              <w:contextualSpacing/>
              <w:jc w:val="center"/>
              <w:rPr>
                <w:b/>
                <w:bCs/>
                <w:color w:val="000000" w:themeColor="text1"/>
              </w:rPr>
            </w:pPr>
            <w:r w:rsidRPr="0050728C">
              <w:rPr>
                <w:b/>
                <w:bCs/>
                <w:color w:val="000000" w:themeColor="text1"/>
              </w:rPr>
              <w:t>Strategi 3</w:t>
            </w:r>
          </w:p>
          <w:p w:rsidR="00532BAC" w:rsidRPr="0050728C" w:rsidRDefault="00532BAC" w:rsidP="006046C6">
            <w:pPr>
              <w:contextualSpacing/>
              <w:jc w:val="center"/>
              <w:rPr>
                <w:b/>
                <w:bCs/>
                <w:color w:val="000000" w:themeColor="text1"/>
                <w:lang w:val="id-ID"/>
              </w:rPr>
            </w:pPr>
            <w:r w:rsidRPr="0050728C">
              <w:rPr>
                <w:b/>
                <w:bCs/>
                <w:color w:val="000000" w:themeColor="text1"/>
                <w:lang w:val="id-ID"/>
              </w:rPr>
              <w:t>Pengembangan Pasar</w:t>
            </w:r>
          </w:p>
        </w:tc>
      </w:tr>
      <w:tr w:rsidR="00532BAC" w:rsidRPr="0050728C" w:rsidTr="006046C6">
        <w:trPr>
          <w:trHeight w:val="296"/>
        </w:trPr>
        <w:tc>
          <w:tcPr>
            <w:tcW w:w="3510" w:type="dxa"/>
          </w:tcPr>
          <w:p w:rsidR="00532BAC" w:rsidRPr="0050728C" w:rsidRDefault="00532BAC" w:rsidP="006046C6">
            <w:pPr>
              <w:rPr>
                <w:b/>
                <w:bCs/>
                <w:color w:val="000000" w:themeColor="text1"/>
              </w:rPr>
            </w:pPr>
            <w:r w:rsidRPr="0050728C">
              <w:rPr>
                <w:b/>
                <w:bCs/>
                <w:color w:val="000000" w:themeColor="text1"/>
              </w:rPr>
              <w:t>Faktor Kunci</w:t>
            </w:r>
          </w:p>
        </w:tc>
        <w:tc>
          <w:tcPr>
            <w:tcW w:w="851" w:type="dxa"/>
          </w:tcPr>
          <w:p w:rsidR="00532BAC" w:rsidRPr="0050728C" w:rsidRDefault="00532BAC" w:rsidP="006046C6">
            <w:pPr>
              <w:jc w:val="center"/>
              <w:rPr>
                <w:b/>
                <w:bCs/>
                <w:color w:val="000000" w:themeColor="text1"/>
              </w:rPr>
            </w:pPr>
            <w:r w:rsidRPr="0050728C">
              <w:rPr>
                <w:b/>
                <w:bCs/>
                <w:color w:val="000000" w:themeColor="text1"/>
              </w:rPr>
              <w:t>Bobot</w:t>
            </w:r>
          </w:p>
        </w:tc>
        <w:tc>
          <w:tcPr>
            <w:tcW w:w="567" w:type="dxa"/>
          </w:tcPr>
          <w:p w:rsidR="00532BAC" w:rsidRPr="0050728C" w:rsidRDefault="00532BAC" w:rsidP="006046C6">
            <w:pPr>
              <w:jc w:val="center"/>
              <w:rPr>
                <w:b/>
                <w:bCs/>
                <w:color w:val="000000" w:themeColor="text1"/>
              </w:rPr>
            </w:pPr>
            <w:r w:rsidRPr="0050728C">
              <w:rPr>
                <w:b/>
                <w:bCs/>
                <w:color w:val="000000" w:themeColor="text1"/>
              </w:rPr>
              <w:t>AS</w:t>
            </w:r>
          </w:p>
        </w:tc>
        <w:tc>
          <w:tcPr>
            <w:tcW w:w="709" w:type="dxa"/>
          </w:tcPr>
          <w:p w:rsidR="00532BAC" w:rsidRPr="0050728C" w:rsidRDefault="00532BAC" w:rsidP="006046C6">
            <w:pPr>
              <w:jc w:val="center"/>
              <w:rPr>
                <w:b/>
                <w:bCs/>
                <w:color w:val="000000" w:themeColor="text1"/>
              </w:rPr>
            </w:pPr>
            <w:r w:rsidRPr="0050728C">
              <w:rPr>
                <w:b/>
                <w:bCs/>
                <w:color w:val="000000" w:themeColor="text1"/>
              </w:rPr>
              <w:t>TAS</w:t>
            </w:r>
          </w:p>
        </w:tc>
        <w:tc>
          <w:tcPr>
            <w:tcW w:w="567" w:type="dxa"/>
          </w:tcPr>
          <w:p w:rsidR="00532BAC" w:rsidRPr="0050728C" w:rsidRDefault="00532BAC" w:rsidP="006046C6">
            <w:pPr>
              <w:jc w:val="center"/>
              <w:rPr>
                <w:b/>
                <w:bCs/>
                <w:color w:val="000000" w:themeColor="text1"/>
              </w:rPr>
            </w:pPr>
            <w:r w:rsidRPr="0050728C">
              <w:rPr>
                <w:b/>
                <w:bCs/>
                <w:color w:val="000000" w:themeColor="text1"/>
              </w:rPr>
              <w:t>AS</w:t>
            </w:r>
          </w:p>
        </w:tc>
        <w:tc>
          <w:tcPr>
            <w:tcW w:w="708" w:type="dxa"/>
          </w:tcPr>
          <w:p w:rsidR="00532BAC" w:rsidRPr="0050728C" w:rsidRDefault="00532BAC" w:rsidP="006046C6">
            <w:pPr>
              <w:jc w:val="center"/>
              <w:rPr>
                <w:b/>
                <w:bCs/>
                <w:color w:val="000000" w:themeColor="text1"/>
              </w:rPr>
            </w:pPr>
            <w:r w:rsidRPr="0050728C">
              <w:rPr>
                <w:b/>
                <w:bCs/>
                <w:color w:val="000000" w:themeColor="text1"/>
              </w:rPr>
              <w:t>TAS</w:t>
            </w:r>
          </w:p>
        </w:tc>
        <w:tc>
          <w:tcPr>
            <w:tcW w:w="567" w:type="dxa"/>
          </w:tcPr>
          <w:p w:rsidR="00532BAC" w:rsidRPr="0050728C" w:rsidRDefault="00532BAC" w:rsidP="006046C6">
            <w:pPr>
              <w:jc w:val="center"/>
              <w:rPr>
                <w:b/>
                <w:bCs/>
                <w:color w:val="000000" w:themeColor="text1"/>
              </w:rPr>
            </w:pPr>
            <w:r w:rsidRPr="0050728C">
              <w:rPr>
                <w:b/>
                <w:bCs/>
                <w:color w:val="000000" w:themeColor="text1"/>
              </w:rPr>
              <w:t>AS</w:t>
            </w:r>
          </w:p>
        </w:tc>
        <w:tc>
          <w:tcPr>
            <w:tcW w:w="709" w:type="dxa"/>
          </w:tcPr>
          <w:p w:rsidR="00532BAC" w:rsidRPr="0050728C" w:rsidRDefault="00532BAC" w:rsidP="006046C6">
            <w:pPr>
              <w:jc w:val="center"/>
              <w:rPr>
                <w:b/>
                <w:bCs/>
                <w:color w:val="000000" w:themeColor="text1"/>
              </w:rPr>
            </w:pPr>
            <w:r w:rsidRPr="0050728C">
              <w:rPr>
                <w:b/>
                <w:bCs/>
                <w:color w:val="000000" w:themeColor="text1"/>
              </w:rPr>
              <w:t>TAS</w:t>
            </w:r>
          </w:p>
        </w:tc>
      </w:tr>
      <w:tr w:rsidR="00532BAC" w:rsidRPr="0050728C" w:rsidTr="006046C6">
        <w:trPr>
          <w:trHeight w:val="296"/>
        </w:trPr>
        <w:tc>
          <w:tcPr>
            <w:tcW w:w="3510" w:type="dxa"/>
          </w:tcPr>
          <w:p w:rsidR="00532BAC" w:rsidRPr="0050728C" w:rsidRDefault="00532BAC" w:rsidP="006046C6">
            <w:pPr>
              <w:rPr>
                <w:color w:val="000000" w:themeColor="text1"/>
              </w:rPr>
            </w:pPr>
            <w:r w:rsidRPr="0050728C">
              <w:rPr>
                <w:color w:val="000000" w:themeColor="text1"/>
              </w:rPr>
              <w:t>penulis resep sesuai formularium belum mencapai target mutu</w:t>
            </w:r>
          </w:p>
        </w:tc>
        <w:tc>
          <w:tcPr>
            <w:tcW w:w="851" w:type="dxa"/>
          </w:tcPr>
          <w:p w:rsidR="00532BAC" w:rsidRPr="0050728C" w:rsidRDefault="00532BAC" w:rsidP="006046C6">
            <w:pPr>
              <w:jc w:val="center"/>
              <w:rPr>
                <w:b/>
                <w:bCs/>
                <w:color w:val="000000" w:themeColor="text1"/>
              </w:rPr>
            </w:pPr>
            <w:r w:rsidRPr="0050728C">
              <w:rPr>
                <w:color w:val="000000" w:themeColor="text1"/>
              </w:rPr>
              <w:t>0,02</w:t>
            </w:r>
          </w:p>
        </w:tc>
        <w:tc>
          <w:tcPr>
            <w:tcW w:w="567" w:type="dxa"/>
          </w:tcPr>
          <w:p w:rsidR="00532BAC" w:rsidRPr="0050728C" w:rsidRDefault="00532BAC" w:rsidP="006046C6">
            <w:pPr>
              <w:jc w:val="center"/>
              <w:rPr>
                <w:b/>
                <w:bCs/>
                <w:color w:val="000000" w:themeColor="text1"/>
              </w:rPr>
            </w:pPr>
            <w:r w:rsidRPr="0050728C">
              <w:rPr>
                <w:color w:val="000000" w:themeColor="text1"/>
              </w:rPr>
              <w:t>2,00</w:t>
            </w:r>
          </w:p>
        </w:tc>
        <w:tc>
          <w:tcPr>
            <w:tcW w:w="709" w:type="dxa"/>
          </w:tcPr>
          <w:p w:rsidR="00532BAC" w:rsidRPr="0050728C" w:rsidRDefault="00532BAC" w:rsidP="006046C6">
            <w:pPr>
              <w:jc w:val="center"/>
              <w:rPr>
                <w:b/>
                <w:bCs/>
                <w:color w:val="000000" w:themeColor="text1"/>
              </w:rPr>
            </w:pPr>
            <w:r w:rsidRPr="0050728C">
              <w:rPr>
                <w:color w:val="000000" w:themeColor="text1"/>
              </w:rPr>
              <w:t>0,04</w:t>
            </w:r>
          </w:p>
        </w:tc>
        <w:tc>
          <w:tcPr>
            <w:tcW w:w="567" w:type="dxa"/>
          </w:tcPr>
          <w:p w:rsidR="00532BAC" w:rsidRPr="0050728C" w:rsidRDefault="00532BAC" w:rsidP="006046C6">
            <w:pPr>
              <w:jc w:val="center"/>
              <w:rPr>
                <w:b/>
                <w:bCs/>
                <w:color w:val="000000" w:themeColor="text1"/>
              </w:rPr>
            </w:pPr>
            <w:r w:rsidRPr="0050728C">
              <w:rPr>
                <w:color w:val="000000" w:themeColor="text1"/>
              </w:rPr>
              <w:t>3,00</w:t>
            </w:r>
          </w:p>
        </w:tc>
        <w:tc>
          <w:tcPr>
            <w:tcW w:w="708" w:type="dxa"/>
          </w:tcPr>
          <w:p w:rsidR="00532BAC" w:rsidRPr="0050728C" w:rsidRDefault="00532BAC" w:rsidP="006046C6">
            <w:pPr>
              <w:jc w:val="center"/>
              <w:rPr>
                <w:b/>
                <w:bCs/>
                <w:color w:val="000000" w:themeColor="text1"/>
              </w:rPr>
            </w:pPr>
            <w:r w:rsidRPr="0050728C">
              <w:rPr>
                <w:color w:val="000000" w:themeColor="text1"/>
              </w:rPr>
              <w:t>0,06</w:t>
            </w:r>
          </w:p>
        </w:tc>
        <w:tc>
          <w:tcPr>
            <w:tcW w:w="567" w:type="dxa"/>
          </w:tcPr>
          <w:p w:rsidR="00532BAC" w:rsidRPr="0050728C" w:rsidRDefault="00532BAC" w:rsidP="006046C6">
            <w:pPr>
              <w:jc w:val="center"/>
              <w:rPr>
                <w:b/>
                <w:bCs/>
                <w:color w:val="000000" w:themeColor="text1"/>
              </w:rPr>
            </w:pPr>
            <w:r w:rsidRPr="0050728C">
              <w:rPr>
                <w:color w:val="000000" w:themeColor="text1"/>
              </w:rPr>
              <w:t>2,00</w:t>
            </w:r>
          </w:p>
        </w:tc>
        <w:tc>
          <w:tcPr>
            <w:tcW w:w="709" w:type="dxa"/>
          </w:tcPr>
          <w:p w:rsidR="00532BAC" w:rsidRPr="0050728C" w:rsidRDefault="00532BAC" w:rsidP="006046C6">
            <w:pPr>
              <w:jc w:val="center"/>
              <w:rPr>
                <w:b/>
                <w:bCs/>
                <w:color w:val="000000" w:themeColor="text1"/>
              </w:rPr>
            </w:pPr>
            <w:r w:rsidRPr="0050728C">
              <w:rPr>
                <w:color w:val="000000" w:themeColor="text1"/>
              </w:rPr>
              <w:t>0,04</w:t>
            </w:r>
          </w:p>
        </w:tc>
      </w:tr>
      <w:tr w:rsidR="00532BAC" w:rsidRPr="0050728C" w:rsidTr="006046C6">
        <w:trPr>
          <w:trHeight w:val="296"/>
        </w:trPr>
        <w:tc>
          <w:tcPr>
            <w:tcW w:w="3510" w:type="dxa"/>
          </w:tcPr>
          <w:p w:rsidR="00532BAC" w:rsidRPr="0050728C" w:rsidRDefault="00532BAC" w:rsidP="006046C6">
            <w:pPr>
              <w:rPr>
                <w:color w:val="000000" w:themeColor="text1"/>
              </w:rPr>
            </w:pPr>
            <w:r w:rsidRPr="0050728C">
              <w:rPr>
                <w:color w:val="000000" w:themeColor="text1"/>
              </w:rPr>
              <w:t>Belum menggunakan elektronik prescribing</w:t>
            </w:r>
          </w:p>
        </w:tc>
        <w:tc>
          <w:tcPr>
            <w:tcW w:w="851" w:type="dxa"/>
          </w:tcPr>
          <w:p w:rsidR="00532BAC" w:rsidRPr="0050728C" w:rsidRDefault="00532BAC" w:rsidP="006046C6">
            <w:pPr>
              <w:jc w:val="center"/>
              <w:rPr>
                <w:b/>
                <w:bCs/>
                <w:color w:val="000000" w:themeColor="text1"/>
              </w:rPr>
            </w:pPr>
            <w:r w:rsidRPr="0050728C">
              <w:rPr>
                <w:color w:val="000000" w:themeColor="text1"/>
              </w:rPr>
              <w:t>0,01</w:t>
            </w:r>
          </w:p>
        </w:tc>
        <w:tc>
          <w:tcPr>
            <w:tcW w:w="567" w:type="dxa"/>
          </w:tcPr>
          <w:p w:rsidR="00532BAC" w:rsidRPr="0050728C" w:rsidRDefault="00532BAC" w:rsidP="006046C6">
            <w:pPr>
              <w:jc w:val="center"/>
              <w:rPr>
                <w:b/>
                <w:bCs/>
                <w:color w:val="000000" w:themeColor="text1"/>
              </w:rPr>
            </w:pPr>
            <w:r w:rsidRPr="0050728C">
              <w:rPr>
                <w:color w:val="000000" w:themeColor="text1"/>
              </w:rPr>
              <w:t>2,00</w:t>
            </w:r>
          </w:p>
        </w:tc>
        <w:tc>
          <w:tcPr>
            <w:tcW w:w="709" w:type="dxa"/>
          </w:tcPr>
          <w:p w:rsidR="00532BAC" w:rsidRPr="0050728C" w:rsidRDefault="00532BAC" w:rsidP="006046C6">
            <w:pPr>
              <w:jc w:val="center"/>
              <w:rPr>
                <w:b/>
                <w:bCs/>
                <w:color w:val="000000" w:themeColor="text1"/>
              </w:rPr>
            </w:pPr>
            <w:r w:rsidRPr="0050728C">
              <w:rPr>
                <w:color w:val="000000" w:themeColor="text1"/>
              </w:rPr>
              <w:t>0,02</w:t>
            </w:r>
          </w:p>
        </w:tc>
        <w:tc>
          <w:tcPr>
            <w:tcW w:w="567" w:type="dxa"/>
          </w:tcPr>
          <w:p w:rsidR="00532BAC" w:rsidRPr="0050728C" w:rsidRDefault="00532BAC" w:rsidP="006046C6">
            <w:pPr>
              <w:jc w:val="center"/>
              <w:rPr>
                <w:b/>
                <w:bCs/>
                <w:color w:val="000000" w:themeColor="text1"/>
              </w:rPr>
            </w:pPr>
            <w:r w:rsidRPr="0050728C">
              <w:rPr>
                <w:color w:val="000000" w:themeColor="text1"/>
              </w:rPr>
              <w:t>2,00</w:t>
            </w:r>
          </w:p>
        </w:tc>
        <w:tc>
          <w:tcPr>
            <w:tcW w:w="708" w:type="dxa"/>
          </w:tcPr>
          <w:p w:rsidR="00532BAC" w:rsidRPr="0050728C" w:rsidRDefault="00532BAC" w:rsidP="006046C6">
            <w:pPr>
              <w:jc w:val="center"/>
              <w:rPr>
                <w:b/>
                <w:bCs/>
                <w:color w:val="000000" w:themeColor="text1"/>
              </w:rPr>
            </w:pPr>
            <w:r w:rsidRPr="0050728C">
              <w:rPr>
                <w:color w:val="000000" w:themeColor="text1"/>
              </w:rPr>
              <w:t>0,02</w:t>
            </w:r>
          </w:p>
        </w:tc>
        <w:tc>
          <w:tcPr>
            <w:tcW w:w="567" w:type="dxa"/>
          </w:tcPr>
          <w:p w:rsidR="00532BAC" w:rsidRPr="0050728C" w:rsidRDefault="00532BAC" w:rsidP="006046C6">
            <w:pPr>
              <w:jc w:val="center"/>
              <w:rPr>
                <w:b/>
                <w:bCs/>
                <w:color w:val="000000" w:themeColor="text1"/>
              </w:rPr>
            </w:pPr>
            <w:r w:rsidRPr="0050728C">
              <w:rPr>
                <w:color w:val="000000" w:themeColor="text1"/>
              </w:rPr>
              <w:t>2,00</w:t>
            </w:r>
          </w:p>
        </w:tc>
        <w:tc>
          <w:tcPr>
            <w:tcW w:w="709" w:type="dxa"/>
          </w:tcPr>
          <w:p w:rsidR="00532BAC" w:rsidRPr="0050728C" w:rsidRDefault="00532BAC" w:rsidP="006046C6">
            <w:pPr>
              <w:jc w:val="center"/>
              <w:rPr>
                <w:b/>
                <w:bCs/>
                <w:color w:val="000000" w:themeColor="text1"/>
              </w:rPr>
            </w:pPr>
            <w:r w:rsidRPr="0050728C">
              <w:rPr>
                <w:color w:val="000000" w:themeColor="text1"/>
              </w:rPr>
              <w:t>0,02</w:t>
            </w:r>
          </w:p>
        </w:tc>
      </w:tr>
      <w:tr w:rsidR="00532BAC" w:rsidRPr="0050728C" w:rsidTr="006046C6">
        <w:trPr>
          <w:trHeight w:val="296"/>
        </w:trPr>
        <w:tc>
          <w:tcPr>
            <w:tcW w:w="3510" w:type="dxa"/>
          </w:tcPr>
          <w:p w:rsidR="00532BAC" w:rsidRPr="0050728C" w:rsidRDefault="00532BAC" w:rsidP="006046C6">
            <w:pPr>
              <w:rPr>
                <w:color w:val="000000" w:themeColor="text1"/>
              </w:rPr>
            </w:pPr>
            <w:r w:rsidRPr="0050728C">
              <w:rPr>
                <w:color w:val="000000" w:themeColor="text1"/>
              </w:rPr>
              <w:t>Pintu masuk RS yang bergabung dengan fasilitas lain seperti Gereja, Sekolah TK-SD Santo Yusup, Biara CB dan Panti Wreda</w:t>
            </w:r>
          </w:p>
        </w:tc>
        <w:tc>
          <w:tcPr>
            <w:tcW w:w="851" w:type="dxa"/>
          </w:tcPr>
          <w:p w:rsidR="00532BAC" w:rsidRPr="0050728C" w:rsidRDefault="00532BAC" w:rsidP="006046C6">
            <w:pPr>
              <w:jc w:val="center"/>
              <w:rPr>
                <w:b/>
                <w:bCs/>
                <w:color w:val="000000" w:themeColor="text1"/>
              </w:rPr>
            </w:pPr>
            <w:r w:rsidRPr="0050728C">
              <w:rPr>
                <w:color w:val="000000" w:themeColor="text1"/>
              </w:rPr>
              <w:t>0,01</w:t>
            </w:r>
          </w:p>
        </w:tc>
        <w:tc>
          <w:tcPr>
            <w:tcW w:w="567" w:type="dxa"/>
          </w:tcPr>
          <w:p w:rsidR="00532BAC" w:rsidRPr="0050728C" w:rsidRDefault="00532BAC" w:rsidP="006046C6">
            <w:pPr>
              <w:jc w:val="center"/>
              <w:rPr>
                <w:b/>
                <w:bCs/>
                <w:color w:val="000000" w:themeColor="text1"/>
              </w:rPr>
            </w:pPr>
            <w:r w:rsidRPr="0050728C">
              <w:rPr>
                <w:color w:val="000000" w:themeColor="text1"/>
              </w:rPr>
              <w:t>3,00</w:t>
            </w:r>
          </w:p>
        </w:tc>
        <w:tc>
          <w:tcPr>
            <w:tcW w:w="709" w:type="dxa"/>
          </w:tcPr>
          <w:p w:rsidR="00532BAC" w:rsidRPr="0050728C" w:rsidRDefault="00532BAC" w:rsidP="006046C6">
            <w:pPr>
              <w:jc w:val="center"/>
              <w:rPr>
                <w:b/>
                <w:bCs/>
                <w:color w:val="000000" w:themeColor="text1"/>
              </w:rPr>
            </w:pPr>
            <w:r w:rsidRPr="0050728C">
              <w:rPr>
                <w:color w:val="000000" w:themeColor="text1"/>
              </w:rPr>
              <w:t>0,03</w:t>
            </w:r>
          </w:p>
        </w:tc>
        <w:tc>
          <w:tcPr>
            <w:tcW w:w="567" w:type="dxa"/>
          </w:tcPr>
          <w:p w:rsidR="00532BAC" w:rsidRPr="0050728C" w:rsidRDefault="00532BAC" w:rsidP="006046C6">
            <w:pPr>
              <w:jc w:val="center"/>
              <w:rPr>
                <w:b/>
                <w:bCs/>
                <w:color w:val="000000" w:themeColor="text1"/>
              </w:rPr>
            </w:pPr>
            <w:r w:rsidRPr="0050728C">
              <w:rPr>
                <w:color w:val="000000" w:themeColor="text1"/>
              </w:rPr>
              <w:t>2,00</w:t>
            </w:r>
          </w:p>
        </w:tc>
        <w:tc>
          <w:tcPr>
            <w:tcW w:w="708" w:type="dxa"/>
          </w:tcPr>
          <w:p w:rsidR="00532BAC" w:rsidRPr="0050728C" w:rsidRDefault="00532BAC" w:rsidP="006046C6">
            <w:pPr>
              <w:jc w:val="center"/>
              <w:rPr>
                <w:b/>
                <w:bCs/>
                <w:color w:val="000000" w:themeColor="text1"/>
              </w:rPr>
            </w:pPr>
            <w:r w:rsidRPr="0050728C">
              <w:rPr>
                <w:color w:val="000000" w:themeColor="text1"/>
              </w:rPr>
              <w:t>0,02</w:t>
            </w:r>
          </w:p>
        </w:tc>
        <w:tc>
          <w:tcPr>
            <w:tcW w:w="567" w:type="dxa"/>
          </w:tcPr>
          <w:p w:rsidR="00532BAC" w:rsidRPr="0050728C" w:rsidRDefault="00532BAC" w:rsidP="006046C6">
            <w:pPr>
              <w:jc w:val="center"/>
              <w:rPr>
                <w:b/>
                <w:bCs/>
                <w:color w:val="000000" w:themeColor="text1"/>
              </w:rPr>
            </w:pPr>
            <w:r w:rsidRPr="0050728C">
              <w:rPr>
                <w:color w:val="000000" w:themeColor="text1"/>
              </w:rPr>
              <w:t>3,00</w:t>
            </w:r>
          </w:p>
        </w:tc>
        <w:tc>
          <w:tcPr>
            <w:tcW w:w="709" w:type="dxa"/>
          </w:tcPr>
          <w:p w:rsidR="00532BAC" w:rsidRPr="0050728C" w:rsidRDefault="00532BAC" w:rsidP="006046C6">
            <w:pPr>
              <w:jc w:val="center"/>
              <w:rPr>
                <w:b/>
                <w:bCs/>
                <w:color w:val="000000" w:themeColor="text1"/>
              </w:rPr>
            </w:pPr>
            <w:r w:rsidRPr="0050728C">
              <w:rPr>
                <w:color w:val="000000" w:themeColor="text1"/>
              </w:rPr>
              <w:t>0,03</w:t>
            </w:r>
          </w:p>
        </w:tc>
      </w:tr>
      <w:tr w:rsidR="00532BAC" w:rsidRPr="0050728C" w:rsidTr="006046C6">
        <w:trPr>
          <w:trHeight w:val="296"/>
        </w:trPr>
        <w:tc>
          <w:tcPr>
            <w:tcW w:w="3510" w:type="dxa"/>
          </w:tcPr>
          <w:p w:rsidR="00532BAC" w:rsidRPr="0050728C" w:rsidRDefault="00532BAC" w:rsidP="006046C6">
            <w:pPr>
              <w:rPr>
                <w:color w:val="000000" w:themeColor="text1"/>
              </w:rPr>
            </w:pPr>
            <w:r w:rsidRPr="0050728C">
              <w:rPr>
                <w:color w:val="000000" w:themeColor="text1"/>
                <w:lang w:val="id-ID"/>
              </w:rPr>
              <w:t>Ruang tunggu rawat jalan pasien BPJS kurang nyaman</w:t>
            </w:r>
          </w:p>
        </w:tc>
        <w:tc>
          <w:tcPr>
            <w:tcW w:w="851" w:type="dxa"/>
            <w:vAlign w:val="bottom"/>
          </w:tcPr>
          <w:p w:rsidR="00532BAC" w:rsidRPr="0050728C" w:rsidRDefault="00532BAC" w:rsidP="006046C6">
            <w:pPr>
              <w:jc w:val="center"/>
              <w:rPr>
                <w:b/>
                <w:bCs/>
                <w:color w:val="000000" w:themeColor="text1"/>
              </w:rPr>
            </w:pPr>
            <w:r w:rsidRPr="0050728C">
              <w:rPr>
                <w:color w:val="000000" w:themeColor="text1"/>
              </w:rPr>
              <w:t>0,02</w:t>
            </w:r>
          </w:p>
        </w:tc>
        <w:tc>
          <w:tcPr>
            <w:tcW w:w="567" w:type="dxa"/>
            <w:vAlign w:val="bottom"/>
          </w:tcPr>
          <w:p w:rsidR="00532BAC" w:rsidRPr="0050728C" w:rsidRDefault="00532BAC" w:rsidP="006046C6">
            <w:pPr>
              <w:jc w:val="center"/>
              <w:rPr>
                <w:b/>
                <w:bCs/>
                <w:color w:val="000000" w:themeColor="text1"/>
              </w:rPr>
            </w:pPr>
            <w:r w:rsidRPr="0050728C">
              <w:rPr>
                <w:color w:val="000000" w:themeColor="text1"/>
              </w:rPr>
              <w:t>2,00</w:t>
            </w:r>
          </w:p>
        </w:tc>
        <w:tc>
          <w:tcPr>
            <w:tcW w:w="709" w:type="dxa"/>
            <w:vAlign w:val="bottom"/>
          </w:tcPr>
          <w:p w:rsidR="00532BAC" w:rsidRPr="0050728C" w:rsidRDefault="00532BAC" w:rsidP="006046C6">
            <w:pPr>
              <w:jc w:val="center"/>
              <w:rPr>
                <w:b/>
                <w:bCs/>
                <w:color w:val="000000" w:themeColor="text1"/>
              </w:rPr>
            </w:pPr>
            <w:r w:rsidRPr="0050728C">
              <w:rPr>
                <w:color w:val="000000" w:themeColor="text1"/>
              </w:rPr>
              <w:t>0,04</w:t>
            </w:r>
          </w:p>
        </w:tc>
        <w:tc>
          <w:tcPr>
            <w:tcW w:w="567" w:type="dxa"/>
            <w:vAlign w:val="bottom"/>
          </w:tcPr>
          <w:p w:rsidR="00532BAC" w:rsidRPr="0050728C" w:rsidRDefault="00532BAC" w:rsidP="006046C6">
            <w:pPr>
              <w:jc w:val="center"/>
              <w:rPr>
                <w:b/>
                <w:bCs/>
                <w:color w:val="000000" w:themeColor="text1"/>
              </w:rPr>
            </w:pPr>
            <w:r w:rsidRPr="0050728C">
              <w:rPr>
                <w:color w:val="000000" w:themeColor="text1"/>
              </w:rPr>
              <w:t>2,00</w:t>
            </w:r>
          </w:p>
        </w:tc>
        <w:tc>
          <w:tcPr>
            <w:tcW w:w="708" w:type="dxa"/>
            <w:vAlign w:val="bottom"/>
          </w:tcPr>
          <w:p w:rsidR="00532BAC" w:rsidRPr="0050728C" w:rsidRDefault="00532BAC" w:rsidP="006046C6">
            <w:pPr>
              <w:jc w:val="center"/>
              <w:rPr>
                <w:b/>
                <w:bCs/>
                <w:color w:val="000000" w:themeColor="text1"/>
              </w:rPr>
            </w:pPr>
            <w:r w:rsidRPr="0050728C">
              <w:rPr>
                <w:color w:val="000000" w:themeColor="text1"/>
              </w:rPr>
              <w:t>0,04</w:t>
            </w:r>
          </w:p>
        </w:tc>
        <w:tc>
          <w:tcPr>
            <w:tcW w:w="567" w:type="dxa"/>
            <w:vAlign w:val="bottom"/>
          </w:tcPr>
          <w:p w:rsidR="00532BAC" w:rsidRPr="0050728C" w:rsidRDefault="00532BAC" w:rsidP="006046C6">
            <w:pPr>
              <w:jc w:val="center"/>
              <w:rPr>
                <w:b/>
                <w:bCs/>
                <w:color w:val="000000" w:themeColor="text1"/>
              </w:rPr>
            </w:pPr>
            <w:r w:rsidRPr="0050728C">
              <w:rPr>
                <w:color w:val="000000" w:themeColor="text1"/>
              </w:rPr>
              <w:t>2,00</w:t>
            </w:r>
          </w:p>
        </w:tc>
        <w:tc>
          <w:tcPr>
            <w:tcW w:w="709" w:type="dxa"/>
            <w:vAlign w:val="bottom"/>
          </w:tcPr>
          <w:p w:rsidR="00532BAC" w:rsidRPr="0050728C" w:rsidRDefault="00532BAC" w:rsidP="006046C6">
            <w:pPr>
              <w:jc w:val="center"/>
              <w:rPr>
                <w:b/>
                <w:bCs/>
                <w:color w:val="000000" w:themeColor="text1"/>
              </w:rPr>
            </w:pPr>
            <w:r w:rsidRPr="0050728C">
              <w:rPr>
                <w:color w:val="000000" w:themeColor="text1"/>
              </w:rPr>
              <w:t>0,04</w:t>
            </w:r>
          </w:p>
        </w:tc>
      </w:tr>
      <w:tr w:rsidR="00532BAC" w:rsidRPr="0050728C" w:rsidTr="006046C6">
        <w:trPr>
          <w:trHeight w:val="296"/>
        </w:trPr>
        <w:tc>
          <w:tcPr>
            <w:tcW w:w="3510" w:type="dxa"/>
          </w:tcPr>
          <w:p w:rsidR="00532BAC" w:rsidRPr="0050728C" w:rsidRDefault="00532BAC" w:rsidP="006046C6">
            <w:pPr>
              <w:contextualSpacing/>
              <w:rPr>
                <w:b/>
                <w:bCs/>
                <w:color w:val="000000" w:themeColor="text1"/>
              </w:rPr>
            </w:pPr>
            <w:r w:rsidRPr="0050728C">
              <w:rPr>
                <w:b/>
                <w:bCs/>
                <w:color w:val="000000" w:themeColor="text1"/>
              </w:rPr>
              <w:t>TOTAL</w:t>
            </w:r>
          </w:p>
        </w:tc>
        <w:tc>
          <w:tcPr>
            <w:tcW w:w="851" w:type="dxa"/>
            <w:vAlign w:val="bottom"/>
          </w:tcPr>
          <w:p w:rsidR="00532BAC" w:rsidRPr="0050728C" w:rsidRDefault="00532BAC" w:rsidP="006046C6">
            <w:pPr>
              <w:contextualSpacing/>
              <w:jc w:val="center"/>
              <w:rPr>
                <w:b/>
                <w:bCs/>
                <w:color w:val="000000" w:themeColor="text1"/>
              </w:rPr>
            </w:pPr>
            <w:r w:rsidRPr="0050728C">
              <w:rPr>
                <w:b/>
                <w:color w:val="000000" w:themeColor="text1"/>
              </w:rPr>
              <w:t>1,00</w:t>
            </w:r>
          </w:p>
        </w:tc>
        <w:tc>
          <w:tcPr>
            <w:tcW w:w="567" w:type="dxa"/>
            <w:vAlign w:val="bottom"/>
          </w:tcPr>
          <w:p w:rsidR="00532BAC" w:rsidRPr="0050728C" w:rsidRDefault="00532BAC" w:rsidP="006046C6">
            <w:pPr>
              <w:contextualSpacing/>
              <w:jc w:val="center"/>
              <w:rPr>
                <w:b/>
                <w:bCs/>
                <w:color w:val="000000" w:themeColor="text1"/>
              </w:rPr>
            </w:pPr>
          </w:p>
        </w:tc>
        <w:tc>
          <w:tcPr>
            <w:tcW w:w="709" w:type="dxa"/>
            <w:vAlign w:val="bottom"/>
          </w:tcPr>
          <w:p w:rsidR="00532BAC" w:rsidRPr="0050728C" w:rsidRDefault="00532BAC" w:rsidP="006046C6">
            <w:pPr>
              <w:contextualSpacing/>
              <w:jc w:val="center"/>
              <w:rPr>
                <w:b/>
                <w:bCs/>
                <w:color w:val="000000" w:themeColor="text1"/>
                <w:lang w:val="id-ID"/>
              </w:rPr>
            </w:pPr>
            <w:r w:rsidRPr="0050728C">
              <w:rPr>
                <w:b/>
                <w:color w:val="000000" w:themeColor="text1"/>
              </w:rPr>
              <w:t>2,66</w:t>
            </w:r>
          </w:p>
        </w:tc>
        <w:tc>
          <w:tcPr>
            <w:tcW w:w="567" w:type="dxa"/>
            <w:vAlign w:val="bottom"/>
          </w:tcPr>
          <w:p w:rsidR="00532BAC" w:rsidRPr="0050728C" w:rsidRDefault="00532BAC" w:rsidP="006046C6">
            <w:pPr>
              <w:contextualSpacing/>
              <w:jc w:val="center"/>
              <w:rPr>
                <w:b/>
                <w:bCs/>
                <w:color w:val="000000" w:themeColor="text1"/>
              </w:rPr>
            </w:pPr>
          </w:p>
        </w:tc>
        <w:tc>
          <w:tcPr>
            <w:tcW w:w="708" w:type="dxa"/>
            <w:vAlign w:val="bottom"/>
          </w:tcPr>
          <w:p w:rsidR="00532BAC" w:rsidRPr="0050728C" w:rsidRDefault="00532BAC" w:rsidP="006046C6">
            <w:pPr>
              <w:contextualSpacing/>
              <w:jc w:val="center"/>
              <w:rPr>
                <w:b/>
                <w:bCs/>
                <w:color w:val="000000" w:themeColor="text1"/>
                <w:lang w:val="id-ID"/>
              </w:rPr>
            </w:pPr>
            <w:r w:rsidRPr="0050728C">
              <w:rPr>
                <w:b/>
                <w:color w:val="000000" w:themeColor="text1"/>
              </w:rPr>
              <w:t>3,03</w:t>
            </w:r>
          </w:p>
        </w:tc>
        <w:tc>
          <w:tcPr>
            <w:tcW w:w="567" w:type="dxa"/>
            <w:vAlign w:val="bottom"/>
          </w:tcPr>
          <w:p w:rsidR="00532BAC" w:rsidRPr="0050728C" w:rsidRDefault="00532BAC" w:rsidP="006046C6">
            <w:pPr>
              <w:contextualSpacing/>
              <w:jc w:val="center"/>
              <w:rPr>
                <w:b/>
                <w:bCs/>
                <w:color w:val="000000" w:themeColor="text1"/>
              </w:rPr>
            </w:pPr>
          </w:p>
        </w:tc>
        <w:tc>
          <w:tcPr>
            <w:tcW w:w="709" w:type="dxa"/>
            <w:vAlign w:val="bottom"/>
          </w:tcPr>
          <w:p w:rsidR="00532BAC" w:rsidRPr="0050728C" w:rsidRDefault="00532BAC" w:rsidP="006046C6">
            <w:pPr>
              <w:contextualSpacing/>
              <w:jc w:val="center"/>
              <w:rPr>
                <w:b/>
                <w:bCs/>
                <w:color w:val="000000" w:themeColor="text1"/>
                <w:lang w:val="id-ID"/>
              </w:rPr>
            </w:pPr>
            <w:r w:rsidRPr="0050728C">
              <w:rPr>
                <w:b/>
                <w:color w:val="000000" w:themeColor="text1"/>
              </w:rPr>
              <w:t>3,14</w:t>
            </w:r>
          </w:p>
        </w:tc>
      </w:tr>
      <w:tr w:rsidR="00532BAC" w:rsidRPr="0050728C" w:rsidTr="006046C6">
        <w:trPr>
          <w:trHeight w:val="296"/>
        </w:trPr>
        <w:tc>
          <w:tcPr>
            <w:tcW w:w="3510" w:type="dxa"/>
          </w:tcPr>
          <w:p w:rsidR="00532BAC" w:rsidRPr="0050728C" w:rsidRDefault="00532BAC" w:rsidP="006046C6">
            <w:pPr>
              <w:contextualSpacing/>
              <w:rPr>
                <w:b/>
                <w:bCs/>
                <w:color w:val="000000" w:themeColor="text1"/>
              </w:rPr>
            </w:pPr>
          </w:p>
        </w:tc>
        <w:tc>
          <w:tcPr>
            <w:tcW w:w="851" w:type="dxa"/>
            <w:vAlign w:val="bottom"/>
          </w:tcPr>
          <w:p w:rsidR="00532BAC" w:rsidRPr="0050728C" w:rsidRDefault="00532BAC" w:rsidP="006046C6">
            <w:pPr>
              <w:contextualSpacing/>
              <w:jc w:val="center"/>
              <w:rPr>
                <w:b/>
                <w:color w:val="000000" w:themeColor="text1"/>
              </w:rPr>
            </w:pPr>
          </w:p>
        </w:tc>
        <w:tc>
          <w:tcPr>
            <w:tcW w:w="567" w:type="dxa"/>
            <w:vAlign w:val="bottom"/>
          </w:tcPr>
          <w:p w:rsidR="00532BAC" w:rsidRPr="0050728C" w:rsidRDefault="00532BAC" w:rsidP="006046C6">
            <w:pPr>
              <w:contextualSpacing/>
              <w:jc w:val="center"/>
              <w:rPr>
                <w:b/>
                <w:bCs/>
                <w:color w:val="000000" w:themeColor="text1"/>
              </w:rPr>
            </w:pPr>
          </w:p>
        </w:tc>
        <w:tc>
          <w:tcPr>
            <w:tcW w:w="709" w:type="dxa"/>
            <w:vAlign w:val="bottom"/>
          </w:tcPr>
          <w:p w:rsidR="00532BAC" w:rsidRPr="0050728C" w:rsidRDefault="00532BAC" w:rsidP="006046C6">
            <w:pPr>
              <w:contextualSpacing/>
              <w:jc w:val="center"/>
              <w:rPr>
                <w:b/>
                <w:color w:val="000000" w:themeColor="text1"/>
              </w:rPr>
            </w:pPr>
          </w:p>
        </w:tc>
        <w:tc>
          <w:tcPr>
            <w:tcW w:w="567" w:type="dxa"/>
            <w:vAlign w:val="bottom"/>
          </w:tcPr>
          <w:p w:rsidR="00532BAC" w:rsidRPr="0050728C" w:rsidRDefault="00532BAC" w:rsidP="006046C6">
            <w:pPr>
              <w:contextualSpacing/>
              <w:jc w:val="center"/>
              <w:rPr>
                <w:b/>
                <w:bCs/>
                <w:color w:val="000000" w:themeColor="text1"/>
              </w:rPr>
            </w:pPr>
          </w:p>
        </w:tc>
        <w:tc>
          <w:tcPr>
            <w:tcW w:w="708" w:type="dxa"/>
            <w:vAlign w:val="bottom"/>
          </w:tcPr>
          <w:p w:rsidR="00532BAC" w:rsidRPr="0050728C" w:rsidRDefault="00532BAC" w:rsidP="006046C6">
            <w:pPr>
              <w:contextualSpacing/>
              <w:jc w:val="center"/>
              <w:rPr>
                <w:b/>
                <w:color w:val="000000" w:themeColor="text1"/>
              </w:rPr>
            </w:pPr>
          </w:p>
        </w:tc>
        <w:tc>
          <w:tcPr>
            <w:tcW w:w="567" w:type="dxa"/>
            <w:vAlign w:val="bottom"/>
          </w:tcPr>
          <w:p w:rsidR="00532BAC" w:rsidRPr="0050728C" w:rsidRDefault="00532BAC" w:rsidP="006046C6">
            <w:pPr>
              <w:contextualSpacing/>
              <w:jc w:val="center"/>
              <w:rPr>
                <w:b/>
                <w:bCs/>
                <w:color w:val="000000" w:themeColor="text1"/>
              </w:rPr>
            </w:pPr>
          </w:p>
        </w:tc>
        <w:tc>
          <w:tcPr>
            <w:tcW w:w="709" w:type="dxa"/>
            <w:vAlign w:val="bottom"/>
          </w:tcPr>
          <w:p w:rsidR="00532BAC" w:rsidRPr="0050728C" w:rsidRDefault="00532BAC" w:rsidP="006046C6">
            <w:pPr>
              <w:contextualSpacing/>
              <w:jc w:val="center"/>
              <w:rPr>
                <w:b/>
                <w:color w:val="000000" w:themeColor="text1"/>
              </w:rPr>
            </w:pPr>
          </w:p>
        </w:tc>
      </w:tr>
    </w:tbl>
    <w:p w:rsidR="00532BAC" w:rsidRDefault="00532BAC" w:rsidP="00D70901">
      <w:pPr>
        <w:jc w:val="center"/>
        <w:rPr>
          <w:rStyle w:val="markedcontent"/>
          <w:b/>
          <w:color w:val="000000" w:themeColor="text1"/>
          <w:sz w:val="24"/>
          <w:szCs w:val="24"/>
          <w:lang w:val="id-ID"/>
        </w:rPr>
      </w:pPr>
    </w:p>
    <w:p w:rsidR="00532BAC" w:rsidRPr="0030243A" w:rsidRDefault="00532BAC" w:rsidP="00532BAC">
      <w:pPr>
        <w:rPr>
          <w:rStyle w:val="markedcontent"/>
          <w:color w:val="000000" w:themeColor="text1"/>
          <w:sz w:val="24"/>
          <w:szCs w:val="24"/>
          <w:lang w:val="id-ID"/>
        </w:rPr>
      </w:pPr>
      <w:r w:rsidRPr="0030243A">
        <w:rPr>
          <w:rStyle w:val="markedcontent"/>
          <w:color w:val="000000" w:themeColor="text1"/>
          <w:sz w:val="24"/>
          <w:szCs w:val="24"/>
          <w:lang w:val="id-ID"/>
        </w:rPr>
        <w:t xml:space="preserve">Keterangan: </w:t>
      </w:r>
    </w:p>
    <w:p w:rsidR="00077AB9" w:rsidRDefault="00077AB9" w:rsidP="00532BAC">
      <w:pPr>
        <w:rPr>
          <w:rStyle w:val="markedcontent"/>
          <w:color w:val="000000" w:themeColor="text1"/>
          <w:sz w:val="24"/>
          <w:szCs w:val="24"/>
          <w:lang w:val="id-ID"/>
        </w:rPr>
        <w:sectPr w:rsidR="00077AB9" w:rsidSect="009E56A1">
          <w:type w:val="continuous"/>
          <w:pgSz w:w="11910" w:h="16840"/>
          <w:pgMar w:top="2268" w:right="1701" w:bottom="1701" w:left="2268" w:header="720" w:footer="720" w:gutter="0"/>
          <w:pgNumType w:start="1"/>
          <w:cols w:space="285"/>
        </w:sectPr>
      </w:pPr>
    </w:p>
    <w:p w:rsidR="00532BAC" w:rsidRPr="0030243A" w:rsidRDefault="00532BAC" w:rsidP="00532BAC">
      <w:pPr>
        <w:rPr>
          <w:i/>
          <w:color w:val="000000" w:themeColor="text1"/>
          <w:sz w:val="24"/>
          <w:szCs w:val="24"/>
        </w:rPr>
      </w:pPr>
      <w:r w:rsidRPr="0030243A">
        <w:rPr>
          <w:rStyle w:val="markedcontent"/>
          <w:color w:val="000000" w:themeColor="text1"/>
          <w:sz w:val="24"/>
          <w:szCs w:val="24"/>
          <w:lang w:val="id-ID"/>
        </w:rPr>
        <w:lastRenderedPageBreak/>
        <w:t xml:space="preserve">AS : </w:t>
      </w:r>
      <w:r w:rsidRPr="0030243A">
        <w:rPr>
          <w:i/>
          <w:color w:val="000000" w:themeColor="text1"/>
          <w:sz w:val="24"/>
          <w:szCs w:val="24"/>
        </w:rPr>
        <w:t>Attractiveness Score</w:t>
      </w:r>
    </w:p>
    <w:p w:rsidR="00532BAC" w:rsidRPr="0030243A" w:rsidRDefault="00532BAC" w:rsidP="00532BAC">
      <w:pPr>
        <w:rPr>
          <w:rStyle w:val="markedcontent"/>
          <w:color w:val="000000" w:themeColor="text1"/>
          <w:sz w:val="24"/>
          <w:szCs w:val="24"/>
          <w:lang w:val="id-ID"/>
        </w:rPr>
      </w:pPr>
      <w:r w:rsidRPr="0030243A">
        <w:rPr>
          <w:color w:val="000000" w:themeColor="text1"/>
          <w:sz w:val="24"/>
          <w:szCs w:val="24"/>
          <w:lang w:val="id-ID"/>
        </w:rPr>
        <w:t xml:space="preserve">TAS: Total </w:t>
      </w:r>
      <w:r w:rsidRPr="0030243A">
        <w:rPr>
          <w:i/>
          <w:color w:val="000000" w:themeColor="text1"/>
          <w:sz w:val="24"/>
          <w:szCs w:val="24"/>
        </w:rPr>
        <w:t>Attractiveness Score</w:t>
      </w:r>
    </w:p>
    <w:p w:rsidR="00532BAC" w:rsidRPr="0030243A" w:rsidRDefault="00532BAC" w:rsidP="00532BAC">
      <w:pPr>
        <w:rPr>
          <w:rStyle w:val="markedcontent"/>
          <w:color w:val="000000" w:themeColor="text1"/>
          <w:sz w:val="24"/>
          <w:szCs w:val="24"/>
          <w:lang w:val="id-ID"/>
        </w:rPr>
      </w:pPr>
      <w:r w:rsidRPr="0030243A">
        <w:rPr>
          <w:rStyle w:val="markedcontent"/>
          <w:color w:val="000000" w:themeColor="text1"/>
          <w:sz w:val="24"/>
          <w:szCs w:val="24"/>
          <w:lang w:val="id-ID"/>
        </w:rPr>
        <w:t>Bobot untuk setiap faktor adalah 0,0 (tidak penting) hingga 1,0 (sangat penting)</w:t>
      </w:r>
    </w:p>
    <w:p w:rsidR="00532BAC" w:rsidRPr="0030243A" w:rsidRDefault="00532BAC" w:rsidP="00532BAC">
      <w:pPr>
        <w:ind w:firstLine="567"/>
        <w:rPr>
          <w:rStyle w:val="markedcontent"/>
          <w:color w:val="000000" w:themeColor="text1"/>
          <w:sz w:val="24"/>
          <w:szCs w:val="24"/>
          <w:lang w:val="id-ID"/>
        </w:rPr>
      </w:pPr>
    </w:p>
    <w:p w:rsidR="00532BAC" w:rsidRPr="0030243A" w:rsidRDefault="00532BAC" w:rsidP="00532BAC">
      <w:pPr>
        <w:rPr>
          <w:rStyle w:val="markedcontent"/>
          <w:color w:val="000000" w:themeColor="text1"/>
          <w:sz w:val="24"/>
          <w:szCs w:val="24"/>
          <w:lang w:val="id-ID"/>
        </w:rPr>
      </w:pPr>
      <w:r w:rsidRPr="0030243A">
        <w:rPr>
          <w:rStyle w:val="markedcontent"/>
          <w:color w:val="000000" w:themeColor="text1"/>
          <w:sz w:val="24"/>
          <w:szCs w:val="24"/>
          <w:lang w:val="id-ID"/>
        </w:rPr>
        <w:lastRenderedPageBreak/>
        <w:t>Rating AS adalah 1-4 yaitu:</w:t>
      </w:r>
    </w:p>
    <w:p w:rsidR="00532BAC" w:rsidRPr="0030243A" w:rsidRDefault="00532BAC" w:rsidP="00532BAC">
      <w:pPr>
        <w:rPr>
          <w:rStyle w:val="markedcontent"/>
          <w:color w:val="000000" w:themeColor="text1"/>
          <w:sz w:val="24"/>
          <w:szCs w:val="24"/>
          <w:lang w:val="id-ID"/>
        </w:rPr>
      </w:pPr>
      <w:r w:rsidRPr="0030243A">
        <w:rPr>
          <w:rStyle w:val="markedcontent"/>
          <w:color w:val="000000" w:themeColor="text1"/>
          <w:sz w:val="24"/>
          <w:szCs w:val="24"/>
          <w:lang w:val="id-ID"/>
        </w:rPr>
        <w:t>1: tidak menarik</w:t>
      </w:r>
    </w:p>
    <w:p w:rsidR="00532BAC" w:rsidRPr="0030243A" w:rsidRDefault="00532BAC" w:rsidP="00532BAC">
      <w:pPr>
        <w:rPr>
          <w:rStyle w:val="markedcontent"/>
          <w:color w:val="000000" w:themeColor="text1"/>
          <w:sz w:val="24"/>
          <w:szCs w:val="24"/>
          <w:lang w:val="id-ID"/>
        </w:rPr>
      </w:pPr>
      <w:r w:rsidRPr="0030243A">
        <w:rPr>
          <w:rStyle w:val="markedcontent"/>
          <w:color w:val="000000" w:themeColor="text1"/>
          <w:sz w:val="24"/>
          <w:szCs w:val="24"/>
          <w:lang w:val="id-ID"/>
        </w:rPr>
        <w:t>2: agak menarik</w:t>
      </w:r>
    </w:p>
    <w:p w:rsidR="00532BAC" w:rsidRPr="0030243A" w:rsidRDefault="00532BAC" w:rsidP="00532BAC">
      <w:pPr>
        <w:rPr>
          <w:rStyle w:val="markedcontent"/>
          <w:color w:val="000000" w:themeColor="text1"/>
          <w:sz w:val="24"/>
          <w:szCs w:val="24"/>
          <w:lang w:val="id-ID"/>
        </w:rPr>
      </w:pPr>
      <w:r w:rsidRPr="0030243A">
        <w:rPr>
          <w:rStyle w:val="markedcontent"/>
          <w:color w:val="000000" w:themeColor="text1"/>
          <w:sz w:val="24"/>
          <w:szCs w:val="24"/>
          <w:lang w:val="id-ID"/>
        </w:rPr>
        <w:t>3: menarik</w:t>
      </w:r>
    </w:p>
    <w:p w:rsidR="00532BAC" w:rsidRPr="0030243A" w:rsidRDefault="00532BAC" w:rsidP="00532BAC">
      <w:pPr>
        <w:rPr>
          <w:rStyle w:val="markedcontent"/>
          <w:color w:val="000000" w:themeColor="text1"/>
          <w:sz w:val="24"/>
          <w:szCs w:val="24"/>
          <w:lang w:val="id-ID"/>
        </w:rPr>
      </w:pPr>
      <w:r w:rsidRPr="0030243A">
        <w:rPr>
          <w:rStyle w:val="markedcontent"/>
          <w:color w:val="000000" w:themeColor="text1"/>
          <w:sz w:val="24"/>
          <w:szCs w:val="24"/>
          <w:lang w:val="id-ID"/>
        </w:rPr>
        <w:t>4: sangat menarik</w:t>
      </w:r>
    </w:p>
    <w:p w:rsidR="00532BAC" w:rsidRPr="0030243A" w:rsidRDefault="00532BAC" w:rsidP="00532BAC">
      <w:pPr>
        <w:ind w:firstLine="284"/>
        <w:rPr>
          <w:rStyle w:val="markedcontent"/>
          <w:color w:val="000000" w:themeColor="text1"/>
          <w:sz w:val="24"/>
          <w:szCs w:val="24"/>
          <w:lang w:val="id-ID"/>
        </w:rPr>
      </w:pPr>
    </w:p>
    <w:p w:rsidR="00532BAC" w:rsidRDefault="00532BAC" w:rsidP="00532BAC">
      <w:pPr>
        <w:ind w:firstLine="284"/>
        <w:jc w:val="both"/>
        <w:rPr>
          <w:rStyle w:val="markedcontent"/>
          <w:color w:val="000000" w:themeColor="text1"/>
          <w:sz w:val="24"/>
          <w:szCs w:val="24"/>
          <w:lang w:val="id-ID"/>
        </w:rPr>
        <w:sectPr w:rsidR="00532BAC" w:rsidSect="00077AB9">
          <w:type w:val="continuous"/>
          <w:pgSz w:w="11910" w:h="16840"/>
          <w:pgMar w:top="2268" w:right="1701" w:bottom="1701" w:left="2268" w:header="720" w:footer="720" w:gutter="0"/>
          <w:pgNumType w:start="1"/>
          <w:cols w:num="2" w:space="285"/>
        </w:sectPr>
      </w:pPr>
    </w:p>
    <w:p w:rsidR="00532BAC" w:rsidRPr="0030243A" w:rsidRDefault="00532BAC" w:rsidP="00532BAC">
      <w:pPr>
        <w:rPr>
          <w:rStyle w:val="markedcontent"/>
          <w:color w:val="000000" w:themeColor="text1"/>
          <w:sz w:val="24"/>
          <w:szCs w:val="24"/>
          <w:lang w:val="id-ID"/>
        </w:rPr>
      </w:pPr>
      <w:r w:rsidRPr="0030243A">
        <w:rPr>
          <w:rStyle w:val="markedcontent"/>
          <w:color w:val="000000" w:themeColor="text1"/>
          <w:sz w:val="24"/>
          <w:szCs w:val="24"/>
          <w:lang w:val="id-ID"/>
        </w:rPr>
        <w:lastRenderedPageBreak/>
        <w:t xml:space="preserve">Berdasarkan QSPM IFRS Santo Yusup di atas maka diperoleh pemilihan strategis dalam meningkatkan nilai tambah RS Santo Yusup </w:t>
      </w:r>
      <w:r w:rsidRPr="0030243A">
        <w:rPr>
          <w:rStyle w:val="markedcontent"/>
          <w:color w:val="000000" w:themeColor="text1"/>
          <w:sz w:val="24"/>
          <w:szCs w:val="24"/>
        </w:rPr>
        <w:t xml:space="preserve">yaitu kualitas pelayanan, citra rumah sakit, pendapatan dan pelanggan yang loyal </w:t>
      </w:r>
      <w:r w:rsidRPr="0030243A">
        <w:rPr>
          <w:rStyle w:val="markedcontent"/>
          <w:color w:val="000000" w:themeColor="text1"/>
          <w:sz w:val="24"/>
          <w:szCs w:val="24"/>
          <w:lang w:val="id-ID"/>
        </w:rPr>
        <w:t>adalah strategi pengembangan pasar. Strategi pengembangan pasar yang bisa dilakukan:</w:t>
      </w:r>
    </w:p>
    <w:p w:rsidR="00532BAC" w:rsidRPr="0030243A" w:rsidRDefault="00532BAC" w:rsidP="00532BAC">
      <w:pPr>
        <w:pStyle w:val="ListParagraph"/>
        <w:widowControl/>
        <w:numPr>
          <w:ilvl w:val="0"/>
          <w:numId w:val="21"/>
        </w:numPr>
        <w:tabs>
          <w:tab w:val="left" w:pos="284"/>
        </w:tabs>
        <w:autoSpaceDE/>
        <w:autoSpaceDN/>
        <w:ind w:left="284" w:hanging="284"/>
        <w:contextualSpacing/>
        <w:rPr>
          <w:rStyle w:val="markedcontent"/>
          <w:color w:val="000000" w:themeColor="text1"/>
          <w:sz w:val="24"/>
          <w:szCs w:val="24"/>
          <w:lang w:val="id-ID"/>
        </w:rPr>
      </w:pPr>
      <w:r w:rsidRPr="0030243A">
        <w:rPr>
          <w:rStyle w:val="markedcontent"/>
          <w:color w:val="000000" w:themeColor="text1"/>
          <w:sz w:val="24"/>
          <w:szCs w:val="24"/>
          <w:lang w:val="id-ID"/>
        </w:rPr>
        <w:t>Meningkatkan pasien asuransi BPJS dan non BPJS di wilayah Kota Bandung dan pasien umum di wilayah Kota dan Kabupaten Bandung</w:t>
      </w:r>
    </w:p>
    <w:p w:rsidR="00532BAC" w:rsidRPr="0030243A" w:rsidRDefault="00532BAC" w:rsidP="00532BAC">
      <w:pPr>
        <w:pStyle w:val="ListParagraph"/>
        <w:widowControl/>
        <w:numPr>
          <w:ilvl w:val="0"/>
          <w:numId w:val="21"/>
        </w:numPr>
        <w:tabs>
          <w:tab w:val="left" w:pos="284"/>
        </w:tabs>
        <w:autoSpaceDE/>
        <w:autoSpaceDN/>
        <w:ind w:left="284" w:hanging="284"/>
        <w:contextualSpacing/>
        <w:rPr>
          <w:rStyle w:val="markedcontent"/>
          <w:color w:val="000000" w:themeColor="text1"/>
          <w:sz w:val="24"/>
          <w:szCs w:val="24"/>
          <w:lang w:val="id-ID"/>
        </w:rPr>
      </w:pPr>
      <w:r w:rsidRPr="0030243A">
        <w:rPr>
          <w:rStyle w:val="markedcontent"/>
          <w:color w:val="000000" w:themeColor="text1"/>
          <w:sz w:val="24"/>
          <w:szCs w:val="24"/>
          <w:lang w:val="id-ID"/>
        </w:rPr>
        <w:t>Mengoptimalkan cakupan pasien BPJS yang berobat ke RS Santo Yusup</w:t>
      </w:r>
    </w:p>
    <w:p w:rsidR="00532BAC" w:rsidRPr="0030243A" w:rsidRDefault="00532BAC" w:rsidP="00532BAC">
      <w:pPr>
        <w:pStyle w:val="ListParagraph"/>
        <w:widowControl/>
        <w:numPr>
          <w:ilvl w:val="0"/>
          <w:numId w:val="21"/>
        </w:numPr>
        <w:tabs>
          <w:tab w:val="left" w:pos="284"/>
        </w:tabs>
        <w:autoSpaceDE/>
        <w:autoSpaceDN/>
        <w:ind w:left="284" w:hanging="284"/>
        <w:contextualSpacing/>
        <w:rPr>
          <w:rStyle w:val="markedcontent"/>
          <w:color w:val="000000" w:themeColor="text1"/>
          <w:sz w:val="24"/>
          <w:szCs w:val="24"/>
          <w:lang w:val="id-ID"/>
        </w:rPr>
      </w:pPr>
      <w:r w:rsidRPr="0030243A">
        <w:rPr>
          <w:rStyle w:val="markedcontent"/>
          <w:color w:val="000000" w:themeColor="text1"/>
          <w:sz w:val="24"/>
          <w:szCs w:val="24"/>
          <w:lang w:val="id-ID"/>
        </w:rPr>
        <w:t>Me</w:t>
      </w:r>
      <w:r w:rsidRPr="0030243A">
        <w:rPr>
          <w:rStyle w:val="markedcontent"/>
          <w:color w:val="000000" w:themeColor="text1"/>
          <w:sz w:val="24"/>
          <w:szCs w:val="24"/>
        </w:rPr>
        <w:t xml:space="preserve">lakukan </w:t>
      </w:r>
      <w:r w:rsidRPr="0030243A">
        <w:rPr>
          <w:i/>
          <w:color w:val="000000" w:themeColor="text1"/>
          <w:sz w:val="24"/>
          <w:szCs w:val="24"/>
          <w:lang w:val="id-ID"/>
        </w:rPr>
        <w:t>brand awareness</w:t>
      </w:r>
      <w:r w:rsidRPr="0030243A">
        <w:rPr>
          <w:color w:val="000000" w:themeColor="text1"/>
          <w:sz w:val="24"/>
          <w:szCs w:val="24"/>
        </w:rPr>
        <w:t xml:space="preserve"> di medsos</w:t>
      </w:r>
      <w:r w:rsidRPr="0030243A">
        <w:rPr>
          <w:rStyle w:val="markedcontent"/>
          <w:color w:val="000000" w:themeColor="text1"/>
          <w:sz w:val="24"/>
          <w:szCs w:val="24"/>
          <w:lang w:val="id-ID"/>
        </w:rPr>
        <w:t xml:space="preserve"> dan kunjungan di area Kota Bandung dan Kabupaten Bandung</w:t>
      </w:r>
    </w:p>
    <w:p w:rsidR="00532BAC" w:rsidRPr="0030243A" w:rsidRDefault="00532BAC" w:rsidP="00532BAC">
      <w:pPr>
        <w:pStyle w:val="ListParagraph"/>
        <w:widowControl/>
        <w:numPr>
          <w:ilvl w:val="0"/>
          <w:numId w:val="21"/>
        </w:numPr>
        <w:tabs>
          <w:tab w:val="left" w:pos="284"/>
        </w:tabs>
        <w:autoSpaceDE/>
        <w:autoSpaceDN/>
        <w:ind w:left="284" w:hanging="284"/>
        <w:contextualSpacing/>
        <w:rPr>
          <w:rStyle w:val="markedcontent"/>
          <w:color w:val="000000" w:themeColor="text1"/>
          <w:sz w:val="24"/>
          <w:szCs w:val="24"/>
          <w:lang w:val="id-ID"/>
        </w:rPr>
      </w:pPr>
      <w:r w:rsidRPr="0030243A">
        <w:rPr>
          <w:rStyle w:val="markedcontent"/>
          <w:color w:val="000000" w:themeColor="text1"/>
          <w:sz w:val="24"/>
          <w:szCs w:val="24"/>
          <w:lang w:val="id-ID"/>
        </w:rPr>
        <w:t xml:space="preserve">Bekerjasama dengan PPK 1 sekitar </w:t>
      </w:r>
      <w:r w:rsidRPr="0030243A">
        <w:rPr>
          <w:rStyle w:val="markedcontent"/>
          <w:color w:val="000000" w:themeColor="text1"/>
          <w:sz w:val="24"/>
          <w:szCs w:val="24"/>
        </w:rPr>
        <w:t xml:space="preserve">Kota Bandung </w:t>
      </w:r>
      <w:r w:rsidRPr="0030243A">
        <w:rPr>
          <w:rStyle w:val="markedcontent"/>
          <w:color w:val="000000" w:themeColor="text1"/>
          <w:sz w:val="24"/>
          <w:szCs w:val="24"/>
          <w:lang w:val="id-ID"/>
        </w:rPr>
        <w:t>untuk menambah rujukan ke RS Santo Yusup</w:t>
      </w:r>
    </w:p>
    <w:p w:rsidR="00532BAC" w:rsidRPr="0030243A" w:rsidRDefault="00532BAC" w:rsidP="00532BAC">
      <w:pPr>
        <w:pStyle w:val="ListParagraph"/>
        <w:widowControl/>
        <w:numPr>
          <w:ilvl w:val="0"/>
          <w:numId w:val="21"/>
        </w:numPr>
        <w:tabs>
          <w:tab w:val="left" w:pos="284"/>
        </w:tabs>
        <w:autoSpaceDE/>
        <w:autoSpaceDN/>
        <w:ind w:left="284" w:hanging="284"/>
        <w:contextualSpacing/>
        <w:rPr>
          <w:rStyle w:val="markedcontent"/>
          <w:color w:val="000000" w:themeColor="text1"/>
          <w:sz w:val="24"/>
          <w:szCs w:val="24"/>
          <w:lang w:val="id-ID"/>
        </w:rPr>
      </w:pPr>
      <w:r w:rsidRPr="0030243A">
        <w:rPr>
          <w:rStyle w:val="markedcontent"/>
          <w:color w:val="000000" w:themeColor="text1"/>
          <w:sz w:val="24"/>
          <w:szCs w:val="24"/>
          <w:lang w:val="id-ID"/>
        </w:rPr>
        <w:lastRenderedPageBreak/>
        <w:t>Mengoptimalkan layanan antar obat untuk wilayah Kota dan Kabupaten Bandung</w:t>
      </w:r>
    </w:p>
    <w:p w:rsidR="00532BAC" w:rsidRPr="0030243A" w:rsidRDefault="00532BAC" w:rsidP="00532BAC">
      <w:pPr>
        <w:pStyle w:val="ListParagraph"/>
        <w:widowControl/>
        <w:numPr>
          <w:ilvl w:val="0"/>
          <w:numId w:val="21"/>
        </w:numPr>
        <w:tabs>
          <w:tab w:val="left" w:pos="284"/>
        </w:tabs>
        <w:autoSpaceDE/>
        <w:autoSpaceDN/>
        <w:ind w:left="284" w:hanging="284"/>
        <w:contextualSpacing/>
        <w:rPr>
          <w:rStyle w:val="markedcontent"/>
          <w:color w:val="000000" w:themeColor="text1"/>
          <w:sz w:val="24"/>
          <w:szCs w:val="24"/>
          <w:lang w:val="id-ID"/>
        </w:rPr>
      </w:pPr>
      <w:r w:rsidRPr="0030243A">
        <w:rPr>
          <w:rStyle w:val="markedcontent"/>
          <w:color w:val="000000" w:themeColor="text1"/>
          <w:sz w:val="24"/>
          <w:szCs w:val="24"/>
          <w:lang w:val="id-ID"/>
        </w:rPr>
        <w:t>Mengoptimalkan layanan telemedisin untuk daerah Jawa Barat.</w:t>
      </w:r>
    </w:p>
    <w:p w:rsidR="00532BAC" w:rsidRPr="0030243A" w:rsidRDefault="00532BAC" w:rsidP="00532BAC">
      <w:pPr>
        <w:pStyle w:val="Heading1"/>
        <w:ind w:left="0" w:firstLine="284"/>
        <w:jc w:val="left"/>
        <w:rPr>
          <w:b w:val="0"/>
          <w:color w:val="000000" w:themeColor="text1"/>
          <w:sz w:val="24"/>
          <w:szCs w:val="24"/>
        </w:rPr>
      </w:pPr>
    </w:p>
    <w:p w:rsidR="00532BAC" w:rsidRPr="0030243A" w:rsidRDefault="00532BAC" w:rsidP="00532BAC">
      <w:pPr>
        <w:pStyle w:val="Heading1"/>
        <w:ind w:left="0" w:firstLine="284"/>
        <w:jc w:val="left"/>
        <w:rPr>
          <w:color w:val="000000" w:themeColor="text1"/>
          <w:sz w:val="24"/>
          <w:szCs w:val="24"/>
        </w:rPr>
      </w:pPr>
    </w:p>
    <w:p w:rsidR="00532BAC" w:rsidRPr="0030243A" w:rsidRDefault="00532BAC" w:rsidP="00532BAC">
      <w:pPr>
        <w:pStyle w:val="Heading1"/>
        <w:ind w:left="0"/>
        <w:jc w:val="left"/>
        <w:rPr>
          <w:color w:val="000000" w:themeColor="text1"/>
          <w:sz w:val="24"/>
          <w:szCs w:val="24"/>
        </w:rPr>
      </w:pPr>
      <w:r w:rsidRPr="0030243A">
        <w:rPr>
          <w:color w:val="000000" w:themeColor="text1"/>
          <w:sz w:val="24"/>
          <w:szCs w:val="24"/>
        </w:rPr>
        <w:t>KESIMPULAN</w:t>
      </w:r>
    </w:p>
    <w:p w:rsidR="00532BAC" w:rsidRPr="0030243A" w:rsidRDefault="00532BAC" w:rsidP="00532BAC">
      <w:pPr>
        <w:pStyle w:val="ListParagraph"/>
        <w:widowControl/>
        <w:numPr>
          <w:ilvl w:val="0"/>
          <w:numId w:val="24"/>
        </w:numPr>
        <w:autoSpaceDE/>
        <w:autoSpaceDN/>
        <w:ind w:left="0" w:firstLine="284"/>
        <w:contextualSpacing/>
        <w:rPr>
          <w:color w:val="000000" w:themeColor="text1"/>
          <w:sz w:val="24"/>
          <w:szCs w:val="24"/>
          <w:lang w:val="id-ID"/>
        </w:rPr>
      </w:pPr>
      <w:r w:rsidRPr="0030243A">
        <w:rPr>
          <w:color w:val="000000" w:themeColor="text1"/>
          <w:sz w:val="24"/>
          <w:szCs w:val="24"/>
          <w:lang w:val="id-ID"/>
        </w:rPr>
        <w:t xml:space="preserve">Kondisi lingkungan internal dan eksternal menggambarkan kekuatan yang lebih besar dari kelemahan dan peluang yang lebih banyak dari ancaman IFRS Santo Yusup. Kekuatan IFRS Santo Yusup adalah memiliki visi dan misi; struktur organisasi yang </w:t>
      </w:r>
      <w:r w:rsidRPr="0030243A">
        <w:rPr>
          <w:color w:val="000000" w:themeColor="text1"/>
          <w:sz w:val="24"/>
          <w:szCs w:val="24"/>
        </w:rPr>
        <w:t>jelas</w:t>
      </w:r>
      <w:r w:rsidRPr="0030243A">
        <w:rPr>
          <w:color w:val="000000" w:themeColor="text1"/>
          <w:sz w:val="24"/>
          <w:szCs w:val="24"/>
          <w:lang w:val="id-ID"/>
        </w:rPr>
        <w:t xml:space="preserve">; karyawan yang kompeten, profesional, produktif dan loyal; dengan kinerja keuangan yang baik; lokasi RS yang strategis didaerah pemukiman, pendidikan dan perdagangan; melayani rujukan dari PPK 1; memiliki aplikasi pendaftaran online yang terintegrasi </w:t>
      </w:r>
      <w:r w:rsidRPr="0030243A">
        <w:rPr>
          <w:color w:val="000000" w:themeColor="text1"/>
          <w:sz w:val="24"/>
          <w:szCs w:val="24"/>
          <w:lang w:val="id-ID"/>
        </w:rPr>
        <w:lastRenderedPageBreak/>
        <w:t>dengan BPJS; layanan antar obat; dan cakupan perusahaan mitra dan asuransi yang luas. Kelemahan IFRS Santo Yusup adalah waktu tunggu obat diluar standar mutu nasional, kepatuhan dokter penulis resep terhadap fornas belum mencapai target, pintu masuk yang bergabung dengan fasilitas lain seperti gereja, sekolah TK-SD Santo Yusup, Biara CB dan Panti Wreda, ruang tunggu farmasi rawat jalan pasien BPJS yang kurang nyaman serta belum menggunakan elektronik</w:t>
      </w:r>
      <w:r w:rsidRPr="0030243A">
        <w:rPr>
          <w:i/>
          <w:color w:val="000000" w:themeColor="text1"/>
          <w:sz w:val="24"/>
          <w:szCs w:val="24"/>
          <w:lang w:val="id-ID"/>
        </w:rPr>
        <w:t xml:space="preserve">  prescribing</w:t>
      </w:r>
      <w:r w:rsidRPr="0030243A">
        <w:rPr>
          <w:color w:val="000000" w:themeColor="text1"/>
          <w:sz w:val="24"/>
          <w:szCs w:val="24"/>
          <w:lang w:val="id-ID"/>
        </w:rPr>
        <w:t>. Peluang IFRS Santo Yusup adalah berada di pemukiman penduduk, kawasan perdagangan dan pendidikan; penduduk yang menunjukan pertumbuhan populasi, daya beli masyarakat dan pengeluaran rumah tangga yang meningkat; cakupan BPJS yang meningkat; cakupan smartphone yang semakin terjangkau dan luas; pemanfaatan media sosial semakin marak di masyarakat. Ancaman IFRS Santo Yusup yaitu  akses yang sulit pada pagi hari karena adanya pasar tradisional; tuntutsn masyarakat untuk mendapatkan pelayanan kesehatan yang maksimal, PPKM yang sewaktu-waktu dapat diberlakukan; pasar tradisional yang kumuh yang berada di lingkungan RS, tuntutan pasien informasi rekam medis digital; layanan apotek online; kemunculan dan pertumbuhan apotek pesaing; dan layanan alternatif bidang kesehatan semakin marak.</w:t>
      </w:r>
    </w:p>
    <w:p w:rsidR="00532BAC" w:rsidRPr="0030243A" w:rsidRDefault="00532BAC" w:rsidP="00532BAC">
      <w:pPr>
        <w:pStyle w:val="ListParagraph"/>
        <w:widowControl/>
        <w:numPr>
          <w:ilvl w:val="0"/>
          <w:numId w:val="24"/>
        </w:numPr>
        <w:autoSpaceDE/>
        <w:autoSpaceDN/>
        <w:ind w:left="0" w:firstLine="284"/>
        <w:contextualSpacing/>
        <w:rPr>
          <w:color w:val="000000" w:themeColor="text1"/>
          <w:sz w:val="24"/>
          <w:szCs w:val="24"/>
          <w:lang w:val="id-ID"/>
        </w:rPr>
      </w:pPr>
      <w:r w:rsidRPr="0030243A">
        <w:rPr>
          <w:color w:val="000000" w:themeColor="text1"/>
          <w:sz w:val="24"/>
          <w:szCs w:val="24"/>
          <w:lang w:val="id-ID"/>
        </w:rPr>
        <w:t xml:space="preserve">Visi dan Misi IFRS Santo Yusup masih layak untuk menjawab tantangan dan kebutuhan pelayanan kefarmasian saat ini yaitu pelayanan kefarmasian yang profesional dan berdaya guna serta berhasil guna dengan mengelola IFRS Santo Yusup secara bertanggungjawab dan </w:t>
      </w:r>
      <w:r w:rsidRPr="0030243A">
        <w:rPr>
          <w:color w:val="000000" w:themeColor="text1"/>
          <w:sz w:val="24"/>
          <w:szCs w:val="24"/>
          <w:lang w:val="id-ID"/>
        </w:rPr>
        <w:lastRenderedPageBreak/>
        <w:t>melaksanakan pelayanan kefarmasian yang berorientasi pada tercapainya hasil pengobatan yang optimal bagi pasien.</w:t>
      </w:r>
    </w:p>
    <w:p w:rsidR="00532BAC" w:rsidRPr="0030243A" w:rsidRDefault="00532BAC" w:rsidP="00532BAC">
      <w:pPr>
        <w:pStyle w:val="ListParagraph"/>
        <w:widowControl/>
        <w:numPr>
          <w:ilvl w:val="0"/>
          <w:numId w:val="24"/>
        </w:numPr>
        <w:autoSpaceDE/>
        <w:autoSpaceDN/>
        <w:ind w:left="0" w:firstLine="284"/>
        <w:contextualSpacing/>
        <w:rPr>
          <w:color w:val="000000" w:themeColor="text1"/>
          <w:sz w:val="24"/>
          <w:szCs w:val="24"/>
          <w:lang w:val="id-ID"/>
        </w:rPr>
      </w:pPr>
      <w:r w:rsidRPr="0030243A">
        <w:rPr>
          <w:color w:val="000000" w:themeColor="text1"/>
          <w:sz w:val="24"/>
          <w:szCs w:val="24"/>
          <w:lang w:val="id-ID"/>
        </w:rPr>
        <w:t>Pilihan rencana strategi IFRS Santo Yusup yaitu pengembangan pasar, pengembangan produk dan penetrasi pasar. Strategi pengembangan pasar, pengembangan produk dan penetrasi pasar dibuat untuk meningkatkan nilai organisasi yaitu kualitas pelayanan, citra rumah sakit, pendapatan, pelanggan yang loyal dapat tercapai. Kualitas pelayanan yang baik meningkatkan  pelanggan yang puas akan pelayanan dan menjadi pelanggan tetap yang cenderung akan mempromosikan RS Santo Yusup ke pelanggan lain. Kepuasan pelanggan akan meningkatkan kepercayaan pelanggan terhadap RS Santo Yusup dan meningkatkan citra RS Santo Yusup. Dengan demikian juga akan berdampak pada peningkatan jumlah pelanggan ke RS Santo Yusup yang akan tergambar pada peningkatan pendapatan RS Santo Yusup.</w:t>
      </w:r>
    </w:p>
    <w:p w:rsidR="00532BAC" w:rsidRPr="0030243A" w:rsidRDefault="00532BAC" w:rsidP="00532BAC">
      <w:pPr>
        <w:pStyle w:val="ListParagraph"/>
        <w:widowControl/>
        <w:numPr>
          <w:ilvl w:val="0"/>
          <w:numId w:val="24"/>
        </w:numPr>
        <w:autoSpaceDE/>
        <w:autoSpaceDN/>
        <w:ind w:left="0" w:firstLine="284"/>
        <w:contextualSpacing/>
        <w:rPr>
          <w:color w:val="000000" w:themeColor="text1"/>
          <w:sz w:val="24"/>
          <w:szCs w:val="24"/>
          <w:lang w:val="id-ID"/>
        </w:rPr>
      </w:pPr>
      <w:r w:rsidRPr="0030243A">
        <w:rPr>
          <w:color w:val="000000" w:themeColor="text1"/>
          <w:sz w:val="24"/>
          <w:szCs w:val="24"/>
          <w:lang w:val="id-ID"/>
        </w:rPr>
        <w:t>Program kerja IFRS Santo Yusup dengan sasaran strategi pengembangan pasar, pengembangan produk dan penetrasi pasar dibuat dengan menggunakan BSC yang mencakup empat perspektif yaitu pembelajaran dan pertumbuhan, bisnis internal, pelanggan dan keuangan. Target kegiatan dibuat hingga 5 tahun mendatang dan implementasi terhadap pelaksanaan program perlu dilakukan secara terus menerus sesuai dengan perkembangan kebutuhan dimasa yang akan datang.</w:t>
      </w:r>
    </w:p>
    <w:p w:rsidR="00532BAC" w:rsidRPr="0030243A" w:rsidRDefault="00532BAC" w:rsidP="00532BAC">
      <w:pPr>
        <w:pStyle w:val="ListParagraph"/>
        <w:ind w:firstLine="284"/>
        <w:rPr>
          <w:color w:val="000000" w:themeColor="text1"/>
          <w:sz w:val="24"/>
          <w:szCs w:val="24"/>
          <w:lang w:val="id-ID"/>
        </w:rPr>
      </w:pPr>
    </w:p>
    <w:p w:rsidR="00532BAC" w:rsidRPr="0030243A" w:rsidRDefault="00532BAC" w:rsidP="00532BAC">
      <w:pPr>
        <w:pStyle w:val="ListParagraph"/>
        <w:widowControl/>
        <w:autoSpaceDE/>
        <w:autoSpaceDN/>
        <w:ind w:left="0" w:firstLine="0"/>
        <w:contextualSpacing/>
        <w:rPr>
          <w:b/>
          <w:color w:val="000000" w:themeColor="text1"/>
          <w:sz w:val="24"/>
          <w:szCs w:val="24"/>
          <w:lang w:val="en-US"/>
        </w:rPr>
      </w:pPr>
      <w:r w:rsidRPr="0030243A">
        <w:rPr>
          <w:b/>
          <w:color w:val="000000" w:themeColor="text1"/>
          <w:sz w:val="24"/>
          <w:szCs w:val="24"/>
          <w:lang w:val="id-ID"/>
        </w:rPr>
        <w:t>S</w:t>
      </w:r>
      <w:r w:rsidRPr="0030243A">
        <w:rPr>
          <w:b/>
          <w:color w:val="000000" w:themeColor="text1"/>
          <w:sz w:val="24"/>
          <w:szCs w:val="24"/>
          <w:lang w:val="en-US"/>
        </w:rPr>
        <w:t>ARAN</w:t>
      </w:r>
    </w:p>
    <w:p w:rsidR="00532BAC" w:rsidRPr="0030243A" w:rsidRDefault="00532BAC" w:rsidP="00532BAC">
      <w:pPr>
        <w:pStyle w:val="ListParagraph"/>
        <w:widowControl/>
        <w:numPr>
          <w:ilvl w:val="0"/>
          <w:numId w:val="25"/>
        </w:numPr>
        <w:tabs>
          <w:tab w:val="left" w:pos="284"/>
        </w:tabs>
        <w:autoSpaceDE/>
        <w:autoSpaceDN/>
        <w:ind w:left="0" w:firstLine="0"/>
        <w:contextualSpacing/>
        <w:rPr>
          <w:color w:val="000000" w:themeColor="text1"/>
          <w:sz w:val="24"/>
          <w:szCs w:val="24"/>
        </w:rPr>
      </w:pPr>
      <w:r w:rsidRPr="0030243A">
        <w:rPr>
          <w:color w:val="000000" w:themeColor="text1"/>
          <w:sz w:val="24"/>
          <w:szCs w:val="24"/>
          <w:lang w:val="id-ID"/>
        </w:rPr>
        <w:t xml:space="preserve">Membeli SIM RS yang mengintegrasikan semua layanan sehingga RS bisa menggunakan </w:t>
      </w:r>
      <w:r w:rsidRPr="0030243A">
        <w:rPr>
          <w:color w:val="000000" w:themeColor="text1"/>
          <w:sz w:val="24"/>
          <w:szCs w:val="24"/>
          <w:lang w:val="id-ID"/>
        </w:rPr>
        <w:lastRenderedPageBreak/>
        <w:t>elektronik rekam medis yang akan mempermudah dan mempercepat akses terhadap informasi pengobatan pasien dan menggunakan elektronik prescribing yang akan mengurangi waktu tunggu obat serta meningkatkan kepatuhan dokter terhadap fornas.</w:t>
      </w:r>
    </w:p>
    <w:p w:rsidR="00532BAC" w:rsidRPr="0030243A" w:rsidRDefault="00532BAC" w:rsidP="00532BAC">
      <w:pPr>
        <w:pStyle w:val="ListParagraph"/>
        <w:widowControl/>
        <w:numPr>
          <w:ilvl w:val="0"/>
          <w:numId w:val="25"/>
        </w:numPr>
        <w:tabs>
          <w:tab w:val="left" w:pos="284"/>
        </w:tabs>
        <w:autoSpaceDE/>
        <w:autoSpaceDN/>
        <w:ind w:left="0" w:firstLine="0"/>
        <w:contextualSpacing/>
        <w:rPr>
          <w:color w:val="000000" w:themeColor="text1"/>
          <w:sz w:val="24"/>
          <w:szCs w:val="24"/>
        </w:rPr>
      </w:pPr>
      <w:r w:rsidRPr="0030243A">
        <w:rPr>
          <w:color w:val="000000" w:themeColor="text1"/>
          <w:sz w:val="24"/>
          <w:szCs w:val="24"/>
          <w:lang w:val="id-ID"/>
        </w:rPr>
        <w:t>Membuka akses baru ke RS Santo Yusup melalui jalan Ahmad Yani untuk menghindari kepadatan pasar tradisional dan sekolah TK-SD Santo Yusup pada pagi hari.</w:t>
      </w:r>
    </w:p>
    <w:p w:rsidR="00532BAC" w:rsidRPr="0030243A" w:rsidRDefault="00532BAC" w:rsidP="00532BAC">
      <w:pPr>
        <w:pStyle w:val="ListParagraph"/>
        <w:widowControl/>
        <w:numPr>
          <w:ilvl w:val="0"/>
          <w:numId w:val="25"/>
        </w:numPr>
        <w:tabs>
          <w:tab w:val="left" w:pos="284"/>
        </w:tabs>
        <w:autoSpaceDE/>
        <w:autoSpaceDN/>
        <w:ind w:left="0" w:firstLine="0"/>
        <w:contextualSpacing/>
        <w:rPr>
          <w:color w:val="000000" w:themeColor="text1"/>
          <w:sz w:val="24"/>
          <w:szCs w:val="24"/>
        </w:rPr>
      </w:pPr>
      <w:r w:rsidRPr="0030243A">
        <w:rPr>
          <w:color w:val="000000" w:themeColor="text1"/>
          <w:sz w:val="24"/>
          <w:szCs w:val="24"/>
          <w:lang w:val="id-ID"/>
        </w:rPr>
        <w:t>Melakukan renovasi ruang tunggu farmasi rawat jalan untuk pasien BPJS dengan dilengkapi sirkulasi dan penerangan yang lebih baik dengan fasilitas jumlah tempat duduk yang lebih banyak dan dilengkapi dengan fasilitas umum seperti cafetaria atau minimarket.</w:t>
      </w:r>
    </w:p>
    <w:p w:rsidR="00532BAC" w:rsidRPr="0030243A" w:rsidRDefault="00532BAC" w:rsidP="00532BAC">
      <w:pPr>
        <w:pStyle w:val="ListParagraph"/>
        <w:widowControl/>
        <w:numPr>
          <w:ilvl w:val="0"/>
          <w:numId w:val="25"/>
        </w:numPr>
        <w:tabs>
          <w:tab w:val="left" w:pos="284"/>
        </w:tabs>
        <w:autoSpaceDE/>
        <w:autoSpaceDN/>
        <w:ind w:left="0" w:firstLine="0"/>
        <w:contextualSpacing/>
        <w:rPr>
          <w:color w:val="000000" w:themeColor="text1"/>
          <w:sz w:val="24"/>
          <w:szCs w:val="24"/>
        </w:rPr>
      </w:pPr>
      <w:r w:rsidRPr="0030243A">
        <w:rPr>
          <w:color w:val="000000" w:themeColor="text1"/>
          <w:sz w:val="24"/>
          <w:szCs w:val="24"/>
          <w:lang w:val="id-ID"/>
        </w:rPr>
        <w:t xml:space="preserve">Melakukan </w:t>
      </w:r>
      <w:r w:rsidRPr="0030243A">
        <w:rPr>
          <w:i/>
          <w:color w:val="000000" w:themeColor="text1"/>
          <w:sz w:val="24"/>
          <w:szCs w:val="24"/>
          <w:lang w:val="id-ID"/>
        </w:rPr>
        <w:t>brand awarenes</w:t>
      </w:r>
      <w:r w:rsidRPr="0030243A">
        <w:rPr>
          <w:color w:val="000000" w:themeColor="text1"/>
          <w:sz w:val="24"/>
          <w:szCs w:val="24"/>
          <w:lang w:val="id-ID"/>
        </w:rPr>
        <w:t xml:space="preserve"> di dunia digital melalui sosial media secara terus menerus untuk meningkatkan citra rumah sakit dan pengenalan produk layanan RS</w:t>
      </w:r>
    </w:p>
    <w:p w:rsidR="00532BAC" w:rsidRPr="0030243A" w:rsidRDefault="00532BAC" w:rsidP="00532BAC">
      <w:pPr>
        <w:pStyle w:val="ListParagraph"/>
        <w:widowControl/>
        <w:numPr>
          <w:ilvl w:val="0"/>
          <w:numId w:val="25"/>
        </w:numPr>
        <w:tabs>
          <w:tab w:val="left" w:pos="284"/>
        </w:tabs>
        <w:autoSpaceDE/>
        <w:autoSpaceDN/>
        <w:ind w:left="0" w:firstLine="0"/>
        <w:contextualSpacing/>
        <w:rPr>
          <w:color w:val="000000" w:themeColor="text1"/>
          <w:sz w:val="24"/>
          <w:szCs w:val="24"/>
        </w:rPr>
      </w:pPr>
      <w:r w:rsidRPr="0030243A">
        <w:rPr>
          <w:color w:val="000000" w:themeColor="text1"/>
          <w:sz w:val="24"/>
          <w:szCs w:val="24"/>
          <w:lang w:val="id-ID"/>
        </w:rPr>
        <w:t>Meningkatkan kerjasama dengan klinik, puskesmas dan rumah sakit sekitar untuk meningkatkan rujukan ke RS Santo Yusup</w:t>
      </w:r>
    </w:p>
    <w:p w:rsidR="00532BAC" w:rsidRPr="0030243A" w:rsidRDefault="00532BAC" w:rsidP="00532BAC">
      <w:pPr>
        <w:pStyle w:val="ListParagraph"/>
        <w:widowControl/>
        <w:numPr>
          <w:ilvl w:val="0"/>
          <w:numId w:val="25"/>
        </w:numPr>
        <w:tabs>
          <w:tab w:val="left" w:pos="284"/>
        </w:tabs>
        <w:autoSpaceDE/>
        <w:autoSpaceDN/>
        <w:ind w:left="0" w:firstLine="0"/>
        <w:contextualSpacing/>
        <w:rPr>
          <w:color w:val="000000" w:themeColor="text1"/>
          <w:sz w:val="24"/>
          <w:szCs w:val="24"/>
        </w:rPr>
      </w:pPr>
      <w:r w:rsidRPr="0030243A">
        <w:rPr>
          <w:color w:val="000000" w:themeColor="text1"/>
          <w:sz w:val="24"/>
          <w:szCs w:val="24"/>
          <w:lang w:val="id-ID"/>
        </w:rPr>
        <w:t>Melakukan evaluasi berkala terhadap visi dan misi untuk menilai kelayakan terhadap kebutuhan, perkembangan ilmu dan tuntutan pelayanan kefarmasian di masa yang akan datang</w:t>
      </w:r>
    </w:p>
    <w:p w:rsidR="00532BAC" w:rsidRPr="0030243A" w:rsidRDefault="00532BAC" w:rsidP="00532BAC">
      <w:pPr>
        <w:pStyle w:val="ListParagraph"/>
        <w:widowControl/>
        <w:numPr>
          <w:ilvl w:val="0"/>
          <w:numId w:val="25"/>
        </w:numPr>
        <w:tabs>
          <w:tab w:val="left" w:pos="284"/>
        </w:tabs>
        <w:autoSpaceDE/>
        <w:autoSpaceDN/>
        <w:ind w:left="0" w:firstLine="0"/>
        <w:contextualSpacing/>
        <w:rPr>
          <w:color w:val="000000" w:themeColor="text1"/>
          <w:sz w:val="24"/>
          <w:szCs w:val="24"/>
        </w:rPr>
      </w:pPr>
      <w:r w:rsidRPr="0030243A">
        <w:rPr>
          <w:color w:val="000000" w:themeColor="text1"/>
          <w:sz w:val="24"/>
          <w:szCs w:val="24"/>
          <w:lang w:val="id-ID"/>
        </w:rPr>
        <w:t>Memonitor dan mengevaluasi program kerja dan target yang ditetapkan agar dapat berjalan dengan baik dan dapat dengan cepat dan tepat mengikuti perkembangan kebutuhan dan tuntutan pelayanan yang optimal.</w:t>
      </w:r>
    </w:p>
    <w:p w:rsidR="00532BAC" w:rsidRPr="0030243A" w:rsidRDefault="00532BAC" w:rsidP="00532BAC">
      <w:pPr>
        <w:pStyle w:val="Heading1"/>
        <w:ind w:left="0" w:firstLine="284"/>
        <w:jc w:val="left"/>
        <w:rPr>
          <w:color w:val="000000" w:themeColor="text1"/>
          <w:sz w:val="24"/>
          <w:szCs w:val="24"/>
        </w:rPr>
      </w:pPr>
    </w:p>
    <w:p w:rsidR="00532BAC" w:rsidRPr="0030243A" w:rsidRDefault="00532BAC" w:rsidP="00532BAC">
      <w:pPr>
        <w:pStyle w:val="BodyText"/>
        <w:ind w:firstLine="284"/>
        <w:jc w:val="left"/>
        <w:rPr>
          <w:color w:val="000000" w:themeColor="text1"/>
          <w:sz w:val="24"/>
          <w:szCs w:val="24"/>
        </w:rPr>
      </w:pPr>
    </w:p>
    <w:p w:rsidR="00532BAC" w:rsidRPr="0030243A" w:rsidRDefault="00532BAC" w:rsidP="00532BAC">
      <w:pPr>
        <w:pStyle w:val="Heading1"/>
        <w:ind w:left="0"/>
        <w:rPr>
          <w:color w:val="000000" w:themeColor="text1"/>
          <w:sz w:val="24"/>
          <w:szCs w:val="24"/>
        </w:rPr>
      </w:pPr>
      <w:r w:rsidRPr="0030243A">
        <w:rPr>
          <w:color w:val="000000" w:themeColor="text1"/>
          <w:sz w:val="24"/>
          <w:szCs w:val="24"/>
        </w:rPr>
        <w:t>DAFTAR</w:t>
      </w:r>
      <w:r w:rsidRPr="0030243A">
        <w:rPr>
          <w:color w:val="000000" w:themeColor="text1"/>
          <w:spacing w:val="-3"/>
          <w:sz w:val="24"/>
          <w:szCs w:val="24"/>
        </w:rPr>
        <w:t xml:space="preserve"> </w:t>
      </w:r>
      <w:r w:rsidRPr="0030243A">
        <w:rPr>
          <w:color w:val="000000" w:themeColor="text1"/>
          <w:sz w:val="24"/>
          <w:szCs w:val="24"/>
        </w:rPr>
        <w:t>PUSTAKA</w:t>
      </w:r>
    </w:p>
    <w:p w:rsidR="00532BAC" w:rsidRPr="0030243A" w:rsidRDefault="00532BAC" w:rsidP="00532BAC">
      <w:pPr>
        <w:jc w:val="both"/>
        <w:rPr>
          <w:color w:val="000000" w:themeColor="text1"/>
          <w:sz w:val="24"/>
          <w:szCs w:val="24"/>
        </w:rPr>
      </w:pPr>
      <w:r w:rsidRPr="0030243A">
        <w:rPr>
          <w:color w:val="000000" w:themeColor="text1"/>
          <w:sz w:val="24"/>
          <w:szCs w:val="24"/>
        </w:rPr>
        <w:t xml:space="preserve">Abdul Manap. 2016. </w:t>
      </w:r>
      <w:r w:rsidRPr="0030243A">
        <w:rPr>
          <w:b/>
          <w:color w:val="000000" w:themeColor="text1"/>
          <w:sz w:val="24"/>
          <w:szCs w:val="24"/>
        </w:rPr>
        <w:t>Revolusi Manajemen Pemasaran</w:t>
      </w:r>
      <w:r w:rsidRPr="0030243A">
        <w:rPr>
          <w:color w:val="000000" w:themeColor="text1"/>
          <w:sz w:val="24"/>
          <w:szCs w:val="24"/>
        </w:rPr>
        <w:t xml:space="preserve">. Edisi </w:t>
      </w:r>
      <w:r w:rsidRPr="0030243A">
        <w:rPr>
          <w:color w:val="000000" w:themeColor="text1"/>
          <w:sz w:val="24"/>
          <w:szCs w:val="24"/>
        </w:rPr>
        <w:lastRenderedPageBreak/>
        <w:t>Pertama, Mitra : Yogyakarta</w:t>
      </w:r>
    </w:p>
    <w:p w:rsidR="00532BAC" w:rsidRPr="0030243A" w:rsidRDefault="00532BAC" w:rsidP="00532BAC">
      <w:pPr>
        <w:rPr>
          <w:color w:val="000000" w:themeColor="text1"/>
          <w:sz w:val="24"/>
          <w:szCs w:val="24"/>
          <w:shd w:val="clear" w:color="auto" w:fill="FFFFFF"/>
          <w:lang w:val="id-ID"/>
        </w:rPr>
      </w:pPr>
    </w:p>
    <w:p w:rsidR="00532BAC" w:rsidRPr="0030243A" w:rsidRDefault="00532BAC" w:rsidP="00532BAC">
      <w:pPr>
        <w:rPr>
          <w:color w:val="000000" w:themeColor="text1"/>
          <w:sz w:val="24"/>
          <w:szCs w:val="24"/>
          <w:shd w:val="clear" w:color="auto" w:fill="FFFFFF"/>
          <w:lang w:val="en-US"/>
        </w:rPr>
      </w:pPr>
      <w:r w:rsidRPr="0030243A">
        <w:rPr>
          <w:color w:val="000000" w:themeColor="text1"/>
          <w:sz w:val="24"/>
          <w:szCs w:val="24"/>
          <w:shd w:val="clear" w:color="auto" w:fill="FFFFFF"/>
          <w:lang w:val="id-ID"/>
        </w:rPr>
        <w:t xml:space="preserve">Alomran, </w:t>
      </w:r>
      <w:r w:rsidRPr="0030243A">
        <w:rPr>
          <w:color w:val="000000" w:themeColor="text1"/>
          <w:sz w:val="24"/>
          <w:szCs w:val="24"/>
          <w:shd w:val="clear" w:color="auto" w:fill="FFFFFF"/>
        </w:rPr>
        <w:t xml:space="preserve">Munirah </w:t>
      </w:r>
      <w:r w:rsidRPr="0030243A">
        <w:rPr>
          <w:color w:val="000000" w:themeColor="text1"/>
          <w:sz w:val="24"/>
          <w:szCs w:val="24"/>
          <w:shd w:val="clear" w:color="auto" w:fill="FFFFFF"/>
          <w:lang w:val="id-ID"/>
        </w:rPr>
        <w:t>(</w:t>
      </w:r>
      <w:r w:rsidRPr="0030243A">
        <w:rPr>
          <w:color w:val="000000" w:themeColor="text1"/>
          <w:sz w:val="24"/>
          <w:szCs w:val="24"/>
          <w:shd w:val="clear" w:color="auto" w:fill="FFFFFF"/>
        </w:rPr>
        <w:t>2019</w:t>
      </w:r>
      <w:r w:rsidRPr="0030243A">
        <w:rPr>
          <w:color w:val="000000" w:themeColor="text1"/>
          <w:sz w:val="24"/>
          <w:szCs w:val="24"/>
          <w:shd w:val="clear" w:color="auto" w:fill="FFFFFF"/>
          <w:lang w:val="id-ID"/>
        </w:rPr>
        <w:t>)</w:t>
      </w:r>
      <w:r w:rsidRPr="0030243A">
        <w:rPr>
          <w:color w:val="000000" w:themeColor="text1"/>
          <w:sz w:val="24"/>
          <w:szCs w:val="24"/>
          <w:shd w:val="clear" w:color="auto" w:fill="FFFFFF"/>
        </w:rPr>
        <w:t>. "</w:t>
      </w:r>
      <w:hyperlink r:id="rId11" w:history="1">
        <w:r w:rsidRPr="0030243A">
          <w:rPr>
            <w:rStyle w:val="Hyperlink"/>
            <w:b/>
            <w:bCs/>
            <w:i/>
            <w:color w:val="000000" w:themeColor="text1"/>
            <w:sz w:val="24"/>
            <w:szCs w:val="24"/>
          </w:rPr>
          <w:t>Implementation of Strategic Management Practices in Healthcare Sector in Saudi Arabia</w:t>
        </w:r>
      </w:hyperlink>
      <w:r w:rsidRPr="0030243A">
        <w:rPr>
          <w:i/>
          <w:color w:val="000000" w:themeColor="text1"/>
          <w:sz w:val="24"/>
          <w:szCs w:val="24"/>
          <w:shd w:val="clear" w:color="auto" w:fill="FFFFFF"/>
        </w:rPr>
        <w:t>," </w:t>
      </w:r>
      <w:hyperlink r:id="rId12" w:history="1">
        <w:r w:rsidRPr="0030243A">
          <w:rPr>
            <w:rStyle w:val="Hyperlink"/>
            <w:i/>
            <w:color w:val="000000" w:themeColor="text1"/>
            <w:sz w:val="24"/>
            <w:szCs w:val="24"/>
          </w:rPr>
          <w:t>International Journal of Business and Administrative Studies</w:t>
        </w:r>
      </w:hyperlink>
      <w:r w:rsidRPr="0030243A">
        <w:rPr>
          <w:color w:val="000000" w:themeColor="text1"/>
          <w:sz w:val="24"/>
          <w:szCs w:val="24"/>
          <w:shd w:val="clear" w:color="auto" w:fill="FFFFFF"/>
        </w:rPr>
        <w:t>, Professor Dr. Bahaudin G. Mujtaba, vol. 5</w:t>
      </w:r>
    </w:p>
    <w:p w:rsidR="00532BAC" w:rsidRPr="0030243A" w:rsidRDefault="00532BAC" w:rsidP="00532BAC">
      <w:pPr>
        <w:jc w:val="both"/>
        <w:rPr>
          <w:color w:val="000000" w:themeColor="text1"/>
          <w:sz w:val="24"/>
          <w:szCs w:val="24"/>
          <w:lang w:val="id-ID"/>
        </w:rPr>
      </w:pPr>
    </w:p>
    <w:p w:rsidR="00532BAC" w:rsidRPr="0030243A" w:rsidRDefault="00532BAC" w:rsidP="00532BAC">
      <w:pPr>
        <w:pStyle w:val="ListParagraph"/>
        <w:ind w:left="0" w:firstLine="0"/>
        <w:rPr>
          <w:color w:val="000000" w:themeColor="text1"/>
          <w:sz w:val="24"/>
          <w:szCs w:val="24"/>
          <w:lang w:val="en-US"/>
        </w:rPr>
      </w:pPr>
      <w:r w:rsidRPr="0030243A">
        <w:rPr>
          <w:color w:val="000000" w:themeColor="text1"/>
          <w:sz w:val="24"/>
          <w:szCs w:val="24"/>
        </w:rPr>
        <w:t xml:space="preserve">Amirullah dan Haris Budiono </w:t>
      </w:r>
      <w:r w:rsidRPr="0030243A">
        <w:rPr>
          <w:color w:val="000000" w:themeColor="text1"/>
          <w:sz w:val="24"/>
          <w:szCs w:val="24"/>
          <w:lang w:val="id-ID"/>
        </w:rPr>
        <w:t>(</w:t>
      </w:r>
      <w:r w:rsidRPr="0030243A">
        <w:rPr>
          <w:color w:val="000000" w:themeColor="text1"/>
          <w:sz w:val="24"/>
          <w:szCs w:val="24"/>
        </w:rPr>
        <w:t>2016</w:t>
      </w:r>
      <w:r w:rsidRPr="0030243A">
        <w:rPr>
          <w:color w:val="000000" w:themeColor="text1"/>
          <w:sz w:val="24"/>
          <w:szCs w:val="24"/>
          <w:lang w:val="id-ID"/>
        </w:rPr>
        <w:t>)</w:t>
      </w:r>
      <w:r w:rsidRPr="0030243A">
        <w:rPr>
          <w:color w:val="000000" w:themeColor="text1"/>
          <w:sz w:val="24"/>
          <w:szCs w:val="24"/>
        </w:rPr>
        <w:t xml:space="preserve">. </w:t>
      </w:r>
      <w:r w:rsidRPr="0030243A">
        <w:rPr>
          <w:b/>
          <w:color w:val="000000" w:themeColor="text1"/>
          <w:sz w:val="24"/>
          <w:szCs w:val="24"/>
        </w:rPr>
        <w:t>Pengantar Manajemen</w:t>
      </w:r>
      <w:r w:rsidRPr="0030243A">
        <w:rPr>
          <w:color w:val="000000" w:themeColor="text1"/>
          <w:sz w:val="24"/>
          <w:szCs w:val="24"/>
        </w:rPr>
        <w:t>, Cetakan Kedua. Yogyakarta : Graha Ilmu</w:t>
      </w:r>
    </w:p>
    <w:p w:rsidR="00532BAC" w:rsidRPr="0030243A" w:rsidRDefault="00532BAC" w:rsidP="00532BAC">
      <w:pPr>
        <w:pStyle w:val="ListParagraph"/>
        <w:ind w:left="0" w:firstLine="0"/>
        <w:rPr>
          <w:color w:val="000000" w:themeColor="text1"/>
          <w:sz w:val="24"/>
          <w:szCs w:val="24"/>
          <w:lang w:val="id-ID"/>
        </w:rPr>
      </w:pPr>
    </w:p>
    <w:p w:rsidR="00532BAC" w:rsidRPr="0030243A" w:rsidRDefault="00532BAC" w:rsidP="00532BAC">
      <w:pPr>
        <w:pStyle w:val="ListParagraph"/>
        <w:ind w:left="0" w:firstLine="0"/>
        <w:rPr>
          <w:color w:val="000000" w:themeColor="text1"/>
          <w:sz w:val="24"/>
          <w:szCs w:val="24"/>
          <w:lang w:val="en-US"/>
        </w:rPr>
      </w:pPr>
      <w:r w:rsidRPr="0030243A">
        <w:rPr>
          <w:color w:val="000000" w:themeColor="text1"/>
          <w:sz w:val="24"/>
          <w:szCs w:val="24"/>
          <w:lang w:val="id-ID"/>
        </w:rPr>
        <w:t>Ambarwati,Fresanti (2020</w:t>
      </w:r>
      <w:r w:rsidRPr="0030243A">
        <w:rPr>
          <w:color w:val="000000" w:themeColor="text1"/>
          <w:sz w:val="24"/>
          <w:szCs w:val="24"/>
        </w:rPr>
        <w:t xml:space="preserve">), </w:t>
      </w:r>
      <w:r w:rsidRPr="0030243A">
        <w:rPr>
          <w:color w:val="000000" w:themeColor="text1"/>
          <w:sz w:val="24"/>
          <w:szCs w:val="24"/>
          <w:lang w:val="id-ID"/>
        </w:rPr>
        <w:t>Perencanaan Strategi Dalam Upaya Meningkatkan Pelayanan Bagian Instalasi Rawat Jalan Rumah Sakit Santo Yusup</w:t>
      </w:r>
      <w:r w:rsidRPr="0030243A">
        <w:rPr>
          <w:color w:val="000000" w:themeColor="text1"/>
          <w:sz w:val="24"/>
          <w:szCs w:val="24"/>
        </w:rPr>
        <w:t xml:space="preserve">, </w:t>
      </w:r>
      <w:hyperlink r:id="rId13" w:history="1">
        <w:r w:rsidRPr="0030243A">
          <w:rPr>
            <w:rStyle w:val="Hyperlink"/>
            <w:color w:val="000000" w:themeColor="text1"/>
            <w:sz w:val="24"/>
            <w:szCs w:val="24"/>
          </w:rPr>
          <w:t>http://repository.unpas.ac.id/31409/</w:t>
        </w:r>
      </w:hyperlink>
      <w:r w:rsidRPr="0030243A">
        <w:rPr>
          <w:color w:val="000000" w:themeColor="text1"/>
          <w:sz w:val="24"/>
          <w:szCs w:val="24"/>
        </w:rPr>
        <w:t>, (10/08/202</w:t>
      </w:r>
      <w:r w:rsidRPr="0030243A">
        <w:rPr>
          <w:color w:val="000000" w:themeColor="text1"/>
          <w:sz w:val="24"/>
          <w:szCs w:val="24"/>
          <w:lang w:val="id-ID"/>
        </w:rPr>
        <w:t>1</w:t>
      </w:r>
      <w:r w:rsidRPr="0030243A">
        <w:rPr>
          <w:color w:val="000000" w:themeColor="text1"/>
          <w:sz w:val="24"/>
          <w:szCs w:val="24"/>
        </w:rPr>
        <w:t>)</w:t>
      </w:r>
    </w:p>
    <w:p w:rsidR="00532BAC" w:rsidRPr="0030243A" w:rsidRDefault="00532BAC" w:rsidP="00532BAC">
      <w:pPr>
        <w:jc w:val="both"/>
        <w:rPr>
          <w:color w:val="000000" w:themeColor="text1"/>
          <w:sz w:val="24"/>
          <w:szCs w:val="24"/>
          <w:lang w:val="id-ID"/>
        </w:rPr>
      </w:pPr>
    </w:p>
    <w:p w:rsidR="00532BAC" w:rsidRPr="0030243A" w:rsidRDefault="00532BAC" w:rsidP="00532BAC">
      <w:pPr>
        <w:jc w:val="both"/>
        <w:rPr>
          <w:color w:val="000000" w:themeColor="text1"/>
          <w:sz w:val="24"/>
          <w:szCs w:val="24"/>
          <w:lang w:val="en-US"/>
        </w:rPr>
      </w:pPr>
      <w:r w:rsidRPr="0030243A">
        <w:rPr>
          <w:color w:val="000000" w:themeColor="text1"/>
          <w:sz w:val="24"/>
          <w:szCs w:val="24"/>
        </w:rPr>
        <w:t xml:space="preserve">Ansoff, Igor </w:t>
      </w:r>
      <w:r w:rsidRPr="0030243A">
        <w:rPr>
          <w:i/>
          <w:color w:val="000000" w:themeColor="text1"/>
          <w:sz w:val="24"/>
          <w:szCs w:val="24"/>
        </w:rPr>
        <w:t xml:space="preserve">et all. </w:t>
      </w:r>
      <w:r w:rsidRPr="0030243A">
        <w:rPr>
          <w:color w:val="000000" w:themeColor="text1"/>
          <w:sz w:val="24"/>
          <w:szCs w:val="24"/>
        </w:rPr>
        <w:t xml:space="preserve">(2019). </w:t>
      </w:r>
      <w:r w:rsidRPr="0030243A">
        <w:rPr>
          <w:b/>
          <w:i/>
          <w:color w:val="000000" w:themeColor="text1"/>
          <w:sz w:val="24"/>
          <w:szCs w:val="24"/>
        </w:rPr>
        <w:t>Implanting Of Strategic Management</w:t>
      </w:r>
      <w:r w:rsidRPr="0030243A">
        <w:rPr>
          <w:color w:val="000000" w:themeColor="text1"/>
          <w:sz w:val="24"/>
          <w:szCs w:val="24"/>
        </w:rPr>
        <w:t>. 3</w:t>
      </w:r>
      <w:r w:rsidRPr="0030243A">
        <w:rPr>
          <w:color w:val="000000" w:themeColor="text1"/>
          <w:sz w:val="24"/>
          <w:szCs w:val="24"/>
          <w:vertAlign w:val="superscript"/>
        </w:rPr>
        <w:t>rd</w:t>
      </w:r>
      <w:r w:rsidRPr="0030243A">
        <w:rPr>
          <w:color w:val="000000" w:themeColor="text1"/>
          <w:sz w:val="24"/>
          <w:szCs w:val="24"/>
        </w:rPr>
        <w:t xml:space="preserve"> edition. Springer Nature Switzerland AG: Switzerland </w:t>
      </w:r>
    </w:p>
    <w:p w:rsidR="00532BAC" w:rsidRPr="0030243A" w:rsidRDefault="00532BAC" w:rsidP="00532BAC">
      <w:pPr>
        <w:jc w:val="both"/>
        <w:rPr>
          <w:color w:val="000000" w:themeColor="text1"/>
          <w:sz w:val="24"/>
          <w:szCs w:val="24"/>
          <w:lang w:val="id-ID"/>
        </w:rPr>
      </w:pPr>
    </w:p>
    <w:p w:rsidR="00532BAC" w:rsidRPr="0030243A" w:rsidRDefault="00532BAC" w:rsidP="00532BAC">
      <w:pPr>
        <w:jc w:val="both"/>
        <w:rPr>
          <w:color w:val="000000" w:themeColor="text1"/>
          <w:sz w:val="24"/>
          <w:szCs w:val="24"/>
          <w:lang w:val="en-US"/>
        </w:rPr>
      </w:pPr>
      <w:r w:rsidRPr="0030243A">
        <w:rPr>
          <w:color w:val="000000" w:themeColor="text1"/>
          <w:sz w:val="24"/>
          <w:szCs w:val="24"/>
          <w:lang w:val="id-ID"/>
        </w:rPr>
        <w:t>Ardiany</w:t>
      </w:r>
      <w:r w:rsidRPr="0030243A">
        <w:rPr>
          <w:color w:val="000000" w:themeColor="text1"/>
          <w:sz w:val="24"/>
          <w:szCs w:val="24"/>
        </w:rPr>
        <w:t xml:space="preserve">, </w:t>
      </w:r>
      <w:r w:rsidRPr="0030243A">
        <w:rPr>
          <w:color w:val="000000" w:themeColor="text1"/>
          <w:sz w:val="24"/>
          <w:szCs w:val="24"/>
          <w:lang w:val="id-ID"/>
        </w:rPr>
        <w:t xml:space="preserve">Wahyu Mila </w:t>
      </w:r>
      <w:r w:rsidRPr="0030243A">
        <w:rPr>
          <w:color w:val="000000" w:themeColor="text1"/>
          <w:sz w:val="24"/>
          <w:szCs w:val="24"/>
        </w:rPr>
        <w:t>(20</w:t>
      </w:r>
      <w:r w:rsidRPr="0030243A">
        <w:rPr>
          <w:color w:val="000000" w:themeColor="text1"/>
          <w:sz w:val="24"/>
          <w:szCs w:val="24"/>
          <w:lang w:val="id-ID"/>
        </w:rPr>
        <w:t>20</w:t>
      </w:r>
      <w:r w:rsidRPr="0030243A">
        <w:rPr>
          <w:color w:val="000000" w:themeColor="text1"/>
          <w:sz w:val="24"/>
          <w:szCs w:val="24"/>
        </w:rPr>
        <w:t>), Strategi Pengembangan</w:t>
      </w:r>
      <w:r w:rsidRPr="0030243A">
        <w:rPr>
          <w:color w:val="000000" w:themeColor="text1"/>
          <w:sz w:val="24"/>
          <w:szCs w:val="24"/>
          <w:lang w:val="id-ID"/>
        </w:rPr>
        <w:t xml:space="preserve"> Instalasi Farmasi RSUD Datoe Binangkang di Kabupaten Bolaang Monggondow Menggunakan Analisis SWOT</w:t>
      </w:r>
      <w:r w:rsidRPr="0030243A">
        <w:rPr>
          <w:color w:val="000000" w:themeColor="text1"/>
          <w:sz w:val="24"/>
          <w:szCs w:val="24"/>
        </w:rPr>
        <w:t xml:space="preserve">, </w:t>
      </w:r>
      <w:hyperlink r:id="rId14" w:history="1">
        <w:r w:rsidRPr="0030243A">
          <w:rPr>
            <w:rStyle w:val="Hyperlink"/>
            <w:color w:val="000000" w:themeColor="text1"/>
            <w:sz w:val="24"/>
            <w:szCs w:val="24"/>
          </w:rPr>
          <w:t>http://</w:t>
        </w:r>
        <w:r w:rsidRPr="0030243A">
          <w:rPr>
            <w:rStyle w:val="Hyperlink"/>
            <w:color w:val="000000" w:themeColor="text1"/>
            <w:sz w:val="24"/>
            <w:szCs w:val="24"/>
            <w:lang w:val="id-ID"/>
          </w:rPr>
          <w:t>ejournal</w:t>
        </w:r>
        <w:r w:rsidRPr="0030243A">
          <w:rPr>
            <w:rStyle w:val="Hyperlink"/>
            <w:color w:val="000000" w:themeColor="text1"/>
            <w:sz w:val="24"/>
            <w:szCs w:val="24"/>
          </w:rPr>
          <w:t>.uns</w:t>
        </w:r>
        <w:r w:rsidRPr="0030243A">
          <w:rPr>
            <w:rStyle w:val="Hyperlink"/>
            <w:color w:val="000000" w:themeColor="text1"/>
            <w:sz w:val="24"/>
            <w:szCs w:val="24"/>
            <w:lang w:val="id-ID"/>
          </w:rPr>
          <w:t>rat</w:t>
        </w:r>
        <w:r w:rsidRPr="0030243A">
          <w:rPr>
            <w:rStyle w:val="Hyperlink"/>
            <w:color w:val="000000" w:themeColor="text1"/>
            <w:sz w:val="24"/>
            <w:szCs w:val="24"/>
          </w:rPr>
          <w:t>.ac.id//</w:t>
        </w:r>
      </w:hyperlink>
      <w:r w:rsidRPr="0030243A">
        <w:rPr>
          <w:color w:val="000000" w:themeColor="text1"/>
          <w:sz w:val="24"/>
          <w:szCs w:val="24"/>
        </w:rPr>
        <w:t>, (10/08/2020)</w:t>
      </w:r>
    </w:p>
    <w:p w:rsidR="00532BAC" w:rsidRPr="0030243A" w:rsidRDefault="00532BAC" w:rsidP="00532BAC">
      <w:pPr>
        <w:pStyle w:val="ListParagraph"/>
        <w:ind w:left="0" w:firstLine="0"/>
        <w:rPr>
          <w:color w:val="000000" w:themeColor="text1"/>
          <w:sz w:val="24"/>
          <w:szCs w:val="24"/>
          <w:lang w:val="id-ID"/>
        </w:rPr>
      </w:pPr>
    </w:p>
    <w:p w:rsidR="00532BAC" w:rsidRPr="0030243A" w:rsidRDefault="00532BAC" w:rsidP="00532BAC">
      <w:pPr>
        <w:rPr>
          <w:color w:val="000000" w:themeColor="text1"/>
          <w:sz w:val="24"/>
          <w:szCs w:val="24"/>
          <w:lang w:val="id-ID"/>
        </w:rPr>
      </w:pPr>
      <w:r w:rsidRPr="0030243A">
        <w:rPr>
          <w:color w:val="000000" w:themeColor="text1"/>
          <w:sz w:val="24"/>
          <w:szCs w:val="24"/>
          <w:lang w:val="id-ID"/>
        </w:rPr>
        <w:t xml:space="preserve">Astari C. (2020). </w:t>
      </w:r>
      <w:r w:rsidRPr="0030243A">
        <w:rPr>
          <w:b/>
          <w:color w:val="000000" w:themeColor="text1"/>
          <w:sz w:val="24"/>
          <w:szCs w:val="24"/>
          <w:lang w:val="id-ID"/>
        </w:rPr>
        <w:t>Farmasi Rumah Sakit dalam Distribusi Persediaan Farmasi di Rumah Sakit</w:t>
      </w:r>
      <w:r w:rsidRPr="0030243A">
        <w:rPr>
          <w:i/>
          <w:color w:val="000000" w:themeColor="text1"/>
          <w:sz w:val="24"/>
          <w:szCs w:val="24"/>
          <w:lang w:val="id-ID"/>
        </w:rPr>
        <w:t xml:space="preserve">. </w:t>
      </w:r>
      <w:r w:rsidRPr="0030243A">
        <w:rPr>
          <w:color w:val="000000" w:themeColor="text1"/>
          <w:sz w:val="24"/>
          <w:szCs w:val="24"/>
          <w:lang w:val="id-ID"/>
        </w:rPr>
        <w:t>Bandung</w:t>
      </w:r>
      <w:r w:rsidRPr="0030243A">
        <w:rPr>
          <w:i/>
          <w:color w:val="000000" w:themeColor="text1"/>
          <w:sz w:val="24"/>
          <w:szCs w:val="24"/>
          <w:lang w:val="id-ID"/>
        </w:rPr>
        <w:t>:</w:t>
      </w:r>
      <w:r w:rsidRPr="0030243A">
        <w:rPr>
          <w:color w:val="000000" w:themeColor="text1"/>
          <w:sz w:val="24"/>
          <w:szCs w:val="24"/>
          <w:lang w:val="id-ID"/>
        </w:rPr>
        <w:t xml:space="preserve"> Penerbit Widina Bhakti Persada.</w:t>
      </w:r>
    </w:p>
    <w:p w:rsidR="00532BAC" w:rsidRPr="0030243A" w:rsidRDefault="00532BAC" w:rsidP="00532BAC">
      <w:pPr>
        <w:rPr>
          <w:color w:val="000000" w:themeColor="text1"/>
          <w:sz w:val="24"/>
          <w:szCs w:val="24"/>
          <w:lang w:val="id-ID"/>
        </w:rPr>
      </w:pPr>
    </w:p>
    <w:p w:rsidR="00532BAC" w:rsidRPr="0030243A" w:rsidRDefault="00532BAC" w:rsidP="00532BAC">
      <w:pPr>
        <w:rPr>
          <w:color w:val="000000" w:themeColor="text1"/>
          <w:sz w:val="24"/>
          <w:szCs w:val="24"/>
          <w:lang w:val="en-US"/>
        </w:rPr>
      </w:pPr>
      <w:r w:rsidRPr="0030243A">
        <w:rPr>
          <w:color w:val="000000" w:themeColor="text1"/>
          <w:sz w:val="24"/>
          <w:szCs w:val="24"/>
        </w:rPr>
        <w:t xml:space="preserve">Badan Pusat Statistik (2021), Jumlah Rumah Sakit Umum, Rumah Sakit Khusus, dan Puskesmas (Unit) 2013-2015, </w:t>
      </w:r>
      <w:hyperlink r:id="rId15" w:history="1">
        <w:r w:rsidRPr="0030243A">
          <w:rPr>
            <w:rStyle w:val="Hyperlink"/>
            <w:color w:val="000000" w:themeColor="text1"/>
            <w:sz w:val="24"/>
            <w:szCs w:val="24"/>
          </w:rPr>
          <w:t>https://www.bps.go.id/indicator/30/232/1/jumlah-rumah-sakit-umum-rumah-</w:t>
        </w:r>
        <w:r w:rsidRPr="0030243A">
          <w:rPr>
            <w:rStyle w:val="Hyperlink"/>
            <w:color w:val="000000" w:themeColor="text1"/>
            <w:sz w:val="24"/>
            <w:szCs w:val="24"/>
          </w:rPr>
          <w:lastRenderedPageBreak/>
          <w:t>sakit-khusus-dan-puskesmas.html</w:t>
        </w:r>
      </w:hyperlink>
      <w:r w:rsidRPr="0030243A">
        <w:rPr>
          <w:color w:val="000000" w:themeColor="text1"/>
          <w:sz w:val="24"/>
          <w:szCs w:val="24"/>
        </w:rPr>
        <w:t xml:space="preserve"> (12/01/2021)</w:t>
      </w:r>
    </w:p>
    <w:p w:rsidR="00532BAC" w:rsidRPr="0030243A" w:rsidRDefault="00532BAC" w:rsidP="00532BAC">
      <w:pPr>
        <w:rPr>
          <w:color w:val="000000" w:themeColor="text1"/>
          <w:sz w:val="24"/>
          <w:szCs w:val="24"/>
        </w:rPr>
      </w:pPr>
    </w:p>
    <w:p w:rsidR="00532BAC" w:rsidRPr="0030243A" w:rsidRDefault="00532BAC" w:rsidP="00532BAC">
      <w:pPr>
        <w:pStyle w:val="ListParagraph"/>
        <w:ind w:left="0" w:firstLine="0"/>
        <w:rPr>
          <w:color w:val="000000" w:themeColor="text1"/>
          <w:sz w:val="24"/>
          <w:szCs w:val="24"/>
          <w:lang w:val="id-ID"/>
        </w:rPr>
      </w:pPr>
      <w:r w:rsidRPr="0030243A">
        <w:rPr>
          <w:color w:val="000000" w:themeColor="text1"/>
          <w:sz w:val="24"/>
          <w:szCs w:val="24"/>
          <w:lang w:val="id-ID"/>
        </w:rPr>
        <w:t>Badan Pusat Statistik Kota Bandung (2020), Penduduk kecamatan Cibeunying Kidul menurut kelompok umur Semester II tahun 2019. Kota Bandung: Badan Pusat statistik.</w:t>
      </w:r>
    </w:p>
    <w:p w:rsidR="00532BAC" w:rsidRPr="0030243A" w:rsidRDefault="00532BAC" w:rsidP="00532BAC">
      <w:pPr>
        <w:pStyle w:val="ListParagraph"/>
        <w:ind w:left="0" w:firstLine="0"/>
        <w:rPr>
          <w:color w:val="000000" w:themeColor="text1"/>
          <w:sz w:val="24"/>
          <w:szCs w:val="24"/>
          <w:lang w:val="id-ID"/>
        </w:rPr>
      </w:pPr>
    </w:p>
    <w:p w:rsidR="00532BAC" w:rsidRPr="0030243A" w:rsidRDefault="00532BAC" w:rsidP="00532BAC">
      <w:pPr>
        <w:jc w:val="both"/>
        <w:rPr>
          <w:color w:val="000000" w:themeColor="text1"/>
          <w:sz w:val="24"/>
          <w:szCs w:val="24"/>
          <w:lang w:val="id-ID"/>
        </w:rPr>
      </w:pPr>
      <w:r w:rsidRPr="0030243A">
        <w:rPr>
          <w:color w:val="000000" w:themeColor="text1"/>
          <w:sz w:val="24"/>
          <w:szCs w:val="24"/>
          <w:lang w:val="id-ID"/>
        </w:rPr>
        <w:t>Badan Pusat Statistik Kota Bandung (2020), Luas wilayah menurut kecamatan di Kota Bandung, 2017. Kota Bandung: Badan Pusat statistik</w:t>
      </w:r>
    </w:p>
    <w:p w:rsidR="00532BAC" w:rsidRPr="0030243A" w:rsidRDefault="00532BAC" w:rsidP="00532BAC">
      <w:pPr>
        <w:jc w:val="both"/>
        <w:rPr>
          <w:color w:val="000000" w:themeColor="text1"/>
          <w:sz w:val="24"/>
          <w:szCs w:val="24"/>
          <w:lang w:val="en-US"/>
        </w:rPr>
      </w:pPr>
    </w:p>
    <w:p w:rsidR="00532BAC" w:rsidRPr="0030243A" w:rsidRDefault="00532BAC" w:rsidP="00532BAC">
      <w:pPr>
        <w:jc w:val="both"/>
        <w:rPr>
          <w:color w:val="000000" w:themeColor="text1"/>
          <w:sz w:val="24"/>
          <w:szCs w:val="24"/>
        </w:rPr>
      </w:pPr>
      <w:r w:rsidRPr="0030243A">
        <w:rPr>
          <w:color w:val="000000" w:themeColor="text1"/>
          <w:sz w:val="24"/>
          <w:szCs w:val="24"/>
        </w:rPr>
        <w:t xml:space="preserve">Cravens &amp; Piercy; (2016); </w:t>
      </w:r>
      <w:r w:rsidRPr="0030243A">
        <w:rPr>
          <w:b/>
          <w:color w:val="000000" w:themeColor="text1"/>
          <w:sz w:val="24"/>
          <w:szCs w:val="24"/>
        </w:rPr>
        <w:t>Strategic Marketing</w:t>
      </w:r>
      <w:r w:rsidRPr="0030243A">
        <w:rPr>
          <w:color w:val="000000" w:themeColor="text1"/>
          <w:sz w:val="24"/>
          <w:szCs w:val="24"/>
        </w:rPr>
        <w:t>, Ed. 10, Mc Graw-Hill International, Singapura.</w:t>
      </w:r>
    </w:p>
    <w:p w:rsidR="00532BAC" w:rsidRPr="0030243A" w:rsidRDefault="00532BAC" w:rsidP="00532BAC">
      <w:pPr>
        <w:jc w:val="both"/>
        <w:rPr>
          <w:color w:val="000000" w:themeColor="text1"/>
          <w:sz w:val="24"/>
          <w:szCs w:val="24"/>
        </w:rPr>
      </w:pPr>
    </w:p>
    <w:p w:rsidR="00532BAC" w:rsidRPr="0030243A" w:rsidRDefault="00532BAC" w:rsidP="00532BAC">
      <w:pPr>
        <w:jc w:val="both"/>
        <w:rPr>
          <w:color w:val="000000" w:themeColor="text1"/>
          <w:sz w:val="24"/>
          <w:szCs w:val="24"/>
        </w:rPr>
      </w:pPr>
      <w:r w:rsidRPr="0030243A">
        <w:rPr>
          <w:color w:val="000000" w:themeColor="text1"/>
          <w:sz w:val="24"/>
          <w:szCs w:val="24"/>
        </w:rPr>
        <w:t xml:space="preserve">David R Fred. (2019), </w:t>
      </w:r>
      <w:r w:rsidRPr="0030243A">
        <w:rPr>
          <w:b/>
          <w:color w:val="000000" w:themeColor="text1"/>
          <w:sz w:val="24"/>
          <w:szCs w:val="24"/>
        </w:rPr>
        <w:t>Manajemen Strategik: Suatu Pendekatan Keunggulan Bersaing</w:t>
      </w:r>
      <w:r w:rsidRPr="0030243A">
        <w:rPr>
          <w:color w:val="000000" w:themeColor="text1"/>
          <w:sz w:val="24"/>
          <w:szCs w:val="24"/>
        </w:rPr>
        <w:t>. Edisi 15. Salemba Empat: Jakarta.</w:t>
      </w:r>
    </w:p>
    <w:p w:rsidR="00532BAC" w:rsidRPr="0030243A" w:rsidRDefault="00532BAC" w:rsidP="00532BAC">
      <w:pPr>
        <w:jc w:val="both"/>
        <w:rPr>
          <w:color w:val="000000" w:themeColor="text1"/>
          <w:sz w:val="24"/>
          <w:szCs w:val="24"/>
        </w:rPr>
      </w:pPr>
    </w:p>
    <w:p w:rsidR="00532BAC" w:rsidRPr="0030243A" w:rsidRDefault="00532BAC" w:rsidP="00532BAC">
      <w:pPr>
        <w:jc w:val="both"/>
        <w:rPr>
          <w:color w:val="000000" w:themeColor="text1"/>
          <w:sz w:val="24"/>
          <w:szCs w:val="24"/>
        </w:rPr>
      </w:pPr>
      <w:r w:rsidRPr="0030243A">
        <w:rPr>
          <w:color w:val="000000" w:themeColor="text1"/>
          <w:sz w:val="24"/>
          <w:szCs w:val="24"/>
        </w:rPr>
        <w:t>Dewi Purnama dkk</w:t>
      </w:r>
      <w:r w:rsidRPr="0030243A">
        <w:rPr>
          <w:i/>
          <w:color w:val="000000" w:themeColor="text1"/>
          <w:sz w:val="24"/>
          <w:szCs w:val="24"/>
        </w:rPr>
        <w:t>l</w:t>
      </w:r>
      <w:r w:rsidRPr="0030243A">
        <w:rPr>
          <w:color w:val="000000" w:themeColor="text1"/>
          <w:sz w:val="24"/>
          <w:szCs w:val="24"/>
        </w:rPr>
        <w:t xml:space="preserve"> (2017), Implementasi </w:t>
      </w:r>
      <w:r w:rsidRPr="0030243A">
        <w:rPr>
          <w:i/>
          <w:color w:val="000000" w:themeColor="text1"/>
          <w:sz w:val="24"/>
          <w:szCs w:val="24"/>
        </w:rPr>
        <w:t>Balanced Scorecard</w:t>
      </w:r>
      <w:r w:rsidRPr="0030243A">
        <w:rPr>
          <w:color w:val="000000" w:themeColor="text1"/>
          <w:sz w:val="24"/>
          <w:szCs w:val="24"/>
        </w:rPr>
        <w:t xml:space="preserve"> Dalam Penyusunan Rencana Strategis Di Rumah Sakit Umum Daerah Wangaya Kota Denpasar, </w:t>
      </w:r>
      <w:hyperlink r:id="rId16" w:history="1">
        <w:r w:rsidRPr="0030243A">
          <w:rPr>
            <w:rStyle w:val="Hyperlink"/>
            <w:color w:val="000000" w:themeColor="text1"/>
            <w:sz w:val="24"/>
            <w:szCs w:val="24"/>
          </w:rPr>
          <w:t>https://ojs.unud.ac.id/index.php/Akuntansi/article/view/22234/17802</w:t>
        </w:r>
      </w:hyperlink>
      <w:r w:rsidRPr="0030243A">
        <w:rPr>
          <w:color w:val="000000" w:themeColor="text1"/>
          <w:sz w:val="24"/>
          <w:szCs w:val="24"/>
        </w:rPr>
        <w:t>, (10/08/2020)</w:t>
      </w:r>
    </w:p>
    <w:p w:rsidR="00532BAC" w:rsidRPr="0030243A" w:rsidRDefault="00532BAC" w:rsidP="00532BAC">
      <w:pPr>
        <w:jc w:val="both"/>
        <w:rPr>
          <w:color w:val="000000" w:themeColor="text1"/>
          <w:sz w:val="24"/>
          <w:szCs w:val="24"/>
        </w:rPr>
      </w:pPr>
    </w:p>
    <w:p w:rsidR="00532BAC" w:rsidRPr="0030243A" w:rsidRDefault="00532BAC" w:rsidP="00532BAC">
      <w:pPr>
        <w:jc w:val="both"/>
        <w:rPr>
          <w:color w:val="000000" w:themeColor="text1"/>
          <w:sz w:val="24"/>
          <w:szCs w:val="24"/>
        </w:rPr>
      </w:pPr>
      <w:r w:rsidRPr="0030243A">
        <w:rPr>
          <w:color w:val="000000" w:themeColor="text1"/>
          <w:sz w:val="24"/>
          <w:szCs w:val="24"/>
          <w:lang w:val="id-ID"/>
        </w:rPr>
        <w:t>Esha</w:t>
      </w:r>
      <w:r w:rsidRPr="0030243A">
        <w:rPr>
          <w:color w:val="000000" w:themeColor="text1"/>
          <w:sz w:val="24"/>
          <w:szCs w:val="24"/>
        </w:rPr>
        <w:t>,</w:t>
      </w:r>
      <w:r w:rsidRPr="0030243A">
        <w:rPr>
          <w:color w:val="000000" w:themeColor="text1"/>
          <w:sz w:val="24"/>
          <w:szCs w:val="24"/>
          <w:lang w:val="id-ID"/>
        </w:rPr>
        <w:t xml:space="preserve"> Pramitha </w:t>
      </w:r>
      <w:r w:rsidRPr="0030243A">
        <w:rPr>
          <w:color w:val="000000" w:themeColor="text1"/>
          <w:sz w:val="24"/>
          <w:szCs w:val="24"/>
        </w:rPr>
        <w:t>(20</w:t>
      </w:r>
      <w:r w:rsidRPr="0030243A">
        <w:rPr>
          <w:color w:val="000000" w:themeColor="text1"/>
          <w:sz w:val="24"/>
          <w:szCs w:val="24"/>
          <w:lang w:val="id-ID"/>
        </w:rPr>
        <w:t>14</w:t>
      </w:r>
      <w:r w:rsidRPr="0030243A">
        <w:rPr>
          <w:color w:val="000000" w:themeColor="text1"/>
          <w:sz w:val="24"/>
          <w:szCs w:val="24"/>
        </w:rPr>
        <w:t>), Strategi Pengembangan</w:t>
      </w:r>
      <w:r w:rsidRPr="0030243A">
        <w:rPr>
          <w:color w:val="000000" w:themeColor="text1"/>
          <w:sz w:val="24"/>
          <w:szCs w:val="24"/>
          <w:lang w:val="id-ID"/>
        </w:rPr>
        <w:t xml:space="preserve"> Instalasi Farmasi RSUD Dr.Harjono Ponorogo Dengan Menggunakan Metode SWOT</w:t>
      </w:r>
      <w:r w:rsidRPr="0030243A">
        <w:rPr>
          <w:color w:val="000000" w:themeColor="text1"/>
          <w:sz w:val="24"/>
          <w:szCs w:val="24"/>
        </w:rPr>
        <w:t xml:space="preserve">, </w:t>
      </w:r>
      <w:hyperlink r:id="rId17" w:history="1">
        <w:r w:rsidRPr="0030243A">
          <w:rPr>
            <w:rStyle w:val="Hyperlink"/>
            <w:color w:val="000000" w:themeColor="text1"/>
            <w:sz w:val="24"/>
            <w:szCs w:val="24"/>
          </w:rPr>
          <w:t>http://</w:t>
        </w:r>
        <w:r w:rsidRPr="0030243A">
          <w:rPr>
            <w:rStyle w:val="Hyperlink"/>
            <w:color w:val="000000" w:themeColor="text1"/>
            <w:sz w:val="24"/>
            <w:szCs w:val="24"/>
            <w:lang w:val="id-ID"/>
          </w:rPr>
          <w:t>repository</w:t>
        </w:r>
        <w:r w:rsidRPr="0030243A">
          <w:rPr>
            <w:rStyle w:val="Hyperlink"/>
            <w:color w:val="000000" w:themeColor="text1"/>
            <w:sz w:val="24"/>
            <w:szCs w:val="24"/>
          </w:rPr>
          <w:t>.</w:t>
        </w:r>
        <w:r w:rsidRPr="0030243A">
          <w:rPr>
            <w:rStyle w:val="Hyperlink"/>
            <w:color w:val="000000" w:themeColor="text1"/>
            <w:sz w:val="24"/>
            <w:szCs w:val="24"/>
            <w:lang w:val="id-ID"/>
          </w:rPr>
          <w:t>ugm</w:t>
        </w:r>
        <w:r w:rsidRPr="0030243A">
          <w:rPr>
            <w:rStyle w:val="Hyperlink"/>
            <w:color w:val="000000" w:themeColor="text1"/>
            <w:sz w:val="24"/>
            <w:szCs w:val="24"/>
          </w:rPr>
          <w:t>.ac.id//</w:t>
        </w:r>
      </w:hyperlink>
      <w:r w:rsidRPr="0030243A">
        <w:rPr>
          <w:color w:val="000000" w:themeColor="text1"/>
          <w:sz w:val="24"/>
          <w:szCs w:val="24"/>
        </w:rPr>
        <w:t>, (10/08/202</w:t>
      </w:r>
      <w:r w:rsidRPr="0030243A">
        <w:rPr>
          <w:color w:val="000000" w:themeColor="text1"/>
          <w:sz w:val="24"/>
          <w:szCs w:val="24"/>
          <w:lang w:val="id-ID"/>
        </w:rPr>
        <w:t>1</w:t>
      </w:r>
      <w:r w:rsidRPr="0030243A">
        <w:rPr>
          <w:color w:val="000000" w:themeColor="text1"/>
          <w:sz w:val="24"/>
          <w:szCs w:val="24"/>
        </w:rPr>
        <w:t>)</w:t>
      </w:r>
    </w:p>
    <w:p w:rsidR="00532BAC" w:rsidRPr="0030243A" w:rsidRDefault="00532BAC" w:rsidP="00532BAC">
      <w:pPr>
        <w:jc w:val="both"/>
        <w:rPr>
          <w:color w:val="000000" w:themeColor="text1"/>
          <w:sz w:val="24"/>
          <w:szCs w:val="24"/>
        </w:rPr>
      </w:pPr>
    </w:p>
    <w:p w:rsidR="00532BAC" w:rsidRPr="0030243A" w:rsidRDefault="00532BAC" w:rsidP="00532BAC">
      <w:pPr>
        <w:jc w:val="both"/>
        <w:rPr>
          <w:color w:val="000000" w:themeColor="text1"/>
          <w:sz w:val="24"/>
          <w:szCs w:val="24"/>
        </w:rPr>
      </w:pPr>
      <w:r w:rsidRPr="0030243A">
        <w:rPr>
          <w:color w:val="000000" w:themeColor="text1"/>
          <w:sz w:val="24"/>
          <w:szCs w:val="24"/>
        </w:rPr>
        <w:t xml:space="preserve">Ginter </w:t>
      </w:r>
      <w:r w:rsidRPr="0030243A">
        <w:rPr>
          <w:i/>
          <w:color w:val="000000" w:themeColor="text1"/>
          <w:sz w:val="24"/>
          <w:szCs w:val="24"/>
        </w:rPr>
        <w:t xml:space="preserve">et all. </w:t>
      </w:r>
      <w:r w:rsidRPr="0030243A">
        <w:rPr>
          <w:color w:val="000000" w:themeColor="text1"/>
          <w:sz w:val="24"/>
          <w:szCs w:val="24"/>
        </w:rPr>
        <w:t xml:space="preserve">(2018), </w:t>
      </w:r>
      <w:r w:rsidRPr="0030243A">
        <w:rPr>
          <w:b/>
          <w:i/>
          <w:color w:val="000000" w:themeColor="text1"/>
          <w:sz w:val="24"/>
          <w:szCs w:val="24"/>
        </w:rPr>
        <w:t>Strategic Management Of Health Care Organizations</w:t>
      </w:r>
      <w:r w:rsidRPr="0030243A">
        <w:rPr>
          <w:color w:val="000000" w:themeColor="text1"/>
          <w:sz w:val="24"/>
          <w:szCs w:val="24"/>
        </w:rPr>
        <w:t>. 8</w:t>
      </w:r>
      <w:r w:rsidRPr="0030243A">
        <w:rPr>
          <w:color w:val="000000" w:themeColor="text1"/>
          <w:sz w:val="24"/>
          <w:szCs w:val="24"/>
          <w:vertAlign w:val="superscript"/>
        </w:rPr>
        <w:t>th</w:t>
      </w:r>
      <w:r w:rsidRPr="0030243A">
        <w:rPr>
          <w:color w:val="000000" w:themeColor="text1"/>
          <w:sz w:val="24"/>
          <w:szCs w:val="24"/>
        </w:rPr>
        <w:t xml:space="preserve"> edition</w:t>
      </w:r>
      <w:r w:rsidRPr="0030243A">
        <w:rPr>
          <w:i/>
          <w:color w:val="000000" w:themeColor="text1"/>
          <w:sz w:val="24"/>
          <w:szCs w:val="24"/>
        </w:rPr>
        <w:t>.</w:t>
      </w:r>
      <w:r w:rsidRPr="0030243A">
        <w:rPr>
          <w:color w:val="000000" w:themeColor="text1"/>
          <w:sz w:val="24"/>
          <w:szCs w:val="24"/>
        </w:rPr>
        <w:t xml:space="preserve"> Wiley: Hoboken</w:t>
      </w:r>
    </w:p>
    <w:p w:rsidR="00532BAC" w:rsidRPr="0030243A" w:rsidRDefault="00532BAC" w:rsidP="00532BAC">
      <w:pPr>
        <w:jc w:val="both"/>
        <w:rPr>
          <w:color w:val="000000" w:themeColor="text1"/>
          <w:sz w:val="24"/>
          <w:szCs w:val="24"/>
        </w:rPr>
      </w:pPr>
    </w:p>
    <w:p w:rsidR="00532BAC" w:rsidRPr="0030243A" w:rsidRDefault="00532BAC" w:rsidP="00532BAC">
      <w:pPr>
        <w:jc w:val="both"/>
        <w:rPr>
          <w:i/>
          <w:color w:val="000000" w:themeColor="text1"/>
          <w:sz w:val="24"/>
          <w:szCs w:val="24"/>
        </w:rPr>
      </w:pPr>
      <w:r w:rsidRPr="0030243A">
        <w:rPr>
          <w:color w:val="000000" w:themeColor="text1"/>
          <w:sz w:val="24"/>
          <w:szCs w:val="24"/>
        </w:rPr>
        <w:t xml:space="preserve">Gurel, E and Merba T.A.T. (2017), </w:t>
      </w:r>
      <w:r w:rsidRPr="0030243A">
        <w:rPr>
          <w:i/>
          <w:color w:val="000000" w:themeColor="text1"/>
          <w:sz w:val="24"/>
          <w:szCs w:val="24"/>
        </w:rPr>
        <w:t xml:space="preserve">SWOT Analysis: A Theoritical Review. </w:t>
      </w:r>
      <w:r w:rsidRPr="0030243A">
        <w:rPr>
          <w:color w:val="000000" w:themeColor="text1"/>
          <w:sz w:val="24"/>
          <w:szCs w:val="24"/>
        </w:rPr>
        <w:lastRenderedPageBreak/>
        <w:t>The Journal of International Social Research. Volume: 10</w:t>
      </w:r>
      <w:r w:rsidRPr="0030243A">
        <w:rPr>
          <w:color w:val="000000" w:themeColor="text1"/>
          <w:sz w:val="24"/>
          <w:szCs w:val="24"/>
          <w:vertAlign w:val="superscript"/>
        </w:rPr>
        <w:t>th</w:t>
      </w:r>
      <w:r w:rsidRPr="0030243A">
        <w:rPr>
          <w:color w:val="000000" w:themeColor="text1"/>
          <w:sz w:val="24"/>
          <w:szCs w:val="24"/>
        </w:rPr>
        <w:t xml:space="preserve"> issue: 51</w:t>
      </w:r>
      <w:r w:rsidRPr="0030243A">
        <w:rPr>
          <w:i/>
          <w:color w:val="000000" w:themeColor="text1"/>
          <w:sz w:val="24"/>
          <w:szCs w:val="24"/>
        </w:rPr>
        <w:t xml:space="preserve">. </w:t>
      </w:r>
    </w:p>
    <w:p w:rsidR="00532BAC" w:rsidRPr="0030243A" w:rsidRDefault="00532BAC" w:rsidP="00532BAC">
      <w:pPr>
        <w:jc w:val="both"/>
        <w:rPr>
          <w:color w:val="000000" w:themeColor="text1"/>
          <w:sz w:val="24"/>
          <w:szCs w:val="24"/>
        </w:rPr>
      </w:pPr>
    </w:p>
    <w:p w:rsidR="00532BAC" w:rsidRPr="0030243A" w:rsidRDefault="00532BAC" w:rsidP="00532BAC">
      <w:pPr>
        <w:pStyle w:val="ListParagraph"/>
        <w:ind w:left="0" w:firstLine="0"/>
        <w:rPr>
          <w:color w:val="000000" w:themeColor="text1"/>
          <w:sz w:val="24"/>
          <w:szCs w:val="24"/>
          <w:lang w:val="id-ID"/>
        </w:rPr>
      </w:pPr>
    </w:p>
    <w:p w:rsidR="00532BAC" w:rsidRPr="0030243A" w:rsidRDefault="00532BAC" w:rsidP="00532BAC">
      <w:pPr>
        <w:jc w:val="both"/>
        <w:rPr>
          <w:color w:val="000000" w:themeColor="text1"/>
          <w:sz w:val="24"/>
          <w:szCs w:val="24"/>
          <w:lang w:val="en-US"/>
        </w:rPr>
      </w:pPr>
      <w:r w:rsidRPr="0030243A">
        <w:rPr>
          <w:color w:val="000000" w:themeColor="text1"/>
          <w:sz w:val="24"/>
          <w:szCs w:val="24"/>
        </w:rPr>
        <w:t xml:space="preserve">Hill </w:t>
      </w:r>
      <w:r w:rsidRPr="0030243A">
        <w:rPr>
          <w:i/>
          <w:color w:val="000000" w:themeColor="text1"/>
          <w:sz w:val="24"/>
          <w:szCs w:val="24"/>
        </w:rPr>
        <w:t>et all.</w:t>
      </w:r>
      <w:r w:rsidRPr="0030243A">
        <w:rPr>
          <w:color w:val="000000" w:themeColor="text1"/>
          <w:sz w:val="24"/>
          <w:szCs w:val="24"/>
        </w:rPr>
        <w:t xml:space="preserve"> (2015), </w:t>
      </w:r>
      <w:r w:rsidRPr="0030243A">
        <w:rPr>
          <w:b/>
          <w:color w:val="000000" w:themeColor="text1"/>
          <w:sz w:val="24"/>
          <w:szCs w:val="24"/>
        </w:rPr>
        <w:t>Strategic Management: An Integrated Approach</w:t>
      </w:r>
      <w:r w:rsidRPr="0030243A">
        <w:rPr>
          <w:color w:val="000000" w:themeColor="text1"/>
          <w:sz w:val="24"/>
          <w:szCs w:val="24"/>
        </w:rPr>
        <w:t>, 11</w:t>
      </w:r>
      <w:r w:rsidRPr="0030243A">
        <w:rPr>
          <w:color w:val="000000" w:themeColor="text1"/>
          <w:sz w:val="24"/>
          <w:szCs w:val="24"/>
          <w:vertAlign w:val="superscript"/>
        </w:rPr>
        <w:t>th</w:t>
      </w:r>
      <w:r w:rsidRPr="0030243A">
        <w:rPr>
          <w:color w:val="000000" w:themeColor="text1"/>
          <w:sz w:val="24"/>
          <w:szCs w:val="24"/>
        </w:rPr>
        <w:t xml:space="preserve"> edition</w:t>
      </w:r>
      <w:r w:rsidRPr="0030243A">
        <w:rPr>
          <w:i/>
          <w:color w:val="000000" w:themeColor="text1"/>
          <w:sz w:val="24"/>
          <w:szCs w:val="24"/>
        </w:rPr>
        <w:t>.</w:t>
      </w:r>
      <w:r w:rsidRPr="0030243A">
        <w:rPr>
          <w:color w:val="000000" w:themeColor="text1"/>
          <w:sz w:val="24"/>
          <w:szCs w:val="24"/>
        </w:rPr>
        <w:t xml:space="preserve"> Cengage Learning: Canada</w:t>
      </w:r>
    </w:p>
    <w:p w:rsidR="00532BAC" w:rsidRPr="0030243A" w:rsidRDefault="00532BAC" w:rsidP="00532BAC">
      <w:pPr>
        <w:jc w:val="both"/>
        <w:rPr>
          <w:color w:val="000000" w:themeColor="text1"/>
          <w:sz w:val="24"/>
          <w:szCs w:val="24"/>
        </w:rPr>
      </w:pPr>
    </w:p>
    <w:p w:rsidR="00532BAC" w:rsidRPr="0030243A" w:rsidRDefault="00532BAC" w:rsidP="00532BAC">
      <w:pPr>
        <w:rPr>
          <w:color w:val="000000" w:themeColor="text1"/>
          <w:sz w:val="24"/>
          <w:szCs w:val="24"/>
          <w:lang w:val="id-ID"/>
        </w:rPr>
      </w:pPr>
      <w:r w:rsidRPr="0030243A">
        <w:rPr>
          <w:color w:val="000000" w:themeColor="text1"/>
          <w:sz w:val="24"/>
          <w:szCs w:val="24"/>
          <w:lang w:val="id-ID"/>
        </w:rPr>
        <w:t xml:space="preserve">Husna Nurias Difa'ul (2011) </w:t>
      </w:r>
      <w:r w:rsidRPr="0030243A">
        <w:rPr>
          <w:i/>
          <w:color w:val="000000" w:themeColor="text1"/>
          <w:sz w:val="24"/>
          <w:szCs w:val="24"/>
          <w:lang w:val="id-ID"/>
        </w:rPr>
        <w:t xml:space="preserve">SWOT Analisis On Formulating Outpatient Satisfactions Improvement Strategy in Pharmacy Departement Of X Hospital Samarinda, </w:t>
      </w:r>
      <w:r w:rsidRPr="0030243A">
        <w:rPr>
          <w:color w:val="000000" w:themeColor="text1"/>
          <w:sz w:val="24"/>
          <w:szCs w:val="24"/>
          <w:lang w:val="id-ID"/>
        </w:rPr>
        <w:t xml:space="preserve">Sumber: </w:t>
      </w:r>
      <w:r w:rsidRPr="0030243A">
        <w:rPr>
          <w:i/>
          <w:color w:val="000000" w:themeColor="text1"/>
          <w:sz w:val="24"/>
          <w:szCs w:val="24"/>
          <w:lang w:val="id-ID"/>
        </w:rPr>
        <w:t>Journal of Management and Pharmacy practice</w:t>
      </w:r>
      <w:r w:rsidRPr="0030243A">
        <w:rPr>
          <w:color w:val="000000" w:themeColor="text1"/>
          <w:sz w:val="24"/>
          <w:szCs w:val="24"/>
          <w:lang w:val="id-ID"/>
        </w:rPr>
        <w:t>, Vol 1 no 3</w:t>
      </w:r>
    </w:p>
    <w:p w:rsidR="00532BAC" w:rsidRPr="0030243A" w:rsidRDefault="00532BAC" w:rsidP="00532BAC">
      <w:pPr>
        <w:rPr>
          <w:color w:val="000000" w:themeColor="text1"/>
          <w:sz w:val="24"/>
          <w:szCs w:val="24"/>
          <w:lang w:val="id-ID"/>
        </w:rPr>
      </w:pPr>
    </w:p>
    <w:p w:rsidR="00532BAC" w:rsidRPr="0030243A" w:rsidRDefault="00532BAC" w:rsidP="00532BAC">
      <w:pPr>
        <w:rPr>
          <w:b/>
          <w:bCs/>
          <w:color w:val="000000" w:themeColor="text1"/>
          <w:sz w:val="24"/>
          <w:szCs w:val="24"/>
          <w:lang w:val="id-ID"/>
        </w:rPr>
      </w:pPr>
      <w:r w:rsidRPr="0030243A">
        <w:rPr>
          <w:color w:val="000000" w:themeColor="text1"/>
          <w:sz w:val="24"/>
          <w:szCs w:val="24"/>
          <w:lang w:val="id-ID"/>
        </w:rPr>
        <w:t xml:space="preserve">Indrayanti  Dian, (2020), </w:t>
      </w:r>
      <w:r w:rsidRPr="0030243A">
        <w:rPr>
          <w:color w:val="000000" w:themeColor="text1"/>
          <w:sz w:val="24"/>
          <w:szCs w:val="24"/>
        </w:rPr>
        <w:t xml:space="preserve"> Analisis Kinerja Dalam Rangka Penyusunan Peta Strategi Instalasi Farmasi Rumah Sakit Airlangga Jombang dengan Pendekatan Balanced Scorecard</w:t>
      </w:r>
      <w:r w:rsidRPr="0030243A">
        <w:rPr>
          <w:color w:val="000000" w:themeColor="text1"/>
          <w:sz w:val="24"/>
          <w:szCs w:val="24"/>
          <w:lang w:val="id-ID"/>
        </w:rPr>
        <w:t xml:space="preserve">, sumber: </w:t>
      </w:r>
      <w:r w:rsidRPr="0030243A">
        <w:rPr>
          <w:i/>
          <w:color w:val="000000" w:themeColor="text1"/>
          <w:sz w:val="24"/>
          <w:szCs w:val="24"/>
        </w:rPr>
        <w:t>Journal of Pharmaceutical Science and Clinical Research</w:t>
      </w:r>
      <w:r w:rsidRPr="0030243A">
        <w:rPr>
          <w:color w:val="000000" w:themeColor="text1"/>
          <w:sz w:val="24"/>
          <w:szCs w:val="24"/>
        </w:rPr>
        <w:t>, 2020, 02, 121-135</w:t>
      </w:r>
    </w:p>
    <w:p w:rsidR="00532BAC" w:rsidRPr="0030243A" w:rsidRDefault="00532BAC" w:rsidP="00532BAC">
      <w:pPr>
        <w:rPr>
          <w:color w:val="000000" w:themeColor="text1"/>
          <w:sz w:val="24"/>
          <w:szCs w:val="24"/>
          <w:lang w:val="en-US"/>
        </w:rPr>
      </w:pPr>
    </w:p>
    <w:p w:rsidR="00532BAC" w:rsidRPr="0030243A" w:rsidRDefault="00532BAC" w:rsidP="00532BAC">
      <w:pPr>
        <w:rPr>
          <w:color w:val="000000" w:themeColor="text1"/>
          <w:sz w:val="24"/>
          <w:szCs w:val="24"/>
        </w:rPr>
      </w:pPr>
      <w:r w:rsidRPr="0030243A">
        <w:rPr>
          <w:color w:val="000000" w:themeColor="text1"/>
          <w:sz w:val="24"/>
          <w:szCs w:val="24"/>
        </w:rPr>
        <w:t xml:space="preserve">Karmawan B (2018), Penyusunan Rencana Strategis Rumah Sakit Pertamina Jaya Tahun 2017-2022, </w:t>
      </w:r>
      <w:hyperlink r:id="rId18" w:history="1">
        <w:r w:rsidRPr="0030243A">
          <w:rPr>
            <w:rStyle w:val="Hyperlink"/>
            <w:color w:val="000000" w:themeColor="text1"/>
            <w:sz w:val="24"/>
            <w:szCs w:val="24"/>
          </w:rPr>
          <w:t>http://journal.fkm.ui.ac.id/arsi/article/view/2194</w:t>
        </w:r>
      </w:hyperlink>
      <w:r w:rsidRPr="0030243A">
        <w:rPr>
          <w:color w:val="000000" w:themeColor="text1"/>
          <w:sz w:val="24"/>
          <w:szCs w:val="24"/>
        </w:rPr>
        <w:t>, (10/08/2020)</w:t>
      </w:r>
    </w:p>
    <w:p w:rsidR="00532BAC" w:rsidRPr="0030243A" w:rsidRDefault="00532BAC" w:rsidP="00532BAC">
      <w:pPr>
        <w:rPr>
          <w:color w:val="000000" w:themeColor="text1"/>
          <w:sz w:val="24"/>
          <w:szCs w:val="24"/>
        </w:rPr>
      </w:pPr>
    </w:p>
    <w:p w:rsidR="00532BAC" w:rsidRPr="0030243A" w:rsidRDefault="00532BAC" w:rsidP="00532BAC">
      <w:pPr>
        <w:rPr>
          <w:color w:val="000000" w:themeColor="text1"/>
          <w:sz w:val="24"/>
          <w:szCs w:val="24"/>
        </w:rPr>
      </w:pPr>
      <w:r w:rsidRPr="0030243A">
        <w:rPr>
          <w:color w:val="000000" w:themeColor="text1"/>
          <w:sz w:val="24"/>
          <w:szCs w:val="24"/>
        </w:rPr>
        <w:t>Kem</w:t>
      </w:r>
      <w:r w:rsidRPr="0030243A">
        <w:rPr>
          <w:color w:val="000000" w:themeColor="text1"/>
          <w:sz w:val="24"/>
          <w:szCs w:val="24"/>
          <w:lang w:val="id-ID"/>
        </w:rPr>
        <w:t>kes</w:t>
      </w:r>
      <w:r w:rsidRPr="0030243A">
        <w:rPr>
          <w:color w:val="000000" w:themeColor="text1"/>
          <w:sz w:val="24"/>
          <w:szCs w:val="24"/>
        </w:rPr>
        <w:t xml:space="preserve"> RI</w:t>
      </w:r>
      <w:r w:rsidRPr="0030243A">
        <w:rPr>
          <w:color w:val="000000" w:themeColor="text1"/>
          <w:sz w:val="24"/>
          <w:szCs w:val="24"/>
          <w:lang w:val="id-ID"/>
        </w:rPr>
        <w:t xml:space="preserve">. (2019), </w:t>
      </w:r>
      <w:r w:rsidRPr="0030243A">
        <w:rPr>
          <w:i/>
          <w:color w:val="000000" w:themeColor="text1"/>
          <w:sz w:val="24"/>
          <w:szCs w:val="24"/>
        </w:rPr>
        <w:t>Petunjuk Tekn</w:t>
      </w:r>
      <w:r w:rsidRPr="0030243A">
        <w:rPr>
          <w:i/>
          <w:color w:val="000000" w:themeColor="text1"/>
          <w:sz w:val="24"/>
          <w:szCs w:val="24"/>
          <w:lang w:val="id-ID"/>
        </w:rPr>
        <w:t>is S</w:t>
      </w:r>
      <w:r w:rsidRPr="0030243A">
        <w:rPr>
          <w:i/>
          <w:color w:val="000000" w:themeColor="text1"/>
          <w:sz w:val="24"/>
          <w:szCs w:val="24"/>
        </w:rPr>
        <w:t>tandar Pelayanan Kefa</w:t>
      </w:r>
      <w:r w:rsidRPr="0030243A">
        <w:rPr>
          <w:i/>
          <w:color w:val="000000" w:themeColor="text1"/>
          <w:sz w:val="24"/>
          <w:szCs w:val="24"/>
          <w:lang w:val="id-ID"/>
        </w:rPr>
        <w:t>rmasian</w:t>
      </w:r>
      <w:r w:rsidRPr="0030243A">
        <w:rPr>
          <w:i/>
          <w:color w:val="000000" w:themeColor="text1"/>
          <w:sz w:val="24"/>
          <w:szCs w:val="24"/>
        </w:rPr>
        <w:t xml:space="preserve"> di Rumah Sak</w:t>
      </w:r>
      <w:r w:rsidRPr="0030243A">
        <w:rPr>
          <w:i/>
          <w:color w:val="000000" w:themeColor="text1"/>
          <w:sz w:val="24"/>
          <w:szCs w:val="24"/>
          <w:lang w:val="id-ID"/>
        </w:rPr>
        <w:t>i</w:t>
      </w:r>
      <w:r w:rsidRPr="0030243A">
        <w:rPr>
          <w:i/>
          <w:color w:val="000000" w:themeColor="text1"/>
          <w:sz w:val="24"/>
          <w:szCs w:val="24"/>
        </w:rPr>
        <w:t>t</w:t>
      </w:r>
      <w:r w:rsidRPr="0030243A">
        <w:rPr>
          <w:color w:val="000000" w:themeColor="text1"/>
          <w:sz w:val="24"/>
          <w:szCs w:val="24"/>
        </w:rPr>
        <w:t>, Direktorat Jenderal Kefarmasian dan Alat Kesehatan.</w:t>
      </w:r>
    </w:p>
    <w:p w:rsidR="00532BAC" w:rsidRPr="0030243A" w:rsidRDefault="00532BAC" w:rsidP="00532BAC">
      <w:pPr>
        <w:pStyle w:val="ListParagraph"/>
        <w:ind w:left="0" w:firstLine="0"/>
        <w:rPr>
          <w:color w:val="000000" w:themeColor="text1"/>
          <w:sz w:val="24"/>
          <w:szCs w:val="24"/>
        </w:rPr>
      </w:pPr>
    </w:p>
    <w:p w:rsidR="00532BAC" w:rsidRPr="0030243A" w:rsidRDefault="00532BAC" w:rsidP="00532BAC">
      <w:pPr>
        <w:pStyle w:val="ListParagraph"/>
        <w:ind w:left="0" w:firstLine="0"/>
        <w:rPr>
          <w:color w:val="000000" w:themeColor="text1"/>
          <w:sz w:val="24"/>
          <w:szCs w:val="24"/>
        </w:rPr>
      </w:pPr>
      <w:r w:rsidRPr="0030243A">
        <w:rPr>
          <w:color w:val="000000" w:themeColor="text1"/>
          <w:sz w:val="24"/>
          <w:szCs w:val="24"/>
        </w:rPr>
        <w:t xml:space="preserve">Kotler, Philip dan Keller, Kevin Lane, </w:t>
      </w:r>
      <w:r w:rsidRPr="0030243A">
        <w:rPr>
          <w:color w:val="000000" w:themeColor="text1"/>
          <w:sz w:val="24"/>
          <w:szCs w:val="24"/>
          <w:lang w:val="id-ID"/>
        </w:rPr>
        <w:t>(</w:t>
      </w:r>
      <w:r w:rsidRPr="0030243A">
        <w:rPr>
          <w:color w:val="000000" w:themeColor="text1"/>
          <w:sz w:val="24"/>
          <w:szCs w:val="24"/>
        </w:rPr>
        <w:t>2012</w:t>
      </w:r>
      <w:r w:rsidRPr="0030243A">
        <w:rPr>
          <w:color w:val="000000" w:themeColor="text1"/>
          <w:sz w:val="24"/>
          <w:szCs w:val="24"/>
          <w:lang w:val="id-ID"/>
        </w:rPr>
        <w:t>)</w:t>
      </w:r>
      <w:r w:rsidRPr="0030243A">
        <w:rPr>
          <w:color w:val="000000" w:themeColor="text1"/>
          <w:sz w:val="24"/>
          <w:szCs w:val="24"/>
        </w:rPr>
        <w:t xml:space="preserve">, </w:t>
      </w:r>
      <w:r w:rsidRPr="0030243A">
        <w:rPr>
          <w:b/>
          <w:color w:val="000000" w:themeColor="text1"/>
          <w:sz w:val="24"/>
          <w:szCs w:val="24"/>
        </w:rPr>
        <w:t>Marketing Management</w:t>
      </w:r>
      <w:r w:rsidRPr="0030243A">
        <w:rPr>
          <w:color w:val="000000" w:themeColor="text1"/>
          <w:sz w:val="24"/>
          <w:szCs w:val="24"/>
        </w:rPr>
        <w:t>, 14th Edition, Pearson Education Limited, England</w:t>
      </w:r>
    </w:p>
    <w:p w:rsidR="00532BAC" w:rsidRPr="0030243A" w:rsidRDefault="00532BAC" w:rsidP="00532BAC">
      <w:pPr>
        <w:pStyle w:val="ListParagraph"/>
        <w:ind w:left="0" w:firstLine="0"/>
        <w:rPr>
          <w:color w:val="000000" w:themeColor="text1"/>
          <w:sz w:val="24"/>
          <w:szCs w:val="24"/>
        </w:rPr>
      </w:pPr>
    </w:p>
    <w:p w:rsidR="00532BAC" w:rsidRPr="0030243A" w:rsidRDefault="00532BAC" w:rsidP="00532BAC">
      <w:pPr>
        <w:pStyle w:val="ListParagraph"/>
        <w:ind w:left="0" w:firstLine="0"/>
        <w:rPr>
          <w:color w:val="000000" w:themeColor="text1"/>
          <w:sz w:val="24"/>
          <w:szCs w:val="24"/>
        </w:rPr>
      </w:pPr>
      <w:r w:rsidRPr="0030243A">
        <w:rPr>
          <w:color w:val="000000" w:themeColor="text1"/>
          <w:sz w:val="24"/>
          <w:szCs w:val="24"/>
        </w:rPr>
        <w:t>Malayu Hasibuan; (201</w:t>
      </w:r>
      <w:r w:rsidRPr="0030243A">
        <w:rPr>
          <w:color w:val="000000" w:themeColor="text1"/>
          <w:sz w:val="24"/>
          <w:szCs w:val="24"/>
          <w:lang w:val="id-ID"/>
        </w:rPr>
        <w:t>7</w:t>
      </w:r>
      <w:r w:rsidRPr="0030243A">
        <w:rPr>
          <w:color w:val="000000" w:themeColor="text1"/>
          <w:sz w:val="24"/>
          <w:szCs w:val="24"/>
        </w:rPr>
        <w:t xml:space="preserve">); </w:t>
      </w:r>
      <w:r w:rsidRPr="0030243A">
        <w:rPr>
          <w:b/>
          <w:color w:val="000000" w:themeColor="text1"/>
          <w:sz w:val="24"/>
          <w:szCs w:val="24"/>
        </w:rPr>
        <w:t>Dasar, Pengertian dan Masalah Manajemen</w:t>
      </w:r>
      <w:r w:rsidRPr="0030243A">
        <w:rPr>
          <w:color w:val="000000" w:themeColor="text1"/>
          <w:sz w:val="24"/>
          <w:szCs w:val="24"/>
        </w:rPr>
        <w:t>, Bumi Aksara, Jakarta</w:t>
      </w:r>
    </w:p>
    <w:p w:rsidR="00532BAC" w:rsidRPr="0030243A" w:rsidRDefault="00532BAC" w:rsidP="00532BAC">
      <w:pPr>
        <w:pStyle w:val="ListParagraph"/>
        <w:ind w:left="0" w:firstLine="0"/>
        <w:rPr>
          <w:color w:val="000000" w:themeColor="text1"/>
          <w:sz w:val="24"/>
          <w:szCs w:val="24"/>
        </w:rPr>
      </w:pPr>
    </w:p>
    <w:p w:rsidR="00532BAC" w:rsidRPr="0030243A" w:rsidRDefault="00532BAC" w:rsidP="00532BAC">
      <w:pPr>
        <w:pStyle w:val="ListParagraph"/>
        <w:ind w:left="0" w:firstLine="0"/>
        <w:rPr>
          <w:color w:val="000000" w:themeColor="text1"/>
          <w:sz w:val="24"/>
          <w:szCs w:val="24"/>
        </w:rPr>
      </w:pPr>
      <w:r w:rsidRPr="0030243A">
        <w:rPr>
          <w:color w:val="000000" w:themeColor="text1"/>
          <w:sz w:val="24"/>
          <w:szCs w:val="24"/>
        </w:rPr>
        <w:lastRenderedPageBreak/>
        <w:t xml:space="preserve">Martin,BC. </w:t>
      </w:r>
      <w:r w:rsidRPr="0030243A">
        <w:rPr>
          <w:color w:val="000000" w:themeColor="text1"/>
          <w:sz w:val="24"/>
          <w:szCs w:val="24"/>
          <w:lang w:val="id-ID"/>
        </w:rPr>
        <w:t>(</w:t>
      </w:r>
      <w:r w:rsidRPr="0030243A">
        <w:rPr>
          <w:color w:val="000000" w:themeColor="text1"/>
          <w:sz w:val="24"/>
          <w:szCs w:val="24"/>
        </w:rPr>
        <w:t>2019</w:t>
      </w:r>
      <w:r w:rsidRPr="0030243A">
        <w:rPr>
          <w:color w:val="000000" w:themeColor="text1"/>
          <w:sz w:val="24"/>
          <w:szCs w:val="24"/>
          <w:lang w:val="id-ID"/>
        </w:rPr>
        <w:t>)</w:t>
      </w:r>
      <w:r w:rsidRPr="0030243A">
        <w:rPr>
          <w:color w:val="000000" w:themeColor="text1"/>
          <w:sz w:val="24"/>
          <w:szCs w:val="24"/>
        </w:rPr>
        <w:t xml:space="preserve">. </w:t>
      </w:r>
      <w:r w:rsidRPr="0030243A">
        <w:rPr>
          <w:b/>
          <w:i/>
          <w:color w:val="000000" w:themeColor="text1"/>
          <w:sz w:val="24"/>
          <w:szCs w:val="24"/>
        </w:rPr>
        <w:t>Strategic Planning in Healthcare</w:t>
      </w:r>
      <w:r w:rsidRPr="0030243A">
        <w:rPr>
          <w:b/>
          <w:color w:val="000000" w:themeColor="text1"/>
          <w:sz w:val="24"/>
          <w:szCs w:val="24"/>
        </w:rPr>
        <w:t>,</w:t>
      </w:r>
      <w:r w:rsidRPr="0030243A">
        <w:rPr>
          <w:b/>
          <w:color w:val="000000" w:themeColor="text1"/>
          <w:sz w:val="24"/>
          <w:szCs w:val="24"/>
          <w:lang w:val="id-ID"/>
        </w:rPr>
        <w:t xml:space="preserve"> </w:t>
      </w:r>
      <w:r w:rsidRPr="0030243A">
        <w:rPr>
          <w:b/>
          <w:i/>
          <w:color w:val="000000" w:themeColor="text1"/>
          <w:sz w:val="24"/>
          <w:szCs w:val="24"/>
        </w:rPr>
        <w:t>Introduction for health profesionals</w:t>
      </w:r>
      <w:r w:rsidRPr="0030243A">
        <w:rPr>
          <w:i/>
          <w:color w:val="000000" w:themeColor="text1"/>
          <w:sz w:val="24"/>
          <w:szCs w:val="24"/>
        </w:rPr>
        <w:t>:</w:t>
      </w:r>
      <w:r w:rsidRPr="0030243A">
        <w:rPr>
          <w:i/>
          <w:color w:val="000000" w:themeColor="text1"/>
          <w:sz w:val="24"/>
          <w:szCs w:val="24"/>
          <w:lang w:val="id-ID"/>
        </w:rPr>
        <w:t xml:space="preserve"> </w:t>
      </w:r>
      <w:r w:rsidRPr="0030243A">
        <w:rPr>
          <w:color w:val="000000" w:themeColor="text1"/>
          <w:sz w:val="24"/>
          <w:szCs w:val="24"/>
        </w:rPr>
        <w:t>Springer Publising Company. LLC</w:t>
      </w:r>
    </w:p>
    <w:p w:rsidR="00532BAC" w:rsidRPr="0030243A" w:rsidRDefault="00532BAC" w:rsidP="00532BAC">
      <w:pPr>
        <w:rPr>
          <w:color w:val="000000" w:themeColor="text1"/>
          <w:sz w:val="24"/>
          <w:szCs w:val="24"/>
        </w:rPr>
      </w:pPr>
    </w:p>
    <w:p w:rsidR="00532BAC" w:rsidRPr="0030243A" w:rsidRDefault="00532BAC" w:rsidP="00532BAC">
      <w:pPr>
        <w:rPr>
          <w:color w:val="000000" w:themeColor="text1"/>
          <w:sz w:val="24"/>
          <w:szCs w:val="24"/>
        </w:rPr>
      </w:pPr>
      <w:r w:rsidRPr="0030243A">
        <w:rPr>
          <w:color w:val="000000" w:themeColor="text1"/>
          <w:sz w:val="24"/>
          <w:szCs w:val="24"/>
        </w:rPr>
        <w:t xml:space="preserve">Murani, Esti (2019), Rancangan Rencana Strategis Dalam Upaya Meningkatkan Jumlah Kunjungan Pasien, </w:t>
      </w:r>
      <w:hyperlink r:id="rId19" w:history="1">
        <w:r w:rsidRPr="0030243A">
          <w:rPr>
            <w:rStyle w:val="Hyperlink"/>
            <w:color w:val="000000" w:themeColor="text1"/>
            <w:sz w:val="24"/>
            <w:szCs w:val="24"/>
          </w:rPr>
          <w:t>http://repository.unpas.ac.id/40442/</w:t>
        </w:r>
      </w:hyperlink>
      <w:r w:rsidRPr="0030243A">
        <w:rPr>
          <w:color w:val="000000" w:themeColor="text1"/>
          <w:sz w:val="24"/>
          <w:szCs w:val="24"/>
        </w:rPr>
        <w:t>, (10/08/2020)</w:t>
      </w:r>
    </w:p>
    <w:p w:rsidR="00532BAC" w:rsidRPr="0030243A" w:rsidRDefault="00532BAC" w:rsidP="00532BAC">
      <w:pPr>
        <w:rPr>
          <w:color w:val="000000" w:themeColor="text1"/>
          <w:sz w:val="24"/>
          <w:szCs w:val="24"/>
        </w:rPr>
      </w:pPr>
    </w:p>
    <w:p w:rsidR="00532BAC" w:rsidRPr="0030243A" w:rsidRDefault="00532BAC" w:rsidP="00532BAC">
      <w:pPr>
        <w:pStyle w:val="ListParagraph"/>
        <w:ind w:left="0" w:firstLine="0"/>
        <w:rPr>
          <w:color w:val="000000" w:themeColor="text1"/>
          <w:sz w:val="24"/>
          <w:szCs w:val="24"/>
          <w:lang w:val="id-ID"/>
        </w:rPr>
      </w:pPr>
      <w:r w:rsidRPr="0030243A">
        <w:rPr>
          <w:color w:val="000000" w:themeColor="text1"/>
          <w:sz w:val="24"/>
          <w:szCs w:val="24"/>
        </w:rPr>
        <w:t>Mushlihin</w:t>
      </w:r>
      <w:r w:rsidRPr="0030243A">
        <w:rPr>
          <w:color w:val="000000" w:themeColor="text1"/>
          <w:sz w:val="24"/>
          <w:szCs w:val="24"/>
          <w:lang w:val="id-ID"/>
        </w:rPr>
        <w:t>, (</w:t>
      </w:r>
      <w:r w:rsidRPr="0030243A">
        <w:rPr>
          <w:color w:val="000000" w:themeColor="text1"/>
          <w:sz w:val="24"/>
          <w:szCs w:val="24"/>
        </w:rPr>
        <w:t>2013</w:t>
      </w:r>
      <w:r w:rsidRPr="0030243A">
        <w:rPr>
          <w:color w:val="000000" w:themeColor="text1"/>
          <w:sz w:val="24"/>
          <w:szCs w:val="24"/>
          <w:lang w:val="id-ID"/>
        </w:rPr>
        <w:t>),</w:t>
      </w:r>
      <w:r w:rsidRPr="0030243A">
        <w:rPr>
          <w:color w:val="000000" w:themeColor="text1"/>
          <w:sz w:val="24"/>
          <w:szCs w:val="24"/>
        </w:rPr>
        <w:t xml:space="preserve"> Memahami Definisi Operasional Dalam Penelitian. http://www.muhlisin.com/2013/11/penelitian/memahami-definisioperasional-dalam-penelitian.php. </w:t>
      </w:r>
      <w:r w:rsidRPr="0030243A">
        <w:rPr>
          <w:color w:val="000000" w:themeColor="text1"/>
          <w:sz w:val="24"/>
          <w:szCs w:val="24"/>
          <w:lang w:val="id-ID"/>
        </w:rPr>
        <w:t>(10/08/2021)</w:t>
      </w:r>
    </w:p>
    <w:p w:rsidR="00532BAC" w:rsidRPr="0030243A" w:rsidRDefault="00532BAC" w:rsidP="00532BAC">
      <w:pPr>
        <w:pStyle w:val="ListParagraph"/>
        <w:ind w:left="709" w:firstLine="284"/>
        <w:rPr>
          <w:color w:val="000000" w:themeColor="text1"/>
          <w:sz w:val="24"/>
          <w:szCs w:val="24"/>
          <w:lang w:val="id-ID"/>
        </w:rPr>
      </w:pPr>
    </w:p>
    <w:p w:rsidR="00532BAC" w:rsidRPr="0030243A" w:rsidRDefault="00532BAC" w:rsidP="00532BAC">
      <w:pPr>
        <w:pStyle w:val="ListParagraph"/>
        <w:ind w:left="0" w:firstLine="0"/>
        <w:rPr>
          <w:color w:val="000000" w:themeColor="text1"/>
          <w:sz w:val="24"/>
          <w:szCs w:val="24"/>
          <w:lang w:val="id-ID"/>
        </w:rPr>
      </w:pPr>
      <w:r w:rsidRPr="0030243A">
        <w:rPr>
          <w:color w:val="000000" w:themeColor="text1"/>
          <w:sz w:val="24"/>
          <w:szCs w:val="24"/>
          <w:lang w:val="id-ID"/>
        </w:rPr>
        <w:t xml:space="preserve">Napitupulu, L.Lia, (2015), </w:t>
      </w:r>
      <w:r w:rsidRPr="0030243A">
        <w:rPr>
          <w:color w:val="000000" w:themeColor="text1"/>
          <w:sz w:val="24"/>
          <w:szCs w:val="24"/>
        </w:rPr>
        <w:t>P</w:t>
      </w:r>
      <w:r w:rsidRPr="0030243A">
        <w:rPr>
          <w:color w:val="000000" w:themeColor="text1"/>
          <w:sz w:val="24"/>
          <w:szCs w:val="24"/>
          <w:lang w:val="id-ID"/>
        </w:rPr>
        <w:t>engaruh</w:t>
      </w:r>
      <w:r w:rsidRPr="0030243A">
        <w:rPr>
          <w:color w:val="000000" w:themeColor="text1"/>
          <w:sz w:val="24"/>
          <w:szCs w:val="24"/>
        </w:rPr>
        <w:t xml:space="preserve"> K</w:t>
      </w:r>
      <w:r w:rsidRPr="0030243A">
        <w:rPr>
          <w:color w:val="000000" w:themeColor="text1"/>
          <w:sz w:val="24"/>
          <w:szCs w:val="24"/>
          <w:lang w:val="id-ID"/>
        </w:rPr>
        <w:t>ualitas</w:t>
      </w:r>
      <w:r w:rsidRPr="0030243A">
        <w:rPr>
          <w:color w:val="000000" w:themeColor="text1"/>
          <w:sz w:val="24"/>
          <w:szCs w:val="24"/>
        </w:rPr>
        <w:t xml:space="preserve"> P</w:t>
      </w:r>
      <w:r w:rsidRPr="0030243A">
        <w:rPr>
          <w:color w:val="000000" w:themeColor="text1"/>
          <w:sz w:val="24"/>
          <w:szCs w:val="24"/>
          <w:lang w:val="id-ID"/>
        </w:rPr>
        <w:t>elayanan</w:t>
      </w:r>
      <w:r w:rsidRPr="0030243A">
        <w:rPr>
          <w:color w:val="000000" w:themeColor="text1"/>
          <w:sz w:val="24"/>
          <w:szCs w:val="24"/>
        </w:rPr>
        <w:t xml:space="preserve"> T</w:t>
      </w:r>
      <w:r w:rsidRPr="0030243A">
        <w:rPr>
          <w:color w:val="000000" w:themeColor="text1"/>
          <w:sz w:val="24"/>
          <w:szCs w:val="24"/>
          <w:lang w:val="id-ID"/>
        </w:rPr>
        <w:t>erhadap</w:t>
      </w:r>
      <w:r w:rsidRPr="0030243A">
        <w:rPr>
          <w:color w:val="000000" w:themeColor="text1"/>
          <w:sz w:val="24"/>
          <w:szCs w:val="24"/>
        </w:rPr>
        <w:t xml:space="preserve"> N</w:t>
      </w:r>
      <w:r w:rsidRPr="0030243A">
        <w:rPr>
          <w:color w:val="000000" w:themeColor="text1"/>
          <w:sz w:val="24"/>
          <w:szCs w:val="24"/>
          <w:lang w:val="id-ID"/>
        </w:rPr>
        <w:t>ilai</w:t>
      </w:r>
      <w:r w:rsidRPr="0030243A">
        <w:rPr>
          <w:color w:val="000000" w:themeColor="text1"/>
          <w:sz w:val="24"/>
          <w:szCs w:val="24"/>
        </w:rPr>
        <w:t xml:space="preserve"> P</w:t>
      </w:r>
      <w:r w:rsidRPr="0030243A">
        <w:rPr>
          <w:color w:val="000000" w:themeColor="text1"/>
          <w:sz w:val="24"/>
          <w:szCs w:val="24"/>
          <w:lang w:val="id-ID"/>
        </w:rPr>
        <w:t>elanggan</w:t>
      </w:r>
      <w:r w:rsidRPr="0030243A">
        <w:rPr>
          <w:color w:val="000000" w:themeColor="text1"/>
          <w:sz w:val="24"/>
          <w:szCs w:val="24"/>
        </w:rPr>
        <w:t xml:space="preserve"> D</w:t>
      </w:r>
      <w:r w:rsidRPr="0030243A">
        <w:rPr>
          <w:color w:val="000000" w:themeColor="text1"/>
          <w:sz w:val="24"/>
          <w:szCs w:val="24"/>
          <w:lang w:val="id-ID"/>
        </w:rPr>
        <w:t>an</w:t>
      </w:r>
      <w:r w:rsidRPr="0030243A">
        <w:rPr>
          <w:color w:val="000000" w:themeColor="text1"/>
          <w:sz w:val="24"/>
          <w:szCs w:val="24"/>
        </w:rPr>
        <w:t xml:space="preserve"> I</w:t>
      </w:r>
      <w:r w:rsidRPr="0030243A">
        <w:rPr>
          <w:color w:val="000000" w:themeColor="text1"/>
          <w:sz w:val="24"/>
          <w:szCs w:val="24"/>
          <w:lang w:val="id-ID"/>
        </w:rPr>
        <w:t>mplikasinya</w:t>
      </w:r>
      <w:r w:rsidRPr="0030243A">
        <w:rPr>
          <w:color w:val="000000" w:themeColor="text1"/>
          <w:sz w:val="24"/>
          <w:szCs w:val="24"/>
        </w:rPr>
        <w:t xml:space="preserve"> P</w:t>
      </w:r>
      <w:r w:rsidRPr="0030243A">
        <w:rPr>
          <w:color w:val="000000" w:themeColor="text1"/>
          <w:sz w:val="24"/>
          <w:szCs w:val="24"/>
          <w:lang w:val="id-ID"/>
        </w:rPr>
        <w:t>ada</w:t>
      </w:r>
      <w:r w:rsidRPr="0030243A">
        <w:rPr>
          <w:color w:val="000000" w:themeColor="text1"/>
          <w:sz w:val="24"/>
          <w:szCs w:val="24"/>
        </w:rPr>
        <w:t xml:space="preserve"> K</w:t>
      </w:r>
      <w:r w:rsidRPr="0030243A">
        <w:rPr>
          <w:color w:val="000000" w:themeColor="text1"/>
          <w:sz w:val="24"/>
          <w:szCs w:val="24"/>
          <w:lang w:val="id-ID"/>
        </w:rPr>
        <w:t>epuasan</w:t>
      </w:r>
      <w:r w:rsidRPr="0030243A">
        <w:rPr>
          <w:color w:val="000000" w:themeColor="text1"/>
          <w:sz w:val="24"/>
          <w:szCs w:val="24"/>
        </w:rPr>
        <w:t xml:space="preserve"> (Suatu Survei Pada Pasien Rawat Jalan Poliklinik Santosa Hospital Bandung Central)</w:t>
      </w:r>
      <w:r w:rsidRPr="0030243A">
        <w:rPr>
          <w:color w:val="000000" w:themeColor="text1"/>
          <w:sz w:val="24"/>
          <w:szCs w:val="24"/>
          <w:lang w:val="id-ID"/>
        </w:rPr>
        <w:t xml:space="preserve">, </w:t>
      </w:r>
      <w:hyperlink r:id="rId20" w:history="1">
        <w:r w:rsidRPr="0030243A">
          <w:rPr>
            <w:rStyle w:val="Hyperlink"/>
            <w:color w:val="000000" w:themeColor="text1"/>
            <w:sz w:val="24"/>
            <w:szCs w:val="24"/>
            <w:lang w:val="id-ID"/>
          </w:rPr>
          <w:t>https://repository.unpas.ac.id</w:t>
        </w:r>
      </w:hyperlink>
      <w:r w:rsidRPr="0030243A">
        <w:rPr>
          <w:color w:val="000000" w:themeColor="text1"/>
          <w:sz w:val="24"/>
          <w:szCs w:val="24"/>
          <w:lang w:val="id-ID"/>
        </w:rPr>
        <w:t xml:space="preserve"> (10/08/2021)</w:t>
      </w:r>
    </w:p>
    <w:p w:rsidR="00532BAC" w:rsidRPr="0030243A" w:rsidRDefault="00532BAC" w:rsidP="00532BAC">
      <w:pPr>
        <w:rPr>
          <w:color w:val="000000" w:themeColor="text1"/>
          <w:sz w:val="24"/>
          <w:szCs w:val="24"/>
          <w:lang w:val="en-US"/>
        </w:rPr>
      </w:pPr>
    </w:p>
    <w:p w:rsidR="00532BAC" w:rsidRPr="0030243A" w:rsidRDefault="00532BAC" w:rsidP="00532BAC">
      <w:pPr>
        <w:pStyle w:val="ListParagraph"/>
        <w:ind w:left="0" w:firstLine="0"/>
        <w:rPr>
          <w:color w:val="000000" w:themeColor="text1"/>
          <w:sz w:val="24"/>
          <w:szCs w:val="24"/>
          <w:shd w:val="clear" w:color="auto" w:fill="FFFFFF"/>
          <w:lang w:val="id-ID"/>
        </w:rPr>
      </w:pPr>
      <w:r w:rsidRPr="0030243A">
        <w:rPr>
          <w:color w:val="000000" w:themeColor="text1"/>
          <w:sz w:val="24"/>
          <w:szCs w:val="24"/>
          <w:shd w:val="clear" w:color="auto" w:fill="FFFFFF"/>
          <w:lang w:val="id-ID"/>
        </w:rPr>
        <w:t xml:space="preserve">Parnell John (2017), </w:t>
      </w:r>
      <w:r w:rsidRPr="0030243A">
        <w:rPr>
          <w:b/>
          <w:color w:val="000000" w:themeColor="text1"/>
          <w:sz w:val="24"/>
          <w:szCs w:val="24"/>
          <w:shd w:val="clear" w:color="auto" w:fill="FFFFFF"/>
        </w:rPr>
        <w:t>Strategic Management: Theory and Practice</w:t>
      </w:r>
      <w:r w:rsidRPr="0030243A">
        <w:rPr>
          <w:color w:val="000000" w:themeColor="text1"/>
          <w:sz w:val="24"/>
          <w:szCs w:val="24"/>
          <w:shd w:val="clear" w:color="auto" w:fill="FFFFFF"/>
        </w:rPr>
        <w:t xml:space="preserve"> Fifth Edition</w:t>
      </w:r>
      <w:r w:rsidRPr="0030243A">
        <w:rPr>
          <w:color w:val="000000" w:themeColor="text1"/>
          <w:sz w:val="24"/>
          <w:szCs w:val="24"/>
          <w:shd w:val="clear" w:color="auto" w:fill="FFFFFF"/>
          <w:lang w:val="id-ID"/>
        </w:rPr>
        <w:t xml:space="preserve">, </w:t>
      </w:r>
      <w:r w:rsidRPr="0030243A">
        <w:rPr>
          <w:color w:val="000000" w:themeColor="text1"/>
          <w:sz w:val="24"/>
          <w:szCs w:val="24"/>
          <w:shd w:val="clear" w:color="auto" w:fill="FFFFFF"/>
        </w:rPr>
        <w:t>Academic Media Solutions</w:t>
      </w:r>
    </w:p>
    <w:p w:rsidR="00532BAC" w:rsidRPr="0030243A" w:rsidRDefault="00532BAC" w:rsidP="00532BAC">
      <w:pPr>
        <w:pStyle w:val="ListParagraph"/>
        <w:ind w:left="0" w:firstLine="0"/>
        <w:rPr>
          <w:color w:val="000000" w:themeColor="text1"/>
          <w:sz w:val="24"/>
          <w:szCs w:val="24"/>
          <w:lang w:val="id-ID"/>
        </w:rPr>
      </w:pPr>
    </w:p>
    <w:p w:rsidR="00532BAC" w:rsidRPr="0030243A" w:rsidRDefault="00532BAC" w:rsidP="00532BAC">
      <w:pPr>
        <w:pStyle w:val="ListParagraph"/>
        <w:ind w:left="0" w:firstLine="0"/>
        <w:rPr>
          <w:color w:val="000000" w:themeColor="text1"/>
          <w:sz w:val="24"/>
          <w:szCs w:val="24"/>
          <w:lang w:val="id-ID"/>
        </w:rPr>
      </w:pPr>
      <w:r w:rsidRPr="0030243A">
        <w:rPr>
          <w:color w:val="000000" w:themeColor="text1"/>
          <w:sz w:val="24"/>
          <w:szCs w:val="24"/>
          <w:lang w:val="id-ID"/>
        </w:rPr>
        <w:t>Peraturan Menteri Kesehatan Republik Indonesia Nomor 72 Tahun 2016 Tentang Standar Pelayanan Kefarmasian di Rumah Sakit.</w:t>
      </w:r>
    </w:p>
    <w:p w:rsidR="00532BAC" w:rsidRPr="0030243A" w:rsidRDefault="00532BAC" w:rsidP="00532BAC">
      <w:pPr>
        <w:jc w:val="both"/>
        <w:rPr>
          <w:color w:val="000000" w:themeColor="text1"/>
          <w:sz w:val="24"/>
          <w:szCs w:val="24"/>
          <w:lang w:val="en-US"/>
        </w:rPr>
      </w:pPr>
    </w:p>
    <w:p w:rsidR="00532BAC" w:rsidRPr="0030243A" w:rsidRDefault="00532BAC" w:rsidP="00532BAC">
      <w:pPr>
        <w:jc w:val="both"/>
        <w:rPr>
          <w:color w:val="000000" w:themeColor="text1"/>
          <w:sz w:val="24"/>
          <w:szCs w:val="24"/>
        </w:rPr>
      </w:pPr>
      <w:r w:rsidRPr="0030243A">
        <w:rPr>
          <w:color w:val="000000" w:themeColor="text1"/>
          <w:sz w:val="24"/>
          <w:szCs w:val="24"/>
        </w:rPr>
        <w:t>Rachmat; (2018)</w:t>
      </w:r>
      <w:r w:rsidRPr="0030243A">
        <w:rPr>
          <w:color w:val="000000" w:themeColor="text1"/>
          <w:sz w:val="24"/>
          <w:szCs w:val="24"/>
          <w:lang w:val="id-ID"/>
        </w:rPr>
        <w:t xml:space="preserve">, </w:t>
      </w:r>
      <w:r w:rsidRPr="0030243A">
        <w:rPr>
          <w:b/>
          <w:color w:val="000000" w:themeColor="text1"/>
          <w:sz w:val="24"/>
          <w:szCs w:val="24"/>
        </w:rPr>
        <w:t>Manajemen Strategik</w:t>
      </w:r>
      <w:r w:rsidRPr="0030243A">
        <w:rPr>
          <w:color w:val="000000" w:themeColor="text1"/>
          <w:sz w:val="24"/>
          <w:szCs w:val="24"/>
        </w:rPr>
        <w:t xml:space="preserve">, Pustaka Setia, Bandung. </w:t>
      </w:r>
    </w:p>
    <w:p w:rsidR="00532BAC" w:rsidRPr="0030243A" w:rsidRDefault="00532BAC" w:rsidP="00532BAC">
      <w:pPr>
        <w:jc w:val="both"/>
        <w:rPr>
          <w:color w:val="000000" w:themeColor="text1"/>
          <w:sz w:val="24"/>
          <w:szCs w:val="24"/>
        </w:rPr>
      </w:pPr>
    </w:p>
    <w:p w:rsidR="00532BAC" w:rsidRPr="0030243A" w:rsidRDefault="00532BAC" w:rsidP="00532BAC">
      <w:pPr>
        <w:jc w:val="both"/>
        <w:rPr>
          <w:color w:val="000000" w:themeColor="text1"/>
          <w:sz w:val="24"/>
          <w:szCs w:val="24"/>
        </w:rPr>
      </w:pPr>
      <w:r w:rsidRPr="0030243A">
        <w:rPr>
          <w:color w:val="000000" w:themeColor="text1"/>
          <w:sz w:val="24"/>
          <w:szCs w:val="24"/>
        </w:rPr>
        <w:t>Rangkuti</w:t>
      </w:r>
      <w:r w:rsidRPr="0030243A">
        <w:rPr>
          <w:color w:val="000000" w:themeColor="text1"/>
          <w:sz w:val="24"/>
          <w:szCs w:val="24"/>
          <w:lang w:val="id-ID"/>
        </w:rPr>
        <w:t>,</w:t>
      </w:r>
      <w:r w:rsidRPr="0030243A">
        <w:rPr>
          <w:color w:val="000000" w:themeColor="text1"/>
          <w:sz w:val="24"/>
          <w:szCs w:val="24"/>
        </w:rPr>
        <w:t xml:space="preserve"> Freddy. (2017), </w:t>
      </w:r>
      <w:r w:rsidRPr="0030243A">
        <w:rPr>
          <w:b/>
          <w:color w:val="000000" w:themeColor="text1"/>
          <w:sz w:val="24"/>
          <w:szCs w:val="24"/>
        </w:rPr>
        <w:t>SWOT Balance Score Card</w:t>
      </w:r>
      <w:r w:rsidRPr="0030243A">
        <w:rPr>
          <w:color w:val="000000" w:themeColor="text1"/>
          <w:sz w:val="24"/>
          <w:szCs w:val="24"/>
        </w:rPr>
        <w:t>. PT Gramedia Pustaka Utama: Jakarta.</w:t>
      </w:r>
    </w:p>
    <w:p w:rsidR="00532BAC" w:rsidRPr="0030243A" w:rsidRDefault="00532BAC" w:rsidP="00532BAC">
      <w:pPr>
        <w:jc w:val="both"/>
        <w:rPr>
          <w:color w:val="000000" w:themeColor="text1"/>
          <w:sz w:val="24"/>
          <w:szCs w:val="24"/>
          <w:lang w:val="id-ID"/>
        </w:rPr>
      </w:pPr>
    </w:p>
    <w:p w:rsidR="00532BAC" w:rsidRPr="0030243A" w:rsidRDefault="00532BAC" w:rsidP="00532BAC">
      <w:pPr>
        <w:jc w:val="both"/>
        <w:rPr>
          <w:color w:val="000000" w:themeColor="text1"/>
          <w:sz w:val="24"/>
          <w:szCs w:val="24"/>
          <w:lang w:val="en-US"/>
        </w:rPr>
      </w:pPr>
      <w:r w:rsidRPr="0030243A">
        <w:rPr>
          <w:color w:val="000000" w:themeColor="text1"/>
          <w:sz w:val="24"/>
          <w:szCs w:val="24"/>
          <w:lang w:val="id-ID"/>
        </w:rPr>
        <w:t>Rohmani</w:t>
      </w:r>
      <w:r w:rsidRPr="0030243A">
        <w:rPr>
          <w:color w:val="000000" w:themeColor="text1"/>
          <w:sz w:val="24"/>
          <w:szCs w:val="24"/>
        </w:rPr>
        <w:t>,</w:t>
      </w:r>
      <w:r w:rsidRPr="0030243A">
        <w:rPr>
          <w:color w:val="000000" w:themeColor="text1"/>
          <w:sz w:val="24"/>
          <w:szCs w:val="24"/>
          <w:lang w:val="id-ID"/>
        </w:rPr>
        <w:t xml:space="preserve"> Solichah </w:t>
      </w:r>
      <w:r w:rsidRPr="0030243A">
        <w:rPr>
          <w:color w:val="000000" w:themeColor="text1"/>
          <w:sz w:val="24"/>
          <w:szCs w:val="24"/>
        </w:rPr>
        <w:t>(20</w:t>
      </w:r>
      <w:r w:rsidRPr="0030243A">
        <w:rPr>
          <w:color w:val="000000" w:themeColor="text1"/>
          <w:sz w:val="24"/>
          <w:szCs w:val="24"/>
          <w:lang w:val="id-ID"/>
        </w:rPr>
        <w:t>16</w:t>
      </w:r>
      <w:r w:rsidRPr="0030243A">
        <w:rPr>
          <w:color w:val="000000" w:themeColor="text1"/>
          <w:sz w:val="24"/>
          <w:szCs w:val="24"/>
        </w:rPr>
        <w:t>),</w:t>
      </w:r>
      <w:r w:rsidRPr="0030243A">
        <w:rPr>
          <w:color w:val="000000" w:themeColor="text1"/>
          <w:sz w:val="24"/>
          <w:szCs w:val="24"/>
          <w:lang w:val="id-ID"/>
        </w:rPr>
        <w:t xml:space="preserve"> Analisa Faktor internal-eksternal Terhadap </w:t>
      </w:r>
      <w:r w:rsidRPr="0030243A">
        <w:rPr>
          <w:color w:val="000000" w:themeColor="text1"/>
          <w:sz w:val="24"/>
          <w:szCs w:val="24"/>
          <w:lang w:val="id-ID"/>
        </w:rPr>
        <w:lastRenderedPageBreak/>
        <w:t>Pengelolaan Obat di Intalasi Farmasi RSUD Dr. Moewardi Surakarta</w:t>
      </w:r>
      <w:r w:rsidRPr="0030243A">
        <w:rPr>
          <w:color w:val="000000" w:themeColor="text1"/>
          <w:sz w:val="24"/>
          <w:szCs w:val="24"/>
        </w:rPr>
        <w:t xml:space="preserve">, </w:t>
      </w:r>
      <w:hyperlink r:id="rId21" w:history="1">
        <w:r w:rsidRPr="0030243A">
          <w:rPr>
            <w:rStyle w:val="Hyperlink"/>
            <w:color w:val="000000" w:themeColor="text1"/>
            <w:sz w:val="24"/>
            <w:szCs w:val="24"/>
          </w:rPr>
          <w:t>http://</w:t>
        </w:r>
        <w:r w:rsidRPr="0030243A">
          <w:rPr>
            <w:rStyle w:val="Hyperlink"/>
            <w:color w:val="000000" w:themeColor="text1"/>
            <w:sz w:val="24"/>
            <w:szCs w:val="24"/>
            <w:lang w:val="id-ID"/>
          </w:rPr>
          <w:t>repository</w:t>
        </w:r>
        <w:r w:rsidRPr="0030243A">
          <w:rPr>
            <w:rStyle w:val="Hyperlink"/>
            <w:color w:val="000000" w:themeColor="text1"/>
            <w:sz w:val="24"/>
            <w:szCs w:val="24"/>
          </w:rPr>
          <w:t>.</w:t>
        </w:r>
        <w:r w:rsidRPr="0030243A">
          <w:rPr>
            <w:rStyle w:val="Hyperlink"/>
            <w:color w:val="000000" w:themeColor="text1"/>
            <w:sz w:val="24"/>
            <w:szCs w:val="24"/>
            <w:lang w:val="id-ID"/>
          </w:rPr>
          <w:t>ugm</w:t>
        </w:r>
        <w:r w:rsidRPr="0030243A">
          <w:rPr>
            <w:rStyle w:val="Hyperlink"/>
            <w:color w:val="000000" w:themeColor="text1"/>
            <w:sz w:val="24"/>
            <w:szCs w:val="24"/>
          </w:rPr>
          <w:t>.ac.id//</w:t>
        </w:r>
      </w:hyperlink>
      <w:r w:rsidRPr="0030243A">
        <w:rPr>
          <w:color w:val="000000" w:themeColor="text1"/>
          <w:sz w:val="24"/>
          <w:szCs w:val="24"/>
        </w:rPr>
        <w:t>, (10/08/202</w:t>
      </w:r>
      <w:r w:rsidRPr="0030243A">
        <w:rPr>
          <w:color w:val="000000" w:themeColor="text1"/>
          <w:sz w:val="24"/>
          <w:szCs w:val="24"/>
          <w:lang w:val="id-ID"/>
        </w:rPr>
        <w:t>1</w:t>
      </w:r>
      <w:r w:rsidRPr="0030243A">
        <w:rPr>
          <w:color w:val="000000" w:themeColor="text1"/>
          <w:sz w:val="24"/>
          <w:szCs w:val="24"/>
        </w:rPr>
        <w:t>)</w:t>
      </w:r>
    </w:p>
    <w:p w:rsidR="00532BAC" w:rsidRPr="0030243A" w:rsidRDefault="00532BAC" w:rsidP="00532BAC">
      <w:pPr>
        <w:jc w:val="both"/>
        <w:rPr>
          <w:color w:val="000000" w:themeColor="text1"/>
          <w:sz w:val="24"/>
          <w:szCs w:val="24"/>
        </w:rPr>
      </w:pPr>
    </w:p>
    <w:p w:rsidR="00532BAC" w:rsidRPr="0030243A" w:rsidRDefault="00532BAC" w:rsidP="00532BAC">
      <w:pPr>
        <w:jc w:val="both"/>
        <w:rPr>
          <w:color w:val="000000" w:themeColor="text1"/>
          <w:sz w:val="24"/>
          <w:szCs w:val="24"/>
        </w:rPr>
      </w:pPr>
      <w:r w:rsidRPr="0030243A">
        <w:rPr>
          <w:color w:val="000000" w:themeColor="text1"/>
          <w:sz w:val="24"/>
          <w:szCs w:val="24"/>
          <w:lang w:val="id-ID"/>
        </w:rPr>
        <w:t>Rosita</w:t>
      </w:r>
      <w:r w:rsidRPr="0030243A">
        <w:rPr>
          <w:color w:val="000000" w:themeColor="text1"/>
          <w:sz w:val="24"/>
          <w:szCs w:val="24"/>
        </w:rPr>
        <w:t>,</w:t>
      </w:r>
      <w:r w:rsidRPr="0030243A">
        <w:rPr>
          <w:color w:val="000000" w:themeColor="text1"/>
          <w:sz w:val="24"/>
          <w:szCs w:val="24"/>
          <w:lang w:val="id-ID"/>
        </w:rPr>
        <w:t xml:space="preserve"> Youstiana Dwi </w:t>
      </w:r>
      <w:r w:rsidRPr="0030243A">
        <w:rPr>
          <w:color w:val="000000" w:themeColor="text1"/>
          <w:sz w:val="24"/>
          <w:szCs w:val="24"/>
        </w:rPr>
        <w:t>(20</w:t>
      </w:r>
      <w:r w:rsidRPr="0030243A">
        <w:rPr>
          <w:color w:val="000000" w:themeColor="text1"/>
          <w:sz w:val="24"/>
          <w:szCs w:val="24"/>
          <w:lang w:val="id-ID"/>
        </w:rPr>
        <w:t>16</w:t>
      </w:r>
      <w:r w:rsidRPr="0030243A">
        <w:rPr>
          <w:color w:val="000000" w:themeColor="text1"/>
          <w:sz w:val="24"/>
          <w:szCs w:val="24"/>
        </w:rPr>
        <w:t>),</w:t>
      </w:r>
      <w:r w:rsidRPr="0030243A">
        <w:rPr>
          <w:color w:val="000000" w:themeColor="text1"/>
          <w:sz w:val="24"/>
          <w:szCs w:val="24"/>
          <w:lang w:val="id-ID"/>
        </w:rPr>
        <w:t xml:space="preserve"> Strategi Pengembangan Instalasi Farmasi RSUD Sosodoro Djatikoesoemo Bojonegoro Dengan Metode SWOT</w:t>
      </w:r>
      <w:r w:rsidRPr="0030243A">
        <w:rPr>
          <w:color w:val="000000" w:themeColor="text1"/>
          <w:sz w:val="24"/>
          <w:szCs w:val="24"/>
        </w:rPr>
        <w:t xml:space="preserve">, </w:t>
      </w:r>
      <w:hyperlink r:id="rId22" w:history="1">
        <w:r w:rsidRPr="0030243A">
          <w:rPr>
            <w:rStyle w:val="Hyperlink"/>
            <w:color w:val="000000" w:themeColor="text1"/>
            <w:sz w:val="24"/>
            <w:szCs w:val="24"/>
          </w:rPr>
          <w:t>http://</w:t>
        </w:r>
        <w:r w:rsidRPr="0030243A">
          <w:rPr>
            <w:rStyle w:val="Hyperlink"/>
            <w:color w:val="000000" w:themeColor="text1"/>
            <w:sz w:val="24"/>
            <w:szCs w:val="24"/>
            <w:lang w:val="id-ID"/>
          </w:rPr>
          <w:t>repository</w:t>
        </w:r>
        <w:r w:rsidRPr="0030243A">
          <w:rPr>
            <w:rStyle w:val="Hyperlink"/>
            <w:color w:val="000000" w:themeColor="text1"/>
            <w:sz w:val="24"/>
            <w:szCs w:val="24"/>
          </w:rPr>
          <w:t>.</w:t>
        </w:r>
        <w:r w:rsidRPr="0030243A">
          <w:rPr>
            <w:rStyle w:val="Hyperlink"/>
            <w:color w:val="000000" w:themeColor="text1"/>
            <w:sz w:val="24"/>
            <w:szCs w:val="24"/>
            <w:lang w:val="id-ID"/>
          </w:rPr>
          <w:t>ugm</w:t>
        </w:r>
        <w:r w:rsidRPr="0030243A">
          <w:rPr>
            <w:rStyle w:val="Hyperlink"/>
            <w:color w:val="000000" w:themeColor="text1"/>
            <w:sz w:val="24"/>
            <w:szCs w:val="24"/>
          </w:rPr>
          <w:t>.ac.id//</w:t>
        </w:r>
      </w:hyperlink>
      <w:r w:rsidRPr="0030243A">
        <w:rPr>
          <w:color w:val="000000" w:themeColor="text1"/>
          <w:sz w:val="24"/>
          <w:szCs w:val="24"/>
        </w:rPr>
        <w:t>, (10/08/202</w:t>
      </w:r>
      <w:r w:rsidRPr="0030243A">
        <w:rPr>
          <w:color w:val="000000" w:themeColor="text1"/>
          <w:sz w:val="24"/>
          <w:szCs w:val="24"/>
          <w:lang w:val="id-ID"/>
        </w:rPr>
        <w:t>1</w:t>
      </w:r>
      <w:r w:rsidRPr="0030243A">
        <w:rPr>
          <w:color w:val="000000" w:themeColor="text1"/>
          <w:sz w:val="24"/>
          <w:szCs w:val="24"/>
        </w:rPr>
        <w:t>)</w:t>
      </w:r>
    </w:p>
    <w:p w:rsidR="00532BAC" w:rsidRPr="0030243A" w:rsidRDefault="00532BAC" w:rsidP="00532BAC">
      <w:pPr>
        <w:jc w:val="both"/>
        <w:rPr>
          <w:color w:val="000000" w:themeColor="text1"/>
          <w:sz w:val="24"/>
          <w:szCs w:val="24"/>
        </w:rPr>
      </w:pPr>
    </w:p>
    <w:p w:rsidR="00532BAC" w:rsidRPr="0030243A" w:rsidRDefault="00532BAC" w:rsidP="00532BAC">
      <w:pPr>
        <w:jc w:val="both"/>
        <w:rPr>
          <w:color w:val="000000" w:themeColor="text1"/>
          <w:sz w:val="24"/>
          <w:szCs w:val="24"/>
        </w:rPr>
      </w:pPr>
      <w:r w:rsidRPr="0030243A">
        <w:rPr>
          <w:color w:val="000000" w:themeColor="text1"/>
          <w:sz w:val="24"/>
          <w:szCs w:val="24"/>
        </w:rPr>
        <w:t>Rully Indrawan dan Yaniawati, Poppy. (2017), Metodologi Penelitian Edisi Revisi. PT Refika Aditama: Bandung.</w:t>
      </w:r>
    </w:p>
    <w:p w:rsidR="00532BAC" w:rsidRPr="0030243A" w:rsidRDefault="00532BAC" w:rsidP="00532BAC">
      <w:pPr>
        <w:jc w:val="both"/>
        <w:rPr>
          <w:color w:val="000000" w:themeColor="text1"/>
          <w:sz w:val="24"/>
          <w:szCs w:val="24"/>
        </w:rPr>
      </w:pPr>
    </w:p>
    <w:p w:rsidR="00532BAC" w:rsidRPr="0030243A" w:rsidRDefault="00532BAC" w:rsidP="00532BAC">
      <w:pPr>
        <w:pStyle w:val="ListParagraph"/>
        <w:ind w:left="0" w:firstLine="0"/>
        <w:rPr>
          <w:color w:val="000000" w:themeColor="text1"/>
          <w:sz w:val="24"/>
          <w:szCs w:val="24"/>
          <w:lang w:val="id-ID"/>
        </w:rPr>
      </w:pPr>
      <w:r w:rsidRPr="0030243A">
        <w:rPr>
          <w:color w:val="000000" w:themeColor="text1"/>
          <w:sz w:val="24"/>
          <w:szCs w:val="24"/>
        </w:rPr>
        <w:t>Rukajat</w:t>
      </w:r>
      <w:r w:rsidRPr="0030243A">
        <w:rPr>
          <w:color w:val="000000" w:themeColor="text1"/>
          <w:sz w:val="24"/>
          <w:szCs w:val="24"/>
          <w:lang w:val="id-ID"/>
        </w:rPr>
        <w:t>, Ajat, (</w:t>
      </w:r>
      <w:r w:rsidRPr="0030243A">
        <w:rPr>
          <w:color w:val="000000" w:themeColor="text1"/>
          <w:sz w:val="24"/>
          <w:szCs w:val="24"/>
        </w:rPr>
        <w:t>2018</w:t>
      </w:r>
      <w:r w:rsidRPr="0030243A">
        <w:rPr>
          <w:color w:val="000000" w:themeColor="text1"/>
          <w:sz w:val="24"/>
          <w:szCs w:val="24"/>
          <w:lang w:val="id-ID"/>
        </w:rPr>
        <w:t>),</w:t>
      </w:r>
      <w:r w:rsidRPr="0030243A">
        <w:rPr>
          <w:color w:val="000000" w:themeColor="text1"/>
          <w:sz w:val="24"/>
          <w:szCs w:val="24"/>
        </w:rPr>
        <w:t xml:space="preserve"> Pendekatan Penelitian Kuantitatif: </w:t>
      </w:r>
      <w:r w:rsidRPr="0030243A">
        <w:rPr>
          <w:i/>
          <w:color w:val="000000" w:themeColor="text1"/>
          <w:sz w:val="24"/>
          <w:szCs w:val="24"/>
        </w:rPr>
        <w:t>Quantitative Research</w:t>
      </w:r>
      <w:r w:rsidRPr="0030243A">
        <w:rPr>
          <w:color w:val="000000" w:themeColor="text1"/>
          <w:sz w:val="24"/>
          <w:szCs w:val="24"/>
        </w:rPr>
        <w:t xml:space="preserve"> </w:t>
      </w:r>
      <w:r w:rsidRPr="0030243A">
        <w:rPr>
          <w:i/>
          <w:color w:val="000000" w:themeColor="text1"/>
          <w:sz w:val="24"/>
          <w:szCs w:val="24"/>
        </w:rPr>
        <w:t>Approach</w:t>
      </w:r>
      <w:r w:rsidRPr="0030243A">
        <w:rPr>
          <w:color w:val="000000" w:themeColor="text1"/>
          <w:sz w:val="24"/>
          <w:szCs w:val="24"/>
        </w:rPr>
        <w:t>. Yogyakarta: Deepublish.</w:t>
      </w:r>
    </w:p>
    <w:p w:rsidR="00532BAC" w:rsidRPr="0030243A" w:rsidRDefault="00532BAC" w:rsidP="00532BAC">
      <w:pPr>
        <w:jc w:val="both"/>
        <w:rPr>
          <w:color w:val="000000" w:themeColor="text1"/>
          <w:sz w:val="24"/>
          <w:szCs w:val="24"/>
          <w:lang w:val="id-ID"/>
        </w:rPr>
      </w:pPr>
    </w:p>
    <w:p w:rsidR="00532BAC" w:rsidRPr="0030243A" w:rsidRDefault="00532BAC" w:rsidP="00532BAC">
      <w:pPr>
        <w:jc w:val="both"/>
        <w:rPr>
          <w:color w:val="000000" w:themeColor="text1"/>
          <w:sz w:val="24"/>
          <w:szCs w:val="24"/>
          <w:lang w:val="en-US"/>
        </w:rPr>
      </w:pPr>
      <w:r w:rsidRPr="0030243A">
        <w:rPr>
          <w:color w:val="000000" w:themeColor="text1"/>
          <w:sz w:val="24"/>
          <w:szCs w:val="24"/>
          <w:lang w:val="id-ID"/>
        </w:rPr>
        <w:t>Septiana</w:t>
      </w:r>
      <w:r w:rsidRPr="0030243A">
        <w:rPr>
          <w:color w:val="000000" w:themeColor="text1"/>
          <w:sz w:val="24"/>
          <w:szCs w:val="24"/>
        </w:rPr>
        <w:t>,</w:t>
      </w:r>
      <w:r w:rsidRPr="0030243A">
        <w:rPr>
          <w:color w:val="000000" w:themeColor="text1"/>
          <w:sz w:val="24"/>
          <w:szCs w:val="24"/>
          <w:lang w:val="id-ID"/>
        </w:rPr>
        <w:t xml:space="preserve"> Ria</w:t>
      </w:r>
      <w:r w:rsidRPr="0030243A">
        <w:rPr>
          <w:color w:val="000000" w:themeColor="text1"/>
          <w:sz w:val="24"/>
          <w:szCs w:val="24"/>
        </w:rPr>
        <w:t xml:space="preserve"> (20</w:t>
      </w:r>
      <w:r w:rsidRPr="0030243A">
        <w:rPr>
          <w:color w:val="000000" w:themeColor="text1"/>
          <w:sz w:val="24"/>
          <w:szCs w:val="24"/>
          <w:lang w:val="id-ID"/>
        </w:rPr>
        <w:t>17</w:t>
      </w:r>
      <w:r w:rsidRPr="0030243A">
        <w:rPr>
          <w:color w:val="000000" w:themeColor="text1"/>
          <w:sz w:val="24"/>
          <w:szCs w:val="24"/>
        </w:rPr>
        <w:t>), Strategi Pengembangan</w:t>
      </w:r>
      <w:r w:rsidRPr="0030243A">
        <w:rPr>
          <w:color w:val="000000" w:themeColor="text1"/>
          <w:sz w:val="24"/>
          <w:szCs w:val="24"/>
          <w:lang w:val="id-ID"/>
        </w:rPr>
        <w:t xml:space="preserve"> Instalasi Farmasi RSUD Dr.Harjono Ponorogo Dengan Menggunakan Metode SWOT</w:t>
      </w:r>
      <w:r w:rsidRPr="0030243A">
        <w:rPr>
          <w:color w:val="000000" w:themeColor="text1"/>
          <w:sz w:val="24"/>
          <w:szCs w:val="24"/>
        </w:rPr>
        <w:t xml:space="preserve">, </w:t>
      </w:r>
      <w:hyperlink r:id="rId23" w:history="1">
        <w:r w:rsidRPr="0030243A">
          <w:rPr>
            <w:rStyle w:val="Hyperlink"/>
            <w:color w:val="000000" w:themeColor="text1"/>
            <w:sz w:val="24"/>
            <w:szCs w:val="24"/>
          </w:rPr>
          <w:t>http://</w:t>
        </w:r>
        <w:r w:rsidRPr="0030243A">
          <w:rPr>
            <w:rStyle w:val="Hyperlink"/>
            <w:color w:val="000000" w:themeColor="text1"/>
            <w:sz w:val="24"/>
            <w:szCs w:val="24"/>
            <w:lang w:val="id-ID"/>
          </w:rPr>
          <w:t>journal</w:t>
        </w:r>
        <w:r w:rsidRPr="0030243A">
          <w:rPr>
            <w:rStyle w:val="Hyperlink"/>
            <w:color w:val="000000" w:themeColor="text1"/>
            <w:sz w:val="24"/>
            <w:szCs w:val="24"/>
          </w:rPr>
          <w:t>.</w:t>
        </w:r>
        <w:r w:rsidRPr="0030243A">
          <w:rPr>
            <w:rStyle w:val="Hyperlink"/>
            <w:color w:val="000000" w:themeColor="text1"/>
            <w:sz w:val="24"/>
            <w:szCs w:val="24"/>
            <w:lang w:val="id-ID"/>
          </w:rPr>
          <w:t>stikeskendal</w:t>
        </w:r>
        <w:r w:rsidRPr="0030243A">
          <w:rPr>
            <w:rStyle w:val="Hyperlink"/>
            <w:color w:val="000000" w:themeColor="text1"/>
            <w:sz w:val="24"/>
            <w:szCs w:val="24"/>
          </w:rPr>
          <w:t>.ac.id//</w:t>
        </w:r>
      </w:hyperlink>
      <w:r w:rsidRPr="0030243A">
        <w:rPr>
          <w:color w:val="000000" w:themeColor="text1"/>
          <w:sz w:val="24"/>
          <w:szCs w:val="24"/>
        </w:rPr>
        <w:t>, (10/08/202</w:t>
      </w:r>
      <w:r w:rsidRPr="0030243A">
        <w:rPr>
          <w:color w:val="000000" w:themeColor="text1"/>
          <w:sz w:val="24"/>
          <w:szCs w:val="24"/>
          <w:lang w:val="id-ID"/>
        </w:rPr>
        <w:t>1</w:t>
      </w:r>
      <w:r w:rsidRPr="0030243A">
        <w:rPr>
          <w:color w:val="000000" w:themeColor="text1"/>
          <w:sz w:val="24"/>
          <w:szCs w:val="24"/>
        </w:rPr>
        <w:t>)</w:t>
      </w:r>
    </w:p>
    <w:p w:rsidR="00532BAC" w:rsidRPr="0030243A" w:rsidRDefault="00532BAC" w:rsidP="00532BAC">
      <w:pPr>
        <w:jc w:val="both"/>
        <w:rPr>
          <w:color w:val="000000" w:themeColor="text1"/>
          <w:sz w:val="24"/>
          <w:szCs w:val="24"/>
        </w:rPr>
      </w:pPr>
    </w:p>
    <w:p w:rsidR="00532BAC" w:rsidRPr="0030243A" w:rsidRDefault="00532BAC" w:rsidP="00532BAC">
      <w:pPr>
        <w:jc w:val="both"/>
        <w:rPr>
          <w:color w:val="000000" w:themeColor="text1"/>
          <w:sz w:val="24"/>
          <w:szCs w:val="24"/>
        </w:rPr>
      </w:pPr>
      <w:r w:rsidRPr="0030243A">
        <w:rPr>
          <w:color w:val="000000" w:themeColor="text1"/>
          <w:sz w:val="24"/>
          <w:szCs w:val="24"/>
        </w:rPr>
        <w:t xml:space="preserve">Setiaman, Sutji Shanti (2016), Perencanaan Strategis Dalam Upaya Meningkatkan Pelayanan Bagian Rehabilitasi Medik Rumah Sakit Santo Yusup Bandung, </w:t>
      </w:r>
      <w:hyperlink r:id="rId24" w:history="1">
        <w:r w:rsidRPr="0030243A">
          <w:rPr>
            <w:rStyle w:val="Hyperlink"/>
            <w:color w:val="000000" w:themeColor="text1"/>
            <w:sz w:val="24"/>
            <w:szCs w:val="24"/>
          </w:rPr>
          <w:t>http://repository.unpas.ac.id/9968/</w:t>
        </w:r>
      </w:hyperlink>
      <w:r w:rsidRPr="0030243A">
        <w:rPr>
          <w:color w:val="000000" w:themeColor="text1"/>
          <w:sz w:val="24"/>
          <w:szCs w:val="24"/>
        </w:rPr>
        <w:t>, (10/08/202</w:t>
      </w:r>
      <w:r w:rsidRPr="0030243A">
        <w:rPr>
          <w:color w:val="000000" w:themeColor="text1"/>
          <w:sz w:val="24"/>
          <w:szCs w:val="24"/>
          <w:lang w:val="id-ID"/>
        </w:rPr>
        <w:t>1</w:t>
      </w:r>
      <w:r w:rsidRPr="0030243A">
        <w:rPr>
          <w:color w:val="000000" w:themeColor="text1"/>
          <w:sz w:val="24"/>
          <w:szCs w:val="24"/>
        </w:rPr>
        <w:t>)</w:t>
      </w:r>
    </w:p>
    <w:p w:rsidR="00532BAC" w:rsidRPr="0030243A" w:rsidRDefault="00532BAC" w:rsidP="00532BAC">
      <w:pPr>
        <w:jc w:val="both"/>
        <w:rPr>
          <w:color w:val="000000" w:themeColor="text1"/>
          <w:sz w:val="24"/>
          <w:szCs w:val="24"/>
        </w:rPr>
      </w:pPr>
    </w:p>
    <w:p w:rsidR="00532BAC" w:rsidRPr="0030243A" w:rsidRDefault="00532BAC" w:rsidP="00532BAC">
      <w:pPr>
        <w:pStyle w:val="ListParagraph"/>
        <w:ind w:left="0" w:firstLine="0"/>
        <w:rPr>
          <w:color w:val="000000" w:themeColor="text1"/>
          <w:sz w:val="24"/>
          <w:szCs w:val="24"/>
          <w:lang w:val="id-ID"/>
        </w:rPr>
      </w:pPr>
      <w:r w:rsidRPr="0030243A">
        <w:rPr>
          <w:color w:val="000000" w:themeColor="text1"/>
          <w:sz w:val="24"/>
          <w:szCs w:val="24"/>
        </w:rPr>
        <w:t>Siswanto</w:t>
      </w:r>
      <w:r w:rsidRPr="0030243A">
        <w:rPr>
          <w:color w:val="000000" w:themeColor="text1"/>
          <w:sz w:val="24"/>
          <w:szCs w:val="24"/>
          <w:lang w:val="id-ID"/>
        </w:rPr>
        <w:t xml:space="preserve"> Bedjo. (</w:t>
      </w:r>
      <w:r w:rsidRPr="0030243A">
        <w:rPr>
          <w:color w:val="000000" w:themeColor="text1"/>
          <w:sz w:val="24"/>
          <w:szCs w:val="24"/>
        </w:rPr>
        <w:t>20</w:t>
      </w:r>
      <w:r w:rsidRPr="0030243A">
        <w:rPr>
          <w:color w:val="000000" w:themeColor="text1"/>
          <w:sz w:val="24"/>
          <w:szCs w:val="24"/>
          <w:lang w:val="id-ID"/>
        </w:rPr>
        <w:t xml:space="preserve">21), </w:t>
      </w:r>
      <w:r w:rsidRPr="0030243A">
        <w:rPr>
          <w:b/>
          <w:color w:val="000000" w:themeColor="text1"/>
          <w:sz w:val="24"/>
          <w:szCs w:val="24"/>
        </w:rPr>
        <w:t>Pengantar Manajemen</w:t>
      </w:r>
      <w:r w:rsidRPr="0030243A">
        <w:rPr>
          <w:color w:val="000000" w:themeColor="text1"/>
          <w:sz w:val="24"/>
          <w:szCs w:val="24"/>
          <w:lang w:val="id-ID"/>
        </w:rPr>
        <w:t>.</w:t>
      </w:r>
      <w:r w:rsidRPr="0030243A">
        <w:rPr>
          <w:color w:val="000000" w:themeColor="text1"/>
          <w:sz w:val="24"/>
          <w:szCs w:val="24"/>
        </w:rPr>
        <w:t xml:space="preserve"> Jakarta: </w:t>
      </w:r>
      <w:r w:rsidRPr="0030243A">
        <w:rPr>
          <w:color w:val="000000" w:themeColor="text1"/>
          <w:sz w:val="24"/>
          <w:szCs w:val="24"/>
          <w:lang w:val="id-ID"/>
        </w:rPr>
        <w:t xml:space="preserve">Sinar Grafika Offset </w:t>
      </w:r>
    </w:p>
    <w:p w:rsidR="00532BAC" w:rsidRPr="0030243A" w:rsidRDefault="00532BAC" w:rsidP="00532BAC">
      <w:pPr>
        <w:pStyle w:val="ListParagraph"/>
        <w:ind w:left="0" w:firstLine="0"/>
        <w:rPr>
          <w:color w:val="000000" w:themeColor="text1"/>
          <w:sz w:val="24"/>
          <w:szCs w:val="24"/>
          <w:lang w:val="id-ID"/>
        </w:rPr>
      </w:pPr>
    </w:p>
    <w:p w:rsidR="00532BAC" w:rsidRPr="00982B8B" w:rsidRDefault="00532BAC" w:rsidP="00982B8B">
      <w:pPr>
        <w:jc w:val="both"/>
        <w:rPr>
          <w:sz w:val="24"/>
          <w:szCs w:val="24"/>
          <w:lang w:val="id-ID"/>
        </w:rPr>
      </w:pPr>
      <w:r w:rsidRPr="00982B8B">
        <w:rPr>
          <w:sz w:val="24"/>
          <w:szCs w:val="24"/>
          <w:lang w:val="id-ID"/>
        </w:rPr>
        <w:t xml:space="preserve">Setyawan, Febi Endra Budi dan Supriyanto, Stefanus. (2019), </w:t>
      </w:r>
      <w:r w:rsidRPr="00982B8B">
        <w:rPr>
          <w:b/>
          <w:sz w:val="24"/>
          <w:szCs w:val="24"/>
          <w:lang w:val="id-ID"/>
        </w:rPr>
        <w:t>Manajemen Rumah Sakit</w:t>
      </w:r>
      <w:r w:rsidRPr="00982B8B">
        <w:rPr>
          <w:sz w:val="24"/>
          <w:szCs w:val="24"/>
          <w:lang w:val="id-ID"/>
        </w:rPr>
        <w:t>. Jakarta: Zifatama Jawara</w:t>
      </w:r>
    </w:p>
    <w:p w:rsidR="00532BAC" w:rsidRPr="00982B8B" w:rsidRDefault="00532BAC" w:rsidP="00982B8B">
      <w:pPr>
        <w:jc w:val="both"/>
        <w:rPr>
          <w:sz w:val="24"/>
          <w:szCs w:val="24"/>
          <w:lang w:val="en-US"/>
        </w:rPr>
      </w:pPr>
    </w:p>
    <w:p w:rsidR="00532BAC" w:rsidRPr="00982B8B" w:rsidRDefault="00532BAC" w:rsidP="00982B8B">
      <w:pPr>
        <w:jc w:val="both"/>
        <w:rPr>
          <w:b/>
          <w:sz w:val="24"/>
          <w:szCs w:val="24"/>
          <w:lang w:val="id-ID"/>
        </w:rPr>
      </w:pPr>
      <w:r w:rsidRPr="00982B8B">
        <w:rPr>
          <w:rStyle w:val="Strong"/>
          <w:color w:val="000000" w:themeColor="text1"/>
          <w:sz w:val="24"/>
          <w:szCs w:val="24"/>
          <w:shd w:val="clear" w:color="auto" w:fill="FFFFFF"/>
        </w:rPr>
        <w:t>Stephen P. Robbins</w:t>
      </w:r>
      <w:r w:rsidRPr="00982B8B">
        <w:rPr>
          <w:rStyle w:val="Strong"/>
          <w:color w:val="000000" w:themeColor="text1"/>
          <w:sz w:val="24"/>
          <w:szCs w:val="24"/>
          <w:shd w:val="clear" w:color="auto" w:fill="FFFFFF"/>
          <w:lang w:val="id-ID"/>
        </w:rPr>
        <w:t xml:space="preserve"> P Stephen</w:t>
      </w:r>
      <w:r w:rsidRPr="00982B8B">
        <w:rPr>
          <w:rStyle w:val="Strong"/>
          <w:color w:val="000000" w:themeColor="text1"/>
          <w:sz w:val="24"/>
          <w:szCs w:val="24"/>
          <w:shd w:val="clear" w:color="auto" w:fill="FFFFFF"/>
        </w:rPr>
        <w:t xml:space="preserve">, Mary </w:t>
      </w:r>
      <w:r w:rsidRPr="00982B8B">
        <w:rPr>
          <w:rStyle w:val="Strong"/>
          <w:color w:val="000000" w:themeColor="text1"/>
          <w:sz w:val="24"/>
          <w:szCs w:val="24"/>
          <w:shd w:val="clear" w:color="auto" w:fill="FFFFFF"/>
        </w:rPr>
        <w:lastRenderedPageBreak/>
        <w:t>Coulter</w:t>
      </w:r>
      <w:r w:rsidRPr="00982B8B">
        <w:rPr>
          <w:rStyle w:val="Strong"/>
          <w:color w:val="000000" w:themeColor="text1"/>
          <w:sz w:val="24"/>
          <w:szCs w:val="24"/>
          <w:shd w:val="clear" w:color="auto" w:fill="FFFFFF"/>
          <w:lang w:val="id-ID"/>
        </w:rPr>
        <w:t xml:space="preserve">, (2019),  </w:t>
      </w:r>
      <w:r w:rsidRPr="00982B8B">
        <w:rPr>
          <w:rStyle w:val="Strong"/>
          <w:color w:val="000000" w:themeColor="text1"/>
          <w:sz w:val="24"/>
          <w:szCs w:val="24"/>
          <w:shd w:val="clear" w:color="auto" w:fill="FFFFFF"/>
        </w:rPr>
        <w:t>Manajemen</w:t>
      </w:r>
      <w:r w:rsidRPr="00982B8B">
        <w:rPr>
          <w:rStyle w:val="Strong"/>
          <w:color w:val="000000" w:themeColor="text1"/>
          <w:sz w:val="24"/>
          <w:szCs w:val="24"/>
          <w:shd w:val="clear" w:color="auto" w:fill="FFFFFF"/>
          <w:lang w:val="id-ID"/>
        </w:rPr>
        <w:t>, jilid 2 edisi 13</w:t>
      </w:r>
      <w:r w:rsidRPr="00982B8B">
        <w:rPr>
          <w:rStyle w:val="Strong"/>
          <w:color w:val="000000" w:themeColor="text1"/>
          <w:sz w:val="24"/>
          <w:szCs w:val="24"/>
          <w:shd w:val="clear" w:color="auto" w:fill="FFFFFF"/>
        </w:rPr>
        <w:t>; alih Bahasa</w:t>
      </w:r>
      <w:r w:rsidRPr="00982B8B">
        <w:rPr>
          <w:rStyle w:val="Strong"/>
          <w:color w:val="000000" w:themeColor="text1"/>
          <w:sz w:val="24"/>
          <w:szCs w:val="24"/>
          <w:shd w:val="clear" w:color="auto" w:fill="FFFFFF"/>
          <w:lang w:val="id-ID"/>
        </w:rPr>
        <w:t xml:space="preserve"> </w:t>
      </w:r>
      <w:r w:rsidRPr="00982B8B">
        <w:rPr>
          <w:rStyle w:val="Strong"/>
          <w:color w:val="000000" w:themeColor="text1"/>
          <w:sz w:val="24"/>
          <w:szCs w:val="24"/>
          <w:shd w:val="clear" w:color="auto" w:fill="FFFFFF"/>
        </w:rPr>
        <w:t xml:space="preserve"> Bob Sabran, Devri Barnadi Putera</w:t>
      </w:r>
      <w:r w:rsidRPr="00982B8B">
        <w:rPr>
          <w:rStyle w:val="Strong"/>
          <w:color w:val="000000" w:themeColor="text1"/>
          <w:sz w:val="24"/>
          <w:szCs w:val="24"/>
          <w:shd w:val="clear" w:color="auto" w:fill="FFFFFF"/>
          <w:lang w:val="id-ID"/>
        </w:rPr>
        <w:t>, Erlangga, Jakarta.</w:t>
      </w:r>
    </w:p>
    <w:p w:rsidR="00532BAC" w:rsidRPr="00982B8B" w:rsidRDefault="00532BAC" w:rsidP="00982B8B">
      <w:pPr>
        <w:jc w:val="both"/>
        <w:rPr>
          <w:sz w:val="24"/>
          <w:szCs w:val="24"/>
          <w:lang w:val="en-US"/>
        </w:rPr>
      </w:pPr>
    </w:p>
    <w:p w:rsidR="00532BAC" w:rsidRPr="00982B8B" w:rsidRDefault="00532BAC" w:rsidP="00982B8B">
      <w:pPr>
        <w:jc w:val="both"/>
        <w:rPr>
          <w:sz w:val="24"/>
          <w:szCs w:val="24"/>
        </w:rPr>
      </w:pPr>
      <w:r w:rsidRPr="00982B8B">
        <w:rPr>
          <w:sz w:val="24"/>
          <w:szCs w:val="24"/>
        </w:rPr>
        <w:t xml:space="preserve">Suharyono dan Harsono (2014), Perumusan strategi RSUD Dr. Moewardi Surakarta untuk membangun keunggulan daya saing dalam industry rumah sakit, </w:t>
      </w:r>
      <w:hyperlink r:id="rId25" w:history="1">
        <w:r w:rsidRPr="00982B8B">
          <w:rPr>
            <w:rStyle w:val="Hyperlink"/>
            <w:color w:val="000000" w:themeColor="text1"/>
            <w:sz w:val="24"/>
            <w:szCs w:val="24"/>
          </w:rPr>
          <w:t>https://repository.ugm.ac.id/71211/</w:t>
        </w:r>
      </w:hyperlink>
      <w:r w:rsidRPr="00982B8B">
        <w:rPr>
          <w:sz w:val="24"/>
          <w:szCs w:val="24"/>
        </w:rPr>
        <w:t>, (10/08/2020)</w:t>
      </w:r>
    </w:p>
    <w:p w:rsidR="00532BAC" w:rsidRPr="00982B8B" w:rsidRDefault="00532BAC" w:rsidP="00982B8B">
      <w:pPr>
        <w:jc w:val="both"/>
        <w:rPr>
          <w:sz w:val="24"/>
          <w:szCs w:val="24"/>
        </w:rPr>
      </w:pPr>
    </w:p>
    <w:p w:rsidR="00532BAC" w:rsidRPr="00982B8B" w:rsidRDefault="00532BAC" w:rsidP="00982B8B">
      <w:pPr>
        <w:jc w:val="both"/>
        <w:rPr>
          <w:sz w:val="24"/>
          <w:szCs w:val="24"/>
          <w:shd w:val="clear" w:color="auto" w:fill="FFFFFF"/>
          <w:lang w:val="id-ID"/>
        </w:rPr>
      </w:pPr>
      <w:r w:rsidRPr="00982B8B">
        <w:rPr>
          <w:sz w:val="24"/>
          <w:szCs w:val="24"/>
        </w:rPr>
        <w:t xml:space="preserve">Sukmadinata,  Nana S, (2016), </w:t>
      </w:r>
      <w:r w:rsidRPr="00982B8B">
        <w:rPr>
          <w:b/>
          <w:sz w:val="24"/>
          <w:szCs w:val="24"/>
        </w:rPr>
        <w:t>Metode penelitian pendidikan</w:t>
      </w:r>
      <w:r w:rsidRPr="00982B8B">
        <w:rPr>
          <w:sz w:val="24"/>
          <w:szCs w:val="24"/>
        </w:rPr>
        <w:t>,  Bandung : Remaja</w:t>
      </w:r>
      <w:r w:rsidRPr="00982B8B">
        <w:rPr>
          <w:sz w:val="24"/>
          <w:szCs w:val="24"/>
          <w:shd w:val="clear" w:color="auto" w:fill="FFFFFF"/>
        </w:rPr>
        <w:t xml:space="preserve"> Rosdakarya</w:t>
      </w:r>
      <w:r w:rsidRPr="00982B8B">
        <w:rPr>
          <w:sz w:val="24"/>
          <w:szCs w:val="24"/>
          <w:shd w:val="clear" w:color="auto" w:fill="FFFFFF"/>
          <w:lang w:val="id-ID"/>
        </w:rPr>
        <w:t>.</w:t>
      </w:r>
    </w:p>
    <w:p w:rsidR="00532BAC" w:rsidRPr="00982B8B" w:rsidRDefault="00532BAC" w:rsidP="00982B8B">
      <w:pPr>
        <w:jc w:val="both"/>
        <w:rPr>
          <w:sz w:val="24"/>
          <w:szCs w:val="24"/>
          <w:lang w:val="id-ID"/>
        </w:rPr>
      </w:pPr>
    </w:p>
    <w:p w:rsidR="00532BAC" w:rsidRPr="00982B8B" w:rsidRDefault="00532BAC" w:rsidP="00982B8B">
      <w:pPr>
        <w:jc w:val="both"/>
        <w:rPr>
          <w:sz w:val="24"/>
          <w:szCs w:val="24"/>
          <w:lang w:val="en-US"/>
        </w:rPr>
      </w:pPr>
      <w:r w:rsidRPr="00982B8B">
        <w:rPr>
          <w:sz w:val="24"/>
          <w:szCs w:val="24"/>
          <w:lang w:val="id-ID"/>
        </w:rPr>
        <w:t>Sumarti binti Amrin</w:t>
      </w:r>
      <w:r w:rsidRPr="00982B8B">
        <w:rPr>
          <w:sz w:val="24"/>
          <w:szCs w:val="24"/>
        </w:rPr>
        <w:t>, (20</w:t>
      </w:r>
      <w:r w:rsidRPr="00982B8B">
        <w:rPr>
          <w:sz w:val="24"/>
          <w:szCs w:val="24"/>
          <w:lang w:val="id-ID"/>
        </w:rPr>
        <w:t>13</w:t>
      </w:r>
      <w:r w:rsidRPr="00982B8B">
        <w:rPr>
          <w:sz w:val="24"/>
          <w:szCs w:val="24"/>
        </w:rPr>
        <w:t>), Strategi Pengembangan</w:t>
      </w:r>
      <w:r w:rsidRPr="00982B8B">
        <w:rPr>
          <w:sz w:val="24"/>
          <w:szCs w:val="24"/>
          <w:lang w:val="id-ID"/>
        </w:rPr>
        <w:t xml:space="preserve"> Instalasi Farmasi Rumah Sakit</w:t>
      </w:r>
      <w:r w:rsidRPr="00982B8B">
        <w:rPr>
          <w:sz w:val="24"/>
          <w:szCs w:val="24"/>
        </w:rPr>
        <w:t xml:space="preserve">, </w:t>
      </w:r>
      <w:hyperlink r:id="rId26" w:history="1">
        <w:r w:rsidRPr="00982B8B">
          <w:rPr>
            <w:rStyle w:val="Hyperlink"/>
            <w:color w:val="000000" w:themeColor="text1"/>
            <w:sz w:val="24"/>
            <w:szCs w:val="24"/>
          </w:rPr>
          <w:t>http://</w:t>
        </w:r>
        <w:r w:rsidRPr="00982B8B">
          <w:rPr>
            <w:rStyle w:val="Hyperlink"/>
            <w:color w:val="000000" w:themeColor="text1"/>
            <w:sz w:val="24"/>
            <w:szCs w:val="24"/>
            <w:lang w:val="id-ID"/>
          </w:rPr>
          <w:t>journal</w:t>
        </w:r>
        <w:r w:rsidRPr="00982B8B">
          <w:rPr>
            <w:rStyle w:val="Hyperlink"/>
            <w:color w:val="000000" w:themeColor="text1"/>
            <w:sz w:val="24"/>
            <w:szCs w:val="24"/>
          </w:rPr>
          <w:t>.u</w:t>
        </w:r>
        <w:r w:rsidRPr="00982B8B">
          <w:rPr>
            <w:rStyle w:val="Hyperlink"/>
            <w:color w:val="000000" w:themeColor="text1"/>
            <w:sz w:val="24"/>
            <w:szCs w:val="24"/>
            <w:lang w:val="id-ID"/>
          </w:rPr>
          <w:t>gm</w:t>
        </w:r>
        <w:r w:rsidRPr="00982B8B">
          <w:rPr>
            <w:rStyle w:val="Hyperlink"/>
            <w:color w:val="000000" w:themeColor="text1"/>
            <w:sz w:val="24"/>
            <w:szCs w:val="24"/>
          </w:rPr>
          <w:t>.ac.id//</w:t>
        </w:r>
      </w:hyperlink>
      <w:r w:rsidRPr="00982B8B">
        <w:rPr>
          <w:sz w:val="24"/>
          <w:szCs w:val="24"/>
        </w:rPr>
        <w:t>, (10/08/2021)</w:t>
      </w:r>
    </w:p>
    <w:p w:rsidR="00532BAC" w:rsidRPr="00982B8B" w:rsidRDefault="00532BAC" w:rsidP="00982B8B">
      <w:pPr>
        <w:jc w:val="both"/>
        <w:rPr>
          <w:sz w:val="24"/>
          <w:szCs w:val="24"/>
        </w:rPr>
      </w:pPr>
    </w:p>
    <w:p w:rsidR="00532BAC" w:rsidRPr="00982B8B" w:rsidRDefault="00532BAC" w:rsidP="00982B8B">
      <w:pPr>
        <w:jc w:val="both"/>
        <w:rPr>
          <w:sz w:val="24"/>
          <w:szCs w:val="24"/>
        </w:rPr>
      </w:pPr>
      <w:r w:rsidRPr="00982B8B">
        <w:rPr>
          <w:sz w:val="24"/>
          <w:szCs w:val="24"/>
        </w:rPr>
        <w:t>Susanto, H. (2011). Analisis Pengaruh Kualitas Pelayanan, Harga dan Fasilitas Terhadap Kepuasan Pasien. Tesis, Universitas Diponegoro. Semarang.</w:t>
      </w:r>
    </w:p>
    <w:p w:rsidR="00532BAC" w:rsidRPr="00982B8B" w:rsidRDefault="00532BAC" w:rsidP="00982B8B">
      <w:pPr>
        <w:jc w:val="both"/>
        <w:rPr>
          <w:sz w:val="24"/>
          <w:szCs w:val="24"/>
        </w:rPr>
      </w:pPr>
    </w:p>
    <w:p w:rsidR="00532BAC" w:rsidRPr="00982B8B" w:rsidRDefault="00532BAC" w:rsidP="00982B8B">
      <w:pPr>
        <w:jc w:val="both"/>
        <w:rPr>
          <w:sz w:val="24"/>
          <w:szCs w:val="24"/>
        </w:rPr>
      </w:pPr>
      <w:r w:rsidRPr="00982B8B">
        <w:rPr>
          <w:sz w:val="24"/>
          <w:szCs w:val="24"/>
        </w:rPr>
        <w:t xml:space="preserve">Tjiptono Fandy. </w:t>
      </w:r>
      <w:r w:rsidRPr="00982B8B">
        <w:rPr>
          <w:sz w:val="24"/>
          <w:szCs w:val="24"/>
          <w:lang w:val="id-ID"/>
        </w:rPr>
        <w:t>(</w:t>
      </w:r>
      <w:r w:rsidRPr="00982B8B">
        <w:rPr>
          <w:sz w:val="24"/>
          <w:szCs w:val="24"/>
        </w:rPr>
        <w:t>2012</w:t>
      </w:r>
      <w:r w:rsidRPr="00982B8B">
        <w:rPr>
          <w:sz w:val="24"/>
          <w:szCs w:val="24"/>
          <w:lang w:val="id-ID"/>
        </w:rPr>
        <w:t>),</w:t>
      </w:r>
      <w:r w:rsidRPr="00982B8B">
        <w:rPr>
          <w:sz w:val="24"/>
          <w:szCs w:val="24"/>
        </w:rPr>
        <w:t xml:space="preserve"> Pemasaran Jasa. Bayumedia Publishing. Anggota IKAPI Jatim.</w:t>
      </w:r>
    </w:p>
    <w:p w:rsidR="00532BAC" w:rsidRPr="00982B8B" w:rsidRDefault="00532BAC" w:rsidP="00982B8B">
      <w:pPr>
        <w:jc w:val="both"/>
        <w:rPr>
          <w:sz w:val="24"/>
          <w:szCs w:val="24"/>
          <w:lang w:val="id-ID"/>
        </w:rPr>
      </w:pPr>
    </w:p>
    <w:p w:rsidR="00532BAC" w:rsidRPr="00982B8B" w:rsidRDefault="00532BAC" w:rsidP="00982B8B">
      <w:pPr>
        <w:jc w:val="both"/>
        <w:rPr>
          <w:sz w:val="24"/>
          <w:szCs w:val="24"/>
          <w:lang w:val="en-US"/>
        </w:rPr>
      </w:pPr>
      <w:r w:rsidRPr="00982B8B">
        <w:rPr>
          <w:sz w:val="24"/>
          <w:szCs w:val="24"/>
          <w:lang w:val="id-ID"/>
        </w:rPr>
        <w:t>Tripujiati</w:t>
      </w:r>
      <w:r w:rsidRPr="00982B8B">
        <w:rPr>
          <w:sz w:val="24"/>
          <w:szCs w:val="24"/>
        </w:rPr>
        <w:t>,</w:t>
      </w:r>
      <w:r w:rsidRPr="00982B8B">
        <w:rPr>
          <w:sz w:val="24"/>
          <w:szCs w:val="24"/>
          <w:lang w:val="id-ID"/>
        </w:rPr>
        <w:t xml:space="preserve"> Indah</w:t>
      </w:r>
      <w:r w:rsidRPr="00982B8B">
        <w:rPr>
          <w:sz w:val="24"/>
          <w:szCs w:val="24"/>
        </w:rPr>
        <w:t xml:space="preserve"> (20</w:t>
      </w:r>
      <w:r w:rsidRPr="00982B8B">
        <w:rPr>
          <w:sz w:val="24"/>
          <w:szCs w:val="24"/>
          <w:lang w:val="id-ID"/>
        </w:rPr>
        <w:t>17</w:t>
      </w:r>
      <w:r w:rsidRPr="00982B8B">
        <w:rPr>
          <w:sz w:val="24"/>
          <w:szCs w:val="24"/>
        </w:rPr>
        <w:t>), Strategi Pengembangan</w:t>
      </w:r>
      <w:r w:rsidRPr="00982B8B">
        <w:rPr>
          <w:sz w:val="24"/>
          <w:szCs w:val="24"/>
          <w:lang w:val="id-ID"/>
        </w:rPr>
        <w:t xml:space="preserve"> Instalasi Farmasi Berbasis Evaluasi Akreditasi Dengan Metode Matrik</w:t>
      </w:r>
      <w:r w:rsidRPr="00982B8B">
        <w:rPr>
          <w:sz w:val="24"/>
          <w:szCs w:val="24"/>
        </w:rPr>
        <w:t xml:space="preserve">, </w:t>
      </w:r>
      <w:hyperlink r:id="rId27" w:history="1">
        <w:r w:rsidRPr="00982B8B">
          <w:rPr>
            <w:rStyle w:val="Hyperlink"/>
            <w:color w:val="000000" w:themeColor="text1"/>
            <w:sz w:val="24"/>
            <w:szCs w:val="24"/>
          </w:rPr>
          <w:t>http://</w:t>
        </w:r>
        <w:r w:rsidRPr="00982B8B">
          <w:rPr>
            <w:rStyle w:val="Hyperlink"/>
            <w:color w:val="000000" w:themeColor="text1"/>
            <w:sz w:val="24"/>
            <w:szCs w:val="24"/>
            <w:lang w:val="id-ID"/>
          </w:rPr>
          <w:t>ojs</w:t>
        </w:r>
        <w:r w:rsidRPr="00982B8B">
          <w:rPr>
            <w:rStyle w:val="Hyperlink"/>
            <w:color w:val="000000" w:themeColor="text1"/>
            <w:sz w:val="24"/>
            <w:szCs w:val="24"/>
          </w:rPr>
          <w:t>.</w:t>
        </w:r>
        <w:r w:rsidRPr="00982B8B">
          <w:rPr>
            <w:rStyle w:val="Hyperlink"/>
            <w:color w:val="000000" w:themeColor="text1"/>
            <w:sz w:val="24"/>
            <w:szCs w:val="24"/>
            <w:lang w:val="id-ID"/>
          </w:rPr>
          <w:t>iik</w:t>
        </w:r>
        <w:r w:rsidRPr="00982B8B">
          <w:rPr>
            <w:rStyle w:val="Hyperlink"/>
            <w:color w:val="000000" w:themeColor="text1"/>
            <w:sz w:val="24"/>
            <w:szCs w:val="24"/>
          </w:rPr>
          <w:t>.ac.id//</w:t>
        </w:r>
      </w:hyperlink>
      <w:r w:rsidRPr="00982B8B">
        <w:rPr>
          <w:sz w:val="24"/>
          <w:szCs w:val="24"/>
        </w:rPr>
        <w:t>, (10/08/202</w:t>
      </w:r>
      <w:r w:rsidRPr="00982B8B">
        <w:rPr>
          <w:sz w:val="24"/>
          <w:szCs w:val="24"/>
          <w:lang w:val="id-ID"/>
        </w:rPr>
        <w:t>1</w:t>
      </w:r>
      <w:r w:rsidRPr="00982B8B">
        <w:rPr>
          <w:sz w:val="24"/>
          <w:szCs w:val="24"/>
        </w:rPr>
        <w:t>)</w:t>
      </w:r>
    </w:p>
    <w:p w:rsidR="00532BAC" w:rsidRPr="00982B8B" w:rsidRDefault="00532BAC" w:rsidP="00982B8B">
      <w:pPr>
        <w:jc w:val="both"/>
        <w:rPr>
          <w:sz w:val="24"/>
          <w:szCs w:val="24"/>
        </w:rPr>
      </w:pPr>
    </w:p>
    <w:p w:rsidR="00532BAC" w:rsidRPr="00982B8B" w:rsidRDefault="00532BAC" w:rsidP="00982B8B">
      <w:pPr>
        <w:jc w:val="both"/>
        <w:rPr>
          <w:sz w:val="24"/>
          <w:szCs w:val="24"/>
        </w:rPr>
      </w:pPr>
      <w:r w:rsidRPr="00982B8B">
        <w:rPr>
          <w:sz w:val="24"/>
          <w:szCs w:val="24"/>
        </w:rPr>
        <w:t>Undang-Undang Republik Indonesia Nomor 44 Tahun 2009 Tentang Rumah Sakit, 28 Oktober 2009, Lembaran Negara Republik Indinesia Tahun 2009 Nomor 153, Jakarta.</w:t>
      </w:r>
    </w:p>
    <w:p w:rsidR="00532BAC" w:rsidRPr="00982B8B" w:rsidRDefault="00532BAC" w:rsidP="00982B8B">
      <w:pPr>
        <w:jc w:val="both"/>
        <w:rPr>
          <w:sz w:val="24"/>
          <w:szCs w:val="24"/>
        </w:rPr>
      </w:pPr>
    </w:p>
    <w:p w:rsidR="00532BAC" w:rsidRPr="00982B8B" w:rsidRDefault="00532BAC" w:rsidP="00982B8B">
      <w:pPr>
        <w:jc w:val="both"/>
        <w:rPr>
          <w:sz w:val="24"/>
          <w:szCs w:val="24"/>
        </w:rPr>
      </w:pPr>
      <w:r w:rsidRPr="00982B8B">
        <w:rPr>
          <w:sz w:val="24"/>
          <w:szCs w:val="24"/>
        </w:rPr>
        <w:t xml:space="preserve">Zimmerer, W. Thomas, Norman M. Scarborough, </w:t>
      </w:r>
      <w:r w:rsidRPr="00982B8B">
        <w:rPr>
          <w:sz w:val="24"/>
          <w:szCs w:val="24"/>
          <w:lang w:val="id-ID"/>
        </w:rPr>
        <w:t>(</w:t>
      </w:r>
      <w:r w:rsidRPr="00982B8B">
        <w:rPr>
          <w:sz w:val="24"/>
          <w:szCs w:val="24"/>
        </w:rPr>
        <w:t>1996</w:t>
      </w:r>
      <w:r w:rsidRPr="00982B8B">
        <w:rPr>
          <w:sz w:val="24"/>
          <w:szCs w:val="24"/>
          <w:lang w:val="id-ID"/>
        </w:rPr>
        <w:t>)</w:t>
      </w:r>
      <w:r w:rsidRPr="00982B8B">
        <w:rPr>
          <w:sz w:val="24"/>
          <w:szCs w:val="24"/>
        </w:rPr>
        <w:t xml:space="preserve">. </w:t>
      </w:r>
      <w:r w:rsidRPr="00982B8B">
        <w:rPr>
          <w:b/>
          <w:i/>
          <w:sz w:val="24"/>
          <w:szCs w:val="24"/>
        </w:rPr>
        <w:t xml:space="preserve">Entrepreneurship and The New </w:t>
      </w:r>
      <w:r w:rsidRPr="00982B8B">
        <w:rPr>
          <w:b/>
          <w:i/>
          <w:sz w:val="24"/>
          <w:szCs w:val="24"/>
        </w:rPr>
        <w:lastRenderedPageBreak/>
        <w:t>Venture Formation. New Jersey</w:t>
      </w:r>
      <w:r w:rsidRPr="00982B8B">
        <w:rPr>
          <w:sz w:val="24"/>
          <w:szCs w:val="24"/>
        </w:rPr>
        <w:t>: Prentice Hall International Inc</w:t>
      </w:r>
    </w:p>
    <w:p w:rsidR="00532BAC" w:rsidRPr="00982B8B" w:rsidRDefault="00532BAC" w:rsidP="00982B8B">
      <w:pPr>
        <w:jc w:val="both"/>
        <w:rPr>
          <w:sz w:val="24"/>
          <w:szCs w:val="24"/>
          <w:lang w:val="id-ID"/>
        </w:rPr>
      </w:pPr>
    </w:p>
    <w:p w:rsidR="00D70901" w:rsidRPr="0030243A" w:rsidRDefault="00532BAC" w:rsidP="009B3E2F">
      <w:pPr>
        <w:rPr>
          <w:rStyle w:val="markedcontent"/>
          <w:b/>
          <w:color w:val="000000" w:themeColor="text1"/>
          <w:sz w:val="24"/>
          <w:szCs w:val="24"/>
          <w:lang w:val="id-ID"/>
        </w:rPr>
      </w:pPr>
      <w:r w:rsidRPr="00982B8B">
        <w:t xml:space="preserve">Wren, Daniel A and Bedeian, Arthur G. (2020), </w:t>
      </w:r>
      <w:r w:rsidRPr="00982B8B">
        <w:rPr>
          <w:b/>
        </w:rPr>
        <w:t>The Evolution Of Management Thought</w:t>
      </w:r>
      <w:r w:rsidRPr="00982B8B">
        <w:t>. 8th e</w:t>
      </w:r>
      <w:r w:rsidRPr="0030243A">
        <w:rPr>
          <w:color w:val="000000" w:themeColor="text1"/>
        </w:rPr>
        <w:t>dition. John Wiley &amp; Sons. Inc: Hoboken</w:t>
      </w:r>
    </w:p>
    <w:sectPr w:rsidR="00D70901" w:rsidRPr="0030243A" w:rsidSect="00077AB9">
      <w:type w:val="continuous"/>
      <w:pgSz w:w="11910" w:h="16840"/>
      <w:pgMar w:top="2268" w:right="1701" w:bottom="1701" w:left="2268" w:header="720" w:footer="720" w:gutter="0"/>
      <w:pgNumType w:start="1"/>
      <w:cols w:num="2" w:space="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D3" w:rsidRDefault="003744D3">
      <w:r>
        <w:separator/>
      </w:r>
    </w:p>
  </w:endnote>
  <w:endnote w:type="continuationSeparator" w:id="0">
    <w:p w:rsidR="003744D3" w:rsidRDefault="0037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D3" w:rsidRDefault="003744D3">
      <w:r>
        <w:separator/>
      </w:r>
    </w:p>
  </w:footnote>
  <w:footnote w:type="continuationSeparator" w:id="0">
    <w:p w:rsidR="003744D3" w:rsidRDefault="00374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712"/>
    <w:multiLevelType w:val="multilevel"/>
    <w:tmpl w:val="E2D2324C"/>
    <w:lvl w:ilvl="0">
      <w:start w:val="1"/>
      <w:numFmt w:val="decimal"/>
      <w:lvlText w:val="%1"/>
      <w:lvlJc w:val="left"/>
      <w:pPr>
        <w:ind w:left="522" w:hanging="390"/>
        <w:jc w:val="left"/>
      </w:pPr>
      <w:rPr>
        <w:rFonts w:hint="default"/>
        <w:lang w:val="id" w:eastAsia="en-US" w:bidi="ar-SA"/>
      </w:rPr>
    </w:lvl>
    <w:lvl w:ilvl="1">
      <w:start w:val="5"/>
      <w:numFmt w:val="decimal"/>
      <w:lvlText w:val="%1.%2"/>
      <w:lvlJc w:val="left"/>
      <w:pPr>
        <w:ind w:left="522" w:hanging="390"/>
        <w:jc w:val="left"/>
      </w:pPr>
      <w:rPr>
        <w:rFonts w:ascii="Times New Roman" w:eastAsia="Times New Roman" w:hAnsi="Times New Roman" w:cs="Times New Roman" w:hint="default"/>
        <w:w w:val="100"/>
        <w:sz w:val="22"/>
        <w:szCs w:val="22"/>
        <w:lang w:val="id" w:eastAsia="en-US" w:bidi="ar-SA"/>
      </w:rPr>
    </w:lvl>
    <w:lvl w:ilvl="2">
      <w:start w:val="1"/>
      <w:numFmt w:val="decimal"/>
      <w:lvlText w:val="%3."/>
      <w:lvlJc w:val="left"/>
      <w:pPr>
        <w:ind w:left="1114" w:hanging="427"/>
        <w:jc w:val="right"/>
      </w:pPr>
      <w:rPr>
        <w:rFonts w:ascii="Times New Roman" w:eastAsia="Times New Roman" w:hAnsi="Times New Roman" w:cs="Times New Roman" w:hint="default"/>
        <w:w w:val="100"/>
        <w:sz w:val="22"/>
        <w:szCs w:val="22"/>
        <w:lang w:val="id" w:eastAsia="en-US" w:bidi="ar-SA"/>
      </w:rPr>
    </w:lvl>
    <w:lvl w:ilvl="3">
      <w:numFmt w:val="bullet"/>
      <w:lvlText w:val="•"/>
      <w:lvlJc w:val="left"/>
      <w:pPr>
        <w:ind w:left="862" w:hanging="427"/>
      </w:pPr>
      <w:rPr>
        <w:rFonts w:hint="default"/>
        <w:lang w:val="id" w:eastAsia="en-US" w:bidi="ar-SA"/>
      </w:rPr>
    </w:lvl>
    <w:lvl w:ilvl="4">
      <w:numFmt w:val="bullet"/>
      <w:lvlText w:val="•"/>
      <w:lvlJc w:val="left"/>
      <w:pPr>
        <w:ind w:left="733" w:hanging="427"/>
      </w:pPr>
      <w:rPr>
        <w:rFonts w:hint="default"/>
        <w:lang w:val="id" w:eastAsia="en-US" w:bidi="ar-SA"/>
      </w:rPr>
    </w:lvl>
    <w:lvl w:ilvl="5">
      <w:numFmt w:val="bullet"/>
      <w:lvlText w:val="•"/>
      <w:lvlJc w:val="left"/>
      <w:pPr>
        <w:ind w:left="604" w:hanging="427"/>
      </w:pPr>
      <w:rPr>
        <w:rFonts w:hint="default"/>
        <w:lang w:val="id" w:eastAsia="en-US" w:bidi="ar-SA"/>
      </w:rPr>
    </w:lvl>
    <w:lvl w:ilvl="6">
      <w:numFmt w:val="bullet"/>
      <w:lvlText w:val="•"/>
      <w:lvlJc w:val="left"/>
      <w:pPr>
        <w:ind w:left="475" w:hanging="427"/>
      </w:pPr>
      <w:rPr>
        <w:rFonts w:hint="default"/>
        <w:lang w:val="id" w:eastAsia="en-US" w:bidi="ar-SA"/>
      </w:rPr>
    </w:lvl>
    <w:lvl w:ilvl="7">
      <w:numFmt w:val="bullet"/>
      <w:lvlText w:val="•"/>
      <w:lvlJc w:val="left"/>
      <w:pPr>
        <w:ind w:left="346" w:hanging="427"/>
      </w:pPr>
      <w:rPr>
        <w:rFonts w:hint="default"/>
        <w:lang w:val="id" w:eastAsia="en-US" w:bidi="ar-SA"/>
      </w:rPr>
    </w:lvl>
    <w:lvl w:ilvl="8">
      <w:numFmt w:val="bullet"/>
      <w:lvlText w:val="•"/>
      <w:lvlJc w:val="left"/>
      <w:pPr>
        <w:ind w:left="217" w:hanging="427"/>
      </w:pPr>
      <w:rPr>
        <w:rFonts w:hint="default"/>
        <w:lang w:val="id" w:eastAsia="en-US" w:bidi="ar-SA"/>
      </w:rPr>
    </w:lvl>
  </w:abstractNum>
  <w:abstractNum w:abstractNumId="1">
    <w:nsid w:val="06342298"/>
    <w:multiLevelType w:val="hybridMultilevel"/>
    <w:tmpl w:val="B6206DE6"/>
    <w:lvl w:ilvl="0" w:tplc="69CE9AD2">
      <w:start w:val="1"/>
      <w:numFmt w:val="decimal"/>
      <w:lvlText w:val="%1."/>
      <w:lvlJc w:val="left"/>
      <w:pPr>
        <w:ind w:left="568" w:hanging="284"/>
        <w:jc w:val="right"/>
      </w:pPr>
      <w:rPr>
        <w:rFonts w:ascii="Times New Roman" w:eastAsia="Times New Roman" w:hAnsi="Times New Roman" w:cs="Times New Roman" w:hint="default"/>
        <w:w w:val="100"/>
        <w:sz w:val="22"/>
        <w:szCs w:val="22"/>
        <w:lang w:val="id" w:eastAsia="en-US" w:bidi="ar-SA"/>
      </w:rPr>
    </w:lvl>
    <w:lvl w:ilvl="1" w:tplc="17B83F9C">
      <w:numFmt w:val="bullet"/>
      <w:lvlText w:val="•"/>
      <w:lvlJc w:val="left"/>
      <w:pPr>
        <w:ind w:left="938" w:hanging="284"/>
      </w:pPr>
      <w:rPr>
        <w:rFonts w:hint="default"/>
        <w:lang w:val="id" w:eastAsia="en-US" w:bidi="ar-SA"/>
      </w:rPr>
    </w:lvl>
    <w:lvl w:ilvl="2" w:tplc="8DF43254">
      <w:numFmt w:val="bullet"/>
      <w:lvlText w:val="•"/>
      <w:lvlJc w:val="left"/>
      <w:pPr>
        <w:ind w:left="1315" w:hanging="284"/>
      </w:pPr>
      <w:rPr>
        <w:rFonts w:hint="default"/>
        <w:lang w:val="id" w:eastAsia="en-US" w:bidi="ar-SA"/>
      </w:rPr>
    </w:lvl>
    <w:lvl w:ilvl="3" w:tplc="4B4E6990">
      <w:numFmt w:val="bullet"/>
      <w:lvlText w:val="•"/>
      <w:lvlJc w:val="left"/>
      <w:pPr>
        <w:ind w:left="1692" w:hanging="284"/>
      </w:pPr>
      <w:rPr>
        <w:rFonts w:hint="default"/>
        <w:lang w:val="id" w:eastAsia="en-US" w:bidi="ar-SA"/>
      </w:rPr>
    </w:lvl>
    <w:lvl w:ilvl="4" w:tplc="35B02BA4">
      <w:numFmt w:val="bullet"/>
      <w:lvlText w:val="•"/>
      <w:lvlJc w:val="left"/>
      <w:pPr>
        <w:ind w:left="2069" w:hanging="284"/>
      </w:pPr>
      <w:rPr>
        <w:rFonts w:hint="default"/>
        <w:lang w:val="id" w:eastAsia="en-US" w:bidi="ar-SA"/>
      </w:rPr>
    </w:lvl>
    <w:lvl w:ilvl="5" w:tplc="A2BC8962">
      <w:numFmt w:val="bullet"/>
      <w:lvlText w:val="•"/>
      <w:lvlJc w:val="left"/>
      <w:pPr>
        <w:ind w:left="2446" w:hanging="284"/>
      </w:pPr>
      <w:rPr>
        <w:rFonts w:hint="default"/>
        <w:lang w:val="id" w:eastAsia="en-US" w:bidi="ar-SA"/>
      </w:rPr>
    </w:lvl>
    <w:lvl w:ilvl="6" w:tplc="01C2EE32">
      <w:numFmt w:val="bullet"/>
      <w:lvlText w:val="•"/>
      <w:lvlJc w:val="left"/>
      <w:pPr>
        <w:ind w:left="2823" w:hanging="284"/>
      </w:pPr>
      <w:rPr>
        <w:rFonts w:hint="default"/>
        <w:lang w:val="id" w:eastAsia="en-US" w:bidi="ar-SA"/>
      </w:rPr>
    </w:lvl>
    <w:lvl w:ilvl="7" w:tplc="7DC42CF2">
      <w:numFmt w:val="bullet"/>
      <w:lvlText w:val="•"/>
      <w:lvlJc w:val="left"/>
      <w:pPr>
        <w:ind w:left="3200" w:hanging="284"/>
      </w:pPr>
      <w:rPr>
        <w:rFonts w:hint="default"/>
        <w:lang w:val="id" w:eastAsia="en-US" w:bidi="ar-SA"/>
      </w:rPr>
    </w:lvl>
    <w:lvl w:ilvl="8" w:tplc="B30ECCEA">
      <w:numFmt w:val="bullet"/>
      <w:lvlText w:val="•"/>
      <w:lvlJc w:val="left"/>
      <w:pPr>
        <w:ind w:left="3577" w:hanging="284"/>
      </w:pPr>
      <w:rPr>
        <w:rFonts w:hint="default"/>
        <w:lang w:val="id" w:eastAsia="en-US" w:bidi="ar-SA"/>
      </w:rPr>
    </w:lvl>
  </w:abstractNum>
  <w:abstractNum w:abstractNumId="2">
    <w:nsid w:val="0F9A46F7"/>
    <w:multiLevelType w:val="hybridMultilevel"/>
    <w:tmpl w:val="815E527A"/>
    <w:lvl w:ilvl="0" w:tplc="B2365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A066D"/>
    <w:multiLevelType w:val="hybridMultilevel"/>
    <w:tmpl w:val="69D48C14"/>
    <w:lvl w:ilvl="0" w:tplc="42261A62">
      <w:start w:val="1"/>
      <w:numFmt w:val="lowerLetter"/>
      <w:lvlText w:val="%1."/>
      <w:lvlJc w:val="left"/>
      <w:pPr>
        <w:ind w:left="806" w:hanging="284"/>
        <w:jc w:val="right"/>
      </w:pPr>
      <w:rPr>
        <w:rFonts w:ascii="Times New Roman" w:eastAsia="Times New Roman" w:hAnsi="Times New Roman" w:cs="Times New Roman" w:hint="default"/>
        <w:w w:val="100"/>
        <w:sz w:val="22"/>
        <w:szCs w:val="22"/>
        <w:lang w:val="id" w:eastAsia="en-US" w:bidi="ar-SA"/>
      </w:rPr>
    </w:lvl>
    <w:lvl w:ilvl="1" w:tplc="85EE72FC">
      <w:numFmt w:val="bullet"/>
      <w:lvlText w:val="•"/>
      <w:lvlJc w:val="left"/>
      <w:pPr>
        <w:ind w:left="980" w:hanging="284"/>
      </w:pPr>
      <w:rPr>
        <w:rFonts w:hint="default"/>
        <w:lang w:val="id" w:eastAsia="en-US" w:bidi="ar-SA"/>
      </w:rPr>
    </w:lvl>
    <w:lvl w:ilvl="2" w:tplc="8DFA534E">
      <w:numFmt w:val="bullet"/>
      <w:lvlText w:val="•"/>
      <w:lvlJc w:val="left"/>
      <w:pPr>
        <w:ind w:left="866" w:hanging="284"/>
      </w:pPr>
      <w:rPr>
        <w:rFonts w:hint="default"/>
        <w:lang w:val="id" w:eastAsia="en-US" w:bidi="ar-SA"/>
      </w:rPr>
    </w:lvl>
    <w:lvl w:ilvl="3" w:tplc="3A485AA6">
      <w:numFmt w:val="bullet"/>
      <w:lvlText w:val="•"/>
      <w:lvlJc w:val="left"/>
      <w:pPr>
        <w:ind w:left="753" w:hanging="284"/>
      </w:pPr>
      <w:rPr>
        <w:rFonts w:hint="default"/>
        <w:lang w:val="id" w:eastAsia="en-US" w:bidi="ar-SA"/>
      </w:rPr>
    </w:lvl>
    <w:lvl w:ilvl="4" w:tplc="E6CCD174">
      <w:numFmt w:val="bullet"/>
      <w:lvlText w:val="•"/>
      <w:lvlJc w:val="left"/>
      <w:pPr>
        <w:ind w:left="639" w:hanging="284"/>
      </w:pPr>
      <w:rPr>
        <w:rFonts w:hint="default"/>
        <w:lang w:val="id" w:eastAsia="en-US" w:bidi="ar-SA"/>
      </w:rPr>
    </w:lvl>
    <w:lvl w:ilvl="5" w:tplc="D922A204">
      <w:numFmt w:val="bullet"/>
      <w:lvlText w:val="•"/>
      <w:lvlJc w:val="left"/>
      <w:pPr>
        <w:ind w:left="526" w:hanging="284"/>
      </w:pPr>
      <w:rPr>
        <w:rFonts w:hint="default"/>
        <w:lang w:val="id" w:eastAsia="en-US" w:bidi="ar-SA"/>
      </w:rPr>
    </w:lvl>
    <w:lvl w:ilvl="6" w:tplc="F86A976E">
      <w:numFmt w:val="bullet"/>
      <w:lvlText w:val="•"/>
      <w:lvlJc w:val="left"/>
      <w:pPr>
        <w:ind w:left="412" w:hanging="284"/>
      </w:pPr>
      <w:rPr>
        <w:rFonts w:hint="default"/>
        <w:lang w:val="id" w:eastAsia="en-US" w:bidi="ar-SA"/>
      </w:rPr>
    </w:lvl>
    <w:lvl w:ilvl="7" w:tplc="BB54FE9A">
      <w:numFmt w:val="bullet"/>
      <w:lvlText w:val="•"/>
      <w:lvlJc w:val="left"/>
      <w:pPr>
        <w:ind w:left="299" w:hanging="284"/>
      </w:pPr>
      <w:rPr>
        <w:rFonts w:hint="default"/>
        <w:lang w:val="id" w:eastAsia="en-US" w:bidi="ar-SA"/>
      </w:rPr>
    </w:lvl>
    <w:lvl w:ilvl="8" w:tplc="173236AE">
      <w:numFmt w:val="bullet"/>
      <w:lvlText w:val="•"/>
      <w:lvlJc w:val="left"/>
      <w:pPr>
        <w:ind w:left="186" w:hanging="284"/>
      </w:pPr>
      <w:rPr>
        <w:rFonts w:hint="default"/>
        <w:lang w:val="id" w:eastAsia="en-US" w:bidi="ar-SA"/>
      </w:rPr>
    </w:lvl>
  </w:abstractNum>
  <w:abstractNum w:abstractNumId="4">
    <w:nsid w:val="1C5C36C5"/>
    <w:multiLevelType w:val="multilevel"/>
    <w:tmpl w:val="1C5C36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97199C"/>
    <w:multiLevelType w:val="hybridMultilevel"/>
    <w:tmpl w:val="DCDECD4C"/>
    <w:lvl w:ilvl="0" w:tplc="6A0A5C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C372F6"/>
    <w:multiLevelType w:val="hybridMultilevel"/>
    <w:tmpl w:val="C4CA0A24"/>
    <w:lvl w:ilvl="0" w:tplc="FE14E56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3F173B2"/>
    <w:multiLevelType w:val="hybridMultilevel"/>
    <w:tmpl w:val="654EE052"/>
    <w:lvl w:ilvl="0" w:tplc="DE1EBD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5360409"/>
    <w:multiLevelType w:val="multilevel"/>
    <w:tmpl w:val="C568D4DA"/>
    <w:lvl w:ilvl="0">
      <w:start w:val="1"/>
      <w:numFmt w:val="decimal"/>
      <w:lvlText w:val="%1."/>
      <w:lvlJc w:val="left"/>
      <w:pPr>
        <w:ind w:left="720" w:hanging="360"/>
      </w:pPr>
      <w:rPr>
        <w:rFonts w:hint="default"/>
      </w:rPr>
    </w:lvl>
    <w:lvl w:ilvl="1">
      <w:start w:val="2"/>
      <w:numFmt w:val="decimal"/>
      <w:isLgl/>
      <w:lvlText w:val="%1.%2"/>
      <w:lvlJc w:val="left"/>
      <w:pPr>
        <w:ind w:left="1086" w:hanging="560"/>
      </w:pPr>
      <w:rPr>
        <w:rFonts w:hint="default"/>
      </w:rPr>
    </w:lvl>
    <w:lvl w:ilvl="2">
      <w:start w:val="4"/>
      <w:numFmt w:val="decimal"/>
      <w:isLgl/>
      <w:lvlText w:val="%1.%2.%3"/>
      <w:lvlJc w:val="left"/>
      <w:pPr>
        <w:ind w:left="1412"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630" w:hanging="1440"/>
      </w:pPr>
      <w:rPr>
        <w:rFonts w:hint="default"/>
      </w:rPr>
    </w:lvl>
    <w:lvl w:ilvl="6">
      <w:start w:val="1"/>
      <w:numFmt w:val="decimal"/>
      <w:isLgl/>
      <w:lvlText w:val="%1.%2.%3.%4.%5.%6.%7"/>
      <w:lvlJc w:val="left"/>
      <w:pPr>
        <w:ind w:left="2796" w:hanging="1440"/>
      </w:pPr>
      <w:rPr>
        <w:rFonts w:hint="default"/>
      </w:rPr>
    </w:lvl>
    <w:lvl w:ilvl="7">
      <w:start w:val="1"/>
      <w:numFmt w:val="decimal"/>
      <w:isLgl/>
      <w:lvlText w:val="%1.%2.%3.%4.%5.%6.%7.%8"/>
      <w:lvlJc w:val="left"/>
      <w:pPr>
        <w:ind w:left="3322" w:hanging="1800"/>
      </w:pPr>
      <w:rPr>
        <w:rFonts w:hint="default"/>
      </w:rPr>
    </w:lvl>
    <w:lvl w:ilvl="8">
      <w:start w:val="1"/>
      <w:numFmt w:val="decimal"/>
      <w:isLgl/>
      <w:lvlText w:val="%1.%2.%3.%4.%5.%6.%7.%8.%9"/>
      <w:lvlJc w:val="left"/>
      <w:pPr>
        <w:ind w:left="3488" w:hanging="1800"/>
      </w:pPr>
      <w:rPr>
        <w:rFonts w:hint="default"/>
      </w:rPr>
    </w:lvl>
  </w:abstractNum>
  <w:abstractNum w:abstractNumId="9">
    <w:nsid w:val="3D8548B3"/>
    <w:multiLevelType w:val="hybridMultilevel"/>
    <w:tmpl w:val="F414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839C2"/>
    <w:multiLevelType w:val="hybridMultilevel"/>
    <w:tmpl w:val="3B78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313B8"/>
    <w:multiLevelType w:val="multilevel"/>
    <w:tmpl w:val="6122E608"/>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41DD7AF3"/>
    <w:multiLevelType w:val="multilevel"/>
    <w:tmpl w:val="1306448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79146A1"/>
    <w:multiLevelType w:val="hybridMultilevel"/>
    <w:tmpl w:val="51A6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10791"/>
    <w:multiLevelType w:val="hybridMultilevel"/>
    <w:tmpl w:val="FF4805DA"/>
    <w:lvl w:ilvl="0" w:tplc="D81C4FA2">
      <w:start w:val="1"/>
      <w:numFmt w:val="decimal"/>
      <w:lvlText w:val="%1."/>
      <w:lvlJc w:val="left"/>
      <w:pPr>
        <w:ind w:left="804" w:hanging="284"/>
        <w:jc w:val="right"/>
      </w:pPr>
      <w:rPr>
        <w:rFonts w:hint="default"/>
        <w:b/>
        <w:bCs/>
        <w:w w:val="100"/>
        <w:u w:val="single" w:color="7E7E7E"/>
        <w:lang w:val="id" w:eastAsia="en-US" w:bidi="ar-SA"/>
      </w:rPr>
    </w:lvl>
    <w:lvl w:ilvl="1" w:tplc="5968853E">
      <w:numFmt w:val="bullet"/>
      <w:lvlText w:val="•"/>
      <w:lvlJc w:val="left"/>
      <w:pPr>
        <w:ind w:left="1176" w:hanging="284"/>
      </w:pPr>
      <w:rPr>
        <w:rFonts w:hint="default"/>
        <w:lang w:val="id" w:eastAsia="en-US" w:bidi="ar-SA"/>
      </w:rPr>
    </w:lvl>
    <w:lvl w:ilvl="2" w:tplc="092C2E20">
      <w:numFmt w:val="bullet"/>
      <w:lvlText w:val="•"/>
      <w:lvlJc w:val="left"/>
      <w:pPr>
        <w:ind w:left="1553" w:hanging="284"/>
      </w:pPr>
      <w:rPr>
        <w:rFonts w:hint="default"/>
        <w:lang w:val="id" w:eastAsia="en-US" w:bidi="ar-SA"/>
      </w:rPr>
    </w:lvl>
    <w:lvl w:ilvl="3" w:tplc="D88CFBC8">
      <w:numFmt w:val="bullet"/>
      <w:lvlText w:val="•"/>
      <w:lvlJc w:val="left"/>
      <w:pPr>
        <w:ind w:left="1930" w:hanging="284"/>
      </w:pPr>
      <w:rPr>
        <w:rFonts w:hint="default"/>
        <w:lang w:val="id" w:eastAsia="en-US" w:bidi="ar-SA"/>
      </w:rPr>
    </w:lvl>
    <w:lvl w:ilvl="4" w:tplc="EB2A68FE">
      <w:numFmt w:val="bullet"/>
      <w:lvlText w:val="•"/>
      <w:lvlJc w:val="left"/>
      <w:pPr>
        <w:ind w:left="2307" w:hanging="284"/>
      </w:pPr>
      <w:rPr>
        <w:rFonts w:hint="default"/>
        <w:lang w:val="id" w:eastAsia="en-US" w:bidi="ar-SA"/>
      </w:rPr>
    </w:lvl>
    <w:lvl w:ilvl="5" w:tplc="3698D6DE">
      <w:numFmt w:val="bullet"/>
      <w:lvlText w:val="•"/>
      <w:lvlJc w:val="left"/>
      <w:pPr>
        <w:ind w:left="2683" w:hanging="284"/>
      </w:pPr>
      <w:rPr>
        <w:rFonts w:hint="default"/>
        <w:lang w:val="id" w:eastAsia="en-US" w:bidi="ar-SA"/>
      </w:rPr>
    </w:lvl>
    <w:lvl w:ilvl="6" w:tplc="A044C9C4">
      <w:numFmt w:val="bullet"/>
      <w:lvlText w:val="•"/>
      <w:lvlJc w:val="left"/>
      <w:pPr>
        <w:ind w:left="3060" w:hanging="284"/>
      </w:pPr>
      <w:rPr>
        <w:rFonts w:hint="default"/>
        <w:lang w:val="id" w:eastAsia="en-US" w:bidi="ar-SA"/>
      </w:rPr>
    </w:lvl>
    <w:lvl w:ilvl="7" w:tplc="E0CA3D04">
      <w:numFmt w:val="bullet"/>
      <w:lvlText w:val="•"/>
      <w:lvlJc w:val="left"/>
      <w:pPr>
        <w:ind w:left="3437" w:hanging="284"/>
      </w:pPr>
      <w:rPr>
        <w:rFonts w:hint="default"/>
        <w:lang w:val="id" w:eastAsia="en-US" w:bidi="ar-SA"/>
      </w:rPr>
    </w:lvl>
    <w:lvl w:ilvl="8" w:tplc="3AD8BD4E">
      <w:numFmt w:val="bullet"/>
      <w:lvlText w:val="•"/>
      <w:lvlJc w:val="left"/>
      <w:pPr>
        <w:ind w:left="3814" w:hanging="284"/>
      </w:pPr>
      <w:rPr>
        <w:rFonts w:hint="default"/>
        <w:lang w:val="id" w:eastAsia="en-US" w:bidi="ar-SA"/>
      </w:rPr>
    </w:lvl>
  </w:abstractNum>
  <w:abstractNum w:abstractNumId="15">
    <w:nsid w:val="593F06FE"/>
    <w:multiLevelType w:val="multilevel"/>
    <w:tmpl w:val="A89E34F4"/>
    <w:lvl w:ilvl="0">
      <w:start w:val="1"/>
      <w:numFmt w:val="decimal"/>
      <w:lvlText w:val="%1."/>
      <w:lvlJc w:val="left"/>
      <w:pPr>
        <w:ind w:left="720" w:hanging="360"/>
      </w:pPr>
      <w:rPr>
        <w:rFonts w:hint="default"/>
      </w:rPr>
    </w:lvl>
    <w:lvl w:ilvl="1">
      <w:start w:val="2"/>
      <w:numFmt w:val="decimal"/>
      <w:isLgl/>
      <w:lvlText w:val="%1.%2"/>
      <w:lvlJc w:val="left"/>
      <w:pPr>
        <w:ind w:left="1170" w:hanging="810"/>
      </w:pPr>
      <w:rPr>
        <w:rFonts w:hint="default"/>
      </w:rPr>
    </w:lvl>
    <w:lvl w:ilvl="2">
      <w:start w:val="3"/>
      <w:numFmt w:val="decimal"/>
      <w:isLgl/>
      <w:lvlText w:val="%1.%2.%3"/>
      <w:lvlJc w:val="left"/>
      <w:pPr>
        <w:ind w:left="1170" w:hanging="81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438087A"/>
    <w:multiLevelType w:val="multilevel"/>
    <w:tmpl w:val="24EE3E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6797E0B"/>
    <w:multiLevelType w:val="multilevel"/>
    <w:tmpl w:val="5A0C1B9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7E4757F"/>
    <w:multiLevelType w:val="hybridMultilevel"/>
    <w:tmpl w:val="108E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1679C"/>
    <w:multiLevelType w:val="multilevel"/>
    <w:tmpl w:val="6F4167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446443"/>
    <w:multiLevelType w:val="hybridMultilevel"/>
    <w:tmpl w:val="535E961C"/>
    <w:lvl w:ilvl="0" w:tplc="275EBAF0">
      <w:start w:val="1"/>
      <w:numFmt w:val="decimal"/>
      <w:lvlText w:val="%1."/>
      <w:lvlJc w:val="left"/>
      <w:pPr>
        <w:ind w:left="804" w:hanging="284"/>
        <w:jc w:val="right"/>
      </w:pPr>
      <w:rPr>
        <w:rFonts w:ascii="Times New Roman" w:eastAsia="Times New Roman" w:hAnsi="Times New Roman" w:cs="Times New Roman" w:hint="default"/>
        <w:w w:val="100"/>
        <w:sz w:val="22"/>
        <w:szCs w:val="22"/>
        <w:lang w:val="id" w:eastAsia="en-US" w:bidi="ar-SA"/>
      </w:rPr>
    </w:lvl>
    <w:lvl w:ilvl="1" w:tplc="26A2A260">
      <w:start w:val="1"/>
      <w:numFmt w:val="lowerLetter"/>
      <w:lvlText w:val="%2."/>
      <w:lvlJc w:val="left"/>
      <w:pPr>
        <w:ind w:left="1088" w:hanging="284"/>
        <w:jc w:val="left"/>
      </w:pPr>
      <w:rPr>
        <w:rFonts w:ascii="Times New Roman" w:eastAsia="Times New Roman" w:hAnsi="Times New Roman" w:cs="Times New Roman" w:hint="default"/>
        <w:w w:val="100"/>
        <w:sz w:val="22"/>
        <w:szCs w:val="22"/>
        <w:lang w:val="id" w:eastAsia="en-US" w:bidi="ar-SA"/>
      </w:rPr>
    </w:lvl>
    <w:lvl w:ilvl="2" w:tplc="CD828F1A">
      <w:numFmt w:val="bullet"/>
      <w:lvlText w:val="•"/>
      <w:lvlJc w:val="left"/>
      <w:pPr>
        <w:ind w:left="1260" w:hanging="284"/>
      </w:pPr>
      <w:rPr>
        <w:rFonts w:hint="default"/>
        <w:lang w:val="id" w:eastAsia="en-US" w:bidi="ar-SA"/>
      </w:rPr>
    </w:lvl>
    <w:lvl w:ilvl="3" w:tplc="6F5EFB02">
      <w:numFmt w:val="bullet"/>
      <w:lvlText w:val="•"/>
      <w:lvlJc w:val="left"/>
      <w:pPr>
        <w:ind w:left="1097" w:hanging="284"/>
      </w:pPr>
      <w:rPr>
        <w:rFonts w:hint="default"/>
        <w:lang w:val="id" w:eastAsia="en-US" w:bidi="ar-SA"/>
      </w:rPr>
    </w:lvl>
    <w:lvl w:ilvl="4" w:tplc="3B0CB198">
      <w:numFmt w:val="bullet"/>
      <w:lvlText w:val="•"/>
      <w:lvlJc w:val="left"/>
      <w:pPr>
        <w:ind w:left="934" w:hanging="284"/>
      </w:pPr>
      <w:rPr>
        <w:rFonts w:hint="default"/>
        <w:lang w:val="id" w:eastAsia="en-US" w:bidi="ar-SA"/>
      </w:rPr>
    </w:lvl>
    <w:lvl w:ilvl="5" w:tplc="9A006B36">
      <w:numFmt w:val="bullet"/>
      <w:lvlText w:val="•"/>
      <w:lvlJc w:val="left"/>
      <w:pPr>
        <w:ind w:left="772" w:hanging="284"/>
      </w:pPr>
      <w:rPr>
        <w:rFonts w:hint="default"/>
        <w:lang w:val="id" w:eastAsia="en-US" w:bidi="ar-SA"/>
      </w:rPr>
    </w:lvl>
    <w:lvl w:ilvl="6" w:tplc="7D6ACE26">
      <w:numFmt w:val="bullet"/>
      <w:lvlText w:val="•"/>
      <w:lvlJc w:val="left"/>
      <w:pPr>
        <w:ind w:left="609" w:hanging="284"/>
      </w:pPr>
      <w:rPr>
        <w:rFonts w:hint="default"/>
        <w:lang w:val="id" w:eastAsia="en-US" w:bidi="ar-SA"/>
      </w:rPr>
    </w:lvl>
    <w:lvl w:ilvl="7" w:tplc="1AC4167A">
      <w:numFmt w:val="bullet"/>
      <w:lvlText w:val="•"/>
      <w:lvlJc w:val="left"/>
      <w:pPr>
        <w:ind w:left="446" w:hanging="284"/>
      </w:pPr>
      <w:rPr>
        <w:rFonts w:hint="default"/>
        <w:lang w:val="id" w:eastAsia="en-US" w:bidi="ar-SA"/>
      </w:rPr>
    </w:lvl>
    <w:lvl w:ilvl="8" w:tplc="C68A23C0">
      <w:numFmt w:val="bullet"/>
      <w:lvlText w:val="•"/>
      <w:lvlJc w:val="left"/>
      <w:pPr>
        <w:ind w:left="284" w:hanging="284"/>
      </w:pPr>
      <w:rPr>
        <w:rFonts w:hint="default"/>
        <w:lang w:val="id" w:eastAsia="en-US" w:bidi="ar-SA"/>
      </w:rPr>
    </w:lvl>
  </w:abstractNum>
  <w:abstractNum w:abstractNumId="21">
    <w:nsid w:val="7B6D649D"/>
    <w:multiLevelType w:val="hybridMultilevel"/>
    <w:tmpl w:val="2B384C70"/>
    <w:lvl w:ilvl="0" w:tplc="B9BAC908">
      <w:start w:val="1"/>
      <w:numFmt w:val="decimal"/>
      <w:lvlText w:val="%1."/>
      <w:lvlJc w:val="left"/>
      <w:pPr>
        <w:ind w:left="806" w:hanging="284"/>
        <w:jc w:val="right"/>
      </w:pPr>
      <w:rPr>
        <w:rFonts w:ascii="Times New Roman" w:eastAsia="Times New Roman" w:hAnsi="Times New Roman" w:cs="Times New Roman" w:hint="default"/>
        <w:w w:val="100"/>
        <w:sz w:val="22"/>
        <w:szCs w:val="22"/>
        <w:lang w:val="id" w:eastAsia="en-US" w:bidi="ar-SA"/>
      </w:rPr>
    </w:lvl>
    <w:lvl w:ilvl="1" w:tplc="E7203A98">
      <w:start w:val="1"/>
      <w:numFmt w:val="lowerLetter"/>
      <w:lvlText w:val="%2."/>
      <w:lvlJc w:val="left"/>
      <w:pPr>
        <w:ind w:left="972" w:hanging="284"/>
        <w:jc w:val="right"/>
      </w:pPr>
      <w:rPr>
        <w:rFonts w:ascii="Times New Roman" w:eastAsia="Times New Roman" w:hAnsi="Times New Roman" w:cs="Times New Roman" w:hint="default"/>
        <w:w w:val="100"/>
        <w:sz w:val="22"/>
        <w:szCs w:val="22"/>
        <w:lang w:val="id" w:eastAsia="en-US" w:bidi="ar-SA"/>
      </w:rPr>
    </w:lvl>
    <w:lvl w:ilvl="2" w:tplc="22F2EB26">
      <w:start w:val="1"/>
      <w:numFmt w:val="decimal"/>
      <w:lvlText w:val="%3)"/>
      <w:lvlJc w:val="left"/>
      <w:pPr>
        <w:ind w:left="1256" w:hanging="341"/>
        <w:jc w:val="left"/>
      </w:pPr>
      <w:rPr>
        <w:rFonts w:ascii="Times New Roman" w:eastAsia="Times New Roman" w:hAnsi="Times New Roman" w:cs="Times New Roman" w:hint="default"/>
        <w:w w:val="99"/>
        <w:sz w:val="22"/>
        <w:szCs w:val="22"/>
        <w:lang w:val="id" w:eastAsia="en-US" w:bidi="ar-SA"/>
      </w:rPr>
    </w:lvl>
    <w:lvl w:ilvl="3" w:tplc="B1B4D5BA">
      <w:numFmt w:val="bullet"/>
      <w:lvlText w:val="•"/>
      <w:lvlJc w:val="left"/>
      <w:pPr>
        <w:ind w:left="1260" w:hanging="341"/>
      </w:pPr>
      <w:rPr>
        <w:rFonts w:hint="default"/>
        <w:lang w:val="id" w:eastAsia="en-US" w:bidi="ar-SA"/>
      </w:rPr>
    </w:lvl>
    <w:lvl w:ilvl="4" w:tplc="C35E6214">
      <w:numFmt w:val="bullet"/>
      <w:lvlText w:val="•"/>
      <w:lvlJc w:val="left"/>
      <w:pPr>
        <w:ind w:left="1074" w:hanging="341"/>
      </w:pPr>
      <w:rPr>
        <w:rFonts w:hint="default"/>
        <w:lang w:val="id" w:eastAsia="en-US" w:bidi="ar-SA"/>
      </w:rPr>
    </w:lvl>
    <w:lvl w:ilvl="5" w:tplc="1A6E481C">
      <w:numFmt w:val="bullet"/>
      <w:lvlText w:val="•"/>
      <w:lvlJc w:val="left"/>
      <w:pPr>
        <w:ind w:left="888" w:hanging="341"/>
      </w:pPr>
      <w:rPr>
        <w:rFonts w:hint="default"/>
        <w:lang w:val="id" w:eastAsia="en-US" w:bidi="ar-SA"/>
      </w:rPr>
    </w:lvl>
    <w:lvl w:ilvl="6" w:tplc="E1E25A1A">
      <w:numFmt w:val="bullet"/>
      <w:lvlText w:val="•"/>
      <w:lvlJc w:val="left"/>
      <w:pPr>
        <w:ind w:left="702" w:hanging="341"/>
      </w:pPr>
      <w:rPr>
        <w:rFonts w:hint="default"/>
        <w:lang w:val="id" w:eastAsia="en-US" w:bidi="ar-SA"/>
      </w:rPr>
    </w:lvl>
    <w:lvl w:ilvl="7" w:tplc="26A02412">
      <w:numFmt w:val="bullet"/>
      <w:lvlText w:val="•"/>
      <w:lvlJc w:val="left"/>
      <w:pPr>
        <w:ind w:left="517" w:hanging="341"/>
      </w:pPr>
      <w:rPr>
        <w:rFonts w:hint="default"/>
        <w:lang w:val="id" w:eastAsia="en-US" w:bidi="ar-SA"/>
      </w:rPr>
    </w:lvl>
    <w:lvl w:ilvl="8" w:tplc="468260E8">
      <w:numFmt w:val="bullet"/>
      <w:lvlText w:val="•"/>
      <w:lvlJc w:val="left"/>
      <w:pPr>
        <w:ind w:left="331" w:hanging="341"/>
      </w:pPr>
      <w:rPr>
        <w:rFonts w:hint="default"/>
        <w:lang w:val="id" w:eastAsia="en-US" w:bidi="ar-SA"/>
      </w:rPr>
    </w:lvl>
  </w:abstractNum>
  <w:abstractNum w:abstractNumId="22">
    <w:nsid w:val="7B8C0D79"/>
    <w:multiLevelType w:val="hybridMultilevel"/>
    <w:tmpl w:val="3284666A"/>
    <w:lvl w:ilvl="0" w:tplc="66263C04">
      <w:start w:val="1"/>
      <w:numFmt w:val="lowerLetter"/>
      <w:lvlText w:val="%1)"/>
      <w:lvlJc w:val="left"/>
      <w:pPr>
        <w:ind w:left="972" w:hanging="284"/>
        <w:jc w:val="left"/>
      </w:pPr>
      <w:rPr>
        <w:rFonts w:ascii="Times New Roman" w:eastAsia="Times New Roman" w:hAnsi="Times New Roman" w:cs="Times New Roman" w:hint="default"/>
        <w:w w:val="99"/>
        <w:sz w:val="22"/>
        <w:szCs w:val="22"/>
        <w:lang w:val="id" w:eastAsia="en-US" w:bidi="ar-SA"/>
      </w:rPr>
    </w:lvl>
    <w:lvl w:ilvl="1" w:tplc="AFF02F52">
      <w:numFmt w:val="bullet"/>
      <w:lvlText w:val="•"/>
      <w:lvlJc w:val="left"/>
      <w:pPr>
        <w:ind w:left="1319" w:hanging="284"/>
      </w:pPr>
      <w:rPr>
        <w:rFonts w:hint="default"/>
        <w:lang w:val="id" w:eastAsia="en-US" w:bidi="ar-SA"/>
      </w:rPr>
    </w:lvl>
    <w:lvl w:ilvl="2" w:tplc="B8BC8A42">
      <w:numFmt w:val="bullet"/>
      <w:lvlText w:val="•"/>
      <w:lvlJc w:val="left"/>
      <w:pPr>
        <w:ind w:left="1659" w:hanging="284"/>
      </w:pPr>
      <w:rPr>
        <w:rFonts w:hint="default"/>
        <w:lang w:val="id" w:eastAsia="en-US" w:bidi="ar-SA"/>
      </w:rPr>
    </w:lvl>
    <w:lvl w:ilvl="3" w:tplc="A342A10E">
      <w:numFmt w:val="bullet"/>
      <w:lvlText w:val="•"/>
      <w:lvlJc w:val="left"/>
      <w:pPr>
        <w:ind w:left="1999" w:hanging="284"/>
      </w:pPr>
      <w:rPr>
        <w:rFonts w:hint="default"/>
        <w:lang w:val="id" w:eastAsia="en-US" w:bidi="ar-SA"/>
      </w:rPr>
    </w:lvl>
    <w:lvl w:ilvl="4" w:tplc="46709120">
      <w:numFmt w:val="bullet"/>
      <w:lvlText w:val="•"/>
      <w:lvlJc w:val="left"/>
      <w:pPr>
        <w:ind w:left="2339" w:hanging="284"/>
      </w:pPr>
      <w:rPr>
        <w:rFonts w:hint="default"/>
        <w:lang w:val="id" w:eastAsia="en-US" w:bidi="ar-SA"/>
      </w:rPr>
    </w:lvl>
    <w:lvl w:ilvl="5" w:tplc="088AE818">
      <w:numFmt w:val="bullet"/>
      <w:lvlText w:val="•"/>
      <w:lvlJc w:val="left"/>
      <w:pPr>
        <w:ind w:left="2679" w:hanging="284"/>
      </w:pPr>
      <w:rPr>
        <w:rFonts w:hint="default"/>
        <w:lang w:val="id" w:eastAsia="en-US" w:bidi="ar-SA"/>
      </w:rPr>
    </w:lvl>
    <w:lvl w:ilvl="6" w:tplc="859668E8">
      <w:numFmt w:val="bullet"/>
      <w:lvlText w:val="•"/>
      <w:lvlJc w:val="left"/>
      <w:pPr>
        <w:ind w:left="3018" w:hanging="284"/>
      </w:pPr>
      <w:rPr>
        <w:rFonts w:hint="default"/>
        <w:lang w:val="id" w:eastAsia="en-US" w:bidi="ar-SA"/>
      </w:rPr>
    </w:lvl>
    <w:lvl w:ilvl="7" w:tplc="2C0E6BB0">
      <w:numFmt w:val="bullet"/>
      <w:lvlText w:val="•"/>
      <w:lvlJc w:val="left"/>
      <w:pPr>
        <w:ind w:left="3358" w:hanging="284"/>
      </w:pPr>
      <w:rPr>
        <w:rFonts w:hint="default"/>
        <w:lang w:val="id" w:eastAsia="en-US" w:bidi="ar-SA"/>
      </w:rPr>
    </w:lvl>
    <w:lvl w:ilvl="8" w:tplc="971A5310">
      <w:numFmt w:val="bullet"/>
      <w:lvlText w:val="•"/>
      <w:lvlJc w:val="left"/>
      <w:pPr>
        <w:ind w:left="3698" w:hanging="284"/>
      </w:pPr>
      <w:rPr>
        <w:rFonts w:hint="default"/>
        <w:lang w:val="id" w:eastAsia="en-US" w:bidi="ar-SA"/>
      </w:rPr>
    </w:lvl>
  </w:abstractNum>
  <w:abstractNum w:abstractNumId="23">
    <w:nsid w:val="7D3234AD"/>
    <w:multiLevelType w:val="hybridMultilevel"/>
    <w:tmpl w:val="1CAE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15670"/>
    <w:multiLevelType w:val="hybridMultilevel"/>
    <w:tmpl w:val="681EDA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
  </w:num>
  <w:num w:numId="4">
    <w:abstractNumId w:val="14"/>
  </w:num>
  <w:num w:numId="5">
    <w:abstractNumId w:val="20"/>
  </w:num>
  <w:num w:numId="6">
    <w:abstractNumId w:val="21"/>
  </w:num>
  <w:num w:numId="7">
    <w:abstractNumId w:val="0"/>
  </w:num>
  <w:num w:numId="8">
    <w:abstractNumId w:val="16"/>
  </w:num>
  <w:num w:numId="9">
    <w:abstractNumId w:val="17"/>
  </w:num>
  <w:num w:numId="10">
    <w:abstractNumId w:val="19"/>
  </w:num>
  <w:num w:numId="11">
    <w:abstractNumId w:val="4"/>
  </w:num>
  <w:num w:numId="12">
    <w:abstractNumId w:val="24"/>
  </w:num>
  <w:num w:numId="13">
    <w:abstractNumId w:val="23"/>
  </w:num>
  <w:num w:numId="14">
    <w:abstractNumId w:val="9"/>
  </w:num>
  <w:num w:numId="15">
    <w:abstractNumId w:val="10"/>
  </w:num>
  <w:num w:numId="16">
    <w:abstractNumId w:val="18"/>
  </w:num>
  <w:num w:numId="17">
    <w:abstractNumId w:val="2"/>
  </w:num>
  <w:num w:numId="18">
    <w:abstractNumId w:val="8"/>
  </w:num>
  <w:num w:numId="19">
    <w:abstractNumId w:val="15"/>
  </w:num>
  <w:num w:numId="20">
    <w:abstractNumId w:val="7"/>
  </w:num>
  <w:num w:numId="21">
    <w:abstractNumId w:val="5"/>
  </w:num>
  <w:num w:numId="22">
    <w:abstractNumId w:val="11"/>
  </w:num>
  <w:num w:numId="23">
    <w:abstractNumId w:val="12"/>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24B9C"/>
    <w:rsid w:val="00011948"/>
    <w:rsid w:val="000122C5"/>
    <w:rsid w:val="00034D9D"/>
    <w:rsid w:val="00040FB0"/>
    <w:rsid w:val="00053AD2"/>
    <w:rsid w:val="00077AB9"/>
    <w:rsid w:val="000816D3"/>
    <w:rsid w:val="000D004F"/>
    <w:rsid w:val="000F2D58"/>
    <w:rsid w:val="000F3414"/>
    <w:rsid w:val="00102AC1"/>
    <w:rsid w:val="00114BA1"/>
    <w:rsid w:val="001D49EB"/>
    <w:rsid w:val="00210815"/>
    <w:rsid w:val="00210992"/>
    <w:rsid w:val="0022778F"/>
    <w:rsid w:val="00241557"/>
    <w:rsid w:val="00244498"/>
    <w:rsid w:val="00261C4D"/>
    <w:rsid w:val="00262D7D"/>
    <w:rsid w:val="00271296"/>
    <w:rsid w:val="00274C4F"/>
    <w:rsid w:val="00295D7F"/>
    <w:rsid w:val="002A0443"/>
    <w:rsid w:val="002B43C0"/>
    <w:rsid w:val="002D3A11"/>
    <w:rsid w:val="0030243A"/>
    <w:rsid w:val="003071BC"/>
    <w:rsid w:val="00343453"/>
    <w:rsid w:val="00352070"/>
    <w:rsid w:val="00364C97"/>
    <w:rsid w:val="003744D3"/>
    <w:rsid w:val="00390999"/>
    <w:rsid w:val="0039185C"/>
    <w:rsid w:val="003D56C0"/>
    <w:rsid w:val="00422210"/>
    <w:rsid w:val="0043133D"/>
    <w:rsid w:val="00452A9E"/>
    <w:rsid w:val="0045359F"/>
    <w:rsid w:val="004814FC"/>
    <w:rsid w:val="0048553E"/>
    <w:rsid w:val="004D67F7"/>
    <w:rsid w:val="004E7E1C"/>
    <w:rsid w:val="004F4973"/>
    <w:rsid w:val="0050728C"/>
    <w:rsid w:val="00532BAC"/>
    <w:rsid w:val="005571C6"/>
    <w:rsid w:val="0059794E"/>
    <w:rsid w:val="005A1D33"/>
    <w:rsid w:val="005A6016"/>
    <w:rsid w:val="005B4370"/>
    <w:rsid w:val="005D5B5C"/>
    <w:rsid w:val="005F0E45"/>
    <w:rsid w:val="00605842"/>
    <w:rsid w:val="00610CB6"/>
    <w:rsid w:val="00671D5C"/>
    <w:rsid w:val="006856CE"/>
    <w:rsid w:val="00696276"/>
    <w:rsid w:val="006A445F"/>
    <w:rsid w:val="006C0708"/>
    <w:rsid w:val="006D40AC"/>
    <w:rsid w:val="006D683B"/>
    <w:rsid w:val="00723749"/>
    <w:rsid w:val="00724B9C"/>
    <w:rsid w:val="00766E56"/>
    <w:rsid w:val="00794A48"/>
    <w:rsid w:val="007B1409"/>
    <w:rsid w:val="00815B16"/>
    <w:rsid w:val="00825DAD"/>
    <w:rsid w:val="0083259F"/>
    <w:rsid w:val="008462A1"/>
    <w:rsid w:val="00860C11"/>
    <w:rsid w:val="00876460"/>
    <w:rsid w:val="00880A5E"/>
    <w:rsid w:val="008B7128"/>
    <w:rsid w:val="008C7D2B"/>
    <w:rsid w:val="008D409C"/>
    <w:rsid w:val="00927F6D"/>
    <w:rsid w:val="009470E5"/>
    <w:rsid w:val="00947A0D"/>
    <w:rsid w:val="009808BD"/>
    <w:rsid w:val="00982B8B"/>
    <w:rsid w:val="009B3E2F"/>
    <w:rsid w:val="009C0DF5"/>
    <w:rsid w:val="009E56A1"/>
    <w:rsid w:val="00A66EA5"/>
    <w:rsid w:val="00A80103"/>
    <w:rsid w:val="00AD46D2"/>
    <w:rsid w:val="00B07112"/>
    <w:rsid w:val="00B10CF0"/>
    <w:rsid w:val="00B5763F"/>
    <w:rsid w:val="00B76DE5"/>
    <w:rsid w:val="00B86B13"/>
    <w:rsid w:val="00B92118"/>
    <w:rsid w:val="00BA354B"/>
    <w:rsid w:val="00BE36A9"/>
    <w:rsid w:val="00C05059"/>
    <w:rsid w:val="00C334D9"/>
    <w:rsid w:val="00C526BD"/>
    <w:rsid w:val="00C60B35"/>
    <w:rsid w:val="00C63961"/>
    <w:rsid w:val="00C87090"/>
    <w:rsid w:val="00CA7EE5"/>
    <w:rsid w:val="00CD6E38"/>
    <w:rsid w:val="00CF42E7"/>
    <w:rsid w:val="00D02351"/>
    <w:rsid w:val="00D10BC4"/>
    <w:rsid w:val="00D55BF9"/>
    <w:rsid w:val="00D6664B"/>
    <w:rsid w:val="00D70901"/>
    <w:rsid w:val="00D76A63"/>
    <w:rsid w:val="00DC1190"/>
    <w:rsid w:val="00DD3420"/>
    <w:rsid w:val="00E33131"/>
    <w:rsid w:val="00E525FA"/>
    <w:rsid w:val="00E80FD0"/>
    <w:rsid w:val="00EA1E35"/>
    <w:rsid w:val="00EA6FC0"/>
    <w:rsid w:val="00EC2C45"/>
    <w:rsid w:val="00EE3F42"/>
    <w:rsid w:val="00EF0677"/>
    <w:rsid w:val="00EF1D61"/>
    <w:rsid w:val="00F11616"/>
    <w:rsid w:val="00F35ABF"/>
    <w:rsid w:val="00F41606"/>
    <w:rsid w:val="00F81EFA"/>
    <w:rsid w:val="00FA1767"/>
    <w:rsid w:val="00FA1B57"/>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68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Title">
    <w:name w:val="Title"/>
    <w:basedOn w:val="Normal"/>
    <w:uiPriority w:val="1"/>
    <w:qFormat/>
    <w:pPr>
      <w:spacing w:before="10"/>
      <w:ind w:left="60"/>
    </w:pPr>
    <w:rPr>
      <w:sz w:val="24"/>
      <w:szCs w:val="24"/>
    </w:rPr>
  </w:style>
  <w:style w:type="paragraph" w:styleId="ListParagraph">
    <w:name w:val="List Paragraph"/>
    <w:basedOn w:val="Normal"/>
    <w:uiPriority w:val="1"/>
    <w:qFormat/>
    <w:pPr>
      <w:ind w:left="972" w:hanging="284"/>
      <w:jc w:val="both"/>
    </w:pPr>
  </w:style>
  <w:style w:type="paragraph" w:customStyle="1" w:styleId="TableParagraph">
    <w:name w:val="Table Paragraph"/>
    <w:basedOn w:val="Normal"/>
    <w:uiPriority w:val="1"/>
    <w:qFormat/>
  </w:style>
  <w:style w:type="character" w:customStyle="1" w:styleId="markedcontent">
    <w:name w:val="markedcontent"/>
    <w:basedOn w:val="DefaultParagraphFont"/>
    <w:qFormat/>
    <w:rsid w:val="00815B16"/>
  </w:style>
  <w:style w:type="table" w:styleId="TableGrid">
    <w:name w:val="Table Grid"/>
    <w:basedOn w:val="TableNormal"/>
    <w:uiPriority w:val="39"/>
    <w:qFormat/>
    <w:rsid w:val="002D3A11"/>
    <w:pPr>
      <w:widowControl/>
      <w:autoSpaceDE/>
      <w:autoSpaceDN/>
    </w:pPr>
    <w:rPr>
      <w:rFonts w:ascii="Calibri" w:eastAsiaTheme="minorEastAsia"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A11"/>
    <w:rPr>
      <w:rFonts w:ascii="Tahoma" w:hAnsi="Tahoma" w:cs="Tahoma"/>
      <w:sz w:val="16"/>
      <w:szCs w:val="16"/>
    </w:rPr>
  </w:style>
  <w:style w:type="character" w:customStyle="1" w:styleId="BalloonTextChar">
    <w:name w:val="Balloon Text Char"/>
    <w:basedOn w:val="DefaultParagraphFont"/>
    <w:link w:val="BalloonText"/>
    <w:uiPriority w:val="99"/>
    <w:semiHidden/>
    <w:rsid w:val="002D3A11"/>
    <w:rPr>
      <w:rFonts w:ascii="Tahoma" w:eastAsia="Times New Roman" w:hAnsi="Tahoma" w:cs="Tahoma"/>
      <w:sz w:val="16"/>
      <w:szCs w:val="16"/>
      <w:lang w:val="id"/>
    </w:rPr>
  </w:style>
  <w:style w:type="paragraph" w:styleId="Footer">
    <w:name w:val="footer"/>
    <w:basedOn w:val="Normal"/>
    <w:link w:val="FooterChar"/>
    <w:uiPriority w:val="99"/>
    <w:unhideWhenUsed/>
    <w:qFormat/>
    <w:rsid w:val="000122C5"/>
    <w:pPr>
      <w:widowControl/>
      <w:tabs>
        <w:tab w:val="center" w:pos="4680"/>
        <w:tab w:val="right" w:pos="9360"/>
      </w:tabs>
      <w:autoSpaceDE/>
      <w:autoSpaceDN/>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qFormat/>
    <w:rsid w:val="000122C5"/>
    <w:rPr>
      <w:sz w:val="24"/>
      <w:szCs w:val="24"/>
    </w:rPr>
  </w:style>
  <w:style w:type="paragraph" w:styleId="Header">
    <w:name w:val="header"/>
    <w:basedOn w:val="Normal"/>
    <w:link w:val="HeaderChar"/>
    <w:uiPriority w:val="99"/>
    <w:unhideWhenUsed/>
    <w:qFormat/>
    <w:rsid w:val="000122C5"/>
    <w:pPr>
      <w:widowControl/>
      <w:tabs>
        <w:tab w:val="center" w:pos="4680"/>
        <w:tab w:val="right" w:pos="9360"/>
      </w:tabs>
      <w:autoSpaceDE/>
      <w:autoSpaceDN/>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qFormat/>
    <w:rsid w:val="000122C5"/>
    <w:rPr>
      <w:sz w:val="24"/>
      <w:szCs w:val="24"/>
    </w:rPr>
  </w:style>
  <w:style w:type="character" w:styleId="Hyperlink">
    <w:name w:val="Hyperlink"/>
    <w:basedOn w:val="DefaultParagraphFont"/>
    <w:uiPriority w:val="99"/>
    <w:semiHidden/>
    <w:unhideWhenUsed/>
    <w:rsid w:val="00241557"/>
    <w:rPr>
      <w:color w:val="0000FF" w:themeColor="hyperlink"/>
      <w:u w:val="single"/>
    </w:rPr>
  </w:style>
  <w:style w:type="character" w:styleId="Strong">
    <w:name w:val="Strong"/>
    <w:basedOn w:val="DefaultParagraphFont"/>
    <w:uiPriority w:val="22"/>
    <w:qFormat/>
    <w:rsid w:val="002415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68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Title">
    <w:name w:val="Title"/>
    <w:basedOn w:val="Normal"/>
    <w:uiPriority w:val="1"/>
    <w:qFormat/>
    <w:pPr>
      <w:spacing w:before="10"/>
      <w:ind w:left="60"/>
    </w:pPr>
    <w:rPr>
      <w:sz w:val="24"/>
      <w:szCs w:val="24"/>
    </w:rPr>
  </w:style>
  <w:style w:type="paragraph" w:styleId="ListParagraph">
    <w:name w:val="List Paragraph"/>
    <w:basedOn w:val="Normal"/>
    <w:uiPriority w:val="1"/>
    <w:qFormat/>
    <w:pPr>
      <w:ind w:left="972" w:hanging="284"/>
      <w:jc w:val="both"/>
    </w:pPr>
  </w:style>
  <w:style w:type="paragraph" w:customStyle="1" w:styleId="TableParagraph">
    <w:name w:val="Table Paragraph"/>
    <w:basedOn w:val="Normal"/>
    <w:uiPriority w:val="1"/>
    <w:qFormat/>
  </w:style>
  <w:style w:type="character" w:customStyle="1" w:styleId="markedcontent">
    <w:name w:val="markedcontent"/>
    <w:basedOn w:val="DefaultParagraphFont"/>
    <w:qFormat/>
    <w:rsid w:val="00815B16"/>
  </w:style>
  <w:style w:type="table" w:styleId="TableGrid">
    <w:name w:val="Table Grid"/>
    <w:basedOn w:val="TableNormal"/>
    <w:uiPriority w:val="39"/>
    <w:qFormat/>
    <w:rsid w:val="002D3A11"/>
    <w:pPr>
      <w:widowControl/>
      <w:autoSpaceDE/>
      <w:autoSpaceDN/>
    </w:pPr>
    <w:rPr>
      <w:rFonts w:ascii="Calibri" w:eastAsiaTheme="minorEastAsia"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A11"/>
    <w:rPr>
      <w:rFonts w:ascii="Tahoma" w:hAnsi="Tahoma" w:cs="Tahoma"/>
      <w:sz w:val="16"/>
      <w:szCs w:val="16"/>
    </w:rPr>
  </w:style>
  <w:style w:type="character" w:customStyle="1" w:styleId="BalloonTextChar">
    <w:name w:val="Balloon Text Char"/>
    <w:basedOn w:val="DefaultParagraphFont"/>
    <w:link w:val="BalloonText"/>
    <w:uiPriority w:val="99"/>
    <w:semiHidden/>
    <w:rsid w:val="002D3A11"/>
    <w:rPr>
      <w:rFonts w:ascii="Tahoma" w:eastAsia="Times New Roman" w:hAnsi="Tahoma" w:cs="Tahoma"/>
      <w:sz w:val="16"/>
      <w:szCs w:val="16"/>
      <w:lang w:val="id"/>
    </w:rPr>
  </w:style>
  <w:style w:type="paragraph" w:styleId="Footer">
    <w:name w:val="footer"/>
    <w:basedOn w:val="Normal"/>
    <w:link w:val="FooterChar"/>
    <w:uiPriority w:val="99"/>
    <w:unhideWhenUsed/>
    <w:qFormat/>
    <w:rsid w:val="000122C5"/>
    <w:pPr>
      <w:widowControl/>
      <w:tabs>
        <w:tab w:val="center" w:pos="4680"/>
        <w:tab w:val="right" w:pos="9360"/>
      </w:tabs>
      <w:autoSpaceDE/>
      <w:autoSpaceDN/>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qFormat/>
    <w:rsid w:val="000122C5"/>
    <w:rPr>
      <w:sz w:val="24"/>
      <w:szCs w:val="24"/>
    </w:rPr>
  </w:style>
  <w:style w:type="paragraph" w:styleId="Header">
    <w:name w:val="header"/>
    <w:basedOn w:val="Normal"/>
    <w:link w:val="HeaderChar"/>
    <w:uiPriority w:val="99"/>
    <w:unhideWhenUsed/>
    <w:qFormat/>
    <w:rsid w:val="000122C5"/>
    <w:pPr>
      <w:widowControl/>
      <w:tabs>
        <w:tab w:val="center" w:pos="4680"/>
        <w:tab w:val="right" w:pos="9360"/>
      </w:tabs>
      <w:autoSpaceDE/>
      <w:autoSpaceDN/>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qFormat/>
    <w:rsid w:val="000122C5"/>
    <w:rPr>
      <w:sz w:val="24"/>
      <w:szCs w:val="24"/>
    </w:rPr>
  </w:style>
  <w:style w:type="character" w:styleId="Hyperlink">
    <w:name w:val="Hyperlink"/>
    <w:basedOn w:val="DefaultParagraphFont"/>
    <w:uiPriority w:val="99"/>
    <w:semiHidden/>
    <w:unhideWhenUsed/>
    <w:rsid w:val="00241557"/>
    <w:rPr>
      <w:color w:val="0000FF" w:themeColor="hyperlink"/>
      <w:u w:val="single"/>
    </w:rPr>
  </w:style>
  <w:style w:type="character" w:styleId="Strong">
    <w:name w:val="Strong"/>
    <w:basedOn w:val="DefaultParagraphFont"/>
    <w:uiPriority w:val="22"/>
    <w:qFormat/>
    <w:rsid w:val="00241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6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unpas.ac.id/31409/" TargetMode="External"/><Relationship Id="rId18" Type="http://schemas.openxmlformats.org/officeDocument/2006/relationships/hyperlink" Target="http://journal.fkm.ui.ac.id/arsi/article/view/2194" TargetMode="External"/><Relationship Id="rId26" Type="http://schemas.openxmlformats.org/officeDocument/2006/relationships/hyperlink" Target="http://journal.ugm.ac.id/" TargetMode="External"/><Relationship Id="rId3" Type="http://schemas.openxmlformats.org/officeDocument/2006/relationships/styles" Target="styles.xml"/><Relationship Id="rId21" Type="http://schemas.openxmlformats.org/officeDocument/2006/relationships/hyperlink" Target="http://repository.ugm.ac.id/" TargetMode="External"/><Relationship Id="rId7" Type="http://schemas.openxmlformats.org/officeDocument/2006/relationships/footnotes" Target="footnotes.xml"/><Relationship Id="rId12" Type="http://schemas.openxmlformats.org/officeDocument/2006/relationships/hyperlink" Target="https://ideas.repec.org/s/apa/ijbaas.html" TargetMode="External"/><Relationship Id="rId17" Type="http://schemas.openxmlformats.org/officeDocument/2006/relationships/hyperlink" Target="http://repository.ugm.ac.id/" TargetMode="External"/><Relationship Id="rId25" Type="http://schemas.openxmlformats.org/officeDocument/2006/relationships/hyperlink" Target="https://repository.ugm.ac.id/71211/" TargetMode="External"/><Relationship Id="rId2" Type="http://schemas.openxmlformats.org/officeDocument/2006/relationships/numbering" Target="numbering.xml"/><Relationship Id="rId16" Type="http://schemas.openxmlformats.org/officeDocument/2006/relationships/hyperlink" Target="https://ojs.unud.ac.id/index.php/Akuntansi/article/view/22234/17802" TargetMode="External"/><Relationship Id="rId20" Type="http://schemas.openxmlformats.org/officeDocument/2006/relationships/hyperlink" Target="https://repository.unpas.ac.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eas.repec.org/a/apa/ijbaas/2019p131-144.html" TargetMode="External"/><Relationship Id="rId24" Type="http://schemas.openxmlformats.org/officeDocument/2006/relationships/hyperlink" Target="http://repository.unpas.ac.id/9968/" TargetMode="External"/><Relationship Id="rId5" Type="http://schemas.openxmlformats.org/officeDocument/2006/relationships/settings" Target="settings.xml"/><Relationship Id="rId15" Type="http://schemas.openxmlformats.org/officeDocument/2006/relationships/hyperlink" Target="https://www.bps.go.id/indicator/30/232/1/jumlah-rumah-sakit-umum-rumah-sakit-khusus-dan-puskesmas.html" TargetMode="External"/><Relationship Id="rId23" Type="http://schemas.openxmlformats.org/officeDocument/2006/relationships/hyperlink" Target="http://journal.stikeskendal.ac.id/"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repository.unpas.ac.id/4044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journal.unsrat.ac.id/" TargetMode="External"/><Relationship Id="rId22" Type="http://schemas.openxmlformats.org/officeDocument/2006/relationships/hyperlink" Target="http://repository.ugm.ac.id/" TargetMode="External"/><Relationship Id="rId27" Type="http://schemas.openxmlformats.org/officeDocument/2006/relationships/hyperlink" Target="http://ojs.iik.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F23D-7B60-468B-B379-32728903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16</Pages>
  <Words>5342</Words>
  <Characters>30452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CengSaep</dc:creator>
  <cp:lastModifiedBy>Windows User</cp:lastModifiedBy>
  <cp:revision>378</cp:revision>
  <cp:lastPrinted>2023-06-11T04:49:00Z</cp:lastPrinted>
  <dcterms:created xsi:type="dcterms:W3CDTF">2023-06-09T02:17:00Z</dcterms:created>
  <dcterms:modified xsi:type="dcterms:W3CDTF">2023-06-12T07:59:00Z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2021</vt:lpwstr>
  </property>
  <property fmtid="{D5CDD505-2E9C-101B-9397-08002B2CF9AE}" pid="4" name="LastSaved">
    <vt:filetime>2023-06-09T00:00:00Z</vt:filetime>
  </property>
  <property fmtid="{D5CDD505-2E9C-101B-9397-08002B2CF9AE}" pid="5" name="GrammarlyDocumentId">
    <vt:lpwstr>a2e7892b18f02feabcc13befdcff329f1e0c2b22d49b22e404bcd92275b1abae</vt:lpwstr>
  </property>
</Properties>
</file>