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9B4B" w14:textId="77777777" w:rsidR="00206570" w:rsidRPr="00206570" w:rsidRDefault="00206570" w:rsidP="00206570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val="en-ID"/>
        </w:rPr>
      </w:pPr>
      <w:bookmarkStart w:id="0" w:name="_Toc131502876"/>
      <w:r w:rsidRPr="00206570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val="en-ID"/>
        </w:rPr>
        <w:t>Bibliography</w:t>
      </w:r>
      <w:bookmarkEnd w:id="0"/>
    </w:p>
    <w:p w14:paraId="5D1F7658" w14:textId="77777777" w:rsidR="00206570" w:rsidRPr="00206570" w:rsidRDefault="00206570" w:rsidP="00206570">
      <w:pPr>
        <w:spacing w:after="12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1B0BEF9A" w14:textId="77777777" w:rsidR="00206570" w:rsidRPr="00206570" w:rsidRDefault="00206570" w:rsidP="0020657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Aji, T. 2017.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 xml:space="preserve">REPRESSION SHOWN BY CARRIE WHITE IN STEPHEN KING’S CARRIE. 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DIPONEGORO UNIVERSITY; Thesis. </w:t>
      </w:r>
      <w:r w:rsidRPr="00206570">
        <w:rPr>
          <w:rFonts w:ascii="Times New Roman" w:eastAsia="Times New Roman" w:hAnsi="Times New Roman" w:cs="Times New Roman"/>
          <w:sz w:val="24"/>
          <w:szCs w:val="24"/>
        </w:rPr>
        <w:t xml:space="preserve">Available at: </w:t>
      </w:r>
    </w:p>
    <w:p w14:paraId="33F3B46C" w14:textId="77777777" w:rsidR="00206570" w:rsidRPr="00206570" w:rsidRDefault="00206570" w:rsidP="00206570">
      <w:pPr>
        <w:spacing w:after="240" w:line="240" w:lineRule="auto"/>
        <w:ind w:left="1440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4" w:history="1">
        <w:r w:rsidRPr="0020657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ID"/>
          </w:rPr>
          <w:t>http://eprints.undip.ac.id/56659/1/BAYUS_THESIS_REV.pdf</w:t>
        </w:r>
      </w:hyperlink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</w:p>
    <w:p w14:paraId="275D6608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Agus Sujanto. 2004.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Psikologi Kepribadian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Jakarta: PT.Bumi Aksara.</w:t>
      </w:r>
    </w:p>
    <w:p w14:paraId="45200FBB" w14:textId="77777777" w:rsidR="00206570" w:rsidRPr="00206570" w:rsidRDefault="00206570" w:rsidP="00206570">
      <w:pPr>
        <w:spacing w:after="24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Agustin, D., Iqomh, M. K. B., &amp; Prasetya, H. A. 2019.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Gambaran Harga Diri, Citra Tubuh, Dan Ideal Diri Remaja Putri Berjerawat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Jurnal Keperawatan Jiwa.</w:t>
      </w:r>
    </w:p>
    <w:p w14:paraId="7A085611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Barsam, R., &amp; Monahan, D. 2010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. Looking at Movies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New York: W.W. Norton &amp; Company.</w:t>
      </w:r>
    </w:p>
    <w:p w14:paraId="2CDAC1EA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Boeree, C. George. 2007.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General Psychology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Yogyakarta: Primasophie.</w:t>
      </w:r>
    </w:p>
    <w:p w14:paraId="5F4DEBAC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Dola, Abdullah. 2007. Apresiasi Prosa Fiksi dan Drama. Makassar: Badan Penerbit Universitas Negeri Makassar.</w:t>
      </w:r>
    </w:p>
    <w:p w14:paraId="4B571221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Endaswara, Suwardi. 2004.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Metodologi Penelitian Sastra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Yogyakarta: Pustaka Widyatama.</w:t>
      </w:r>
    </w:p>
    <w:p w14:paraId="665F645D" w14:textId="77777777" w:rsidR="00206570" w:rsidRPr="00206570" w:rsidRDefault="00206570" w:rsidP="00206570">
      <w:pPr>
        <w:spacing w:after="24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Fadillah, Farah., and Maharani, Putri. (2021). Bullying and Revenge toward the Main Character in Stephen King’s Carrie. Journal of SCIENTIA: Social Sciences &amp; Humanities. </w:t>
      </w:r>
    </w:p>
    <w:p w14:paraId="749A1E98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Freud, Sigmund. 1987.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Memperkenalkan Psikoanalisa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Jakarta: Gramedia.</w:t>
      </w:r>
    </w:p>
    <w:p w14:paraId="5794B31D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Freud, Sigmund. 1923.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 xml:space="preserve">The Ego and the Id (J. Riviere, Trans.; V. 19, The Standard Edition of the Complete Psychological Works of Sigmund Freud). 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Internationaler Psycho-analytischer Verlag; W. W. Norton &amp; Company. (Original work published 1923)</w:t>
      </w:r>
    </w:p>
    <w:p w14:paraId="7EA85026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Hall, Calvin S dan Lindzey,Gardner. 1993.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Psikologi Kepribadian I Teori-teori Psikodinamik (klinis)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Yogyakarta:  Kanisius.</w:t>
      </w:r>
    </w:p>
    <w:p w14:paraId="1A17C23C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Ismaringga, Grita. 2008.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TRAUMATIC BEHAVIORS AS THE IMPACT OF WAR CRIME IN PETER WEBBER’S FILM HANNIBAL RISING.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UNNES Semarang; Thesis.</w:t>
      </w:r>
    </w:p>
    <w:p w14:paraId="1C83382A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Klarer, Mario. 2004.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An Introduction to Literary Studies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London: Routledge.</w:t>
      </w:r>
    </w:p>
    <w:p w14:paraId="710E57DB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Kaplan H.I, Sadock B.J, Grebb J.A. 2010.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Sinopsis Psikiatri Jilid 2. Terjemahan Widjaja Kusuma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Jakarta: Binarupa Aksara.</w:t>
      </w:r>
    </w:p>
    <w:p w14:paraId="4E4D5A07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Nurgiyantoro, Burhan. 2005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. Teori Pengkajian Fiksi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Yogyakarta: Gadjah.  </w:t>
      </w:r>
    </w:p>
    <w:p w14:paraId="0883A6EC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Pervin, L.A., Cervone, D., John, O.P. 2005.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Personality: Theory and Research.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Hoboken. NJ: Wiley.</w:t>
      </w:r>
    </w:p>
    <w:p w14:paraId="3DA7602F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lastRenderedPageBreak/>
        <w:t xml:space="preserve">Safaria, Triantoro dan Ekasaputra, N. 2009.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Manajemen Emosi Sebuah Panduan Cerdas Bagaimana Mengelola Emosi Positif dalam Hidup Anda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Jakarta: Bumi Aksara.</w:t>
      </w:r>
    </w:p>
    <w:p w14:paraId="5921CA9B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Sarafino, E. P., Timothy W. Smith. 2011.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Health Psychology: Biopsychosocial Interactions, 7th edition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Amerika Serikat: John Wiley &amp; Sons, Inc.</w:t>
      </w:r>
    </w:p>
    <w:p w14:paraId="00668CDB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Simon, Harvey E. 2002.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Infections due to Mycobacteria, in Infectious Disease: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The Clinician’s Guide to Diagnosis, treatment, and Prevention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WebMD Profesional Publishing.</w:t>
      </w:r>
    </w:p>
    <w:p w14:paraId="79365A4A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Siswantoro. 2005.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Metode Penelitian Sastra: Analisis Psikologis.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Surakarta: UMS.</w:t>
      </w:r>
    </w:p>
    <w:p w14:paraId="3532B395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Sulaeman. 2014.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 xml:space="preserve">THE ANALYSIS OF TRAUMA IN STAUB’S NOVEL “SCARED TO DEATH”. 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UIN Makasar: Thesis.</w:t>
      </w:r>
    </w:p>
    <w:p w14:paraId="7520362A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Taniputera, I. 2005.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Psikologi Kepribadian (Psikologi Barat Versus Buddhisme)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Jogjakarta: Ar-Ruzz.</w:t>
      </w:r>
    </w:p>
    <w:p w14:paraId="6FCADDB2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70">
        <w:rPr>
          <w:rFonts w:ascii="Times New Roman" w:eastAsia="Times New Roman" w:hAnsi="Times New Roman" w:cs="Times New Roman"/>
          <w:sz w:val="24"/>
          <w:szCs w:val="24"/>
        </w:rPr>
        <w:t xml:space="preserve">Wulandari, Tri. 2012.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Analisis penokohan dalam kumpulan cerpen lukisan kaligrafi karya A. Mustofa Bisri (Tinjauan Psikologi Sastra). </w:t>
      </w:r>
      <w:r w:rsidRPr="00206570">
        <w:rPr>
          <w:rFonts w:ascii="Times New Roman" w:eastAsia="Times New Roman" w:hAnsi="Times New Roman" w:cs="Times New Roman"/>
          <w:sz w:val="24"/>
          <w:szCs w:val="24"/>
        </w:rPr>
        <w:t xml:space="preserve">Universitas Sebelas Maret; Thesis. Available at: </w:t>
      </w:r>
      <w:hyperlink r:id="rId5" w:history="1">
        <w:r w:rsidRPr="0020657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ID"/>
          </w:rPr>
          <w:t>https://123dok.com/article/hakikat-psikologi-sastra-a-pengertian-psikologi-sastra.yrkngvvz</w:t>
        </w:r>
      </w:hyperlink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</w:p>
    <w:p w14:paraId="54A7D9FE" w14:textId="77777777" w:rsidR="00206570" w:rsidRPr="00206570" w:rsidRDefault="00206570" w:rsidP="00206570">
      <w:pPr>
        <w:spacing w:after="240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Zaviera, F. 2008.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Mengenali &amp; Memahami Tumbuh Kembang Anak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Yogyakarta: Kata hati.</w:t>
      </w:r>
    </w:p>
    <w:p w14:paraId="4662C781" w14:textId="77777777" w:rsidR="00206570" w:rsidRPr="00206570" w:rsidRDefault="00206570" w:rsidP="00206570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Zillmer, E. A., &amp; Spiers, M. V. (2001). </w:t>
      </w:r>
      <w:r w:rsidRPr="00206570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Principles of neuropsychology</w:t>
      </w:r>
      <w:r w:rsidRPr="00206570">
        <w:rPr>
          <w:rFonts w:ascii="Times New Roman" w:eastAsia="Times New Roman" w:hAnsi="Times New Roman" w:cs="Times New Roman"/>
          <w:sz w:val="24"/>
          <w:szCs w:val="24"/>
          <w:lang w:val="en-ID"/>
        </w:rPr>
        <w:t>. Wadsworth/Thomson Learning.</w:t>
      </w:r>
    </w:p>
    <w:p w14:paraId="34DF3345" w14:textId="77777777" w:rsidR="00B375CC" w:rsidRDefault="00B375CC">
      <w:bookmarkStart w:id="1" w:name="_GoBack"/>
      <w:bookmarkEnd w:id="1"/>
    </w:p>
    <w:sectPr w:rsidR="00B3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0"/>
    <w:rsid w:val="00206570"/>
    <w:rsid w:val="00636218"/>
    <w:rsid w:val="006A0565"/>
    <w:rsid w:val="009C3F0E"/>
    <w:rsid w:val="00B375CC"/>
    <w:rsid w:val="00B60F7E"/>
    <w:rsid w:val="00C51AF0"/>
    <w:rsid w:val="00E45175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2BE9"/>
  <w15:chartTrackingRefBased/>
  <w15:docId w15:val="{002A3874-2F5D-4797-8FC0-0551F86B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23dok.com/article/hakikat-psikologi-sastra-a-pengertian-psikologi-sastra.yrkngvvz" TargetMode="External"/><Relationship Id="rId4" Type="http://schemas.openxmlformats.org/officeDocument/2006/relationships/hyperlink" Target="http://eprints.undip.ac.id/56659/1/BAYUS_THESIS_R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2023-04-16T09:22:00Z</dcterms:created>
  <dcterms:modified xsi:type="dcterms:W3CDTF">2023-04-16T09:22:00Z</dcterms:modified>
</cp:coreProperties>
</file>