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9A5CA" w14:textId="77777777" w:rsidR="00D4471B" w:rsidRPr="00BB3846" w:rsidRDefault="00D4471B" w:rsidP="00D4471B">
      <w:pPr>
        <w:pStyle w:val="Heading1"/>
        <w:jc w:val="center"/>
        <w:rPr>
          <w:rFonts w:ascii="Times New Roman" w:hAnsi="Times New Roman" w:cs="Times New Roman"/>
          <w:b/>
          <w:bCs/>
          <w:color w:val="auto"/>
          <w:sz w:val="28"/>
          <w:szCs w:val="28"/>
        </w:rPr>
      </w:pPr>
      <w:bookmarkStart w:id="0" w:name="_Toc123209077"/>
      <w:bookmarkStart w:id="1" w:name="_Toc123210884"/>
      <w:bookmarkStart w:id="2" w:name="_Toc123209078"/>
      <w:bookmarkStart w:id="3" w:name="_Toc123210885"/>
      <w:r>
        <w:rPr>
          <w:rFonts w:ascii="Times New Roman" w:hAnsi="Times New Roman" w:cs="Times New Roman"/>
          <w:b/>
          <w:bCs/>
          <w:color w:val="auto"/>
          <w:sz w:val="28"/>
          <w:szCs w:val="28"/>
        </w:rPr>
        <w:t>B</w:t>
      </w:r>
      <w:r w:rsidRPr="001C36EF">
        <w:rPr>
          <w:rFonts w:ascii="Times New Roman" w:hAnsi="Times New Roman" w:cs="Times New Roman"/>
          <w:b/>
          <w:bCs/>
          <w:color w:val="auto"/>
          <w:sz w:val="28"/>
          <w:szCs w:val="28"/>
        </w:rPr>
        <w:t>IBLIOGRAPHY</w:t>
      </w:r>
      <w:bookmarkEnd w:id="0"/>
      <w:bookmarkEnd w:id="1"/>
    </w:p>
    <w:p w14:paraId="35DA1C5C" w14:textId="77777777" w:rsidR="00D4471B" w:rsidRDefault="00D4471B" w:rsidP="00D4471B">
      <w:pPr>
        <w:pStyle w:val="NormalWeb"/>
        <w:ind w:left="720" w:hanging="720"/>
      </w:pPr>
      <w:r w:rsidRPr="0099474B">
        <w:t xml:space="preserve">AH Sanaky, H. (2013). Media Pembelajaran Interaktif-Inovatif. Yogyakarta: Kaukaban Dipantara. </w:t>
      </w:r>
    </w:p>
    <w:p w14:paraId="0B7ED76E" w14:textId="77777777" w:rsidR="00D4471B" w:rsidRDefault="00D4471B" w:rsidP="00D4471B">
      <w:pPr>
        <w:pStyle w:val="NormalWeb"/>
      </w:pPr>
      <w:r>
        <w:rPr>
          <w:rFonts w:ascii="TimesNewRomanPSMT" w:hAnsi="TimesNewRomanPSMT"/>
        </w:rPr>
        <w:t xml:space="preserve">Anitah, Sri. 2010. </w:t>
      </w:r>
      <w:r>
        <w:rPr>
          <w:rFonts w:ascii="TimesNewRomanPS" w:hAnsi="TimesNewRomanPS"/>
          <w:i/>
          <w:iCs/>
        </w:rPr>
        <w:t>Media Pembelajaran</w:t>
      </w:r>
      <w:r>
        <w:rPr>
          <w:rFonts w:ascii="TimesNewRomanPSMT" w:hAnsi="TimesNewRomanPSMT"/>
        </w:rPr>
        <w:t>. Surakarta: Yuma Pustaka.</w:t>
      </w:r>
    </w:p>
    <w:p w14:paraId="1C1B60EB" w14:textId="77777777" w:rsidR="00D4471B" w:rsidRDefault="00D4471B" w:rsidP="00D4471B">
      <w:pPr>
        <w:pStyle w:val="NormalWeb"/>
        <w:ind w:left="720" w:hanging="720"/>
      </w:pPr>
      <w:r w:rsidRPr="005F7978">
        <w:t xml:space="preserve">Arief S. Sadiman, dkk. 2012. </w:t>
      </w:r>
      <w:r w:rsidRPr="005F7978">
        <w:rPr>
          <w:i/>
          <w:iCs/>
        </w:rPr>
        <w:t xml:space="preserve">Media Pendidikan: Pengertian, Pengembangan dan Pemanfaatannya. </w:t>
      </w:r>
      <w:r w:rsidRPr="005F7978">
        <w:t xml:space="preserve">Jakarta: PT. Raja Grafindo Persada </w:t>
      </w:r>
    </w:p>
    <w:p w14:paraId="6161D58F" w14:textId="77777777" w:rsidR="00D4471B" w:rsidRDefault="00D4471B" w:rsidP="00D4471B">
      <w:pPr>
        <w:pStyle w:val="NormalWeb"/>
        <w:ind w:left="720" w:hanging="720"/>
      </w:pPr>
      <w:r w:rsidRPr="00BB3846">
        <w:t xml:space="preserve">Arief S. Sadiman.2009. Media Pendidikan: Pengertian, Pengembangan dan Pemanfaatannya. Jakarta: Rajawali Pres. </w:t>
      </w:r>
    </w:p>
    <w:p w14:paraId="014AC604" w14:textId="77777777" w:rsidR="00D4471B" w:rsidRPr="00DE542D" w:rsidRDefault="00D4471B" w:rsidP="00D4471B">
      <w:pPr>
        <w:pStyle w:val="NormalWeb"/>
      </w:pPr>
      <w:r w:rsidRPr="00DE542D">
        <w:t xml:space="preserve">Arsyad, A. (2016). Media Pembelajaran. Jakarta: Rajawali Pers. </w:t>
      </w:r>
    </w:p>
    <w:p w14:paraId="2C9B2C9E" w14:textId="77777777" w:rsidR="00D4471B" w:rsidRPr="000F19E1" w:rsidRDefault="00D4471B" w:rsidP="00D4471B">
      <w:pPr>
        <w:pStyle w:val="NormalWeb"/>
        <w:jc w:val="both"/>
      </w:pPr>
      <w:r w:rsidRPr="000F19E1">
        <w:t xml:space="preserve">Arsyad, Azhar. 2011. </w:t>
      </w:r>
      <w:r w:rsidRPr="007E7034">
        <w:rPr>
          <w:i/>
          <w:iCs/>
        </w:rPr>
        <w:t>Media Pembelajaran</w:t>
      </w:r>
      <w:r w:rsidRPr="000F19E1">
        <w:t xml:space="preserve">. Jakarta: PT. Raja Grafindo Persada. </w:t>
      </w:r>
    </w:p>
    <w:p w14:paraId="580B86D6" w14:textId="77777777" w:rsidR="00D4471B" w:rsidRPr="000F19E1" w:rsidRDefault="00D4471B" w:rsidP="00D4471B">
      <w:pPr>
        <w:pStyle w:val="NormalWeb"/>
        <w:ind w:left="709" w:hanging="709"/>
        <w:jc w:val="both"/>
      </w:pPr>
      <w:r w:rsidRPr="000F19E1">
        <w:t xml:space="preserve">Asyhar, R. (2011). </w:t>
      </w:r>
      <w:r w:rsidRPr="007E7034">
        <w:rPr>
          <w:i/>
          <w:iCs/>
        </w:rPr>
        <w:t>Kreatif mengembangkan Media Pembelajaran</w:t>
      </w:r>
      <w:r w:rsidRPr="000F19E1">
        <w:t xml:space="preserve">. Jakarta: Gaung Persada Press. </w:t>
      </w:r>
    </w:p>
    <w:p w14:paraId="4D409220" w14:textId="77777777" w:rsidR="00D4471B" w:rsidRPr="000F19E1" w:rsidRDefault="00D4471B" w:rsidP="00D4471B">
      <w:pPr>
        <w:pStyle w:val="NormalWeb"/>
        <w:jc w:val="both"/>
      </w:pPr>
      <w:r w:rsidRPr="000F19E1">
        <w:t xml:space="preserve">Azhar Arsyad. 2004. </w:t>
      </w:r>
      <w:r w:rsidRPr="000F19E1">
        <w:rPr>
          <w:i/>
          <w:iCs/>
        </w:rPr>
        <w:t>Media Pembelajaran</w:t>
      </w:r>
      <w:r w:rsidRPr="000F19E1">
        <w:t xml:space="preserve">. Jakarta: PT. Raja Grafindo Persada. </w:t>
      </w:r>
    </w:p>
    <w:p w14:paraId="4132B7A2" w14:textId="77777777" w:rsidR="00D4471B" w:rsidRDefault="00D4471B" w:rsidP="00D4471B">
      <w:pPr>
        <w:pStyle w:val="NormalWeb"/>
        <w:ind w:left="720" w:hanging="720"/>
        <w:rPr>
          <w:color w:val="0000FF"/>
        </w:rPr>
      </w:pPr>
      <w:r w:rsidRPr="0043237A">
        <w:t xml:space="preserve">Bramastiwi, U., &amp; Hermayawati, H. (2020). </w:t>
      </w:r>
      <w:r w:rsidRPr="007A02D7">
        <w:rPr>
          <w:i/>
          <w:iCs/>
        </w:rPr>
        <w:t>PERANCANGAN LEMBAR   KERJA SISWA BAHASA INGGRIS UNTUK SISWA MADRASAH DENGAN KETERAMPILAN MENDENGARKAN BERBICARA MEMBACA MENULIS KELAS VIII.</w:t>
      </w:r>
      <w:r w:rsidRPr="0043237A">
        <w:t xml:space="preserve"> KoPeN: Konferensi Pendidikan Nasional, 2(1), 289-294. </w:t>
      </w:r>
      <w:r>
        <w:t xml:space="preserve">Retrieved from; </w:t>
      </w:r>
      <w:hyperlink r:id="rId5" w:history="1">
        <w:r w:rsidRPr="00FC501B">
          <w:rPr>
            <w:rStyle w:val="Hyperlink"/>
          </w:rPr>
          <w:t>http://ejurnal.mercubuana</w:t>
        </w:r>
      </w:hyperlink>
      <w:r>
        <w:rPr>
          <w:color w:val="0000FF"/>
        </w:rPr>
        <w:t xml:space="preserve"> </w:t>
      </w:r>
      <w:r w:rsidRPr="0043237A">
        <w:rPr>
          <w:color w:val="0000FF"/>
        </w:rPr>
        <w:t xml:space="preserve">yogya.ac.id/index.php/Prosiding_KoPeN/ article/view/1114 </w:t>
      </w:r>
    </w:p>
    <w:p w14:paraId="51BB8BCE" w14:textId="77777777" w:rsidR="00D4471B" w:rsidRPr="000F19E1" w:rsidRDefault="00D4471B" w:rsidP="00D4471B">
      <w:pPr>
        <w:pStyle w:val="NormalWeb"/>
        <w:ind w:left="709" w:hanging="709"/>
        <w:jc w:val="both"/>
      </w:pPr>
      <w:r w:rsidRPr="000F19E1">
        <w:t xml:space="preserve">Brown, H-Douglas. 2000. </w:t>
      </w:r>
      <w:r w:rsidRPr="000F19E1">
        <w:rPr>
          <w:i/>
          <w:iCs/>
        </w:rPr>
        <w:t xml:space="preserve">Principles of Language Learning and Teaching. </w:t>
      </w:r>
      <w:r w:rsidRPr="000F19E1">
        <w:t xml:space="preserve">London: Longman. </w:t>
      </w:r>
    </w:p>
    <w:p w14:paraId="22EF4264" w14:textId="77777777" w:rsidR="00D4471B" w:rsidRPr="000F19E1" w:rsidRDefault="00D4471B" w:rsidP="00D4471B">
      <w:pPr>
        <w:pStyle w:val="NormalWeb"/>
        <w:ind w:left="709" w:hanging="709"/>
        <w:jc w:val="both"/>
      </w:pPr>
      <w:r w:rsidRPr="000F19E1">
        <w:t xml:space="preserve">Brown, H. Douglas. 2004. </w:t>
      </w:r>
      <w:r w:rsidRPr="007E7034">
        <w:rPr>
          <w:i/>
          <w:iCs/>
        </w:rPr>
        <w:t>Language Assessment: Principle and Classroom Practices.</w:t>
      </w:r>
      <w:r w:rsidRPr="000F19E1">
        <w:t xml:space="preserve"> New York: Pearson Education. </w:t>
      </w:r>
    </w:p>
    <w:p w14:paraId="4FD2C706" w14:textId="77777777" w:rsidR="00D4471B" w:rsidRPr="000F19E1" w:rsidRDefault="00D4471B" w:rsidP="00D4471B">
      <w:pPr>
        <w:pStyle w:val="NormalWeb"/>
        <w:ind w:left="709" w:hanging="709"/>
        <w:jc w:val="both"/>
      </w:pPr>
      <w:r w:rsidRPr="000F19E1">
        <w:t xml:space="preserve">Brown, H. Douglas.2001. </w:t>
      </w:r>
      <w:r w:rsidRPr="007E7034">
        <w:rPr>
          <w:i/>
          <w:iCs/>
        </w:rPr>
        <w:t>Teaching by Principles an Interactive Approach to Language Pedagogy Second Edition</w:t>
      </w:r>
      <w:r w:rsidRPr="000F19E1">
        <w:t xml:space="preserve">. New York: Pearson Education Company. </w:t>
      </w:r>
    </w:p>
    <w:p w14:paraId="642A2312" w14:textId="77777777" w:rsidR="00D4471B" w:rsidRPr="000F19E1" w:rsidRDefault="00D4471B" w:rsidP="00D4471B">
      <w:pPr>
        <w:pStyle w:val="NormalWeb"/>
        <w:ind w:left="709" w:hanging="709"/>
        <w:jc w:val="both"/>
      </w:pPr>
      <w:r w:rsidRPr="000F19E1">
        <w:t xml:space="preserve">Budiman, Tantowi. 2010. </w:t>
      </w:r>
      <w:r w:rsidRPr="000F19E1">
        <w:rPr>
          <w:i/>
          <w:iCs/>
        </w:rPr>
        <w:t xml:space="preserve">Seni dan Teknik Berbicara, kepada Siapa Saja, Kapan Saja, dan Dimana Saja. </w:t>
      </w:r>
      <w:r w:rsidRPr="000F19E1">
        <w:t xml:space="preserve">Yogyakarta: Cemerlang Publishing </w:t>
      </w:r>
    </w:p>
    <w:p w14:paraId="3F9046FA" w14:textId="77777777" w:rsidR="00D4471B" w:rsidRPr="000F19E1" w:rsidRDefault="00D4471B" w:rsidP="00D4471B">
      <w:pPr>
        <w:ind w:left="709" w:hanging="709"/>
        <w:jc w:val="both"/>
        <w:rPr>
          <w:rFonts w:ascii="Times New Roman" w:hAnsi="Times New Roman" w:cs="Times New Roman"/>
          <w:shd w:val="clear" w:color="auto" w:fill="FFFFFF"/>
        </w:rPr>
      </w:pPr>
      <w:r w:rsidRPr="000F19E1">
        <w:rPr>
          <w:rFonts w:ascii="Times New Roman" w:hAnsi="Times New Roman" w:cs="Times New Roman"/>
          <w:shd w:val="clear" w:color="auto" w:fill="FFFFFF"/>
        </w:rPr>
        <w:t xml:space="preserve">Busyaeri, A., Udin, T., &amp; Zaenudin, A. (2016). </w:t>
      </w:r>
      <w:r w:rsidRPr="007A02D7">
        <w:rPr>
          <w:rFonts w:ascii="Times New Roman" w:hAnsi="Times New Roman" w:cs="Times New Roman"/>
          <w:i/>
          <w:iCs/>
          <w:shd w:val="clear" w:color="auto" w:fill="FFFFFF"/>
        </w:rPr>
        <w:t xml:space="preserve">Pengaruh penggunaan video pembelajaran terhadap peningkatan hasil belajar mapel IPA di MIN Kroya </w:t>
      </w:r>
      <w:r w:rsidRPr="000F19E1">
        <w:rPr>
          <w:rFonts w:ascii="Times New Roman" w:hAnsi="Times New Roman" w:cs="Times New Roman"/>
          <w:shd w:val="clear" w:color="auto" w:fill="FFFFFF"/>
        </w:rPr>
        <w:t>Cirebon.</w:t>
      </w:r>
      <w:r w:rsidRPr="000F19E1">
        <w:rPr>
          <w:rStyle w:val="apple-converted-space"/>
          <w:rFonts w:ascii="Times New Roman" w:hAnsi="Times New Roman" w:cs="Times New Roman"/>
          <w:shd w:val="clear" w:color="auto" w:fill="FFFFFF"/>
        </w:rPr>
        <w:t> </w:t>
      </w:r>
      <w:r w:rsidRPr="000F19E1">
        <w:rPr>
          <w:rFonts w:ascii="Times New Roman" w:hAnsi="Times New Roman" w:cs="Times New Roman"/>
          <w:i/>
          <w:iCs/>
        </w:rPr>
        <w:t>Al Ibtida: Jurnal Pendidikan Guru MI</w:t>
      </w:r>
      <w:r w:rsidRPr="000F19E1">
        <w:rPr>
          <w:rFonts w:ascii="Times New Roman" w:hAnsi="Times New Roman" w:cs="Times New Roman"/>
          <w:shd w:val="clear" w:color="auto" w:fill="FFFFFF"/>
        </w:rPr>
        <w:t>,</w:t>
      </w:r>
      <w:r w:rsidRPr="000F19E1">
        <w:rPr>
          <w:rStyle w:val="apple-converted-space"/>
          <w:rFonts w:ascii="Times New Roman" w:hAnsi="Times New Roman" w:cs="Times New Roman"/>
          <w:shd w:val="clear" w:color="auto" w:fill="FFFFFF"/>
        </w:rPr>
        <w:t> </w:t>
      </w:r>
      <w:r w:rsidRPr="000F19E1">
        <w:rPr>
          <w:rFonts w:ascii="Times New Roman" w:hAnsi="Times New Roman" w:cs="Times New Roman"/>
          <w:i/>
          <w:iCs/>
        </w:rPr>
        <w:t>3</w:t>
      </w:r>
      <w:r w:rsidRPr="000F19E1">
        <w:rPr>
          <w:rFonts w:ascii="Times New Roman" w:hAnsi="Times New Roman" w:cs="Times New Roman"/>
          <w:shd w:val="clear" w:color="auto" w:fill="FFFFFF"/>
        </w:rPr>
        <w:t>(1).</w:t>
      </w:r>
    </w:p>
    <w:p w14:paraId="1CFFABB4" w14:textId="77777777" w:rsidR="00D4471B" w:rsidRDefault="00D4471B" w:rsidP="00D4471B">
      <w:pPr>
        <w:pStyle w:val="NormalWeb"/>
        <w:ind w:left="720" w:hanging="720"/>
        <w:rPr>
          <w:color w:val="222222"/>
          <w:shd w:val="clear" w:color="auto" w:fill="FFFFFF"/>
        </w:rPr>
      </w:pPr>
      <w:r w:rsidRPr="002E74E5">
        <w:rPr>
          <w:color w:val="222222"/>
          <w:shd w:val="clear" w:color="auto" w:fill="FFFFFF"/>
        </w:rPr>
        <w:lastRenderedPageBreak/>
        <w:t>Busyaeri, A., Udin, T., &amp; Zaenudin, A. (2016). Pengaruh penggunaan video pembelajaran terhadap peningkatan hasil belajar mapel IPA di MIN Kroya Cirebon.</w:t>
      </w:r>
      <w:r w:rsidRPr="002E74E5">
        <w:rPr>
          <w:rStyle w:val="apple-converted-space"/>
          <w:color w:val="222222"/>
          <w:shd w:val="clear" w:color="auto" w:fill="FFFFFF"/>
        </w:rPr>
        <w:t> </w:t>
      </w:r>
      <w:r w:rsidRPr="002E74E5">
        <w:rPr>
          <w:i/>
          <w:iCs/>
          <w:color w:val="222222"/>
        </w:rPr>
        <w:t>Al Ibtida: Jurnal Pendidikan Guru MI</w:t>
      </w:r>
      <w:r w:rsidRPr="002E74E5">
        <w:rPr>
          <w:color w:val="222222"/>
          <w:shd w:val="clear" w:color="auto" w:fill="FFFFFF"/>
        </w:rPr>
        <w:t>,</w:t>
      </w:r>
      <w:r w:rsidRPr="002E74E5">
        <w:rPr>
          <w:rStyle w:val="apple-converted-space"/>
          <w:color w:val="222222"/>
          <w:shd w:val="clear" w:color="auto" w:fill="FFFFFF"/>
        </w:rPr>
        <w:t> </w:t>
      </w:r>
      <w:r w:rsidRPr="002E74E5">
        <w:rPr>
          <w:i/>
          <w:iCs/>
          <w:color w:val="222222"/>
        </w:rPr>
        <w:t>3</w:t>
      </w:r>
      <w:r w:rsidRPr="002E74E5">
        <w:rPr>
          <w:color w:val="222222"/>
          <w:shd w:val="clear" w:color="auto" w:fill="FFFFFF"/>
        </w:rPr>
        <w:t>(1).</w:t>
      </w:r>
    </w:p>
    <w:p w14:paraId="176AEBCA" w14:textId="77777777" w:rsidR="00D4471B" w:rsidRPr="000F19E1" w:rsidRDefault="00D4471B" w:rsidP="00D4471B">
      <w:pPr>
        <w:pStyle w:val="NormalWeb"/>
        <w:ind w:left="709" w:hanging="709"/>
        <w:jc w:val="both"/>
      </w:pPr>
      <w:r w:rsidRPr="000F19E1">
        <w:t xml:space="preserve">Creswell, J. W. (2014). </w:t>
      </w:r>
      <w:r w:rsidRPr="00502EFF">
        <w:rPr>
          <w:i/>
          <w:iCs/>
        </w:rPr>
        <w:t>Research Design: Qualitative, Quantitative, and Mixed Methods Approachs</w:t>
      </w:r>
      <w:r w:rsidRPr="000F19E1">
        <w:t xml:space="preserve"> (4th ed.). California: Sage Publications. </w:t>
      </w:r>
    </w:p>
    <w:p w14:paraId="7BE45E39" w14:textId="77777777" w:rsidR="00D4471B" w:rsidRPr="000F19E1" w:rsidRDefault="00D4471B" w:rsidP="00D4471B">
      <w:pPr>
        <w:pStyle w:val="NormalWeb"/>
        <w:ind w:left="709" w:hanging="709"/>
        <w:jc w:val="both"/>
      </w:pPr>
      <w:r w:rsidRPr="000F19E1">
        <w:t xml:space="preserve">Dardjowidjojo, S. (2012). </w:t>
      </w:r>
      <w:r w:rsidRPr="00502EFF">
        <w:rPr>
          <w:i/>
          <w:iCs/>
        </w:rPr>
        <w:t xml:space="preserve">Psikolinguistik Pengantar Pemahaman Bahasa Manusia. </w:t>
      </w:r>
      <w:r w:rsidRPr="000F19E1">
        <w:t xml:space="preserve">Jakarta: Yayasan Pustaka Obor Indonesia. </w:t>
      </w:r>
    </w:p>
    <w:p w14:paraId="02FFB99B" w14:textId="77777777" w:rsidR="00D4471B" w:rsidRDefault="00D4471B" w:rsidP="00D4471B">
      <w:pPr>
        <w:ind w:left="709" w:hanging="709"/>
        <w:jc w:val="both"/>
        <w:rPr>
          <w:rFonts w:ascii="Times New Roman" w:eastAsia="Arial" w:hAnsi="Times New Roman" w:cs="Times New Roman"/>
          <w:highlight w:val="white"/>
        </w:rPr>
      </w:pPr>
      <w:r w:rsidRPr="000F19E1">
        <w:rPr>
          <w:rFonts w:ascii="Times New Roman" w:eastAsia="Arial" w:hAnsi="Times New Roman" w:cs="Times New Roman"/>
          <w:highlight w:val="white"/>
        </w:rPr>
        <w:t>Derakhshan, A., Khalili, A. N., &amp; Beheshti, F. (2016). Developing EFL learner’s speaking ability, accuracy and fluency. </w:t>
      </w:r>
      <w:r w:rsidRPr="000F19E1">
        <w:rPr>
          <w:rFonts w:ascii="Times New Roman" w:eastAsia="Arial" w:hAnsi="Times New Roman" w:cs="Times New Roman"/>
          <w:i/>
          <w:highlight w:val="white"/>
        </w:rPr>
        <w:t>English Language and Literature Studies</w:t>
      </w:r>
      <w:r w:rsidRPr="000F19E1">
        <w:rPr>
          <w:rFonts w:ascii="Times New Roman" w:eastAsia="Arial" w:hAnsi="Times New Roman" w:cs="Times New Roman"/>
          <w:highlight w:val="white"/>
        </w:rPr>
        <w:t>, </w:t>
      </w:r>
      <w:r w:rsidRPr="000F19E1">
        <w:rPr>
          <w:rFonts w:ascii="Times New Roman" w:eastAsia="Arial" w:hAnsi="Times New Roman" w:cs="Times New Roman"/>
          <w:i/>
          <w:highlight w:val="white"/>
        </w:rPr>
        <w:t>6</w:t>
      </w:r>
      <w:r w:rsidRPr="000F19E1">
        <w:rPr>
          <w:rFonts w:ascii="Times New Roman" w:eastAsia="Arial" w:hAnsi="Times New Roman" w:cs="Times New Roman"/>
          <w:highlight w:val="white"/>
        </w:rPr>
        <w:t>(2), 177-186.</w:t>
      </w:r>
    </w:p>
    <w:p w14:paraId="27801D64" w14:textId="77777777" w:rsidR="00D4471B" w:rsidRDefault="00D4471B" w:rsidP="00D4471B">
      <w:pPr>
        <w:ind w:left="709" w:hanging="709"/>
        <w:jc w:val="both"/>
        <w:rPr>
          <w:rFonts w:ascii="Times New Roman" w:eastAsia="Arial" w:hAnsi="Times New Roman" w:cs="Times New Roman"/>
          <w:highlight w:val="white"/>
        </w:rPr>
      </w:pPr>
      <w:r w:rsidRPr="000F19E1">
        <w:rPr>
          <w:rFonts w:ascii="Times New Roman" w:eastAsia="Arial" w:hAnsi="Times New Roman" w:cs="Times New Roman"/>
          <w:highlight w:val="white"/>
        </w:rPr>
        <w:t>Derakhshan, A., Khalili, A. N., &amp; Beheshti, F. (2016). Developing EFL learner’s speaking ability, accuracy and fluency. </w:t>
      </w:r>
      <w:r w:rsidRPr="000F19E1">
        <w:rPr>
          <w:rFonts w:ascii="Times New Roman" w:eastAsia="Arial" w:hAnsi="Times New Roman" w:cs="Times New Roman"/>
          <w:i/>
          <w:highlight w:val="white"/>
        </w:rPr>
        <w:t>English Language and Literature Studies</w:t>
      </w:r>
      <w:r w:rsidRPr="000F19E1">
        <w:rPr>
          <w:rFonts w:ascii="Times New Roman" w:eastAsia="Arial" w:hAnsi="Times New Roman" w:cs="Times New Roman"/>
          <w:highlight w:val="white"/>
        </w:rPr>
        <w:t>, </w:t>
      </w:r>
      <w:r w:rsidRPr="000F19E1">
        <w:rPr>
          <w:rFonts w:ascii="Times New Roman" w:eastAsia="Arial" w:hAnsi="Times New Roman" w:cs="Times New Roman"/>
          <w:i/>
          <w:highlight w:val="white"/>
        </w:rPr>
        <w:t>6</w:t>
      </w:r>
      <w:r w:rsidRPr="000F19E1">
        <w:rPr>
          <w:rFonts w:ascii="Times New Roman" w:eastAsia="Arial" w:hAnsi="Times New Roman" w:cs="Times New Roman"/>
          <w:highlight w:val="white"/>
        </w:rPr>
        <w:t>(2), 177-186.</w:t>
      </w:r>
    </w:p>
    <w:p w14:paraId="78F45401" w14:textId="77777777" w:rsidR="00D4471B" w:rsidRPr="00BB3846" w:rsidRDefault="00D4471B" w:rsidP="00D4471B">
      <w:pPr>
        <w:pStyle w:val="NormalWeb"/>
        <w:ind w:left="720" w:hanging="720"/>
      </w:pPr>
      <w:r w:rsidRPr="00BB3846">
        <w:t xml:space="preserve">Djamarah. Syaiful Bahri. Zain. Aswan.2007. Strategi Belajar Mengajar. Jakarta: PT Rineka Cipta </w:t>
      </w:r>
    </w:p>
    <w:p w14:paraId="50479091" w14:textId="77777777" w:rsidR="00D4471B" w:rsidRPr="000F19E1" w:rsidRDefault="00D4471B" w:rsidP="00D4471B">
      <w:pPr>
        <w:ind w:left="709" w:hanging="709"/>
        <w:jc w:val="both"/>
        <w:rPr>
          <w:rFonts w:ascii="Times New Roman" w:eastAsia="Arial" w:hAnsi="Times New Roman" w:cs="Times New Roman"/>
          <w:highlight w:val="white"/>
        </w:rPr>
      </w:pPr>
      <w:r w:rsidRPr="000F19E1">
        <w:rPr>
          <w:rFonts w:ascii="Times New Roman" w:eastAsia="Arial" w:hAnsi="Times New Roman" w:cs="Times New Roman"/>
          <w:highlight w:val="white"/>
        </w:rPr>
        <w:t>Ekayani, P. (2017). Pentingnya penggunaan media pembelajaran untuk meningkatkan prestasi belajar siswa. </w:t>
      </w:r>
      <w:r w:rsidRPr="000F19E1">
        <w:rPr>
          <w:rFonts w:ascii="Times New Roman" w:eastAsia="Arial" w:hAnsi="Times New Roman" w:cs="Times New Roman"/>
          <w:i/>
          <w:highlight w:val="white"/>
        </w:rPr>
        <w:t>Jurnal Fakultas Ilmu Pendidikan Universitas Pendidikan Ganesha Singaraja</w:t>
      </w:r>
      <w:r w:rsidRPr="000F19E1">
        <w:rPr>
          <w:rFonts w:ascii="Times New Roman" w:eastAsia="Arial" w:hAnsi="Times New Roman" w:cs="Times New Roman"/>
          <w:highlight w:val="white"/>
        </w:rPr>
        <w:t>, </w:t>
      </w:r>
      <w:r w:rsidRPr="000F19E1">
        <w:rPr>
          <w:rFonts w:ascii="Times New Roman" w:eastAsia="Arial" w:hAnsi="Times New Roman" w:cs="Times New Roman"/>
          <w:i/>
          <w:highlight w:val="white"/>
        </w:rPr>
        <w:t>2</w:t>
      </w:r>
      <w:r w:rsidRPr="000F19E1">
        <w:rPr>
          <w:rFonts w:ascii="Times New Roman" w:eastAsia="Arial" w:hAnsi="Times New Roman" w:cs="Times New Roman"/>
          <w:highlight w:val="white"/>
        </w:rPr>
        <w:t>(1), 1-11.</w:t>
      </w:r>
    </w:p>
    <w:p w14:paraId="6481DB39" w14:textId="77777777" w:rsidR="00D4471B" w:rsidRPr="000F19E1" w:rsidRDefault="00D4471B" w:rsidP="00D4471B">
      <w:pPr>
        <w:pStyle w:val="NormalWeb"/>
        <w:ind w:left="709" w:hanging="709"/>
        <w:jc w:val="both"/>
      </w:pPr>
      <w:r w:rsidRPr="000F19E1">
        <w:t xml:space="preserve">Emililia, </w:t>
      </w:r>
      <w:r>
        <w:t>et al</w:t>
      </w:r>
      <w:r w:rsidRPr="000F19E1">
        <w:t xml:space="preserve">. 2008. “Pendekatan genre Based dalam Kurikulum Bahasa Inggris        tahun 2006 di Sebuah SMP Negeri di Bandung”. </w:t>
      </w:r>
      <w:r w:rsidRPr="000F19E1">
        <w:rPr>
          <w:i/>
          <w:iCs/>
        </w:rPr>
        <w:t>Penelitian Tindakan Kelas</w:t>
      </w:r>
      <w:r w:rsidRPr="000F19E1">
        <w:t xml:space="preserve">. Pendidikan Bahasa Inggris FPBS UPI. </w:t>
      </w:r>
    </w:p>
    <w:p w14:paraId="64C3FDA9" w14:textId="77777777" w:rsidR="00D4471B" w:rsidRPr="000F19E1" w:rsidRDefault="00D4471B" w:rsidP="00D4471B">
      <w:pPr>
        <w:pStyle w:val="NormalWeb"/>
        <w:jc w:val="both"/>
      </w:pPr>
      <w:r w:rsidRPr="000F19E1">
        <w:t xml:space="preserve">Enrich, Eugane dan Gene R. Hawes. 2005. </w:t>
      </w:r>
      <w:r w:rsidRPr="000F19E1">
        <w:rPr>
          <w:i/>
          <w:iCs/>
        </w:rPr>
        <w:t xml:space="preserve">Speak for Succsess. </w:t>
      </w:r>
      <w:r w:rsidRPr="000F19E1">
        <w:t xml:space="preserve">Jakarta: Dahara Prize. </w:t>
      </w:r>
    </w:p>
    <w:p w14:paraId="4DE72212" w14:textId="77777777" w:rsidR="00D4471B" w:rsidRDefault="00D4471B" w:rsidP="00D4471B">
      <w:pPr>
        <w:ind w:left="720" w:hanging="720"/>
        <w:rPr>
          <w:rFonts w:ascii="Times New Roman" w:hAnsi="Times New Roman" w:cs="Times New Roman"/>
          <w:color w:val="222222"/>
          <w:shd w:val="clear" w:color="auto" w:fill="FFFFFF"/>
        </w:rPr>
      </w:pPr>
      <w:r w:rsidRPr="00E51E3A">
        <w:rPr>
          <w:rFonts w:ascii="Times New Roman" w:hAnsi="Times New Roman" w:cs="Times New Roman"/>
          <w:color w:val="222222"/>
          <w:shd w:val="clear" w:color="auto" w:fill="FFFFFF"/>
        </w:rPr>
        <w:t>Evyanto, W. (2018). Efektifitas media audio visual dalam meningkatkan keterampilan berbicara bahasa inggris siswa.</w:t>
      </w:r>
      <w:r w:rsidRPr="00E51E3A">
        <w:rPr>
          <w:rStyle w:val="apple-converted-space"/>
          <w:rFonts w:ascii="Times New Roman" w:hAnsi="Times New Roman" w:cs="Times New Roman"/>
          <w:color w:val="222222"/>
          <w:shd w:val="clear" w:color="auto" w:fill="FFFFFF"/>
        </w:rPr>
        <w:t> </w:t>
      </w:r>
      <w:r w:rsidRPr="00E51E3A">
        <w:rPr>
          <w:rFonts w:ascii="Times New Roman" w:hAnsi="Times New Roman" w:cs="Times New Roman"/>
          <w:i/>
          <w:iCs/>
          <w:color w:val="222222"/>
        </w:rPr>
        <w:t>Basis Journal</w:t>
      </w:r>
      <w:r w:rsidRPr="00E51E3A">
        <w:rPr>
          <w:rFonts w:ascii="Times New Roman" w:hAnsi="Times New Roman" w:cs="Times New Roman"/>
          <w:color w:val="222222"/>
          <w:shd w:val="clear" w:color="auto" w:fill="FFFFFF"/>
        </w:rPr>
        <w:t>,</w:t>
      </w:r>
      <w:r w:rsidRPr="00E51E3A">
        <w:rPr>
          <w:rStyle w:val="apple-converted-space"/>
          <w:rFonts w:ascii="Times New Roman" w:hAnsi="Times New Roman" w:cs="Times New Roman"/>
          <w:color w:val="222222"/>
          <w:shd w:val="clear" w:color="auto" w:fill="FFFFFF"/>
        </w:rPr>
        <w:t> </w:t>
      </w:r>
      <w:r w:rsidRPr="00E51E3A">
        <w:rPr>
          <w:rFonts w:ascii="Times New Roman" w:hAnsi="Times New Roman" w:cs="Times New Roman"/>
          <w:i/>
          <w:iCs/>
          <w:color w:val="222222"/>
        </w:rPr>
        <w:t>4</w:t>
      </w:r>
      <w:r w:rsidRPr="00E51E3A">
        <w:rPr>
          <w:rFonts w:ascii="Times New Roman" w:hAnsi="Times New Roman" w:cs="Times New Roman"/>
          <w:color w:val="222222"/>
          <w:shd w:val="clear" w:color="auto" w:fill="FFFFFF"/>
        </w:rPr>
        <w:t>(1).</w:t>
      </w:r>
    </w:p>
    <w:p w14:paraId="3712F909" w14:textId="77777777" w:rsidR="00D4471B" w:rsidRDefault="00D4471B" w:rsidP="00D4471B">
      <w:pPr>
        <w:ind w:left="709" w:hanging="709"/>
        <w:jc w:val="both"/>
        <w:rPr>
          <w:rFonts w:ascii="Times New Roman" w:eastAsia="Arial" w:hAnsi="Times New Roman" w:cs="Times New Roman"/>
          <w:highlight w:val="white"/>
        </w:rPr>
      </w:pPr>
      <w:r w:rsidRPr="000F19E1">
        <w:rPr>
          <w:rFonts w:ascii="Times New Roman" w:eastAsia="Arial" w:hAnsi="Times New Roman" w:cs="Times New Roman"/>
          <w:highlight w:val="white"/>
        </w:rPr>
        <w:t>Falahudin, I. (2014). Pemanfaatan media dalam pembelajaran. </w:t>
      </w:r>
      <w:r w:rsidRPr="000F19E1">
        <w:rPr>
          <w:rFonts w:ascii="Times New Roman" w:eastAsia="Arial" w:hAnsi="Times New Roman" w:cs="Times New Roman"/>
          <w:i/>
          <w:highlight w:val="white"/>
        </w:rPr>
        <w:t>Jurnal Lingkar Widyaiswara</w:t>
      </w:r>
      <w:r w:rsidRPr="000F19E1">
        <w:rPr>
          <w:rFonts w:ascii="Times New Roman" w:eastAsia="Arial" w:hAnsi="Times New Roman" w:cs="Times New Roman"/>
          <w:highlight w:val="white"/>
        </w:rPr>
        <w:t>, </w:t>
      </w:r>
      <w:r w:rsidRPr="000F19E1">
        <w:rPr>
          <w:rFonts w:ascii="Times New Roman" w:eastAsia="Arial" w:hAnsi="Times New Roman" w:cs="Times New Roman"/>
          <w:i/>
          <w:highlight w:val="white"/>
        </w:rPr>
        <w:t>1</w:t>
      </w:r>
      <w:r w:rsidRPr="000F19E1">
        <w:rPr>
          <w:rFonts w:ascii="Times New Roman" w:eastAsia="Arial" w:hAnsi="Times New Roman" w:cs="Times New Roman"/>
          <w:highlight w:val="white"/>
        </w:rPr>
        <w:t>(4), 104-117.</w:t>
      </w:r>
    </w:p>
    <w:p w14:paraId="6DE8A8B5" w14:textId="77777777" w:rsidR="00D4471B" w:rsidRDefault="00D4471B" w:rsidP="00D4471B">
      <w:pPr>
        <w:pStyle w:val="NormalWeb"/>
        <w:ind w:left="2880" w:hanging="2880"/>
        <w:jc w:val="both"/>
      </w:pPr>
      <w:r>
        <w:t xml:space="preserve">              </w:t>
      </w:r>
      <w:r w:rsidRPr="00554591">
        <w:t xml:space="preserve">Insan Madani. </w:t>
      </w:r>
    </w:p>
    <w:p w14:paraId="119D0AD0" w14:textId="77777777" w:rsidR="00D4471B" w:rsidRDefault="00D4471B" w:rsidP="00D4471B">
      <w:pPr>
        <w:ind w:left="709" w:hanging="709"/>
        <w:jc w:val="both"/>
        <w:rPr>
          <w:rFonts w:ascii="Times New Roman" w:eastAsia="Arial" w:hAnsi="Times New Roman" w:cs="Times New Roman"/>
          <w:highlight w:val="white"/>
        </w:rPr>
      </w:pPr>
      <w:r w:rsidRPr="000F19E1">
        <w:rPr>
          <w:rFonts w:ascii="Times New Roman" w:eastAsia="Arial" w:hAnsi="Times New Roman" w:cs="Times New Roman"/>
          <w:highlight w:val="white"/>
        </w:rPr>
        <w:t>Khan, N., &amp; Ali, A. (2010). Improving the speaking ability in English: The students’ perspective. </w:t>
      </w:r>
      <w:r w:rsidRPr="000F19E1">
        <w:rPr>
          <w:rFonts w:ascii="Times New Roman" w:eastAsia="Arial" w:hAnsi="Times New Roman" w:cs="Times New Roman"/>
          <w:i/>
          <w:highlight w:val="white"/>
        </w:rPr>
        <w:t>Procedia-Social and Behavioral Sciences</w:t>
      </w:r>
      <w:r w:rsidRPr="000F19E1">
        <w:rPr>
          <w:rFonts w:ascii="Times New Roman" w:eastAsia="Arial" w:hAnsi="Times New Roman" w:cs="Times New Roman"/>
          <w:highlight w:val="white"/>
        </w:rPr>
        <w:t>, </w:t>
      </w:r>
      <w:r w:rsidRPr="000F19E1">
        <w:rPr>
          <w:rFonts w:ascii="Times New Roman" w:eastAsia="Arial" w:hAnsi="Times New Roman" w:cs="Times New Roman"/>
          <w:i/>
          <w:highlight w:val="white"/>
        </w:rPr>
        <w:t>2</w:t>
      </w:r>
      <w:r w:rsidRPr="000F19E1">
        <w:rPr>
          <w:rFonts w:ascii="Times New Roman" w:eastAsia="Arial" w:hAnsi="Times New Roman" w:cs="Times New Roman"/>
          <w:highlight w:val="white"/>
        </w:rPr>
        <w:t>(2), 3575-3579.</w:t>
      </w:r>
    </w:p>
    <w:p w14:paraId="50B48622" w14:textId="77777777" w:rsidR="00D4471B" w:rsidRPr="000F19E1" w:rsidRDefault="00D4471B" w:rsidP="00D4471B">
      <w:pPr>
        <w:ind w:left="709" w:hanging="709"/>
        <w:jc w:val="both"/>
        <w:rPr>
          <w:rFonts w:ascii="Times New Roman" w:hAnsi="Times New Roman" w:cs="Times New Roman"/>
        </w:rPr>
      </w:pPr>
      <w:r w:rsidRPr="000F19E1">
        <w:rPr>
          <w:rFonts w:ascii="Times New Roman" w:eastAsia="Arial" w:hAnsi="Times New Roman" w:cs="Times New Roman"/>
          <w:highlight w:val="white"/>
        </w:rPr>
        <w:t>Kusuma, C. S. D. (2018). Integrasi bahasa inggris dalam proses pembelajaran. </w:t>
      </w:r>
      <w:r w:rsidRPr="000F19E1">
        <w:rPr>
          <w:rFonts w:ascii="Times New Roman" w:eastAsia="Arial" w:hAnsi="Times New Roman" w:cs="Times New Roman"/>
          <w:i/>
          <w:highlight w:val="white"/>
        </w:rPr>
        <w:t>Efisiensi: Kajian Ilmu Administrasi</w:t>
      </w:r>
      <w:r w:rsidRPr="000F19E1">
        <w:rPr>
          <w:rFonts w:ascii="Times New Roman" w:eastAsia="Arial" w:hAnsi="Times New Roman" w:cs="Times New Roman"/>
          <w:highlight w:val="white"/>
        </w:rPr>
        <w:t>, </w:t>
      </w:r>
      <w:r w:rsidRPr="000F19E1">
        <w:rPr>
          <w:rFonts w:ascii="Times New Roman" w:eastAsia="Arial" w:hAnsi="Times New Roman" w:cs="Times New Roman"/>
          <w:i/>
          <w:highlight w:val="white"/>
        </w:rPr>
        <w:t>15</w:t>
      </w:r>
      <w:r w:rsidRPr="000F19E1">
        <w:rPr>
          <w:rFonts w:ascii="Times New Roman" w:eastAsia="Arial" w:hAnsi="Times New Roman" w:cs="Times New Roman"/>
          <w:highlight w:val="white"/>
        </w:rPr>
        <w:t xml:space="preserve">(2), 43-50. &amp; </w:t>
      </w:r>
      <w:r w:rsidRPr="000F19E1">
        <w:rPr>
          <w:rFonts w:ascii="Times New Roman" w:hAnsi="Times New Roman" w:cs="Times New Roman"/>
        </w:rPr>
        <w:t>Jurnal Efisiensi – Kajian Ilmu Administrasi Edisi Agustus 2018, Vol. XV No. 2, ISSN 1412-1131, e-ISSN 2528-5750, Hal. 43-50</w:t>
      </w:r>
    </w:p>
    <w:p w14:paraId="388AA583" w14:textId="77777777" w:rsidR="00D4471B" w:rsidRPr="007F45E9" w:rsidRDefault="00D4471B" w:rsidP="00D4471B">
      <w:pPr>
        <w:pStyle w:val="NormalWeb"/>
        <w:ind w:left="720" w:hanging="720"/>
        <w:jc w:val="both"/>
      </w:pPr>
      <w:r w:rsidRPr="007F45E9">
        <w:t xml:space="preserve">Levie dan lentz. (1982). </w:t>
      </w:r>
      <w:r w:rsidRPr="007F45E9">
        <w:rPr>
          <w:i/>
          <w:iCs/>
        </w:rPr>
        <w:t>Media Pembelajaran</w:t>
      </w:r>
      <w:r w:rsidRPr="007F45E9">
        <w:t xml:space="preserve">.  Retrieved from; </w:t>
      </w:r>
      <w:r w:rsidRPr="007F45E9">
        <w:br/>
      </w:r>
      <w:r w:rsidRPr="007F45E9">
        <w:rPr>
          <w:color w:val="1A0DAB"/>
          <w:u w:val="single"/>
          <w:shd w:val="clear" w:color="auto" w:fill="FFFFFF"/>
        </w:rPr>
        <w:t>https://publication.petra.ac.id/index.php/dkv/article/download/10912/9704</w:t>
      </w:r>
    </w:p>
    <w:p w14:paraId="39FC604B" w14:textId="77777777" w:rsidR="00D4471B" w:rsidRDefault="00D4471B" w:rsidP="00D4471B">
      <w:pPr>
        <w:ind w:left="709" w:hanging="709"/>
        <w:jc w:val="both"/>
        <w:rPr>
          <w:rFonts w:ascii="Times New Roman" w:eastAsia="Arial" w:hAnsi="Times New Roman" w:cs="Times New Roman"/>
          <w:highlight w:val="white"/>
        </w:rPr>
      </w:pPr>
      <w:r w:rsidRPr="000F19E1">
        <w:rPr>
          <w:rFonts w:ascii="Times New Roman" w:eastAsia="Arial" w:hAnsi="Times New Roman" w:cs="Times New Roman"/>
          <w:highlight w:val="white"/>
        </w:rPr>
        <w:lastRenderedPageBreak/>
        <w:t>Mailani, O., Nuraeni, I., Syakila, S. A., &amp; Lazuardi, J. (2022). Bahasa sebagai alat komunikasi dalam kehidupan manusia. </w:t>
      </w:r>
      <w:r w:rsidRPr="000F19E1">
        <w:rPr>
          <w:rFonts w:ascii="Times New Roman" w:eastAsia="Arial" w:hAnsi="Times New Roman" w:cs="Times New Roman"/>
          <w:i/>
          <w:highlight w:val="white"/>
        </w:rPr>
        <w:t>Kampret Journal</w:t>
      </w:r>
      <w:r w:rsidRPr="000F19E1">
        <w:rPr>
          <w:rFonts w:ascii="Times New Roman" w:eastAsia="Arial" w:hAnsi="Times New Roman" w:cs="Times New Roman"/>
          <w:highlight w:val="white"/>
        </w:rPr>
        <w:t>, </w:t>
      </w:r>
      <w:r w:rsidRPr="000F19E1">
        <w:rPr>
          <w:rFonts w:ascii="Times New Roman" w:eastAsia="Arial" w:hAnsi="Times New Roman" w:cs="Times New Roman"/>
          <w:i/>
          <w:highlight w:val="white"/>
        </w:rPr>
        <w:t>1</w:t>
      </w:r>
      <w:r w:rsidRPr="000F19E1">
        <w:rPr>
          <w:rFonts w:ascii="Times New Roman" w:eastAsia="Arial" w:hAnsi="Times New Roman" w:cs="Times New Roman"/>
          <w:highlight w:val="white"/>
        </w:rPr>
        <w:t>(2), 1-10.</w:t>
      </w:r>
    </w:p>
    <w:p w14:paraId="2206DE96" w14:textId="77777777" w:rsidR="00D4471B" w:rsidRPr="005C4A55" w:rsidRDefault="00D4471B" w:rsidP="00D4471B">
      <w:pPr>
        <w:autoSpaceDE w:val="0"/>
        <w:autoSpaceDN w:val="0"/>
        <w:adjustRightInd w:val="0"/>
        <w:ind w:left="720" w:hanging="720"/>
        <w:rPr>
          <w:rFonts w:ascii="Times New Roman" w:hAnsi="Times New Roman" w:cs="Times New Roman"/>
          <w:bCs/>
          <w:lang w:val="id-ID"/>
        </w:rPr>
      </w:pPr>
      <w:r w:rsidRPr="005C4A55">
        <w:rPr>
          <w:rFonts w:ascii="Times New Roman" w:hAnsi="Times New Roman" w:cs="Times New Roman"/>
          <w:lang w:val="id-ID"/>
        </w:rPr>
        <w:t>Maulana, A. 2015 “</w:t>
      </w:r>
      <w:r w:rsidRPr="005C4A55">
        <w:rPr>
          <w:rFonts w:ascii="Times New Roman" w:hAnsi="Times New Roman" w:cs="Times New Roman"/>
          <w:bCs/>
          <w:lang w:val="id-ID"/>
        </w:rPr>
        <w:t>The Dynamic Immersion Software: Teaching English Vocabulary For Young Learners</w:t>
      </w:r>
      <w:r>
        <w:rPr>
          <w:rFonts w:ascii="Times New Roman" w:hAnsi="Times New Roman" w:cs="Times New Roman"/>
          <w:bCs/>
          <w:lang w:val="id-ID"/>
        </w:rPr>
        <w:t>”. ELTIN Journal  3/1,  55 – 56.</w:t>
      </w:r>
    </w:p>
    <w:p w14:paraId="7C95E2F3" w14:textId="77777777" w:rsidR="00D4471B" w:rsidRPr="000F19E1" w:rsidRDefault="00D4471B" w:rsidP="00D4471B">
      <w:pPr>
        <w:pStyle w:val="NormalWeb"/>
        <w:ind w:left="709" w:hanging="709"/>
        <w:jc w:val="both"/>
      </w:pPr>
      <w:r w:rsidRPr="000F19E1">
        <w:t xml:space="preserve">Mc Croskey, J.C, Carl E. Larson, and Mark L. Knapp. 1997. </w:t>
      </w:r>
      <w:r w:rsidRPr="000F19E1">
        <w:rPr>
          <w:i/>
          <w:iCs/>
        </w:rPr>
        <w:t xml:space="preserve">An Introduction to Interpersonal Communication. </w:t>
      </w:r>
      <w:r w:rsidRPr="000F19E1">
        <w:t xml:space="preserve">Englewood, N.J.: Prentice-Hall. </w:t>
      </w:r>
    </w:p>
    <w:p w14:paraId="1D3088E7" w14:textId="77777777" w:rsidR="00D4471B" w:rsidRPr="000F19E1" w:rsidRDefault="00D4471B" w:rsidP="00D4471B">
      <w:pPr>
        <w:pStyle w:val="NormalWeb"/>
        <w:ind w:left="426" w:hanging="426"/>
        <w:jc w:val="both"/>
      </w:pPr>
      <w:r w:rsidRPr="000F19E1">
        <w:t xml:space="preserve">Megawati, Fika. (2016). Kesulitan Mahasiswa Dalam Mencapai Pembelajaran Bahasa Inggris Secara Efektif. </w:t>
      </w:r>
      <w:r w:rsidRPr="00502EFF">
        <w:rPr>
          <w:i/>
          <w:iCs/>
        </w:rPr>
        <w:t>Jurnal Pedagogia</w:t>
      </w:r>
      <w:r w:rsidRPr="000F19E1">
        <w:t xml:space="preserve"> 5. </w:t>
      </w:r>
    </w:p>
    <w:p w14:paraId="6A00CCDF" w14:textId="77777777" w:rsidR="00D4471B" w:rsidRPr="000F19E1" w:rsidRDefault="00D4471B" w:rsidP="00D4471B">
      <w:pPr>
        <w:pStyle w:val="NormalWeb"/>
        <w:ind w:left="709" w:hanging="709"/>
        <w:jc w:val="both"/>
      </w:pPr>
      <w:r w:rsidRPr="000F19E1">
        <w:t xml:space="preserve">Miles, M.B &amp; Huberman A.M. 1984, </w:t>
      </w:r>
      <w:r w:rsidRPr="00502EFF">
        <w:rPr>
          <w:i/>
          <w:iCs/>
        </w:rPr>
        <w:t>Analisis Data Kualitatif</w:t>
      </w:r>
      <w:r w:rsidRPr="000F19E1">
        <w:t xml:space="preserve">. </w:t>
      </w:r>
      <w:r>
        <w:t>translated</w:t>
      </w:r>
      <w:r w:rsidRPr="000F19E1">
        <w:t xml:space="preserve"> </w:t>
      </w:r>
      <w:r>
        <w:t>by</w:t>
      </w:r>
      <w:r w:rsidRPr="000F19E1">
        <w:t xml:space="preserve"> Tjetjep Rohendi Rohidi. 1992. Jakarta: Penerbit Universitas Indonesia. </w:t>
      </w:r>
    </w:p>
    <w:p w14:paraId="3BC087BD" w14:textId="77777777" w:rsidR="00D4471B" w:rsidRDefault="00D4471B" w:rsidP="00D4471B">
      <w:pPr>
        <w:pStyle w:val="NormalWeb"/>
        <w:ind w:left="720" w:hanging="720"/>
        <w:rPr>
          <w:color w:val="222222"/>
          <w:shd w:val="clear" w:color="auto" w:fill="FFFFFF"/>
        </w:rPr>
      </w:pPr>
      <w:r w:rsidRPr="002E74E5">
        <w:rPr>
          <w:color w:val="222222"/>
          <w:shd w:val="clear" w:color="auto" w:fill="FFFFFF"/>
        </w:rPr>
        <w:t>Mulyani, M., Tarjana, S., &amp; Tarjana, H. (2014). IMPROVING STUDENTS’ENGLISH SPEAKING SKILL THROUGH PORTOFOLIO CONFERENCE (A Classroom Action Research at Politeknik Madiun).</w:t>
      </w:r>
      <w:r w:rsidRPr="002E74E5">
        <w:rPr>
          <w:rStyle w:val="apple-converted-space"/>
          <w:color w:val="222222"/>
          <w:shd w:val="clear" w:color="auto" w:fill="FFFFFF"/>
        </w:rPr>
        <w:t> </w:t>
      </w:r>
      <w:r w:rsidRPr="002E74E5">
        <w:rPr>
          <w:i/>
          <w:iCs/>
          <w:color w:val="222222"/>
        </w:rPr>
        <w:t>English Language Teaching In Indonesia</w:t>
      </w:r>
      <w:r w:rsidRPr="002E74E5">
        <w:rPr>
          <w:color w:val="222222"/>
          <w:shd w:val="clear" w:color="auto" w:fill="FFFFFF"/>
        </w:rPr>
        <w:t>,</w:t>
      </w:r>
      <w:r w:rsidRPr="002E74E5">
        <w:rPr>
          <w:rStyle w:val="apple-converted-space"/>
          <w:color w:val="222222"/>
          <w:shd w:val="clear" w:color="auto" w:fill="FFFFFF"/>
        </w:rPr>
        <w:t> </w:t>
      </w:r>
      <w:r w:rsidRPr="002E74E5">
        <w:rPr>
          <w:i/>
          <w:iCs/>
          <w:color w:val="222222"/>
        </w:rPr>
        <w:t>1</w:t>
      </w:r>
      <w:r w:rsidRPr="002E74E5">
        <w:rPr>
          <w:color w:val="222222"/>
          <w:shd w:val="clear" w:color="auto" w:fill="FFFFFF"/>
        </w:rPr>
        <w:t>(5).</w:t>
      </w:r>
    </w:p>
    <w:p w14:paraId="642439BF" w14:textId="77777777" w:rsidR="00D4471B" w:rsidRPr="00DE542D" w:rsidRDefault="00D4471B" w:rsidP="00D4471B">
      <w:pPr>
        <w:pStyle w:val="NormalWeb"/>
        <w:ind w:left="720" w:hanging="720"/>
      </w:pPr>
      <w:r w:rsidRPr="00DE542D">
        <w:t xml:space="preserve">Munadi, Yudhi. 2013. Media Pembelajaran ( Sebuah Pendekatan Baru). Jakarta: </w:t>
      </w:r>
    </w:p>
    <w:p w14:paraId="5CC8374A" w14:textId="77777777" w:rsidR="00D4471B" w:rsidRPr="000F19E1" w:rsidRDefault="00D4471B" w:rsidP="00D4471B">
      <w:pPr>
        <w:pStyle w:val="NormalWeb"/>
        <w:jc w:val="both"/>
      </w:pPr>
      <w:r w:rsidRPr="000F19E1">
        <w:t xml:space="preserve">Nazir. (2014). </w:t>
      </w:r>
      <w:r w:rsidRPr="00502EFF">
        <w:rPr>
          <w:i/>
          <w:iCs/>
        </w:rPr>
        <w:t>Metode Penelitian</w:t>
      </w:r>
      <w:r w:rsidRPr="000F19E1">
        <w:t>. Bogor: Ghalia Indonesia.</w:t>
      </w:r>
    </w:p>
    <w:p w14:paraId="07FE0919" w14:textId="77777777" w:rsidR="00D4471B" w:rsidRPr="00DE542D" w:rsidRDefault="00D4471B" w:rsidP="00D4471B">
      <w:pPr>
        <w:pStyle w:val="NormalWeb"/>
        <w:ind w:left="720" w:hanging="720"/>
      </w:pPr>
      <w:r w:rsidRPr="007F45E9">
        <w:t xml:space="preserve">Ramlannarie.2011. </w:t>
      </w:r>
      <w:r w:rsidRPr="007F45E9">
        <w:rPr>
          <w:i/>
          <w:iCs/>
        </w:rPr>
        <w:t xml:space="preserve">Pembelajaran Berbicara Dengan Model Pembelajaran Debat. </w:t>
      </w:r>
      <w:r w:rsidRPr="007F45E9">
        <w:t>Retrieved</w:t>
      </w:r>
      <w:r>
        <w:t xml:space="preserve"> </w:t>
      </w:r>
      <w:r w:rsidRPr="007F45E9">
        <w:t xml:space="preserve">from ; </w:t>
      </w:r>
      <w:r w:rsidRPr="007F45E9">
        <w:br/>
      </w:r>
      <w:r w:rsidRPr="007F45E9">
        <w:rPr>
          <w:color w:val="1A0DAB"/>
          <w:u w:val="single"/>
          <w:shd w:val="clear" w:color="auto" w:fill="FFFFFF"/>
        </w:rPr>
        <w:t>https://media.neliti.com/media/publications/192326-ID-peningkatan-keterampilan-berbicara-bahas.pdf</w:t>
      </w:r>
    </w:p>
    <w:p w14:paraId="37AFB72F" w14:textId="77777777" w:rsidR="00D4471B" w:rsidRDefault="00D4471B" w:rsidP="00D4471B">
      <w:pPr>
        <w:pStyle w:val="NormalWeb"/>
      </w:pPr>
      <w:r>
        <w:t xml:space="preserve">Rima Wati, Ega. (2016). </w:t>
      </w:r>
      <w:r>
        <w:rPr>
          <w:rFonts w:ascii="Times New Roman,Italic" w:hAnsi="Times New Roman,Italic"/>
        </w:rPr>
        <w:t>Ragam Media Pembelajaran</w:t>
      </w:r>
      <w:r>
        <w:t xml:space="preserve">. Yogyakarta: Kata Pena </w:t>
      </w:r>
    </w:p>
    <w:p w14:paraId="6B135B44" w14:textId="77777777" w:rsidR="00D4471B" w:rsidRDefault="00D4471B" w:rsidP="00D4471B">
      <w:pPr>
        <w:pStyle w:val="NormalWeb"/>
        <w:ind w:left="720" w:hanging="720"/>
        <w:rPr>
          <w:color w:val="222222"/>
          <w:shd w:val="clear" w:color="auto" w:fill="FFFFFF"/>
        </w:rPr>
      </w:pPr>
      <w:r w:rsidRPr="002E74E5">
        <w:rPr>
          <w:color w:val="222222"/>
          <w:shd w:val="clear" w:color="auto" w:fill="FFFFFF"/>
        </w:rPr>
        <w:t>Rokhayani, A., &amp; Cahyo, A. D. N. (2015). Peningkatan Ketrampilan Berbicara (Speaking) Mahasiswa Melalui Teknik English Debate.</w:t>
      </w:r>
      <w:r w:rsidRPr="002E74E5">
        <w:rPr>
          <w:rStyle w:val="apple-converted-space"/>
          <w:color w:val="222222"/>
          <w:shd w:val="clear" w:color="auto" w:fill="FFFFFF"/>
        </w:rPr>
        <w:t> </w:t>
      </w:r>
      <w:r w:rsidRPr="002E74E5">
        <w:rPr>
          <w:i/>
          <w:iCs/>
          <w:color w:val="222222"/>
        </w:rPr>
        <w:t>Refleksi Edukatika: Jurnal Ilmiah Kependidikan</w:t>
      </w:r>
      <w:r w:rsidRPr="002E74E5">
        <w:rPr>
          <w:color w:val="222222"/>
          <w:shd w:val="clear" w:color="auto" w:fill="FFFFFF"/>
        </w:rPr>
        <w:t>,</w:t>
      </w:r>
      <w:r w:rsidRPr="002E74E5">
        <w:rPr>
          <w:rStyle w:val="apple-converted-space"/>
          <w:color w:val="222222"/>
          <w:shd w:val="clear" w:color="auto" w:fill="FFFFFF"/>
        </w:rPr>
        <w:t> </w:t>
      </w:r>
      <w:r w:rsidRPr="002E74E5">
        <w:rPr>
          <w:i/>
          <w:iCs/>
          <w:color w:val="222222"/>
        </w:rPr>
        <w:t>5</w:t>
      </w:r>
      <w:r w:rsidRPr="002E74E5">
        <w:rPr>
          <w:color w:val="222222"/>
          <w:shd w:val="clear" w:color="auto" w:fill="FFFFFF"/>
        </w:rPr>
        <w:t>(1).</w:t>
      </w:r>
    </w:p>
    <w:p w14:paraId="60A12DB2" w14:textId="77777777" w:rsidR="00D4471B" w:rsidRDefault="00D4471B" w:rsidP="00D4471B">
      <w:pPr>
        <w:pStyle w:val="NormalWeb"/>
        <w:ind w:left="720" w:hanging="720"/>
      </w:pPr>
      <w:r w:rsidRPr="00072967">
        <w:t xml:space="preserve">Rusman. 2012. Model-Model Pembelajaran : Mengembangkan Profesionalisme Guru, Bandung : CV. Alfabeta. </w:t>
      </w:r>
    </w:p>
    <w:p w14:paraId="2262F862" w14:textId="77777777" w:rsidR="00D4471B" w:rsidRDefault="00D4471B" w:rsidP="00D4471B">
      <w:pPr>
        <w:pStyle w:val="NormalWeb"/>
        <w:ind w:left="720" w:hanging="720"/>
      </w:pPr>
      <w:r w:rsidRPr="00554591">
        <w:t xml:space="preserve">Sanjaya, W. (2010) STRATEGI PEMBELAJARAN BERORIENTASI STANDAR PROSES PENDIDIKAN. Jakarta. Kencana Prenada Media Group </w:t>
      </w:r>
    </w:p>
    <w:p w14:paraId="49DF7E99" w14:textId="77777777" w:rsidR="00D4471B" w:rsidRPr="00BB3846" w:rsidRDefault="00D4471B" w:rsidP="00D4471B">
      <w:pPr>
        <w:pStyle w:val="NormalWeb"/>
        <w:ind w:left="720" w:hanging="720"/>
      </w:pPr>
      <w:r w:rsidRPr="00BB3846">
        <w:t xml:space="preserve">Sanjaya, Wina (2014). Media Komunikasi Pembelajaran, Jakarta : Kencana Prenada Media Group </w:t>
      </w:r>
    </w:p>
    <w:p w14:paraId="1E0899DD" w14:textId="77777777" w:rsidR="00D4471B" w:rsidRPr="000F19E1" w:rsidRDefault="00D4471B" w:rsidP="00D4471B">
      <w:pPr>
        <w:ind w:left="709" w:hanging="709"/>
        <w:jc w:val="both"/>
        <w:rPr>
          <w:rFonts w:ascii="Times New Roman" w:hAnsi="Times New Roman" w:cs="Times New Roman"/>
        </w:rPr>
      </w:pPr>
      <w:r w:rsidRPr="000F19E1">
        <w:rPr>
          <w:rFonts w:ascii="Times New Roman" w:eastAsia="Arial" w:hAnsi="Times New Roman" w:cs="Times New Roman"/>
          <w:highlight w:val="white"/>
        </w:rPr>
        <w:t>Sari, I. (2019). Kesulitan mahasiswa dalam pembelajaran bahasa Inggris. </w:t>
      </w:r>
      <w:r w:rsidRPr="000F19E1">
        <w:rPr>
          <w:rFonts w:ascii="Times New Roman" w:eastAsia="Arial" w:hAnsi="Times New Roman" w:cs="Times New Roman"/>
          <w:i/>
          <w:highlight w:val="white"/>
        </w:rPr>
        <w:t>Jumant</w:t>
      </w:r>
      <w:r w:rsidRPr="000F19E1">
        <w:rPr>
          <w:rFonts w:ascii="Times New Roman" w:eastAsia="Arial" w:hAnsi="Times New Roman" w:cs="Times New Roman"/>
          <w:highlight w:val="white"/>
        </w:rPr>
        <w:t>, </w:t>
      </w:r>
      <w:r w:rsidRPr="000F19E1">
        <w:rPr>
          <w:rFonts w:ascii="Times New Roman" w:eastAsia="Arial" w:hAnsi="Times New Roman" w:cs="Times New Roman"/>
          <w:i/>
          <w:highlight w:val="white"/>
        </w:rPr>
        <w:t>11</w:t>
      </w:r>
      <w:r w:rsidRPr="000F19E1">
        <w:rPr>
          <w:rFonts w:ascii="Times New Roman" w:eastAsia="Arial" w:hAnsi="Times New Roman" w:cs="Times New Roman"/>
          <w:highlight w:val="white"/>
        </w:rPr>
        <w:t xml:space="preserve">(1), 81-98. &amp; </w:t>
      </w:r>
      <w:r w:rsidRPr="000F19E1">
        <w:rPr>
          <w:rFonts w:ascii="Times New Roman" w:hAnsi="Times New Roman" w:cs="Times New Roman"/>
        </w:rPr>
        <w:t>Vol. 11 No. 1 Juni 2019 ISSN: 2088-3145 Jurnal Manajemen Tools KESULITAN MAHASISWA DALAM PEMBELAJARAN BAHASA INGGRIS</w:t>
      </w:r>
    </w:p>
    <w:p w14:paraId="4B036470" w14:textId="77777777" w:rsidR="00D4471B" w:rsidRPr="002E74E5" w:rsidRDefault="00D4471B" w:rsidP="00D4471B">
      <w:pPr>
        <w:pStyle w:val="NormalWeb"/>
        <w:ind w:left="720" w:hanging="720"/>
        <w:rPr>
          <w:color w:val="222222"/>
          <w:shd w:val="clear" w:color="auto" w:fill="FFFFFF"/>
        </w:rPr>
      </w:pPr>
      <w:r w:rsidRPr="002E74E5">
        <w:rPr>
          <w:color w:val="222222"/>
          <w:shd w:val="clear" w:color="auto" w:fill="FFFFFF"/>
        </w:rPr>
        <w:lastRenderedPageBreak/>
        <w:t>Simamora, J. M., Sinaga, R., &amp; Tarigan, S. N. (2019). Improving Students Speaking Skills by Recount Text.</w:t>
      </w:r>
      <w:r w:rsidRPr="002E74E5">
        <w:rPr>
          <w:rStyle w:val="apple-converted-space"/>
          <w:color w:val="222222"/>
          <w:shd w:val="clear" w:color="auto" w:fill="FFFFFF"/>
        </w:rPr>
        <w:t> </w:t>
      </w:r>
      <w:r w:rsidRPr="002E74E5">
        <w:rPr>
          <w:i/>
          <w:iCs/>
          <w:color w:val="222222"/>
        </w:rPr>
        <w:t>Linguistic, English Education and Art (LEEA) Journal</w:t>
      </w:r>
      <w:r w:rsidRPr="002E74E5">
        <w:rPr>
          <w:color w:val="222222"/>
          <w:shd w:val="clear" w:color="auto" w:fill="FFFFFF"/>
        </w:rPr>
        <w:t>,</w:t>
      </w:r>
      <w:r w:rsidRPr="002E74E5">
        <w:rPr>
          <w:rStyle w:val="apple-converted-space"/>
          <w:color w:val="222222"/>
          <w:shd w:val="clear" w:color="auto" w:fill="FFFFFF"/>
        </w:rPr>
        <w:t> </w:t>
      </w:r>
      <w:r w:rsidRPr="002E74E5">
        <w:rPr>
          <w:i/>
          <w:iCs/>
          <w:color w:val="222222"/>
        </w:rPr>
        <w:t>3</w:t>
      </w:r>
      <w:r w:rsidRPr="002E74E5">
        <w:rPr>
          <w:color w:val="222222"/>
          <w:shd w:val="clear" w:color="auto" w:fill="FFFFFF"/>
        </w:rPr>
        <w:t>(1), 219-229.</w:t>
      </w:r>
    </w:p>
    <w:p w14:paraId="5C30FC85" w14:textId="77777777" w:rsidR="00D4471B" w:rsidRPr="000F19E1" w:rsidRDefault="00D4471B" w:rsidP="00D4471B">
      <w:pPr>
        <w:pStyle w:val="NormalWeb"/>
        <w:ind w:left="709" w:hanging="709"/>
        <w:jc w:val="both"/>
      </w:pPr>
      <w:r w:rsidRPr="000F19E1">
        <w:t xml:space="preserve">Sugiyono. (2012). </w:t>
      </w:r>
      <w:r w:rsidRPr="00502EFF">
        <w:rPr>
          <w:i/>
          <w:iCs/>
        </w:rPr>
        <w:t>Metode Penelitian Kuantitatif, Kualitatif, dan R&amp;D</w:t>
      </w:r>
      <w:r w:rsidRPr="000F19E1">
        <w:t xml:space="preserve">. Bandung: Alfabeta. </w:t>
      </w:r>
    </w:p>
    <w:p w14:paraId="5E54605E" w14:textId="77777777" w:rsidR="00D4471B" w:rsidRPr="000F19E1" w:rsidRDefault="00D4471B" w:rsidP="00D4471B">
      <w:pPr>
        <w:pStyle w:val="NormalWeb"/>
        <w:ind w:left="709" w:hanging="709"/>
        <w:jc w:val="both"/>
      </w:pPr>
      <w:r w:rsidRPr="000F19E1">
        <w:t xml:space="preserve">Sugiyono. (2013). </w:t>
      </w:r>
      <w:r w:rsidRPr="00502EFF">
        <w:rPr>
          <w:i/>
          <w:iCs/>
        </w:rPr>
        <w:t>Metode Penelitian Kuantitatif, Kualitatif dan R&amp;D</w:t>
      </w:r>
      <w:r w:rsidRPr="000F19E1">
        <w:t xml:space="preserve">. Bandung: Alfabeta.CV </w:t>
      </w:r>
    </w:p>
    <w:p w14:paraId="6601DF1F" w14:textId="77777777" w:rsidR="00D4471B" w:rsidRPr="000F19E1" w:rsidRDefault="00D4471B" w:rsidP="00D4471B">
      <w:pPr>
        <w:pStyle w:val="NormalWeb"/>
        <w:ind w:left="709" w:hanging="709"/>
        <w:jc w:val="both"/>
      </w:pPr>
      <w:r w:rsidRPr="000F19E1">
        <w:t xml:space="preserve">Sugiyono. (2016). </w:t>
      </w:r>
      <w:r w:rsidRPr="00502EFF">
        <w:rPr>
          <w:i/>
          <w:iCs/>
        </w:rPr>
        <w:t>Metode Penelitian Kuantitatif, Kualitatif dan R&amp;D</w:t>
      </w:r>
      <w:r w:rsidRPr="000F19E1">
        <w:t xml:space="preserve">. Bandung: PT Alfabet. </w:t>
      </w:r>
    </w:p>
    <w:p w14:paraId="70D99475" w14:textId="77777777" w:rsidR="00D4471B" w:rsidRPr="000F19E1" w:rsidRDefault="00D4471B" w:rsidP="00D4471B">
      <w:pPr>
        <w:pStyle w:val="NormalWeb"/>
        <w:ind w:left="709" w:hanging="709"/>
        <w:jc w:val="both"/>
      </w:pPr>
      <w:r w:rsidRPr="000F19E1">
        <w:t xml:space="preserve">Sugiyono. (2017). </w:t>
      </w:r>
      <w:r w:rsidRPr="00502EFF">
        <w:rPr>
          <w:i/>
          <w:iCs/>
        </w:rPr>
        <w:t>Metode Penelitian Kuantitatif, Kualitatif, dan R&amp;D</w:t>
      </w:r>
      <w:r w:rsidRPr="000F19E1">
        <w:t xml:space="preserve">. Bandung : Alfabeta, CV. </w:t>
      </w:r>
    </w:p>
    <w:p w14:paraId="6621316E" w14:textId="77777777" w:rsidR="00D4471B" w:rsidRPr="000F19E1" w:rsidRDefault="00D4471B" w:rsidP="00D4471B">
      <w:pPr>
        <w:pStyle w:val="NormalWeb"/>
        <w:jc w:val="both"/>
      </w:pPr>
      <w:r w:rsidRPr="000F19E1">
        <w:t xml:space="preserve">Sugiyono. (2018). </w:t>
      </w:r>
      <w:r w:rsidRPr="00502EFF">
        <w:rPr>
          <w:i/>
          <w:iCs/>
        </w:rPr>
        <w:t>Metode Penelitian Kombinasi (Mixed Methods</w:t>
      </w:r>
      <w:r w:rsidRPr="000F19E1">
        <w:t xml:space="preserve">). Bandung: CV </w:t>
      </w:r>
    </w:p>
    <w:p w14:paraId="22723C94" w14:textId="77777777" w:rsidR="00D4471B" w:rsidRPr="000F19E1" w:rsidRDefault="00D4471B" w:rsidP="00D4471B">
      <w:pPr>
        <w:pStyle w:val="NormalWeb"/>
        <w:jc w:val="both"/>
      </w:pPr>
      <w:r w:rsidRPr="000F19E1">
        <w:t xml:space="preserve">Sugiyono. 2011. </w:t>
      </w:r>
      <w:r w:rsidRPr="00502EFF">
        <w:rPr>
          <w:i/>
          <w:iCs/>
        </w:rPr>
        <w:t>Metode Penelitian Kuantitatif, Kualitatif dan R&amp;</w:t>
      </w:r>
      <w:r w:rsidRPr="000F19E1">
        <w:t xml:space="preserve">D. Bandung: </w:t>
      </w:r>
    </w:p>
    <w:p w14:paraId="138AB7A9" w14:textId="77777777" w:rsidR="00D4471B" w:rsidRPr="00554591" w:rsidRDefault="00D4471B" w:rsidP="00D4471B">
      <w:pPr>
        <w:pStyle w:val="NormalWeb"/>
        <w:ind w:left="2880" w:hanging="2880"/>
        <w:jc w:val="both"/>
      </w:pPr>
      <w:r w:rsidRPr="00554591">
        <w:t xml:space="preserve">Sukiman. 2012. Pengembangan Media Pembelajaran. Yogyakarta: PT Pustaka </w:t>
      </w:r>
    </w:p>
    <w:p w14:paraId="4BB48338" w14:textId="77777777" w:rsidR="00D4471B" w:rsidRDefault="00D4471B" w:rsidP="00D4471B">
      <w:pPr>
        <w:ind w:left="709" w:hanging="709"/>
        <w:jc w:val="both"/>
        <w:rPr>
          <w:rFonts w:ascii="Times New Roman" w:eastAsia="Arial" w:hAnsi="Times New Roman" w:cs="Times New Roman"/>
          <w:highlight w:val="white"/>
        </w:rPr>
      </w:pPr>
      <w:r w:rsidRPr="000F19E1">
        <w:rPr>
          <w:rFonts w:ascii="Times New Roman" w:eastAsia="Arial" w:hAnsi="Times New Roman" w:cs="Times New Roman"/>
          <w:highlight w:val="white"/>
        </w:rPr>
        <w:t>Syahputra, I. (2014). Strategi pembelajaran bahasa Inggris sebagai bahasa asing dalam meningkatkan kemampuan berbahasa siswa. </w:t>
      </w:r>
      <w:r w:rsidRPr="000F19E1">
        <w:rPr>
          <w:rFonts w:ascii="Times New Roman" w:eastAsia="Arial" w:hAnsi="Times New Roman" w:cs="Times New Roman"/>
          <w:i/>
          <w:highlight w:val="white"/>
        </w:rPr>
        <w:t>Kutubkhanah</w:t>
      </w:r>
      <w:r w:rsidRPr="000F19E1">
        <w:rPr>
          <w:rFonts w:ascii="Times New Roman" w:eastAsia="Arial" w:hAnsi="Times New Roman" w:cs="Times New Roman"/>
          <w:highlight w:val="white"/>
        </w:rPr>
        <w:t>, </w:t>
      </w:r>
      <w:r w:rsidRPr="000F19E1">
        <w:rPr>
          <w:rFonts w:ascii="Times New Roman" w:eastAsia="Arial" w:hAnsi="Times New Roman" w:cs="Times New Roman"/>
          <w:i/>
          <w:highlight w:val="white"/>
        </w:rPr>
        <w:t>17</w:t>
      </w:r>
      <w:r w:rsidRPr="000F19E1">
        <w:rPr>
          <w:rFonts w:ascii="Times New Roman" w:eastAsia="Arial" w:hAnsi="Times New Roman" w:cs="Times New Roman"/>
          <w:highlight w:val="white"/>
        </w:rPr>
        <w:t>(1), 127-145.</w:t>
      </w:r>
    </w:p>
    <w:p w14:paraId="671AD75B" w14:textId="77777777" w:rsidR="00D4471B" w:rsidRPr="000F19E1" w:rsidRDefault="00D4471B" w:rsidP="00D4471B">
      <w:pPr>
        <w:ind w:left="709" w:hanging="709"/>
        <w:jc w:val="both"/>
        <w:rPr>
          <w:rFonts w:ascii="Times New Roman" w:eastAsia="Arial" w:hAnsi="Times New Roman" w:cs="Times New Roman"/>
          <w:highlight w:val="white"/>
        </w:rPr>
      </w:pPr>
      <w:r w:rsidRPr="000F19E1">
        <w:rPr>
          <w:rFonts w:ascii="Times New Roman" w:eastAsia="Arial" w:hAnsi="Times New Roman" w:cs="Times New Roman"/>
          <w:highlight w:val="white"/>
        </w:rPr>
        <w:t>Tafonao, T. (2018). Peranan media pembelajaran dalam meningkatkan minat belajar mahasiswa. </w:t>
      </w:r>
      <w:r w:rsidRPr="000F19E1">
        <w:rPr>
          <w:rFonts w:ascii="Times New Roman" w:eastAsia="Arial" w:hAnsi="Times New Roman" w:cs="Times New Roman"/>
          <w:i/>
          <w:highlight w:val="white"/>
        </w:rPr>
        <w:t>Jurnal Komunikasi Pendidikan</w:t>
      </w:r>
      <w:r w:rsidRPr="000F19E1">
        <w:rPr>
          <w:rFonts w:ascii="Times New Roman" w:eastAsia="Arial" w:hAnsi="Times New Roman" w:cs="Times New Roman"/>
          <w:highlight w:val="white"/>
        </w:rPr>
        <w:t>, </w:t>
      </w:r>
      <w:r w:rsidRPr="000F19E1">
        <w:rPr>
          <w:rFonts w:ascii="Times New Roman" w:eastAsia="Arial" w:hAnsi="Times New Roman" w:cs="Times New Roman"/>
          <w:i/>
          <w:highlight w:val="white"/>
        </w:rPr>
        <w:t>2</w:t>
      </w:r>
      <w:r w:rsidRPr="000F19E1">
        <w:rPr>
          <w:rFonts w:ascii="Times New Roman" w:eastAsia="Arial" w:hAnsi="Times New Roman" w:cs="Times New Roman"/>
          <w:highlight w:val="white"/>
        </w:rPr>
        <w:t>(2), 103-114.</w:t>
      </w:r>
    </w:p>
    <w:p w14:paraId="0BC49A00" w14:textId="77777777" w:rsidR="00D4471B" w:rsidRPr="000F19E1" w:rsidRDefault="00D4471B" w:rsidP="00D4471B">
      <w:pPr>
        <w:pStyle w:val="NormalWeb"/>
        <w:jc w:val="both"/>
      </w:pPr>
      <w:r w:rsidRPr="000F19E1">
        <w:t xml:space="preserve">Wibawa, Basuki dan Farida Mukti. 1992. </w:t>
      </w:r>
      <w:r w:rsidRPr="000F19E1">
        <w:rPr>
          <w:i/>
          <w:iCs/>
        </w:rPr>
        <w:t xml:space="preserve">Media Pengajaran. </w:t>
      </w:r>
      <w:r w:rsidRPr="000F19E1">
        <w:t xml:space="preserve">Jakarta: Dikti </w:t>
      </w:r>
    </w:p>
    <w:p w14:paraId="1054A09C" w14:textId="77777777" w:rsidR="00D4471B" w:rsidRPr="007A02D7" w:rsidRDefault="00D4471B" w:rsidP="00D4471B">
      <w:pPr>
        <w:ind w:left="709" w:hanging="709"/>
        <w:jc w:val="both"/>
        <w:rPr>
          <w:rFonts w:ascii="Times New Roman" w:eastAsia="Arial" w:hAnsi="Times New Roman" w:cs="Times New Roman"/>
          <w:i/>
          <w:iCs/>
          <w:highlight w:val="white"/>
        </w:rPr>
      </w:pPr>
      <w:r w:rsidRPr="000F19E1">
        <w:rPr>
          <w:rFonts w:ascii="Times New Roman" w:eastAsia="Arial" w:hAnsi="Times New Roman" w:cs="Times New Roman"/>
          <w:highlight w:val="white"/>
        </w:rPr>
        <w:t xml:space="preserve">Widiati, U. (2014). </w:t>
      </w:r>
      <w:r w:rsidRPr="007A02D7">
        <w:rPr>
          <w:rFonts w:ascii="Times New Roman" w:eastAsia="Arial" w:hAnsi="Times New Roman" w:cs="Times New Roman"/>
          <w:i/>
          <w:iCs/>
          <w:highlight w:val="white"/>
        </w:rPr>
        <w:t>Penggunaan media audio-visual dalam pembelajaran bahasa Inggris untuk meningkatkan hasil belajar siswa kelas IV SDN Inpres 1 Lolu Palu/Mukrin. Penggunaan media audio-visual dalam pembelajaran bahasa Inggris untuk meningkatkan hasil belajar siswa kelas IV SDN Inpres 1 Lolu Palu/Mukrin.</w:t>
      </w:r>
    </w:p>
    <w:p w14:paraId="19A23367" w14:textId="77777777" w:rsidR="00D4471B" w:rsidRPr="000F19E1" w:rsidRDefault="00D4471B" w:rsidP="00D4471B">
      <w:pPr>
        <w:pStyle w:val="NormalWeb"/>
        <w:jc w:val="both"/>
      </w:pPr>
      <w:r w:rsidRPr="000F19E1">
        <w:t xml:space="preserve">Widjaja, A.W. 2000. </w:t>
      </w:r>
      <w:r w:rsidRPr="000F19E1">
        <w:rPr>
          <w:i/>
          <w:iCs/>
        </w:rPr>
        <w:t xml:space="preserve">Ilmu Komunikasi Pengantar Studi. </w:t>
      </w:r>
      <w:r w:rsidRPr="000F19E1">
        <w:t xml:space="preserve">Jakarta: Rineka Cipta </w:t>
      </w:r>
    </w:p>
    <w:p w14:paraId="7E9AA8C4" w14:textId="77777777" w:rsidR="00D4471B" w:rsidRDefault="00D4471B" w:rsidP="00D4471B">
      <w:pPr>
        <w:pStyle w:val="NormalWeb"/>
        <w:jc w:val="both"/>
      </w:pPr>
      <w:r w:rsidRPr="000F19E1">
        <w:t xml:space="preserve">Yatim Riyanto, 2010. </w:t>
      </w:r>
      <w:r w:rsidRPr="00502EFF">
        <w:rPr>
          <w:i/>
          <w:iCs/>
        </w:rPr>
        <w:t>Metodologi Penelitian Pendidikan.Surabaya</w:t>
      </w:r>
      <w:r w:rsidRPr="000F19E1">
        <w:t xml:space="preserve">: Penerbit SIC. </w:t>
      </w:r>
    </w:p>
    <w:p w14:paraId="0E4969CE" w14:textId="77777777" w:rsidR="00D4471B" w:rsidRPr="00BB3846" w:rsidRDefault="00D4471B" w:rsidP="00D4471B">
      <w:pPr>
        <w:pStyle w:val="NormalWeb"/>
        <w:ind w:left="720" w:hanging="720"/>
        <w:rPr>
          <w:color w:val="222222"/>
          <w:shd w:val="clear" w:color="auto" w:fill="FFFFFF"/>
        </w:rPr>
      </w:pPr>
      <w:r w:rsidRPr="00072967">
        <w:rPr>
          <w:color w:val="222222"/>
          <w:shd w:val="clear" w:color="auto" w:fill="FFFFFF"/>
        </w:rPr>
        <w:t>Zaim, M. (2013, November). Asesmen otentik: Implementasi dan permasalahannya dalam pembelajaran bahasa Inggris di sekolah menengah. In</w:t>
      </w:r>
      <w:r w:rsidRPr="00072967">
        <w:rPr>
          <w:rStyle w:val="apple-converted-space"/>
          <w:color w:val="222222"/>
          <w:shd w:val="clear" w:color="auto" w:fill="FFFFFF"/>
        </w:rPr>
        <w:t> </w:t>
      </w:r>
      <w:r w:rsidRPr="00072967">
        <w:rPr>
          <w:i/>
          <w:iCs/>
          <w:color w:val="222222"/>
        </w:rPr>
        <w:t>International Conference on Languages and Arts</w:t>
      </w:r>
      <w:r w:rsidRPr="00072967">
        <w:rPr>
          <w:rStyle w:val="apple-converted-space"/>
          <w:color w:val="222222"/>
          <w:shd w:val="clear" w:color="auto" w:fill="FFFFFF"/>
        </w:rPr>
        <w:t> </w:t>
      </w:r>
      <w:r w:rsidRPr="00072967">
        <w:rPr>
          <w:color w:val="222222"/>
          <w:shd w:val="clear" w:color="auto" w:fill="FFFFFF"/>
        </w:rPr>
        <w:t>(pp. 39-61).</w:t>
      </w:r>
    </w:p>
    <w:p w14:paraId="316CCE64" w14:textId="77777777" w:rsidR="00D4471B" w:rsidRDefault="00D4471B" w:rsidP="00D4471B">
      <w:pPr>
        <w:rPr>
          <w:rFonts w:ascii="Times New Roman" w:hAnsi="Times New Roman" w:cs="Times New Roman"/>
        </w:rPr>
      </w:pPr>
    </w:p>
    <w:p w14:paraId="3636A1E7" w14:textId="77777777" w:rsidR="00D4471B" w:rsidRDefault="00D4471B" w:rsidP="00D4471B">
      <w:pPr>
        <w:ind w:left="720" w:hanging="720"/>
        <w:rPr>
          <w:rFonts w:ascii="Times New Roman" w:hAnsi="Times New Roman" w:cs="Times New Roman"/>
        </w:rPr>
      </w:pPr>
    </w:p>
    <w:p w14:paraId="68EDF102" w14:textId="77777777" w:rsidR="00D4471B" w:rsidRPr="00E51E3A" w:rsidRDefault="00D4471B" w:rsidP="00D4471B">
      <w:pPr>
        <w:rPr>
          <w:rFonts w:ascii="Times New Roman" w:hAnsi="Times New Roman" w:cs="Times New Roman"/>
        </w:rPr>
      </w:pPr>
    </w:p>
    <w:p w14:paraId="0B43CE9E" w14:textId="77777777" w:rsidR="00D4471B" w:rsidRDefault="00D4471B" w:rsidP="00D4471B">
      <w:pPr>
        <w:pStyle w:val="Heading1"/>
        <w:jc w:val="center"/>
        <w:rPr>
          <w:rFonts w:ascii="Times New Roman" w:hAnsi="Times New Roman" w:cs="Times New Roman"/>
          <w:b/>
          <w:bCs/>
          <w:color w:val="auto"/>
          <w:sz w:val="28"/>
          <w:szCs w:val="28"/>
        </w:rPr>
      </w:pPr>
      <w:r w:rsidRPr="001C36EF">
        <w:rPr>
          <w:rFonts w:ascii="Times New Roman" w:hAnsi="Times New Roman" w:cs="Times New Roman"/>
          <w:b/>
          <w:bCs/>
          <w:color w:val="auto"/>
          <w:sz w:val="28"/>
          <w:szCs w:val="28"/>
        </w:rPr>
        <w:lastRenderedPageBreak/>
        <w:t>CURRICULUM VITAE</w:t>
      </w:r>
      <w:bookmarkEnd w:id="2"/>
      <w:bookmarkEnd w:id="3"/>
    </w:p>
    <w:p w14:paraId="435A44A9" w14:textId="77777777" w:rsidR="00D4471B" w:rsidRDefault="00D4471B" w:rsidP="00D4471B">
      <w:r>
        <w:rPr>
          <w:noProof/>
          <w:lang w:val="id-ID" w:eastAsia="id-ID"/>
        </w:rPr>
        <w:drawing>
          <wp:anchor distT="0" distB="0" distL="0" distR="0" simplePos="0" relativeHeight="251659264" behindDoc="0" locked="0" layoutInCell="1" allowOverlap="1" wp14:anchorId="5B5E5411" wp14:editId="4CCC04C4">
            <wp:simplePos x="0" y="0"/>
            <wp:positionH relativeFrom="page">
              <wp:posOffset>1761067</wp:posOffset>
            </wp:positionH>
            <wp:positionV relativeFrom="paragraph">
              <wp:posOffset>171662</wp:posOffset>
            </wp:positionV>
            <wp:extent cx="1186306" cy="1158028"/>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87518" cy="1159211"/>
                    </a:xfrm>
                    <a:prstGeom prst="rect">
                      <a:avLst/>
                    </a:prstGeom>
                  </pic:spPr>
                </pic:pic>
              </a:graphicData>
            </a:graphic>
            <wp14:sizeRelH relativeFrom="margin">
              <wp14:pctWidth>0</wp14:pctWidth>
            </wp14:sizeRelH>
            <wp14:sizeRelV relativeFrom="margin">
              <wp14:pctHeight>0</wp14:pctHeight>
            </wp14:sizeRelV>
          </wp:anchor>
        </w:drawing>
      </w:r>
    </w:p>
    <w:p w14:paraId="7908E93F" w14:textId="77777777" w:rsidR="00D4471B" w:rsidRPr="00C8299F" w:rsidRDefault="00D4471B" w:rsidP="00D4471B"/>
    <w:p w14:paraId="65E91EA1" w14:textId="77777777" w:rsidR="00D4471B" w:rsidRPr="00C8299F" w:rsidRDefault="00D4471B" w:rsidP="00D4471B">
      <w:pPr>
        <w:keepNext/>
        <w:framePr w:dropCap="drop" w:lines="3" w:wrap="around" w:vAnchor="text" w:hAnchor="text"/>
        <w:spacing w:line="1655" w:lineRule="exact"/>
        <w:jc w:val="both"/>
        <w:textAlignment w:val="baseline"/>
        <w:rPr>
          <w:rFonts w:ascii="Times New Roman" w:hAnsi="Times New Roman" w:cs="Times New Roman"/>
          <w:sz w:val="195"/>
        </w:rPr>
      </w:pPr>
      <w:r>
        <w:rPr>
          <w:rFonts w:ascii="Times New Roman" w:hAnsi="Times New Roman" w:cs="Times New Roman"/>
          <w:sz w:val="195"/>
        </w:rPr>
        <w:t xml:space="preserve"> </w:t>
      </w:r>
      <w:r>
        <w:rPr>
          <w:rFonts w:ascii="Times New Roman" w:hAnsi="Times New Roman" w:cs="Times New Roman"/>
          <w:sz w:val="195"/>
        </w:rPr>
        <w:tab/>
      </w:r>
      <w:r>
        <w:rPr>
          <w:rFonts w:ascii="Times New Roman" w:hAnsi="Times New Roman" w:cs="Times New Roman"/>
          <w:sz w:val="195"/>
        </w:rPr>
        <w:tab/>
      </w:r>
      <w:r>
        <w:rPr>
          <w:rFonts w:ascii="Times New Roman" w:hAnsi="Times New Roman" w:cs="Times New Roman"/>
          <w:sz w:val="195"/>
        </w:rPr>
        <w:tab/>
      </w:r>
      <w:r>
        <w:rPr>
          <w:rFonts w:ascii="Times New Roman" w:hAnsi="Times New Roman" w:cs="Times New Roman"/>
          <w:sz w:val="195"/>
        </w:rPr>
        <w:tab/>
        <w:t xml:space="preserve"> </w:t>
      </w:r>
    </w:p>
    <w:p w14:paraId="3B48F35C" w14:textId="77777777" w:rsidR="00D4471B" w:rsidRPr="00D153E6" w:rsidRDefault="00D4471B" w:rsidP="00D4471B">
      <w:pPr>
        <w:spacing w:line="480" w:lineRule="auto"/>
        <w:jc w:val="both"/>
        <w:rPr>
          <w:rFonts w:ascii="Times New Roman" w:hAnsi="Times New Roman" w:cs="Times New Roman"/>
        </w:rPr>
      </w:pPr>
      <w:r>
        <w:rPr>
          <w:rFonts w:ascii="Times New Roman" w:hAnsi="Times New Roman" w:cs="Times New Roman"/>
        </w:rPr>
        <w:t xml:space="preserve">Dyah Paramasari was born in Bekasi, on 13 Mei      2000. She is usually called as Dyah. She is the second child from 4 children. Her father’s name is Wahyu Diarto and her mother’s name is Wini Suhaidah. She graduated from SMA PB. Soedirman Bekasi in 2018 and became part of the English department student of Pasundan Univeristy. While in high school, she joined extracurricular that is basketball. She also joined as a member of DKM ULUL AL-BAAB in 2020. You can search more about her through email </w:t>
      </w:r>
      <w:hyperlink r:id="rId7" w:history="1">
        <w:r w:rsidRPr="00C05C99">
          <w:rPr>
            <w:rStyle w:val="Hyperlink"/>
            <w:rFonts w:ascii="Times New Roman" w:hAnsi="Times New Roman" w:cs="Times New Roman"/>
          </w:rPr>
          <w:t>paramasaridyah@gmail.com</w:t>
        </w:r>
      </w:hyperlink>
      <w:r>
        <w:rPr>
          <w:rFonts w:ascii="Times New Roman" w:hAnsi="Times New Roman" w:cs="Times New Roman"/>
        </w:rPr>
        <w:t xml:space="preserve"> or phone: 089649371118 .</w:t>
      </w:r>
    </w:p>
    <w:p w14:paraId="78ACE756" w14:textId="77777777" w:rsidR="00D4471B" w:rsidRDefault="00D4471B" w:rsidP="00D4471B">
      <w:pPr>
        <w:rPr>
          <w:rFonts w:ascii="Times New Roman" w:hAnsi="Times New Roman" w:cs="Times New Roman"/>
          <w:b/>
          <w:bCs/>
          <w:sz w:val="28"/>
          <w:szCs w:val="28"/>
        </w:rPr>
      </w:pPr>
    </w:p>
    <w:p w14:paraId="1C33C30F" w14:textId="77777777" w:rsidR="00D4471B" w:rsidRDefault="00D4471B" w:rsidP="00D4471B">
      <w:pPr>
        <w:rPr>
          <w:rFonts w:ascii="Times New Roman" w:hAnsi="Times New Roman" w:cs="Times New Roman"/>
          <w:b/>
          <w:bCs/>
          <w:sz w:val="28"/>
          <w:szCs w:val="28"/>
        </w:rPr>
      </w:pPr>
    </w:p>
    <w:p w14:paraId="08CED0D2" w14:textId="77777777" w:rsidR="00D4471B" w:rsidRDefault="00D4471B" w:rsidP="00D4471B">
      <w:pPr>
        <w:rPr>
          <w:rFonts w:ascii="Times New Roman" w:hAnsi="Times New Roman" w:cs="Times New Roman"/>
          <w:b/>
          <w:bCs/>
          <w:sz w:val="28"/>
          <w:szCs w:val="28"/>
        </w:rPr>
      </w:pPr>
    </w:p>
    <w:p w14:paraId="012DCEE0" w14:textId="77777777" w:rsidR="00D4471B" w:rsidRDefault="00D4471B" w:rsidP="00D4471B">
      <w:pPr>
        <w:rPr>
          <w:rFonts w:ascii="Times New Roman" w:hAnsi="Times New Roman" w:cs="Times New Roman"/>
          <w:b/>
          <w:bCs/>
          <w:sz w:val="28"/>
          <w:szCs w:val="28"/>
        </w:rPr>
      </w:pPr>
    </w:p>
    <w:p w14:paraId="55661EE5" w14:textId="77777777" w:rsidR="00D4471B" w:rsidRDefault="00D4471B" w:rsidP="00D4471B">
      <w:pPr>
        <w:rPr>
          <w:rFonts w:ascii="Times New Roman" w:hAnsi="Times New Roman" w:cs="Times New Roman"/>
          <w:b/>
          <w:bCs/>
          <w:sz w:val="28"/>
          <w:szCs w:val="28"/>
        </w:rPr>
      </w:pPr>
    </w:p>
    <w:p w14:paraId="49BC27E2" w14:textId="77777777" w:rsidR="00D4471B" w:rsidRDefault="00D4471B" w:rsidP="00D4471B">
      <w:pPr>
        <w:rPr>
          <w:rFonts w:ascii="Times New Roman" w:hAnsi="Times New Roman" w:cs="Times New Roman"/>
          <w:b/>
          <w:bCs/>
          <w:sz w:val="28"/>
          <w:szCs w:val="28"/>
        </w:rPr>
      </w:pPr>
    </w:p>
    <w:p w14:paraId="5252F599" w14:textId="77777777" w:rsidR="00D4471B" w:rsidRDefault="00D4471B" w:rsidP="00D4471B">
      <w:pPr>
        <w:rPr>
          <w:rFonts w:ascii="Times New Roman" w:hAnsi="Times New Roman" w:cs="Times New Roman"/>
          <w:b/>
          <w:bCs/>
          <w:sz w:val="28"/>
          <w:szCs w:val="28"/>
        </w:rPr>
      </w:pPr>
    </w:p>
    <w:p w14:paraId="53A4C905" w14:textId="77777777" w:rsidR="00D4471B" w:rsidRDefault="00D4471B" w:rsidP="00D4471B">
      <w:pPr>
        <w:rPr>
          <w:rFonts w:ascii="Times New Roman" w:hAnsi="Times New Roman" w:cs="Times New Roman"/>
          <w:b/>
          <w:bCs/>
          <w:sz w:val="28"/>
          <w:szCs w:val="28"/>
        </w:rPr>
      </w:pPr>
    </w:p>
    <w:p w14:paraId="73C0A7DE" w14:textId="77777777" w:rsidR="00D4471B" w:rsidRDefault="00D4471B" w:rsidP="00D4471B">
      <w:pPr>
        <w:rPr>
          <w:rFonts w:ascii="Times New Roman" w:hAnsi="Times New Roman" w:cs="Times New Roman"/>
          <w:b/>
          <w:bCs/>
          <w:sz w:val="28"/>
          <w:szCs w:val="28"/>
        </w:rPr>
      </w:pPr>
    </w:p>
    <w:p w14:paraId="40F4F4CC" w14:textId="77777777" w:rsidR="00D4471B" w:rsidRDefault="00D4471B" w:rsidP="00D4471B">
      <w:pPr>
        <w:rPr>
          <w:rFonts w:ascii="Times New Roman" w:hAnsi="Times New Roman" w:cs="Times New Roman"/>
          <w:b/>
          <w:bCs/>
          <w:sz w:val="28"/>
          <w:szCs w:val="28"/>
        </w:rPr>
      </w:pPr>
    </w:p>
    <w:p w14:paraId="10600769" w14:textId="77777777" w:rsidR="00D4471B" w:rsidRDefault="00D4471B" w:rsidP="00D4471B">
      <w:pPr>
        <w:rPr>
          <w:rFonts w:ascii="Times New Roman" w:hAnsi="Times New Roman" w:cs="Times New Roman"/>
          <w:b/>
          <w:bCs/>
          <w:sz w:val="28"/>
          <w:szCs w:val="28"/>
        </w:rPr>
      </w:pPr>
    </w:p>
    <w:p w14:paraId="4F08FDB1" w14:textId="77777777" w:rsidR="00D4471B" w:rsidRDefault="00D4471B" w:rsidP="00D4471B">
      <w:pPr>
        <w:rPr>
          <w:rFonts w:ascii="Times New Roman" w:hAnsi="Times New Roman" w:cs="Times New Roman"/>
          <w:b/>
          <w:bCs/>
          <w:sz w:val="28"/>
          <w:szCs w:val="28"/>
        </w:rPr>
      </w:pPr>
    </w:p>
    <w:p w14:paraId="26F95222" w14:textId="77777777" w:rsidR="00D4471B" w:rsidRDefault="00D4471B" w:rsidP="00D4471B">
      <w:pPr>
        <w:rPr>
          <w:rFonts w:ascii="Times New Roman" w:hAnsi="Times New Roman" w:cs="Times New Roman"/>
          <w:b/>
          <w:bCs/>
          <w:sz w:val="28"/>
          <w:szCs w:val="28"/>
        </w:rPr>
      </w:pPr>
    </w:p>
    <w:p w14:paraId="45D0AC3B" w14:textId="77777777" w:rsidR="00D4471B" w:rsidRDefault="00D4471B" w:rsidP="00D4471B">
      <w:pPr>
        <w:rPr>
          <w:rFonts w:ascii="Times New Roman" w:hAnsi="Times New Roman" w:cs="Times New Roman"/>
          <w:b/>
          <w:bCs/>
          <w:sz w:val="28"/>
          <w:szCs w:val="28"/>
        </w:rPr>
      </w:pPr>
    </w:p>
    <w:p w14:paraId="716C3104" w14:textId="77777777" w:rsidR="00D4471B" w:rsidRDefault="00D4471B" w:rsidP="00D4471B">
      <w:pPr>
        <w:rPr>
          <w:rFonts w:ascii="Times New Roman" w:hAnsi="Times New Roman" w:cs="Times New Roman"/>
          <w:b/>
          <w:bCs/>
          <w:sz w:val="28"/>
          <w:szCs w:val="28"/>
        </w:rPr>
      </w:pPr>
    </w:p>
    <w:p w14:paraId="5EA161A2" w14:textId="77777777" w:rsidR="00D4471B" w:rsidRDefault="00D4471B" w:rsidP="00D4471B">
      <w:pPr>
        <w:rPr>
          <w:rFonts w:ascii="Times New Roman" w:hAnsi="Times New Roman" w:cs="Times New Roman"/>
          <w:b/>
          <w:bCs/>
          <w:sz w:val="28"/>
          <w:szCs w:val="28"/>
        </w:rPr>
      </w:pPr>
    </w:p>
    <w:p w14:paraId="702B755E" w14:textId="77777777" w:rsidR="00D4471B" w:rsidRDefault="00D4471B" w:rsidP="00D4471B">
      <w:pPr>
        <w:rPr>
          <w:rFonts w:ascii="Times New Roman" w:hAnsi="Times New Roman" w:cs="Times New Roman"/>
          <w:b/>
          <w:bCs/>
          <w:sz w:val="28"/>
          <w:szCs w:val="28"/>
        </w:rPr>
      </w:pPr>
    </w:p>
    <w:p w14:paraId="4E42781B" w14:textId="77777777" w:rsidR="00D4471B" w:rsidRDefault="00D4471B" w:rsidP="00D4471B">
      <w:pPr>
        <w:rPr>
          <w:rFonts w:ascii="Times New Roman" w:hAnsi="Times New Roman" w:cs="Times New Roman"/>
          <w:b/>
          <w:bCs/>
          <w:sz w:val="28"/>
          <w:szCs w:val="28"/>
        </w:rPr>
      </w:pPr>
    </w:p>
    <w:p w14:paraId="67067F72" w14:textId="77777777" w:rsidR="00D4471B" w:rsidRDefault="00D4471B" w:rsidP="00D4471B">
      <w:pPr>
        <w:rPr>
          <w:rFonts w:ascii="Times New Roman" w:hAnsi="Times New Roman" w:cs="Times New Roman"/>
          <w:b/>
          <w:bCs/>
          <w:sz w:val="28"/>
          <w:szCs w:val="28"/>
        </w:rPr>
      </w:pPr>
    </w:p>
    <w:p w14:paraId="7F5417DF" w14:textId="77777777" w:rsidR="00D4471B" w:rsidRDefault="00D4471B" w:rsidP="00D4471B">
      <w:bookmarkStart w:id="4" w:name="_Toc123209079"/>
      <w:bookmarkStart w:id="5" w:name="_Toc123210886"/>
    </w:p>
    <w:p w14:paraId="5824AF96" w14:textId="77777777" w:rsidR="00D4471B" w:rsidRDefault="00D4471B" w:rsidP="00D4471B"/>
    <w:p w14:paraId="1270E4C9" w14:textId="77777777" w:rsidR="00D4471B" w:rsidRPr="0073017C" w:rsidRDefault="00D4471B" w:rsidP="00D4471B">
      <w:pPr>
        <w:pStyle w:val="Heading1"/>
        <w:jc w:val="center"/>
        <w:rPr>
          <w:rFonts w:ascii="Times New Roman" w:hAnsi="Times New Roman" w:cs="Times New Roman"/>
          <w:b/>
          <w:bCs/>
          <w:color w:val="auto"/>
          <w:sz w:val="28"/>
          <w:szCs w:val="28"/>
        </w:rPr>
      </w:pPr>
      <w:r w:rsidRPr="0073017C">
        <w:rPr>
          <w:rFonts w:ascii="Times New Roman" w:hAnsi="Times New Roman" w:cs="Times New Roman"/>
          <w:b/>
          <w:bCs/>
          <w:color w:val="auto"/>
          <w:sz w:val="28"/>
          <w:szCs w:val="28"/>
        </w:rPr>
        <w:lastRenderedPageBreak/>
        <w:t>APPENDICES</w:t>
      </w:r>
      <w:bookmarkEnd w:id="4"/>
      <w:bookmarkEnd w:id="5"/>
    </w:p>
    <w:p w14:paraId="1005BDF3" w14:textId="77777777" w:rsidR="00D4471B" w:rsidRDefault="00D4471B" w:rsidP="00D4471B">
      <w:pPr>
        <w:jc w:val="center"/>
        <w:rPr>
          <w:rFonts w:ascii="Times New Roman" w:hAnsi="Times New Roman" w:cs="Times New Roman"/>
          <w:b/>
          <w:bCs/>
          <w:sz w:val="28"/>
          <w:szCs w:val="28"/>
        </w:rPr>
      </w:pPr>
    </w:p>
    <w:p w14:paraId="4754DF54" w14:textId="77777777" w:rsidR="00D4471B" w:rsidRDefault="00D4471B" w:rsidP="00D4471B">
      <w:pPr>
        <w:jc w:val="center"/>
        <w:rPr>
          <w:rFonts w:ascii="Times New Roman" w:hAnsi="Times New Roman" w:cs="Times New Roman"/>
          <w:b/>
          <w:bCs/>
          <w:sz w:val="28"/>
          <w:szCs w:val="28"/>
        </w:rPr>
      </w:pPr>
    </w:p>
    <w:p w14:paraId="1E08815E" w14:textId="77777777" w:rsidR="00D4471B" w:rsidRDefault="00D4471B" w:rsidP="00D4471B">
      <w:r>
        <w:t>RENCANA PELAKSANAAN PEMBELAJARAN (RPP)</w:t>
      </w:r>
    </w:p>
    <w:p w14:paraId="4757C38C" w14:textId="77777777" w:rsidR="00D4471B" w:rsidRDefault="00D4471B" w:rsidP="00D4471B">
      <w:pPr>
        <w:tabs>
          <w:tab w:val="left" w:pos="477"/>
        </w:tabs>
        <w:ind w:left="202" w:hanging="288"/>
        <w:jc w:val="center"/>
        <w:rPr>
          <w:rFonts w:ascii="Times New Roman" w:hAnsi="Times New Roman" w:cs="Times New Roman"/>
          <w:b/>
          <w:bCs/>
        </w:rPr>
      </w:pPr>
    </w:p>
    <w:p w14:paraId="0CF5A7E1" w14:textId="77777777" w:rsidR="00D4471B" w:rsidRDefault="00D4471B" w:rsidP="00D4471B">
      <w:pPr>
        <w:tabs>
          <w:tab w:val="left" w:pos="477"/>
        </w:tabs>
        <w:ind w:left="202" w:hanging="288"/>
        <w:jc w:val="both"/>
        <w:rPr>
          <w:rFonts w:ascii="Times New Roman" w:hAnsi="Times New Roman" w:cs="Times New Roman"/>
        </w:rPr>
      </w:pPr>
      <w:r>
        <w:rPr>
          <w:rFonts w:ascii="Times New Roman" w:hAnsi="Times New Roman" w:cs="Times New Roman"/>
        </w:rPr>
        <w:t>Satuan Pendidikan             : SMP NEGERI 29 Bandung</w:t>
      </w:r>
    </w:p>
    <w:p w14:paraId="47362A4B" w14:textId="77777777" w:rsidR="00D4471B" w:rsidRDefault="00D4471B" w:rsidP="00D4471B">
      <w:pPr>
        <w:tabs>
          <w:tab w:val="left" w:pos="477"/>
        </w:tabs>
        <w:ind w:left="202" w:hanging="288"/>
        <w:jc w:val="both"/>
        <w:rPr>
          <w:rFonts w:ascii="Times New Roman" w:hAnsi="Times New Roman" w:cs="Times New Roman"/>
        </w:rPr>
      </w:pPr>
      <w:r>
        <w:rPr>
          <w:rFonts w:ascii="Times New Roman" w:hAnsi="Times New Roman" w:cs="Times New Roman"/>
        </w:rPr>
        <w:t>Mata Pelajaran                  : Bahasa Inggris</w:t>
      </w:r>
    </w:p>
    <w:p w14:paraId="04016AFF" w14:textId="77777777" w:rsidR="00D4471B" w:rsidRDefault="00D4471B" w:rsidP="00D4471B">
      <w:pPr>
        <w:tabs>
          <w:tab w:val="left" w:pos="477"/>
        </w:tabs>
        <w:ind w:left="202" w:hanging="288"/>
        <w:jc w:val="both"/>
        <w:rPr>
          <w:rFonts w:ascii="Times New Roman" w:hAnsi="Times New Roman" w:cs="Times New Roman"/>
        </w:rPr>
      </w:pPr>
      <w:r>
        <w:rPr>
          <w:rFonts w:ascii="Times New Roman" w:hAnsi="Times New Roman" w:cs="Times New Roman"/>
        </w:rPr>
        <w:t>Kelas/Semester                 : VIII / 1</w:t>
      </w:r>
    </w:p>
    <w:p w14:paraId="457273C1" w14:textId="77777777" w:rsidR="00D4471B" w:rsidRDefault="00D4471B" w:rsidP="00D4471B">
      <w:pPr>
        <w:tabs>
          <w:tab w:val="left" w:pos="477"/>
        </w:tabs>
        <w:ind w:left="202" w:hanging="288"/>
        <w:jc w:val="both"/>
        <w:rPr>
          <w:rFonts w:ascii="Times New Roman" w:hAnsi="Times New Roman" w:cs="Times New Roman"/>
        </w:rPr>
      </w:pPr>
      <w:r>
        <w:rPr>
          <w:rFonts w:ascii="Times New Roman" w:hAnsi="Times New Roman" w:cs="Times New Roman"/>
        </w:rPr>
        <w:t>Materi Pokok                    : Recount Text</w:t>
      </w:r>
    </w:p>
    <w:p w14:paraId="52CF9904" w14:textId="77777777" w:rsidR="00D4471B" w:rsidRDefault="00D4471B" w:rsidP="00D4471B">
      <w:pPr>
        <w:tabs>
          <w:tab w:val="left" w:pos="477"/>
        </w:tabs>
        <w:ind w:left="202" w:hanging="288"/>
        <w:jc w:val="both"/>
        <w:rPr>
          <w:rFonts w:ascii="Times New Roman" w:hAnsi="Times New Roman" w:cs="Times New Roman"/>
        </w:rPr>
      </w:pPr>
      <w:r>
        <w:rPr>
          <w:rFonts w:ascii="Times New Roman" w:hAnsi="Times New Roman" w:cs="Times New Roman"/>
        </w:rPr>
        <w:t xml:space="preserve">Alokasi Waktu                 : 2 X 40 Menit </w:t>
      </w:r>
    </w:p>
    <w:p w14:paraId="457FB3CC" w14:textId="77777777" w:rsidR="00D4471B" w:rsidRDefault="00D4471B" w:rsidP="00D4471B">
      <w:pPr>
        <w:tabs>
          <w:tab w:val="left" w:pos="477"/>
        </w:tabs>
        <w:ind w:left="202" w:hanging="288"/>
        <w:jc w:val="both"/>
        <w:rPr>
          <w:rFonts w:ascii="Times New Roman" w:hAnsi="Times New Roman" w:cs="Times New Roman"/>
        </w:rPr>
      </w:pPr>
    </w:p>
    <w:p w14:paraId="4FC83705" w14:textId="77777777" w:rsidR="00D4471B" w:rsidRDefault="00D4471B" w:rsidP="00D4471B">
      <w:pPr>
        <w:tabs>
          <w:tab w:val="left" w:pos="477"/>
        </w:tabs>
        <w:ind w:left="202" w:hanging="288"/>
        <w:jc w:val="both"/>
        <w:rPr>
          <w:rFonts w:ascii="Times New Roman" w:hAnsi="Times New Roman" w:cs="Times New Roman"/>
        </w:rPr>
      </w:pPr>
    </w:p>
    <w:p w14:paraId="012E097F" w14:textId="77777777" w:rsidR="00D4471B" w:rsidRPr="008E2AD7" w:rsidRDefault="00D4471B" w:rsidP="00D4471B">
      <w:pPr>
        <w:tabs>
          <w:tab w:val="left" w:pos="477"/>
        </w:tabs>
        <w:ind w:left="202" w:hanging="288"/>
        <w:jc w:val="both"/>
        <w:rPr>
          <w:rFonts w:ascii="Times New Roman" w:hAnsi="Times New Roman" w:cs="Times New Roman"/>
        </w:rPr>
      </w:pPr>
    </w:p>
    <w:tbl>
      <w:tblPr>
        <w:tblW w:w="11430" w:type="dxa"/>
        <w:tblInd w:w="-2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30"/>
      </w:tblGrid>
      <w:tr w:rsidR="00D4471B" w14:paraId="4A740D03" w14:textId="77777777" w:rsidTr="00D4471B">
        <w:trPr>
          <w:trHeight w:val="651"/>
        </w:trPr>
        <w:tc>
          <w:tcPr>
            <w:tcW w:w="11430" w:type="dxa"/>
          </w:tcPr>
          <w:p w14:paraId="5E2EF4D9" w14:textId="77777777" w:rsidR="00D4471B" w:rsidRDefault="00D4471B" w:rsidP="00D4471B">
            <w:pPr>
              <w:pStyle w:val="ListParagraph"/>
              <w:numPr>
                <w:ilvl w:val="0"/>
                <w:numId w:val="12"/>
              </w:numPr>
            </w:pPr>
            <w:r w:rsidRPr="000D7535">
              <w:t>Kompetensi Dasa</w:t>
            </w:r>
            <w:r>
              <w:t>r</w:t>
            </w:r>
          </w:p>
        </w:tc>
      </w:tr>
      <w:tr w:rsidR="00D4471B" w14:paraId="5F842E36" w14:textId="77777777" w:rsidTr="00D4471B">
        <w:trPr>
          <w:trHeight w:val="631"/>
        </w:trPr>
        <w:tc>
          <w:tcPr>
            <w:tcW w:w="11430" w:type="dxa"/>
          </w:tcPr>
          <w:p w14:paraId="61240BC6" w14:textId="77777777" w:rsidR="00D4471B" w:rsidRPr="00794C28" w:rsidRDefault="00D4471B" w:rsidP="00AE7560">
            <w:pPr>
              <w:spacing w:line="480" w:lineRule="auto"/>
              <w:rPr>
                <w:rFonts w:ascii="Times New Roman" w:hAnsi="Times New Roman" w:cs="Times New Roman"/>
                <w:b/>
                <w:bCs/>
              </w:rPr>
            </w:pPr>
            <w:r w:rsidRPr="00794C28">
              <w:rPr>
                <w:rFonts w:ascii="Times New Roman" w:hAnsi="Times New Roman" w:cs="Times New Roman"/>
              </w:rPr>
              <w:t>3.1 Menganalisi fungsi social, struktur teks, dan unsur kebahasaan beberapa teks recount lisan dan tulis dengan memberi informasi mengenai peristiwa/pengalaman pribadi di masa lampau.</w:t>
            </w:r>
          </w:p>
          <w:p w14:paraId="3EE4830C" w14:textId="77777777" w:rsidR="00D4471B" w:rsidRPr="00794C28" w:rsidRDefault="00D4471B" w:rsidP="00AE7560">
            <w:pPr>
              <w:spacing w:line="480" w:lineRule="auto"/>
              <w:rPr>
                <w:rFonts w:ascii="Times New Roman" w:hAnsi="Times New Roman" w:cs="Times New Roman"/>
                <w:b/>
                <w:bCs/>
              </w:rPr>
            </w:pPr>
            <w:r w:rsidRPr="00794C28">
              <w:rPr>
                <w:rFonts w:ascii="Times New Roman" w:hAnsi="Times New Roman" w:cs="Times New Roman"/>
              </w:rPr>
              <w:t>3.2 Menyusun teks recount lisan dan tulis, pnedek dan sederhana, terkait kebahasaan, secara benar dan sesuai dengan konteks.</w:t>
            </w:r>
            <w:r>
              <w:rPr>
                <w:rFonts w:ascii="Times New Roman" w:hAnsi="Times New Roman" w:cs="Times New Roman"/>
                <w:b/>
                <w:bCs/>
                <w:noProof/>
                <w:sz w:val="28"/>
                <w:szCs w:val="28"/>
              </w:rPr>
              <w:t xml:space="preserve"> </w:t>
            </w:r>
          </w:p>
        </w:tc>
      </w:tr>
      <w:tr w:rsidR="00D4471B" w14:paraId="76E186C8" w14:textId="77777777" w:rsidTr="00D4471B">
        <w:trPr>
          <w:trHeight w:val="591"/>
        </w:trPr>
        <w:tc>
          <w:tcPr>
            <w:tcW w:w="11430" w:type="dxa"/>
          </w:tcPr>
          <w:p w14:paraId="6CEDB910" w14:textId="77777777" w:rsidR="00D4471B" w:rsidRDefault="00D4471B" w:rsidP="00D4471B">
            <w:pPr>
              <w:pStyle w:val="ListParagraph"/>
              <w:numPr>
                <w:ilvl w:val="0"/>
                <w:numId w:val="12"/>
              </w:numPr>
            </w:pPr>
            <w:r>
              <w:t xml:space="preserve">Tujuan </w:t>
            </w:r>
          </w:p>
        </w:tc>
      </w:tr>
      <w:tr w:rsidR="00D4471B" w14:paraId="783AC28E" w14:textId="77777777" w:rsidTr="00D4471B">
        <w:trPr>
          <w:trHeight w:val="3393"/>
        </w:trPr>
        <w:tc>
          <w:tcPr>
            <w:tcW w:w="11430" w:type="dxa"/>
          </w:tcPr>
          <w:p w14:paraId="44FC9D1E" w14:textId="77777777" w:rsidR="00D4471B" w:rsidRDefault="00D4471B" w:rsidP="00D4471B">
            <w:pPr>
              <w:numPr>
                <w:ilvl w:val="0"/>
                <w:numId w:val="4"/>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Mengapresiasi rasa syukur mereka dengan menyimak dan mengikuti setiap proses pembelajaran dengan antusias dan serius.</w:t>
            </w:r>
          </w:p>
          <w:p w14:paraId="2A24687C" w14:textId="77777777" w:rsidR="00D4471B" w:rsidRDefault="00D4471B" w:rsidP="00D4471B">
            <w:pPr>
              <w:numPr>
                <w:ilvl w:val="0"/>
                <w:numId w:val="4"/>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Memahami pengertian fungsi sosial, struktur teks dan unsur kebahasahaan recount teks</w:t>
            </w:r>
          </w:p>
          <w:p w14:paraId="51C915B1" w14:textId="77777777" w:rsidR="00D4471B" w:rsidRDefault="00D4471B" w:rsidP="00D4471B">
            <w:pPr>
              <w:numPr>
                <w:ilvl w:val="0"/>
                <w:numId w:val="4"/>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Peserta didik mampu menyusun teks recount dengan menggunakan tense yang tepat sesuai dengan keterangan waktu dimasa lampau terkait pengalaman pribadi.</w:t>
            </w:r>
          </w:p>
          <w:p w14:paraId="2A520D6E" w14:textId="77777777" w:rsidR="00D4471B" w:rsidRDefault="00D4471B" w:rsidP="00D4471B">
            <w:pPr>
              <w:numPr>
                <w:ilvl w:val="0"/>
                <w:numId w:val="4"/>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Peserta didik mampu membandingkan fungsi sosial, struktur teks, dan unsur kebahasaan beberapa teks recount dengn memberi dan meminta informasi terkait dengan pengalaman pribadi diwaktu lampau.</w:t>
            </w:r>
          </w:p>
          <w:p w14:paraId="28D9FE8B" w14:textId="77777777" w:rsidR="00D4471B" w:rsidRDefault="00D4471B" w:rsidP="00D4471B">
            <w:pPr>
              <w:numPr>
                <w:ilvl w:val="0"/>
                <w:numId w:val="4"/>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Peserta didik dapat mendemonstrasikan teks personal recount teks yang telah dibuat dan dibacakan. </w:t>
            </w:r>
          </w:p>
          <w:p w14:paraId="4E06DC35" w14:textId="77777777" w:rsidR="00D4471B" w:rsidRDefault="00D4471B" w:rsidP="00AE7560">
            <w:pPr>
              <w:pStyle w:val="Heading2"/>
              <w:tabs>
                <w:tab w:val="left" w:pos="477"/>
              </w:tabs>
              <w:spacing w:before="99"/>
              <w:rPr>
                <w:rFonts w:eastAsia="Times New Roman" w:cs="Times New Roman"/>
                <w:sz w:val="22"/>
                <w:szCs w:val="22"/>
              </w:rPr>
            </w:pPr>
          </w:p>
        </w:tc>
      </w:tr>
      <w:tr w:rsidR="00D4471B" w14:paraId="10185011" w14:textId="77777777" w:rsidTr="00D4471B">
        <w:tblPrEx>
          <w:tblBorders>
            <w:left w:val="none" w:sz="0" w:space="0" w:color="auto"/>
            <w:bottom w:val="none" w:sz="0" w:space="0" w:color="auto"/>
            <w:right w:val="none" w:sz="0" w:space="0" w:color="auto"/>
            <w:insideH w:val="none" w:sz="0" w:space="0" w:color="auto"/>
            <w:insideV w:val="none" w:sz="0" w:space="0" w:color="auto"/>
          </w:tblBorders>
        </w:tblPrEx>
        <w:trPr>
          <w:trHeight w:val="449"/>
        </w:trPr>
        <w:tc>
          <w:tcPr>
            <w:tcW w:w="11430" w:type="dxa"/>
            <w:tcBorders>
              <w:left w:val="single" w:sz="4" w:space="0" w:color="auto"/>
              <w:bottom w:val="single" w:sz="4" w:space="0" w:color="auto"/>
              <w:right w:val="single" w:sz="4" w:space="0" w:color="auto"/>
            </w:tcBorders>
          </w:tcPr>
          <w:p w14:paraId="0146B19C" w14:textId="77777777" w:rsidR="00D4471B" w:rsidRPr="00B84582" w:rsidRDefault="00D4471B" w:rsidP="00D4471B">
            <w:pPr>
              <w:pStyle w:val="ListParagraph"/>
              <w:numPr>
                <w:ilvl w:val="0"/>
                <w:numId w:val="12"/>
              </w:numPr>
            </w:pPr>
            <w:r w:rsidRPr="00B84582">
              <w:t>Kegiatan Pembelajaran</w:t>
            </w:r>
          </w:p>
        </w:tc>
      </w:tr>
      <w:tr w:rsidR="00D4471B" w14:paraId="2BEC234C" w14:textId="77777777" w:rsidTr="00D4471B">
        <w:tblPrEx>
          <w:tblBorders>
            <w:left w:val="none" w:sz="0" w:space="0" w:color="auto"/>
            <w:bottom w:val="none" w:sz="0" w:space="0" w:color="auto"/>
            <w:right w:val="none" w:sz="0" w:space="0" w:color="auto"/>
            <w:insideH w:val="none" w:sz="0" w:space="0" w:color="auto"/>
            <w:insideV w:val="none" w:sz="0" w:space="0" w:color="auto"/>
          </w:tblBorders>
        </w:tblPrEx>
        <w:trPr>
          <w:trHeight w:val="449"/>
        </w:trPr>
        <w:tc>
          <w:tcPr>
            <w:tcW w:w="11430" w:type="dxa"/>
            <w:tcBorders>
              <w:left w:val="single" w:sz="4" w:space="0" w:color="auto"/>
              <w:bottom w:val="single" w:sz="4" w:space="0" w:color="auto"/>
              <w:right w:val="single" w:sz="4" w:space="0" w:color="auto"/>
            </w:tcBorders>
          </w:tcPr>
          <w:p w14:paraId="0FC45DF8" w14:textId="77777777" w:rsidR="00D4471B" w:rsidRDefault="00D4471B" w:rsidP="00AE7560">
            <w:pPr>
              <w:rPr>
                <w:rFonts w:ascii="Times New Roman" w:eastAsia="Times New Roman" w:hAnsi="Times New Roman" w:cs="Times New Roman"/>
                <w:b/>
              </w:rPr>
            </w:pPr>
            <w:r>
              <w:rPr>
                <w:rFonts w:ascii="Times New Roman" w:eastAsia="Times New Roman" w:hAnsi="Times New Roman" w:cs="Times New Roman"/>
                <w:b/>
              </w:rPr>
              <w:t>Pra Pembelajaran</w:t>
            </w:r>
          </w:p>
          <w:p w14:paraId="7B559E23" w14:textId="77777777" w:rsidR="00D4471B" w:rsidRDefault="00D4471B" w:rsidP="00D4471B">
            <w:pPr>
              <w:numPr>
                <w:ilvl w:val="0"/>
                <w:numId w:val="11"/>
              </w:numPr>
              <w:pBdr>
                <w:top w:val="nil"/>
                <w:left w:val="nil"/>
                <w:bottom w:val="nil"/>
                <w:right w:val="nil"/>
                <w:between w:val="nil"/>
              </w:pBdr>
              <w:spacing w:after="160" w:line="259" w:lineRule="auto"/>
              <w:rPr>
                <w:rFonts w:ascii="Times New Roman" w:eastAsia="Times New Roman" w:hAnsi="Times New Roman" w:cs="Times New Roman"/>
                <w:b/>
                <w:color w:val="000000"/>
              </w:rPr>
            </w:pPr>
            <w:r>
              <w:rPr>
                <w:rFonts w:ascii="Times New Roman" w:eastAsia="Times New Roman" w:hAnsi="Times New Roman" w:cs="Times New Roman"/>
                <w:color w:val="000000"/>
              </w:rPr>
              <w:t xml:space="preserve">Peserta didik memberi salam, berdoa </w:t>
            </w:r>
          </w:p>
          <w:p w14:paraId="1EA09F43" w14:textId="77777777" w:rsidR="00D4471B" w:rsidRDefault="00D4471B" w:rsidP="00D4471B">
            <w:pPr>
              <w:numPr>
                <w:ilvl w:val="0"/>
                <w:numId w:val="11"/>
              </w:numPr>
              <w:pBdr>
                <w:top w:val="nil"/>
                <w:left w:val="nil"/>
                <w:bottom w:val="nil"/>
                <w:right w:val="nil"/>
                <w:between w:val="nil"/>
              </w:pBdr>
              <w:spacing w:after="160" w:line="259" w:lineRule="auto"/>
              <w:rPr>
                <w:rFonts w:ascii="Times New Roman" w:eastAsia="Times New Roman" w:hAnsi="Times New Roman" w:cs="Times New Roman"/>
                <w:b/>
                <w:color w:val="000000"/>
              </w:rPr>
            </w:pPr>
            <w:r>
              <w:rPr>
                <w:rFonts w:ascii="Times New Roman" w:eastAsia="Times New Roman" w:hAnsi="Times New Roman" w:cs="Times New Roman"/>
                <w:color w:val="000000"/>
              </w:rPr>
              <w:t xml:space="preserve">Guru mengecek kehadiran peserta didik yang ada di kelas </w:t>
            </w:r>
          </w:p>
          <w:p w14:paraId="130A96D9" w14:textId="77777777" w:rsidR="00D4471B" w:rsidRDefault="00D4471B" w:rsidP="00D4471B">
            <w:pPr>
              <w:numPr>
                <w:ilvl w:val="0"/>
                <w:numId w:val="11"/>
              </w:numPr>
              <w:pBdr>
                <w:top w:val="nil"/>
                <w:left w:val="nil"/>
                <w:bottom w:val="nil"/>
                <w:right w:val="nil"/>
                <w:between w:val="nil"/>
              </w:pBdr>
              <w:spacing w:after="160" w:line="259" w:lineRule="auto"/>
              <w:rPr>
                <w:rFonts w:ascii="Times New Roman" w:eastAsia="Times New Roman" w:hAnsi="Times New Roman" w:cs="Times New Roman"/>
                <w:b/>
                <w:color w:val="000000"/>
              </w:rPr>
            </w:pPr>
            <w:r>
              <w:rPr>
                <w:rFonts w:ascii="Times New Roman" w:eastAsia="Times New Roman" w:hAnsi="Times New Roman" w:cs="Times New Roman"/>
                <w:color w:val="000000"/>
              </w:rPr>
              <w:t>Guru memberikan motivasi kepada peserta didik.</w:t>
            </w:r>
          </w:p>
          <w:p w14:paraId="1849BD94" w14:textId="77777777" w:rsidR="00D4471B" w:rsidRDefault="00D4471B" w:rsidP="00D4471B">
            <w:pPr>
              <w:numPr>
                <w:ilvl w:val="0"/>
                <w:numId w:val="11"/>
              </w:numPr>
              <w:pBdr>
                <w:top w:val="nil"/>
                <w:left w:val="nil"/>
                <w:bottom w:val="nil"/>
                <w:right w:val="nil"/>
                <w:between w:val="nil"/>
              </w:pBdr>
              <w:spacing w:after="160" w:line="259" w:lineRule="auto"/>
              <w:rPr>
                <w:rFonts w:ascii="Times New Roman" w:eastAsia="Times New Roman" w:hAnsi="Times New Roman" w:cs="Times New Roman"/>
                <w:b/>
                <w:color w:val="000000"/>
              </w:rPr>
            </w:pPr>
            <w:r>
              <w:rPr>
                <w:rFonts w:ascii="Times New Roman" w:eastAsia="Times New Roman" w:hAnsi="Times New Roman" w:cs="Times New Roman"/>
                <w:color w:val="000000"/>
              </w:rPr>
              <w:t>Guru menyampaikan tujuan dan manfaat pembelajaran topik yang akan diajarkan.</w:t>
            </w:r>
          </w:p>
          <w:p w14:paraId="5FFA99D3" w14:textId="77777777" w:rsidR="00D4471B" w:rsidRPr="00D557D5" w:rsidRDefault="00D4471B" w:rsidP="00D4471B">
            <w:pPr>
              <w:pStyle w:val="ListParagraph"/>
              <w:numPr>
                <w:ilvl w:val="0"/>
                <w:numId w:val="1"/>
              </w:numPr>
              <w:spacing w:after="160" w:line="259" w:lineRule="auto"/>
              <w:rPr>
                <w:rFonts w:ascii="Times New Roman" w:eastAsia="Times New Roman" w:hAnsi="Times New Roman" w:cs="Times New Roman"/>
                <w:b/>
              </w:rPr>
            </w:pPr>
            <w:r w:rsidRPr="00D557D5">
              <w:rPr>
                <w:rFonts w:ascii="Times New Roman" w:eastAsia="Times New Roman" w:hAnsi="Times New Roman" w:cs="Times New Roman"/>
                <w:color w:val="000000"/>
              </w:rPr>
              <w:lastRenderedPageBreak/>
              <w:t>Guru menyampaikan garis besar cakupan materi dan langkah pembelajran.</w:t>
            </w:r>
          </w:p>
        </w:tc>
      </w:tr>
      <w:tr w:rsidR="00D4471B" w14:paraId="074B415A" w14:textId="77777777" w:rsidTr="00D4471B">
        <w:tblPrEx>
          <w:tblBorders>
            <w:left w:val="none" w:sz="0" w:space="0" w:color="auto"/>
            <w:bottom w:val="none" w:sz="0" w:space="0" w:color="auto"/>
            <w:right w:val="none" w:sz="0" w:space="0" w:color="auto"/>
            <w:insideH w:val="none" w:sz="0" w:space="0" w:color="auto"/>
            <w:insideV w:val="none" w:sz="0" w:space="0" w:color="auto"/>
          </w:tblBorders>
        </w:tblPrEx>
        <w:trPr>
          <w:trHeight w:val="1610"/>
        </w:trPr>
        <w:tc>
          <w:tcPr>
            <w:tcW w:w="11430" w:type="dxa"/>
            <w:tcBorders>
              <w:left w:val="single" w:sz="4" w:space="0" w:color="auto"/>
              <w:bottom w:val="single" w:sz="4" w:space="0" w:color="auto"/>
              <w:right w:val="single" w:sz="4" w:space="0" w:color="auto"/>
            </w:tcBorders>
          </w:tcPr>
          <w:p w14:paraId="1D12E6D0" w14:textId="77777777" w:rsidR="00D4471B" w:rsidRPr="00D557D5" w:rsidRDefault="00D4471B" w:rsidP="00AE7560">
            <w:pPr>
              <w:rPr>
                <w:rFonts w:ascii="Times New Roman" w:eastAsia="Times New Roman" w:hAnsi="Times New Roman" w:cs="Times New Roman"/>
                <w:b/>
              </w:rPr>
            </w:pPr>
            <w:r>
              <w:rPr>
                <w:rFonts w:ascii="Times New Roman" w:eastAsia="Times New Roman" w:hAnsi="Times New Roman" w:cs="Times New Roman"/>
                <w:b/>
              </w:rPr>
              <w:lastRenderedPageBreak/>
              <w:t xml:space="preserve">Pelaksanaan Pembelajaran : </w:t>
            </w:r>
          </w:p>
          <w:p w14:paraId="792D88FC" w14:textId="77777777" w:rsidR="00D4471B" w:rsidRDefault="00D4471B" w:rsidP="00AE7560">
            <w:pPr>
              <w:rPr>
                <w:rFonts w:ascii="Times New Roman" w:eastAsia="Times New Roman" w:hAnsi="Times New Roman" w:cs="Times New Roman"/>
                <w:b/>
              </w:rPr>
            </w:pPr>
            <w:r>
              <w:rPr>
                <w:rFonts w:ascii="Times New Roman" w:eastAsia="Times New Roman" w:hAnsi="Times New Roman" w:cs="Times New Roman"/>
                <w:b/>
              </w:rPr>
              <w:t xml:space="preserve">Observing </w:t>
            </w:r>
          </w:p>
          <w:p w14:paraId="62ED1A10" w14:textId="77777777" w:rsidR="00D4471B" w:rsidRDefault="00D4471B" w:rsidP="00D4471B">
            <w:pPr>
              <w:numPr>
                <w:ilvl w:val="0"/>
                <w:numId w:val="5"/>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Guru menjelaskan materi melalui </w:t>
            </w:r>
            <w:r>
              <w:rPr>
                <w:rFonts w:ascii="Times New Roman" w:eastAsia="Times New Roman" w:hAnsi="Times New Roman" w:cs="Times New Roman"/>
                <w:i/>
                <w:color w:val="000000"/>
              </w:rPr>
              <w:t>powerpoint</w:t>
            </w:r>
            <w:r>
              <w:rPr>
                <w:rFonts w:ascii="Times New Roman" w:eastAsia="Times New Roman" w:hAnsi="Times New Roman" w:cs="Times New Roman"/>
                <w:color w:val="000000"/>
              </w:rPr>
              <w:t xml:space="preserve"> dan video pembelajaran mengenai pengertian recount text, struktur teks dan unsur kebahasaanya.</w:t>
            </w:r>
          </w:p>
          <w:p w14:paraId="3D0DD505" w14:textId="77777777" w:rsidR="00D4471B" w:rsidRDefault="00D4471B" w:rsidP="00D4471B">
            <w:pPr>
              <w:numPr>
                <w:ilvl w:val="0"/>
                <w:numId w:val="5"/>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Guru memperkenalkan contoh paragraf recount text mengenai suatu kejadian atau pengalaman yang terjadi dimasa lampau secara singkat.</w:t>
            </w:r>
          </w:p>
          <w:p w14:paraId="56B1E84C" w14:textId="77777777" w:rsidR="00D4471B" w:rsidRPr="00196CE5" w:rsidRDefault="00D4471B" w:rsidP="00D4471B">
            <w:pPr>
              <w:numPr>
                <w:ilvl w:val="0"/>
                <w:numId w:val="5"/>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Siswa membaca beberapa teks recount sederhana berupa kegiatan/kejadian/peristiwa yang terjadi dimasa lampau.</w:t>
            </w:r>
          </w:p>
          <w:p w14:paraId="02299064" w14:textId="77777777" w:rsidR="00D4471B" w:rsidRPr="008E2AD7" w:rsidRDefault="00D4471B" w:rsidP="00D4471B">
            <w:pPr>
              <w:numPr>
                <w:ilvl w:val="0"/>
                <w:numId w:val="5"/>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Guru meminta siswa untuk mengamati dan menulis dalam buku mengenai hal yang penting yang terdapat pada video pembelajaran</w:t>
            </w:r>
          </w:p>
          <w:p w14:paraId="0F950B92" w14:textId="77777777" w:rsidR="00D4471B" w:rsidRDefault="00D4471B" w:rsidP="00AE7560">
            <w:pPr>
              <w:rPr>
                <w:rFonts w:ascii="Times New Roman" w:eastAsia="Times New Roman" w:hAnsi="Times New Roman" w:cs="Times New Roman"/>
                <w:b/>
              </w:rPr>
            </w:pPr>
            <w:r>
              <w:rPr>
                <w:rFonts w:ascii="Times New Roman" w:eastAsia="Times New Roman" w:hAnsi="Times New Roman" w:cs="Times New Roman"/>
                <w:b/>
              </w:rPr>
              <w:t xml:space="preserve">Questioning </w:t>
            </w:r>
          </w:p>
          <w:p w14:paraId="63E99F34" w14:textId="77777777" w:rsidR="00D4471B" w:rsidRDefault="00D4471B" w:rsidP="00D4471B">
            <w:pPr>
              <w:numPr>
                <w:ilvl w:val="0"/>
                <w:numId w:val="2"/>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Guru memberikan ruang kepada peserta didik untuk bertanya tentang recount text.</w:t>
            </w:r>
          </w:p>
          <w:p w14:paraId="148D8375" w14:textId="77777777" w:rsidR="00D4471B" w:rsidRPr="00FB7208" w:rsidRDefault="00D4471B" w:rsidP="00D4471B">
            <w:pPr>
              <w:numPr>
                <w:ilvl w:val="0"/>
                <w:numId w:val="2"/>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Peserta didik menjawab pertanyaan-pertanyaan yang diberikan oleh guru.</w:t>
            </w:r>
          </w:p>
          <w:p w14:paraId="13F8D2C2" w14:textId="77777777" w:rsidR="00D4471B" w:rsidRDefault="00D4471B" w:rsidP="00AE7560">
            <w:pPr>
              <w:rPr>
                <w:rFonts w:ascii="Times New Roman" w:eastAsia="Times New Roman" w:hAnsi="Times New Roman" w:cs="Times New Roman"/>
                <w:b/>
              </w:rPr>
            </w:pPr>
            <w:r>
              <w:rPr>
                <w:rFonts w:ascii="Times New Roman" w:eastAsia="Times New Roman" w:hAnsi="Times New Roman" w:cs="Times New Roman"/>
                <w:b/>
              </w:rPr>
              <w:t xml:space="preserve">Associating </w:t>
            </w:r>
          </w:p>
          <w:p w14:paraId="4BBA193E" w14:textId="77777777" w:rsidR="00D4471B" w:rsidRDefault="00D4471B" w:rsidP="00D4471B">
            <w:pPr>
              <w:numPr>
                <w:ilvl w:val="0"/>
                <w:numId w:val="8"/>
              </w:numPr>
              <w:pBdr>
                <w:top w:val="nil"/>
                <w:left w:val="nil"/>
                <w:bottom w:val="nil"/>
                <w:right w:val="nil"/>
                <w:between w:val="nil"/>
              </w:pBdr>
              <w:spacing w:after="160" w:line="259" w:lineRule="auto"/>
              <w:rPr>
                <w:rFonts w:ascii="Times New Roman" w:eastAsia="Times New Roman" w:hAnsi="Times New Roman" w:cs="Times New Roman"/>
                <w:b/>
                <w:color w:val="000000"/>
              </w:rPr>
            </w:pPr>
            <w:r>
              <w:rPr>
                <w:rFonts w:ascii="Times New Roman" w:eastAsia="Times New Roman" w:hAnsi="Times New Roman" w:cs="Times New Roman"/>
                <w:color w:val="000000"/>
              </w:rPr>
              <w:t>Membahas Recount text</w:t>
            </w:r>
          </w:p>
          <w:p w14:paraId="3D674547" w14:textId="77777777" w:rsidR="00D4471B" w:rsidRDefault="00D4471B" w:rsidP="00D4471B">
            <w:pPr>
              <w:numPr>
                <w:ilvl w:val="0"/>
                <w:numId w:val="10"/>
              </w:numPr>
              <w:pBdr>
                <w:top w:val="nil"/>
                <w:left w:val="nil"/>
                <w:bottom w:val="nil"/>
                <w:right w:val="nil"/>
                <w:between w:val="nil"/>
              </w:pBdr>
              <w:spacing w:after="160" w:line="259" w:lineRule="auto"/>
              <w:rPr>
                <w:rFonts w:ascii="Times New Roman" w:eastAsia="Times New Roman" w:hAnsi="Times New Roman" w:cs="Times New Roman"/>
                <w:b/>
                <w:color w:val="000000"/>
              </w:rPr>
            </w:pPr>
            <w:r>
              <w:rPr>
                <w:rFonts w:ascii="Times New Roman" w:eastAsia="Times New Roman" w:hAnsi="Times New Roman" w:cs="Times New Roman"/>
                <w:color w:val="000000"/>
              </w:rPr>
              <w:t>Pengertian recount text</w:t>
            </w:r>
          </w:p>
          <w:p w14:paraId="3DD981E5" w14:textId="77777777" w:rsidR="00D4471B" w:rsidRDefault="00D4471B" w:rsidP="00D4471B">
            <w:pPr>
              <w:numPr>
                <w:ilvl w:val="0"/>
                <w:numId w:val="10"/>
              </w:numPr>
              <w:pBdr>
                <w:top w:val="nil"/>
                <w:left w:val="nil"/>
                <w:bottom w:val="nil"/>
                <w:right w:val="nil"/>
                <w:between w:val="nil"/>
              </w:pBdr>
              <w:spacing w:after="160" w:line="259" w:lineRule="auto"/>
              <w:rPr>
                <w:rFonts w:ascii="Times New Roman" w:eastAsia="Times New Roman" w:hAnsi="Times New Roman" w:cs="Times New Roman"/>
                <w:b/>
                <w:color w:val="000000"/>
              </w:rPr>
            </w:pPr>
            <w:r>
              <w:rPr>
                <w:rFonts w:ascii="Times New Roman" w:eastAsia="Times New Roman" w:hAnsi="Times New Roman" w:cs="Times New Roman"/>
                <w:color w:val="000000"/>
              </w:rPr>
              <w:t>Contoh recount text</w:t>
            </w:r>
          </w:p>
          <w:p w14:paraId="5C590482" w14:textId="77777777" w:rsidR="00D4471B" w:rsidRDefault="00D4471B" w:rsidP="00D4471B">
            <w:pPr>
              <w:numPr>
                <w:ilvl w:val="0"/>
                <w:numId w:val="6"/>
              </w:numPr>
              <w:pBdr>
                <w:top w:val="nil"/>
                <w:left w:val="nil"/>
                <w:bottom w:val="nil"/>
                <w:right w:val="nil"/>
                <w:between w:val="nil"/>
              </w:pBdr>
              <w:spacing w:after="160" w:line="259" w:lineRule="auto"/>
              <w:rPr>
                <w:rFonts w:ascii="Times New Roman" w:eastAsia="Times New Roman" w:hAnsi="Times New Roman" w:cs="Times New Roman"/>
                <w:b/>
                <w:color w:val="000000"/>
              </w:rPr>
            </w:pPr>
            <w:r>
              <w:rPr>
                <w:rFonts w:ascii="Times New Roman" w:eastAsia="Times New Roman" w:hAnsi="Times New Roman" w:cs="Times New Roman"/>
                <w:color w:val="000000"/>
              </w:rPr>
              <w:t>Peserta didik dapat membedakan ciri-ciri Recount Text dengan text lain berdasarkan struktur teks, unsur kebahasaan dan fungsi sosial.</w:t>
            </w:r>
          </w:p>
          <w:p w14:paraId="5E0ED2A8" w14:textId="77777777" w:rsidR="00D4471B" w:rsidRDefault="00D4471B" w:rsidP="00AE7560">
            <w:pPr>
              <w:rPr>
                <w:rFonts w:ascii="Times New Roman" w:eastAsia="Times New Roman" w:hAnsi="Times New Roman" w:cs="Times New Roman"/>
                <w:b/>
              </w:rPr>
            </w:pPr>
            <w:r>
              <w:rPr>
                <w:rFonts w:ascii="Times New Roman" w:eastAsia="Times New Roman" w:hAnsi="Times New Roman" w:cs="Times New Roman"/>
                <w:b/>
              </w:rPr>
              <w:t xml:space="preserve">Experimenting </w:t>
            </w:r>
          </w:p>
          <w:p w14:paraId="79B4524A" w14:textId="77777777" w:rsidR="00D4471B" w:rsidRDefault="00D4471B" w:rsidP="00D4471B">
            <w:pPr>
              <w:numPr>
                <w:ilvl w:val="0"/>
                <w:numId w:val="9"/>
              </w:numPr>
              <w:pBdr>
                <w:top w:val="nil"/>
                <w:left w:val="nil"/>
                <w:bottom w:val="nil"/>
                <w:right w:val="nil"/>
                <w:between w:val="nil"/>
              </w:pBdr>
              <w:spacing w:after="160" w:line="259" w:lineRule="auto"/>
              <w:rPr>
                <w:rFonts w:ascii="Times New Roman" w:eastAsia="Times New Roman" w:hAnsi="Times New Roman" w:cs="Times New Roman"/>
                <w:b/>
                <w:color w:val="000000"/>
              </w:rPr>
            </w:pPr>
            <w:r>
              <w:rPr>
                <w:rFonts w:ascii="Times New Roman" w:eastAsia="Times New Roman" w:hAnsi="Times New Roman" w:cs="Times New Roman"/>
                <w:color w:val="000000"/>
              </w:rPr>
              <w:t>Guru meminta siswa untuk mengingat mengenai suatu kejadian atau pengalaman yang terjadi dimasa lampau untuk mereka jadikan sebagai tema dalam membuat paragraf singkat recount text.</w:t>
            </w:r>
          </w:p>
          <w:p w14:paraId="15C5EA3B" w14:textId="77777777" w:rsidR="00D4471B" w:rsidRDefault="00D4471B" w:rsidP="00D4471B">
            <w:pPr>
              <w:numPr>
                <w:ilvl w:val="0"/>
                <w:numId w:val="9"/>
              </w:numPr>
              <w:pBdr>
                <w:top w:val="nil"/>
                <w:left w:val="nil"/>
                <w:bottom w:val="nil"/>
                <w:right w:val="nil"/>
                <w:between w:val="nil"/>
              </w:pBdr>
              <w:spacing w:after="160" w:line="259" w:lineRule="auto"/>
              <w:rPr>
                <w:rFonts w:ascii="Times New Roman" w:eastAsia="Times New Roman" w:hAnsi="Times New Roman" w:cs="Times New Roman"/>
                <w:b/>
                <w:color w:val="000000"/>
              </w:rPr>
            </w:pPr>
            <w:r>
              <w:rPr>
                <w:rFonts w:ascii="Times New Roman" w:eastAsia="Times New Roman" w:hAnsi="Times New Roman" w:cs="Times New Roman"/>
                <w:color w:val="000000"/>
              </w:rPr>
              <w:t>Kemudian guru mempertegas materi pembelajaran dengan model (lisan atau tulisan).</w:t>
            </w:r>
          </w:p>
          <w:p w14:paraId="64B78AF6" w14:textId="77777777" w:rsidR="00D4471B" w:rsidRDefault="00D4471B" w:rsidP="00D4471B">
            <w:pPr>
              <w:numPr>
                <w:ilvl w:val="0"/>
                <w:numId w:val="9"/>
              </w:numPr>
              <w:pBdr>
                <w:top w:val="nil"/>
                <w:left w:val="nil"/>
                <w:bottom w:val="nil"/>
                <w:right w:val="nil"/>
                <w:between w:val="nil"/>
              </w:pBdr>
              <w:spacing w:after="160" w:line="259" w:lineRule="auto"/>
              <w:rPr>
                <w:rFonts w:ascii="Times New Roman" w:eastAsia="Times New Roman" w:hAnsi="Times New Roman" w:cs="Times New Roman"/>
                <w:b/>
                <w:color w:val="000000"/>
              </w:rPr>
            </w:pPr>
            <w:r>
              <w:rPr>
                <w:rFonts w:ascii="Times New Roman" w:eastAsia="Times New Roman" w:hAnsi="Times New Roman" w:cs="Times New Roman"/>
                <w:color w:val="000000"/>
              </w:rPr>
              <w:t>Guru memberikan sebuah contoh paragraf mengenai recount text berdasarkan kejadian atau pengalaman yang terjadi dimasa lampau.</w:t>
            </w:r>
          </w:p>
          <w:p w14:paraId="705ADBAD" w14:textId="77777777" w:rsidR="00D4471B" w:rsidRDefault="00D4471B" w:rsidP="00AE7560">
            <w:pPr>
              <w:rPr>
                <w:rFonts w:ascii="Times New Roman" w:eastAsia="Times New Roman" w:hAnsi="Times New Roman" w:cs="Times New Roman"/>
                <w:b/>
              </w:rPr>
            </w:pPr>
            <w:r>
              <w:rPr>
                <w:rFonts w:ascii="Times New Roman" w:eastAsia="Times New Roman" w:hAnsi="Times New Roman" w:cs="Times New Roman"/>
                <w:b/>
              </w:rPr>
              <w:t xml:space="preserve">Communicating </w:t>
            </w:r>
          </w:p>
          <w:p w14:paraId="68AA73A8" w14:textId="77777777" w:rsidR="00D4471B" w:rsidRDefault="00D4471B" w:rsidP="00D4471B">
            <w:pPr>
              <w:numPr>
                <w:ilvl w:val="0"/>
                <w:numId w:val="9"/>
              </w:numPr>
              <w:pBdr>
                <w:top w:val="nil"/>
                <w:left w:val="nil"/>
                <w:bottom w:val="nil"/>
                <w:right w:val="nil"/>
                <w:between w:val="nil"/>
              </w:pBdr>
              <w:spacing w:after="160" w:line="259" w:lineRule="auto"/>
              <w:rPr>
                <w:rFonts w:ascii="Times New Roman" w:eastAsia="Times New Roman" w:hAnsi="Times New Roman" w:cs="Times New Roman"/>
                <w:b/>
                <w:color w:val="000000"/>
              </w:rPr>
            </w:pPr>
            <w:r>
              <w:rPr>
                <w:rFonts w:ascii="Times New Roman" w:eastAsia="Times New Roman" w:hAnsi="Times New Roman" w:cs="Times New Roman"/>
                <w:color w:val="000000"/>
              </w:rPr>
              <w:t>Peserta didik diminta untuk membuat satu paragraf singkat mengenai pengalaman pribadi (personal recount) dimasa lampau dengan menggunakan struktur teks dan penggunaan tenses yang tepat.</w:t>
            </w:r>
          </w:p>
          <w:p w14:paraId="6E23DEF4" w14:textId="77777777" w:rsidR="00D4471B" w:rsidRPr="00926F4C" w:rsidRDefault="00D4471B" w:rsidP="00D4471B">
            <w:pPr>
              <w:numPr>
                <w:ilvl w:val="0"/>
                <w:numId w:val="9"/>
              </w:numPr>
              <w:pBdr>
                <w:top w:val="nil"/>
                <w:left w:val="nil"/>
                <w:bottom w:val="nil"/>
                <w:right w:val="nil"/>
                <w:between w:val="nil"/>
              </w:pBdr>
              <w:spacing w:after="160" w:line="259" w:lineRule="auto"/>
              <w:rPr>
                <w:rFonts w:ascii="Times New Roman" w:eastAsia="Times New Roman" w:hAnsi="Times New Roman" w:cs="Times New Roman"/>
                <w:b/>
                <w:color w:val="000000"/>
              </w:rPr>
            </w:pPr>
            <w:r>
              <w:rPr>
                <w:rFonts w:ascii="Times New Roman" w:eastAsia="Times New Roman" w:hAnsi="Times New Roman" w:cs="Times New Roman"/>
                <w:color w:val="000000"/>
              </w:rPr>
              <w:t>Guru meminta peserta didik menyajikan hasil pekerjaan mereka dengan cara membacakan paragraf tersebut didepan kelas.</w:t>
            </w:r>
          </w:p>
          <w:p w14:paraId="712D1832" w14:textId="77777777" w:rsidR="00D4471B" w:rsidRDefault="00D4471B" w:rsidP="00AE7560">
            <w:pPr>
              <w:pBdr>
                <w:top w:val="nil"/>
                <w:left w:val="nil"/>
                <w:bottom w:val="nil"/>
                <w:right w:val="nil"/>
                <w:between w:val="nil"/>
              </w:pBdr>
              <w:ind w:left="720"/>
              <w:rPr>
                <w:rFonts w:ascii="Times New Roman" w:eastAsia="Times New Roman" w:hAnsi="Times New Roman" w:cs="Times New Roman"/>
                <w:b/>
                <w:color w:val="000000"/>
              </w:rPr>
            </w:pPr>
          </w:p>
          <w:p w14:paraId="6A06232F" w14:textId="77777777" w:rsidR="00D4471B" w:rsidRDefault="00D4471B" w:rsidP="00AE7560">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Kegiatan Penutup</w:t>
            </w:r>
          </w:p>
          <w:p w14:paraId="0880A702" w14:textId="77777777" w:rsidR="00D4471B" w:rsidRDefault="00D4471B" w:rsidP="00D4471B">
            <w:pPr>
              <w:numPr>
                <w:ilvl w:val="0"/>
                <w:numId w:val="3"/>
              </w:numPr>
              <w:pBdr>
                <w:top w:val="nil"/>
                <w:left w:val="nil"/>
                <w:bottom w:val="nil"/>
                <w:right w:val="nil"/>
                <w:between w:val="nil"/>
              </w:pBdr>
              <w:spacing w:after="160" w:line="259" w:lineRule="auto"/>
              <w:rPr>
                <w:rFonts w:ascii="Times New Roman" w:eastAsia="Times New Roman" w:hAnsi="Times New Roman" w:cs="Times New Roman"/>
                <w:b/>
                <w:color w:val="000000"/>
              </w:rPr>
            </w:pPr>
            <w:r>
              <w:rPr>
                <w:rFonts w:ascii="Times New Roman" w:eastAsia="Times New Roman" w:hAnsi="Times New Roman" w:cs="Times New Roman"/>
                <w:color w:val="000000"/>
              </w:rPr>
              <w:t>Guru serta peserta didik merefleksikan pengalaman belajar hari ini dan menyimpulkan materi yang telah dipelajari.</w:t>
            </w:r>
          </w:p>
          <w:p w14:paraId="4A939E8A" w14:textId="77777777" w:rsidR="00D4471B" w:rsidRDefault="00D4471B" w:rsidP="00D4471B">
            <w:pPr>
              <w:numPr>
                <w:ilvl w:val="0"/>
                <w:numId w:val="3"/>
              </w:numPr>
              <w:pBdr>
                <w:top w:val="nil"/>
                <w:left w:val="nil"/>
                <w:bottom w:val="nil"/>
                <w:right w:val="nil"/>
                <w:between w:val="nil"/>
              </w:pBdr>
              <w:spacing w:after="160" w:line="259" w:lineRule="auto"/>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Guru menyampaikan/memberikan tugas kepada peserta didik yang berada dikelas maupun yang berada dirumah melalui WAG atau disampaikan langsung pada akhir pelajaran</w:t>
            </w:r>
          </w:p>
          <w:p w14:paraId="1C35F16C" w14:textId="77777777" w:rsidR="00D4471B" w:rsidRPr="00926F4C" w:rsidRDefault="00D4471B" w:rsidP="00D4471B">
            <w:pPr>
              <w:pStyle w:val="ListParagraph"/>
              <w:numPr>
                <w:ilvl w:val="0"/>
                <w:numId w:val="3"/>
              </w:numPr>
              <w:pBdr>
                <w:top w:val="nil"/>
                <w:left w:val="nil"/>
                <w:bottom w:val="nil"/>
                <w:right w:val="nil"/>
                <w:between w:val="nil"/>
              </w:pBdr>
              <w:spacing w:after="160" w:line="259" w:lineRule="auto"/>
              <w:rPr>
                <w:rFonts w:ascii="Times New Roman" w:eastAsia="Times New Roman" w:hAnsi="Times New Roman" w:cs="Times New Roman"/>
                <w:b/>
                <w:color w:val="000000"/>
              </w:rPr>
            </w:pPr>
            <w:r w:rsidRPr="00926F4C">
              <w:rPr>
                <w:rFonts w:ascii="Times New Roman" w:eastAsia="Times New Roman" w:hAnsi="Times New Roman" w:cs="Times New Roman"/>
                <w:color w:val="000000"/>
              </w:rPr>
              <w:t>Guru menyampaikan rencana pembelajaran pada pertemuan berikutnya dan berdoa.</w:t>
            </w:r>
          </w:p>
          <w:p w14:paraId="5C7B752E" w14:textId="77777777" w:rsidR="00D4471B" w:rsidRPr="00D557D5" w:rsidRDefault="00D4471B" w:rsidP="00AE7560">
            <w:pPr>
              <w:rPr>
                <w:rFonts w:ascii="Times New Roman" w:eastAsia="Times New Roman" w:hAnsi="Times New Roman" w:cs="Times New Roman"/>
                <w:b/>
              </w:rPr>
            </w:pPr>
          </w:p>
        </w:tc>
      </w:tr>
      <w:tr w:rsidR="00D4471B" w14:paraId="1FA178F6" w14:textId="77777777" w:rsidTr="00D4471B">
        <w:tblPrEx>
          <w:tblBorders>
            <w:left w:val="none" w:sz="0" w:space="0" w:color="auto"/>
            <w:bottom w:val="none" w:sz="0" w:space="0" w:color="auto"/>
            <w:right w:val="none" w:sz="0" w:space="0" w:color="auto"/>
            <w:insideH w:val="none" w:sz="0" w:space="0" w:color="auto"/>
            <w:insideV w:val="none" w:sz="0" w:space="0" w:color="auto"/>
          </w:tblBorders>
        </w:tblPrEx>
        <w:trPr>
          <w:trHeight w:val="449"/>
        </w:trPr>
        <w:tc>
          <w:tcPr>
            <w:tcW w:w="11430" w:type="dxa"/>
            <w:tcBorders>
              <w:top w:val="single" w:sz="4" w:space="0" w:color="auto"/>
              <w:left w:val="single" w:sz="4" w:space="0" w:color="auto"/>
              <w:bottom w:val="single" w:sz="4" w:space="0" w:color="auto"/>
              <w:right w:val="single" w:sz="4" w:space="0" w:color="auto"/>
            </w:tcBorders>
          </w:tcPr>
          <w:p w14:paraId="6D16D2CA" w14:textId="77777777" w:rsidR="00D4471B" w:rsidRDefault="00D4471B" w:rsidP="00AE7560">
            <w:pPr>
              <w:rPr>
                <w:rFonts w:ascii="Times New Roman" w:eastAsia="Times New Roman" w:hAnsi="Times New Roman" w:cs="Times New Roman"/>
                <w:b/>
              </w:rPr>
            </w:pPr>
            <w:r>
              <w:rPr>
                <w:rFonts w:ascii="Times New Roman" w:eastAsia="Times New Roman" w:hAnsi="Times New Roman" w:cs="Times New Roman"/>
                <w:b/>
              </w:rPr>
              <w:lastRenderedPageBreak/>
              <w:t>Penilaian</w:t>
            </w:r>
          </w:p>
        </w:tc>
      </w:tr>
      <w:tr w:rsidR="00D4471B" w14:paraId="734E20EC" w14:textId="77777777" w:rsidTr="00D4471B">
        <w:tblPrEx>
          <w:tblBorders>
            <w:left w:val="none" w:sz="0" w:space="0" w:color="auto"/>
            <w:bottom w:val="none" w:sz="0" w:space="0" w:color="auto"/>
            <w:right w:val="none" w:sz="0" w:space="0" w:color="auto"/>
            <w:insideH w:val="none" w:sz="0" w:space="0" w:color="auto"/>
            <w:insideV w:val="none" w:sz="0" w:space="0" w:color="auto"/>
          </w:tblBorders>
        </w:tblPrEx>
        <w:trPr>
          <w:trHeight w:val="449"/>
        </w:trPr>
        <w:tc>
          <w:tcPr>
            <w:tcW w:w="11430" w:type="dxa"/>
            <w:tcBorders>
              <w:top w:val="single" w:sz="4" w:space="0" w:color="auto"/>
              <w:left w:val="single" w:sz="4" w:space="0" w:color="auto"/>
              <w:bottom w:val="single" w:sz="4" w:space="0" w:color="auto"/>
              <w:right w:val="single" w:sz="4" w:space="0" w:color="auto"/>
            </w:tcBorders>
          </w:tcPr>
          <w:p w14:paraId="10AA264C" w14:textId="77777777" w:rsidR="00D4471B" w:rsidRDefault="00D4471B" w:rsidP="00D4471B">
            <w:pPr>
              <w:numPr>
                <w:ilvl w:val="0"/>
                <w:numId w:val="7"/>
              </w:numPr>
              <w:pBdr>
                <w:top w:val="nil"/>
                <w:left w:val="nil"/>
                <w:bottom w:val="nil"/>
                <w:right w:val="nil"/>
                <w:between w:val="nil"/>
              </w:pBdr>
              <w:spacing w:after="160" w:line="259" w:lineRule="auto"/>
              <w:rPr>
                <w:rFonts w:ascii="Times New Roman" w:eastAsia="Times New Roman" w:hAnsi="Times New Roman" w:cs="Times New Roman"/>
                <w:b/>
                <w:color w:val="000000"/>
              </w:rPr>
            </w:pPr>
            <w:r>
              <w:rPr>
                <w:rFonts w:ascii="Times New Roman" w:eastAsia="Times New Roman" w:hAnsi="Times New Roman" w:cs="Times New Roman"/>
                <w:color w:val="000000"/>
              </w:rPr>
              <w:t>Kehadiran atau absensi</w:t>
            </w:r>
          </w:p>
          <w:p w14:paraId="6A8BFC89" w14:textId="77777777" w:rsidR="00D4471B" w:rsidRDefault="00D4471B" w:rsidP="00D4471B">
            <w:pPr>
              <w:numPr>
                <w:ilvl w:val="0"/>
                <w:numId w:val="7"/>
              </w:numPr>
              <w:pBdr>
                <w:top w:val="nil"/>
                <w:left w:val="nil"/>
                <w:bottom w:val="nil"/>
                <w:right w:val="nil"/>
                <w:between w:val="nil"/>
              </w:pBdr>
              <w:spacing w:after="160" w:line="259" w:lineRule="auto"/>
              <w:rPr>
                <w:rFonts w:ascii="Times New Roman" w:eastAsia="Times New Roman" w:hAnsi="Times New Roman" w:cs="Times New Roman"/>
                <w:b/>
                <w:color w:val="000000"/>
              </w:rPr>
            </w:pPr>
            <w:r>
              <w:rPr>
                <w:rFonts w:ascii="Times New Roman" w:eastAsia="Times New Roman" w:hAnsi="Times New Roman" w:cs="Times New Roman"/>
                <w:color w:val="000000"/>
              </w:rPr>
              <w:t>Tes Tulis : Membuat contoh recount text dengan tema pengalaman kejadian atau pengalaman pribadi yang terjadi di masa lampau</w:t>
            </w:r>
          </w:p>
          <w:p w14:paraId="17640630" w14:textId="77777777" w:rsidR="00D4471B" w:rsidRPr="00926F4C" w:rsidRDefault="00D4471B" w:rsidP="00D4471B">
            <w:pPr>
              <w:pStyle w:val="ListParagraph"/>
              <w:numPr>
                <w:ilvl w:val="0"/>
                <w:numId w:val="7"/>
              </w:numPr>
              <w:spacing w:after="160" w:line="259" w:lineRule="auto"/>
              <w:rPr>
                <w:rFonts w:ascii="Times New Roman" w:eastAsia="Times New Roman" w:hAnsi="Times New Roman" w:cs="Times New Roman"/>
                <w:b/>
              </w:rPr>
            </w:pPr>
            <w:r w:rsidRPr="00926F4C">
              <w:rPr>
                <w:rFonts w:ascii="Times New Roman" w:eastAsia="Times New Roman" w:hAnsi="Times New Roman" w:cs="Times New Roman"/>
                <w:color w:val="000000"/>
              </w:rPr>
              <w:t>Keterampilan : (Project) membacakan hasil paragraf recount teks yang telah dibuat.</w:t>
            </w:r>
          </w:p>
        </w:tc>
      </w:tr>
    </w:tbl>
    <w:p w14:paraId="1751F480" w14:textId="77777777" w:rsidR="00D4471B" w:rsidRDefault="00D4471B" w:rsidP="00D4471B">
      <w:pPr>
        <w:rPr>
          <w:rFonts w:ascii="Times New Roman" w:eastAsia="Times New Roman" w:hAnsi="Times New Roman" w:cs="Times New Roman"/>
          <w:b/>
        </w:rPr>
      </w:pPr>
    </w:p>
    <w:p w14:paraId="3E1D823B" w14:textId="77777777" w:rsidR="00D4471B" w:rsidRDefault="00D4471B" w:rsidP="00D4471B">
      <w:pPr>
        <w:rPr>
          <w:rFonts w:ascii="Times New Roman" w:eastAsia="Times New Roman" w:hAnsi="Times New Roman" w:cs="Times New Roman"/>
          <w:b/>
        </w:rPr>
      </w:pPr>
    </w:p>
    <w:p w14:paraId="0D19DFF6" w14:textId="77777777" w:rsidR="00D4471B" w:rsidRDefault="00D4471B" w:rsidP="00D4471B">
      <w:pPr>
        <w:jc w:val="right"/>
        <w:rPr>
          <w:rFonts w:ascii="Times New Roman" w:eastAsia="Times New Roman" w:hAnsi="Times New Roman" w:cs="Times New Roman"/>
          <w:b/>
        </w:rPr>
      </w:pPr>
    </w:p>
    <w:p w14:paraId="34B1A1A1" w14:textId="77777777" w:rsidR="00D4471B" w:rsidRDefault="00D4471B" w:rsidP="00D4471B">
      <w:pPr>
        <w:jc w:val="right"/>
        <w:rPr>
          <w:rFonts w:ascii="Times New Roman" w:eastAsia="Times New Roman" w:hAnsi="Times New Roman" w:cs="Times New Roman"/>
          <w:b/>
        </w:rPr>
      </w:pPr>
      <w:r>
        <w:rPr>
          <w:rFonts w:ascii="Times New Roman" w:eastAsia="Times New Roman" w:hAnsi="Times New Roman" w:cs="Times New Roman"/>
          <w:b/>
        </w:rPr>
        <w:t>Bandung, 8 April 2022</w:t>
      </w:r>
    </w:p>
    <w:p w14:paraId="1D927F59" w14:textId="77777777" w:rsidR="00D4471B" w:rsidRDefault="00D4471B" w:rsidP="00D4471B">
      <w:pPr>
        <w:rPr>
          <w:rFonts w:ascii="Times New Roman" w:eastAsia="Times New Roman" w:hAnsi="Times New Roman" w:cs="Times New Roman"/>
        </w:rPr>
      </w:pPr>
    </w:p>
    <w:p w14:paraId="182C355A" w14:textId="77777777" w:rsidR="00D4471B" w:rsidRDefault="00D4471B" w:rsidP="00D4471B">
      <w:pPr>
        <w:rPr>
          <w:rFonts w:ascii="Times New Roman" w:eastAsia="Times New Roman" w:hAnsi="Times New Roman" w:cs="Times New Roman"/>
        </w:rPr>
      </w:pPr>
    </w:p>
    <w:p w14:paraId="73078420" w14:textId="77777777" w:rsidR="00D4471B" w:rsidRDefault="00D4471B" w:rsidP="00D4471B">
      <w:pPr>
        <w:rPr>
          <w:rFonts w:ascii="Times New Roman" w:eastAsia="Times New Roman" w:hAnsi="Times New Roman" w:cs="Times New Roman"/>
        </w:rPr>
      </w:pPr>
    </w:p>
    <w:p w14:paraId="0264B5F1" w14:textId="77777777" w:rsidR="00D4471B" w:rsidRDefault="00D4471B" w:rsidP="00D4471B">
      <w:pPr>
        <w:rPr>
          <w:rFonts w:ascii="Times New Roman" w:eastAsia="Times New Roman" w:hAnsi="Times New Roman" w:cs="Times New Roman"/>
        </w:rPr>
      </w:pPr>
      <w:r>
        <w:rPr>
          <w:rFonts w:ascii="Times New Roman" w:eastAsia="Times New Roman" w:hAnsi="Times New Roman" w:cs="Times New Roman"/>
        </w:rPr>
        <w:t xml:space="preserve">Mengetahui,                                                                                                                                    </w:t>
      </w:r>
    </w:p>
    <w:p w14:paraId="6CA48AD5" w14:textId="77777777" w:rsidR="00D4471B" w:rsidRDefault="00D4471B" w:rsidP="00D4471B">
      <w:pPr>
        <w:rPr>
          <w:rFonts w:ascii="Times New Roman" w:eastAsia="Times New Roman" w:hAnsi="Times New Roman" w:cs="Times New Roman"/>
        </w:rPr>
      </w:pPr>
    </w:p>
    <w:p w14:paraId="7F6EF4A1" w14:textId="77777777" w:rsidR="00D4471B" w:rsidRDefault="00D4471B" w:rsidP="00D4471B">
      <w:pPr>
        <w:rPr>
          <w:rFonts w:ascii="Times New Roman" w:eastAsia="Times New Roman" w:hAnsi="Times New Roman" w:cs="Times New Roman"/>
        </w:rPr>
      </w:pPr>
      <w:r>
        <w:rPr>
          <w:rFonts w:ascii="Times New Roman" w:eastAsia="Times New Roman" w:hAnsi="Times New Roman" w:cs="Times New Roman"/>
        </w:rPr>
        <w:t xml:space="preserve">Kepala Sekolah                                                                        Guru Mata Pelajaran                                                                                                       </w:t>
      </w:r>
    </w:p>
    <w:p w14:paraId="5EABC0F1" w14:textId="77777777" w:rsidR="00D4471B" w:rsidRDefault="00D4471B" w:rsidP="00D4471B">
      <w:pPr>
        <w:rPr>
          <w:rFonts w:ascii="Times New Roman" w:eastAsia="Times New Roman" w:hAnsi="Times New Roman" w:cs="Times New Roman"/>
        </w:rPr>
      </w:pPr>
    </w:p>
    <w:p w14:paraId="7E15D283" w14:textId="77777777" w:rsidR="00D4471B" w:rsidRDefault="00D4471B" w:rsidP="00D4471B">
      <w:pPr>
        <w:rPr>
          <w:rFonts w:ascii="Times New Roman" w:eastAsia="Times New Roman" w:hAnsi="Times New Roman" w:cs="Times New Roman"/>
        </w:rPr>
      </w:pPr>
      <w:r>
        <w:rPr>
          <w:rFonts w:ascii="Times New Roman" w:hAnsi="Times New Roman" w:cs="Times New Roman"/>
          <w:b/>
          <w:bCs/>
          <w:noProof/>
          <w:sz w:val="28"/>
          <w:szCs w:val="28"/>
        </w:rPr>
        <w:drawing>
          <wp:inline distT="0" distB="0" distL="0" distR="0" wp14:anchorId="49DF9EF5" wp14:editId="22E1E8FC">
            <wp:extent cx="1280160" cy="1098569"/>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1624" cy="1116988"/>
                    </a:xfrm>
                    <a:prstGeom prst="rect">
                      <a:avLst/>
                    </a:prstGeom>
                  </pic:spPr>
                </pic:pic>
              </a:graphicData>
            </a:graphic>
          </wp:inline>
        </w:drawing>
      </w:r>
    </w:p>
    <w:p w14:paraId="2639DA30" w14:textId="77777777" w:rsidR="00D4471B" w:rsidRDefault="00D4471B" w:rsidP="00D4471B">
      <w:pPr>
        <w:rPr>
          <w:rFonts w:ascii="Times New Roman" w:eastAsia="Times New Roman" w:hAnsi="Times New Roman" w:cs="Times New Roman"/>
        </w:rPr>
      </w:pPr>
      <w:r>
        <w:rPr>
          <w:rFonts w:ascii="Times New Roman" w:eastAsia="Times New Roman" w:hAnsi="Times New Roman" w:cs="Times New Roman"/>
        </w:rPr>
        <w:t>Dra. Tjutju Risnayati                                                                  Dyah Paramasari</w:t>
      </w:r>
    </w:p>
    <w:p w14:paraId="14741AD0" w14:textId="77777777" w:rsidR="00D4471B" w:rsidRDefault="00D4471B" w:rsidP="00D4471B">
      <w:pPr>
        <w:rPr>
          <w:rFonts w:ascii="Times New Roman" w:eastAsia="Times New Roman" w:hAnsi="Times New Roman" w:cs="Times New Roman"/>
        </w:rPr>
      </w:pPr>
      <w:r>
        <w:rPr>
          <w:rFonts w:ascii="Times New Roman" w:eastAsia="Times New Roman" w:hAnsi="Times New Roman" w:cs="Times New Roman"/>
        </w:rPr>
        <w:t xml:space="preserve">NIP 19640610 199103 2 008                                                                                   </w:t>
      </w:r>
    </w:p>
    <w:p w14:paraId="453559F4" w14:textId="77777777" w:rsidR="00D4471B" w:rsidRDefault="00D4471B" w:rsidP="00D4471B">
      <w:pPr>
        <w:rPr>
          <w:rFonts w:ascii="Times New Roman" w:eastAsia="Times New Roman" w:hAnsi="Times New Roman" w:cs="Times New Roman"/>
        </w:rPr>
      </w:pPr>
      <w:r>
        <w:rPr>
          <w:rFonts w:ascii="Times New Roman" w:eastAsia="Times New Roman" w:hAnsi="Times New Roman" w:cs="Times New Roman"/>
        </w:rPr>
        <w:t xml:space="preserve">                                                                                                               </w:t>
      </w:r>
    </w:p>
    <w:p w14:paraId="2AC8CEEB" w14:textId="77777777" w:rsidR="00D4471B" w:rsidRPr="000D7535" w:rsidRDefault="00D4471B" w:rsidP="00D4471B"/>
    <w:p w14:paraId="74B6C8B6" w14:textId="77777777" w:rsidR="00D4471B" w:rsidRDefault="00D4471B" w:rsidP="00D4471B">
      <w:pPr>
        <w:jc w:val="center"/>
        <w:rPr>
          <w:rFonts w:ascii="Times New Roman" w:hAnsi="Times New Roman" w:cs="Times New Roman"/>
          <w:b/>
          <w:bCs/>
          <w:sz w:val="28"/>
          <w:szCs w:val="28"/>
        </w:rPr>
      </w:pPr>
    </w:p>
    <w:p w14:paraId="233EE8ED" w14:textId="77777777" w:rsidR="00D4471B" w:rsidRDefault="00D4471B" w:rsidP="00D4471B">
      <w:pPr>
        <w:jc w:val="center"/>
        <w:rPr>
          <w:rFonts w:ascii="Times New Roman" w:hAnsi="Times New Roman" w:cs="Times New Roman"/>
          <w:b/>
          <w:bCs/>
          <w:sz w:val="28"/>
          <w:szCs w:val="28"/>
        </w:rPr>
      </w:pPr>
    </w:p>
    <w:p w14:paraId="3F7A9AD9" w14:textId="77777777" w:rsidR="00D4471B" w:rsidRDefault="00D4471B" w:rsidP="00D4471B">
      <w:pPr>
        <w:jc w:val="center"/>
        <w:rPr>
          <w:rFonts w:ascii="Times New Roman" w:hAnsi="Times New Roman" w:cs="Times New Roman"/>
          <w:b/>
          <w:bCs/>
          <w:sz w:val="28"/>
          <w:szCs w:val="28"/>
        </w:rPr>
      </w:pPr>
    </w:p>
    <w:p w14:paraId="5D934D00" w14:textId="77777777" w:rsidR="00D4471B" w:rsidRDefault="00D4471B" w:rsidP="00D4471B">
      <w:pPr>
        <w:jc w:val="center"/>
        <w:rPr>
          <w:rFonts w:ascii="Times New Roman" w:hAnsi="Times New Roman" w:cs="Times New Roman"/>
          <w:b/>
          <w:bCs/>
          <w:sz w:val="28"/>
          <w:szCs w:val="28"/>
        </w:rPr>
      </w:pPr>
    </w:p>
    <w:p w14:paraId="76FDCE7D" w14:textId="77777777" w:rsidR="00D4471B" w:rsidRDefault="00D4471B" w:rsidP="00D4471B">
      <w:pPr>
        <w:jc w:val="center"/>
        <w:rPr>
          <w:rFonts w:ascii="Times New Roman" w:hAnsi="Times New Roman" w:cs="Times New Roman"/>
          <w:b/>
          <w:bCs/>
          <w:sz w:val="28"/>
          <w:szCs w:val="28"/>
        </w:rPr>
      </w:pPr>
    </w:p>
    <w:p w14:paraId="01E79B48" w14:textId="77777777" w:rsidR="00D4471B" w:rsidRDefault="00D4471B" w:rsidP="00D4471B">
      <w:pPr>
        <w:jc w:val="center"/>
        <w:rPr>
          <w:rFonts w:ascii="Times New Roman" w:hAnsi="Times New Roman" w:cs="Times New Roman"/>
          <w:b/>
          <w:bCs/>
          <w:sz w:val="28"/>
          <w:szCs w:val="28"/>
        </w:rPr>
      </w:pPr>
    </w:p>
    <w:p w14:paraId="2D3CD507" w14:textId="77777777" w:rsidR="00D4471B" w:rsidRDefault="00D4471B" w:rsidP="00D4471B">
      <w:pPr>
        <w:jc w:val="center"/>
        <w:rPr>
          <w:rFonts w:ascii="Times New Roman" w:hAnsi="Times New Roman" w:cs="Times New Roman"/>
          <w:b/>
          <w:bCs/>
          <w:sz w:val="28"/>
          <w:szCs w:val="28"/>
        </w:rPr>
      </w:pPr>
    </w:p>
    <w:p w14:paraId="11C5260B" w14:textId="77777777" w:rsidR="00D4471B" w:rsidRDefault="00D4471B" w:rsidP="00D4471B">
      <w:pPr>
        <w:jc w:val="center"/>
        <w:rPr>
          <w:rFonts w:ascii="Times New Roman" w:hAnsi="Times New Roman" w:cs="Times New Roman"/>
          <w:b/>
          <w:bCs/>
          <w:sz w:val="28"/>
          <w:szCs w:val="28"/>
        </w:rPr>
      </w:pPr>
    </w:p>
    <w:p w14:paraId="53513CD3" w14:textId="77777777" w:rsidR="00D4471B" w:rsidRDefault="00D4471B" w:rsidP="00D4471B">
      <w:pPr>
        <w:jc w:val="center"/>
        <w:rPr>
          <w:rFonts w:ascii="Times New Roman" w:hAnsi="Times New Roman" w:cs="Times New Roman"/>
          <w:b/>
          <w:bCs/>
          <w:sz w:val="28"/>
          <w:szCs w:val="28"/>
        </w:rPr>
      </w:pPr>
    </w:p>
    <w:p w14:paraId="6E9759C5" w14:textId="77777777" w:rsidR="00D4471B" w:rsidRDefault="00D4471B" w:rsidP="00D4471B">
      <w:pPr>
        <w:jc w:val="center"/>
        <w:rPr>
          <w:rFonts w:ascii="Times New Roman" w:hAnsi="Times New Roman" w:cs="Times New Roman"/>
          <w:b/>
          <w:bCs/>
          <w:sz w:val="28"/>
          <w:szCs w:val="28"/>
        </w:rPr>
      </w:pPr>
    </w:p>
    <w:p w14:paraId="3F5BC2B8" w14:textId="77777777" w:rsidR="00D4471B" w:rsidRDefault="00D4471B" w:rsidP="00D4471B">
      <w:pPr>
        <w:jc w:val="center"/>
        <w:rPr>
          <w:rFonts w:ascii="Times New Roman" w:hAnsi="Times New Roman" w:cs="Times New Roman"/>
          <w:b/>
          <w:bCs/>
          <w:sz w:val="28"/>
          <w:szCs w:val="28"/>
        </w:rPr>
      </w:pPr>
    </w:p>
    <w:p w14:paraId="3E49D2E7" w14:textId="77777777" w:rsidR="00D4471B" w:rsidRDefault="00D4471B" w:rsidP="00D4471B">
      <w:pPr>
        <w:jc w:val="center"/>
        <w:rPr>
          <w:rFonts w:ascii="Times New Roman" w:hAnsi="Times New Roman" w:cs="Times New Roman"/>
          <w:b/>
          <w:bCs/>
          <w:sz w:val="28"/>
          <w:szCs w:val="28"/>
        </w:rPr>
      </w:pPr>
    </w:p>
    <w:p w14:paraId="312CBB64" w14:textId="77777777" w:rsidR="00D4471B" w:rsidRDefault="00D4471B" w:rsidP="00D4471B">
      <w:pPr>
        <w:rPr>
          <w:rFonts w:ascii="Times New Roman" w:hAnsi="Times New Roman" w:cs="Times New Roman"/>
          <w:b/>
          <w:bCs/>
          <w:sz w:val="28"/>
          <w:szCs w:val="28"/>
        </w:rPr>
      </w:pPr>
      <w:r>
        <w:rPr>
          <w:rFonts w:ascii="Times New Roman" w:hAnsi="Times New Roman" w:cs="Times New Roman"/>
          <w:b/>
          <w:bCs/>
          <w:sz w:val="28"/>
          <w:szCs w:val="28"/>
        </w:rPr>
        <w:t>English Book</w:t>
      </w:r>
    </w:p>
    <w:p w14:paraId="1C1DAC25" w14:textId="77777777" w:rsidR="00D4471B" w:rsidRDefault="00D4471B" w:rsidP="00D4471B">
      <w:pPr>
        <w:rPr>
          <w:rFonts w:ascii="Times New Roman" w:hAnsi="Times New Roman" w:cs="Times New Roman"/>
          <w:b/>
          <w:bCs/>
          <w:sz w:val="28"/>
          <w:szCs w:val="28"/>
        </w:rPr>
      </w:pPr>
    </w:p>
    <w:p w14:paraId="3961BF7D" w14:textId="77777777" w:rsidR="00D4471B" w:rsidRDefault="00D4471B" w:rsidP="00D4471B">
      <w:pPr>
        <w:rPr>
          <w:rFonts w:ascii="Times New Roman" w:hAnsi="Times New Roman" w:cs="Times New Roman"/>
          <w:b/>
          <w:bCs/>
          <w:sz w:val="28"/>
          <w:szCs w:val="28"/>
        </w:rPr>
      </w:pPr>
      <w:r>
        <w:rPr>
          <w:rFonts w:ascii="Times New Roman" w:hAnsi="Times New Roman" w:cs="Times New Roman"/>
          <w:b/>
          <w:bCs/>
          <w:noProof/>
          <w:sz w:val="28"/>
          <w:szCs w:val="28"/>
          <w:lang w:val="id-ID" w:eastAsia="id-ID"/>
        </w:rPr>
        <w:drawing>
          <wp:inline distT="0" distB="0" distL="0" distR="0" wp14:anchorId="4FB3C611" wp14:editId="3EC24EB2">
            <wp:extent cx="3919220" cy="5985934"/>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a:extLst>
                        <a:ext uri="{28A0092B-C50C-407E-A947-70E740481C1C}">
                          <a14:useLocalDpi xmlns:a14="http://schemas.microsoft.com/office/drawing/2010/main" val="0"/>
                        </a:ext>
                      </a:extLst>
                    </a:blip>
                    <a:srcRect b="3709"/>
                    <a:stretch/>
                  </pic:blipFill>
                  <pic:spPr bwMode="auto">
                    <a:xfrm>
                      <a:off x="0" y="0"/>
                      <a:ext cx="3929539" cy="6001694"/>
                    </a:xfrm>
                    <a:prstGeom prst="rect">
                      <a:avLst/>
                    </a:prstGeom>
                    <a:ln>
                      <a:noFill/>
                    </a:ln>
                    <a:extLst>
                      <a:ext uri="{53640926-AAD7-44D8-BBD7-CCE9431645EC}">
                        <a14:shadowObscured xmlns:a14="http://schemas.microsoft.com/office/drawing/2010/main"/>
                      </a:ext>
                    </a:extLst>
                  </pic:spPr>
                </pic:pic>
              </a:graphicData>
            </a:graphic>
          </wp:inline>
        </w:drawing>
      </w:r>
    </w:p>
    <w:p w14:paraId="75FBF327" w14:textId="77777777" w:rsidR="00D4471B" w:rsidRDefault="00D4471B" w:rsidP="00D4471B">
      <w:pPr>
        <w:rPr>
          <w:rFonts w:ascii="Times New Roman" w:hAnsi="Times New Roman" w:cs="Times New Roman"/>
          <w:b/>
          <w:bCs/>
          <w:sz w:val="28"/>
          <w:szCs w:val="28"/>
        </w:rPr>
      </w:pPr>
    </w:p>
    <w:p w14:paraId="5DAC09B7" w14:textId="77777777" w:rsidR="00D4471B" w:rsidRDefault="00D4471B" w:rsidP="00D4471B">
      <w:pPr>
        <w:rPr>
          <w:rFonts w:ascii="Times New Roman" w:hAnsi="Times New Roman" w:cs="Times New Roman"/>
          <w:b/>
          <w:bCs/>
          <w:sz w:val="28"/>
          <w:szCs w:val="28"/>
        </w:rPr>
      </w:pPr>
    </w:p>
    <w:p w14:paraId="2BFD96B6" w14:textId="77777777" w:rsidR="00D4471B" w:rsidRDefault="00D4471B" w:rsidP="00D4471B">
      <w:pPr>
        <w:rPr>
          <w:rFonts w:ascii="Times New Roman" w:hAnsi="Times New Roman" w:cs="Times New Roman"/>
          <w:b/>
          <w:bCs/>
          <w:sz w:val="28"/>
          <w:szCs w:val="28"/>
        </w:rPr>
      </w:pPr>
    </w:p>
    <w:p w14:paraId="3A8B86CE" w14:textId="77777777" w:rsidR="00D4471B" w:rsidRDefault="00D4471B" w:rsidP="00D4471B">
      <w:pPr>
        <w:rPr>
          <w:rFonts w:ascii="Times New Roman" w:hAnsi="Times New Roman" w:cs="Times New Roman"/>
          <w:b/>
          <w:bCs/>
          <w:sz w:val="28"/>
          <w:szCs w:val="28"/>
        </w:rPr>
      </w:pPr>
    </w:p>
    <w:p w14:paraId="15BF59A4" w14:textId="77777777" w:rsidR="00D4471B" w:rsidRDefault="00D4471B" w:rsidP="00D4471B">
      <w:pPr>
        <w:rPr>
          <w:rFonts w:ascii="Times New Roman" w:hAnsi="Times New Roman" w:cs="Times New Roman"/>
          <w:b/>
          <w:bCs/>
          <w:sz w:val="28"/>
          <w:szCs w:val="28"/>
        </w:rPr>
      </w:pPr>
    </w:p>
    <w:p w14:paraId="68DEA305" w14:textId="77777777" w:rsidR="00D4471B" w:rsidRDefault="00D4471B" w:rsidP="00D4471B">
      <w:pPr>
        <w:rPr>
          <w:rFonts w:ascii="Times New Roman" w:hAnsi="Times New Roman" w:cs="Times New Roman"/>
          <w:b/>
          <w:bCs/>
          <w:sz w:val="28"/>
          <w:szCs w:val="28"/>
        </w:rPr>
      </w:pPr>
    </w:p>
    <w:p w14:paraId="4020EABB" w14:textId="77777777" w:rsidR="00D4471B" w:rsidRDefault="00D4471B" w:rsidP="00D4471B">
      <w:pPr>
        <w:rPr>
          <w:rFonts w:ascii="Times New Roman" w:hAnsi="Times New Roman" w:cs="Times New Roman"/>
          <w:b/>
          <w:bCs/>
          <w:sz w:val="28"/>
          <w:szCs w:val="28"/>
        </w:rPr>
      </w:pPr>
    </w:p>
    <w:p w14:paraId="49D9E1B3" w14:textId="77777777" w:rsidR="00D4471B" w:rsidRDefault="00D4471B" w:rsidP="00D4471B">
      <w:pPr>
        <w:rPr>
          <w:rFonts w:ascii="Times New Roman" w:hAnsi="Times New Roman" w:cs="Times New Roman"/>
          <w:b/>
          <w:bCs/>
          <w:sz w:val="28"/>
          <w:szCs w:val="28"/>
        </w:rPr>
      </w:pPr>
    </w:p>
    <w:p w14:paraId="46B45ABB" w14:textId="77777777" w:rsidR="00D4471B" w:rsidRDefault="00D4471B" w:rsidP="00D4471B">
      <w:pPr>
        <w:rPr>
          <w:rFonts w:ascii="Times New Roman" w:hAnsi="Times New Roman" w:cs="Times New Roman"/>
          <w:b/>
          <w:bCs/>
          <w:sz w:val="28"/>
          <w:szCs w:val="28"/>
        </w:rPr>
      </w:pPr>
      <w:r>
        <w:rPr>
          <w:rFonts w:ascii="Times New Roman" w:hAnsi="Times New Roman" w:cs="Times New Roman"/>
          <w:b/>
          <w:bCs/>
          <w:noProof/>
          <w:sz w:val="28"/>
          <w:szCs w:val="28"/>
          <w:lang w:val="id-ID" w:eastAsia="id-ID"/>
        </w:rPr>
        <w:lastRenderedPageBreak/>
        <w:drawing>
          <wp:inline distT="0" distB="0" distL="0" distR="0" wp14:anchorId="3F51D84F" wp14:editId="41E419C7">
            <wp:extent cx="4406265" cy="814493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a:extLst>
                        <a:ext uri="{28A0092B-C50C-407E-A947-70E740481C1C}">
                          <a14:useLocalDpi xmlns:a14="http://schemas.microsoft.com/office/drawing/2010/main" val="0"/>
                        </a:ext>
                      </a:extLst>
                    </a:blip>
                    <a:srcRect b="4542"/>
                    <a:stretch/>
                  </pic:blipFill>
                  <pic:spPr bwMode="auto">
                    <a:xfrm>
                      <a:off x="0" y="0"/>
                      <a:ext cx="4406265" cy="8144934"/>
                    </a:xfrm>
                    <a:prstGeom prst="rect">
                      <a:avLst/>
                    </a:prstGeom>
                    <a:ln>
                      <a:noFill/>
                    </a:ln>
                    <a:extLst>
                      <a:ext uri="{53640926-AAD7-44D8-BBD7-CCE9431645EC}">
                        <a14:shadowObscured xmlns:a14="http://schemas.microsoft.com/office/drawing/2010/main"/>
                      </a:ext>
                    </a:extLst>
                  </pic:spPr>
                </pic:pic>
              </a:graphicData>
            </a:graphic>
          </wp:inline>
        </w:drawing>
      </w:r>
    </w:p>
    <w:p w14:paraId="10099573" w14:textId="77777777" w:rsidR="00D4471B" w:rsidRDefault="00D4471B" w:rsidP="00D4471B">
      <w:pPr>
        <w:rPr>
          <w:rFonts w:ascii="Times New Roman" w:hAnsi="Times New Roman" w:cs="Times New Roman"/>
          <w:b/>
          <w:bCs/>
          <w:sz w:val="28"/>
          <w:szCs w:val="28"/>
        </w:rPr>
      </w:pPr>
    </w:p>
    <w:p w14:paraId="5AB70443" w14:textId="77777777" w:rsidR="00D4471B" w:rsidRDefault="00D4471B" w:rsidP="00D4471B">
      <w:pPr>
        <w:jc w:val="both"/>
        <w:rPr>
          <w:rFonts w:ascii="Times New Roman" w:hAnsi="Times New Roman" w:cs="Times New Roman"/>
          <w:b/>
          <w:bCs/>
          <w:sz w:val="28"/>
          <w:szCs w:val="28"/>
        </w:rPr>
      </w:pPr>
      <w:r>
        <w:rPr>
          <w:rFonts w:ascii="Times New Roman" w:hAnsi="Times New Roman" w:cs="Times New Roman"/>
          <w:b/>
          <w:bCs/>
          <w:sz w:val="28"/>
          <w:szCs w:val="28"/>
        </w:rPr>
        <w:lastRenderedPageBreak/>
        <w:t>STUDENTS PRE-TEST AND POST-TEST</w:t>
      </w:r>
    </w:p>
    <w:p w14:paraId="3A2B73FA" w14:textId="77777777" w:rsidR="00D4471B" w:rsidRDefault="00D4471B" w:rsidP="00D4471B">
      <w:pPr>
        <w:jc w:val="both"/>
        <w:rPr>
          <w:rFonts w:ascii="Times New Roman" w:hAnsi="Times New Roman" w:cs="Times New Roman"/>
          <w:b/>
          <w:bCs/>
          <w:sz w:val="28"/>
          <w:szCs w:val="28"/>
        </w:rPr>
      </w:pPr>
    </w:p>
    <w:p w14:paraId="300D1E67" w14:textId="77777777" w:rsidR="00D4471B" w:rsidRDefault="00D4471B" w:rsidP="00D4471B">
      <w:pPr>
        <w:spacing w:line="480" w:lineRule="auto"/>
        <w:jc w:val="center"/>
        <w:rPr>
          <w:rFonts w:ascii="Times New Roman" w:hAnsi="Times New Roman" w:cs="Times New Roman"/>
          <w:b/>
          <w:bCs/>
        </w:rPr>
      </w:pPr>
      <w:r>
        <w:rPr>
          <w:rFonts w:ascii="Times New Roman" w:hAnsi="Times New Roman" w:cs="Times New Roman"/>
          <w:b/>
          <w:bCs/>
        </w:rPr>
        <w:t>The Result of Pre-test and Post-test</w:t>
      </w:r>
    </w:p>
    <w:tbl>
      <w:tblPr>
        <w:tblStyle w:val="TableGrid"/>
        <w:tblW w:w="8171" w:type="dxa"/>
        <w:tblInd w:w="108" w:type="dxa"/>
        <w:tblLook w:val="04A0" w:firstRow="1" w:lastRow="0" w:firstColumn="1" w:lastColumn="0" w:noHBand="0" w:noVBand="1"/>
      </w:tblPr>
      <w:tblGrid>
        <w:gridCol w:w="847"/>
        <w:gridCol w:w="2393"/>
        <w:gridCol w:w="1137"/>
        <w:gridCol w:w="1293"/>
        <w:gridCol w:w="2501"/>
      </w:tblGrid>
      <w:tr w:rsidR="00D4471B" w14:paraId="16238EE1" w14:textId="77777777" w:rsidTr="00AE7560">
        <w:trPr>
          <w:trHeight w:val="131"/>
        </w:trPr>
        <w:tc>
          <w:tcPr>
            <w:tcW w:w="847" w:type="dxa"/>
          </w:tcPr>
          <w:p w14:paraId="0254346E"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 xml:space="preserve">No. </w:t>
            </w:r>
          </w:p>
        </w:tc>
        <w:tc>
          <w:tcPr>
            <w:tcW w:w="2393" w:type="dxa"/>
          </w:tcPr>
          <w:p w14:paraId="736C1FB9"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Students’</w:t>
            </w:r>
          </w:p>
          <w:p w14:paraId="1609EC28"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Name</w:t>
            </w:r>
          </w:p>
        </w:tc>
        <w:tc>
          <w:tcPr>
            <w:tcW w:w="1137" w:type="dxa"/>
            <w:vAlign w:val="center"/>
          </w:tcPr>
          <w:p w14:paraId="15B56CF6"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Pre-Test</w:t>
            </w:r>
          </w:p>
        </w:tc>
        <w:tc>
          <w:tcPr>
            <w:tcW w:w="1293" w:type="dxa"/>
            <w:vAlign w:val="center"/>
          </w:tcPr>
          <w:p w14:paraId="6C21D635"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Post-Test</w:t>
            </w:r>
          </w:p>
        </w:tc>
        <w:tc>
          <w:tcPr>
            <w:tcW w:w="2501" w:type="dxa"/>
            <w:vAlign w:val="center"/>
          </w:tcPr>
          <w:p w14:paraId="69239BF9"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lang w:val="id-ID"/>
              </w:rPr>
              <w:t>I</w:t>
            </w:r>
            <w:r>
              <w:rPr>
                <w:rFonts w:ascii="Times New Roman" w:hAnsi="Times New Roman" w:cs="Times New Roman"/>
                <w:b/>
                <w:bCs/>
              </w:rPr>
              <w:t>mprovement</w:t>
            </w:r>
          </w:p>
        </w:tc>
      </w:tr>
      <w:tr w:rsidR="00D4471B" w14:paraId="253E873F" w14:textId="77777777" w:rsidTr="00AE7560">
        <w:trPr>
          <w:trHeight w:val="131"/>
        </w:trPr>
        <w:tc>
          <w:tcPr>
            <w:tcW w:w="847" w:type="dxa"/>
          </w:tcPr>
          <w:p w14:paraId="6D2D0508" w14:textId="77777777" w:rsidR="00D4471B" w:rsidRPr="00140AE8" w:rsidRDefault="00D4471B" w:rsidP="00AE7560">
            <w:pPr>
              <w:spacing w:line="276" w:lineRule="auto"/>
              <w:jc w:val="center"/>
              <w:rPr>
                <w:rFonts w:ascii="Times New Roman" w:hAnsi="Times New Roman" w:cs="Times New Roman"/>
                <w:b/>
                <w:bCs/>
              </w:rPr>
            </w:pPr>
            <w:r>
              <w:rPr>
                <w:rFonts w:ascii="Times New Roman" w:hAnsi="Times New Roman" w:cs="Times New Roman"/>
                <w:b/>
                <w:bCs/>
              </w:rPr>
              <w:t>1.</w:t>
            </w:r>
          </w:p>
        </w:tc>
        <w:tc>
          <w:tcPr>
            <w:tcW w:w="2393" w:type="dxa"/>
          </w:tcPr>
          <w:p w14:paraId="7327060E"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Ahmad Yusuf</w:t>
            </w:r>
          </w:p>
        </w:tc>
        <w:tc>
          <w:tcPr>
            <w:tcW w:w="1137" w:type="dxa"/>
          </w:tcPr>
          <w:p w14:paraId="3B20348F"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28</w:t>
            </w:r>
          </w:p>
        </w:tc>
        <w:tc>
          <w:tcPr>
            <w:tcW w:w="1293" w:type="dxa"/>
          </w:tcPr>
          <w:p w14:paraId="5D8D13F6"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32</w:t>
            </w:r>
          </w:p>
        </w:tc>
        <w:tc>
          <w:tcPr>
            <w:tcW w:w="2501" w:type="dxa"/>
          </w:tcPr>
          <w:p w14:paraId="08439F2F"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4FE69AF5" w14:textId="77777777" w:rsidTr="00AE7560">
        <w:trPr>
          <w:trHeight w:val="131"/>
        </w:trPr>
        <w:tc>
          <w:tcPr>
            <w:tcW w:w="847" w:type="dxa"/>
          </w:tcPr>
          <w:p w14:paraId="6AD74610"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2.</w:t>
            </w:r>
          </w:p>
        </w:tc>
        <w:tc>
          <w:tcPr>
            <w:tcW w:w="2393" w:type="dxa"/>
          </w:tcPr>
          <w:p w14:paraId="5FA7CD45"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Al Malikkul</w:t>
            </w:r>
          </w:p>
        </w:tc>
        <w:tc>
          <w:tcPr>
            <w:tcW w:w="1137" w:type="dxa"/>
          </w:tcPr>
          <w:p w14:paraId="437ABAD7"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20</w:t>
            </w:r>
          </w:p>
        </w:tc>
        <w:tc>
          <w:tcPr>
            <w:tcW w:w="1293" w:type="dxa"/>
          </w:tcPr>
          <w:p w14:paraId="565E9DB9"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44</w:t>
            </w:r>
          </w:p>
        </w:tc>
        <w:tc>
          <w:tcPr>
            <w:tcW w:w="2501" w:type="dxa"/>
          </w:tcPr>
          <w:p w14:paraId="06D5B753"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00E78E67" w14:textId="77777777" w:rsidTr="00AE7560">
        <w:trPr>
          <w:trHeight w:val="131"/>
        </w:trPr>
        <w:tc>
          <w:tcPr>
            <w:tcW w:w="847" w:type="dxa"/>
          </w:tcPr>
          <w:p w14:paraId="5CD37E7F"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3.</w:t>
            </w:r>
          </w:p>
        </w:tc>
        <w:tc>
          <w:tcPr>
            <w:tcW w:w="2393" w:type="dxa"/>
          </w:tcPr>
          <w:p w14:paraId="38A8B1A4"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Andien Laura</w:t>
            </w:r>
          </w:p>
        </w:tc>
        <w:tc>
          <w:tcPr>
            <w:tcW w:w="1137" w:type="dxa"/>
          </w:tcPr>
          <w:p w14:paraId="3AB3C2CF"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40</w:t>
            </w:r>
          </w:p>
        </w:tc>
        <w:tc>
          <w:tcPr>
            <w:tcW w:w="1293" w:type="dxa"/>
          </w:tcPr>
          <w:p w14:paraId="1D455E10"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44</w:t>
            </w:r>
          </w:p>
        </w:tc>
        <w:tc>
          <w:tcPr>
            <w:tcW w:w="2501" w:type="dxa"/>
          </w:tcPr>
          <w:p w14:paraId="09363DA5"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5D2E4731" w14:textId="77777777" w:rsidTr="00AE7560">
        <w:trPr>
          <w:trHeight w:val="131"/>
        </w:trPr>
        <w:tc>
          <w:tcPr>
            <w:tcW w:w="847" w:type="dxa"/>
          </w:tcPr>
          <w:p w14:paraId="4E4EC661"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4.</w:t>
            </w:r>
          </w:p>
        </w:tc>
        <w:tc>
          <w:tcPr>
            <w:tcW w:w="2393" w:type="dxa"/>
          </w:tcPr>
          <w:p w14:paraId="3F1D6396"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Andrean Maulana</w:t>
            </w:r>
          </w:p>
        </w:tc>
        <w:tc>
          <w:tcPr>
            <w:tcW w:w="1137" w:type="dxa"/>
          </w:tcPr>
          <w:p w14:paraId="65824975"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28</w:t>
            </w:r>
          </w:p>
        </w:tc>
        <w:tc>
          <w:tcPr>
            <w:tcW w:w="1293" w:type="dxa"/>
          </w:tcPr>
          <w:p w14:paraId="5248F0C8"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48</w:t>
            </w:r>
          </w:p>
        </w:tc>
        <w:tc>
          <w:tcPr>
            <w:tcW w:w="2501" w:type="dxa"/>
          </w:tcPr>
          <w:p w14:paraId="534A1C58"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44679D4B" w14:textId="77777777" w:rsidTr="00AE7560">
        <w:trPr>
          <w:trHeight w:val="131"/>
        </w:trPr>
        <w:tc>
          <w:tcPr>
            <w:tcW w:w="847" w:type="dxa"/>
          </w:tcPr>
          <w:p w14:paraId="536DF9DE"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5.</w:t>
            </w:r>
          </w:p>
        </w:tc>
        <w:tc>
          <w:tcPr>
            <w:tcW w:w="2393" w:type="dxa"/>
          </w:tcPr>
          <w:p w14:paraId="3D179609"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Azriel Ramadhan</w:t>
            </w:r>
          </w:p>
        </w:tc>
        <w:tc>
          <w:tcPr>
            <w:tcW w:w="1137" w:type="dxa"/>
          </w:tcPr>
          <w:p w14:paraId="4CE3AFAF"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52</w:t>
            </w:r>
          </w:p>
        </w:tc>
        <w:tc>
          <w:tcPr>
            <w:tcW w:w="1293" w:type="dxa"/>
          </w:tcPr>
          <w:p w14:paraId="55D7B34D"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72</w:t>
            </w:r>
          </w:p>
        </w:tc>
        <w:tc>
          <w:tcPr>
            <w:tcW w:w="2501" w:type="dxa"/>
          </w:tcPr>
          <w:p w14:paraId="4F066BEF"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6E584250" w14:textId="77777777" w:rsidTr="00AE7560">
        <w:trPr>
          <w:trHeight w:val="131"/>
        </w:trPr>
        <w:tc>
          <w:tcPr>
            <w:tcW w:w="847" w:type="dxa"/>
          </w:tcPr>
          <w:p w14:paraId="560A2E8C"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6.</w:t>
            </w:r>
          </w:p>
        </w:tc>
        <w:tc>
          <w:tcPr>
            <w:tcW w:w="2393" w:type="dxa"/>
          </w:tcPr>
          <w:p w14:paraId="5FA884B4"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Daffa Khanza</w:t>
            </w:r>
          </w:p>
        </w:tc>
        <w:tc>
          <w:tcPr>
            <w:tcW w:w="1137" w:type="dxa"/>
          </w:tcPr>
          <w:p w14:paraId="5EF7D10B"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36</w:t>
            </w:r>
          </w:p>
        </w:tc>
        <w:tc>
          <w:tcPr>
            <w:tcW w:w="1293" w:type="dxa"/>
          </w:tcPr>
          <w:p w14:paraId="641B8329"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56</w:t>
            </w:r>
          </w:p>
        </w:tc>
        <w:tc>
          <w:tcPr>
            <w:tcW w:w="2501" w:type="dxa"/>
          </w:tcPr>
          <w:p w14:paraId="0E83B8E1"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30E9F581" w14:textId="77777777" w:rsidTr="00AE7560">
        <w:trPr>
          <w:trHeight w:val="131"/>
        </w:trPr>
        <w:tc>
          <w:tcPr>
            <w:tcW w:w="847" w:type="dxa"/>
          </w:tcPr>
          <w:p w14:paraId="4AF4E834"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7.</w:t>
            </w:r>
          </w:p>
        </w:tc>
        <w:tc>
          <w:tcPr>
            <w:tcW w:w="2393" w:type="dxa"/>
          </w:tcPr>
          <w:p w14:paraId="307CF785"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Dinda Amelia</w:t>
            </w:r>
          </w:p>
        </w:tc>
        <w:tc>
          <w:tcPr>
            <w:tcW w:w="1137" w:type="dxa"/>
          </w:tcPr>
          <w:p w14:paraId="453080FC"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52</w:t>
            </w:r>
          </w:p>
        </w:tc>
        <w:tc>
          <w:tcPr>
            <w:tcW w:w="1293" w:type="dxa"/>
          </w:tcPr>
          <w:p w14:paraId="70D10AF3"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68</w:t>
            </w:r>
          </w:p>
        </w:tc>
        <w:tc>
          <w:tcPr>
            <w:tcW w:w="2501" w:type="dxa"/>
          </w:tcPr>
          <w:p w14:paraId="1E9E1074"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1D7FF593" w14:textId="77777777" w:rsidTr="00AE7560">
        <w:trPr>
          <w:trHeight w:val="131"/>
        </w:trPr>
        <w:tc>
          <w:tcPr>
            <w:tcW w:w="847" w:type="dxa"/>
          </w:tcPr>
          <w:p w14:paraId="1A7C14A8"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8.</w:t>
            </w:r>
          </w:p>
        </w:tc>
        <w:tc>
          <w:tcPr>
            <w:tcW w:w="2393" w:type="dxa"/>
          </w:tcPr>
          <w:p w14:paraId="25312CC0"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Fabian Irgi</w:t>
            </w:r>
          </w:p>
        </w:tc>
        <w:tc>
          <w:tcPr>
            <w:tcW w:w="1137" w:type="dxa"/>
          </w:tcPr>
          <w:p w14:paraId="6A8E92AC"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40</w:t>
            </w:r>
          </w:p>
        </w:tc>
        <w:tc>
          <w:tcPr>
            <w:tcW w:w="1293" w:type="dxa"/>
          </w:tcPr>
          <w:p w14:paraId="7A9DB0EA"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56</w:t>
            </w:r>
          </w:p>
        </w:tc>
        <w:tc>
          <w:tcPr>
            <w:tcW w:w="2501" w:type="dxa"/>
          </w:tcPr>
          <w:p w14:paraId="0E98F872"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2CDF4903" w14:textId="77777777" w:rsidTr="00AE7560">
        <w:trPr>
          <w:trHeight w:val="131"/>
        </w:trPr>
        <w:tc>
          <w:tcPr>
            <w:tcW w:w="847" w:type="dxa"/>
          </w:tcPr>
          <w:p w14:paraId="50FCB8CE"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9.</w:t>
            </w:r>
          </w:p>
        </w:tc>
        <w:tc>
          <w:tcPr>
            <w:tcW w:w="2393" w:type="dxa"/>
          </w:tcPr>
          <w:p w14:paraId="0A4A9DB7"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Farida Augusta</w:t>
            </w:r>
          </w:p>
        </w:tc>
        <w:tc>
          <w:tcPr>
            <w:tcW w:w="1137" w:type="dxa"/>
          </w:tcPr>
          <w:p w14:paraId="6B913804"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68</w:t>
            </w:r>
          </w:p>
        </w:tc>
        <w:tc>
          <w:tcPr>
            <w:tcW w:w="1293" w:type="dxa"/>
          </w:tcPr>
          <w:p w14:paraId="3D1ED6AF"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76</w:t>
            </w:r>
          </w:p>
        </w:tc>
        <w:tc>
          <w:tcPr>
            <w:tcW w:w="2501" w:type="dxa"/>
          </w:tcPr>
          <w:p w14:paraId="631EBA55"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IMRPOVE</w:t>
            </w:r>
          </w:p>
        </w:tc>
      </w:tr>
      <w:tr w:rsidR="00D4471B" w14:paraId="4C816EAD" w14:textId="77777777" w:rsidTr="00AE7560">
        <w:trPr>
          <w:trHeight w:val="131"/>
        </w:trPr>
        <w:tc>
          <w:tcPr>
            <w:tcW w:w="847" w:type="dxa"/>
          </w:tcPr>
          <w:p w14:paraId="0D00D4C8"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10.</w:t>
            </w:r>
          </w:p>
        </w:tc>
        <w:tc>
          <w:tcPr>
            <w:tcW w:w="2393" w:type="dxa"/>
          </w:tcPr>
          <w:p w14:paraId="73EFA437"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Febbrya Rachman</w:t>
            </w:r>
          </w:p>
        </w:tc>
        <w:tc>
          <w:tcPr>
            <w:tcW w:w="1137" w:type="dxa"/>
          </w:tcPr>
          <w:p w14:paraId="4B7BCE96"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32</w:t>
            </w:r>
          </w:p>
        </w:tc>
        <w:tc>
          <w:tcPr>
            <w:tcW w:w="1293" w:type="dxa"/>
          </w:tcPr>
          <w:p w14:paraId="67B12D07"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60</w:t>
            </w:r>
          </w:p>
        </w:tc>
        <w:tc>
          <w:tcPr>
            <w:tcW w:w="2501" w:type="dxa"/>
          </w:tcPr>
          <w:p w14:paraId="13194BE6"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6C584BD9" w14:textId="77777777" w:rsidTr="00AE7560">
        <w:trPr>
          <w:trHeight w:val="131"/>
        </w:trPr>
        <w:tc>
          <w:tcPr>
            <w:tcW w:w="847" w:type="dxa"/>
          </w:tcPr>
          <w:p w14:paraId="1C7FBE90"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11.</w:t>
            </w:r>
          </w:p>
        </w:tc>
        <w:tc>
          <w:tcPr>
            <w:tcW w:w="2393" w:type="dxa"/>
          </w:tcPr>
          <w:p w14:paraId="6BBE5A60"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Hira Nurmaya</w:t>
            </w:r>
          </w:p>
        </w:tc>
        <w:tc>
          <w:tcPr>
            <w:tcW w:w="1137" w:type="dxa"/>
          </w:tcPr>
          <w:p w14:paraId="009DFA55"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40</w:t>
            </w:r>
          </w:p>
        </w:tc>
        <w:tc>
          <w:tcPr>
            <w:tcW w:w="1293" w:type="dxa"/>
          </w:tcPr>
          <w:p w14:paraId="47994042"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64</w:t>
            </w:r>
          </w:p>
        </w:tc>
        <w:tc>
          <w:tcPr>
            <w:tcW w:w="2501" w:type="dxa"/>
          </w:tcPr>
          <w:p w14:paraId="5D42F25A"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47EEB430" w14:textId="77777777" w:rsidTr="00AE7560">
        <w:trPr>
          <w:trHeight w:val="131"/>
        </w:trPr>
        <w:tc>
          <w:tcPr>
            <w:tcW w:w="847" w:type="dxa"/>
          </w:tcPr>
          <w:p w14:paraId="1262A5EB"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12.</w:t>
            </w:r>
          </w:p>
        </w:tc>
        <w:tc>
          <w:tcPr>
            <w:tcW w:w="2393" w:type="dxa"/>
          </w:tcPr>
          <w:p w14:paraId="6D83D301"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Kania Suraya</w:t>
            </w:r>
          </w:p>
        </w:tc>
        <w:tc>
          <w:tcPr>
            <w:tcW w:w="1137" w:type="dxa"/>
          </w:tcPr>
          <w:p w14:paraId="7542B4C3"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80</w:t>
            </w:r>
          </w:p>
        </w:tc>
        <w:tc>
          <w:tcPr>
            <w:tcW w:w="1293" w:type="dxa"/>
          </w:tcPr>
          <w:p w14:paraId="1B1D9028"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88</w:t>
            </w:r>
          </w:p>
        </w:tc>
        <w:tc>
          <w:tcPr>
            <w:tcW w:w="2501" w:type="dxa"/>
          </w:tcPr>
          <w:p w14:paraId="583016FC"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40EA81EE" w14:textId="77777777" w:rsidTr="00AE7560">
        <w:trPr>
          <w:trHeight w:val="131"/>
        </w:trPr>
        <w:tc>
          <w:tcPr>
            <w:tcW w:w="847" w:type="dxa"/>
          </w:tcPr>
          <w:p w14:paraId="2B836BD5"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13.</w:t>
            </w:r>
          </w:p>
        </w:tc>
        <w:tc>
          <w:tcPr>
            <w:tcW w:w="2393" w:type="dxa"/>
          </w:tcPr>
          <w:p w14:paraId="6BCC8E69"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Karim Nuur</w:t>
            </w:r>
          </w:p>
        </w:tc>
        <w:tc>
          <w:tcPr>
            <w:tcW w:w="1137" w:type="dxa"/>
          </w:tcPr>
          <w:p w14:paraId="21804FA7"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40</w:t>
            </w:r>
          </w:p>
        </w:tc>
        <w:tc>
          <w:tcPr>
            <w:tcW w:w="1293" w:type="dxa"/>
          </w:tcPr>
          <w:p w14:paraId="527C76BC"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44</w:t>
            </w:r>
          </w:p>
        </w:tc>
        <w:tc>
          <w:tcPr>
            <w:tcW w:w="2501" w:type="dxa"/>
          </w:tcPr>
          <w:p w14:paraId="0BE3E590"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68FED704" w14:textId="77777777" w:rsidTr="00AE7560">
        <w:trPr>
          <w:trHeight w:val="131"/>
        </w:trPr>
        <w:tc>
          <w:tcPr>
            <w:tcW w:w="847" w:type="dxa"/>
          </w:tcPr>
          <w:p w14:paraId="7F875F46"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14.</w:t>
            </w:r>
          </w:p>
        </w:tc>
        <w:tc>
          <w:tcPr>
            <w:tcW w:w="2393" w:type="dxa"/>
          </w:tcPr>
          <w:p w14:paraId="075EFC24"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Khairul Ikhwan</w:t>
            </w:r>
          </w:p>
        </w:tc>
        <w:tc>
          <w:tcPr>
            <w:tcW w:w="1137" w:type="dxa"/>
          </w:tcPr>
          <w:p w14:paraId="61FBA05B"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40</w:t>
            </w:r>
          </w:p>
        </w:tc>
        <w:tc>
          <w:tcPr>
            <w:tcW w:w="1293" w:type="dxa"/>
          </w:tcPr>
          <w:p w14:paraId="0D43B481"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60</w:t>
            </w:r>
          </w:p>
        </w:tc>
        <w:tc>
          <w:tcPr>
            <w:tcW w:w="2501" w:type="dxa"/>
          </w:tcPr>
          <w:p w14:paraId="79706C7C"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20808D27" w14:textId="77777777" w:rsidTr="00AE7560">
        <w:trPr>
          <w:trHeight w:val="131"/>
        </w:trPr>
        <w:tc>
          <w:tcPr>
            <w:tcW w:w="847" w:type="dxa"/>
          </w:tcPr>
          <w:p w14:paraId="138BABF7"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15.</w:t>
            </w:r>
          </w:p>
        </w:tc>
        <w:tc>
          <w:tcPr>
            <w:tcW w:w="2393" w:type="dxa"/>
          </w:tcPr>
          <w:p w14:paraId="7050F1B4"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Luthfi Dewanti</w:t>
            </w:r>
          </w:p>
        </w:tc>
        <w:tc>
          <w:tcPr>
            <w:tcW w:w="1137" w:type="dxa"/>
          </w:tcPr>
          <w:p w14:paraId="6C557176"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48</w:t>
            </w:r>
          </w:p>
        </w:tc>
        <w:tc>
          <w:tcPr>
            <w:tcW w:w="1293" w:type="dxa"/>
          </w:tcPr>
          <w:p w14:paraId="24EEAB70"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52</w:t>
            </w:r>
          </w:p>
        </w:tc>
        <w:tc>
          <w:tcPr>
            <w:tcW w:w="2501" w:type="dxa"/>
          </w:tcPr>
          <w:p w14:paraId="7333ACFE"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583941F4" w14:textId="77777777" w:rsidTr="00AE7560">
        <w:trPr>
          <w:trHeight w:val="131"/>
        </w:trPr>
        <w:tc>
          <w:tcPr>
            <w:tcW w:w="847" w:type="dxa"/>
          </w:tcPr>
          <w:p w14:paraId="7EB3D4D3"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16.</w:t>
            </w:r>
          </w:p>
        </w:tc>
        <w:tc>
          <w:tcPr>
            <w:tcW w:w="2393" w:type="dxa"/>
          </w:tcPr>
          <w:p w14:paraId="53F8A3AE"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Melody Saisha</w:t>
            </w:r>
          </w:p>
        </w:tc>
        <w:tc>
          <w:tcPr>
            <w:tcW w:w="1137" w:type="dxa"/>
          </w:tcPr>
          <w:p w14:paraId="04AC1BF6"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40</w:t>
            </w:r>
          </w:p>
        </w:tc>
        <w:tc>
          <w:tcPr>
            <w:tcW w:w="1293" w:type="dxa"/>
          </w:tcPr>
          <w:p w14:paraId="59B9665C"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48</w:t>
            </w:r>
          </w:p>
        </w:tc>
        <w:tc>
          <w:tcPr>
            <w:tcW w:w="2501" w:type="dxa"/>
          </w:tcPr>
          <w:p w14:paraId="3898C7E4"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062863AF" w14:textId="77777777" w:rsidTr="00AE7560">
        <w:trPr>
          <w:trHeight w:val="131"/>
        </w:trPr>
        <w:tc>
          <w:tcPr>
            <w:tcW w:w="847" w:type="dxa"/>
          </w:tcPr>
          <w:p w14:paraId="27A41C76"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17.</w:t>
            </w:r>
          </w:p>
        </w:tc>
        <w:tc>
          <w:tcPr>
            <w:tcW w:w="2393" w:type="dxa"/>
          </w:tcPr>
          <w:p w14:paraId="5DE4A725"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Miftakhul Hasanah</w:t>
            </w:r>
          </w:p>
        </w:tc>
        <w:tc>
          <w:tcPr>
            <w:tcW w:w="1137" w:type="dxa"/>
          </w:tcPr>
          <w:p w14:paraId="27ED0CD6"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24</w:t>
            </w:r>
          </w:p>
        </w:tc>
        <w:tc>
          <w:tcPr>
            <w:tcW w:w="1293" w:type="dxa"/>
          </w:tcPr>
          <w:p w14:paraId="4C1231C7"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48</w:t>
            </w:r>
          </w:p>
        </w:tc>
        <w:tc>
          <w:tcPr>
            <w:tcW w:w="2501" w:type="dxa"/>
          </w:tcPr>
          <w:p w14:paraId="710C766F"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7EEFCFD9" w14:textId="77777777" w:rsidTr="00AE7560">
        <w:trPr>
          <w:trHeight w:val="251"/>
        </w:trPr>
        <w:tc>
          <w:tcPr>
            <w:tcW w:w="847" w:type="dxa"/>
          </w:tcPr>
          <w:p w14:paraId="5684DEA7"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18.</w:t>
            </w:r>
          </w:p>
        </w:tc>
        <w:tc>
          <w:tcPr>
            <w:tcW w:w="2393" w:type="dxa"/>
          </w:tcPr>
          <w:p w14:paraId="425EA1B5"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Mohamad Dava</w:t>
            </w:r>
          </w:p>
        </w:tc>
        <w:tc>
          <w:tcPr>
            <w:tcW w:w="1137" w:type="dxa"/>
          </w:tcPr>
          <w:p w14:paraId="436E6BF4"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32</w:t>
            </w:r>
          </w:p>
        </w:tc>
        <w:tc>
          <w:tcPr>
            <w:tcW w:w="1293" w:type="dxa"/>
          </w:tcPr>
          <w:p w14:paraId="7E304940"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72</w:t>
            </w:r>
          </w:p>
        </w:tc>
        <w:tc>
          <w:tcPr>
            <w:tcW w:w="2501" w:type="dxa"/>
          </w:tcPr>
          <w:p w14:paraId="1D7725BF"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386E6026" w14:textId="77777777" w:rsidTr="00AE7560">
        <w:trPr>
          <w:trHeight w:val="272"/>
        </w:trPr>
        <w:tc>
          <w:tcPr>
            <w:tcW w:w="847" w:type="dxa"/>
          </w:tcPr>
          <w:p w14:paraId="5105B244"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19.</w:t>
            </w:r>
          </w:p>
        </w:tc>
        <w:tc>
          <w:tcPr>
            <w:tcW w:w="2393" w:type="dxa"/>
          </w:tcPr>
          <w:p w14:paraId="6294AD0C"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Muhammad Caesar</w:t>
            </w:r>
          </w:p>
        </w:tc>
        <w:tc>
          <w:tcPr>
            <w:tcW w:w="1137" w:type="dxa"/>
          </w:tcPr>
          <w:p w14:paraId="7CBF9719"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64</w:t>
            </w:r>
          </w:p>
        </w:tc>
        <w:tc>
          <w:tcPr>
            <w:tcW w:w="1293" w:type="dxa"/>
          </w:tcPr>
          <w:p w14:paraId="5D148FF1"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84</w:t>
            </w:r>
          </w:p>
        </w:tc>
        <w:tc>
          <w:tcPr>
            <w:tcW w:w="2501" w:type="dxa"/>
          </w:tcPr>
          <w:p w14:paraId="78E3061C"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0422D191" w14:textId="77777777" w:rsidTr="00AE7560">
        <w:trPr>
          <w:trHeight w:val="361"/>
        </w:trPr>
        <w:tc>
          <w:tcPr>
            <w:tcW w:w="847" w:type="dxa"/>
          </w:tcPr>
          <w:p w14:paraId="7D6B74EE"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20.</w:t>
            </w:r>
          </w:p>
        </w:tc>
        <w:tc>
          <w:tcPr>
            <w:tcW w:w="2393" w:type="dxa"/>
          </w:tcPr>
          <w:p w14:paraId="1E71DA94"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Muhammad Raffi</w:t>
            </w:r>
          </w:p>
        </w:tc>
        <w:tc>
          <w:tcPr>
            <w:tcW w:w="1137" w:type="dxa"/>
          </w:tcPr>
          <w:p w14:paraId="10DB2D05"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24</w:t>
            </w:r>
          </w:p>
        </w:tc>
        <w:tc>
          <w:tcPr>
            <w:tcW w:w="1293" w:type="dxa"/>
          </w:tcPr>
          <w:p w14:paraId="435AD6B5"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48</w:t>
            </w:r>
          </w:p>
        </w:tc>
        <w:tc>
          <w:tcPr>
            <w:tcW w:w="2501" w:type="dxa"/>
          </w:tcPr>
          <w:p w14:paraId="0EEBB8F2"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2A4EB762" w14:textId="77777777" w:rsidTr="00AE7560">
        <w:trPr>
          <w:trHeight w:val="423"/>
        </w:trPr>
        <w:tc>
          <w:tcPr>
            <w:tcW w:w="847" w:type="dxa"/>
          </w:tcPr>
          <w:p w14:paraId="46CE5D40"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21.</w:t>
            </w:r>
          </w:p>
        </w:tc>
        <w:tc>
          <w:tcPr>
            <w:tcW w:w="2393" w:type="dxa"/>
          </w:tcPr>
          <w:p w14:paraId="75DC3537"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Novita Nurhasanah</w:t>
            </w:r>
          </w:p>
        </w:tc>
        <w:tc>
          <w:tcPr>
            <w:tcW w:w="1137" w:type="dxa"/>
          </w:tcPr>
          <w:p w14:paraId="1BF27E70"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40</w:t>
            </w:r>
          </w:p>
        </w:tc>
        <w:tc>
          <w:tcPr>
            <w:tcW w:w="1293" w:type="dxa"/>
          </w:tcPr>
          <w:p w14:paraId="40E9411D"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60</w:t>
            </w:r>
          </w:p>
        </w:tc>
        <w:tc>
          <w:tcPr>
            <w:tcW w:w="2501" w:type="dxa"/>
          </w:tcPr>
          <w:p w14:paraId="4F73D8BD"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52191F8A" w14:textId="77777777" w:rsidTr="00AE7560">
        <w:trPr>
          <w:trHeight w:val="274"/>
        </w:trPr>
        <w:tc>
          <w:tcPr>
            <w:tcW w:w="847" w:type="dxa"/>
          </w:tcPr>
          <w:p w14:paraId="28DDF395"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22.</w:t>
            </w:r>
          </w:p>
        </w:tc>
        <w:tc>
          <w:tcPr>
            <w:tcW w:w="2393" w:type="dxa"/>
          </w:tcPr>
          <w:p w14:paraId="65D671D2"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Oktaviani Regina</w:t>
            </w:r>
          </w:p>
        </w:tc>
        <w:tc>
          <w:tcPr>
            <w:tcW w:w="1137" w:type="dxa"/>
          </w:tcPr>
          <w:p w14:paraId="6ED96532"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32</w:t>
            </w:r>
          </w:p>
        </w:tc>
        <w:tc>
          <w:tcPr>
            <w:tcW w:w="1293" w:type="dxa"/>
          </w:tcPr>
          <w:p w14:paraId="250C1C30"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52</w:t>
            </w:r>
          </w:p>
        </w:tc>
        <w:tc>
          <w:tcPr>
            <w:tcW w:w="2501" w:type="dxa"/>
          </w:tcPr>
          <w:p w14:paraId="5CA21C00" w14:textId="77777777" w:rsidR="00D4471B" w:rsidRPr="00913757" w:rsidRDefault="00D4471B" w:rsidP="00AE7560">
            <w:pPr>
              <w:spacing w:line="276" w:lineRule="auto"/>
              <w:jc w:val="center"/>
              <w:rPr>
                <w:rFonts w:ascii="Times New Roman" w:hAnsi="Times New Roman" w:cs="Times New Roman"/>
              </w:rPr>
            </w:pPr>
            <w:r>
              <w:rPr>
                <w:rFonts w:ascii="Times New Roman" w:hAnsi="Times New Roman" w:cs="Times New Roman"/>
                <w:b/>
                <w:bCs/>
              </w:rPr>
              <w:t>IMPROVE</w:t>
            </w:r>
          </w:p>
        </w:tc>
      </w:tr>
      <w:tr w:rsidR="00D4471B" w14:paraId="4A83BF38" w14:textId="77777777" w:rsidTr="00AE7560">
        <w:trPr>
          <w:trHeight w:val="305"/>
        </w:trPr>
        <w:tc>
          <w:tcPr>
            <w:tcW w:w="847" w:type="dxa"/>
          </w:tcPr>
          <w:p w14:paraId="28DBCE6C"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23.</w:t>
            </w:r>
          </w:p>
        </w:tc>
        <w:tc>
          <w:tcPr>
            <w:tcW w:w="2393" w:type="dxa"/>
          </w:tcPr>
          <w:p w14:paraId="138ABE2F"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Resti Cahaya</w:t>
            </w:r>
          </w:p>
        </w:tc>
        <w:tc>
          <w:tcPr>
            <w:tcW w:w="1137" w:type="dxa"/>
          </w:tcPr>
          <w:p w14:paraId="4CAEC659"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32</w:t>
            </w:r>
          </w:p>
        </w:tc>
        <w:tc>
          <w:tcPr>
            <w:tcW w:w="1293" w:type="dxa"/>
          </w:tcPr>
          <w:p w14:paraId="67FC23CA"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60</w:t>
            </w:r>
          </w:p>
        </w:tc>
        <w:tc>
          <w:tcPr>
            <w:tcW w:w="2501" w:type="dxa"/>
          </w:tcPr>
          <w:p w14:paraId="4EF5E5F5"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01923103" w14:textId="77777777" w:rsidTr="00AE7560">
        <w:trPr>
          <w:trHeight w:val="278"/>
        </w:trPr>
        <w:tc>
          <w:tcPr>
            <w:tcW w:w="847" w:type="dxa"/>
          </w:tcPr>
          <w:p w14:paraId="3B4BB1AB"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24.</w:t>
            </w:r>
          </w:p>
        </w:tc>
        <w:tc>
          <w:tcPr>
            <w:tcW w:w="2393" w:type="dxa"/>
          </w:tcPr>
          <w:p w14:paraId="61EBBD4B"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Siyfa Fadilah</w:t>
            </w:r>
          </w:p>
        </w:tc>
        <w:tc>
          <w:tcPr>
            <w:tcW w:w="1137" w:type="dxa"/>
          </w:tcPr>
          <w:p w14:paraId="2BC9CDB9"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32</w:t>
            </w:r>
          </w:p>
        </w:tc>
        <w:tc>
          <w:tcPr>
            <w:tcW w:w="1293" w:type="dxa"/>
          </w:tcPr>
          <w:p w14:paraId="77E60620"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48</w:t>
            </w:r>
          </w:p>
        </w:tc>
        <w:tc>
          <w:tcPr>
            <w:tcW w:w="2501" w:type="dxa"/>
          </w:tcPr>
          <w:p w14:paraId="4E85E43F"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03143D20" w14:textId="77777777" w:rsidTr="00AE7560">
        <w:trPr>
          <w:trHeight w:val="382"/>
        </w:trPr>
        <w:tc>
          <w:tcPr>
            <w:tcW w:w="847" w:type="dxa"/>
          </w:tcPr>
          <w:p w14:paraId="606EF7AF"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25.</w:t>
            </w:r>
          </w:p>
        </w:tc>
        <w:tc>
          <w:tcPr>
            <w:tcW w:w="2393" w:type="dxa"/>
          </w:tcPr>
          <w:p w14:paraId="1C20EC3D"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Syifa Zaiimah</w:t>
            </w:r>
          </w:p>
        </w:tc>
        <w:tc>
          <w:tcPr>
            <w:tcW w:w="1137" w:type="dxa"/>
          </w:tcPr>
          <w:p w14:paraId="3613A22C"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40</w:t>
            </w:r>
          </w:p>
        </w:tc>
        <w:tc>
          <w:tcPr>
            <w:tcW w:w="1293" w:type="dxa"/>
          </w:tcPr>
          <w:p w14:paraId="2A414CCD"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48</w:t>
            </w:r>
          </w:p>
        </w:tc>
        <w:tc>
          <w:tcPr>
            <w:tcW w:w="2501" w:type="dxa"/>
          </w:tcPr>
          <w:p w14:paraId="262C0DA5"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33AC55BF" w14:textId="77777777" w:rsidTr="00AE7560">
        <w:trPr>
          <w:trHeight w:val="275"/>
        </w:trPr>
        <w:tc>
          <w:tcPr>
            <w:tcW w:w="847" w:type="dxa"/>
          </w:tcPr>
          <w:p w14:paraId="3A79A15C"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26.</w:t>
            </w:r>
          </w:p>
        </w:tc>
        <w:tc>
          <w:tcPr>
            <w:tcW w:w="2393" w:type="dxa"/>
          </w:tcPr>
          <w:p w14:paraId="67300AC2"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Wulan Assyandini</w:t>
            </w:r>
          </w:p>
        </w:tc>
        <w:tc>
          <w:tcPr>
            <w:tcW w:w="1137" w:type="dxa"/>
          </w:tcPr>
          <w:p w14:paraId="39199822"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40</w:t>
            </w:r>
          </w:p>
        </w:tc>
        <w:tc>
          <w:tcPr>
            <w:tcW w:w="1293" w:type="dxa"/>
          </w:tcPr>
          <w:p w14:paraId="25EE1A28"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60</w:t>
            </w:r>
          </w:p>
        </w:tc>
        <w:tc>
          <w:tcPr>
            <w:tcW w:w="2501" w:type="dxa"/>
          </w:tcPr>
          <w:p w14:paraId="3A6E4726"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7C19DCC8" w14:textId="77777777" w:rsidTr="00AE7560">
        <w:trPr>
          <w:trHeight w:val="395"/>
        </w:trPr>
        <w:tc>
          <w:tcPr>
            <w:tcW w:w="847" w:type="dxa"/>
          </w:tcPr>
          <w:p w14:paraId="75624B2A"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27.</w:t>
            </w:r>
          </w:p>
        </w:tc>
        <w:tc>
          <w:tcPr>
            <w:tcW w:w="2393" w:type="dxa"/>
          </w:tcPr>
          <w:p w14:paraId="56EA6EBC"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Youri Mahdi</w:t>
            </w:r>
          </w:p>
        </w:tc>
        <w:tc>
          <w:tcPr>
            <w:tcW w:w="1137" w:type="dxa"/>
          </w:tcPr>
          <w:p w14:paraId="7AA71276"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56</w:t>
            </w:r>
          </w:p>
        </w:tc>
        <w:tc>
          <w:tcPr>
            <w:tcW w:w="1293" w:type="dxa"/>
          </w:tcPr>
          <w:p w14:paraId="767C35D8"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64</w:t>
            </w:r>
          </w:p>
        </w:tc>
        <w:tc>
          <w:tcPr>
            <w:tcW w:w="2501" w:type="dxa"/>
          </w:tcPr>
          <w:p w14:paraId="162A9EC6"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3BC226A1" w14:textId="77777777" w:rsidTr="00AE7560">
        <w:trPr>
          <w:trHeight w:val="286"/>
        </w:trPr>
        <w:tc>
          <w:tcPr>
            <w:tcW w:w="847" w:type="dxa"/>
          </w:tcPr>
          <w:p w14:paraId="0737D01B"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28.</w:t>
            </w:r>
          </w:p>
        </w:tc>
        <w:tc>
          <w:tcPr>
            <w:tcW w:w="2393" w:type="dxa"/>
          </w:tcPr>
          <w:p w14:paraId="03376192"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Zivana Gisela</w:t>
            </w:r>
          </w:p>
        </w:tc>
        <w:tc>
          <w:tcPr>
            <w:tcW w:w="1137" w:type="dxa"/>
          </w:tcPr>
          <w:p w14:paraId="7EA6D5A2"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52</w:t>
            </w:r>
          </w:p>
        </w:tc>
        <w:tc>
          <w:tcPr>
            <w:tcW w:w="1293" w:type="dxa"/>
          </w:tcPr>
          <w:p w14:paraId="615E9F83"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72</w:t>
            </w:r>
          </w:p>
        </w:tc>
        <w:tc>
          <w:tcPr>
            <w:tcW w:w="2501" w:type="dxa"/>
          </w:tcPr>
          <w:p w14:paraId="061A5882"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51AA66AC" w14:textId="77777777" w:rsidTr="00AE7560">
        <w:trPr>
          <w:trHeight w:val="376"/>
        </w:trPr>
        <w:tc>
          <w:tcPr>
            <w:tcW w:w="847" w:type="dxa"/>
          </w:tcPr>
          <w:p w14:paraId="2250B932"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29.</w:t>
            </w:r>
          </w:p>
        </w:tc>
        <w:tc>
          <w:tcPr>
            <w:tcW w:w="2393" w:type="dxa"/>
          </w:tcPr>
          <w:p w14:paraId="0DDD6A51"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Zulfikar Suhendar</w:t>
            </w:r>
          </w:p>
        </w:tc>
        <w:tc>
          <w:tcPr>
            <w:tcW w:w="1137" w:type="dxa"/>
          </w:tcPr>
          <w:p w14:paraId="02444CEB"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28</w:t>
            </w:r>
          </w:p>
        </w:tc>
        <w:tc>
          <w:tcPr>
            <w:tcW w:w="1293" w:type="dxa"/>
          </w:tcPr>
          <w:p w14:paraId="11477C49"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48</w:t>
            </w:r>
          </w:p>
        </w:tc>
        <w:tc>
          <w:tcPr>
            <w:tcW w:w="2501" w:type="dxa"/>
          </w:tcPr>
          <w:p w14:paraId="7E77B6BD" w14:textId="77777777" w:rsidR="00D4471B" w:rsidRDefault="00D4471B" w:rsidP="00AE7560">
            <w:pPr>
              <w:spacing w:line="276" w:lineRule="auto"/>
              <w:jc w:val="center"/>
              <w:rPr>
                <w:rFonts w:ascii="Times New Roman" w:hAnsi="Times New Roman" w:cs="Times New Roman"/>
                <w:b/>
                <w:bCs/>
              </w:rPr>
            </w:pPr>
            <w:r>
              <w:rPr>
                <w:rFonts w:ascii="Times New Roman" w:hAnsi="Times New Roman" w:cs="Times New Roman"/>
                <w:b/>
                <w:bCs/>
              </w:rPr>
              <w:t>IMPROVE</w:t>
            </w:r>
          </w:p>
        </w:tc>
      </w:tr>
      <w:tr w:rsidR="00D4471B" w14:paraId="7300CFD4" w14:textId="77777777" w:rsidTr="00AE756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2501" w:type="dxa"/>
          <w:trHeight w:val="848"/>
        </w:trPr>
        <w:tc>
          <w:tcPr>
            <w:tcW w:w="3240" w:type="dxa"/>
            <w:gridSpan w:val="2"/>
            <w:tcBorders>
              <w:left w:val="single" w:sz="4" w:space="0" w:color="auto"/>
              <w:bottom w:val="single" w:sz="4" w:space="0" w:color="auto"/>
              <w:right w:val="single" w:sz="4" w:space="0" w:color="auto"/>
            </w:tcBorders>
            <w:vAlign w:val="center"/>
          </w:tcPr>
          <w:p w14:paraId="1131B1A0" w14:textId="77777777" w:rsidR="00D4471B" w:rsidRPr="00F41446" w:rsidRDefault="00D4471B" w:rsidP="00AE7560">
            <w:pPr>
              <w:spacing w:line="276" w:lineRule="auto"/>
              <w:jc w:val="center"/>
              <w:rPr>
                <w:rFonts w:ascii="Times New Roman" w:hAnsi="Times New Roman" w:cs="Times New Roman"/>
                <w:b/>
                <w:bCs/>
              </w:rPr>
            </w:pPr>
            <w:r>
              <w:rPr>
                <w:rFonts w:ascii="Times New Roman" w:hAnsi="Times New Roman" w:cs="Times New Roman"/>
                <w:b/>
                <w:bCs/>
              </w:rPr>
              <w:t>TOTAL</w:t>
            </w:r>
          </w:p>
        </w:tc>
        <w:tc>
          <w:tcPr>
            <w:tcW w:w="1137" w:type="dxa"/>
            <w:tcBorders>
              <w:top w:val="single" w:sz="4" w:space="0" w:color="auto"/>
              <w:bottom w:val="single" w:sz="4" w:space="0" w:color="auto"/>
              <w:right w:val="single" w:sz="4" w:space="0" w:color="auto"/>
            </w:tcBorders>
            <w:shd w:val="clear" w:color="auto" w:fill="auto"/>
            <w:vAlign w:val="center"/>
          </w:tcPr>
          <w:p w14:paraId="3A77F222" w14:textId="77777777" w:rsidR="00D4471B" w:rsidRDefault="00D4471B" w:rsidP="00AE7560">
            <w:pPr>
              <w:spacing w:line="276" w:lineRule="auto"/>
              <w:jc w:val="center"/>
              <w:rPr>
                <w:rFonts w:ascii="Times New Roman" w:hAnsi="Times New Roman" w:cs="Times New Roman"/>
              </w:rPr>
            </w:pPr>
          </w:p>
          <w:p w14:paraId="2690E63C" w14:textId="77777777" w:rsidR="00D4471B" w:rsidRDefault="00D4471B" w:rsidP="00AE7560">
            <w:pPr>
              <w:spacing w:line="276" w:lineRule="auto"/>
              <w:jc w:val="center"/>
              <w:rPr>
                <w:rFonts w:ascii="Times New Roman" w:hAnsi="Times New Roman" w:cs="Times New Roman"/>
              </w:rPr>
            </w:pPr>
            <w:r>
              <w:rPr>
                <w:rFonts w:ascii="Times New Roman" w:hAnsi="Times New Roman" w:cs="Times New Roman"/>
              </w:rPr>
              <w:t>1.180</w:t>
            </w:r>
          </w:p>
          <w:p w14:paraId="1FDD4425" w14:textId="77777777" w:rsidR="00D4471B" w:rsidRDefault="00D4471B" w:rsidP="00AE7560">
            <w:pPr>
              <w:spacing w:line="276" w:lineRule="auto"/>
              <w:jc w:val="center"/>
              <w:rPr>
                <w:rFonts w:ascii="Times New Roman" w:hAnsi="Times New Roman" w:cs="Times New Roman"/>
              </w:rPr>
            </w:pPr>
          </w:p>
        </w:tc>
        <w:tc>
          <w:tcPr>
            <w:tcW w:w="1293" w:type="dxa"/>
            <w:tcBorders>
              <w:top w:val="single" w:sz="4" w:space="0" w:color="auto"/>
              <w:bottom w:val="single" w:sz="4" w:space="0" w:color="auto"/>
              <w:right w:val="single" w:sz="4" w:space="0" w:color="auto"/>
            </w:tcBorders>
            <w:shd w:val="clear" w:color="auto" w:fill="auto"/>
            <w:vAlign w:val="center"/>
          </w:tcPr>
          <w:p w14:paraId="068C09B3" w14:textId="77777777" w:rsidR="00D4471B" w:rsidRDefault="00D4471B" w:rsidP="00AE7560">
            <w:pPr>
              <w:spacing w:line="276" w:lineRule="auto"/>
              <w:jc w:val="center"/>
              <w:rPr>
                <w:rFonts w:ascii="Times New Roman" w:hAnsi="Times New Roman" w:cs="Times New Roman"/>
              </w:rPr>
            </w:pPr>
          </w:p>
          <w:p w14:paraId="455CCBBA" w14:textId="77777777" w:rsidR="00D4471B" w:rsidRPr="00297894" w:rsidRDefault="00D4471B" w:rsidP="00AE7560">
            <w:pPr>
              <w:spacing w:line="276" w:lineRule="auto"/>
              <w:jc w:val="center"/>
              <w:rPr>
                <w:rFonts w:ascii="Times New Roman" w:hAnsi="Times New Roman" w:cs="Times New Roman"/>
                <w:lang w:val="id-ID"/>
              </w:rPr>
            </w:pPr>
            <w:r>
              <w:rPr>
                <w:rFonts w:ascii="Times New Roman" w:hAnsi="Times New Roman" w:cs="Times New Roman"/>
              </w:rPr>
              <w:t>1.676</w:t>
            </w:r>
          </w:p>
          <w:p w14:paraId="14008526" w14:textId="77777777" w:rsidR="00D4471B" w:rsidRDefault="00D4471B" w:rsidP="00AE7560">
            <w:pPr>
              <w:spacing w:line="276" w:lineRule="auto"/>
              <w:jc w:val="center"/>
              <w:rPr>
                <w:rFonts w:ascii="Times New Roman" w:hAnsi="Times New Roman" w:cs="Times New Roman"/>
              </w:rPr>
            </w:pPr>
          </w:p>
        </w:tc>
      </w:tr>
      <w:tr w:rsidR="00D4471B" w14:paraId="3CC56DBD" w14:textId="77777777" w:rsidTr="00AE756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2501" w:type="dxa"/>
          <w:trHeight w:val="450"/>
        </w:trPr>
        <w:tc>
          <w:tcPr>
            <w:tcW w:w="3240" w:type="dxa"/>
            <w:gridSpan w:val="2"/>
            <w:tcBorders>
              <w:left w:val="single" w:sz="4" w:space="0" w:color="auto"/>
              <w:bottom w:val="single" w:sz="4" w:space="0" w:color="auto"/>
              <w:right w:val="single" w:sz="4" w:space="0" w:color="auto"/>
            </w:tcBorders>
            <w:vAlign w:val="center"/>
          </w:tcPr>
          <w:p w14:paraId="0131EDBB" w14:textId="77777777" w:rsidR="00D4471B" w:rsidRPr="00913757" w:rsidRDefault="00D4471B" w:rsidP="00AE7560">
            <w:pPr>
              <w:spacing w:line="276" w:lineRule="auto"/>
              <w:jc w:val="center"/>
              <w:rPr>
                <w:rFonts w:ascii="Times New Roman" w:hAnsi="Times New Roman" w:cs="Times New Roman"/>
                <w:b/>
                <w:bCs/>
              </w:rPr>
            </w:pPr>
            <w:r>
              <w:rPr>
                <w:rFonts w:ascii="Times New Roman" w:hAnsi="Times New Roman" w:cs="Times New Roman"/>
                <w:b/>
                <w:bCs/>
              </w:rPr>
              <w:t>MEAN</w:t>
            </w:r>
          </w:p>
        </w:tc>
        <w:tc>
          <w:tcPr>
            <w:tcW w:w="1137" w:type="dxa"/>
            <w:tcBorders>
              <w:top w:val="single" w:sz="4" w:space="0" w:color="auto"/>
              <w:bottom w:val="single" w:sz="4" w:space="0" w:color="auto"/>
              <w:right w:val="single" w:sz="4" w:space="0" w:color="auto"/>
            </w:tcBorders>
            <w:shd w:val="clear" w:color="auto" w:fill="auto"/>
          </w:tcPr>
          <w:p w14:paraId="7379E031" w14:textId="77777777" w:rsidR="00D4471B" w:rsidRPr="008D6FAB" w:rsidRDefault="00D4471B" w:rsidP="00AE7560">
            <w:pPr>
              <w:spacing w:line="276" w:lineRule="auto"/>
              <w:jc w:val="center"/>
              <w:rPr>
                <w:rFonts w:ascii="Times New Roman" w:hAnsi="Times New Roman" w:cs="Times New Roman"/>
              </w:rPr>
            </w:pPr>
            <w:r>
              <w:rPr>
                <w:rFonts w:ascii="Times New Roman" w:hAnsi="Times New Roman" w:cs="Times New Roman"/>
              </w:rPr>
              <w:t>45,3</w:t>
            </w:r>
          </w:p>
        </w:tc>
        <w:tc>
          <w:tcPr>
            <w:tcW w:w="1293" w:type="dxa"/>
            <w:tcBorders>
              <w:top w:val="single" w:sz="4" w:space="0" w:color="auto"/>
              <w:bottom w:val="single" w:sz="4" w:space="0" w:color="auto"/>
              <w:right w:val="single" w:sz="4" w:space="0" w:color="auto"/>
            </w:tcBorders>
            <w:shd w:val="clear" w:color="auto" w:fill="auto"/>
          </w:tcPr>
          <w:p w14:paraId="259AC006" w14:textId="77777777" w:rsidR="00D4471B" w:rsidRPr="008D6FAB" w:rsidRDefault="00D4471B" w:rsidP="00AE7560">
            <w:pPr>
              <w:spacing w:line="276" w:lineRule="auto"/>
              <w:jc w:val="center"/>
              <w:rPr>
                <w:rFonts w:ascii="Times New Roman" w:hAnsi="Times New Roman" w:cs="Times New Roman"/>
              </w:rPr>
            </w:pPr>
            <w:r>
              <w:rPr>
                <w:rFonts w:ascii="Times New Roman" w:hAnsi="Times New Roman" w:cs="Times New Roman"/>
              </w:rPr>
              <w:t>57,5</w:t>
            </w:r>
          </w:p>
        </w:tc>
      </w:tr>
    </w:tbl>
    <w:p w14:paraId="7D0FB10A" w14:textId="77777777" w:rsidR="00D4471B" w:rsidRDefault="00D4471B" w:rsidP="00D4471B">
      <w:pPr>
        <w:rPr>
          <w:rFonts w:ascii="Times New Roman" w:hAnsi="Times New Roman" w:cs="Times New Roman"/>
          <w:b/>
          <w:bCs/>
          <w:sz w:val="28"/>
          <w:szCs w:val="28"/>
        </w:rPr>
      </w:pPr>
    </w:p>
    <w:p w14:paraId="5E07D47A" w14:textId="77777777" w:rsidR="00D4471B" w:rsidRDefault="00D4471B" w:rsidP="00D4471B">
      <w:pPr>
        <w:jc w:val="center"/>
        <w:rPr>
          <w:rFonts w:ascii="Times New Roman" w:hAnsi="Times New Roman" w:cs="Times New Roman"/>
          <w:b/>
          <w:bCs/>
          <w:sz w:val="28"/>
          <w:szCs w:val="28"/>
        </w:rPr>
      </w:pPr>
    </w:p>
    <w:p w14:paraId="6D6F324C" w14:textId="77777777" w:rsidR="00D4471B" w:rsidRDefault="00D4471B" w:rsidP="00D4471B">
      <w:pPr>
        <w:jc w:val="center"/>
        <w:rPr>
          <w:rFonts w:ascii="Times New Roman" w:hAnsi="Times New Roman" w:cs="Times New Roman"/>
          <w:b/>
          <w:bCs/>
          <w:sz w:val="28"/>
          <w:szCs w:val="28"/>
        </w:rPr>
      </w:pPr>
    </w:p>
    <w:p w14:paraId="5DE96F9D" w14:textId="77777777" w:rsidR="00D4471B" w:rsidRDefault="00D4471B" w:rsidP="00D4471B">
      <w:pPr>
        <w:rPr>
          <w:rFonts w:ascii="Times New Roman" w:hAnsi="Times New Roman" w:cs="Times New Roman"/>
          <w:b/>
          <w:bCs/>
          <w:sz w:val="28"/>
          <w:szCs w:val="28"/>
        </w:rPr>
      </w:pPr>
    </w:p>
    <w:p w14:paraId="5F6BCA5A" w14:textId="77777777" w:rsidR="00D4471B" w:rsidRDefault="00D4471B" w:rsidP="00D4471B">
      <w:pPr>
        <w:jc w:val="center"/>
        <w:rPr>
          <w:rFonts w:ascii="Times New Roman" w:hAnsi="Times New Roman" w:cs="Times New Roman"/>
          <w:b/>
          <w:bCs/>
          <w:sz w:val="28"/>
          <w:szCs w:val="28"/>
        </w:rPr>
      </w:pPr>
      <w:r>
        <w:rPr>
          <w:rFonts w:ascii="Times New Roman" w:hAnsi="Times New Roman" w:cs="Times New Roman"/>
          <w:b/>
          <w:bCs/>
          <w:noProof/>
          <w:sz w:val="28"/>
          <w:szCs w:val="28"/>
          <w:lang w:val="id-ID" w:eastAsia="id-ID"/>
        </w:rPr>
        <w:drawing>
          <wp:inline distT="0" distB="0" distL="0" distR="0" wp14:anchorId="66BDC148" wp14:editId="18ACC6C4">
            <wp:extent cx="5040630" cy="743331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5040630" cy="7433310"/>
                    </a:xfrm>
                    <a:prstGeom prst="rect">
                      <a:avLst/>
                    </a:prstGeom>
                  </pic:spPr>
                </pic:pic>
              </a:graphicData>
            </a:graphic>
          </wp:inline>
        </w:drawing>
      </w:r>
    </w:p>
    <w:p w14:paraId="453EC340" w14:textId="77777777" w:rsidR="00D4471B" w:rsidRDefault="00D4471B" w:rsidP="00D4471B">
      <w:pPr>
        <w:rPr>
          <w:rFonts w:ascii="Times New Roman" w:hAnsi="Times New Roman" w:cs="Times New Roman"/>
          <w:b/>
          <w:bCs/>
          <w:sz w:val="28"/>
          <w:szCs w:val="28"/>
        </w:rPr>
      </w:pPr>
    </w:p>
    <w:p w14:paraId="13D53EF3" w14:textId="77777777" w:rsidR="00D4471B" w:rsidRDefault="00D4471B" w:rsidP="00D4471B">
      <w:pPr>
        <w:jc w:val="center"/>
        <w:rPr>
          <w:rFonts w:ascii="Times New Roman" w:hAnsi="Times New Roman" w:cs="Times New Roman"/>
          <w:b/>
          <w:bCs/>
          <w:sz w:val="28"/>
          <w:szCs w:val="28"/>
        </w:rPr>
      </w:pPr>
    </w:p>
    <w:p w14:paraId="76DCBBCD" w14:textId="77777777" w:rsidR="00D4471B" w:rsidRDefault="00D4471B" w:rsidP="00D4471B">
      <w:pPr>
        <w:rPr>
          <w:rFonts w:ascii="Times New Roman" w:hAnsi="Times New Roman" w:cs="Times New Roman"/>
          <w:b/>
          <w:bCs/>
          <w:sz w:val="28"/>
          <w:szCs w:val="28"/>
        </w:rPr>
      </w:pPr>
    </w:p>
    <w:p w14:paraId="0D1DAB46" w14:textId="77777777" w:rsidR="00D4471B" w:rsidRDefault="00D4471B" w:rsidP="00D4471B">
      <w:pPr>
        <w:jc w:val="center"/>
        <w:rPr>
          <w:rFonts w:ascii="Times New Roman" w:hAnsi="Times New Roman" w:cs="Times New Roman"/>
          <w:b/>
          <w:bCs/>
          <w:sz w:val="28"/>
          <w:szCs w:val="28"/>
        </w:rPr>
      </w:pPr>
      <w:r>
        <w:rPr>
          <w:rFonts w:ascii="Times New Roman" w:hAnsi="Times New Roman" w:cs="Times New Roman"/>
          <w:b/>
          <w:bCs/>
          <w:noProof/>
          <w:sz w:val="28"/>
          <w:szCs w:val="28"/>
          <w:lang w:val="id-ID" w:eastAsia="id-ID"/>
        </w:rPr>
        <w:drawing>
          <wp:inline distT="0" distB="0" distL="0" distR="0" wp14:anchorId="37521E5A" wp14:editId="646331AB">
            <wp:extent cx="5040630" cy="7644765"/>
            <wp:effectExtent l="0" t="0" r="127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5040630" cy="7644765"/>
                    </a:xfrm>
                    <a:prstGeom prst="rect">
                      <a:avLst/>
                    </a:prstGeom>
                  </pic:spPr>
                </pic:pic>
              </a:graphicData>
            </a:graphic>
          </wp:inline>
        </w:drawing>
      </w:r>
    </w:p>
    <w:p w14:paraId="46406363" w14:textId="77777777" w:rsidR="00D4471B" w:rsidRDefault="00D4471B" w:rsidP="00D4471B">
      <w:pPr>
        <w:jc w:val="center"/>
        <w:rPr>
          <w:rFonts w:ascii="Times New Roman" w:hAnsi="Times New Roman" w:cs="Times New Roman"/>
          <w:b/>
          <w:bCs/>
          <w:sz w:val="28"/>
          <w:szCs w:val="28"/>
        </w:rPr>
      </w:pPr>
      <w:r>
        <w:rPr>
          <w:rFonts w:ascii="Times New Roman" w:hAnsi="Times New Roman" w:cs="Times New Roman"/>
          <w:b/>
          <w:bCs/>
          <w:noProof/>
          <w:sz w:val="28"/>
          <w:szCs w:val="28"/>
          <w:lang w:val="id-ID" w:eastAsia="id-ID"/>
        </w:rPr>
        <w:lastRenderedPageBreak/>
        <w:drawing>
          <wp:inline distT="0" distB="0" distL="0" distR="0" wp14:anchorId="4C755831" wp14:editId="4CC53F4B">
            <wp:extent cx="5040630" cy="833564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5040630" cy="8335645"/>
                    </a:xfrm>
                    <a:prstGeom prst="rect">
                      <a:avLst/>
                    </a:prstGeom>
                  </pic:spPr>
                </pic:pic>
              </a:graphicData>
            </a:graphic>
          </wp:inline>
        </w:drawing>
      </w:r>
    </w:p>
    <w:p w14:paraId="2F31A754" w14:textId="77777777" w:rsidR="00D4471B" w:rsidRDefault="00D4471B" w:rsidP="00D4471B">
      <w:pPr>
        <w:rPr>
          <w:rFonts w:ascii="Times New Roman" w:hAnsi="Times New Roman" w:cs="Times New Roman"/>
          <w:b/>
          <w:bCs/>
          <w:sz w:val="28"/>
          <w:szCs w:val="28"/>
        </w:rPr>
      </w:pPr>
      <w:r>
        <w:rPr>
          <w:rFonts w:ascii="Times New Roman" w:hAnsi="Times New Roman" w:cs="Times New Roman"/>
          <w:b/>
          <w:bCs/>
          <w:sz w:val="28"/>
          <w:szCs w:val="28"/>
        </w:rPr>
        <w:lastRenderedPageBreak/>
        <w:t>Berita Acara</w:t>
      </w:r>
    </w:p>
    <w:p w14:paraId="1EED1D9B" w14:textId="77777777" w:rsidR="00D4471B" w:rsidRDefault="00D4471B" w:rsidP="00D4471B">
      <w:pPr>
        <w:rPr>
          <w:rFonts w:ascii="Times New Roman" w:hAnsi="Times New Roman" w:cs="Times New Roman"/>
          <w:b/>
          <w:bCs/>
          <w:sz w:val="28"/>
          <w:szCs w:val="28"/>
        </w:rPr>
      </w:pPr>
    </w:p>
    <w:p w14:paraId="09957FDB" w14:textId="77777777" w:rsidR="00D4471B" w:rsidRDefault="00D4471B" w:rsidP="00D4471B">
      <w:pPr>
        <w:rPr>
          <w:rFonts w:ascii="Times New Roman" w:hAnsi="Times New Roman" w:cs="Times New Roman"/>
          <w:b/>
          <w:bCs/>
          <w:sz w:val="28"/>
          <w:szCs w:val="28"/>
        </w:rPr>
      </w:pPr>
      <w:r>
        <w:rPr>
          <w:rFonts w:ascii="Times New Roman" w:hAnsi="Times New Roman" w:cs="Times New Roman"/>
          <w:b/>
          <w:bCs/>
          <w:noProof/>
          <w:sz w:val="28"/>
          <w:szCs w:val="28"/>
          <w:lang w:val="id-ID" w:eastAsia="id-ID"/>
        </w:rPr>
        <w:drawing>
          <wp:inline distT="0" distB="0" distL="0" distR="0" wp14:anchorId="461A04E0" wp14:editId="6F39DD0A">
            <wp:extent cx="5040630" cy="74549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5040630" cy="7454900"/>
                    </a:xfrm>
                    <a:prstGeom prst="rect">
                      <a:avLst/>
                    </a:prstGeom>
                  </pic:spPr>
                </pic:pic>
              </a:graphicData>
            </a:graphic>
          </wp:inline>
        </w:drawing>
      </w:r>
    </w:p>
    <w:p w14:paraId="47569F0B" w14:textId="77777777" w:rsidR="00D4471B" w:rsidRDefault="00D4471B" w:rsidP="00D4471B">
      <w:pPr>
        <w:rPr>
          <w:rFonts w:ascii="Times New Roman" w:hAnsi="Times New Roman" w:cs="Times New Roman"/>
          <w:b/>
          <w:bCs/>
          <w:sz w:val="28"/>
          <w:szCs w:val="28"/>
        </w:rPr>
      </w:pPr>
    </w:p>
    <w:p w14:paraId="61204275" w14:textId="77777777" w:rsidR="00D4471B" w:rsidRDefault="00D4471B" w:rsidP="00D4471B">
      <w:pPr>
        <w:rPr>
          <w:rFonts w:ascii="Times New Roman" w:hAnsi="Times New Roman" w:cs="Times New Roman"/>
          <w:b/>
          <w:bCs/>
          <w:sz w:val="28"/>
          <w:szCs w:val="28"/>
        </w:rPr>
      </w:pPr>
    </w:p>
    <w:p w14:paraId="2DA27E10" w14:textId="77777777" w:rsidR="00D4471B" w:rsidRDefault="00D4471B" w:rsidP="00D4471B">
      <w:pPr>
        <w:rPr>
          <w:rFonts w:ascii="Times New Roman" w:hAnsi="Times New Roman" w:cs="Times New Roman"/>
          <w:b/>
          <w:bCs/>
          <w:sz w:val="28"/>
          <w:szCs w:val="28"/>
        </w:rPr>
      </w:pPr>
    </w:p>
    <w:p w14:paraId="4DCAF372" w14:textId="77777777" w:rsidR="00D4471B" w:rsidRDefault="00D4471B" w:rsidP="00D4471B">
      <w:pPr>
        <w:rPr>
          <w:rFonts w:ascii="Times New Roman" w:hAnsi="Times New Roman" w:cs="Times New Roman"/>
          <w:b/>
          <w:bCs/>
          <w:sz w:val="28"/>
          <w:szCs w:val="28"/>
        </w:rPr>
      </w:pPr>
      <w:r>
        <w:rPr>
          <w:rFonts w:ascii="Times New Roman" w:hAnsi="Times New Roman" w:cs="Times New Roman"/>
          <w:b/>
          <w:bCs/>
          <w:noProof/>
          <w:sz w:val="28"/>
          <w:szCs w:val="28"/>
          <w:lang w:val="id-ID" w:eastAsia="id-ID"/>
        </w:rPr>
        <w:lastRenderedPageBreak/>
        <w:drawing>
          <wp:inline distT="0" distB="0" distL="0" distR="0" wp14:anchorId="19E1B668" wp14:editId="031F6B4F">
            <wp:extent cx="5040630" cy="7388860"/>
            <wp:effectExtent l="0" t="0" r="127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5040630" cy="7388860"/>
                    </a:xfrm>
                    <a:prstGeom prst="rect">
                      <a:avLst/>
                    </a:prstGeom>
                  </pic:spPr>
                </pic:pic>
              </a:graphicData>
            </a:graphic>
          </wp:inline>
        </w:drawing>
      </w:r>
    </w:p>
    <w:p w14:paraId="7DEA28C3" w14:textId="77777777" w:rsidR="00D4471B" w:rsidRDefault="00D4471B" w:rsidP="00D4471B">
      <w:pPr>
        <w:rPr>
          <w:rFonts w:ascii="Times New Roman" w:hAnsi="Times New Roman" w:cs="Times New Roman"/>
          <w:b/>
          <w:bCs/>
          <w:sz w:val="28"/>
          <w:szCs w:val="28"/>
        </w:rPr>
      </w:pPr>
    </w:p>
    <w:p w14:paraId="1B2AC491" w14:textId="77777777" w:rsidR="00D4471B" w:rsidRDefault="00D4471B" w:rsidP="00D4471B">
      <w:pPr>
        <w:rPr>
          <w:rFonts w:ascii="Times New Roman" w:hAnsi="Times New Roman" w:cs="Times New Roman"/>
          <w:b/>
          <w:bCs/>
          <w:sz w:val="28"/>
          <w:szCs w:val="28"/>
        </w:rPr>
      </w:pPr>
    </w:p>
    <w:p w14:paraId="52C3AEBD" w14:textId="77777777" w:rsidR="00D4471B" w:rsidRDefault="00D4471B" w:rsidP="00D4471B">
      <w:pPr>
        <w:rPr>
          <w:rFonts w:ascii="Times New Roman" w:hAnsi="Times New Roman" w:cs="Times New Roman"/>
          <w:b/>
          <w:bCs/>
          <w:sz w:val="28"/>
          <w:szCs w:val="28"/>
        </w:rPr>
      </w:pPr>
    </w:p>
    <w:p w14:paraId="38136E1D" w14:textId="77777777" w:rsidR="00D4471B" w:rsidRDefault="00D4471B" w:rsidP="00D4471B">
      <w:pPr>
        <w:rPr>
          <w:rFonts w:ascii="Times New Roman" w:hAnsi="Times New Roman" w:cs="Times New Roman"/>
          <w:b/>
          <w:bCs/>
          <w:sz w:val="28"/>
          <w:szCs w:val="28"/>
        </w:rPr>
      </w:pPr>
    </w:p>
    <w:p w14:paraId="5C742620" w14:textId="77777777" w:rsidR="00D4471B" w:rsidRDefault="00D4471B" w:rsidP="00D4471B">
      <w:pPr>
        <w:rPr>
          <w:rFonts w:ascii="Times New Roman" w:hAnsi="Times New Roman" w:cs="Times New Roman"/>
          <w:b/>
          <w:bCs/>
          <w:sz w:val="28"/>
          <w:szCs w:val="28"/>
        </w:rPr>
      </w:pPr>
    </w:p>
    <w:p w14:paraId="6EE7806D" w14:textId="77777777" w:rsidR="00D4471B" w:rsidRDefault="00D4471B" w:rsidP="00D4471B">
      <w:pPr>
        <w:rPr>
          <w:rFonts w:ascii="Times New Roman" w:hAnsi="Times New Roman" w:cs="Times New Roman"/>
          <w:b/>
          <w:bCs/>
          <w:sz w:val="28"/>
          <w:szCs w:val="28"/>
        </w:rPr>
      </w:pPr>
      <w:r w:rsidRPr="0031340B">
        <w:rPr>
          <w:rFonts w:ascii="Times New Roman" w:hAnsi="Times New Roman" w:cs="Times New Roman"/>
          <w:b/>
          <w:bCs/>
          <w:sz w:val="28"/>
          <w:szCs w:val="28"/>
        </w:rPr>
        <w:lastRenderedPageBreak/>
        <w:t>DOCUMENTATION</w:t>
      </w:r>
    </w:p>
    <w:p w14:paraId="4236B787" w14:textId="77777777" w:rsidR="00D4471B" w:rsidRDefault="00D4471B" w:rsidP="00D4471B">
      <w:pPr>
        <w:rPr>
          <w:rFonts w:ascii="Times New Roman" w:hAnsi="Times New Roman" w:cs="Times New Roman"/>
          <w:b/>
          <w:bCs/>
          <w:sz w:val="28"/>
          <w:szCs w:val="28"/>
        </w:rPr>
      </w:pPr>
    </w:p>
    <w:p w14:paraId="482B9F78" w14:textId="77777777" w:rsidR="00D4471B" w:rsidRDefault="00D4471B" w:rsidP="00D4471B">
      <w:pPr>
        <w:rPr>
          <w:rFonts w:ascii="Times New Roman" w:hAnsi="Times New Roman" w:cs="Times New Roman"/>
          <w:b/>
          <w:bCs/>
          <w:sz w:val="28"/>
          <w:szCs w:val="28"/>
        </w:rPr>
      </w:pPr>
      <w:r>
        <w:rPr>
          <w:rFonts w:ascii="Times New Roman" w:hAnsi="Times New Roman" w:cs="Times New Roman"/>
          <w:b/>
          <w:bCs/>
          <w:noProof/>
          <w:sz w:val="28"/>
          <w:szCs w:val="28"/>
          <w:lang w:val="id-ID" w:eastAsia="id-ID"/>
        </w:rPr>
        <w:drawing>
          <wp:inline distT="0" distB="0" distL="0" distR="0" wp14:anchorId="676459AA" wp14:editId="0FD0AFCC">
            <wp:extent cx="4402297" cy="33020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7983" cy="3306265"/>
                    </a:xfrm>
                    <a:prstGeom prst="rect">
                      <a:avLst/>
                    </a:prstGeom>
                  </pic:spPr>
                </pic:pic>
              </a:graphicData>
            </a:graphic>
          </wp:inline>
        </w:drawing>
      </w:r>
    </w:p>
    <w:p w14:paraId="4C9187E0" w14:textId="77777777" w:rsidR="00D4471B" w:rsidRDefault="00D4471B" w:rsidP="00D4471B">
      <w:pPr>
        <w:rPr>
          <w:rFonts w:ascii="Times New Roman" w:hAnsi="Times New Roman" w:cs="Times New Roman"/>
          <w:b/>
          <w:bCs/>
          <w:sz w:val="28"/>
          <w:szCs w:val="28"/>
        </w:rPr>
      </w:pPr>
    </w:p>
    <w:p w14:paraId="06166895" w14:textId="77777777" w:rsidR="00D4471B" w:rsidRDefault="00D4471B" w:rsidP="00D4471B">
      <w:pPr>
        <w:rPr>
          <w:rFonts w:ascii="Times New Roman" w:hAnsi="Times New Roman" w:cs="Times New Roman"/>
          <w:b/>
          <w:bCs/>
          <w:sz w:val="28"/>
          <w:szCs w:val="28"/>
        </w:rPr>
      </w:pPr>
    </w:p>
    <w:p w14:paraId="24B6C531" w14:textId="77777777" w:rsidR="00D4471B" w:rsidRDefault="00D4471B" w:rsidP="00D4471B">
      <w:pPr>
        <w:rPr>
          <w:rFonts w:ascii="Times New Roman" w:hAnsi="Times New Roman" w:cs="Times New Roman"/>
          <w:b/>
          <w:bCs/>
          <w:sz w:val="28"/>
          <w:szCs w:val="28"/>
        </w:rPr>
      </w:pPr>
    </w:p>
    <w:p w14:paraId="12B7B0F6" w14:textId="77777777" w:rsidR="00D4471B" w:rsidRDefault="00D4471B" w:rsidP="00D4471B">
      <w:pPr>
        <w:rPr>
          <w:rFonts w:ascii="Times New Roman" w:hAnsi="Times New Roman" w:cs="Times New Roman"/>
          <w:b/>
          <w:bCs/>
          <w:sz w:val="28"/>
          <w:szCs w:val="28"/>
        </w:rPr>
      </w:pPr>
      <w:r>
        <w:rPr>
          <w:rFonts w:ascii="Times New Roman" w:hAnsi="Times New Roman" w:cs="Times New Roman"/>
          <w:b/>
          <w:bCs/>
          <w:noProof/>
          <w:sz w:val="28"/>
          <w:szCs w:val="28"/>
          <w:lang w:val="id-ID" w:eastAsia="id-ID"/>
        </w:rPr>
        <w:drawing>
          <wp:inline distT="0" distB="0" distL="0" distR="0" wp14:anchorId="53F4D1D7" wp14:editId="72230FCD">
            <wp:extent cx="5040630" cy="3780790"/>
            <wp:effectExtent l="0" t="0" r="127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a:extLst>
                        <a:ext uri="{28A0092B-C50C-407E-A947-70E740481C1C}">
                          <a14:useLocalDpi xmlns:a14="http://schemas.microsoft.com/office/drawing/2010/main" val="0"/>
                        </a:ext>
                      </a:extLst>
                    </a:blip>
                    <a:stretch>
                      <a:fillRect/>
                    </a:stretch>
                  </pic:blipFill>
                  <pic:spPr>
                    <a:xfrm>
                      <a:off x="0" y="0"/>
                      <a:ext cx="5040630" cy="3780790"/>
                    </a:xfrm>
                    <a:prstGeom prst="rect">
                      <a:avLst/>
                    </a:prstGeom>
                  </pic:spPr>
                </pic:pic>
              </a:graphicData>
            </a:graphic>
          </wp:inline>
        </w:drawing>
      </w:r>
    </w:p>
    <w:p w14:paraId="2C0C7DC6" w14:textId="77777777" w:rsidR="00D4471B" w:rsidRDefault="00D4471B" w:rsidP="00D4471B">
      <w:pPr>
        <w:rPr>
          <w:rFonts w:ascii="Times New Roman" w:hAnsi="Times New Roman" w:cs="Times New Roman"/>
          <w:b/>
          <w:bCs/>
          <w:sz w:val="28"/>
          <w:szCs w:val="28"/>
        </w:rPr>
      </w:pPr>
    </w:p>
    <w:p w14:paraId="7641D571" w14:textId="77777777" w:rsidR="00D4471B" w:rsidRDefault="00D4471B" w:rsidP="00D4471B">
      <w:pPr>
        <w:rPr>
          <w:rFonts w:ascii="Times New Roman" w:hAnsi="Times New Roman" w:cs="Times New Roman"/>
          <w:b/>
          <w:bCs/>
          <w:sz w:val="28"/>
          <w:szCs w:val="28"/>
        </w:rPr>
      </w:pPr>
    </w:p>
    <w:p w14:paraId="56A638F3" w14:textId="77777777" w:rsidR="00D4471B" w:rsidRDefault="00D4471B" w:rsidP="00D4471B">
      <w:pPr>
        <w:rPr>
          <w:rFonts w:ascii="Times New Roman" w:hAnsi="Times New Roman" w:cs="Times New Roman"/>
          <w:b/>
          <w:bCs/>
          <w:sz w:val="28"/>
          <w:szCs w:val="28"/>
        </w:rPr>
      </w:pPr>
    </w:p>
    <w:p w14:paraId="41E3A781" w14:textId="77777777" w:rsidR="00D4471B" w:rsidRDefault="00D4471B" w:rsidP="00D4471B">
      <w:pPr>
        <w:rPr>
          <w:rFonts w:ascii="Times New Roman" w:hAnsi="Times New Roman" w:cs="Times New Roman"/>
          <w:b/>
          <w:bCs/>
          <w:sz w:val="28"/>
          <w:szCs w:val="28"/>
        </w:rPr>
      </w:pPr>
      <w:r>
        <w:rPr>
          <w:rFonts w:ascii="Times New Roman" w:hAnsi="Times New Roman" w:cs="Times New Roman"/>
          <w:b/>
          <w:bCs/>
          <w:noProof/>
          <w:sz w:val="28"/>
          <w:szCs w:val="28"/>
          <w:lang w:val="id-ID" w:eastAsia="id-ID"/>
        </w:rPr>
        <w:drawing>
          <wp:inline distT="0" distB="0" distL="0" distR="0" wp14:anchorId="46221E7D" wp14:editId="25F8745C">
            <wp:extent cx="4436161" cy="3327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37417" cy="3328342"/>
                    </a:xfrm>
                    <a:prstGeom prst="rect">
                      <a:avLst/>
                    </a:prstGeom>
                  </pic:spPr>
                </pic:pic>
              </a:graphicData>
            </a:graphic>
          </wp:inline>
        </w:drawing>
      </w:r>
    </w:p>
    <w:p w14:paraId="559DE8E9" w14:textId="77777777" w:rsidR="00D4471B" w:rsidRDefault="00D4471B" w:rsidP="00D4471B">
      <w:pPr>
        <w:rPr>
          <w:rFonts w:ascii="Times New Roman" w:hAnsi="Times New Roman" w:cs="Times New Roman"/>
          <w:b/>
          <w:bCs/>
          <w:sz w:val="28"/>
          <w:szCs w:val="28"/>
        </w:rPr>
      </w:pPr>
    </w:p>
    <w:p w14:paraId="25FD25D0" w14:textId="77777777" w:rsidR="00D4471B" w:rsidRDefault="00D4471B" w:rsidP="00D4471B">
      <w:pPr>
        <w:rPr>
          <w:rFonts w:ascii="Times New Roman" w:hAnsi="Times New Roman" w:cs="Times New Roman"/>
          <w:b/>
          <w:bCs/>
          <w:sz w:val="28"/>
          <w:szCs w:val="28"/>
        </w:rPr>
      </w:pPr>
    </w:p>
    <w:p w14:paraId="7BA05701" w14:textId="77777777" w:rsidR="00D4471B" w:rsidRDefault="00D4471B" w:rsidP="00D4471B">
      <w:pPr>
        <w:rPr>
          <w:rFonts w:ascii="Times New Roman" w:hAnsi="Times New Roman" w:cs="Times New Roman"/>
          <w:b/>
          <w:bCs/>
          <w:sz w:val="28"/>
          <w:szCs w:val="28"/>
        </w:rPr>
      </w:pPr>
    </w:p>
    <w:p w14:paraId="5136B547" w14:textId="77777777" w:rsidR="00D4471B" w:rsidRDefault="00D4471B" w:rsidP="00D4471B">
      <w:pPr>
        <w:rPr>
          <w:rFonts w:ascii="Times New Roman" w:hAnsi="Times New Roman" w:cs="Times New Roman"/>
          <w:b/>
          <w:bCs/>
          <w:sz w:val="28"/>
          <w:szCs w:val="28"/>
        </w:rPr>
      </w:pPr>
      <w:r>
        <w:rPr>
          <w:rFonts w:ascii="Times New Roman" w:hAnsi="Times New Roman" w:cs="Times New Roman"/>
          <w:b/>
          <w:bCs/>
          <w:noProof/>
          <w:sz w:val="28"/>
          <w:szCs w:val="28"/>
          <w:lang w:val="id-ID" w:eastAsia="id-ID"/>
        </w:rPr>
        <w:drawing>
          <wp:inline distT="0" distB="0" distL="0" distR="0" wp14:anchorId="4794A3D2" wp14:editId="2C5D842F">
            <wp:extent cx="5040630" cy="3780790"/>
            <wp:effectExtent l="0" t="0" r="127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a:extLst>
                        <a:ext uri="{28A0092B-C50C-407E-A947-70E740481C1C}">
                          <a14:useLocalDpi xmlns:a14="http://schemas.microsoft.com/office/drawing/2010/main" val="0"/>
                        </a:ext>
                      </a:extLst>
                    </a:blip>
                    <a:stretch>
                      <a:fillRect/>
                    </a:stretch>
                  </pic:blipFill>
                  <pic:spPr>
                    <a:xfrm>
                      <a:off x="0" y="0"/>
                      <a:ext cx="5040630" cy="3780790"/>
                    </a:xfrm>
                    <a:prstGeom prst="rect">
                      <a:avLst/>
                    </a:prstGeom>
                  </pic:spPr>
                </pic:pic>
              </a:graphicData>
            </a:graphic>
          </wp:inline>
        </w:drawing>
      </w:r>
    </w:p>
    <w:p w14:paraId="3AD53EA2" w14:textId="77777777" w:rsidR="00D4471B" w:rsidRDefault="00D4471B" w:rsidP="00D4471B">
      <w:pPr>
        <w:rPr>
          <w:rFonts w:ascii="Times New Roman" w:hAnsi="Times New Roman" w:cs="Times New Roman"/>
          <w:b/>
          <w:bCs/>
          <w:sz w:val="28"/>
          <w:szCs w:val="28"/>
        </w:rPr>
      </w:pPr>
    </w:p>
    <w:p w14:paraId="21D09E87" w14:textId="77777777" w:rsidR="00D4471B" w:rsidRPr="0036354F" w:rsidRDefault="00D4471B" w:rsidP="00D4471B">
      <w:pPr>
        <w:rPr>
          <w:rFonts w:ascii="Times New Roman" w:hAnsi="Times New Roman" w:cs="Times New Roman"/>
          <w:b/>
          <w:bCs/>
          <w:sz w:val="28"/>
          <w:szCs w:val="28"/>
          <w:lang w:val="id-ID"/>
        </w:rPr>
      </w:pPr>
    </w:p>
    <w:p w14:paraId="4BF325AE" w14:textId="77777777" w:rsidR="00D24DC6" w:rsidRDefault="00D24DC6"/>
    <w:sectPr w:rsidR="00D24DC6" w:rsidSect="00977495">
      <w:pgSz w:w="11907" w:h="16839" w:code="9"/>
      <w:pgMar w:top="1701" w:right="1701" w:bottom="1701" w:left="2268"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imes New Roman,Italic">
    <w:altName w:val="Times New Roman"/>
    <w:panose1 w:val="0000050000000009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92755"/>
    <w:multiLevelType w:val="multilevel"/>
    <w:tmpl w:val="447A5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3D3767"/>
    <w:multiLevelType w:val="multilevel"/>
    <w:tmpl w:val="72AA5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512933"/>
    <w:multiLevelType w:val="multilevel"/>
    <w:tmpl w:val="A31858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3776ED0"/>
    <w:multiLevelType w:val="multilevel"/>
    <w:tmpl w:val="DFC2B3C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44BC2CC7"/>
    <w:multiLevelType w:val="multilevel"/>
    <w:tmpl w:val="11E016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AB82BA3"/>
    <w:multiLevelType w:val="multilevel"/>
    <w:tmpl w:val="9B6AC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8667AF2"/>
    <w:multiLevelType w:val="multilevel"/>
    <w:tmpl w:val="B62E7A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9DD4CBA"/>
    <w:multiLevelType w:val="multilevel"/>
    <w:tmpl w:val="725C8C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D606992"/>
    <w:multiLevelType w:val="hybridMultilevel"/>
    <w:tmpl w:val="E02C8E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33449B"/>
    <w:multiLevelType w:val="multilevel"/>
    <w:tmpl w:val="430EF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43853C3"/>
    <w:multiLevelType w:val="hybridMultilevel"/>
    <w:tmpl w:val="5680E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C019E8"/>
    <w:multiLevelType w:val="multilevel"/>
    <w:tmpl w:val="0C9ACB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46971897">
    <w:abstractNumId w:val="10"/>
  </w:num>
  <w:num w:numId="2" w16cid:durableId="2141721093">
    <w:abstractNumId w:val="11"/>
  </w:num>
  <w:num w:numId="3" w16cid:durableId="196628269">
    <w:abstractNumId w:val="5"/>
  </w:num>
  <w:num w:numId="4" w16cid:durableId="1218979683">
    <w:abstractNumId w:val="2"/>
  </w:num>
  <w:num w:numId="5" w16cid:durableId="1062602732">
    <w:abstractNumId w:val="6"/>
  </w:num>
  <w:num w:numId="6" w16cid:durableId="176309366">
    <w:abstractNumId w:val="7"/>
  </w:num>
  <w:num w:numId="7" w16cid:durableId="690179749">
    <w:abstractNumId w:val="4"/>
  </w:num>
  <w:num w:numId="8" w16cid:durableId="1195074974">
    <w:abstractNumId w:val="0"/>
  </w:num>
  <w:num w:numId="9" w16cid:durableId="911425818">
    <w:abstractNumId w:val="1"/>
  </w:num>
  <w:num w:numId="10" w16cid:durableId="1380740602">
    <w:abstractNumId w:val="3"/>
  </w:num>
  <w:num w:numId="11" w16cid:durableId="1462652173">
    <w:abstractNumId w:val="9"/>
  </w:num>
  <w:num w:numId="12" w16cid:durableId="5227467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71B"/>
    <w:rsid w:val="00810F14"/>
    <w:rsid w:val="00B140D3"/>
    <w:rsid w:val="00B17A44"/>
    <w:rsid w:val="00D24DC6"/>
    <w:rsid w:val="00D4471B"/>
    <w:rsid w:val="00D96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8E966B"/>
  <w15:chartTrackingRefBased/>
  <w15:docId w15:val="{4D5FD57B-A413-1348-904C-8A4ECB9A7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71B"/>
    <w:rPr>
      <w:kern w:val="0"/>
      <w14:ligatures w14:val="none"/>
    </w:rPr>
  </w:style>
  <w:style w:type="paragraph" w:styleId="Heading1">
    <w:name w:val="heading 1"/>
    <w:basedOn w:val="Normal"/>
    <w:next w:val="Normal"/>
    <w:link w:val="Heading1Char"/>
    <w:uiPriority w:val="9"/>
    <w:qFormat/>
    <w:rsid w:val="00D4471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4471B"/>
    <w:pPr>
      <w:keepNext/>
      <w:keepLines/>
      <w:spacing w:before="40"/>
      <w:outlineLvl w:val="1"/>
    </w:pPr>
    <w:rPr>
      <w:rFonts w:ascii="Times New Roman" w:eastAsiaTheme="majorEastAsia" w:hAnsi="Times New Roman"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471B"/>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D4471B"/>
    <w:rPr>
      <w:rFonts w:ascii="Times New Roman" w:eastAsiaTheme="majorEastAsia" w:hAnsi="Times New Roman" w:cstheme="majorBidi"/>
      <w:b/>
      <w:kern w:val="0"/>
      <w:szCs w:val="26"/>
      <w14:ligatures w14:val="none"/>
    </w:rPr>
  </w:style>
  <w:style w:type="paragraph" w:styleId="ListParagraph">
    <w:name w:val="List Paragraph"/>
    <w:basedOn w:val="Normal"/>
    <w:uiPriority w:val="34"/>
    <w:qFormat/>
    <w:rsid w:val="00D4471B"/>
    <w:pPr>
      <w:ind w:left="720"/>
      <w:contextualSpacing/>
    </w:pPr>
  </w:style>
  <w:style w:type="table" w:styleId="TableGrid">
    <w:name w:val="Table Grid"/>
    <w:basedOn w:val="TableNormal"/>
    <w:uiPriority w:val="39"/>
    <w:rsid w:val="00D4471B"/>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4471B"/>
  </w:style>
  <w:style w:type="character" w:styleId="Hyperlink">
    <w:name w:val="Hyperlink"/>
    <w:basedOn w:val="DefaultParagraphFont"/>
    <w:uiPriority w:val="99"/>
    <w:unhideWhenUsed/>
    <w:rsid w:val="00D4471B"/>
    <w:rPr>
      <w:color w:val="0563C1" w:themeColor="hyperlink"/>
      <w:u w:val="single"/>
    </w:rPr>
  </w:style>
  <w:style w:type="paragraph" w:styleId="NormalWeb">
    <w:name w:val="Normal (Web)"/>
    <w:basedOn w:val="Normal"/>
    <w:uiPriority w:val="99"/>
    <w:semiHidden/>
    <w:unhideWhenUsed/>
    <w:rsid w:val="00D4471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paramasaridyah@gmail.com"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ejurnal.mercubuana"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2121</Words>
  <Characters>12092</Characters>
  <Application>Microsoft Office Word</Application>
  <DocSecurity>0</DocSecurity>
  <Lines>100</Lines>
  <Paragraphs>28</Paragraphs>
  <ScaleCrop>false</ScaleCrop>
  <Company/>
  <LinksUpToDate>false</LinksUpToDate>
  <CharactersWithSpaces>14185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2023-04-15T22:33:00Z</dcterms:created>
  <dcterms:modified xsi:type="dcterms:W3CDTF">2023-04-15T22:35:00Z</dcterms:modified>
</cp:coreProperties>
</file>