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6F1BE" w14:textId="77777777" w:rsidR="00E5408F" w:rsidRPr="00BE7D53" w:rsidRDefault="00E5408F" w:rsidP="00E5408F">
      <w:pPr>
        <w:pStyle w:val="Heading1"/>
      </w:pPr>
      <w:bookmarkStart w:id="0" w:name="_Toc106978153"/>
      <w:r w:rsidRPr="00BE7D53">
        <w:t>BAB II</w:t>
      </w:r>
      <w:bookmarkEnd w:id="0"/>
    </w:p>
    <w:p w14:paraId="0324BE26" w14:textId="77777777" w:rsidR="00E5408F" w:rsidRPr="00BE7D53" w:rsidRDefault="00E5408F" w:rsidP="00E5408F">
      <w:pPr>
        <w:pStyle w:val="Heading1"/>
      </w:pPr>
      <w:bookmarkStart w:id="1" w:name="_Toc32883168"/>
      <w:bookmarkStart w:id="2" w:name="_Toc32883813"/>
      <w:bookmarkStart w:id="3" w:name="_Toc32884059"/>
      <w:bookmarkStart w:id="4" w:name="_Toc32884143"/>
      <w:bookmarkStart w:id="5" w:name="_Toc45838951"/>
      <w:bookmarkStart w:id="6" w:name="_Toc106978154"/>
      <w:r w:rsidRPr="00BE7D53">
        <w:t>TINJAUAN PUSTAKA</w:t>
      </w:r>
      <w:bookmarkEnd w:id="1"/>
      <w:bookmarkEnd w:id="2"/>
      <w:bookmarkEnd w:id="3"/>
      <w:bookmarkEnd w:id="4"/>
      <w:bookmarkEnd w:id="5"/>
      <w:bookmarkEnd w:id="6"/>
    </w:p>
    <w:p w14:paraId="339F6D28" w14:textId="77777777" w:rsidR="00E5408F" w:rsidRPr="00BE7D53" w:rsidRDefault="00E5408F" w:rsidP="00E5408F">
      <w:pPr>
        <w:spacing w:line="480" w:lineRule="auto"/>
        <w:jc w:val="both"/>
        <w:rPr>
          <w:rFonts w:ascii="Times New Roman" w:hAnsi="Times New Roman" w:cs="Times New Roman"/>
          <w:sz w:val="24"/>
          <w:szCs w:val="24"/>
        </w:rPr>
      </w:pPr>
    </w:p>
    <w:p w14:paraId="062B579A" w14:textId="77777777" w:rsidR="00E5408F" w:rsidRPr="00BE7D53" w:rsidRDefault="00E5408F" w:rsidP="00E5408F">
      <w:pPr>
        <w:pStyle w:val="Heading2"/>
        <w:numPr>
          <w:ilvl w:val="0"/>
          <w:numId w:val="0"/>
        </w:numPr>
        <w:ind w:left="450" w:hanging="432"/>
      </w:pPr>
      <w:bookmarkStart w:id="7" w:name="_Toc32883169"/>
      <w:bookmarkStart w:id="8" w:name="_Toc32883814"/>
      <w:bookmarkStart w:id="9" w:name="_Toc32884060"/>
      <w:bookmarkStart w:id="10" w:name="_Toc32884144"/>
      <w:bookmarkStart w:id="11" w:name="_Toc45838952"/>
      <w:bookmarkStart w:id="12" w:name="_Toc106978155"/>
      <w:r w:rsidRPr="00BE7D53">
        <w:t>2.1 Tinjauan Literatur</w:t>
      </w:r>
      <w:bookmarkEnd w:id="7"/>
      <w:bookmarkEnd w:id="8"/>
      <w:bookmarkEnd w:id="9"/>
      <w:bookmarkEnd w:id="10"/>
      <w:bookmarkEnd w:id="11"/>
      <w:bookmarkEnd w:id="12"/>
    </w:p>
    <w:p w14:paraId="47CC5EAD" w14:textId="77777777" w:rsidR="00E5408F" w:rsidRPr="00BE7D53" w:rsidRDefault="00E5408F" w:rsidP="00E5408F">
      <w:pPr>
        <w:spacing w:line="480" w:lineRule="auto"/>
        <w:ind w:firstLine="720"/>
        <w:jc w:val="both"/>
        <w:rPr>
          <w:rFonts w:ascii="Times New Roman" w:hAnsi="Times New Roman" w:cs="Times New Roman"/>
          <w:sz w:val="24"/>
          <w:szCs w:val="24"/>
        </w:rPr>
      </w:pPr>
      <w:r w:rsidRPr="00BE7D53">
        <w:rPr>
          <w:rFonts w:ascii="Times New Roman" w:hAnsi="Times New Roman" w:cs="Times New Roman"/>
          <w:sz w:val="24"/>
          <w:szCs w:val="24"/>
        </w:rPr>
        <w:t xml:space="preserve">Literatur penelitian mengenai kerjasama Indonesia dan Amerika Serikat serta ekspor kopi yang dilakukan oleh Indonesia telah banyak </w:t>
      </w:r>
      <w:r>
        <w:rPr>
          <w:rFonts w:ascii="Times New Roman" w:hAnsi="Times New Roman" w:cs="Times New Roman"/>
          <w:sz w:val="24"/>
          <w:szCs w:val="24"/>
        </w:rPr>
        <w:t>diterbitkan</w:t>
      </w:r>
      <w:r w:rsidRPr="00BE7D53">
        <w:rPr>
          <w:rFonts w:ascii="Times New Roman" w:hAnsi="Times New Roman" w:cs="Times New Roman"/>
          <w:sz w:val="24"/>
          <w:szCs w:val="24"/>
        </w:rPr>
        <w:t xml:space="preserve"> ke dalam bentuk buku, jurnal hingga artikel ilmiah. Dari berbagai literatur yang ada, penulis menggunakan tiga literatur atau penelitian yang dinilai digunakan sebagai acuan dan pembanding pada penelitian ini antara lain:</w:t>
      </w:r>
    </w:p>
    <w:p w14:paraId="0658E160" w14:textId="77777777" w:rsidR="00E5408F" w:rsidRPr="0086780E" w:rsidRDefault="00E5408F" w:rsidP="00E5408F">
      <w:pPr>
        <w:spacing w:line="480" w:lineRule="auto"/>
        <w:jc w:val="both"/>
        <w:rPr>
          <w:rFonts w:ascii="Times New Roman" w:hAnsi="Times New Roman" w:cs="Times New Roman"/>
          <w:b/>
          <w:sz w:val="24"/>
          <w:szCs w:val="24"/>
        </w:rPr>
      </w:pPr>
      <w:r w:rsidRPr="0086780E">
        <w:rPr>
          <w:rFonts w:ascii="Times New Roman" w:hAnsi="Times New Roman" w:cs="Times New Roman"/>
          <w:b/>
          <w:sz w:val="24"/>
          <w:szCs w:val="24"/>
        </w:rPr>
        <w:t xml:space="preserve">Tabel 2.1 Tinjauan Liiterature </w:t>
      </w:r>
    </w:p>
    <w:tbl>
      <w:tblPr>
        <w:tblStyle w:val="TableGrid"/>
        <w:tblW w:w="0" w:type="auto"/>
        <w:tblLook w:val="04A0" w:firstRow="1" w:lastRow="0" w:firstColumn="1" w:lastColumn="0" w:noHBand="0" w:noVBand="1"/>
      </w:tblPr>
      <w:tblGrid>
        <w:gridCol w:w="566"/>
        <w:gridCol w:w="1848"/>
        <w:gridCol w:w="2269"/>
        <w:gridCol w:w="1752"/>
        <w:gridCol w:w="1720"/>
      </w:tblGrid>
      <w:tr w:rsidR="00E5408F" w:rsidRPr="00BE7D53" w14:paraId="174A3801" w14:textId="77777777" w:rsidTr="00D513BA">
        <w:tc>
          <w:tcPr>
            <w:tcW w:w="613" w:type="dxa"/>
          </w:tcPr>
          <w:p w14:paraId="1ACAE124" w14:textId="77777777" w:rsidR="00E5408F" w:rsidRPr="00BE7D53" w:rsidRDefault="00E5408F" w:rsidP="00D513BA">
            <w:pPr>
              <w:spacing w:after="200" w:line="480" w:lineRule="auto"/>
              <w:jc w:val="both"/>
              <w:rPr>
                <w:rFonts w:ascii="Times New Roman" w:eastAsia="Calibri" w:hAnsi="Times New Roman" w:cs="Times New Roman"/>
                <w:sz w:val="24"/>
                <w:szCs w:val="24"/>
                <w:lang w:val="en-US"/>
              </w:rPr>
            </w:pPr>
            <w:r w:rsidRPr="00BE7D53">
              <w:rPr>
                <w:rFonts w:ascii="Times New Roman" w:eastAsia="Calibri" w:hAnsi="Times New Roman" w:cs="Times New Roman"/>
                <w:sz w:val="24"/>
                <w:szCs w:val="24"/>
                <w:lang w:val="en-US"/>
              </w:rPr>
              <w:t>No</w:t>
            </w:r>
          </w:p>
        </w:tc>
        <w:tc>
          <w:tcPr>
            <w:tcW w:w="1898" w:type="dxa"/>
          </w:tcPr>
          <w:p w14:paraId="742BDD91" w14:textId="77777777" w:rsidR="00E5408F" w:rsidRPr="00BE7D53" w:rsidRDefault="00E5408F" w:rsidP="00D513BA">
            <w:pPr>
              <w:spacing w:after="200" w:line="480" w:lineRule="auto"/>
              <w:jc w:val="both"/>
              <w:rPr>
                <w:rFonts w:ascii="Times New Roman" w:eastAsia="Calibri" w:hAnsi="Times New Roman" w:cs="Times New Roman"/>
                <w:sz w:val="24"/>
                <w:szCs w:val="24"/>
                <w:lang w:val="en-US"/>
              </w:rPr>
            </w:pPr>
            <w:r w:rsidRPr="00BE7D53">
              <w:rPr>
                <w:rFonts w:ascii="Times New Roman" w:eastAsia="Calibri" w:hAnsi="Times New Roman" w:cs="Times New Roman"/>
                <w:sz w:val="24"/>
                <w:szCs w:val="24"/>
                <w:lang w:val="en-US"/>
              </w:rPr>
              <w:t>Judul</w:t>
            </w:r>
          </w:p>
        </w:tc>
        <w:tc>
          <w:tcPr>
            <w:tcW w:w="1856" w:type="dxa"/>
          </w:tcPr>
          <w:p w14:paraId="51E00C6B" w14:textId="77777777" w:rsidR="00E5408F" w:rsidRPr="00BE7D53" w:rsidRDefault="00E5408F" w:rsidP="00D513BA">
            <w:pPr>
              <w:spacing w:after="200" w:line="480" w:lineRule="auto"/>
              <w:jc w:val="both"/>
              <w:rPr>
                <w:rFonts w:ascii="Times New Roman" w:eastAsia="Calibri" w:hAnsi="Times New Roman" w:cs="Times New Roman"/>
                <w:sz w:val="24"/>
                <w:szCs w:val="24"/>
                <w:lang w:val="en-US"/>
              </w:rPr>
            </w:pPr>
            <w:r w:rsidRPr="00BE7D53">
              <w:rPr>
                <w:rFonts w:ascii="Times New Roman" w:eastAsia="Calibri" w:hAnsi="Times New Roman" w:cs="Times New Roman"/>
                <w:sz w:val="24"/>
                <w:szCs w:val="24"/>
                <w:lang w:val="en-US"/>
              </w:rPr>
              <w:t>Penulis</w:t>
            </w:r>
          </w:p>
        </w:tc>
        <w:tc>
          <w:tcPr>
            <w:tcW w:w="1901" w:type="dxa"/>
          </w:tcPr>
          <w:p w14:paraId="1B4951BF" w14:textId="77777777" w:rsidR="00E5408F" w:rsidRPr="00BE7D53" w:rsidRDefault="00E5408F" w:rsidP="00D513BA">
            <w:pPr>
              <w:spacing w:after="200" w:line="480" w:lineRule="auto"/>
              <w:jc w:val="both"/>
              <w:rPr>
                <w:rFonts w:ascii="Times New Roman" w:eastAsia="Calibri" w:hAnsi="Times New Roman" w:cs="Times New Roman"/>
                <w:sz w:val="24"/>
                <w:szCs w:val="24"/>
                <w:lang w:val="en-US"/>
              </w:rPr>
            </w:pPr>
            <w:r w:rsidRPr="00BE7D53">
              <w:rPr>
                <w:rFonts w:ascii="Times New Roman" w:eastAsia="Calibri" w:hAnsi="Times New Roman" w:cs="Times New Roman"/>
                <w:sz w:val="24"/>
                <w:szCs w:val="24"/>
                <w:lang w:val="en-US"/>
              </w:rPr>
              <w:t xml:space="preserve">Persamaan </w:t>
            </w:r>
          </w:p>
        </w:tc>
        <w:tc>
          <w:tcPr>
            <w:tcW w:w="1887" w:type="dxa"/>
          </w:tcPr>
          <w:p w14:paraId="66D1BCF0" w14:textId="77777777" w:rsidR="00E5408F" w:rsidRPr="00BE7D53" w:rsidRDefault="00E5408F" w:rsidP="00D513BA">
            <w:pPr>
              <w:spacing w:after="200" w:line="480" w:lineRule="auto"/>
              <w:jc w:val="both"/>
              <w:rPr>
                <w:rFonts w:ascii="Times New Roman" w:eastAsia="Calibri" w:hAnsi="Times New Roman" w:cs="Times New Roman"/>
                <w:sz w:val="24"/>
                <w:szCs w:val="24"/>
                <w:lang w:val="en-US"/>
              </w:rPr>
            </w:pPr>
            <w:r w:rsidRPr="00BE7D53">
              <w:rPr>
                <w:rFonts w:ascii="Times New Roman" w:eastAsia="Calibri" w:hAnsi="Times New Roman" w:cs="Times New Roman"/>
                <w:sz w:val="24"/>
                <w:szCs w:val="24"/>
                <w:lang w:val="en-US"/>
              </w:rPr>
              <w:t>Perbedaan</w:t>
            </w:r>
          </w:p>
        </w:tc>
      </w:tr>
      <w:tr w:rsidR="00E5408F" w:rsidRPr="00BE7D53" w14:paraId="6776C588" w14:textId="77777777" w:rsidTr="00D513BA">
        <w:tc>
          <w:tcPr>
            <w:tcW w:w="613" w:type="dxa"/>
          </w:tcPr>
          <w:p w14:paraId="155338A9" w14:textId="77777777" w:rsidR="00E5408F" w:rsidRPr="00BE7D53" w:rsidRDefault="00E5408F" w:rsidP="00D513BA">
            <w:pPr>
              <w:spacing w:after="200" w:line="480" w:lineRule="auto"/>
              <w:jc w:val="both"/>
              <w:rPr>
                <w:rFonts w:ascii="Times New Roman" w:eastAsia="Calibri" w:hAnsi="Times New Roman" w:cs="Times New Roman"/>
                <w:sz w:val="24"/>
                <w:szCs w:val="24"/>
                <w:lang w:val="en-US"/>
              </w:rPr>
            </w:pPr>
            <w:r w:rsidRPr="00BE7D53">
              <w:rPr>
                <w:rFonts w:ascii="Times New Roman" w:eastAsia="Calibri" w:hAnsi="Times New Roman" w:cs="Times New Roman"/>
                <w:sz w:val="24"/>
                <w:szCs w:val="24"/>
                <w:lang w:val="en-US"/>
              </w:rPr>
              <w:t>1</w:t>
            </w:r>
          </w:p>
        </w:tc>
        <w:tc>
          <w:tcPr>
            <w:tcW w:w="1898" w:type="dxa"/>
          </w:tcPr>
          <w:p w14:paraId="34B16B02" w14:textId="77777777" w:rsidR="00E5408F" w:rsidRPr="00BE7D53" w:rsidRDefault="00E5408F" w:rsidP="00D513BA">
            <w:pPr>
              <w:spacing w:after="200" w:line="480" w:lineRule="auto"/>
              <w:jc w:val="both"/>
              <w:rPr>
                <w:rFonts w:ascii="Times New Roman" w:eastAsia="Calibri" w:hAnsi="Times New Roman" w:cs="Times New Roman"/>
                <w:sz w:val="24"/>
                <w:szCs w:val="24"/>
                <w:lang w:val="en-US"/>
              </w:rPr>
            </w:pPr>
            <w:r w:rsidRPr="00BE7D53">
              <w:rPr>
                <w:rFonts w:ascii="Times New Roman" w:eastAsia="Calibri" w:hAnsi="Times New Roman" w:cs="Times New Roman"/>
                <w:sz w:val="24"/>
                <w:szCs w:val="24"/>
                <w:lang w:val="en-US"/>
              </w:rPr>
              <w:t>Kerjasama Perdagangan Indonesia-Malaysia dalam Meningkatkan Ekspor Kakao Indonesia</w:t>
            </w:r>
          </w:p>
        </w:tc>
        <w:tc>
          <w:tcPr>
            <w:tcW w:w="1856" w:type="dxa"/>
          </w:tcPr>
          <w:p w14:paraId="15630DBC" w14:textId="77777777" w:rsidR="00E5408F" w:rsidRPr="00BE7D53" w:rsidRDefault="00E5408F" w:rsidP="00D513BA">
            <w:pPr>
              <w:spacing w:after="200" w:line="480" w:lineRule="auto"/>
              <w:jc w:val="both"/>
              <w:rPr>
                <w:rFonts w:ascii="Times New Roman" w:eastAsia="Calibri" w:hAnsi="Times New Roman" w:cs="Times New Roman"/>
                <w:sz w:val="24"/>
                <w:szCs w:val="24"/>
                <w:lang w:val="en-US"/>
              </w:rPr>
            </w:pPr>
            <w:r w:rsidRPr="00BE7D53">
              <w:rPr>
                <w:rFonts w:ascii="Times New Roman" w:eastAsia="Calibri" w:hAnsi="Times New Roman" w:cs="Times New Roman"/>
                <w:sz w:val="24"/>
                <w:szCs w:val="24"/>
                <w:lang w:val="en-US"/>
              </w:rPr>
              <w:t>Ilmi Azizah</w:t>
            </w:r>
            <w:r w:rsidRPr="00BE7D53">
              <w:rPr>
                <w:rFonts w:ascii="Times New Roman" w:eastAsia="Calibri" w:hAnsi="Times New Roman" w:cs="Times New Roman"/>
                <w:sz w:val="24"/>
                <w:szCs w:val="24"/>
                <w:lang w:val="en-US"/>
              </w:rPr>
              <w:fldChar w:fldCharType="begin" w:fldLock="1"/>
            </w:r>
            <w:r w:rsidRPr="00BE7D53">
              <w:rPr>
                <w:rFonts w:ascii="Times New Roman" w:eastAsia="Calibri" w:hAnsi="Times New Roman" w:cs="Times New Roman"/>
                <w:sz w:val="24"/>
                <w:szCs w:val="24"/>
                <w:lang w:val="en-US"/>
              </w:rPr>
              <w:instrText>ADDIN CSL_CITATION {"citationItems":[{"id":"ITEM-1","itemData":{"author":[{"dropping-particle":"","family":"Azizah","given":"Ilmi","non-dropping-particle":"","parse-names":false,"suffix":""}],"id":"ITEM-1","issued":{"date-parts":[["2019"]]},"title":"Kerjasama Perdagangan Indonesia-Malaysia dalam Meningkatkan Ekspor Kakao Indonesia","type":"article-journal"},"uris":["http://www.mendeley.com/documents/?uuid=ea859b5e-590e-4096-849e-6431f0bc7e8d"]}],"mendeley":{"formattedCitation":"(Azizah, 2019)","plainTextFormattedCitation":"(Azizah, 2019)","previouslyFormattedCitation":"(Azizah, 2019)"},"properties":{"noteIndex":0},"schema":"https://github.com/citation-style-language/schema/raw/master/csl-citation.json"}</w:instrText>
            </w:r>
            <w:r w:rsidRPr="00BE7D53">
              <w:rPr>
                <w:rFonts w:ascii="Times New Roman" w:eastAsia="Calibri" w:hAnsi="Times New Roman" w:cs="Times New Roman"/>
                <w:sz w:val="24"/>
                <w:szCs w:val="24"/>
                <w:lang w:val="en-US"/>
              </w:rPr>
              <w:fldChar w:fldCharType="separate"/>
            </w:r>
            <w:r w:rsidRPr="00BE7D53">
              <w:rPr>
                <w:rFonts w:ascii="Times New Roman" w:eastAsia="Calibri" w:hAnsi="Times New Roman" w:cs="Times New Roman"/>
                <w:noProof/>
                <w:sz w:val="24"/>
                <w:szCs w:val="24"/>
                <w:lang w:val="en-US"/>
              </w:rPr>
              <w:t>(Azizah, 2019)</w:t>
            </w:r>
            <w:r w:rsidRPr="00BE7D53">
              <w:rPr>
                <w:rFonts w:ascii="Times New Roman" w:eastAsia="Calibri" w:hAnsi="Times New Roman" w:cs="Times New Roman"/>
                <w:sz w:val="24"/>
                <w:szCs w:val="24"/>
                <w:lang w:val="en-US"/>
              </w:rPr>
              <w:fldChar w:fldCharType="end"/>
            </w:r>
          </w:p>
        </w:tc>
        <w:tc>
          <w:tcPr>
            <w:tcW w:w="1901" w:type="dxa"/>
          </w:tcPr>
          <w:p w14:paraId="1412AF41" w14:textId="77777777" w:rsidR="00E5408F" w:rsidRPr="00BE7D53" w:rsidRDefault="00E5408F" w:rsidP="00D513BA">
            <w:pPr>
              <w:spacing w:after="200" w:line="480" w:lineRule="auto"/>
              <w:jc w:val="both"/>
              <w:rPr>
                <w:rFonts w:ascii="Times New Roman" w:eastAsia="Calibri" w:hAnsi="Times New Roman" w:cs="Times New Roman"/>
                <w:sz w:val="24"/>
                <w:szCs w:val="24"/>
                <w:lang w:val="en-US"/>
              </w:rPr>
            </w:pPr>
            <w:r w:rsidRPr="00BE7D53">
              <w:rPr>
                <w:rFonts w:ascii="Times New Roman" w:eastAsia="Calibri" w:hAnsi="Times New Roman" w:cs="Times New Roman"/>
                <w:sz w:val="24"/>
                <w:szCs w:val="24"/>
                <w:lang w:val="en-US"/>
              </w:rPr>
              <w:t xml:space="preserve">Persamaan dalam penelitian ini yaitu sama-sama membahas mengenai kebijakan ekspor Indonesia dalam ekspor non migas di </w:t>
            </w:r>
            <w:r w:rsidRPr="00BE7D53">
              <w:rPr>
                <w:rFonts w:ascii="Times New Roman" w:eastAsia="Calibri" w:hAnsi="Times New Roman" w:cs="Times New Roman"/>
                <w:sz w:val="24"/>
                <w:szCs w:val="24"/>
                <w:lang w:val="en-US"/>
              </w:rPr>
              <w:lastRenderedPageBreak/>
              <w:t>sector komoditas bahan mentah</w:t>
            </w:r>
          </w:p>
        </w:tc>
        <w:tc>
          <w:tcPr>
            <w:tcW w:w="1887" w:type="dxa"/>
          </w:tcPr>
          <w:p w14:paraId="2BDA0ECE" w14:textId="77777777" w:rsidR="00E5408F" w:rsidRPr="00BE7D53" w:rsidRDefault="00E5408F" w:rsidP="00D513BA">
            <w:pPr>
              <w:spacing w:after="200" w:line="480" w:lineRule="auto"/>
              <w:jc w:val="both"/>
              <w:rPr>
                <w:rFonts w:ascii="Times New Roman" w:eastAsia="Calibri" w:hAnsi="Times New Roman" w:cs="Times New Roman"/>
                <w:sz w:val="24"/>
                <w:szCs w:val="24"/>
                <w:lang w:val="en-US"/>
              </w:rPr>
            </w:pPr>
            <w:r w:rsidRPr="00BE7D53">
              <w:rPr>
                <w:rFonts w:ascii="Times New Roman" w:eastAsia="Calibri" w:hAnsi="Times New Roman" w:cs="Times New Roman"/>
                <w:sz w:val="24"/>
                <w:szCs w:val="24"/>
                <w:lang w:val="en-US"/>
              </w:rPr>
              <w:lastRenderedPageBreak/>
              <w:t xml:space="preserve">penelitian ini yaitu membahas mengenai kebijakan ekspor Indonesia dalam ekspor non migas di sector komoditas Kakao, bahan </w:t>
            </w:r>
            <w:r w:rsidRPr="00BE7D53">
              <w:rPr>
                <w:rFonts w:ascii="Times New Roman" w:eastAsia="Calibri" w:hAnsi="Times New Roman" w:cs="Times New Roman"/>
                <w:sz w:val="24"/>
                <w:szCs w:val="24"/>
                <w:lang w:val="en-US"/>
              </w:rPr>
              <w:lastRenderedPageBreak/>
              <w:t xml:space="preserve">mentah. Actor kerjasama bilateral di sini juga berbeda. </w:t>
            </w:r>
          </w:p>
        </w:tc>
      </w:tr>
      <w:tr w:rsidR="00E5408F" w:rsidRPr="00BE7D53" w14:paraId="6257344B" w14:textId="77777777" w:rsidTr="00D513BA">
        <w:tc>
          <w:tcPr>
            <w:tcW w:w="613" w:type="dxa"/>
          </w:tcPr>
          <w:p w14:paraId="5284E44C" w14:textId="77777777" w:rsidR="00E5408F" w:rsidRPr="00BE7D53" w:rsidRDefault="00E5408F" w:rsidP="00D513BA">
            <w:pPr>
              <w:spacing w:after="200" w:line="480" w:lineRule="auto"/>
              <w:jc w:val="both"/>
              <w:rPr>
                <w:rFonts w:ascii="Times New Roman" w:eastAsia="Calibri" w:hAnsi="Times New Roman" w:cs="Times New Roman"/>
                <w:sz w:val="24"/>
                <w:szCs w:val="24"/>
                <w:lang w:val="en-US"/>
              </w:rPr>
            </w:pPr>
            <w:r w:rsidRPr="00BE7D53">
              <w:rPr>
                <w:rFonts w:ascii="Times New Roman" w:eastAsia="Calibri" w:hAnsi="Times New Roman" w:cs="Times New Roman"/>
                <w:sz w:val="24"/>
                <w:szCs w:val="24"/>
                <w:lang w:val="en-US"/>
              </w:rPr>
              <w:lastRenderedPageBreak/>
              <w:t>2</w:t>
            </w:r>
          </w:p>
        </w:tc>
        <w:tc>
          <w:tcPr>
            <w:tcW w:w="1898" w:type="dxa"/>
          </w:tcPr>
          <w:p w14:paraId="4F37150B" w14:textId="77777777" w:rsidR="00E5408F" w:rsidRPr="00BE7D53" w:rsidRDefault="00E5408F" w:rsidP="00D513BA">
            <w:pPr>
              <w:spacing w:after="200" w:line="480" w:lineRule="auto"/>
              <w:jc w:val="both"/>
              <w:rPr>
                <w:rFonts w:ascii="Times New Roman" w:eastAsia="Calibri" w:hAnsi="Times New Roman" w:cs="Times New Roman"/>
                <w:sz w:val="24"/>
                <w:szCs w:val="24"/>
                <w:lang w:val="en-US"/>
              </w:rPr>
            </w:pPr>
            <w:r w:rsidRPr="00BE7D53">
              <w:rPr>
                <w:rFonts w:ascii="Times New Roman" w:eastAsia="Calibri" w:hAnsi="Times New Roman" w:cs="Times New Roman"/>
                <w:sz w:val="24"/>
                <w:szCs w:val="24"/>
                <w:lang w:val="en-US"/>
              </w:rPr>
              <w:t>Daya Saing Ekspor Kopi Indonesia di Pasar Global</w:t>
            </w:r>
          </w:p>
        </w:tc>
        <w:tc>
          <w:tcPr>
            <w:tcW w:w="1856" w:type="dxa"/>
          </w:tcPr>
          <w:p w14:paraId="0F2F343F" w14:textId="77777777" w:rsidR="00E5408F" w:rsidRPr="00BE7D53" w:rsidRDefault="00E5408F" w:rsidP="00D513BA">
            <w:pPr>
              <w:spacing w:after="200" w:line="480" w:lineRule="auto"/>
              <w:jc w:val="both"/>
              <w:rPr>
                <w:rFonts w:ascii="Times New Roman" w:eastAsia="Calibri" w:hAnsi="Times New Roman" w:cs="Times New Roman"/>
                <w:sz w:val="24"/>
                <w:szCs w:val="24"/>
                <w:lang w:val="en-US"/>
              </w:rPr>
            </w:pPr>
            <w:r w:rsidRPr="00BE7D53">
              <w:rPr>
                <w:rFonts w:ascii="Times New Roman" w:eastAsia="Calibri" w:hAnsi="Times New Roman" w:cs="Times New Roman"/>
                <w:sz w:val="24"/>
                <w:szCs w:val="24"/>
                <w:lang w:val="en-US"/>
              </w:rPr>
              <w:t>Ahmad Syariful Jamil</w:t>
            </w:r>
            <w:r w:rsidRPr="00BE7D53">
              <w:rPr>
                <w:rFonts w:ascii="Times New Roman" w:eastAsia="Calibri" w:hAnsi="Times New Roman" w:cs="Times New Roman"/>
                <w:sz w:val="24"/>
                <w:szCs w:val="24"/>
                <w:lang w:val="en-US"/>
              </w:rPr>
              <w:fldChar w:fldCharType="begin" w:fldLock="1"/>
            </w:r>
            <w:r w:rsidRPr="00BE7D53">
              <w:rPr>
                <w:rFonts w:ascii="Times New Roman" w:eastAsia="Calibri" w:hAnsi="Times New Roman" w:cs="Times New Roman"/>
                <w:sz w:val="24"/>
                <w:szCs w:val="24"/>
                <w:lang w:val="en-US"/>
              </w:rPr>
              <w:instrText>ADDIN CSL_CITATION {"citationItems":[{"id":"ITEM-1","itemData":{"ISBN":"p-ISSN 2301-9948 | e-ISSN 2407-6260","abstract":"Kelebihan penawaran kopi dunia mengindikasikan adanya peningkatan persaingan dalam hal memperebutkan pasar kopi global. Oleh karena itu, penelitian ini bertujuan menganalisis posisi daya saing perdagangan kopi Indonesia di pasar global. Revealed Comparative Advantage (RCA) dan Constant Market Share (CMS) digunakan untuk menjawab tujuan penelitian. Hasil penelitian menunjukkan bahwa Indonesia memiliki pangsa ekspor kopi terendah dibandingkan dengan negara eksportir utama lainnya. Indeks RCA dan CMS menunjukkan bahwa selama periode penelitian Indonesia relatif memiliki daya saing, meskipun masih relatif lebih rendah dibandingkan dengan negara lainnya. Upaya yang dapat ditempuh dalam rangka untuk meingkatkan daya saing kopi Indonesia adalah peningkatan produktivitas dan kualitas berbasiskan kekhasan kopi tertentu","author":[{"dropping-particle":"","family":"Jamil","given":"Ahmad Syariful","non-dropping-particle":"","parse-names":false,"suffix":""}],"container-title":"Agriekonomika: Jurnal Sosial Ekonomi dan Kebijakan Pertanian","id":"ITEM-1","issue":"1","issued":{"date-parts":[["2019"]]},"page":"26-35","title":"Daya Saing Ekspor Kopi di Pasar Global","type":"article-journal","volume":"8"},"uris":["http://www.mendeley.com/documents/?uuid=f18f414f-da46-4e65-afe4-517ba5d12e36"]}],"mendeley":{"formattedCitation":"(Jamil, 2019)","plainTextFormattedCitation":"(Jamil, 2019)","previouslyFormattedCitation":"(Jamil, 2019)"},"properties":{"noteIndex":0},"schema":"https://github.com/citation-style-language/schema/raw/master/csl-citation.json"}</w:instrText>
            </w:r>
            <w:r w:rsidRPr="00BE7D53">
              <w:rPr>
                <w:rFonts w:ascii="Times New Roman" w:eastAsia="Calibri" w:hAnsi="Times New Roman" w:cs="Times New Roman"/>
                <w:sz w:val="24"/>
                <w:szCs w:val="24"/>
                <w:lang w:val="en-US"/>
              </w:rPr>
              <w:fldChar w:fldCharType="separate"/>
            </w:r>
            <w:r w:rsidRPr="00BE7D53">
              <w:rPr>
                <w:rFonts w:ascii="Times New Roman" w:eastAsia="Calibri" w:hAnsi="Times New Roman" w:cs="Times New Roman"/>
                <w:noProof/>
                <w:sz w:val="24"/>
                <w:szCs w:val="24"/>
                <w:lang w:val="en-US"/>
              </w:rPr>
              <w:t>(Jamil, 2019)</w:t>
            </w:r>
            <w:r w:rsidRPr="00BE7D53">
              <w:rPr>
                <w:rFonts w:ascii="Times New Roman" w:eastAsia="Calibri" w:hAnsi="Times New Roman" w:cs="Times New Roman"/>
                <w:sz w:val="24"/>
                <w:szCs w:val="24"/>
                <w:lang w:val="en-US"/>
              </w:rPr>
              <w:fldChar w:fldCharType="end"/>
            </w:r>
          </w:p>
        </w:tc>
        <w:tc>
          <w:tcPr>
            <w:tcW w:w="1901" w:type="dxa"/>
          </w:tcPr>
          <w:p w14:paraId="20F401EC" w14:textId="77777777" w:rsidR="00E5408F" w:rsidRPr="00BE7D53" w:rsidRDefault="00E5408F" w:rsidP="00D513BA">
            <w:pPr>
              <w:spacing w:after="200" w:line="480" w:lineRule="auto"/>
              <w:jc w:val="both"/>
              <w:rPr>
                <w:rFonts w:ascii="Times New Roman" w:eastAsia="Calibri" w:hAnsi="Times New Roman" w:cs="Times New Roman"/>
                <w:sz w:val="24"/>
                <w:szCs w:val="24"/>
                <w:lang w:val="en-US"/>
              </w:rPr>
            </w:pPr>
            <w:r w:rsidRPr="00BE7D53">
              <w:rPr>
                <w:rFonts w:ascii="Times New Roman" w:eastAsia="Calibri" w:hAnsi="Times New Roman" w:cs="Times New Roman"/>
                <w:sz w:val="24"/>
                <w:szCs w:val="24"/>
                <w:lang w:val="en-US"/>
              </w:rPr>
              <w:t xml:space="preserve">Literatur ini dan penelitian yang sedang dilakukan sama-sama membahas ekspor kopi Indonesia dalam pasar internasional dan global. </w:t>
            </w:r>
          </w:p>
        </w:tc>
        <w:tc>
          <w:tcPr>
            <w:tcW w:w="1887" w:type="dxa"/>
          </w:tcPr>
          <w:p w14:paraId="4BFA7494" w14:textId="77777777" w:rsidR="00E5408F" w:rsidRPr="00BE7D53" w:rsidRDefault="00E5408F" w:rsidP="00D513BA">
            <w:pPr>
              <w:spacing w:after="200" w:line="480" w:lineRule="auto"/>
              <w:jc w:val="both"/>
              <w:rPr>
                <w:rFonts w:ascii="Times New Roman" w:eastAsia="Calibri" w:hAnsi="Times New Roman" w:cs="Times New Roman"/>
                <w:sz w:val="24"/>
                <w:szCs w:val="24"/>
                <w:lang w:val="en-US"/>
              </w:rPr>
            </w:pPr>
            <w:r w:rsidRPr="00BE7D53">
              <w:rPr>
                <w:rFonts w:ascii="Times New Roman" w:eastAsia="Calibri" w:hAnsi="Times New Roman" w:cs="Times New Roman"/>
                <w:sz w:val="24"/>
                <w:szCs w:val="24"/>
                <w:lang w:val="en-US"/>
              </w:rPr>
              <w:t xml:space="preserve">Perbedaan antara literatur ini dengan penelitian yang sedang dilakukan adalah literatur ini bertujuan menganalisis posisi daya saing perdagangan kopi di pasar global, sebaliknya penulis secara spesifik membahas perdagangan kopi Indonesia </w:t>
            </w:r>
            <w:r w:rsidRPr="00BE7D53">
              <w:rPr>
                <w:rFonts w:ascii="Times New Roman" w:eastAsia="Calibri" w:hAnsi="Times New Roman" w:cs="Times New Roman"/>
                <w:sz w:val="24"/>
                <w:szCs w:val="24"/>
                <w:lang w:val="en-US"/>
              </w:rPr>
              <w:lastRenderedPageBreak/>
              <w:t xml:space="preserve">di Amerika Serikat. </w:t>
            </w:r>
          </w:p>
        </w:tc>
      </w:tr>
      <w:tr w:rsidR="00E5408F" w:rsidRPr="00BE7D53" w14:paraId="0AB24C4E" w14:textId="77777777" w:rsidTr="00D513BA">
        <w:tc>
          <w:tcPr>
            <w:tcW w:w="613" w:type="dxa"/>
          </w:tcPr>
          <w:p w14:paraId="467E1BFB" w14:textId="77777777" w:rsidR="00E5408F" w:rsidRPr="00BE7D53" w:rsidRDefault="00E5408F" w:rsidP="00D513BA">
            <w:pPr>
              <w:spacing w:after="200" w:line="480" w:lineRule="auto"/>
              <w:jc w:val="both"/>
              <w:rPr>
                <w:rFonts w:ascii="Times New Roman" w:eastAsia="Calibri" w:hAnsi="Times New Roman" w:cs="Times New Roman"/>
                <w:sz w:val="24"/>
                <w:szCs w:val="24"/>
                <w:lang w:val="en-US"/>
              </w:rPr>
            </w:pPr>
            <w:r w:rsidRPr="00BE7D53">
              <w:rPr>
                <w:rFonts w:ascii="Times New Roman" w:eastAsia="Calibri" w:hAnsi="Times New Roman" w:cs="Times New Roman"/>
                <w:sz w:val="24"/>
                <w:szCs w:val="24"/>
                <w:lang w:val="en-US"/>
              </w:rPr>
              <w:lastRenderedPageBreak/>
              <w:t>3</w:t>
            </w:r>
          </w:p>
        </w:tc>
        <w:tc>
          <w:tcPr>
            <w:tcW w:w="1898" w:type="dxa"/>
          </w:tcPr>
          <w:p w14:paraId="6F0433E3" w14:textId="77777777" w:rsidR="00E5408F" w:rsidRPr="00BE7D53" w:rsidRDefault="00E5408F" w:rsidP="00D513BA">
            <w:pPr>
              <w:spacing w:after="200" w:line="480" w:lineRule="auto"/>
              <w:jc w:val="both"/>
              <w:rPr>
                <w:rFonts w:ascii="Times New Roman" w:eastAsia="Calibri" w:hAnsi="Times New Roman" w:cs="Times New Roman"/>
                <w:sz w:val="24"/>
                <w:szCs w:val="24"/>
                <w:lang w:val="en-US"/>
              </w:rPr>
            </w:pPr>
            <w:r w:rsidRPr="00BE7D53">
              <w:rPr>
                <w:rFonts w:ascii="Times New Roman" w:eastAsia="Calibri" w:hAnsi="Times New Roman" w:cs="Times New Roman"/>
                <w:i/>
                <w:sz w:val="24"/>
                <w:szCs w:val="24"/>
                <w:lang w:val="en-US"/>
              </w:rPr>
              <w:t xml:space="preserve">Competitiveness Analysis of Export Indonesia Coffee Bean </w:t>
            </w:r>
            <w:proofErr w:type="gramStart"/>
            <w:r w:rsidRPr="00BE7D53">
              <w:rPr>
                <w:rFonts w:ascii="Times New Roman" w:eastAsia="Calibri" w:hAnsi="Times New Roman" w:cs="Times New Roman"/>
                <w:i/>
                <w:sz w:val="24"/>
                <w:szCs w:val="24"/>
                <w:lang w:val="en-US"/>
              </w:rPr>
              <w:t>In</w:t>
            </w:r>
            <w:proofErr w:type="gramEnd"/>
            <w:r w:rsidRPr="00BE7D53">
              <w:rPr>
                <w:rFonts w:ascii="Times New Roman" w:eastAsia="Calibri" w:hAnsi="Times New Roman" w:cs="Times New Roman"/>
                <w:i/>
                <w:sz w:val="24"/>
                <w:szCs w:val="24"/>
                <w:lang w:val="en-US"/>
              </w:rPr>
              <w:t xml:space="preserve"> Global Market</w:t>
            </w:r>
            <w:r w:rsidRPr="00BE7D53">
              <w:rPr>
                <w:rFonts w:ascii="Times New Roman" w:eastAsia="Calibri" w:hAnsi="Times New Roman" w:cs="Times New Roman"/>
                <w:sz w:val="24"/>
                <w:szCs w:val="24"/>
                <w:lang w:val="en-US"/>
              </w:rPr>
              <w:t xml:space="preserve"> 2002-2017</w:t>
            </w:r>
          </w:p>
        </w:tc>
        <w:tc>
          <w:tcPr>
            <w:tcW w:w="1856" w:type="dxa"/>
          </w:tcPr>
          <w:p w14:paraId="0F478527" w14:textId="77777777" w:rsidR="00E5408F" w:rsidRPr="00BE7D53" w:rsidRDefault="00E5408F" w:rsidP="00D513BA">
            <w:pPr>
              <w:spacing w:after="200" w:line="480" w:lineRule="auto"/>
              <w:jc w:val="both"/>
              <w:rPr>
                <w:rFonts w:ascii="Times New Roman" w:eastAsia="Calibri" w:hAnsi="Times New Roman" w:cs="Times New Roman"/>
                <w:sz w:val="24"/>
                <w:szCs w:val="24"/>
                <w:lang w:val="en-US"/>
              </w:rPr>
            </w:pPr>
            <w:r w:rsidRPr="00BE7D53">
              <w:rPr>
                <w:rFonts w:ascii="Times New Roman" w:eastAsia="Calibri" w:hAnsi="Times New Roman" w:cs="Times New Roman"/>
                <w:sz w:val="24"/>
                <w:szCs w:val="24"/>
                <w:lang w:val="en-US"/>
              </w:rPr>
              <w:t>Ivan Alexander dan Hendrik Johannes Nadapdap</w:t>
            </w:r>
            <w:r w:rsidRPr="00BE7D53">
              <w:rPr>
                <w:rFonts w:ascii="Times New Roman" w:eastAsia="Calibri" w:hAnsi="Times New Roman" w:cs="Times New Roman"/>
                <w:sz w:val="24"/>
                <w:szCs w:val="24"/>
                <w:lang w:val="en-US"/>
              </w:rPr>
              <w:fldChar w:fldCharType="begin" w:fldLock="1"/>
            </w:r>
            <w:r w:rsidRPr="00BE7D53">
              <w:rPr>
                <w:rFonts w:ascii="Times New Roman" w:eastAsia="Calibri" w:hAnsi="Times New Roman" w:cs="Times New Roman"/>
                <w:sz w:val="24"/>
                <w:szCs w:val="24"/>
                <w:lang w:val="en-US"/>
              </w:rPr>
              <w:instrText>ADDIN CSL_CITATION {"citationItems":[{"id":"ITEM-1","itemData":{"DOI":"10.19184/jsep.v12i2.11271","ISSN":"1978-5437","abstract":"ABSTRAK\r Indonesia merupakan salah satu negara pengekspor biji kopi terbesar di dunia yang menempati posisi keempat dalam mengekspor biji kopi di pasar dunia pada tahun 2017. Meskipun Indonesia termasuk negara pengekspor biji kopi terbesar di dunia, faktanya  produksi kopi di Indonesia dari tahun 2002-2017 mengalami fluktuasi dan tidak bisa diprediksi dengan baik sehingga akan mempengaruhi permintaan ekspor biji kopi di pasar global. Tujuan dari penelitian ini yaitu menganalisis kondisi daya saing ekspor biji kopi Indonesia di pasar global pada tahun 2002-2017 dan mendeskripsikan peranan pemerintah dalam meningkatkan ekspor biji kopi Indonesia di pasar global. Metode dalam penelitian ini menggunakan metode penelitian kuantitatif dengan menggunakan pendekatan analisis keunggulan komparatif RCA, AR dan keunggulan kompetitif ECI, dan ditambah dengan analisis peramalan model ARIMA pada nilai ekspor biji kopi Indonesia. Hasil analisis yang didapat yaitu Indonesia mempunyai keunggulan komparatif  dengan nilai RCA &gt; 1, AR &gt; 1 dan mempunyai keunggulan kompetitif dengan nilai ECI &gt; 1 serta memenuhi faktor pendukung Berlian Porter dan hasil peramalan terhadap nilai ekspor mengalami peningkatan pada 10 tahun yang akan datang. Dapat disimpulkan bahwa Indonesia mempunyai keunggulan daya saing ekspor biji kopi pada tahun 2002-2017, baik keunggulan kompratif maupun keunggulan kompetitif.\r  \r Kata Kunci : Biji Kopi Indonesia, Daya Saing Ekspor, Keunggulan Komparatif, Keunggulan Kompetitif,Pasar Global, Kebijakan Pemerintah","author":[{"dropping-particle":"","family":"Alexander","given":"Ivan","non-dropping-particle":"","parse-names":false,"suffix":""},{"dropping-particle":"","family":"Nadapdap","given":"Hendrik Johannes","non-dropping-particle":"","parse-names":false,"suffix":""}],"container-title":"JSEP (Journal of Social and Agricultural Economics)","id":"ITEM-1","issue":"2","issued":{"date-parts":[["2019"]]},"page":"1","title":"Analisis Daya Saing Ekspor Biji Kopi Indonesia Di Pasar Global Tahun 2002-2017","type":"article-journal","volume":"12"},"uris":["http://www.mendeley.com/documents/?uuid=64ff3eec-28cd-4780-b57d-d762f3978fdf"]}],"mendeley":{"formattedCitation":"(Alexander &amp; Nadapdap, 2019)","plainTextFormattedCitation":"(Alexander &amp; Nadapdap, 2019)","previouslyFormattedCitation":"(Alexander &amp; Nadapdap, 2019)"},"properties":{"noteIndex":0},"schema":"https://github.com/citation-style-language/schema/raw/master/csl-citation.json"}</w:instrText>
            </w:r>
            <w:r w:rsidRPr="00BE7D53">
              <w:rPr>
                <w:rFonts w:ascii="Times New Roman" w:eastAsia="Calibri" w:hAnsi="Times New Roman" w:cs="Times New Roman"/>
                <w:sz w:val="24"/>
                <w:szCs w:val="24"/>
                <w:lang w:val="en-US"/>
              </w:rPr>
              <w:fldChar w:fldCharType="separate"/>
            </w:r>
            <w:r w:rsidRPr="00BE7D53">
              <w:rPr>
                <w:rFonts w:ascii="Times New Roman" w:eastAsia="Calibri" w:hAnsi="Times New Roman" w:cs="Times New Roman"/>
                <w:noProof/>
                <w:sz w:val="24"/>
                <w:szCs w:val="24"/>
                <w:lang w:val="en-US"/>
              </w:rPr>
              <w:t>(Alexander &amp; Nadapdap, 2019)</w:t>
            </w:r>
            <w:r w:rsidRPr="00BE7D53">
              <w:rPr>
                <w:rFonts w:ascii="Times New Roman" w:eastAsia="Calibri" w:hAnsi="Times New Roman" w:cs="Times New Roman"/>
                <w:sz w:val="24"/>
                <w:szCs w:val="24"/>
                <w:lang w:val="en-US"/>
              </w:rPr>
              <w:fldChar w:fldCharType="end"/>
            </w:r>
          </w:p>
        </w:tc>
        <w:tc>
          <w:tcPr>
            <w:tcW w:w="1901" w:type="dxa"/>
          </w:tcPr>
          <w:p w14:paraId="45CBDC0B" w14:textId="77777777" w:rsidR="00E5408F" w:rsidRPr="00BE7D53" w:rsidRDefault="00E5408F" w:rsidP="00D513BA">
            <w:pPr>
              <w:spacing w:after="200" w:line="480" w:lineRule="auto"/>
              <w:jc w:val="both"/>
              <w:rPr>
                <w:rFonts w:ascii="Times New Roman" w:eastAsia="Calibri" w:hAnsi="Times New Roman" w:cs="Times New Roman"/>
                <w:sz w:val="24"/>
                <w:szCs w:val="24"/>
                <w:lang w:val="en-US"/>
              </w:rPr>
            </w:pPr>
            <w:r w:rsidRPr="00BE7D53">
              <w:rPr>
                <w:rFonts w:ascii="Times New Roman" w:eastAsia="Calibri" w:hAnsi="Times New Roman" w:cs="Times New Roman"/>
                <w:sz w:val="24"/>
                <w:szCs w:val="24"/>
                <w:lang w:val="en-US"/>
              </w:rPr>
              <w:t xml:space="preserve">Kesamaan literatur ini adalah mengenai bagaimana peranan pemerintah dalam meningkatkan ekspor kopi/biji kopi di pasar internasional dan global. </w:t>
            </w:r>
          </w:p>
        </w:tc>
        <w:tc>
          <w:tcPr>
            <w:tcW w:w="1887" w:type="dxa"/>
          </w:tcPr>
          <w:p w14:paraId="38C578A6" w14:textId="77777777" w:rsidR="00E5408F" w:rsidRPr="00BE7D53" w:rsidRDefault="00E5408F" w:rsidP="00D513BA">
            <w:pPr>
              <w:spacing w:after="200" w:line="480" w:lineRule="auto"/>
              <w:jc w:val="both"/>
              <w:rPr>
                <w:rFonts w:ascii="Times New Roman" w:eastAsia="Calibri" w:hAnsi="Times New Roman" w:cs="Times New Roman"/>
                <w:sz w:val="24"/>
                <w:szCs w:val="24"/>
                <w:lang w:val="en-US"/>
              </w:rPr>
            </w:pPr>
            <w:r w:rsidRPr="00BE7D53">
              <w:rPr>
                <w:rFonts w:ascii="Times New Roman" w:eastAsia="Calibri" w:hAnsi="Times New Roman" w:cs="Times New Roman"/>
                <w:sz w:val="24"/>
                <w:szCs w:val="24"/>
                <w:lang w:val="en-US"/>
              </w:rPr>
              <w:t xml:space="preserve">Literatur ini secara spesifik menganalisis kondisi daya saing ekspor biji kopi Indonesia di pasar global tahun 2002-2017 dibandingkan dengan tiga negara pesaing ditinjau dari keunggulan komparatif dan keunggulan kompetitif serta mer-amalkan pergerakan </w:t>
            </w:r>
            <w:r w:rsidRPr="00BE7D53">
              <w:rPr>
                <w:rFonts w:ascii="Times New Roman" w:eastAsia="Calibri" w:hAnsi="Times New Roman" w:cs="Times New Roman"/>
                <w:sz w:val="24"/>
                <w:szCs w:val="24"/>
                <w:lang w:val="en-US"/>
              </w:rPr>
              <w:lastRenderedPageBreak/>
              <w:t>nilai ekspor biji kopi Indonesia.</w:t>
            </w:r>
          </w:p>
        </w:tc>
      </w:tr>
    </w:tbl>
    <w:p w14:paraId="7525F133" w14:textId="77777777" w:rsidR="00E5408F" w:rsidRPr="00BE7D53" w:rsidRDefault="00E5408F" w:rsidP="00E5408F">
      <w:pPr>
        <w:spacing w:line="480" w:lineRule="auto"/>
        <w:ind w:firstLine="720"/>
        <w:jc w:val="both"/>
        <w:rPr>
          <w:rFonts w:ascii="Times New Roman" w:hAnsi="Times New Roman" w:cs="Times New Roman"/>
          <w:sz w:val="24"/>
          <w:szCs w:val="24"/>
        </w:rPr>
      </w:pPr>
    </w:p>
    <w:p w14:paraId="4BA31974" w14:textId="77777777" w:rsidR="00E5408F" w:rsidRPr="00BE7D53" w:rsidRDefault="00E5408F" w:rsidP="00E5408F">
      <w:pPr>
        <w:spacing w:line="480" w:lineRule="auto"/>
        <w:ind w:firstLine="720"/>
        <w:jc w:val="both"/>
        <w:rPr>
          <w:rFonts w:ascii="Times New Roman" w:hAnsi="Times New Roman" w:cs="Times New Roman"/>
          <w:sz w:val="24"/>
          <w:szCs w:val="24"/>
        </w:rPr>
      </w:pPr>
      <w:r w:rsidRPr="00BE7D53">
        <w:rPr>
          <w:rFonts w:ascii="Times New Roman" w:hAnsi="Times New Roman" w:cs="Times New Roman"/>
          <w:sz w:val="24"/>
          <w:szCs w:val="24"/>
        </w:rPr>
        <w:t>Literatur pertama yaitu jurnal yang berjudul “</w:t>
      </w:r>
      <w:r w:rsidRPr="00BE7D53">
        <w:rPr>
          <w:rFonts w:ascii="Times New Roman" w:eastAsia="Calibri" w:hAnsi="Times New Roman" w:cs="Times New Roman"/>
          <w:sz w:val="24"/>
          <w:szCs w:val="24"/>
          <w:lang w:val="en-US"/>
        </w:rPr>
        <w:t>Kerjasama Perdagangan Indonesia-Malaysia dalam Meningkatkan Ekspor Kakao Indonesia”</w:t>
      </w:r>
      <w:r w:rsidRPr="00BE7D53">
        <w:rPr>
          <w:rFonts w:ascii="Times New Roman" w:hAnsi="Times New Roman" w:cs="Times New Roman"/>
          <w:sz w:val="24"/>
          <w:szCs w:val="24"/>
        </w:rPr>
        <w:t xml:space="preserve"> yang ditulis oleh Ilmi Azizah</w:t>
      </w:r>
      <w:r w:rsidRPr="00BE7D53">
        <w:rPr>
          <w:rFonts w:ascii="Times New Roman" w:hAnsi="Times New Roman" w:cs="Times New Roman"/>
          <w:sz w:val="24"/>
          <w:szCs w:val="24"/>
        </w:rPr>
        <w:fldChar w:fldCharType="begin" w:fldLock="1"/>
      </w:r>
      <w:r w:rsidRPr="00BE7D53">
        <w:rPr>
          <w:rFonts w:ascii="Times New Roman" w:hAnsi="Times New Roman" w:cs="Times New Roman"/>
          <w:sz w:val="24"/>
          <w:szCs w:val="24"/>
        </w:rPr>
        <w:instrText>ADDIN CSL_CITATION {"citationItems":[{"id":"ITEM-1","itemData":{"author":[{"dropping-particle":"","family":"Azizah","given":"Ilmi","non-dropping-particle":"","parse-names":false,"suffix":""}],"id":"ITEM-1","issued":{"date-parts":[["2019"]]},"title":"Kerjasama Perdagangan Indonesia-Malaysia dalam Meningkatkan Ekspor Kakao Indonesia","type":"article-journal"},"uris":["http://www.mendeley.com/documents/?uuid=ea859b5e-590e-4096-849e-6431f0bc7e8d"]}],"mendeley":{"formattedCitation":"(Azizah, 2019)","plainTextFormattedCitation":"(Azizah, 2019)","previouslyFormattedCitation":"(Azizah, 2019)"},"properties":{"noteIndex":0},"schema":"https://github.com/citation-style-language/schema/raw/master/csl-citation.json"}</w:instrText>
      </w:r>
      <w:r w:rsidRPr="00BE7D53">
        <w:rPr>
          <w:rFonts w:ascii="Times New Roman" w:hAnsi="Times New Roman" w:cs="Times New Roman"/>
          <w:sz w:val="24"/>
          <w:szCs w:val="24"/>
        </w:rPr>
        <w:fldChar w:fldCharType="separate"/>
      </w:r>
      <w:r w:rsidRPr="00BE7D53">
        <w:rPr>
          <w:rFonts w:ascii="Times New Roman" w:hAnsi="Times New Roman" w:cs="Times New Roman"/>
          <w:noProof/>
          <w:sz w:val="24"/>
          <w:szCs w:val="24"/>
        </w:rPr>
        <w:t>(Azizah, 2019)</w:t>
      </w:r>
      <w:r w:rsidRPr="00BE7D53">
        <w:rPr>
          <w:rFonts w:ascii="Times New Roman" w:hAnsi="Times New Roman" w:cs="Times New Roman"/>
          <w:sz w:val="24"/>
          <w:szCs w:val="24"/>
        </w:rPr>
        <w:fldChar w:fldCharType="end"/>
      </w:r>
      <w:r w:rsidRPr="00BE7D53">
        <w:rPr>
          <w:rFonts w:ascii="Times New Roman" w:hAnsi="Times New Roman" w:cs="Times New Roman"/>
          <w:sz w:val="24"/>
          <w:szCs w:val="24"/>
        </w:rPr>
        <w:t xml:space="preserve">. Literatur ini membahas tentang perjalanan hubungan kerjasama bilateral Indonesia-Malaysia dan kerjasamanya di bidang perdagangan. Komoditas yang ditawarkan dan menjadi concern pada penelitian ini adalah Kakao. Hasil dari penelitian ini menunjukan bahwa devisa negara Indonesia mengalami kenaikan karena adanya kegiatan ekspor Kakao Indonesia ke Malaysia. </w:t>
      </w:r>
    </w:p>
    <w:p w14:paraId="4B144E95" w14:textId="77777777" w:rsidR="00E5408F" w:rsidRPr="00BE7D53" w:rsidRDefault="00E5408F" w:rsidP="00E5408F">
      <w:pPr>
        <w:spacing w:line="480" w:lineRule="auto"/>
        <w:ind w:firstLine="720"/>
        <w:jc w:val="both"/>
        <w:rPr>
          <w:rFonts w:ascii="Times New Roman" w:hAnsi="Times New Roman" w:cs="Times New Roman"/>
          <w:sz w:val="24"/>
          <w:szCs w:val="24"/>
        </w:rPr>
      </w:pPr>
      <w:r w:rsidRPr="00BE7D53">
        <w:rPr>
          <w:rFonts w:ascii="Times New Roman" w:eastAsia="Calibri" w:hAnsi="Times New Roman" w:cs="Times New Roman"/>
          <w:sz w:val="24"/>
          <w:szCs w:val="24"/>
          <w:lang w:val="en-US"/>
        </w:rPr>
        <w:t>Persamaan dalam penelitian ini yaitu sama-sama membahas mengenai kebijakan ekspor Indonesia dalam ekspor non migas di sector komoditas bahan mentah. Perbedaan penelitian ini yakni bahwa peneltian ini membahas mengenai kebijakan ekspor Indonesia dalam ekspor non migas di sector komoditas Kakao, bahan mentah. Actor kerjasama bilateral di sini juga berbeda.</w:t>
      </w:r>
    </w:p>
    <w:p w14:paraId="651782FE" w14:textId="77777777" w:rsidR="00E5408F" w:rsidRPr="00BE7D53" w:rsidRDefault="00E5408F" w:rsidP="00E5408F">
      <w:pPr>
        <w:spacing w:line="480" w:lineRule="auto"/>
        <w:ind w:firstLine="720"/>
        <w:jc w:val="both"/>
        <w:rPr>
          <w:rFonts w:ascii="Times New Roman" w:hAnsi="Times New Roman" w:cs="Times New Roman"/>
          <w:sz w:val="24"/>
          <w:szCs w:val="24"/>
        </w:rPr>
      </w:pPr>
      <w:r w:rsidRPr="00BE7D53">
        <w:rPr>
          <w:rFonts w:ascii="Times New Roman" w:hAnsi="Times New Roman" w:cs="Times New Roman"/>
          <w:sz w:val="24"/>
          <w:szCs w:val="24"/>
        </w:rPr>
        <w:t>Literatur kedua yaitu” Daya Saing Ekspor Kopi Indonesia di Pasar Global”. Literatur ini berupa jurnal sosial ekonomi dan kebijakan pertanian yang ditulis oleh Ahmad Syariful Jamil</w:t>
      </w:r>
      <w:r w:rsidRPr="00BE7D53">
        <w:rPr>
          <w:rFonts w:ascii="Times New Roman" w:hAnsi="Times New Roman" w:cs="Times New Roman"/>
          <w:sz w:val="24"/>
          <w:szCs w:val="24"/>
        </w:rPr>
        <w:fldChar w:fldCharType="begin" w:fldLock="1"/>
      </w:r>
      <w:r w:rsidRPr="00BE7D53">
        <w:rPr>
          <w:rFonts w:ascii="Times New Roman" w:hAnsi="Times New Roman" w:cs="Times New Roman"/>
          <w:sz w:val="24"/>
          <w:szCs w:val="24"/>
        </w:rPr>
        <w:instrText>ADDIN CSL_CITATION {"citationItems":[{"id":"ITEM-1","itemData":{"ISBN":"p-ISSN 2301-9948 | e-ISSN 2407-6260","abstract":"Kelebihan penawaran kopi dunia mengindikasikan adanya peningkatan persaingan dalam hal memperebutkan pasar kopi global. Oleh karena itu, penelitian ini bertujuan menganalisis posisi daya saing perdagangan kopi Indonesia di pasar global. Revealed Comparative Advantage (RCA) dan Constant Market Share (CMS) digunakan untuk menjawab tujuan penelitian. Hasil penelitian menunjukkan bahwa Indonesia memiliki pangsa ekspor kopi terendah dibandingkan dengan negara eksportir utama lainnya. Indeks RCA dan CMS menunjukkan bahwa selama periode penelitian Indonesia relatif memiliki daya saing, meskipun masih relatif lebih rendah dibandingkan dengan negara lainnya. Upaya yang dapat ditempuh dalam rangka untuk meingkatkan daya saing kopi Indonesia adalah peningkatan produktivitas dan kualitas berbasiskan kekhasan kopi tertentu","author":[{"dropping-particle":"","family":"Jamil","given":"Ahmad Syariful","non-dropping-particle":"","parse-names":false,"suffix":""}],"container-title":"Agriekonomika: Jurnal Sosial Ekonomi dan Kebijakan Pertanian","id":"ITEM-1","issue":"1","issued":{"date-parts":[["2019"]]},"page":"26-35","title":"Daya Saing Ekspor Kopi di Pasar Global","type":"article-journal","volume":"8"},"uris":["http://www.mendeley.com/documents/?uuid=f18f414f-da46-4e65-afe4-517ba5d12e36"]}],"mendeley":{"formattedCitation":"(Jamil, 2019)","plainTextFormattedCitation":"(Jamil, 2019)","previouslyFormattedCitation":"(Jamil, 2019)"},"properties":{"noteIndex":0},"schema":"https://github.com/citation-style-language/schema/raw/master/csl-citation.json"}</w:instrText>
      </w:r>
      <w:r w:rsidRPr="00BE7D53">
        <w:rPr>
          <w:rFonts w:ascii="Times New Roman" w:hAnsi="Times New Roman" w:cs="Times New Roman"/>
          <w:sz w:val="24"/>
          <w:szCs w:val="24"/>
        </w:rPr>
        <w:fldChar w:fldCharType="separate"/>
      </w:r>
      <w:r w:rsidRPr="00BE7D53">
        <w:rPr>
          <w:rFonts w:ascii="Times New Roman" w:hAnsi="Times New Roman" w:cs="Times New Roman"/>
          <w:noProof/>
          <w:sz w:val="24"/>
          <w:szCs w:val="24"/>
        </w:rPr>
        <w:t>(Jamil, 2019)</w:t>
      </w:r>
      <w:r w:rsidRPr="00BE7D53">
        <w:rPr>
          <w:rFonts w:ascii="Times New Roman" w:hAnsi="Times New Roman" w:cs="Times New Roman"/>
          <w:sz w:val="24"/>
          <w:szCs w:val="24"/>
        </w:rPr>
        <w:fldChar w:fldCharType="end"/>
      </w:r>
      <w:r w:rsidRPr="00BE7D53">
        <w:rPr>
          <w:rFonts w:ascii="Times New Roman" w:hAnsi="Times New Roman" w:cs="Times New Roman"/>
          <w:sz w:val="24"/>
          <w:szCs w:val="24"/>
        </w:rPr>
        <w:t xml:space="preserve">. Literatur ini membahas mengenai posisi daya saing perdagangan kopi Indonesia di pasar global. Hasil penelitian literatur Ahmad ini menunjukan sebuah hasil bahwa Indonesia memiliki pangsa ekspor kopi terendah dibandingkan dengan negara eksportir utama lainnya. Indeks </w:t>
      </w:r>
      <w:r w:rsidRPr="00BE7D53">
        <w:rPr>
          <w:rFonts w:ascii="Times New Roman" w:hAnsi="Times New Roman" w:cs="Times New Roman"/>
          <w:i/>
          <w:sz w:val="24"/>
          <w:szCs w:val="24"/>
        </w:rPr>
        <w:t>Revealed Comparative Advantage</w:t>
      </w:r>
      <w:r w:rsidRPr="00BE7D53">
        <w:rPr>
          <w:rFonts w:ascii="Times New Roman" w:hAnsi="Times New Roman" w:cs="Times New Roman"/>
          <w:sz w:val="24"/>
          <w:szCs w:val="24"/>
        </w:rPr>
        <w:t xml:space="preserve"> dan </w:t>
      </w:r>
      <w:r w:rsidRPr="00BE7D53">
        <w:rPr>
          <w:rFonts w:ascii="Times New Roman" w:hAnsi="Times New Roman" w:cs="Times New Roman"/>
          <w:i/>
          <w:sz w:val="24"/>
          <w:szCs w:val="24"/>
        </w:rPr>
        <w:t>Constant Market Share</w:t>
      </w:r>
      <w:r w:rsidRPr="00BE7D53">
        <w:rPr>
          <w:rFonts w:ascii="Times New Roman" w:hAnsi="Times New Roman" w:cs="Times New Roman"/>
          <w:sz w:val="24"/>
          <w:szCs w:val="24"/>
        </w:rPr>
        <w:t xml:space="preserve"> yang digunakan oleh penulis menunjukkan </w:t>
      </w:r>
      <w:r w:rsidRPr="00BE7D53">
        <w:rPr>
          <w:rFonts w:ascii="Times New Roman" w:hAnsi="Times New Roman" w:cs="Times New Roman"/>
          <w:sz w:val="24"/>
          <w:szCs w:val="24"/>
        </w:rPr>
        <w:lastRenderedPageBreak/>
        <w:t>bahwa selama periode penelitian Indonesia relatif memiliki daya saing, meskipun masih relatif lebih rendah dibandingkan dengan negara lainnya</w:t>
      </w:r>
      <w:r w:rsidRPr="00BE7D53">
        <w:rPr>
          <w:rFonts w:ascii="Times New Roman" w:hAnsi="Times New Roman" w:cs="Times New Roman"/>
          <w:sz w:val="24"/>
          <w:szCs w:val="24"/>
        </w:rPr>
        <w:fldChar w:fldCharType="begin" w:fldLock="1"/>
      </w:r>
      <w:r w:rsidRPr="00BE7D53">
        <w:rPr>
          <w:rFonts w:ascii="Times New Roman" w:hAnsi="Times New Roman" w:cs="Times New Roman"/>
          <w:sz w:val="24"/>
          <w:szCs w:val="24"/>
        </w:rPr>
        <w:instrText>ADDIN CSL_CITATION {"citationItems":[{"id":"ITEM-1","itemData":{"ISBN":"p-ISSN 2301-9948 | e-ISSN 2407-6260","abstract":"Kelebihan penawaran kopi dunia mengindikasikan adanya peningkatan persaingan dalam hal memperebutkan pasar kopi global. Oleh karena itu, penelitian ini bertujuan menganalisis posisi daya saing perdagangan kopi Indonesia di pasar global. Revealed Comparative Advantage (RCA) dan Constant Market Share (CMS) digunakan untuk menjawab tujuan penelitian. Hasil penelitian menunjukkan bahwa Indonesia memiliki pangsa ekspor kopi terendah dibandingkan dengan negara eksportir utama lainnya. Indeks RCA dan CMS menunjukkan bahwa selama periode penelitian Indonesia relatif memiliki daya saing, meskipun masih relatif lebih rendah dibandingkan dengan negara lainnya. Upaya yang dapat ditempuh dalam rangka untuk meingkatkan daya saing kopi Indonesia adalah peningkatan produktivitas dan kualitas berbasiskan kekhasan kopi tertentu","author":[{"dropping-particle":"","family":"Jamil","given":"Ahmad Syariful","non-dropping-particle":"","parse-names":false,"suffix":""}],"container-title":"Agriekonomika: Jurnal Sosial Ekonomi dan Kebijakan Pertanian","id":"ITEM-1","issue":"1","issued":{"date-parts":[["2019"]]},"page":"26-35","title":"Daya Saing Ekspor Kopi di Pasar Global","type":"article-journal","volume":"8"},"uris":["http://www.mendeley.com/documents/?uuid=f18f414f-da46-4e65-afe4-517ba5d12e36"]}],"mendeley":{"formattedCitation":"(Jamil, 2019)","plainTextFormattedCitation":"(Jamil, 2019)","previouslyFormattedCitation":"(Jamil, 2019)"},"properties":{"noteIndex":0},"schema":"https://github.com/citation-style-language/schema/raw/master/csl-citation.json"}</w:instrText>
      </w:r>
      <w:r w:rsidRPr="00BE7D53">
        <w:rPr>
          <w:rFonts w:ascii="Times New Roman" w:hAnsi="Times New Roman" w:cs="Times New Roman"/>
          <w:sz w:val="24"/>
          <w:szCs w:val="24"/>
        </w:rPr>
        <w:fldChar w:fldCharType="separate"/>
      </w:r>
      <w:r w:rsidRPr="00BE7D53">
        <w:rPr>
          <w:rFonts w:ascii="Times New Roman" w:hAnsi="Times New Roman" w:cs="Times New Roman"/>
          <w:noProof/>
          <w:sz w:val="24"/>
          <w:szCs w:val="24"/>
        </w:rPr>
        <w:t>(Jamil, 2019)</w:t>
      </w:r>
      <w:r w:rsidRPr="00BE7D53">
        <w:rPr>
          <w:rFonts w:ascii="Times New Roman" w:hAnsi="Times New Roman" w:cs="Times New Roman"/>
          <w:sz w:val="24"/>
          <w:szCs w:val="24"/>
        </w:rPr>
        <w:fldChar w:fldCharType="end"/>
      </w:r>
      <w:r w:rsidRPr="00BE7D53">
        <w:rPr>
          <w:rFonts w:ascii="Times New Roman" w:hAnsi="Times New Roman" w:cs="Times New Roman"/>
          <w:sz w:val="24"/>
          <w:szCs w:val="24"/>
        </w:rPr>
        <w:t xml:space="preserve">.  </w:t>
      </w:r>
    </w:p>
    <w:p w14:paraId="52093472" w14:textId="77777777" w:rsidR="00E5408F" w:rsidRPr="00BE7D53" w:rsidRDefault="00E5408F" w:rsidP="00E5408F">
      <w:pPr>
        <w:spacing w:line="480" w:lineRule="auto"/>
        <w:ind w:firstLine="720"/>
        <w:jc w:val="both"/>
        <w:rPr>
          <w:rFonts w:ascii="Times New Roman" w:hAnsi="Times New Roman" w:cs="Times New Roman"/>
          <w:sz w:val="24"/>
          <w:szCs w:val="24"/>
        </w:rPr>
      </w:pPr>
      <w:r w:rsidRPr="00BE7D53">
        <w:rPr>
          <w:rFonts w:ascii="Times New Roman" w:hAnsi="Times New Roman" w:cs="Times New Roman"/>
          <w:sz w:val="24"/>
          <w:szCs w:val="24"/>
        </w:rPr>
        <w:t xml:space="preserve">Persamaan </w:t>
      </w:r>
      <w:r w:rsidRPr="00BE7D53">
        <w:rPr>
          <w:rFonts w:ascii="Times New Roman" w:eastAsia="Calibri" w:hAnsi="Times New Roman" w:cs="Times New Roman"/>
          <w:sz w:val="24"/>
          <w:szCs w:val="24"/>
          <w:lang w:val="en-US"/>
        </w:rPr>
        <w:t>literatur ini dan penelitian yang sedang dilakukan sama-sama membahas ekspor kopi Indonesia dalam pasar internasional dan global. Perbedaan antara literatur ini dengan penelitian yang sedang dilakukan adalah literatur ini bertujuan menganalisis posisi daya saing perdagangan kopi di pasar global, sebaliknya penulis secara spesifik membahas perdagangan kopi Indonesia di Amerika Serikat.</w:t>
      </w:r>
    </w:p>
    <w:p w14:paraId="462DE204" w14:textId="77777777" w:rsidR="00E5408F" w:rsidRPr="00BE7D53" w:rsidRDefault="00E5408F" w:rsidP="00E5408F">
      <w:pPr>
        <w:spacing w:line="480" w:lineRule="auto"/>
        <w:ind w:firstLine="720"/>
        <w:jc w:val="both"/>
        <w:rPr>
          <w:rFonts w:ascii="Times New Roman" w:hAnsi="Times New Roman" w:cs="Times New Roman"/>
          <w:sz w:val="24"/>
          <w:szCs w:val="24"/>
        </w:rPr>
      </w:pPr>
      <w:r w:rsidRPr="00BE7D53">
        <w:rPr>
          <w:rFonts w:ascii="Times New Roman" w:hAnsi="Times New Roman" w:cs="Times New Roman"/>
          <w:sz w:val="24"/>
          <w:szCs w:val="24"/>
        </w:rPr>
        <w:t>Literatur ketiga yaitu”</w:t>
      </w:r>
      <w:r w:rsidRPr="00BE7D53">
        <w:rPr>
          <w:rFonts w:ascii="Times New Roman" w:hAnsi="Times New Roman" w:cs="Times New Roman"/>
          <w:i/>
          <w:sz w:val="24"/>
          <w:szCs w:val="24"/>
        </w:rPr>
        <w:t>Competitiveness Analysis Of Export Indonesia Coffee Bean In Global Market 2002-2017</w:t>
      </w:r>
      <w:r w:rsidRPr="00BE7D53">
        <w:rPr>
          <w:rFonts w:ascii="Times New Roman" w:hAnsi="Times New Roman" w:cs="Times New Roman"/>
          <w:sz w:val="24"/>
          <w:szCs w:val="24"/>
        </w:rPr>
        <w:t>”. Hasil dari penelitian ini yaitu bahwa Kondisi ekspor biji kopi In-donesia mempunyai daya saing yang kuat, selain itu komoditas biji kopi Indonesia mampu merebut pangsa pasar komoditas biji kopi di pasar global serta trend ekspor biji kopi Indonesia mempunyai trend yang baik dari tahun 2002 hingga tahun 2017 dengan menggunakan analisis RCA, AR dan ECI</w:t>
      </w:r>
      <w:r w:rsidRPr="00BE7D53">
        <w:rPr>
          <w:rFonts w:ascii="Times New Roman" w:hAnsi="Times New Roman" w:cs="Times New Roman"/>
          <w:sz w:val="24"/>
          <w:szCs w:val="24"/>
        </w:rPr>
        <w:fldChar w:fldCharType="begin" w:fldLock="1"/>
      </w:r>
      <w:r w:rsidRPr="00BE7D53">
        <w:rPr>
          <w:rFonts w:ascii="Times New Roman" w:hAnsi="Times New Roman" w:cs="Times New Roman"/>
          <w:sz w:val="24"/>
          <w:szCs w:val="24"/>
        </w:rPr>
        <w:instrText>ADDIN CSL_CITATION {"citationItems":[{"id":"ITEM-1","itemData":{"DOI":"10.19184/jsep.v12i2.11271","ISSN":"1978-5437","abstract":"ABSTRAK\r Indonesia merupakan salah satu negara pengekspor biji kopi terbesar di dunia yang menempati posisi keempat dalam mengekspor biji kopi di pasar dunia pada tahun 2017. Meskipun Indonesia termasuk negara pengekspor biji kopi terbesar di dunia, faktanya  produksi kopi di Indonesia dari tahun 2002-2017 mengalami fluktuasi dan tidak bisa diprediksi dengan baik sehingga akan mempengaruhi permintaan ekspor biji kopi di pasar global. Tujuan dari penelitian ini yaitu menganalisis kondisi daya saing ekspor biji kopi Indonesia di pasar global pada tahun 2002-2017 dan mendeskripsikan peranan pemerintah dalam meningkatkan ekspor biji kopi Indonesia di pasar global. Metode dalam penelitian ini menggunakan metode penelitian kuantitatif dengan menggunakan pendekatan analisis keunggulan komparatif RCA, AR dan keunggulan kompetitif ECI, dan ditambah dengan analisis peramalan model ARIMA pada nilai ekspor biji kopi Indonesia. Hasil analisis yang didapat yaitu Indonesia mempunyai keunggulan komparatif  dengan nilai RCA &gt; 1, AR &gt; 1 dan mempunyai keunggulan kompetitif dengan nilai ECI &gt; 1 serta memenuhi faktor pendukung Berlian Porter dan hasil peramalan terhadap nilai ekspor mengalami peningkatan pada 10 tahun yang akan datang. Dapat disimpulkan bahwa Indonesia mempunyai keunggulan daya saing ekspor biji kopi pada tahun 2002-2017, baik keunggulan kompratif maupun keunggulan kompetitif.\r  \r Kata Kunci : Biji Kopi Indonesia, Daya Saing Ekspor, Keunggulan Komparatif, Keunggulan Kompetitif,Pasar Global, Kebijakan Pemerintah","author":[{"dropping-particle":"","family":"Alexander","given":"Ivan","non-dropping-particle":"","parse-names":false,"suffix":""},{"dropping-particle":"","family":"Nadapdap","given":"Hendrik Johannes","non-dropping-particle":"","parse-names":false,"suffix":""}],"container-title":"JSEP (Journal of Social and Agricultural Economics)","id":"ITEM-1","issue":"2","issued":{"date-parts":[["2019"]]},"page":"1","title":"Analisis Daya Saing Ekspor Biji Kopi Indonesia Di Pasar Global Tahun 2002-2017","type":"article-journal","volume":"12"},"uris":["http://www.mendeley.com/documents/?uuid=64ff3eec-28cd-4780-b57d-d762f3978fdf"]}],"mendeley":{"formattedCitation":"(Alexander &amp; Nadapdap, 2019)","plainTextFormattedCitation":"(Alexander &amp; Nadapdap, 2019)","previouslyFormattedCitation":"(Alexander &amp; Nadapdap, 2019)"},"properties":{"noteIndex":0},"schema":"https://github.com/citation-style-language/schema/raw/master/csl-citation.json"}</w:instrText>
      </w:r>
      <w:r w:rsidRPr="00BE7D53">
        <w:rPr>
          <w:rFonts w:ascii="Times New Roman" w:hAnsi="Times New Roman" w:cs="Times New Roman"/>
          <w:sz w:val="24"/>
          <w:szCs w:val="24"/>
        </w:rPr>
        <w:fldChar w:fldCharType="separate"/>
      </w:r>
      <w:r w:rsidRPr="00BE7D53">
        <w:rPr>
          <w:rFonts w:ascii="Times New Roman" w:hAnsi="Times New Roman" w:cs="Times New Roman"/>
          <w:noProof/>
          <w:sz w:val="24"/>
          <w:szCs w:val="24"/>
        </w:rPr>
        <w:t>(Alexander &amp; Nadapdap, 2019)</w:t>
      </w:r>
      <w:r w:rsidRPr="00BE7D53">
        <w:rPr>
          <w:rFonts w:ascii="Times New Roman" w:hAnsi="Times New Roman" w:cs="Times New Roman"/>
          <w:sz w:val="24"/>
          <w:szCs w:val="24"/>
        </w:rPr>
        <w:fldChar w:fldCharType="end"/>
      </w:r>
      <w:r w:rsidRPr="00BE7D53">
        <w:rPr>
          <w:rFonts w:ascii="Times New Roman" w:hAnsi="Times New Roman" w:cs="Times New Roman"/>
          <w:sz w:val="24"/>
          <w:szCs w:val="24"/>
        </w:rPr>
        <w:t xml:space="preserve">.   </w:t>
      </w:r>
    </w:p>
    <w:p w14:paraId="69447CCE" w14:textId="77777777" w:rsidR="00E5408F" w:rsidRPr="00BE7D53" w:rsidRDefault="00E5408F" w:rsidP="00E5408F">
      <w:pPr>
        <w:spacing w:line="480" w:lineRule="auto"/>
        <w:ind w:firstLine="720"/>
        <w:jc w:val="both"/>
        <w:rPr>
          <w:rFonts w:ascii="Times New Roman" w:hAnsi="Times New Roman" w:cs="Times New Roman"/>
          <w:sz w:val="24"/>
          <w:szCs w:val="24"/>
        </w:rPr>
        <w:sectPr w:rsidR="00E5408F" w:rsidRPr="00BE7D53" w:rsidSect="00D32485">
          <w:pgSz w:w="11909" w:h="16834" w:code="9"/>
          <w:pgMar w:top="1584" w:right="1584" w:bottom="1584" w:left="2160" w:header="720" w:footer="720" w:gutter="0"/>
          <w:cols w:space="720"/>
          <w:docGrid w:linePitch="360"/>
        </w:sectPr>
      </w:pPr>
      <w:r w:rsidRPr="00BE7D53">
        <w:rPr>
          <w:rFonts w:ascii="Times New Roman" w:eastAsia="Calibri" w:hAnsi="Times New Roman" w:cs="Times New Roman"/>
          <w:sz w:val="24"/>
          <w:szCs w:val="24"/>
          <w:lang w:val="en-US"/>
        </w:rPr>
        <w:t>Kesamaan literatur ini adalah mengenai bagaimana peranan pemerintah dalam meningkatkan ekspor kopi/biji kopi di pasar internasional dan global.  Perbedaannya adalah bahwa literatur ini secara spesifik menganalisis kondisi daya saing ekspor biji kopi Indonesia di pasar global tahun 2002-2017 dibandingkan dengan tiga negara pesaing ditinjau dari keunggulan komparatif dan keunggulan kompetitif serta mer-amalkan pergerakan nilai ekspor biji kopi Indonesia.</w:t>
      </w:r>
    </w:p>
    <w:p w14:paraId="0374E460" w14:textId="77777777" w:rsidR="00E5408F" w:rsidRPr="00BE7D53" w:rsidRDefault="00E5408F" w:rsidP="00E5408F">
      <w:pPr>
        <w:spacing w:line="480" w:lineRule="auto"/>
        <w:jc w:val="both"/>
        <w:rPr>
          <w:rFonts w:ascii="Times New Roman" w:hAnsi="Times New Roman" w:cs="Times New Roman"/>
          <w:sz w:val="24"/>
          <w:szCs w:val="24"/>
        </w:rPr>
        <w:sectPr w:rsidR="00E5408F" w:rsidRPr="00BE7D53" w:rsidSect="00304FED">
          <w:pgSz w:w="11909" w:h="16834" w:code="9"/>
          <w:pgMar w:top="1584" w:right="1584" w:bottom="1584" w:left="2160" w:header="720" w:footer="720" w:gutter="0"/>
          <w:cols w:space="720"/>
          <w:docGrid w:linePitch="360"/>
        </w:sectPr>
      </w:pPr>
    </w:p>
    <w:p w14:paraId="3669DBD1" w14:textId="77777777" w:rsidR="00E5408F" w:rsidRPr="00BE7D53" w:rsidRDefault="00E5408F" w:rsidP="00E5408F">
      <w:pPr>
        <w:spacing w:line="480" w:lineRule="auto"/>
        <w:jc w:val="both"/>
        <w:rPr>
          <w:rFonts w:ascii="Times New Roman" w:hAnsi="Times New Roman" w:cs="Times New Roman"/>
          <w:sz w:val="24"/>
          <w:szCs w:val="24"/>
        </w:rPr>
      </w:pPr>
      <w:bookmarkStart w:id="13" w:name="_Toc45838953"/>
    </w:p>
    <w:p w14:paraId="1622A976" w14:textId="77777777" w:rsidR="00E5408F" w:rsidRPr="00BE7D53" w:rsidRDefault="00E5408F" w:rsidP="00E5408F">
      <w:pPr>
        <w:pStyle w:val="Heading2"/>
        <w:numPr>
          <w:ilvl w:val="0"/>
          <w:numId w:val="0"/>
        </w:numPr>
        <w:ind w:left="450" w:hanging="432"/>
      </w:pPr>
      <w:bookmarkStart w:id="14" w:name="_Toc106978156"/>
      <w:r w:rsidRPr="00BE7D53">
        <w:t>2.2 Kerangka Teoritis</w:t>
      </w:r>
      <w:bookmarkEnd w:id="13"/>
      <w:bookmarkEnd w:id="14"/>
    </w:p>
    <w:p w14:paraId="4ACBC0C0" w14:textId="77777777" w:rsidR="00E5408F" w:rsidRPr="00BE7D53" w:rsidRDefault="00E5408F" w:rsidP="00E5408F">
      <w:pPr>
        <w:spacing w:after="200" w:line="480" w:lineRule="auto"/>
        <w:ind w:firstLine="720"/>
        <w:contextualSpacing/>
        <w:jc w:val="both"/>
        <w:rPr>
          <w:rFonts w:ascii="Times New Roman" w:eastAsia="Calibri" w:hAnsi="Times New Roman" w:cs="Times New Roman"/>
          <w:i/>
          <w:sz w:val="24"/>
          <w:szCs w:val="24"/>
          <w:lang w:val="en-US"/>
        </w:rPr>
      </w:pPr>
      <w:r w:rsidRPr="00BE7D53">
        <w:rPr>
          <w:rFonts w:ascii="Times New Roman" w:eastAsia="Calibri" w:hAnsi="Times New Roman" w:cs="Times New Roman"/>
          <w:sz w:val="24"/>
          <w:szCs w:val="24"/>
          <w:lang w:val="en-US"/>
        </w:rPr>
        <w:t>Dalam menganalisa suatu permasalah, diperlukan kerangka pemikiran sebagai suatu acuan. Teori adalah bentuk penjelasan yang paling umum yang dapat memberitahukan kita mengapa sesuatu terjadi dan kapan sesuatu bisa diduga akan terjadi. Dengan demikian, selain digunakan untuk ekplanasi, teori juga menjadi dasar bagi prediksi. Dalam karya ilmiah ini, penulis menggunakan beberapa dasar teori, yakni</w:t>
      </w:r>
      <w:r>
        <w:rPr>
          <w:rFonts w:ascii="Times New Roman" w:eastAsia="Calibri" w:hAnsi="Times New Roman" w:cs="Times New Roman"/>
          <w:sz w:val="24"/>
          <w:szCs w:val="24"/>
          <w:lang w:val="en-US"/>
        </w:rPr>
        <w:t>:</w:t>
      </w:r>
    </w:p>
    <w:p w14:paraId="05AE5806" w14:textId="77777777" w:rsidR="00E5408F" w:rsidRDefault="00E5408F" w:rsidP="00E5408F">
      <w:pPr>
        <w:pStyle w:val="ListParagraph"/>
        <w:numPr>
          <w:ilvl w:val="2"/>
          <w:numId w:val="2"/>
        </w:numPr>
        <w:spacing w:after="200" w:line="480" w:lineRule="auto"/>
        <w:jc w:val="both"/>
        <w:rPr>
          <w:rFonts w:ascii="Times New Roman" w:hAnsi="Times New Roman" w:cs="Times New Roman"/>
          <w:b/>
          <w:sz w:val="24"/>
          <w:szCs w:val="24"/>
        </w:rPr>
      </w:pPr>
      <w:r>
        <w:rPr>
          <w:rFonts w:ascii="Times New Roman" w:hAnsi="Times New Roman" w:cs="Times New Roman"/>
          <w:b/>
          <w:sz w:val="24"/>
          <w:szCs w:val="24"/>
        </w:rPr>
        <w:t>Hubungan Internasional</w:t>
      </w:r>
    </w:p>
    <w:p w14:paraId="0C73A298" w14:textId="77777777" w:rsidR="00E5408F" w:rsidRDefault="00E5408F" w:rsidP="00E5408F">
      <w:pPr>
        <w:spacing w:after="200" w:line="480" w:lineRule="auto"/>
        <w:ind w:left="720" w:firstLine="504"/>
        <w:jc w:val="both"/>
        <w:rPr>
          <w:rFonts w:ascii="Times New Roman" w:hAnsi="Times New Roman" w:cs="Times New Roman"/>
          <w:bCs/>
          <w:sz w:val="24"/>
          <w:szCs w:val="24"/>
        </w:rPr>
      </w:pPr>
      <w:r w:rsidRPr="009A1699">
        <w:rPr>
          <w:rFonts w:ascii="Times New Roman" w:hAnsi="Times New Roman" w:cs="Times New Roman"/>
          <w:bCs/>
          <w:sz w:val="24"/>
          <w:szCs w:val="24"/>
        </w:rPr>
        <w:t>Mc. Clelland mengartikan hubungan internasional sebagai suatu interaksi antara</w:t>
      </w:r>
      <w:r>
        <w:rPr>
          <w:rFonts w:ascii="Times New Roman" w:hAnsi="Times New Roman" w:cs="Times New Roman"/>
          <w:bCs/>
          <w:sz w:val="24"/>
          <w:szCs w:val="24"/>
        </w:rPr>
        <w:t xml:space="preserve"> unit sosial tertentu. Dalam prosesnya, hubungan internasional dilakukan oleh aktor internasional, yang mana di dalamnya adalah individu dengan tingkah laku lintas batas negara, aktor negara-bangsa, dan juga aktor non-negara seperti organisasi internasional. </w:t>
      </w:r>
    </w:p>
    <w:p w14:paraId="4B314E7A" w14:textId="77777777" w:rsidR="00E5408F" w:rsidRDefault="00E5408F" w:rsidP="00E5408F">
      <w:pPr>
        <w:spacing w:after="200" w:line="480" w:lineRule="auto"/>
        <w:ind w:left="720" w:firstLine="504"/>
        <w:jc w:val="both"/>
        <w:rPr>
          <w:rFonts w:ascii="Times New Roman" w:hAnsi="Times New Roman" w:cs="Times New Roman"/>
          <w:bCs/>
          <w:sz w:val="24"/>
          <w:szCs w:val="24"/>
        </w:rPr>
      </w:pPr>
      <w:r>
        <w:rPr>
          <w:rFonts w:ascii="Times New Roman" w:hAnsi="Times New Roman" w:cs="Times New Roman"/>
          <w:bCs/>
          <w:sz w:val="24"/>
          <w:szCs w:val="24"/>
        </w:rPr>
        <w:t>Secara sederhana, dapat digambarkan bahwa aktor dalam hubungan internasional terdiri dari:</w:t>
      </w:r>
    </w:p>
    <w:p w14:paraId="3D9C6D12" w14:textId="77777777" w:rsidR="00E5408F" w:rsidRDefault="00E5408F" w:rsidP="00E5408F">
      <w:pPr>
        <w:pStyle w:val="ListParagraph"/>
        <w:numPr>
          <w:ilvl w:val="0"/>
          <w:numId w:val="5"/>
        </w:numPr>
        <w:spacing w:after="200" w:line="480" w:lineRule="auto"/>
        <w:ind w:firstLine="774"/>
        <w:jc w:val="both"/>
        <w:rPr>
          <w:rFonts w:ascii="Times New Roman" w:hAnsi="Times New Roman" w:cs="Times New Roman"/>
          <w:bCs/>
          <w:sz w:val="24"/>
          <w:szCs w:val="24"/>
        </w:rPr>
      </w:pPr>
      <w:r>
        <w:rPr>
          <w:rFonts w:ascii="Times New Roman" w:hAnsi="Times New Roman" w:cs="Times New Roman"/>
          <w:bCs/>
          <w:sz w:val="24"/>
          <w:szCs w:val="24"/>
        </w:rPr>
        <w:t>Individu</w:t>
      </w:r>
    </w:p>
    <w:p w14:paraId="351121B5" w14:textId="77777777" w:rsidR="00E5408F" w:rsidRDefault="00E5408F" w:rsidP="00E5408F">
      <w:pPr>
        <w:pStyle w:val="ListParagraph"/>
        <w:numPr>
          <w:ilvl w:val="0"/>
          <w:numId w:val="5"/>
        </w:numPr>
        <w:spacing w:after="200" w:line="480" w:lineRule="auto"/>
        <w:ind w:firstLine="774"/>
        <w:jc w:val="both"/>
        <w:rPr>
          <w:rFonts w:ascii="Times New Roman" w:hAnsi="Times New Roman" w:cs="Times New Roman"/>
          <w:bCs/>
          <w:sz w:val="24"/>
          <w:szCs w:val="24"/>
        </w:rPr>
      </w:pPr>
      <w:r>
        <w:rPr>
          <w:rFonts w:ascii="Times New Roman" w:hAnsi="Times New Roman" w:cs="Times New Roman"/>
          <w:bCs/>
          <w:sz w:val="24"/>
          <w:szCs w:val="24"/>
        </w:rPr>
        <w:t>Kelompok</w:t>
      </w:r>
    </w:p>
    <w:p w14:paraId="6D46F23F" w14:textId="77777777" w:rsidR="00E5408F" w:rsidRDefault="00E5408F" w:rsidP="00E5408F">
      <w:pPr>
        <w:pStyle w:val="ListParagraph"/>
        <w:numPr>
          <w:ilvl w:val="0"/>
          <w:numId w:val="5"/>
        </w:numPr>
        <w:spacing w:after="200" w:line="480" w:lineRule="auto"/>
        <w:ind w:firstLine="774"/>
        <w:jc w:val="both"/>
        <w:rPr>
          <w:rFonts w:ascii="Times New Roman" w:hAnsi="Times New Roman" w:cs="Times New Roman"/>
          <w:bCs/>
          <w:sz w:val="24"/>
          <w:szCs w:val="24"/>
        </w:rPr>
      </w:pPr>
      <w:r>
        <w:rPr>
          <w:rFonts w:ascii="Times New Roman" w:hAnsi="Times New Roman" w:cs="Times New Roman"/>
          <w:bCs/>
          <w:sz w:val="24"/>
          <w:szCs w:val="24"/>
        </w:rPr>
        <w:t>Negara bangsa</w:t>
      </w:r>
    </w:p>
    <w:p w14:paraId="55C83E64" w14:textId="77777777" w:rsidR="00E5408F" w:rsidRDefault="00E5408F" w:rsidP="00E5408F">
      <w:pPr>
        <w:pStyle w:val="ListParagraph"/>
        <w:numPr>
          <w:ilvl w:val="0"/>
          <w:numId w:val="5"/>
        </w:numPr>
        <w:spacing w:after="200" w:line="480" w:lineRule="auto"/>
        <w:ind w:firstLine="774"/>
        <w:jc w:val="both"/>
        <w:rPr>
          <w:rFonts w:ascii="Times New Roman" w:hAnsi="Times New Roman" w:cs="Times New Roman"/>
          <w:bCs/>
          <w:sz w:val="24"/>
          <w:szCs w:val="24"/>
        </w:rPr>
      </w:pPr>
      <w:r>
        <w:rPr>
          <w:rFonts w:ascii="Times New Roman" w:hAnsi="Times New Roman" w:cs="Times New Roman"/>
          <w:bCs/>
          <w:sz w:val="24"/>
          <w:szCs w:val="24"/>
        </w:rPr>
        <w:t>Organisasi internasional</w:t>
      </w:r>
    </w:p>
    <w:p w14:paraId="7E0E648E" w14:textId="77777777" w:rsidR="00E5408F" w:rsidRPr="009A1699" w:rsidRDefault="00E5408F" w:rsidP="00E5408F">
      <w:pPr>
        <w:spacing w:after="200" w:line="480" w:lineRule="auto"/>
        <w:jc w:val="both"/>
        <w:rPr>
          <w:rFonts w:ascii="Times New Roman" w:hAnsi="Times New Roman" w:cs="Times New Roman"/>
          <w:bCs/>
          <w:sz w:val="24"/>
          <w:szCs w:val="24"/>
        </w:rPr>
      </w:pPr>
    </w:p>
    <w:p w14:paraId="0934A0D0" w14:textId="77777777" w:rsidR="00E5408F" w:rsidRDefault="00E5408F" w:rsidP="00E5408F">
      <w:pPr>
        <w:pStyle w:val="ListParagraph"/>
        <w:numPr>
          <w:ilvl w:val="2"/>
          <w:numId w:val="5"/>
        </w:numPr>
        <w:spacing w:after="200" w:line="480" w:lineRule="auto"/>
        <w:jc w:val="both"/>
        <w:rPr>
          <w:rFonts w:ascii="Times New Roman" w:hAnsi="Times New Roman" w:cs="Times New Roman"/>
          <w:b/>
          <w:sz w:val="24"/>
          <w:szCs w:val="24"/>
        </w:rPr>
      </w:pPr>
      <w:r w:rsidRPr="00683FC0">
        <w:rPr>
          <w:rFonts w:ascii="Times New Roman" w:hAnsi="Times New Roman" w:cs="Times New Roman"/>
          <w:b/>
          <w:sz w:val="24"/>
          <w:szCs w:val="24"/>
        </w:rPr>
        <w:lastRenderedPageBreak/>
        <w:t>Kerjasama Internasional</w:t>
      </w:r>
    </w:p>
    <w:p w14:paraId="4309FD8A" w14:textId="77777777" w:rsidR="00E5408F" w:rsidRDefault="00E5408F" w:rsidP="00E5408F">
      <w:pPr>
        <w:spacing w:after="200" w:line="480" w:lineRule="auto"/>
        <w:ind w:left="720" w:firstLine="504"/>
        <w:jc w:val="both"/>
        <w:rPr>
          <w:rFonts w:ascii="Times New Roman" w:hAnsi="Times New Roman" w:cs="Times New Roman"/>
          <w:bCs/>
          <w:sz w:val="24"/>
          <w:szCs w:val="24"/>
        </w:rPr>
      </w:pPr>
      <w:r w:rsidRPr="00741EAD">
        <w:rPr>
          <w:rFonts w:ascii="Times New Roman" w:hAnsi="Times New Roman" w:cs="Times New Roman"/>
          <w:bCs/>
          <w:sz w:val="24"/>
          <w:szCs w:val="24"/>
        </w:rPr>
        <w:t>K. J. Holsti mengemukakan bahwa Kerjasama internasional adalah suatu proses transaksi</w:t>
      </w:r>
      <w:r>
        <w:rPr>
          <w:rFonts w:ascii="Times New Roman" w:hAnsi="Times New Roman" w:cs="Times New Roman"/>
          <w:bCs/>
          <w:sz w:val="24"/>
          <w:szCs w:val="24"/>
        </w:rPr>
        <w:t xml:space="preserve"> atau berupa suatu bentuk interaksi yang ada di dalam sistem internasional dengan sifat yang rutin dan cenderung bebas konflik. </w:t>
      </w:r>
    </w:p>
    <w:p w14:paraId="715076E3" w14:textId="77777777" w:rsidR="00E5408F" w:rsidRPr="00741EAD" w:rsidRDefault="00E5408F" w:rsidP="00E5408F">
      <w:pPr>
        <w:spacing w:after="200" w:line="480" w:lineRule="auto"/>
        <w:ind w:left="720" w:firstLine="504"/>
        <w:jc w:val="both"/>
        <w:rPr>
          <w:rFonts w:ascii="Times New Roman" w:hAnsi="Times New Roman" w:cs="Times New Roman"/>
          <w:bCs/>
          <w:sz w:val="24"/>
          <w:szCs w:val="24"/>
        </w:rPr>
      </w:pPr>
      <w:r>
        <w:rPr>
          <w:rFonts w:ascii="Times New Roman" w:hAnsi="Times New Roman" w:cs="Times New Roman"/>
          <w:bCs/>
          <w:sz w:val="24"/>
          <w:szCs w:val="24"/>
        </w:rPr>
        <w:t xml:space="preserve">Terdapat beberapa alasan mengapa negara bersepakat untuk melakukan Kerjasama internasional, yakni bahwa negara perlu meningkatkan perekonomian negaranya, dan salah satu caranya adalah dengan menjalankan Kerjasama dengan negara lain untuk mengurangi biaya-biaya yang harus ditanggung oleh negara tersebut. Selain itu Kerjasama internasional juga dimaksudkan untuk mengatasi ancaman bersama. </w:t>
      </w:r>
    </w:p>
    <w:p w14:paraId="36EDE7EA" w14:textId="77777777" w:rsidR="00E5408F" w:rsidRPr="00BE7D53" w:rsidRDefault="00E5408F" w:rsidP="00E5408F">
      <w:pPr>
        <w:spacing w:line="480" w:lineRule="auto"/>
        <w:ind w:left="720" w:firstLine="513"/>
        <w:jc w:val="both"/>
        <w:rPr>
          <w:rFonts w:ascii="Times New Roman" w:hAnsi="Times New Roman" w:cs="Times New Roman"/>
          <w:sz w:val="24"/>
          <w:szCs w:val="24"/>
          <w:lang w:val="en-US"/>
        </w:rPr>
      </w:pPr>
      <w:r w:rsidRPr="00BE7D53">
        <w:rPr>
          <w:rFonts w:ascii="Times New Roman" w:hAnsi="Times New Roman" w:cs="Times New Roman"/>
          <w:sz w:val="24"/>
          <w:szCs w:val="24"/>
          <w:lang w:val="en-US"/>
        </w:rPr>
        <w:t>Indonesia dan Amerika telah menjalin hubungan cukup lama, bahkan sebelum kemerdekaan Indonesia itu sendiri diproklamasikan. Di awal abad ke-19 terdapat banyak pedagang dari Amerika Serikat yang melakukan kegiatan perdagangannya di Indonesia secara berkala sejak masa penjajahan. Amerika Serikat bahkan mempunyai pos konsuler di Jakarta yang kala itu disebut Batavia pada tanggal 24 November 1801</w:t>
      </w:r>
      <w:r w:rsidRPr="00BE7D53">
        <w:rPr>
          <w:rFonts w:ascii="Times New Roman" w:hAnsi="Times New Roman" w:cs="Times New Roman"/>
          <w:sz w:val="24"/>
          <w:szCs w:val="24"/>
          <w:lang w:val="en-US"/>
        </w:rPr>
        <w:fldChar w:fldCharType="begin" w:fldLock="1"/>
      </w:r>
      <w:r w:rsidRPr="00BE7D53">
        <w:rPr>
          <w:rFonts w:ascii="Times New Roman" w:hAnsi="Times New Roman" w:cs="Times New Roman"/>
          <w:sz w:val="24"/>
          <w:szCs w:val="24"/>
          <w:lang w:val="en-US"/>
        </w:rPr>
        <w:instrText>ADDIN CSL_CITATION {"citationItems":[{"id":"ITEM-1","itemData":{"author":[{"dropping-particle":"","family":"EMBASSY OF THE REPUBLIC OF INDONESIA","given":"","non-dropping-particle":"","parse-names":false,"suffix":""},{"dropping-particle":"","family":"IN WASHINGTON D.C. THE UNITED STATES OF AMERICA","given":"","non-dropping-particle":"","parse-names":false,"suffix":""}],"id":"ITEM-1","issued":{"date-parts":[["1945"]]},"page":"4-7","title":"Indonesia - Us Bilateral Relations","type":"article-journal"},"uris":["http://www.mendeley.com/documents/?uuid=64447445-da9c-4c3f-811e-8205375db471"]}],"mendeley":{"formattedCitation":"(EMBASSY OF THE REPUBLIC OF INDONESIA &amp; IN WASHINGTON D.C. THE UNITED STATES OF AMERICA, 1945)","manualFormatting":"(Embassy Of The Republic Of Indonesia &amp; In Washington D.C. The United States Of America, 1945)","plainTextFormattedCitation":"(EMBASSY OF THE REPUBLIC OF INDONESIA &amp; IN WASHINGTON D.C. THE UNITED STATES OF AMERICA, 1945)","previouslyFormattedCitation":"(EMBASSY OF THE REPUBLIC OF INDONESIA &amp; IN WASHINGTON D.C. THE UNITED STATES OF AMERICA, 1945)"},"properties":{"noteIndex":0},"schema":"https://github.com/citation-style-language/schema/raw/master/csl-citation.json"}</w:instrText>
      </w:r>
      <w:r w:rsidRPr="00BE7D53">
        <w:rPr>
          <w:rFonts w:ascii="Times New Roman" w:hAnsi="Times New Roman" w:cs="Times New Roman"/>
          <w:sz w:val="24"/>
          <w:szCs w:val="24"/>
          <w:lang w:val="en-US"/>
        </w:rPr>
        <w:fldChar w:fldCharType="separate"/>
      </w:r>
      <w:r w:rsidRPr="00BE7D53">
        <w:rPr>
          <w:rFonts w:ascii="Times New Roman" w:hAnsi="Times New Roman" w:cs="Times New Roman"/>
          <w:noProof/>
          <w:sz w:val="24"/>
          <w:szCs w:val="24"/>
          <w:lang w:val="en-US"/>
        </w:rPr>
        <w:t>(Embassy Of The Republic Of Indonesia &amp; In Washington D.C. The United States Of America, 1945)</w:t>
      </w:r>
      <w:r w:rsidRPr="00BE7D53">
        <w:rPr>
          <w:rFonts w:ascii="Times New Roman" w:hAnsi="Times New Roman" w:cs="Times New Roman"/>
          <w:sz w:val="24"/>
          <w:szCs w:val="24"/>
          <w:lang w:val="en-US"/>
        </w:rPr>
        <w:fldChar w:fldCharType="end"/>
      </w:r>
      <w:r w:rsidRPr="00BE7D53">
        <w:rPr>
          <w:rFonts w:ascii="Times New Roman" w:hAnsi="Times New Roman" w:cs="Times New Roman"/>
          <w:sz w:val="24"/>
          <w:szCs w:val="24"/>
          <w:lang w:val="en-US"/>
        </w:rPr>
        <w:t xml:space="preserve">. </w:t>
      </w:r>
    </w:p>
    <w:p w14:paraId="5FE6C2D0" w14:textId="77777777" w:rsidR="00E5408F" w:rsidRPr="00BE7D53" w:rsidRDefault="00E5408F" w:rsidP="00E5408F">
      <w:pPr>
        <w:spacing w:line="480" w:lineRule="auto"/>
        <w:ind w:left="720" w:firstLine="513"/>
        <w:jc w:val="both"/>
        <w:rPr>
          <w:rFonts w:ascii="Times New Roman" w:hAnsi="Times New Roman" w:cs="Times New Roman"/>
          <w:sz w:val="24"/>
          <w:szCs w:val="24"/>
          <w:lang w:val="en-US"/>
        </w:rPr>
      </w:pPr>
      <w:r w:rsidRPr="00BE7D53">
        <w:rPr>
          <w:rFonts w:ascii="Times New Roman" w:hAnsi="Times New Roman" w:cs="Times New Roman"/>
          <w:sz w:val="24"/>
          <w:szCs w:val="24"/>
          <w:lang w:val="en-US"/>
        </w:rPr>
        <w:t xml:space="preserve">Seiring berjalannya waktu, setelah kemerdekaan Indonesia, dilakukan kerjasama bilateral antara Indonesia dan Amerika Serikat secara formal dilakukan yang ditandai dengan adanya pembukaan kedutaan di masing-masing negara. Kedutaan besar Amerika dibuka di Indonesia pada tanggal 28 Desember 1949 dengan Duta Besar Amerika Serikat pertama kala itu adalah Horace Merle Corchan. Kedutaan Indonesia di Amerika Serikat pertama kali </w:t>
      </w:r>
      <w:r w:rsidRPr="00BE7D53">
        <w:rPr>
          <w:rFonts w:ascii="Times New Roman" w:hAnsi="Times New Roman" w:cs="Times New Roman"/>
          <w:sz w:val="24"/>
          <w:szCs w:val="24"/>
          <w:lang w:val="en-US"/>
        </w:rPr>
        <w:lastRenderedPageBreak/>
        <w:t>dibentuk pada tanggal 20 Februari 1950 dengan Duta Besar kala itu adalah Dr. Ali Sastroamidjojo</w:t>
      </w:r>
      <w:r w:rsidRPr="00BE7D53">
        <w:rPr>
          <w:rFonts w:ascii="Times New Roman" w:hAnsi="Times New Roman" w:cs="Times New Roman"/>
          <w:sz w:val="24"/>
          <w:szCs w:val="24"/>
          <w:lang w:val="en-US"/>
        </w:rPr>
        <w:fldChar w:fldCharType="begin" w:fldLock="1"/>
      </w:r>
      <w:r w:rsidRPr="00BE7D53">
        <w:rPr>
          <w:rFonts w:ascii="Times New Roman" w:hAnsi="Times New Roman" w:cs="Times New Roman"/>
          <w:sz w:val="24"/>
          <w:szCs w:val="24"/>
          <w:lang w:val="en-US"/>
        </w:rPr>
        <w:instrText>ADDIN CSL_CITATION {"citationItems":[{"id":"ITEM-1","itemData":{"author":[{"dropping-particle":"","family":"EMBASSY OF THE REPUBLIC OF INDONESIA","given":"","non-dropping-particle":"","parse-names":false,"suffix":""},{"dropping-particle":"","family":"IN WASHINGTON D.C. THE UNITED STATES OF AMERICA","given":"","non-dropping-particle":"","parse-names":false,"suffix":""}],"id":"ITEM-1","issued":{"date-parts":[["1945"]]},"page":"4-7","title":"Indonesia - Us Bilateral Relations","type":"article-journal"},"uris":["http://www.mendeley.com/documents/?uuid=64447445-da9c-4c3f-811e-8205375db471"]}],"mendeley":{"formattedCitation":"(EMBASSY OF THE REPUBLIC OF INDONESIA &amp; IN WASHINGTON D.C. THE UNITED STATES OF AMERICA, 1945)","manualFormatting":"(Embassy Of The Republic Of Indonesia &amp; In Washington D.C. The United States Of America, 1945)","plainTextFormattedCitation":"(EMBASSY OF THE REPUBLIC OF INDONESIA &amp; IN WASHINGTON D.C. THE UNITED STATES OF AMERICA, 1945)","previouslyFormattedCitation":"(EMBASSY OF THE REPUBLIC OF INDONESIA &amp; IN WASHINGTON D.C. THE UNITED STATES OF AMERICA, 1945)"},"properties":{"noteIndex":0},"schema":"https://github.com/citation-style-language/schema/raw/master/csl-citation.json"}</w:instrText>
      </w:r>
      <w:r w:rsidRPr="00BE7D53">
        <w:rPr>
          <w:rFonts w:ascii="Times New Roman" w:hAnsi="Times New Roman" w:cs="Times New Roman"/>
          <w:sz w:val="24"/>
          <w:szCs w:val="24"/>
          <w:lang w:val="en-US"/>
        </w:rPr>
        <w:fldChar w:fldCharType="separate"/>
      </w:r>
      <w:r w:rsidRPr="00BE7D53">
        <w:rPr>
          <w:rFonts w:ascii="Times New Roman" w:hAnsi="Times New Roman" w:cs="Times New Roman"/>
          <w:noProof/>
          <w:sz w:val="24"/>
          <w:szCs w:val="24"/>
          <w:lang w:val="en-US"/>
        </w:rPr>
        <w:t>(Embassy Of The Republic Of Indonesia &amp; In Washington D.C. The United States Of America, 1945)</w:t>
      </w:r>
      <w:r w:rsidRPr="00BE7D53">
        <w:rPr>
          <w:rFonts w:ascii="Times New Roman" w:hAnsi="Times New Roman" w:cs="Times New Roman"/>
          <w:sz w:val="24"/>
          <w:szCs w:val="24"/>
          <w:lang w:val="en-US"/>
        </w:rPr>
        <w:fldChar w:fldCharType="end"/>
      </w:r>
      <w:r w:rsidRPr="00BE7D53">
        <w:rPr>
          <w:rFonts w:ascii="Times New Roman" w:hAnsi="Times New Roman" w:cs="Times New Roman"/>
          <w:sz w:val="24"/>
          <w:szCs w:val="24"/>
          <w:lang w:val="en-US"/>
        </w:rPr>
        <w:t>.</w:t>
      </w:r>
    </w:p>
    <w:p w14:paraId="32CC985B" w14:textId="77777777" w:rsidR="00E5408F" w:rsidRDefault="00E5408F" w:rsidP="00E5408F">
      <w:pPr>
        <w:spacing w:line="480" w:lineRule="auto"/>
        <w:ind w:left="720" w:firstLine="513"/>
        <w:jc w:val="both"/>
        <w:rPr>
          <w:rFonts w:ascii="Times New Roman" w:hAnsi="Times New Roman" w:cs="Times New Roman"/>
          <w:sz w:val="24"/>
          <w:szCs w:val="24"/>
          <w:lang w:val="en-US"/>
        </w:rPr>
      </w:pPr>
      <w:r w:rsidRPr="00BE7D53">
        <w:rPr>
          <w:rFonts w:ascii="Times New Roman" w:hAnsi="Times New Roman" w:cs="Times New Roman"/>
          <w:sz w:val="24"/>
          <w:szCs w:val="24"/>
          <w:lang w:val="en-US"/>
        </w:rPr>
        <w:t xml:space="preserve">Kerjasama Indonesia dan Amerika Serikat dilakukan dalam berbagai aspek kenegaraan, baik dari politik, ekonomi, hingga keamanan. Hubungan ini semakin naik pada tahapan yang lebih tinggi pada masa pertama kepemimpinan presiden Joko Widodo pada tahun 2015. Presiden Jokowi melakukan kunjungan ke Washington, D.C. dan dari kunjungan itu membuahkan hasil oleh kedua negara untuk memperluas kerjasama serta peningkatan kerjasama menjadi Kemitraan Strategis. Hal ini sebagai upaya untuk meningkatkan kontribusi dan kolaborasi kedua negara mengenai isu-isu bilateral, regional, dan global. </w:t>
      </w:r>
    </w:p>
    <w:p w14:paraId="6DFD9906" w14:textId="77777777" w:rsidR="00E5408F" w:rsidRPr="00683FC0" w:rsidRDefault="00E5408F" w:rsidP="00E5408F">
      <w:pPr>
        <w:pStyle w:val="ListParagraph"/>
        <w:spacing w:after="200" w:line="480" w:lineRule="auto"/>
        <w:ind w:left="1224"/>
        <w:jc w:val="both"/>
        <w:rPr>
          <w:rFonts w:ascii="Times New Roman" w:hAnsi="Times New Roman" w:cs="Times New Roman"/>
          <w:b/>
          <w:sz w:val="24"/>
          <w:szCs w:val="24"/>
        </w:rPr>
      </w:pPr>
    </w:p>
    <w:p w14:paraId="34E45D56" w14:textId="77777777" w:rsidR="00E5408F" w:rsidRDefault="00E5408F" w:rsidP="00E5408F">
      <w:pPr>
        <w:pStyle w:val="ListParagraph"/>
        <w:numPr>
          <w:ilvl w:val="2"/>
          <w:numId w:val="6"/>
        </w:numPr>
        <w:spacing w:after="200" w:line="480" w:lineRule="auto"/>
        <w:jc w:val="both"/>
        <w:rPr>
          <w:rFonts w:ascii="Times New Roman" w:hAnsi="Times New Roman" w:cs="Times New Roman"/>
          <w:b/>
          <w:sz w:val="24"/>
          <w:szCs w:val="24"/>
        </w:rPr>
      </w:pPr>
      <w:r w:rsidRPr="00683FC0">
        <w:rPr>
          <w:rFonts w:ascii="Times New Roman" w:hAnsi="Times New Roman" w:cs="Times New Roman"/>
          <w:b/>
          <w:sz w:val="24"/>
          <w:szCs w:val="24"/>
        </w:rPr>
        <w:t>Perdagangan Internasional</w:t>
      </w:r>
    </w:p>
    <w:p w14:paraId="37DD8449" w14:textId="77777777" w:rsidR="00E5408F" w:rsidRDefault="00E5408F" w:rsidP="00E5408F">
      <w:pPr>
        <w:spacing w:after="200" w:line="480" w:lineRule="auto"/>
        <w:ind w:left="720" w:firstLine="504"/>
        <w:jc w:val="both"/>
        <w:rPr>
          <w:rFonts w:ascii="Times New Roman" w:hAnsi="Times New Roman" w:cs="Times New Roman"/>
          <w:bCs/>
          <w:sz w:val="24"/>
          <w:szCs w:val="24"/>
        </w:rPr>
      </w:pPr>
      <w:r w:rsidRPr="00391FA8">
        <w:rPr>
          <w:rFonts w:ascii="Times New Roman" w:hAnsi="Times New Roman" w:cs="Times New Roman"/>
          <w:bCs/>
          <w:sz w:val="24"/>
          <w:szCs w:val="24"/>
        </w:rPr>
        <w:t xml:space="preserve">Perdagangan internasional merupakan suatu bentuk kegiatan perekonomian </w:t>
      </w:r>
      <w:r>
        <w:rPr>
          <w:rFonts w:ascii="Times New Roman" w:hAnsi="Times New Roman" w:cs="Times New Roman"/>
          <w:bCs/>
          <w:sz w:val="24"/>
          <w:szCs w:val="24"/>
        </w:rPr>
        <w:t xml:space="preserve">dan perdagangan yang mana dalam menjalankannya terdapat pelaku pasar dari suatu negara dengan pelaku pasar dari negara lainnya yang berdasarkan kepada kesepakatan yang telah disepakati bersama. Pelaku pasar yang dimaksudkan dapat berupa aktor-aktor dalam interaksi hubungan international seperti individu dengan individu, bisa juga individu dengan kelompok atau negara, atau antara negara dengan negara yang lainnya. </w:t>
      </w:r>
    </w:p>
    <w:p w14:paraId="4828A868" w14:textId="77777777" w:rsidR="00E5408F" w:rsidRDefault="00E5408F" w:rsidP="00E5408F">
      <w:pPr>
        <w:spacing w:after="200" w:line="480" w:lineRule="auto"/>
        <w:ind w:left="720" w:firstLine="504"/>
        <w:jc w:val="both"/>
        <w:rPr>
          <w:rFonts w:ascii="Times New Roman" w:hAnsi="Times New Roman" w:cs="Times New Roman"/>
          <w:bCs/>
          <w:sz w:val="24"/>
          <w:szCs w:val="24"/>
        </w:rPr>
      </w:pPr>
      <w:r>
        <w:rPr>
          <w:rFonts w:ascii="Times New Roman" w:hAnsi="Times New Roman" w:cs="Times New Roman"/>
          <w:bCs/>
          <w:sz w:val="24"/>
          <w:szCs w:val="24"/>
        </w:rPr>
        <w:t xml:space="preserve">Perdagangan internasional terbilang lebih kompleks apabila dibandingkan dengan perdagangan domestic. Hal ini dikarenakan fakta bahwa </w:t>
      </w:r>
      <w:r>
        <w:rPr>
          <w:rFonts w:ascii="Times New Roman" w:hAnsi="Times New Roman" w:cs="Times New Roman"/>
          <w:bCs/>
          <w:sz w:val="24"/>
          <w:szCs w:val="24"/>
        </w:rPr>
        <w:lastRenderedPageBreak/>
        <w:t xml:space="preserve">transaksi dilakukan oleh orang dengan latar belakang yang berbeda, di ruang dan waktu yang berbeda, serta proses pengiriman barang yang harus menyesuaikan dengan alur dan regulasi dari masing-masing negara tujuan. </w:t>
      </w:r>
    </w:p>
    <w:p w14:paraId="5AD166FC" w14:textId="77777777" w:rsidR="00E5408F" w:rsidRDefault="00E5408F" w:rsidP="00E5408F">
      <w:pPr>
        <w:spacing w:after="200" w:line="480" w:lineRule="auto"/>
        <w:ind w:left="720" w:firstLine="504"/>
        <w:jc w:val="both"/>
        <w:rPr>
          <w:rFonts w:ascii="Times New Roman" w:hAnsi="Times New Roman" w:cs="Times New Roman"/>
          <w:bCs/>
          <w:sz w:val="24"/>
          <w:szCs w:val="24"/>
        </w:rPr>
      </w:pPr>
      <w:r>
        <w:rPr>
          <w:rFonts w:ascii="Times New Roman" w:hAnsi="Times New Roman" w:cs="Times New Roman"/>
          <w:bCs/>
          <w:sz w:val="24"/>
          <w:szCs w:val="24"/>
        </w:rPr>
        <w:t xml:space="preserve">Adapun masalah yang sering muncul dalam transaksi perdagangan adalah terkait dengan kegiatan ekspor impor, penentuan harga, pengaruh dari perdagangan internasional itu sendiri, hingga mekanisme pembayaran. </w:t>
      </w:r>
    </w:p>
    <w:p w14:paraId="2E68BD25" w14:textId="77777777" w:rsidR="00E5408F" w:rsidRPr="00391FA8" w:rsidRDefault="00E5408F" w:rsidP="00E5408F">
      <w:pPr>
        <w:spacing w:after="200" w:line="480" w:lineRule="auto"/>
        <w:ind w:left="720" w:firstLine="504"/>
        <w:jc w:val="both"/>
        <w:rPr>
          <w:rFonts w:ascii="Times New Roman" w:hAnsi="Times New Roman" w:cs="Times New Roman"/>
          <w:bCs/>
          <w:sz w:val="24"/>
          <w:szCs w:val="24"/>
        </w:rPr>
      </w:pPr>
    </w:p>
    <w:p w14:paraId="032D07FE" w14:textId="77777777" w:rsidR="00E5408F" w:rsidRDefault="00E5408F" w:rsidP="00E5408F">
      <w:pPr>
        <w:pStyle w:val="ListParagraph"/>
        <w:numPr>
          <w:ilvl w:val="2"/>
          <w:numId w:val="4"/>
        </w:numPr>
        <w:spacing w:after="200" w:line="480" w:lineRule="auto"/>
        <w:jc w:val="both"/>
        <w:rPr>
          <w:rFonts w:ascii="Times New Roman" w:hAnsi="Times New Roman" w:cs="Times New Roman"/>
          <w:b/>
          <w:sz w:val="24"/>
          <w:szCs w:val="24"/>
        </w:rPr>
      </w:pPr>
      <w:r>
        <w:rPr>
          <w:rFonts w:ascii="Times New Roman" w:hAnsi="Times New Roman" w:cs="Times New Roman"/>
          <w:b/>
          <w:sz w:val="24"/>
          <w:szCs w:val="24"/>
        </w:rPr>
        <w:t>Ekspor</w:t>
      </w:r>
    </w:p>
    <w:p w14:paraId="71983CB0" w14:textId="77777777" w:rsidR="00E5408F" w:rsidRDefault="00E5408F" w:rsidP="00E5408F">
      <w:pPr>
        <w:pStyle w:val="ListParagraph"/>
        <w:spacing w:after="200" w:line="480" w:lineRule="auto"/>
        <w:ind w:firstLine="504"/>
        <w:jc w:val="both"/>
        <w:rPr>
          <w:rFonts w:ascii="Times New Roman" w:hAnsi="Times New Roman" w:cs="Times New Roman"/>
          <w:bCs/>
          <w:sz w:val="24"/>
          <w:szCs w:val="24"/>
        </w:rPr>
      </w:pPr>
      <w:r w:rsidRPr="003E1B20">
        <w:rPr>
          <w:rFonts w:ascii="Times New Roman" w:hAnsi="Times New Roman" w:cs="Times New Roman"/>
          <w:bCs/>
          <w:sz w:val="24"/>
          <w:szCs w:val="24"/>
        </w:rPr>
        <w:t>Menurut bea cukai, ekspor adalah kegiatan mengeluarkan barang dari daerah pabean. Daerah pabean adalah wilayah Negara Kesatuan Republik Indonesia, termasuk daratan, perairan dan ruang udara di atasnya, serta zona ekonomi eksklusif dan bagian-bagian tertentu dari landas kontinen yang di dalamnya berlaku undang-undang kepabeanan. Barang ekspor adalah barang yang dikirim dari daerah pabean. Eksportir adalah orang yang melakukan pengeluaran barang dari daerah pabean. Pemberitahuan pabean ekspor adalah pernyataan orang pribadi pada otoritas pengekspor secara tertulis pada spreadsheet atau data yang memenuhi kewajiban kepabeanan. Bentuk dan isi pemberitahuan pabean ekspor ditetapkan oleh Menteri Keuangan c.q. Direktur Administrasi Umum Kepabeanan.</w:t>
      </w:r>
      <w:r>
        <w:rPr>
          <w:rFonts w:ascii="Times New Roman" w:hAnsi="Times New Roman" w:cs="Times New Roman"/>
          <w:bCs/>
          <w:sz w:val="24"/>
          <w:szCs w:val="24"/>
        </w:rPr>
        <w:t xml:space="preserve"> </w:t>
      </w:r>
      <w:r w:rsidRPr="003E1B20">
        <w:rPr>
          <w:rFonts w:ascii="Times New Roman" w:hAnsi="Times New Roman" w:cs="Times New Roman"/>
          <w:bCs/>
          <w:sz w:val="24"/>
          <w:szCs w:val="24"/>
        </w:rPr>
        <w:t xml:space="preserve">Nota Pelayanan Ekspor yang selanjutnya disebut NPE diterbitkan oleh pemeriksa dokumen ekspor atau sistem komputer pelayanan terhadap PEB yang diserahkan untuk melindungi pemberitahuan pemasukan dan/atau pemuatan ke atas alat angkut barang yang diekspor ke daerah pabean. Kepabeanan merupakan instansi pelayanan utama kepabeanan, dan juga merupakan instansi pelayanan pengawasan pabean yang </w:t>
      </w:r>
      <w:r w:rsidRPr="003E1B20">
        <w:rPr>
          <w:rFonts w:ascii="Times New Roman" w:hAnsi="Times New Roman" w:cs="Times New Roman"/>
          <w:bCs/>
          <w:sz w:val="24"/>
          <w:szCs w:val="24"/>
        </w:rPr>
        <w:lastRenderedPageBreak/>
        <w:t>melaksanakan kewajiban kepabeanan. Daerah pabean adalah daerah dengan batas-batas tertentu di pelabuhan laut, bandar udara atau tempat lain yang diperuntukkan bagi pengangkutan barang, dan diatur sepenuhnya oleh Administrasi Umum Kepabeanan.</w:t>
      </w:r>
    </w:p>
    <w:p w14:paraId="785D2C97" w14:textId="77777777" w:rsidR="00E5408F" w:rsidRPr="00BE7D53" w:rsidRDefault="00E5408F" w:rsidP="00E5408F">
      <w:pPr>
        <w:spacing w:line="480" w:lineRule="auto"/>
        <w:ind w:left="720" w:firstLine="504"/>
        <w:jc w:val="both"/>
        <w:rPr>
          <w:rFonts w:ascii="Times New Roman" w:hAnsi="Times New Roman" w:cs="Times New Roman"/>
          <w:sz w:val="24"/>
          <w:szCs w:val="24"/>
          <w:lang w:val="en-US"/>
        </w:rPr>
      </w:pPr>
      <w:r w:rsidRPr="00BE7D53">
        <w:rPr>
          <w:rFonts w:ascii="Times New Roman" w:hAnsi="Times New Roman" w:cs="Times New Roman"/>
          <w:sz w:val="24"/>
          <w:szCs w:val="24"/>
          <w:lang w:val="en-US"/>
        </w:rPr>
        <w:t xml:space="preserve">Indonesia sejatinya merupakan salah satu produsen kopi terbesar di dunia, termasuk upaya eksportir juga. Kopi yang dihasilkan dan diekspor dari Indonesia pada umumnya adalah kopi varietas robusta. Selain itu, Indonesia juga mempunyai kopi khas sendiri yakni kopi luwak. Sebagai salah satu komoditas dengan daya ekspor yang tinggi, tidak heran bahwa kopi merupakan salah satu hasil pertanian yang memberikan devisa bagi negara terbesar setelah minyak sawit, karet, dan kakao. </w:t>
      </w:r>
    </w:p>
    <w:p w14:paraId="298488FB" w14:textId="77777777" w:rsidR="00E5408F" w:rsidRPr="00BE7D53" w:rsidRDefault="00E5408F" w:rsidP="00E5408F">
      <w:pPr>
        <w:spacing w:line="480" w:lineRule="auto"/>
        <w:ind w:left="720" w:firstLine="504"/>
        <w:jc w:val="both"/>
        <w:rPr>
          <w:rFonts w:ascii="Times New Roman" w:hAnsi="Times New Roman" w:cs="Times New Roman"/>
          <w:sz w:val="24"/>
          <w:szCs w:val="24"/>
          <w:lang w:val="en-US"/>
        </w:rPr>
      </w:pPr>
      <w:r w:rsidRPr="00BE7D53">
        <w:rPr>
          <w:rFonts w:ascii="Times New Roman" w:hAnsi="Times New Roman" w:cs="Times New Roman"/>
          <w:sz w:val="24"/>
          <w:szCs w:val="24"/>
          <w:lang w:val="en-US"/>
        </w:rPr>
        <w:t>Di tahun 2018, perkebunan kopi Indonesia memiliki total wilayah hingga 1,24 juta hektar, 933 hektar perkebunan varietas robusta dan 307 hektar perkebunan varietas arabika</w:t>
      </w:r>
      <w:r w:rsidRPr="00BE7D53">
        <w:rPr>
          <w:rFonts w:ascii="Times New Roman" w:hAnsi="Times New Roman" w:cs="Times New Roman"/>
          <w:sz w:val="24"/>
          <w:szCs w:val="24"/>
          <w:lang w:val="en-US"/>
        </w:rPr>
        <w:fldChar w:fldCharType="begin" w:fldLock="1"/>
      </w:r>
      <w:r w:rsidRPr="00BE7D53">
        <w:rPr>
          <w:rFonts w:ascii="Times New Roman" w:hAnsi="Times New Roman" w:cs="Times New Roman"/>
          <w:sz w:val="24"/>
          <w:szCs w:val="24"/>
          <w:lang w:val="en-US"/>
        </w:rPr>
        <w:instrText>ADDIN CSL_CITATION {"citationItems":[{"id":"ITEM-1","itemData":{"abstract":"Perdagangan antar negara yang lebih berkembang dan semakin bebas saat ini menciptakan suatu sistem pasar yang lebih kompetitif. Lingkungan pasar yang baru ini membuat pasar sangat bergantung pada permintaan dan penawaran yang ada sehingga negara-negara eksportir harus menyesuaikan strategi produksinya berdasarkan keadaan tersebut. Kopi sebagai komoditi terbesar kedua yang diperdagangkan di dunia, memiliki potensi dan pasar yang sangat besar. Di sisi lain kopi identik dengan petani kecil dan ditanam secara tradisional di negara-negara berkembang. Pada kondisi seperti ini mereka harus bersaing dengan industri negara maju yang menggunakan otomatisasi yang masif. Indonesia adalah salah satu negara berkembang yang merupakan supplier utama kopi dunia. Area penanaman kopi Indonesia tersebar di beberapa pulau seperti Sumatera, Jawa, Bali, Flores dan Papua. Di tahun 2017, produsen kopi terbesar adalah Brazil, Vietnam, Kolumbia dan Indonesia. Indonesia merupakan eksportir ketiga terbesar pada tahun 1984 -1996, namun sejak 1997 Vietnam berhasil menggeser posisi Indonesia (Kustiari, 2007). Sebenarnya di tahun 2010, luas area kopi Indonesia sebesar 1.268.480 ha, lebih besar dari pada Vietnam yang hanya berkisar 514.400 ha, namun Vietnam dapat memproduksi 785.087 ton lebih banyak dari pada Indonesia (FAO, 2012). Pada 2016, sekitar 59% dari kopi Indonesia di ekspor, hal ini membuat kestabilan perdagangan kopi Indonesia sangat tergantung pada kondisi pasar dunia. Terlebih lagi, sekarang ini banyak negara yang membuat berbagai perjanjian internasional tentang perdagangan bebas, sistem kuota ataupun pasar tunggal dan produksi utama. Kondisi ini membuat Indonesia harus dapat meningkatkan kinerja ekspornya dan membuka peluang kerjasama baru untuk berkompetisi dengan negara lain di pasar internasional.","author":[{"dropping-particle":"","family":"Kementerian Perdagangan","given":"","non-dropping-particle":"","parse-names":false,"suffix":""}],"container-title":"Warta Ekspor","id":"ITEM-1","issued":{"date-parts":[["2018"]]},"page":"1-20","title":"Specialty Kopi Indonesia","type":"article-journal"},"uris":["http://www.mendeley.com/documents/?uuid=05c85377-425c-4652-be41-96ccd95b8a31"]}],"mendeley":{"formattedCitation":"(Kementerian Perdagangan, 2018)","plainTextFormattedCitation":"(Kementerian Perdagangan, 2018)","previouslyFormattedCitation":"(Kementerian Perdagangan, 2018)"},"properties":{"noteIndex":0},"schema":"https://github.com/citation-style-language/schema/raw/master/csl-citation.json"}</w:instrText>
      </w:r>
      <w:r w:rsidRPr="00BE7D53">
        <w:rPr>
          <w:rFonts w:ascii="Times New Roman" w:hAnsi="Times New Roman" w:cs="Times New Roman"/>
          <w:sz w:val="24"/>
          <w:szCs w:val="24"/>
          <w:lang w:val="en-US"/>
        </w:rPr>
        <w:fldChar w:fldCharType="separate"/>
      </w:r>
      <w:r w:rsidRPr="00BE7D53">
        <w:rPr>
          <w:rFonts w:ascii="Times New Roman" w:hAnsi="Times New Roman" w:cs="Times New Roman"/>
          <w:noProof/>
          <w:sz w:val="24"/>
          <w:szCs w:val="24"/>
          <w:lang w:val="en-US"/>
        </w:rPr>
        <w:t>(Kementerian Perdagangan, 2018)</w:t>
      </w:r>
      <w:r w:rsidRPr="00BE7D53">
        <w:rPr>
          <w:rFonts w:ascii="Times New Roman" w:hAnsi="Times New Roman" w:cs="Times New Roman"/>
          <w:sz w:val="24"/>
          <w:szCs w:val="24"/>
          <w:lang w:val="en-US"/>
        </w:rPr>
        <w:fldChar w:fldCharType="end"/>
      </w:r>
      <w:r w:rsidRPr="00BE7D53">
        <w:rPr>
          <w:rFonts w:ascii="Times New Roman" w:hAnsi="Times New Roman" w:cs="Times New Roman"/>
          <w:sz w:val="24"/>
          <w:szCs w:val="24"/>
          <w:lang w:val="en-US"/>
        </w:rPr>
        <w:t xml:space="preserve">. Dari data yang dipaparkan sebelumnya, terlihat bahwa kopi yang mendominasi di Indonesia adalah varietas robusta yang lebih rendah kualitasnya, sehingga 80 % ekspor kopi Indonesia juga adalah varietas robusta. Biji arabika yang kualitasnya lebih tinggi diproduksi oleh negara-negara daratan Amerika seperti Brazil dan Kolombia. </w:t>
      </w:r>
    </w:p>
    <w:p w14:paraId="5C87BCDB" w14:textId="77777777" w:rsidR="00E5408F" w:rsidRPr="00BE7D53" w:rsidRDefault="00E5408F" w:rsidP="00E5408F">
      <w:pPr>
        <w:spacing w:line="480" w:lineRule="auto"/>
        <w:ind w:left="720" w:firstLine="504"/>
        <w:jc w:val="both"/>
        <w:rPr>
          <w:rFonts w:ascii="Times New Roman" w:hAnsi="Times New Roman" w:cs="Times New Roman"/>
          <w:sz w:val="24"/>
          <w:szCs w:val="24"/>
          <w:lang w:val="en-US"/>
        </w:rPr>
      </w:pPr>
      <w:r w:rsidRPr="00BE7D53">
        <w:rPr>
          <w:rFonts w:ascii="Times New Roman" w:hAnsi="Times New Roman" w:cs="Times New Roman"/>
          <w:sz w:val="24"/>
          <w:szCs w:val="24"/>
          <w:lang w:val="en-US"/>
        </w:rPr>
        <w:t xml:space="preserve">Ekspor kopi Indonesia sejatinya terus mengalami peningkatan yang positif sejak awal dikelola di tahun 1960-an. Namun, dalam beberapa tahun terakhir luas perkebunan kopi menurun karena adanya perubahan orientasi para petani untuk mengubah lahannya dari yang sebelumnya memproduksi kopi ke kelapa sawit. </w:t>
      </w:r>
    </w:p>
    <w:p w14:paraId="5E64F5D3" w14:textId="77777777" w:rsidR="00E5408F" w:rsidRPr="00BE7D53" w:rsidRDefault="00E5408F" w:rsidP="00E5408F">
      <w:pPr>
        <w:spacing w:line="480" w:lineRule="auto"/>
        <w:ind w:left="720" w:firstLine="504"/>
        <w:jc w:val="both"/>
        <w:rPr>
          <w:rFonts w:ascii="Times New Roman" w:hAnsi="Times New Roman" w:cs="Times New Roman"/>
          <w:sz w:val="24"/>
          <w:szCs w:val="24"/>
          <w:lang w:val="en-US"/>
        </w:rPr>
      </w:pPr>
      <w:r w:rsidRPr="00BE7D53">
        <w:rPr>
          <w:rFonts w:ascii="Times New Roman" w:hAnsi="Times New Roman" w:cs="Times New Roman"/>
          <w:sz w:val="24"/>
          <w:szCs w:val="24"/>
          <w:lang w:val="en-US"/>
        </w:rPr>
        <w:lastRenderedPageBreak/>
        <w:t>Pada tahun 2017, Indonesia menjadi negara keempat produsen kopi terbesar di dunia, kalah dari Brazil sebagai produsen terbanyak, dan diikuti oleh Vietnam dan Kolombia. Rata-rata lahan perkebunan kopi di Indonesia memiliki tingkat produktifitas 707 kg/ha, masih terpaut jauh dari Brazil yang dapat menghasilkan tingkat produktifitas hingga 1020-1380 kg/ha</w:t>
      </w:r>
      <w:r w:rsidRPr="00BE7D53">
        <w:rPr>
          <w:rFonts w:ascii="Times New Roman" w:hAnsi="Times New Roman" w:cs="Times New Roman"/>
          <w:sz w:val="24"/>
          <w:szCs w:val="24"/>
          <w:lang w:val="en-US"/>
        </w:rPr>
        <w:fldChar w:fldCharType="begin" w:fldLock="1"/>
      </w:r>
      <w:r w:rsidRPr="00BE7D53">
        <w:rPr>
          <w:rFonts w:ascii="Times New Roman" w:hAnsi="Times New Roman" w:cs="Times New Roman"/>
          <w:sz w:val="24"/>
          <w:szCs w:val="24"/>
          <w:lang w:val="en-US"/>
        </w:rPr>
        <w:instrText>ADDIN CSL_CITATION {"citationItems":[{"id":"ITEM-1","itemData":{"abstract":"Perdagangan antar negara yang lebih berkembang dan semakin bebas saat ini menciptakan suatu sistem pasar yang lebih kompetitif. Lingkungan pasar yang baru ini membuat pasar sangat bergantung pada permintaan dan penawaran yang ada sehingga negara-negara eksportir harus menyesuaikan strategi produksinya berdasarkan keadaan tersebut. Kopi sebagai komoditi terbesar kedua yang diperdagangkan di dunia, memiliki potensi dan pasar yang sangat besar. Di sisi lain kopi identik dengan petani kecil dan ditanam secara tradisional di negara-negara berkembang. Pada kondisi seperti ini mereka harus bersaing dengan industri negara maju yang menggunakan otomatisasi yang masif. Indonesia adalah salah satu negara berkembang yang merupakan supplier utama kopi dunia. Area penanaman kopi Indonesia tersebar di beberapa pulau seperti Sumatera, Jawa, Bali, Flores dan Papua. Di tahun 2017, produsen kopi terbesar adalah Brazil, Vietnam, Kolumbia dan Indonesia. Indonesia merupakan eksportir ketiga terbesar pada tahun 1984 -1996, namun sejak 1997 Vietnam berhasil menggeser posisi Indonesia (Kustiari, 2007). Sebenarnya di tahun 2010, luas area kopi Indonesia sebesar 1.268.480 ha, lebih besar dari pada Vietnam yang hanya berkisar 514.400 ha, namun Vietnam dapat memproduksi 785.087 ton lebih banyak dari pada Indonesia (FAO, 2012). Pada 2016, sekitar 59% dari kopi Indonesia di ekspor, hal ini membuat kestabilan perdagangan kopi Indonesia sangat tergantung pada kondisi pasar dunia. Terlebih lagi, sekarang ini banyak negara yang membuat berbagai perjanjian internasional tentang perdagangan bebas, sistem kuota ataupun pasar tunggal dan produksi utama. Kondisi ini membuat Indonesia harus dapat meningkatkan kinerja ekspornya dan membuka peluang kerjasama baru untuk berkompetisi dengan negara lain di pasar internasional.","author":[{"dropping-particle":"","family":"Kementerian Perdagangan","given":"","non-dropping-particle":"","parse-names":false,"suffix":""}],"container-title":"Warta Ekspor","id":"ITEM-1","issued":{"date-parts":[["2018"]]},"page":"1-20","title":"Specialty Kopi Indonesia","type":"article-journal"},"uris":["http://www.mendeley.com/documents/?uuid=05c85377-425c-4652-be41-96ccd95b8a31"]}],"mendeley":{"formattedCitation":"(Kementerian Perdagangan, 2018)","plainTextFormattedCitation":"(Kementerian Perdagangan, 2018)","previouslyFormattedCitation":"(Kementerian Perdagangan, 2018)"},"properties":{"noteIndex":0},"schema":"https://github.com/citation-style-language/schema/raw/master/csl-citation.json"}</w:instrText>
      </w:r>
      <w:r w:rsidRPr="00BE7D53">
        <w:rPr>
          <w:rFonts w:ascii="Times New Roman" w:hAnsi="Times New Roman" w:cs="Times New Roman"/>
          <w:sz w:val="24"/>
          <w:szCs w:val="24"/>
          <w:lang w:val="en-US"/>
        </w:rPr>
        <w:fldChar w:fldCharType="separate"/>
      </w:r>
      <w:r w:rsidRPr="00BE7D53">
        <w:rPr>
          <w:rFonts w:ascii="Times New Roman" w:hAnsi="Times New Roman" w:cs="Times New Roman"/>
          <w:noProof/>
          <w:sz w:val="24"/>
          <w:szCs w:val="24"/>
          <w:lang w:val="en-US"/>
        </w:rPr>
        <w:t>(Kementerian Perdagangan, 2018)</w:t>
      </w:r>
      <w:r w:rsidRPr="00BE7D53">
        <w:rPr>
          <w:rFonts w:ascii="Times New Roman" w:hAnsi="Times New Roman" w:cs="Times New Roman"/>
          <w:sz w:val="24"/>
          <w:szCs w:val="24"/>
          <w:lang w:val="en-US"/>
        </w:rPr>
        <w:fldChar w:fldCharType="end"/>
      </w:r>
      <w:r w:rsidRPr="00BE7D53">
        <w:rPr>
          <w:rFonts w:ascii="Times New Roman" w:hAnsi="Times New Roman" w:cs="Times New Roman"/>
          <w:sz w:val="24"/>
          <w:szCs w:val="24"/>
          <w:lang w:val="en-US"/>
        </w:rPr>
        <w:t xml:space="preserve">. </w:t>
      </w:r>
    </w:p>
    <w:p w14:paraId="62377871" w14:textId="77777777" w:rsidR="00E5408F" w:rsidRPr="002272AD" w:rsidRDefault="00E5408F" w:rsidP="00E5408F">
      <w:pPr>
        <w:spacing w:after="200" w:line="480" w:lineRule="auto"/>
        <w:jc w:val="both"/>
        <w:rPr>
          <w:rFonts w:ascii="Times New Roman" w:hAnsi="Times New Roman" w:cs="Times New Roman"/>
          <w:sz w:val="24"/>
          <w:szCs w:val="24"/>
          <w:lang w:val="en-US"/>
        </w:rPr>
      </w:pPr>
    </w:p>
    <w:p w14:paraId="05146A42" w14:textId="77777777" w:rsidR="00E5408F" w:rsidRPr="00BE7D53" w:rsidRDefault="00E5408F" w:rsidP="00E5408F">
      <w:pPr>
        <w:pStyle w:val="Heading2"/>
        <w:numPr>
          <w:ilvl w:val="0"/>
          <w:numId w:val="0"/>
        </w:numPr>
        <w:ind w:left="450" w:hanging="432"/>
      </w:pPr>
      <w:bookmarkStart w:id="15" w:name="_Toc32883170"/>
      <w:bookmarkStart w:id="16" w:name="_Toc32883815"/>
      <w:bookmarkStart w:id="17" w:name="_Toc32884061"/>
      <w:bookmarkStart w:id="18" w:name="_Toc32884145"/>
      <w:bookmarkStart w:id="19" w:name="_Toc45838954"/>
      <w:bookmarkStart w:id="20" w:name="_Toc104145212"/>
      <w:bookmarkStart w:id="21" w:name="_Toc106978157"/>
      <w:bookmarkStart w:id="22" w:name="_Toc32883172"/>
      <w:bookmarkStart w:id="23" w:name="_Toc32883817"/>
      <w:bookmarkStart w:id="24" w:name="_Toc32884063"/>
      <w:bookmarkStart w:id="25" w:name="_Toc32884147"/>
      <w:bookmarkStart w:id="26" w:name="_Toc45838956"/>
      <w:r w:rsidRPr="00BE7D53">
        <w:t>2.3 Hipotesis</w:t>
      </w:r>
      <w:bookmarkEnd w:id="15"/>
      <w:bookmarkEnd w:id="16"/>
      <w:bookmarkEnd w:id="17"/>
      <w:bookmarkEnd w:id="18"/>
      <w:bookmarkEnd w:id="19"/>
      <w:bookmarkEnd w:id="20"/>
      <w:bookmarkEnd w:id="21"/>
    </w:p>
    <w:p w14:paraId="7B3D2C55" w14:textId="77777777" w:rsidR="00E5408F" w:rsidRPr="00BE7D53" w:rsidRDefault="00E5408F" w:rsidP="00E5408F">
      <w:pPr>
        <w:spacing w:line="480" w:lineRule="auto"/>
        <w:ind w:firstLine="720"/>
        <w:jc w:val="both"/>
        <w:rPr>
          <w:rFonts w:ascii="Times New Roman" w:hAnsi="Times New Roman" w:cs="Times New Roman"/>
          <w:sz w:val="24"/>
          <w:szCs w:val="24"/>
        </w:rPr>
      </w:pPr>
      <w:bookmarkStart w:id="27" w:name="_Hlk45639602"/>
      <w:r>
        <w:rPr>
          <w:rFonts w:ascii="Times New Roman" w:hAnsi="Times New Roman" w:cs="Times New Roman"/>
          <w:sz w:val="24"/>
          <w:szCs w:val="24"/>
        </w:rPr>
        <w:t>Dengan adanya</w:t>
      </w:r>
      <w:r w:rsidRPr="00BE7D53">
        <w:rPr>
          <w:rFonts w:ascii="Times New Roman" w:hAnsi="Times New Roman" w:cs="Times New Roman"/>
          <w:sz w:val="24"/>
          <w:szCs w:val="24"/>
        </w:rPr>
        <w:t xml:space="preserve"> </w:t>
      </w:r>
      <w:r>
        <w:rPr>
          <w:rFonts w:ascii="Times New Roman" w:hAnsi="Times New Roman" w:cs="Times New Roman"/>
          <w:sz w:val="24"/>
          <w:szCs w:val="24"/>
        </w:rPr>
        <w:t xml:space="preserve">penandatanganan </w:t>
      </w:r>
      <w:r w:rsidRPr="007A2676">
        <w:rPr>
          <w:rFonts w:ascii="Times New Roman" w:hAnsi="Times New Roman" w:cs="Times New Roman"/>
          <w:i/>
          <w:iCs/>
          <w:sz w:val="24"/>
          <w:szCs w:val="24"/>
        </w:rPr>
        <w:t xml:space="preserve">Indonesia-US Comprehensive Partnership Agreement </w:t>
      </w:r>
      <w:r w:rsidRPr="00BE7D53">
        <w:rPr>
          <w:rFonts w:ascii="Times New Roman" w:hAnsi="Times New Roman" w:cs="Times New Roman"/>
          <w:sz w:val="24"/>
          <w:szCs w:val="24"/>
        </w:rPr>
        <w:t>dalam</w:t>
      </w:r>
      <w:r>
        <w:rPr>
          <w:rFonts w:ascii="Times New Roman" w:hAnsi="Times New Roman" w:cs="Times New Roman"/>
          <w:sz w:val="24"/>
          <w:szCs w:val="24"/>
        </w:rPr>
        <w:t xml:space="preserve"> upaya</w:t>
      </w:r>
      <w:r w:rsidRPr="00BE7D53">
        <w:rPr>
          <w:rFonts w:ascii="Times New Roman" w:hAnsi="Times New Roman" w:cs="Times New Roman"/>
          <w:sz w:val="24"/>
          <w:szCs w:val="24"/>
        </w:rPr>
        <w:t xml:space="preserve"> meningkatkan </w:t>
      </w:r>
      <w:r>
        <w:rPr>
          <w:rFonts w:ascii="Times New Roman" w:hAnsi="Times New Roman" w:cs="Times New Roman"/>
          <w:sz w:val="24"/>
          <w:szCs w:val="24"/>
        </w:rPr>
        <w:t>Kerjasama di bidang perdagangan Indonesia ke Amerika Serikat</w:t>
      </w:r>
      <w:r w:rsidRPr="00BE7D53">
        <w:rPr>
          <w:rFonts w:ascii="Times New Roman" w:hAnsi="Times New Roman" w:cs="Times New Roman"/>
          <w:sz w:val="24"/>
          <w:szCs w:val="24"/>
        </w:rPr>
        <w:t xml:space="preserve">, maka </w:t>
      </w:r>
      <w:r>
        <w:rPr>
          <w:rFonts w:ascii="Times New Roman" w:hAnsi="Times New Roman" w:cs="Times New Roman"/>
          <w:sz w:val="24"/>
          <w:szCs w:val="24"/>
        </w:rPr>
        <w:t xml:space="preserve">ekspor kopi </w:t>
      </w:r>
      <w:r w:rsidRPr="00BE7D53">
        <w:rPr>
          <w:rFonts w:ascii="Times New Roman" w:hAnsi="Times New Roman" w:cs="Times New Roman"/>
          <w:sz w:val="24"/>
          <w:szCs w:val="24"/>
        </w:rPr>
        <w:t xml:space="preserve">Indonesia </w:t>
      </w:r>
      <w:r>
        <w:rPr>
          <w:rFonts w:ascii="Times New Roman" w:hAnsi="Times New Roman" w:cs="Times New Roman"/>
          <w:sz w:val="24"/>
          <w:szCs w:val="24"/>
        </w:rPr>
        <w:t>akan meningkat</w:t>
      </w:r>
      <w:r w:rsidRPr="00BE7D53">
        <w:rPr>
          <w:rFonts w:ascii="Times New Roman" w:hAnsi="Times New Roman" w:cs="Times New Roman"/>
          <w:sz w:val="24"/>
          <w:szCs w:val="24"/>
        </w:rPr>
        <w:t xml:space="preserve">. </w:t>
      </w:r>
    </w:p>
    <w:p w14:paraId="74DAA838" w14:textId="77777777" w:rsidR="00E5408F" w:rsidRPr="00BE7D53" w:rsidRDefault="00E5408F" w:rsidP="00E5408F">
      <w:pPr>
        <w:spacing w:line="480" w:lineRule="auto"/>
        <w:ind w:firstLine="720"/>
        <w:jc w:val="both"/>
        <w:rPr>
          <w:rFonts w:ascii="Times New Roman" w:hAnsi="Times New Roman" w:cs="Times New Roman"/>
          <w:sz w:val="24"/>
          <w:szCs w:val="24"/>
        </w:rPr>
      </w:pPr>
    </w:p>
    <w:p w14:paraId="0374698E" w14:textId="77777777" w:rsidR="00E5408F" w:rsidRPr="00BE7D53" w:rsidRDefault="00E5408F" w:rsidP="00E5408F">
      <w:pPr>
        <w:pStyle w:val="Heading2"/>
        <w:numPr>
          <w:ilvl w:val="0"/>
          <w:numId w:val="0"/>
        </w:numPr>
        <w:ind w:left="450" w:hanging="432"/>
      </w:pPr>
      <w:bookmarkStart w:id="28" w:name="_Toc32883171"/>
      <w:bookmarkStart w:id="29" w:name="_Toc32883816"/>
      <w:bookmarkStart w:id="30" w:name="_Toc32884062"/>
      <w:bookmarkStart w:id="31" w:name="_Toc32884146"/>
      <w:bookmarkStart w:id="32" w:name="_Toc45838955"/>
      <w:bookmarkStart w:id="33" w:name="_Toc104145213"/>
      <w:bookmarkStart w:id="34" w:name="_Toc106978158"/>
      <w:bookmarkEnd w:id="27"/>
      <w:r w:rsidRPr="00BE7D53">
        <w:t>2.4 Operasional Variabel dan Indikator</w:t>
      </w:r>
      <w:bookmarkEnd w:id="28"/>
      <w:bookmarkEnd w:id="29"/>
      <w:bookmarkEnd w:id="30"/>
      <w:bookmarkEnd w:id="31"/>
      <w:bookmarkEnd w:id="32"/>
      <w:bookmarkEnd w:id="33"/>
      <w:bookmarkEnd w:id="34"/>
    </w:p>
    <w:p w14:paraId="24020DC8" w14:textId="77777777" w:rsidR="00E5408F" w:rsidRPr="0086780E" w:rsidRDefault="00E5408F" w:rsidP="00E5408F">
      <w:pPr>
        <w:rPr>
          <w:rFonts w:ascii="Times New Roman" w:hAnsi="Times New Roman" w:cs="Times New Roman"/>
          <w:b/>
          <w:sz w:val="24"/>
          <w:szCs w:val="24"/>
          <w:lang w:val="en-US"/>
        </w:rPr>
      </w:pPr>
      <w:r w:rsidRPr="0086780E">
        <w:rPr>
          <w:rFonts w:ascii="Times New Roman" w:hAnsi="Times New Roman" w:cs="Times New Roman"/>
          <w:b/>
          <w:sz w:val="24"/>
          <w:szCs w:val="24"/>
          <w:lang w:val="en-US"/>
        </w:rPr>
        <w:t>Tabel 2.3 Operasional Varibel dan Indikator</w:t>
      </w:r>
    </w:p>
    <w:tbl>
      <w:tblPr>
        <w:tblStyle w:val="TableGrid"/>
        <w:tblW w:w="8217" w:type="dxa"/>
        <w:tblLayout w:type="fixed"/>
        <w:tblLook w:val="04A0" w:firstRow="1" w:lastRow="0" w:firstColumn="1" w:lastColumn="0" w:noHBand="0" w:noVBand="1"/>
      </w:tblPr>
      <w:tblGrid>
        <w:gridCol w:w="2547"/>
        <w:gridCol w:w="2693"/>
        <w:gridCol w:w="2977"/>
      </w:tblGrid>
      <w:tr w:rsidR="00E5408F" w:rsidRPr="00BE7D53" w14:paraId="05EA5454" w14:textId="77777777" w:rsidTr="00D513BA">
        <w:tc>
          <w:tcPr>
            <w:tcW w:w="2547" w:type="dxa"/>
          </w:tcPr>
          <w:p w14:paraId="7DD77709" w14:textId="77777777" w:rsidR="00E5408F" w:rsidRPr="00BE7D53" w:rsidRDefault="00E5408F" w:rsidP="00D513BA">
            <w:pPr>
              <w:spacing w:line="480" w:lineRule="auto"/>
              <w:jc w:val="center"/>
              <w:rPr>
                <w:rFonts w:ascii="Times New Roman" w:hAnsi="Times New Roman" w:cs="Times New Roman"/>
                <w:sz w:val="24"/>
                <w:szCs w:val="24"/>
              </w:rPr>
            </w:pPr>
            <w:r w:rsidRPr="00BE7D53">
              <w:rPr>
                <w:rFonts w:ascii="Times New Roman" w:hAnsi="Times New Roman" w:cs="Times New Roman"/>
                <w:sz w:val="24"/>
                <w:szCs w:val="24"/>
              </w:rPr>
              <w:t>Variabel dalam Hipotesis (Teoritik)</w:t>
            </w:r>
          </w:p>
        </w:tc>
        <w:tc>
          <w:tcPr>
            <w:tcW w:w="2693" w:type="dxa"/>
          </w:tcPr>
          <w:p w14:paraId="4DFE9C1D" w14:textId="77777777" w:rsidR="00E5408F" w:rsidRPr="00BE7D53" w:rsidRDefault="00E5408F" w:rsidP="00D513BA">
            <w:pPr>
              <w:spacing w:line="480" w:lineRule="auto"/>
              <w:jc w:val="center"/>
              <w:rPr>
                <w:rFonts w:ascii="Times New Roman" w:hAnsi="Times New Roman" w:cs="Times New Roman"/>
                <w:sz w:val="24"/>
                <w:szCs w:val="24"/>
              </w:rPr>
            </w:pPr>
            <w:r w:rsidRPr="00BE7D53">
              <w:rPr>
                <w:rFonts w:ascii="Times New Roman" w:hAnsi="Times New Roman" w:cs="Times New Roman"/>
                <w:sz w:val="24"/>
                <w:szCs w:val="24"/>
              </w:rPr>
              <w:t>Indikator</w:t>
            </w:r>
          </w:p>
          <w:p w14:paraId="3BB7EA83" w14:textId="77777777" w:rsidR="00E5408F" w:rsidRPr="00BE7D53" w:rsidRDefault="00E5408F" w:rsidP="00D513BA">
            <w:pPr>
              <w:spacing w:line="480" w:lineRule="auto"/>
              <w:jc w:val="center"/>
              <w:rPr>
                <w:rFonts w:ascii="Times New Roman" w:hAnsi="Times New Roman" w:cs="Times New Roman"/>
                <w:sz w:val="24"/>
                <w:szCs w:val="24"/>
              </w:rPr>
            </w:pPr>
            <w:r w:rsidRPr="00BE7D53">
              <w:rPr>
                <w:rFonts w:ascii="Times New Roman" w:hAnsi="Times New Roman" w:cs="Times New Roman"/>
                <w:sz w:val="24"/>
                <w:szCs w:val="24"/>
              </w:rPr>
              <w:t>(Empirik)</w:t>
            </w:r>
          </w:p>
        </w:tc>
        <w:tc>
          <w:tcPr>
            <w:tcW w:w="2977" w:type="dxa"/>
          </w:tcPr>
          <w:p w14:paraId="19AC8599" w14:textId="77777777" w:rsidR="00E5408F" w:rsidRPr="00BE7D53" w:rsidRDefault="00E5408F" w:rsidP="00D513BA">
            <w:pPr>
              <w:spacing w:line="480" w:lineRule="auto"/>
              <w:jc w:val="center"/>
              <w:rPr>
                <w:rFonts w:ascii="Times New Roman" w:hAnsi="Times New Roman" w:cs="Times New Roman"/>
                <w:sz w:val="24"/>
                <w:szCs w:val="24"/>
              </w:rPr>
            </w:pPr>
            <w:r w:rsidRPr="00BE7D53">
              <w:rPr>
                <w:rFonts w:ascii="Times New Roman" w:hAnsi="Times New Roman" w:cs="Times New Roman"/>
                <w:sz w:val="24"/>
                <w:szCs w:val="24"/>
              </w:rPr>
              <w:t>Verifikasi</w:t>
            </w:r>
          </w:p>
          <w:p w14:paraId="0A8E088A" w14:textId="77777777" w:rsidR="00E5408F" w:rsidRPr="00BE7D53" w:rsidRDefault="00E5408F" w:rsidP="00D513BA">
            <w:pPr>
              <w:spacing w:line="480" w:lineRule="auto"/>
              <w:jc w:val="center"/>
              <w:rPr>
                <w:rFonts w:ascii="Times New Roman" w:hAnsi="Times New Roman" w:cs="Times New Roman"/>
                <w:sz w:val="24"/>
                <w:szCs w:val="24"/>
              </w:rPr>
            </w:pPr>
            <w:r w:rsidRPr="00BE7D53">
              <w:rPr>
                <w:rFonts w:ascii="Times New Roman" w:hAnsi="Times New Roman" w:cs="Times New Roman"/>
                <w:sz w:val="24"/>
                <w:szCs w:val="24"/>
              </w:rPr>
              <w:t>(Analisis)</w:t>
            </w:r>
          </w:p>
        </w:tc>
      </w:tr>
      <w:tr w:rsidR="00E5408F" w:rsidRPr="00BE7D53" w14:paraId="1637E9E5" w14:textId="77777777" w:rsidTr="00D513BA">
        <w:tc>
          <w:tcPr>
            <w:tcW w:w="2547" w:type="dxa"/>
          </w:tcPr>
          <w:p w14:paraId="09B1C4DB" w14:textId="77777777" w:rsidR="00E5408F" w:rsidRPr="00BE7D53" w:rsidRDefault="00E5408F" w:rsidP="00D513BA">
            <w:pPr>
              <w:spacing w:line="480" w:lineRule="auto"/>
              <w:jc w:val="both"/>
              <w:rPr>
                <w:rFonts w:ascii="Times New Roman" w:hAnsi="Times New Roman" w:cs="Times New Roman"/>
                <w:sz w:val="24"/>
                <w:szCs w:val="24"/>
              </w:rPr>
            </w:pPr>
            <w:r w:rsidRPr="00BE7D53">
              <w:rPr>
                <w:rFonts w:ascii="Times New Roman" w:hAnsi="Times New Roman" w:cs="Times New Roman"/>
                <w:sz w:val="24"/>
                <w:szCs w:val="24"/>
              </w:rPr>
              <w:t xml:space="preserve">Variabel Bebas: </w:t>
            </w:r>
            <w:r>
              <w:rPr>
                <w:rFonts w:ascii="Times New Roman" w:hAnsi="Times New Roman" w:cs="Times New Roman"/>
                <w:sz w:val="24"/>
                <w:szCs w:val="24"/>
              </w:rPr>
              <w:t>Dengan adanya</w:t>
            </w:r>
            <w:r w:rsidRPr="00BE7D53">
              <w:rPr>
                <w:rFonts w:ascii="Times New Roman" w:hAnsi="Times New Roman" w:cs="Times New Roman"/>
                <w:sz w:val="24"/>
                <w:szCs w:val="24"/>
              </w:rPr>
              <w:t xml:space="preserve"> </w:t>
            </w:r>
            <w:r>
              <w:rPr>
                <w:rFonts w:ascii="Times New Roman" w:hAnsi="Times New Roman" w:cs="Times New Roman"/>
                <w:sz w:val="24"/>
                <w:szCs w:val="24"/>
              </w:rPr>
              <w:t xml:space="preserve">penandatanganan </w:t>
            </w:r>
            <w:r w:rsidRPr="007A2676">
              <w:rPr>
                <w:rFonts w:ascii="Times New Roman" w:hAnsi="Times New Roman" w:cs="Times New Roman"/>
                <w:i/>
                <w:iCs/>
                <w:sz w:val="24"/>
                <w:szCs w:val="24"/>
              </w:rPr>
              <w:t xml:space="preserve">Indonesia-US Comprehensive Partnership Agreement </w:t>
            </w:r>
            <w:r w:rsidRPr="00BE7D53">
              <w:rPr>
                <w:rFonts w:ascii="Times New Roman" w:hAnsi="Times New Roman" w:cs="Times New Roman"/>
                <w:sz w:val="24"/>
                <w:szCs w:val="24"/>
              </w:rPr>
              <w:t>dalam</w:t>
            </w:r>
            <w:r>
              <w:rPr>
                <w:rFonts w:ascii="Times New Roman" w:hAnsi="Times New Roman" w:cs="Times New Roman"/>
                <w:sz w:val="24"/>
                <w:szCs w:val="24"/>
              </w:rPr>
              <w:t xml:space="preserve"> upaya</w:t>
            </w:r>
            <w:r w:rsidRPr="00BE7D53">
              <w:rPr>
                <w:rFonts w:ascii="Times New Roman" w:hAnsi="Times New Roman" w:cs="Times New Roman"/>
                <w:sz w:val="24"/>
                <w:szCs w:val="24"/>
              </w:rPr>
              <w:t xml:space="preserve"> </w:t>
            </w:r>
            <w:r w:rsidRPr="00BE7D53">
              <w:rPr>
                <w:rFonts w:ascii="Times New Roman" w:hAnsi="Times New Roman" w:cs="Times New Roman"/>
                <w:sz w:val="24"/>
                <w:szCs w:val="24"/>
              </w:rPr>
              <w:lastRenderedPageBreak/>
              <w:t xml:space="preserve">meningkatkan </w:t>
            </w:r>
            <w:r>
              <w:rPr>
                <w:rFonts w:ascii="Times New Roman" w:hAnsi="Times New Roman" w:cs="Times New Roman"/>
                <w:sz w:val="24"/>
                <w:szCs w:val="24"/>
              </w:rPr>
              <w:t>Kerjasama di bidang perdagangan Indonesia ke Amerika Serikat</w:t>
            </w:r>
          </w:p>
        </w:tc>
        <w:tc>
          <w:tcPr>
            <w:tcW w:w="2693" w:type="dxa"/>
          </w:tcPr>
          <w:p w14:paraId="03D9AABA" w14:textId="77777777" w:rsidR="00E5408F" w:rsidRPr="007A2676" w:rsidRDefault="00E5408F" w:rsidP="00E5408F">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Pada tahun 2010, pemerintah Indonesia dan Amerika menandatangani MoU </w:t>
            </w:r>
            <w:r w:rsidRPr="007A2676">
              <w:rPr>
                <w:rFonts w:ascii="Times New Roman" w:hAnsi="Times New Roman" w:cs="Times New Roman"/>
                <w:i/>
                <w:iCs/>
                <w:sz w:val="24"/>
                <w:szCs w:val="24"/>
              </w:rPr>
              <w:t xml:space="preserve">Indonesia-US </w:t>
            </w:r>
            <w:r w:rsidRPr="007A2676">
              <w:rPr>
                <w:rFonts w:ascii="Times New Roman" w:hAnsi="Times New Roman" w:cs="Times New Roman"/>
                <w:i/>
                <w:iCs/>
                <w:sz w:val="24"/>
                <w:szCs w:val="24"/>
              </w:rPr>
              <w:lastRenderedPageBreak/>
              <w:t>Comprehensive Partnership Agreement</w:t>
            </w:r>
          </w:p>
          <w:p w14:paraId="507758A4" w14:textId="77777777" w:rsidR="00E5408F" w:rsidRDefault="00E5408F" w:rsidP="00D513BA">
            <w:pPr>
              <w:pStyle w:val="ListParagraph"/>
              <w:spacing w:line="480" w:lineRule="auto"/>
              <w:jc w:val="both"/>
              <w:rPr>
                <w:rFonts w:ascii="Times New Roman" w:hAnsi="Times New Roman" w:cs="Times New Roman"/>
                <w:sz w:val="24"/>
                <w:szCs w:val="24"/>
              </w:rPr>
            </w:pPr>
          </w:p>
          <w:p w14:paraId="0D9078D4" w14:textId="77777777" w:rsidR="00E5408F" w:rsidRPr="00BE7D53" w:rsidRDefault="00E5408F" w:rsidP="00E5408F">
            <w:pPr>
              <w:pStyle w:val="ListParagraph"/>
              <w:numPr>
                <w:ilvl w:val="0"/>
                <w:numId w:val="3"/>
              </w:numPr>
              <w:spacing w:after="0" w:line="480" w:lineRule="auto"/>
              <w:jc w:val="both"/>
              <w:rPr>
                <w:rFonts w:ascii="Times New Roman" w:hAnsi="Times New Roman" w:cs="Times New Roman"/>
                <w:sz w:val="24"/>
                <w:szCs w:val="24"/>
              </w:rPr>
            </w:pPr>
            <w:r w:rsidRPr="00BE7D53">
              <w:rPr>
                <w:rFonts w:ascii="Times New Roman" w:hAnsi="Times New Roman" w:cs="Times New Roman"/>
                <w:sz w:val="24"/>
                <w:szCs w:val="24"/>
              </w:rPr>
              <w:t>Pemerintah Indonesia menerapkan kebijakan industry maju untuk melibatkan pelaku industry kecil menengah dalam memproduksi kopi</w:t>
            </w:r>
          </w:p>
          <w:p w14:paraId="7A780A0B" w14:textId="77777777" w:rsidR="00E5408F" w:rsidRPr="00BE7D53" w:rsidRDefault="00E5408F" w:rsidP="00D513BA">
            <w:pPr>
              <w:pStyle w:val="ListParagraph"/>
              <w:spacing w:line="480" w:lineRule="auto"/>
              <w:jc w:val="both"/>
              <w:rPr>
                <w:rFonts w:ascii="Times New Roman" w:hAnsi="Times New Roman" w:cs="Times New Roman"/>
                <w:sz w:val="24"/>
                <w:szCs w:val="24"/>
              </w:rPr>
            </w:pPr>
          </w:p>
          <w:p w14:paraId="6A264E91" w14:textId="77777777" w:rsidR="00E5408F" w:rsidRPr="00BE7D53" w:rsidRDefault="00E5408F" w:rsidP="00D513BA">
            <w:pPr>
              <w:pStyle w:val="ListParagraph"/>
              <w:spacing w:line="480" w:lineRule="auto"/>
              <w:jc w:val="both"/>
              <w:rPr>
                <w:rFonts w:ascii="Times New Roman" w:hAnsi="Times New Roman" w:cs="Times New Roman"/>
                <w:sz w:val="24"/>
                <w:szCs w:val="24"/>
              </w:rPr>
            </w:pPr>
          </w:p>
          <w:p w14:paraId="5AA0F335" w14:textId="77777777" w:rsidR="00E5408F" w:rsidRPr="00BE7D53" w:rsidRDefault="00E5408F" w:rsidP="00D513BA">
            <w:pPr>
              <w:pStyle w:val="ListParagraph"/>
              <w:spacing w:line="480" w:lineRule="auto"/>
              <w:jc w:val="both"/>
              <w:rPr>
                <w:rFonts w:ascii="Times New Roman" w:hAnsi="Times New Roman" w:cs="Times New Roman"/>
                <w:sz w:val="24"/>
                <w:szCs w:val="24"/>
              </w:rPr>
            </w:pPr>
          </w:p>
          <w:p w14:paraId="6B9F0C9F" w14:textId="77777777" w:rsidR="00E5408F" w:rsidRPr="00BE7D53" w:rsidRDefault="00E5408F" w:rsidP="00D513BA">
            <w:pPr>
              <w:pStyle w:val="ListParagraph"/>
              <w:spacing w:line="480" w:lineRule="auto"/>
              <w:jc w:val="both"/>
              <w:rPr>
                <w:rFonts w:ascii="Times New Roman" w:hAnsi="Times New Roman" w:cs="Times New Roman"/>
                <w:sz w:val="24"/>
                <w:szCs w:val="24"/>
              </w:rPr>
            </w:pPr>
          </w:p>
          <w:p w14:paraId="4FB41DD5" w14:textId="77777777" w:rsidR="00E5408F" w:rsidRDefault="00E5408F" w:rsidP="00D513BA">
            <w:pPr>
              <w:pStyle w:val="ListParagraph"/>
              <w:spacing w:line="480" w:lineRule="auto"/>
              <w:jc w:val="both"/>
              <w:rPr>
                <w:rFonts w:ascii="Times New Roman" w:hAnsi="Times New Roman" w:cs="Times New Roman"/>
                <w:sz w:val="24"/>
                <w:szCs w:val="24"/>
              </w:rPr>
            </w:pPr>
          </w:p>
          <w:p w14:paraId="4BE947C6" w14:textId="77777777" w:rsidR="00E5408F" w:rsidRDefault="00E5408F" w:rsidP="00D513BA">
            <w:pPr>
              <w:pStyle w:val="ListParagraph"/>
              <w:spacing w:line="480" w:lineRule="auto"/>
              <w:jc w:val="both"/>
              <w:rPr>
                <w:rFonts w:ascii="Times New Roman" w:hAnsi="Times New Roman" w:cs="Times New Roman"/>
                <w:sz w:val="24"/>
                <w:szCs w:val="24"/>
              </w:rPr>
            </w:pPr>
          </w:p>
          <w:p w14:paraId="4F735723" w14:textId="77777777" w:rsidR="00E5408F" w:rsidRDefault="00E5408F" w:rsidP="00D513BA">
            <w:pPr>
              <w:pStyle w:val="ListParagraph"/>
              <w:spacing w:line="480" w:lineRule="auto"/>
              <w:jc w:val="both"/>
              <w:rPr>
                <w:rFonts w:ascii="Times New Roman" w:hAnsi="Times New Roman" w:cs="Times New Roman"/>
                <w:sz w:val="24"/>
                <w:szCs w:val="24"/>
              </w:rPr>
            </w:pPr>
          </w:p>
          <w:p w14:paraId="16E2BC40" w14:textId="77777777" w:rsidR="00E5408F" w:rsidRPr="000833F1" w:rsidRDefault="00E5408F" w:rsidP="00D513BA">
            <w:pPr>
              <w:spacing w:line="480" w:lineRule="auto"/>
              <w:jc w:val="both"/>
              <w:rPr>
                <w:rFonts w:ascii="Times New Roman" w:hAnsi="Times New Roman" w:cs="Times New Roman"/>
                <w:sz w:val="24"/>
                <w:szCs w:val="24"/>
              </w:rPr>
            </w:pPr>
          </w:p>
          <w:p w14:paraId="135C9142" w14:textId="77777777" w:rsidR="00E5408F" w:rsidRPr="00BE7D53" w:rsidRDefault="00E5408F" w:rsidP="00E5408F">
            <w:pPr>
              <w:pStyle w:val="ListParagraph"/>
              <w:numPr>
                <w:ilvl w:val="0"/>
                <w:numId w:val="3"/>
              </w:numPr>
              <w:spacing w:after="0" w:line="480" w:lineRule="auto"/>
              <w:jc w:val="both"/>
              <w:rPr>
                <w:rFonts w:ascii="Times New Roman" w:hAnsi="Times New Roman" w:cs="Times New Roman"/>
                <w:sz w:val="24"/>
                <w:szCs w:val="24"/>
              </w:rPr>
            </w:pPr>
            <w:r w:rsidRPr="00BE7D53">
              <w:rPr>
                <w:rFonts w:ascii="Times New Roman" w:hAnsi="Times New Roman" w:cs="Times New Roman"/>
                <w:sz w:val="24"/>
                <w:szCs w:val="24"/>
              </w:rPr>
              <w:lastRenderedPageBreak/>
              <w:t>Pemerintah menerapkan standar ISCoffee untuk memenuhi standar kopi internasional dan pasar Amerika</w:t>
            </w:r>
          </w:p>
          <w:p w14:paraId="613D58AE" w14:textId="77777777" w:rsidR="00E5408F" w:rsidRPr="00BE7D53" w:rsidRDefault="00E5408F" w:rsidP="00D513BA">
            <w:pPr>
              <w:spacing w:line="480" w:lineRule="auto"/>
              <w:jc w:val="both"/>
              <w:rPr>
                <w:rFonts w:ascii="Times New Roman" w:hAnsi="Times New Roman" w:cs="Times New Roman"/>
                <w:sz w:val="24"/>
                <w:szCs w:val="24"/>
              </w:rPr>
            </w:pPr>
          </w:p>
          <w:p w14:paraId="098004E6" w14:textId="77777777" w:rsidR="00E5408F" w:rsidRPr="00BE7D53" w:rsidRDefault="00E5408F" w:rsidP="00D513BA">
            <w:pPr>
              <w:spacing w:line="480" w:lineRule="auto"/>
              <w:jc w:val="both"/>
              <w:rPr>
                <w:rFonts w:ascii="Times New Roman" w:hAnsi="Times New Roman" w:cs="Times New Roman"/>
                <w:sz w:val="24"/>
                <w:szCs w:val="24"/>
              </w:rPr>
            </w:pPr>
          </w:p>
          <w:p w14:paraId="0F489E6F" w14:textId="77777777" w:rsidR="00E5408F" w:rsidRPr="00BE7D53" w:rsidRDefault="00E5408F" w:rsidP="00D513BA">
            <w:pPr>
              <w:spacing w:line="480" w:lineRule="auto"/>
              <w:jc w:val="both"/>
              <w:rPr>
                <w:rFonts w:ascii="Times New Roman" w:hAnsi="Times New Roman" w:cs="Times New Roman"/>
                <w:sz w:val="24"/>
                <w:szCs w:val="24"/>
              </w:rPr>
            </w:pPr>
          </w:p>
          <w:p w14:paraId="6FF2C89C" w14:textId="77777777" w:rsidR="00E5408F" w:rsidRPr="00BE7D53" w:rsidRDefault="00E5408F" w:rsidP="00D513BA">
            <w:pPr>
              <w:spacing w:line="480" w:lineRule="auto"/>
              <w:jc w:val="both"/>
              <w:rPr>
                <w:rFonts w:ascii="Times New Roman" w:hAnsi="Times New Roman" w:cs="Times New Roman"/>
                <w:sz w:val="24"/>
                <w:szCs w:val="24"/>
              </w:rPr>
            </w:pPr>
          </w:p>
          <w:p w14:paraId="50070307" w14:textId="77777777" w:rsidR="00E5408F" w:rsidRPr="00BE7D53" w:rsidRDefault="00E5408F" w:rsidP="00D513BA">
            <w:pPr>
              <w:spacing w:line="480" w:lineRule="auto"/>
              <w:jc w:val="both"/>
              <w:rPr>
                <w:rFonts w:ascii="Times New Roman" w:hAnsi="Times New Roman" w:cs="Times New Roman"/>
                <w:sz w:val="24"/>
                <w:szCs w:val="24"/>
              </w:rPr>
            </w:pPr>
          </w:p>
          <w:p w14:paraId="380C1536" w14:textId="77777777" w:rsidR="00E5408F" w:rsidRPr="00BE7D53" w:rsidRDefault="00E5408F" w:rsidP="00D513BA">
            <w:pPr>
              <w:spacing w:line="480" w:lineRule="auto"/>
              <w:jc w:val="both"/>
              <w:rPr>
                <w:rFonts w:ascii="Times New Roman" w:hAnsi="Times New Roman" w:cs="Times New Roman"/>
                <w:sz w:val="24"/>
                <w:szCs w:val="24"/>
              </w:rPr>
            </w:pPr>
          </w:p>
          <w:p w14:paraId="42968126" w14:textId="77777777" w:rsidR="00E5408F" w:rsidRPr="00BE7D53" w:rsidRDefault="00E5408F" w:rsidP="00D513BA">
            <w:pPr>
              <w:spacing w:line="480" w:lineRule="auto"/>
              <w:jc w:val="both"/>
              <w:rPr>
                <w:rFonts w:ascii="Times New Roman" w:hAnsi="Times New Roman" w:cs="Times New Roman"/>
                <w:sz w:val="24"/>
                <w:szCs w:val="24"/>
              </w:rPr>
            </w:pPr>
          </w:p>
          <w:p w14:paraId="22E5620D" w14:textId="77777777" w:rsidR="00E5408F" w:rsidRPr="00BE7D53" w:rsidRDefault="00E5408F" w:rsidP="00D513BA">
            <w:pPr>
              <w:spacing w:line="480" w:lineRule="auto"/>
              <w:jc w:val="both"/>
              <w:rPr>
                <w:rFonts w:ascii="Times New Roman" w:hAnsi="Times New Roman" w:cs="Times New Roman"/>
                <w:sz w:val="24"/>
                <w:szCs w:val="24"/>
              </w:rPr>
            </w:pPr>
          </w:p>
          <w:p w14:paraId="54EF5EFE" w14:textId="77777777" w:rsidR="00E5408F" w:rsidRPr="00BE7D53" w:rsidRDefault="00E5408F" w:rsidP="00D513BA">
            <w:pPr>
              <w:spacing w:line="480" w:lineRule="auto"/>
              <w:jc w:val="both"/>
              <w:rPr>
                <w:rFonts w:ascii="Times New Roman" w:hAnsi="Times New Roman" w:cs="Times New Roman"/>
                <w:sz w:val="24"/>
                <w:szCs w:val="24"/>
              </w:rPr>
            </w:pPr>
          </w:p>
          <w:p w14:paraId="7E1C210B" w14:textId="77777777" w:rsidR="00E5408F" w:rsidRPr="00BE7D53" w:rsidRDefault="00E5408F" w:rsidP="00D513BA">
            <w:pPr>
              <w:spacing w:line="480" w:lineRule="auto"/>
              <w:jc w:val="both"/>
              <w:rPr>
                <w:rFonts w:ascii="Times New Roman" w:hAnsi="Times New Roman" w:cs="Times New Roman"/>
                <w:sz w:val="24"/>
                <w:szCs w:val="24"/>
              </w:rPr>
            </w:pPr>
          </w:p>
          <w:p w14:paraId="182C9CFB" w14:textId="77777777" w:rsidR="00E5408F" w:rsidRPr="00BE7D53" w:rsidRDefault="00E5408F" w:rsidP="00D513BA">
            <w:pPr>
              <w:spacing w:line="480" w:lineRule="auto"/>
              <w:jc w:val="both"/>
              <w:rPr>
                <w:rFonts w:ascii="Times New Roman" w:hAnsi="Times New Roman" w:cs="Times New Roman"/>
                <w:sz w:val="24"/>
                <w:szCs w:val="24"/>
              </w:rPr>
            </w:pPr>
          </w:p>
          <w:p w14:paraId="028F17F0" w14:textId="77777777" w:rsidR="00E5408F" w:rsidRPr="00BE7D53" w:rsidRDefault="00E5408F" w:rsidP="00D513BA">
            <w:pPr>
              <w:spacing w:line="480" w:lineRule="auto"/>
              <w:jc w:val="both"/>
              <w:rPr>
                <w:rFonts w:ascii="Times New Roman" w:hAnsi="Times New Roman" w:cs="Times New Roman"/>
                <w:sz w:val="24"/>
                <w:szCs w:val="24"/>
              </w:rPr>
            </w:pPr>
          </w:p>
          <w:p w14:paraId="469601FE" w14:textId="77777777" w:rsidR="00E5408F" w:rsidRPr="00BE7D53" w:rsidRDefault="00E5408F" w:rsidP="00D513BA">
            <w:pPr>
              <w:spacing w:line="480" w:lineRule="auto"/>
              <w:jc w:val="both"/>
              <w:rPr>
                <w:rFonts w:ascii="Times New Roman" w:hAnsi="Times New Roman" w:cs="Times New Roman"/>
                <w:sz w:val="24"/>
                <w:szCs w:val="24"/>
              </w:rPr>
            </w:pPr>
          </w:p>
        </w:tc>
        <w:tc>
          <w:tcPr>
            <w:tcW w:w="2977" w:type="dxa"/>
          </w:tcPr>
          <w:p w14:paraId="03D742C6" w14:textId="77777777" w:rsidR="00E5408F" w:rsidRDefault="00E5408F" w:rsidP="00D513BA">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Penandatanganan Indonesia-US </w:t>
            </w:r>
            <w:r w:rsidRPr="007A2676">
              <w:rPr>
                <w:rFonts w:ascii="Times New Roman" w:hAnsi="Times New Roman" w:cs="Times New Roman"/>
                <w:i/>
                <w:iCs/>
                <w:sz w:val="24"/>
                <w:szCs w:val="24"/>
              </w:rPr>
              <w:t>Comprehensive Partnership Agreement</w:t>
            </w:r>
            <w:r>
              <w:rPr>
                <w:rFonts w:ascii="Times New Roman" w:hAnsi="Times New Roman" w:cs="Times New Roman"/>
                <w:i/>
                <w:iCs/>
                <w:sz w:val="24"/>
                <w:szCs w:val="24"/>
              </w:rPr>
              <w:t xml:space="preserve"> </w:t>
            </w:r>
            <w:r w:rsidRPr="000833F1">
              <w:rPr>
                <w:rFonts w:ascii="Times New Roman" w:hAnsi="Times New Roman" w:cs="Times New Roman"/>
                <w:sz w:val="24"/>
                <w:szCs w:val="24"/>
              </w:rPr>
              <w:t xml:space="preserve">dilakukan pada tahun 2010 dengan maksud untuk meningkatkan Kerjasama dengan ditingkatkannya </w:t>
            </w:r>
            <w:r w:rsidRPr="000833F1">
              <w:rPr>
                <w:rFonts w:ascii="Times New Roman" w:hAnsi="Times New Roman" w:cs="Times New Roman"/>
                <w:sz w:val="24"/>
                <w:szCs w:val="24"/>
              </w:rPr>
              <w:lastRenderedPageBreak/>
              <w:t>perdagangan di bidang strategis.</w:t>
            </w:r>
            <w:r>
              <w:rPr>
                <w:rFonts w:ascii="Times New Roman" w:hAnsi="Times New Roman" w:cs="Times New Roman"/>
                <w:sz w:val="24"/>
                <w:szCs w:val="24"/>
              </w:rPr>
              <w:t xml:space="preserve"> </w:t>
            </w:r>
          </w:p>
          <w:p w14:paraId="742953B5" w14:textId="77777777" w:rsidR="00E5408F" w:rsidRDefault="00E5408F" w:rsidP="00D513BA">
            <w:pPr>
              <w:spacing w:line="480" w:lineRule="auto"/>
              <w:jc w:val="both"/>
              <w:rPr>
                <w:rFonts w:ascii="Times New Roman" w:hAnsi="Times New Roman" w:cs="Times New Roman"/>
                <w:sz w:val="24"/>
                <w:szCs w:val="24"/>
              </w:rPr>
            </w:pPr>
          </w:p>
          <w:p w14:paraId="707D4647" w14:textId="77777777" w:rsidR="00E5408F" w:rsidRDefault="00E5408F" w:rsidP="00D513BA">
            <w:pPr>
              <w:spacing w:line="480" w:lineRule="auto"/>
              <w:jc w:val="both"/>
              <w:rPr>
                <w:rFonts w:ascii="Times New Roman" w:hAnsi="Times New Roman" w:cs="Times New Roman"/>
                <w:sz w:val="24"/>
                <w:szCs w:val="24"/>
              </w:rPr>
            </w:pPr>
          </w:p>
          <w:p w14:paraId="10FE17FE" w14:textId="77777777" w:rsidR="00E5408F" w:rsidRDefault="00E5408F" w:rsidP="00D513BA">
            <w:pPr>
              <w:spacing w:line="480" w:lineRule="auto"/>
              <w:jc w:val="both"/>
              <w:rPr>
                <w:rFonts w:ascii="Times New Roman" w:hAnsi="Times New Roman" w:cs="Times New Roman"/>
                <w:sz w:val="24"/>
                <w:szCs w:val="24"/>
              </w:rPr>
            </w:pPr>
            <w:r w:rsidRPr="00BE7D53">
              <w:rPr>
                <w:rFonts w:ascii="Times New Roman" w:hAnsi="Times New Roman" w:cs="Times New Roman"/>
                <w:sz w:val="24"/>
                <w:szCs w:val="24"/>
              </w:rPr>
              <w:t>Pemerintah telah menerapkan kebiajakan teknologi pasca panen yang pada penerapannya menggunakan teknologi padat karya sehingga menyerap Sumber Daya Manusia yang lebih besar di industry kopi di bidang pengelolaan. Hal ini untuk mengatasi rendahnya angka produksi pada insdustri kecil menengah yang dalam pengelolaannya masih dengan cara tradisional dan menghasilkan kualitas kopi yang kurang baik.</w:t>
            </w:r>
          </w:p>
          <w:p w14:paraId="7EEB2B09" w14:textId="77777777" w:rsidR="00E5408F" w:rsidRDefault="00E5408F" w:rsidP="00D513BA">
            <w:pPr>
              <w:spacing w:after="200" w:line="480" w:lineRule="auto"/>
              <w:jc w:val="both"/>
              <w:rPr>
                <w:rFonts w:ascii="Times New Roman" w:hAnsi="Times New Roman" w:cs="Times New Roman"/>
                <w:sz w:val="24"/>
                <w:szCs w:val="24"/>
              </w:rPr>
            </w:pPr>
          </w:p>
          <w:p w14:paraId="1EDEE837" w14:textId="77777777" w:rsidR="00E5408F" w:rsidRDefault="00E5408F" w:rsidP="00D513BA">
            <w:pPr>
              <w:spacing w:after="200" w:line="480" w:lineRule="auto"/>
              <w:jc w:val="both"/>
              <w:rPr>
                <w:rFonts w:ascii="Times New Roman" w:hAnsi="Times New Roman" w:cs="Times New Roman"/>
                <w:sz w:val="24"/>
                <w:szCs w:val="24"/>
              </w:rPr>
            </w:pPr>
            <w:r w:rsidRPr="00BE7D53">
              <w:rPr>
                <w:rFonts w:ascii="Times New Roman" w:hAnsi="Times New Roman" w:cs="Times New Roman"/>
                <w:sz w:val="24"/>
                <w:szCs w:val="24"/>
              </w:rPr>
              <w:lastRenderedPageBreak/>
              <w:t xml:space="preserve">Pemerintah telah menerapkan kebijakan eksporyakni ISCOffee (Indonesian Sustainable Coffee) dan kebijakan mengenai teknologi pasca panen yang tertulis dalam Peraturan Menteri Pertanian RI nomor 52/Permentan/OT.140/9/2021 mengenai teknologi pasca panen. </w:t>
            </w:r>
          </w:p>
          <w:p w14:paraId="687F47D7" w14:textId="77777777" w:rsidR="00E5408F" w:rsidRPr="00BE7D53" w:rsidRDefault="00E5408F" w:rsidP="00D513BA">
            <w:pPr>
              <w:spacing w:after="200" w:line="480" w:lineRule="auto"/>
              <w:ind w:firstLine="720"/>
              <w:jc w:val="both"/>
              <w:rPr>
                <w:rFonts w:ascii="Times New Roman" w:hAnsi="Times New Roman" w:cs="Times New Roman"/>
                <w:sz w:val="24"/>
                <w:szCs w:val="24"/>
              </w:rPr>
            </w:pPr>
          </w:p>
          <w:p w14:paraId="75F3F658" w14:textId="77777777" w:rsidR="00E5408F" w:rsidRPr="00BE7D53" w:rsidRDefault="00E5408F" w:rsidP="00D513BA">
            <w:pPr>
              <w:spacing w:after="200" w:line="480" w:lineRule="auto"/>
              <w:ind w:firstLine="720"/>
              <w:jc w:val="both"/>
              <w:rPr>
                <w:rFonts w:ascii="Times New Roman" w:hAnsi="Times New Roman" w:cs="Times New Roman"/>
                <w:sz w:val="24"/>
                <w:szCs w:val="24"/>
              </w:rPr>
            </w:pPr>
            <w:r w:rsidRPr="00BE7D53">
              <w:rPr>
                <w:rFonts w:ascii="Times New Roman" w:hAnsi="Times New Roman" w:cs="Times New Roman"/>
                <w:sz w:val="24"/>
                <w:szCs w:val="24"/>
              </w:rPr>
              <w:t xml:space="preserve">Peraturan ISCOffee memuat aturan mengenai llegalitas dan sertifikasi kopi yang mana di dalamnya juga terdapat aturan standar mutu dan labelling. Di dalamnya juga diatur mengenai hal-hal teknis pasca panen. </w:t>
            </w:r>
          </w:p>
          <w:p w14:paraId="2B3E75BF" w14:textId="77777777" w:rsidR="00E5408F" w:rsidRPr="00BE7D53" w:rsidRDefault="00E5408F" w:rsidP="00D513BA">
            <w:pPr>
              <w:spacing w:line="480" w:lineRule="auto"/>
              <w:jc w:val="both"/>
              <w:rPr>
                <w:rFonts w:ascii="Times New Roman" w:hAnsi="Times New Roman" w:cs="Times New Roman"/>
                <w:sz w:val="24"/>
                <w:szCs w:val="24"/>
              </w:rPr>
            </w:pPr>
          </w:p>
        </w:tc>
      </w:tr>
      <w:tr w:rsidR="00E5408F" w:rsidRPr="00BE7D53" w14:paraId="1F8EA4FD" w14:textId="77777777" w:rsidTr="00D513BA">
        <w:trPr>
          <w:trHeight w:val="3455"/>
        </w:trPr>
        <w:tc>
          <w:tcPr>
            <w:tcW w:w="2547" w:type="dxa"/>
          </w:tcPr>
          <w:p w14:paraId="7A14B0EF" w14:textId="77777777" w:rsidR="00E5408F" w:rsidRPr="00BE7D53" w:rsidRDefault="00E5408F" w:rsidP="00D513BA">
            <w:pPr>
              <w:spacing w:line="480" w:lineRule="auto"/>
              <w:jc w:val="both"/>
              <w:rPr>
                <w:rFonts w:ascii="Times New Roman" w:hAnsi="Times New Roman" w:cs="Times New Roman"/>
                <w:sz w:val="24"/>
                <w:szCs w:val="24"/>
              </w:rPr>
            </w:pPr>
            <w:r w:rsidRPr="00BE7D53">
              <w:rPr>
                <w:rFonts w:ascii="Times New Roman" w:hAnsi="Times New Roman" w:cs="Times New Roman"/>
                <w:sz w:val="24"/>
                <w:szCs w:val="24"/>
              </w:rPr>
              <w:lastRenderedPageBreak/>
              <w:t xml:space="preserve">Variabel terikat: maka </w:t>
            </w:r>
            <w:r>
              <w:rPr>
                <w:rFonts w:ascii="Times New Roman" w:hAnsi="Times New Roman" w:cs="Times New Roman"/>
                <w:sz w:val="24"/>
                <w:szCs w:val="24"/>
              </w:rPr>
              <w:t xml:space="preserve">ekspor kopi </w:t>
            </w:r>
            <w:r w:rsidRPr="00BE7D53">
              <w:rPr>
                <w:rFonts w:ascii="Times New Roman" w:hAnsi="Times New Roman" w:cs="Times New Roman"/>
                <w:sz w:val="24"/>
                <w:szCs w:val="24"/>
              </w:rPr>
              <w:t xml:space="preserve">Indonesia </w:t>
            </w:r>
            <w:r>
              <w:rPr>
                <w:rFonts w:ascii="Times New Roman" w:hAnsi="Times New Roman" w:cs="Times New Roman"/>
                <w:sz w:val="24"/>
                <w:szCs w:val="24"/>
              </w:rPr>
              <w:t>akan meningkat</w:t>
            </w:r>
            <w:r w:rsidRPr="00BE7D53">
              <w:rPr>
                <w:rFonts w:ascii="Times New Roman" w:hAnsi="Times New Roman" w:cs="Times New Roman"/>
                <w:sz w:val="24"/>
                <w:szCs w:val="24"/>
              </w:rPr>
              <w:t>.</w:t>
            </w:r>
          </w:p>
        </w:tc>
        <w:tc>
          <w:tcPr>
            <w:tcW w:w="2693" w:type="dxa"/>
          </w:tcPr>
          <w:p w14:paraId="06D4AA41" w14:textId="77777777" w:rsidR="00E5408F" w:rsidRPr="00BE7D53" w:rsidRDefault="00E5408F" w:rsidP="00D513BA">
            <w:pPr>
              <w:pStyle w:val="ListParagraph"/>
              <w:spacing w:line="480" w:lineRule="auto"/>
              <w:ind w:left="744"/>
              <w:jc w:val="both"/>
              <w:rPr>
                <w:rFonts w:ascii="Times New Roman" w:hAnsi="Times New Roman" w:cs="Times New Roman"/>
                <w:sz w:val="24"/>
                <w:szCs w:val="24"/>
              </w:rPr>
            </w:pPr>
            <w:r w:rsidRPr="00BE7D53">
              <w:rPr>
                <w:rFonts w:ascii="Times New Roman" w:hAnsi="Times New Roman" w:cs="Times New Roman"/>
                <w:sz w:val="24"/>
                <w:szCs w:val="24"/>
              </w:rPr>
              <w:t>Terjadi peningkatan nilai ekspor kopi Indonesia ke Amerika Serikat</w:t>
            </w:r>
          </w:p>
        </w:tc>
        <w:tc>
          <w:tcPr>
            <w:tcW w:w="2977" w:type="dxa"/>
          </w:tcPr>
          <w:p w14:paraId="2794229B" w14:textId="77777777" w:rsidR="00E5408F" w:rsidRPr="00BE7D53" w:rsidRDefault="00E5408F" w:rsidP="00D513BA">
            <w:pPr>
              <w:spacing w:line="480" w:lineRule="auto"/>
              <w:jc w:val="both"/>
              <w:rPr>
                <w:rFonts w:ascii="Times New Roman" w:hAnsi="Times New Roman" w:cs="Times New Roman"/>
                <w:sz w:val="24"/>
                <w:szCs w:val="24"/>
              </w:rPr>
            </w:pPr>
            <w:r w:rsidRPr="00BE7D53">
              <w:rPr>
                <w:rFonts w:ascii="Times New Roman" w:hAnsi="Times New Roman" w:cs="Times New Roman"/>
                <w:sz w:val="24"/>
                <w:szCs w:val="24"/>
              </w:rPr>
              <w:t xml:space="preserve">Pada tahun 2016-2017 indonesia mengalami peningkatan sebesar 10 persen yang senilai dengan US$5,6 miliar menjadi US$6,1 Miliar. </w:t>
            </w:r>
          </w:p>
          <w:p w14:paraId="7900677A" w14:textId="77777777" w:rsidR="00E5408F" w:rsidRPr="00BE7D53" w:rsidRDefault="00E5408F" w:rsidP="00D513BA">
            <w:pPr>
              <w:spacing w:line="480" w:lineRule="auto"/>
              <w:jc w:val="both"/>
              <w:rPr>
                <w:rFonts w:ascii="Times New Roman" w:hAnsi="Times New Roman" w:cs="Times New Roman"/>
                <w:sz w:val="24"/>
                <w:szCs w:val="24"/>
              </w:rPr>
            </w:pPr>
          </w:p>
        </w:tc>
      </w:tr>
    </w:tbl>
    <w:p w14:paraId="3E5C4684" w14:textId="77777777" w:rsidR="00E5408F" w:rsidRPr="00BE7D53" w:rsidRDefault="00E5408F" w:rsidP="00E5408F">
      <w:pPr>
        <w:spacing w:line="480" w:lineRule="auto"/>
        <w:jc w:val="both"/>
        <w:rPr>
          <w:rFonts w:ascii="Times New Roman" w:hAnsi="Times New Roman" w:cs="Times New Roman"/>
          <w:b/>
          <w:sz w:val="24"/>
          <w:szCs w:val="24"/>
        </w:rPr>
      </w:pPr>
    </w:p>
    <w:p w14:paraId="750A102A" w14:textId="77777777" w:rsidR="00E5408F" w:rsidRPr="00BE7D53" w:rsidRDefault="00E5408F" w:rsidP="00E5408F">
      <w:pPr>
        <w:spacing w:line="480" w:lineRule="auto"/>
        <w:jc w:val="both"/>
        <w:rPr>
          <w:rFonts w:ascii="Times New Roman" w:hAnsi="Times New Roman" w:cs="Times New Roman"/>
          <w:b/>
          <w:sz w:val="24"/>
          <w:szCs w:val="24"/>
        </w:rPr>
        <w:sectPr w:rsidR="00E5408F" w:rsidRPr="00BE7D53" w:rsidSect="00FC7A70">
          <w:type w:val="continuous"/>
          <w:pgSz w:w="11909" w:h="16834" w:code="9"/>
          <w:pgMar w:top="1584" w:right="1584" w:bottom="1584" w:left="2160" w:header="720" w:footer="720" w:gutter="0"/>
          <w:cols w:space="720"/>
          <w:docGrid w:linePitch="360"/>
        </w:sectPr>
      </w:pPr>
    </w:p>
    <w:p w14:paraId="1E1B0FC6" w14:textId="77777777" w:rsidR="00E5408F" w:rsidRPr="00BE7D53" w:rsidRDefault="00E5408F" w:rsidP="00E5408F">
      <w:pPr>
        <w:pStyle w:val="Heading2"/>
        <w:numPr>
          <w:ilvl w:val="0"/>
          <w:numId w:val="0"/>
        </w:numPr>
        <w:ind w:left="450" w:hanging="432"/>
      </w:pPr>
      <w:bookmarkStart w:id="35" w:name="_Toc106978159"/>
      <w:r w:rsidRPr="00BE7D53">
        <w:lastRenderedPageBreak/>
        <w:t>2.5 Skema Dan Alur Pemikiran</w:t>
      </w:r>
      <w:bookmarkEnd w:id="22"/>
      <w:bookmarkEnd w:id="23"/>
      <w:bookmarkEnd w:id="24"/>
      <w:bookmarkEnd w:id="25"/>
      <w:bookmarkEnd w:id="26"/>
      <w:bookmarkEnd w:id="35"/>
    </w:p>
    <w:p w14:paraId="0F38E3CB" w14:textId="77777777" w:rsidR="00E5408F" w:rsidRPr="00BE7D53" w:rsidRDefault="00E5408F" w:rsidP="00E5408F">
      <w:pPr>
        <w:spacing w:line="480" w:lineRule="auto"/>
        <w:jc w:val="both"/>
        <w:rPr>
          <w:rFonts w:ascii="Times New Roman" w:eastAsiaTheme="majorEastAsia" w:hAnsi="Times New Roman" w:cs="Times New Roman"/>
          <w:b/>
          <w:sz w:val="24"/>
          <w:szCs w:val="24"/>
        </w:rPr>
      </w:pPr>
      <w:r w:rsidRPr="00BE7D53">
        <w:rPr>
          <w:rFonts w:ascii="Times New Roman" w:eastAsiaTheme="majorEastAsia" w:hAnsi="Times New Roman" w:cs="Times New Roman"/>
          <w:b/>
          <w:noProof/>
          <w:sz w:val="24"/>
          <w:szCs w:val="24"/>
          <w:lang w:val="en-US"/>
        </w:rPr>
        <mc:AlternateContent>
          <mc:Choice Requires="wps">
            <w:drawing>
              <wp:anchor distT="0" distB="0" distL="114300" distR="114300" simplePos="0" relativeHeight="251662336" behindDoc="0" locked="0" layoutInCell="1" allowOverlap="1" wp14:anchorId="56F2F8EB" wp14:editId="424425FD">
                <wp:simplePos x="0" y="0"/>
                <wp:positionH relativeFrom="column">
                  <wp:posOffset>3390900</wp:posOffset>
                </wp:positionH>
                <wp:positionV relativeFrom="paragraph">
                  <wp:posOffset>81280</wp:posOffset>
                </wp:positionV>
                <wp:extent cx="2026920" cy="662940"/>
                <wp:effectExtent l="0" t="0" r="11430" b="22860"/>
                <wp:wrapNone/>
                <wp:docPr id="10" name="Rectangle 10"/>
                <wp:cNvGraphicFramePr/>
                <a:graphic xmlns:a="http://schemas.openxmlformats.org/drawingml/2006/main">
                  <a:graphicData uri="http://schemas.microsoft.com/office/word/2010/wordprocessingShape">
                    <wps:wsp>
                      <wps:cNvSpPr/>
                      <wps:spPr>
                        <a:xfrm>
                          <a:off x="0" y="0"/>
                          <a:ext cx="2026920" cy="6629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F5DAF0" w14:textId="77777777" w:rsidR="00E5408F" w:rsidRPr="00896698" w:rsidRDefault="00E5408F" w:rsidP="00E5408F">
                            <w:pPr>
                              <w:jc w:val="center"/>
                              <w:rPr>
                                <w:rFonts w:ascii="Times New Roman" w:hAnsi="Times New Roman" w:cs="Times New Roman"/>
                                <w:sz w:val="24"/>
                              </w:rPr>
                            </w:pPr>
                            <w:r w:rsidRPr="00896698">
                              <w:rPr>
                                <w:rFonts w:ascii="Times New Roman" w:hAnsi="Times New Roman" w:cs="Times New Roman"/>
                                <w:sz w:val="24"/>
                              </w:rPr>
                              <w:t>Amerika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F2F8EB" id="Rectangle 10" o:spid="_x0000_s1026" style="position:absolute;left:0;text-align:left;margin-left:267pt;margin-top:6.4pt;width:159.6pt;height:52.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" fillcolor="#4472c4 [3204]" strokecolor="#1f3763 [1604]" strokeweight="1pt">
                <v:textbox>
                  <w:txbxContent>
                    <w:p w14:paraId="14F5DAF0" w14:textId="77777777" w:rsidR="00E5408F" w:rsidRPr="00896698" w:rsidRDefault="00E5408F" w:rsidP="00E5408F">
                      <w:pPr>
                        <w:jc w:val="center"/>
                        <w:rPr>
                          <w:rFonts w:ascii="Times New Roman" w:hAnsi="Times New Roman" w:cs="Times New Roman"/>
                          <w:sz w:val="24"/>
                        </w:rPr>
                      </w:pPr>
                      <w:r w:rsidRPr="00896698">
                        <w:rPr>
                          <w:rFonts w:ascii="Times New Roman" w:hAnsi="Times New Roman" w:cs="Times New Roman"/>
                          <w:sz w:val="24"/>
                        </w:rPr>
                        <w:t>Amerika</w:t>
                      </w:r>
                    </w:p>
                  </w:txbxContent>
                </v:textbox>
              </v:rect>
            </w:pict>
          </mc:Fallback>
        </mc:AlternateContent>
      </w:r>
      <w:r w:rsidRPr="00BE7D53">
        <w:rPr>
          <w:rFonts w:ascii="Times New Roman" w:eastAsiaTheme="majorEastAsia"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4B7233DA" wp14:editId="773BFCF9">
                <wp:simplePos x="0" y="0"/>
                <wp:positionH relativeFrom="column">
                  <wp:posOffset>0</wp:posOffset>
                </wp:positionH>
                <wp:positionV relativeFrom="paragraph">
                  <wp:posOffset>81280</wp:posOffset>
                </wp:positionV>
                <wp:extent cx="2026920" cy="662940"/>
                <wp:effectExtent l="0" t="0" r="11430" b="22860"/>
                <wp:wrapNone/>
                <wp:docPr id="4" name="Rectangle 4"/>
                <wp:cNvGraphicFramePr/>
                <a:graphic xmlns:a="http://schemas.openxmlformats.org/drawingml/2006/main">
                  <a:graphicData uri="http://schemas.microsoft.com/office/word/2010/wordprocessingShape">
                    <wps:wsp>
                      <wps:cNvSpPr/>
                      <wps:spPr>
                        <a:xfrm>
                          <a:off x="0" y="0"/>
                          <a:ext cx="2026920" cy="6629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71303E" w14:textId="77777777" w:rsidR="00E5408F" w:rsidRPr="00896698" w:rsidRDefault="00E5408F" w:rsidP="00E5408F">
                            <w:pPr>
                              <w:jc w:val="center"/>
                              <w:rPr>
                                <w:rFonts w:ascii="Times New Roman" w:hAnsi="Times New Roman" w:cs="Times New Roman"/>
                                <w:sz w:val="24"/>
                              </w:rPr>
                            </w:pPr>
                            <w:r w:rsidRPr="00896698">
                              <w:rPr>
                                <w:rFonts w:ascii="Times New Roman" w:hAnsi="Times New Roman" w:cs="Times New Roman"/>
                                <w:sz w:val="24"/>
                              </w:rPr>
                              <w:t>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7233DA" id="Rectangle 4" o:spid="_x0000_s1027" style="position:absolute;left:0;text-align:left;margin-left:0;margin-top:6.4pt;width:159.6pt;height:52.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" fillcolor="#4472c4 [3204]" strokecolor="#1f3763 [1604]" strokeweight="1pt">
                <v:textbox>
                  <w:txbxContent>
                    <w:p w14:paraId="5571303E" w14:textId="77777777" w:rsidR="00E5408F" w:rsidRPr="00896698" w:rsidRDefault="00E5408F" w:rsidP="00E5408F">
                      <w:pPr>
                        <w:jc w:val="center"/>
                        <w:rPr>
                          <w:rFonts w:ascii="Times New Roman" w:hAnsi="Times New Roman" w:cs="Times New Roman"/>
                          <w:sz w:val="24"/>
                        </w:rPr>
                      </w:pPr>
                      <w:r w:rsidRPr="00896698">
                        <w:rPr>
                          <w:rFonts w:ascii="Times New Roman" w:hAnsi="Times New Roman" w:cs="Times New Roman"/>
                          <w:sz w:val="24"/>
                        </w:rPr>
                        <w:t>Indonesia</w:t>
                      </w:r>
                    </w:p>
                  </w:txbxContent>
                </v:textbox>
              </v:rect>
            </w:pict>
          </mc:Fallback>
        </mc:AlternateContent>
      </w:r>
    </w:p>
    <w:p w14:paraId="14879374" w14:textId="77777777" w:rsidR="00E5408F" w:rsidRPr="00BE7D53" w:rsidRDefault="00E5408F" w:rsidP="00E5408F">
      <w:pPr>
        <w:spacing w:line="480" w:lineRule="auto"/>
        <w:rPr>
          <w:rFonts w:ascii="Times New Roman" w:hAnsi="Times New Roman" w:cs="Times New Roman"/>
          <w:sz w:val="24"/>
          <w:szCs w:val="24"/>
        </w:rPr>
      </w:pPr>
      <w:r w:rsidRPr="00BE7D53">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5364C0EF" wp14:editId="5B4A80FE">
                <wp:simplePos x="0" y="0"/>
                <wp:positionH relativeFrom="column">
                  <wp:posOffset>960120</wp:posOffset>
                </wp:positionH>
                <wp:positionV relativeFrom="paragraph">
                  <wp:posOffset>444500</wp:posOffset>
                </wp:positionV>
                <wp:extent cx="0" cy="236220"/>
                <wp:effectExtent l="76200" t="0" r="57150" b="49530"/>
                <wp:wrapNone/>
                <wp:docPr id="16" name="Straight Arrow Connector 16"/>
                <wp:cNvGraphicFramePr/>
                <a:graphic xmlns:a="http://schemas.openxmlformats.org/drawingml/2006/main">
                  <a:graphicData uri="http://schemas.microsoft.com/office/word/2010/wordprocessingShape">
                    <wps:wsp>
                      <wps:cNvCnPr/>
                      <wps:spPr>
                        <a:xfrm>
                          <a:off x="0" y="0"/>
                          <a:ext cx="0" cy="2362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D48C9C6" id="_x0000_t32" coordsize="21600,21600" o:spt="32" o:oned="t" path="m,l21600,21600e" filled="f">
                <v:path arrowok="t" fillok="f" o:connecttype="none"/>
                <o:lock v:ext="edit" shapetype="t"/>
              </v:shapetype>
              <v:shape id="Straight Arrow Connector 16" o:spid="_x0000_s1026" type="#_x0000_t32" style="position:absolute;margin-left:75.6pt;margin-top:35pt;width:0;height:18.6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" strokecolor="#4472c4 [3204]" strokeweight=".5pt">
                <v:stroke endarrow="block" joinstyle="miter"/>
              </v:shape>
            </w:pict>
          </mc:Fallback>
        </mc:AlternateContent>
      </w:r>
    </w:p>
    <w:p w14:paraId="30307F2A" w14:textId="77777777" w:rsidR="00E5408F" w:rsidRPr="00BE7D53" w:rsidRDefault="00E5408F" w:rsidP="00E5408F">
      <w:pPr>
        <w:pStyle w:val="ListParagraph"/>
        <w:spacing w:line="480" w:lineRule="auto"/>
        <w:jc w:val="both"/>
        <w:rPr>
          <w:rFonts w:ascii="Times New Roman" w:hAnsi="Times New Roman" w:cs="Times New Roman"/>
          <w:sz w:val="24"/>
          <w:szCs w:val="24"/>
        </w:rPr>
      </w:pPr>
      <w:r w:rsidRPr="00BE7D53">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544366E4" wp14:editId="38CF11C5">
                <wp:simplePos x="0" y="0"/>
                <wp:positionH relativeFrom="column">
                  <wp:posOffset>4418966</wp:posOffset>
                </wp:positionH>
                <wp:positionV relativeFrom="paragraph">
                  <wp:posOffset>30480</wp:posOffset>
                </wp:positionV>
                <wp:extent cx="45719" cy="1219200"/>
                <wp:effectExtent l="38100" t="0" r="69215" b="57150"/>
                <wp:wrapNone/>
                <wp:docPr id="18" name="Straight Arrow Connector 18"/>
                <wp:cNvGraphicFramePr/>
                <a:graphic xmlns:a="http://schemas.openxmlformats.org/drawingml/2006/main">
                  <a:graphicData uri="http://schemas.microsoft.com/office/word/2010/wordprocessingShape">
                    <wps:wsp>
                      <wps:cNvCnPr/>
                      <wps:spPr>
                        <a:xfrm>
                          <a:off x="0" y="0"/>
                          <a:ext cx="45719" cy="1219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663CED" id="Straight Arrow Connector 18" o:spid="_x0000_s1026" type="#_x0000_t32" style="position:absolute;margin-left:347.95pt;margin-top:2.4pt;width:3.6pt;height: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" strokecolor="#4472c4 [3204]" strokeweight=".5pt">
                <v:stroke endarrow="block" joinstyle="miter"/>
              </v:shape>
            </w:pict>
          </mc:Fallback>
        </mc:AlternateContent>
      </w:r>
      <w:r w:rsidRPr="00BE7D53">
        <w:rPr>
          <w:rFonts w:ascii="Times New Roman" w:eastAsiaTheme="majorEastAsia" w:hAnsi="Times New Roman" w:cs="Times New Roman"/>
          <w:b/>
          <w:noProof/>
          <w:sz w:val="24"/>
          <w:szCs w:val="24"/>
          <w:lang w:val="en-US"/>
        </w:rPr>
        <mc:AlternateContent>
          <mc:Choice Requires="wps">
            <w:drawing>
              <wp:anchor distT="0" distB="0" distL="114300" distR="114300" simplePos="0" relativeHeight="251660288" behindDoc="0" locked="0" layoutInCell="1" allowOverlap="1" wp14:anchorId="7AE97D57" wp14:editId="6A7A7D72">
                <wp:simplePos x="0" y="0"/>
                <wp:positionH relativeFrom="column">
                  <wp:posOffset>0</wp:posOffset>
                </wp:positionH>
                <wp:positionV relativeFrom="paragraph">
                  <wp:posOffset>342900</wp:posOffset>
                </wp:positionV>
                <wp:extent cx="2026920" cy="662940"/>
                <wp:effectExtent l="0" t="0" r="11430" b="22860"/>
                <wp:wrapNone/>
                <wp:docPr id="5" name="Rectangle 5"/>
                <wp:cNvGraphicFramePr/>
                <a:graphic xmlns:a="http://schemas.openxmlformats.org/drawingml/2006/main">
                  <a:graphicData uri="http://schemas.microsoft.com/office/word/2010/wordprocessingShape">
                    <wps:wsp>
                      <wps:cNvSpPr/>
                      <wps:spPr>
                        <a:xfrm>
                          <a:off x="0" y="0"/>
                          <a:ext cx="2026920" cy="6629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53485C" w14:textId="77777777" w:rsidR="00E5408F" w:rsidRPr="00896698" w:rsidRDefault="00E5408F" w:rsidP="00E5408F">
                            <w:pPr>
                              <w:jc w:val="center"/>
                              <w:rPr>
                                <w:rFonts w:ascii="Times New Roman" w:hAnsi="Times New Roman" w:cs="Times New Roman"/>
                                <w:sz w:val="24"/>
                              </w:rPr>
                            </w:pPr>
                            <w:r w:rsidRPr="00896698">
                              <w:rPr>
                                <w:rFonts w:ascii="Times New Roman" w:hAnsi="Times New Roman" w:cs="Times New Roman"/>
                                <w:sz w:val="24"/>
                              </w:rPr>
                              <w:t>Ekspor Kopi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E97D57" id="Rectangle 5" o:spid="_x0000_s1028" style="position:absolute;left:0;text-align:left;margin-left:0;margin-top:27pt;width:159.6pt;height:52.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" fillcolor="#4472c4 [3204]" strokecolor="#1f3763 [1604]" strokeweight="1pt">
                <v:textbox>
                  <w:txbxContent>
                    <w:p w14:paraId="3453485C" w14:textId="77777777" w:rsidR="00E5408F" w:rsidRPr="00896698" w:rsidRDefault="00E5408F" w:rsidP="00E5408F">
                      <w:pPr>
                        <w:jc w:val="center"/>
                        <w:rPr>
                          <w:rFonts w:ascii="Times New Roman" w:hAnsi="Times New Roman" w:cs="Times New Roman"/>
                          <w:sz w:val="24"/>
                        </w:rPr>
                      </w:pPr>
                      <w:r w:rsidRPr="00896698">
                        <w:rPr>
                          <w:rFonts w:ascii="Times New Roman" w:hAnsi="Times New Roman" w:cs="Times New Roman"/>
                          <w:sz w:val="24"/>
                        </w:rPr>
                        <w:t>Ekspor Kopi</w:t>
                      </w:r>
                    </w:p>
                  </w:txbxContent>
                </v:textbox>
              </v:rect>
            </w:pict>
          </mc:Fallback>
        </mc:AlternateContent>
      </w:r>
    </w:p>
    <w:p w14:paraId="4F8B46AC" w14:textId="77777777" w:rsidR="00E5408F" w:rsidRPr="00BE7D53" w:rsidRDefault="00E5408F" w:rsidP="00E5408F">
      <w:pPr>
        <w:pStyle w:val="ListParagraph"/>
        <w:spacing w:line="480" w:lineRule="auto"/>
        <w:jc w:val="both"/>
        <w:rPr>
          <w:rFonts w:ascii="Times New Roman" w:hAnsi="Times New Roman" w:cs="Times New Roman"/>
          <w:sz w:val="24"/>
          <w:szCs w:val="24"/>
        </w:rPr>
      </w:pPr>
    </w:p>
    <w:p w14:paraId="2D231B36" w14:textId="77777777" w:rsidR="00E5408F" w:rsidRPr="00BE7D53" w:rsidRDefault="00E5408F" w:rsidP="00E5408F">
      <w:pPr>
        <w:pStyle w:val="ListParagraph"/>
        <w:spacing w:line="480" w:lineRule="auto"/>
        <w:jc w:val="both"/>
        <w:rPr>
          <w:rFonts w:ascii="Times New Roman" w:hAnsi="Times New Roman" w:cs="Times New Roman"/>
          <w:sz w:val="24"/>
          <w:szCs w:val="24"/>
        </w:rPr>
      </w:pPr>
    </w:p>
    <w:p w14:paraId="36D7C195" w14:textId="77777777" w:rsidR="00E5408F" w:rsidRPr="00BE7D53" w:rsidRDefault="00E5408F" w:rsidP="00E5408F">
      <w:pPr>
        <w:pStyle w:val="ListParagraph"/>
        <w:spacing w:line="480" w:lineRule="auto"/>
        <w:jc w:val="both"/>
        <w:rPr>
          <w:rFonts w:ascii="Times New Roman" w:hAnsi="Times New Roman" w:cs="Times New Roman"/>
          <w:sz w:val="24"/>
          <w:szCs w:val="24"/>
        </w:rPr>
      </w:pPr>
      <w:r w:rsidRPr="00BE7D53">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782B6E94" wp14:editId="353E20BF">
                <wp:simplePos x="0" y="0"/>
                <wp:positionH relativeFrom="column">
                  <wp:posOffset>960120</wp:posOffset>
                </wp:positionH>
                <wp:positionV relativeFrom="paragraph">
                  <wp:posOffset>76200</wp:posOffset>
                </wp:positionV>
                <wp:extent cx="0" cy="236220"/>
                <wp:effectExtent l="76200" t="0" r="57150" b="49530"/>
                <wp:wrapNone/>
                <wp:docPr id="17" name="Straight Arrow Connector 17"/>
                <wp:cNvGraphicFramePr/>
                <a:graphic xmlns:a="http://schemas.openxmlformats.org/drawingml/2006/main">
                  <a:graphicData uri="http://schemas.microsoft.com/office/word/2010/wordprocessingShape">
                    <wps:wsp>
                      <wps:cNvCnPr/>
                      <wps:spPr>
                        <a:xfrm>
                          <a:off x="0" y="0"/>
                          <a:ext cx="0" cy="2362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901B4B" id="Straight Arrow Connector 17" o:spid="_x0000_s1026" type="#_x0000_t32" style="position:absolute;margin-left:75.6pt;margin-top:6pt;width:0;height:18.6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" strokecolor="#4472c4 [3204]" strokeweight=".5pt">
                <v:stroke endarrow="block" joinstyle="miter"/>
              </v:shape>
            </w:pict>
          </mc:Fallback>
        </mc:AlternateContent>
      </w:r>
    </w:p>
    <w:p w14:paraId="0E2A383D" w14:textId="77777777" w:rsidR="00E5408F" w:rsidRPr="00BE7D53" w:rsidRDefault="00E5408F" w:rsidP="00E5408F">
      <w:pPr>
        <w:pStyle w:val="ListParagraph"/>
        <w:spacing w:line="480" w:lineRule="auto"/>
        <w:jc w:val="both"/>
        <w:rPr>
          <w:rFonts w:ascii="Times New Roman" w:hAnsi="Times New Roman" w:cs="Times New Roman"/>
          <w:sz w:val="24"/>
          <w:szCs w:val="24"/>
        </w:rPr>
      </w:pPr>
      <w:r w:rsidRPr="00BE7D53">
        <w:rPr>
          <w:rFonts w:ascii="Times New Roman" w:eastAsiaTheme="majorEastAsia" w:hAnsi="Times New Roman" w:cs="Times New Roman"/>
          <w:b/>
          <w:noProof/>
          <w:sz w:val="24"/>
          <w:szCs w:val="24"/>
          <w:lang w:val="en-US"/>
        </w:rPr>
        <mc:AlternateContent>
          <mc:Choice Requires="wps">
            <w:drawing>
              <wp:anchor distT="0" distB="0" distL="114300" distR="114300" simplePos="0" relativeHeight="251663360" behindDoc="0" locked="0" layoutInCell="1" allowOverlap="1" wp14:anchorId="2B7B1854" wp14:editId="2C61194C">
                <wp:simplePos x="0" y="0"/>
                <wp:positionH relativeFrom="column">
                  <wp:posOffset>3390900</wp:posOffset>
                </wp:positionH>
                <wp:positionV relativeFrom="paragraph">
                  <wp:posOffset>76200</wp:posOffset>
                </wp:positionV>
                <wp:extent cx="2026920" cy="662940"/>
                <wp:effectExtent l="0" t="0" r="11430" b="22860"/>
                <wp:wrapNone/>
                <wp:docPr id="12" name="Rectangle 12"/>
                <wp:cNvGraphicFramePr/>
                <a:graphic xmlns:a="http://schemas.openxmlformats.org/drawingml/2006/main">
                  <a:graphicData uri="http://schemas.microsoft.com/office/word/2010/wordprocessingShape">
                    <wps:wsp>
                      <wps:cNvSpPr/>
                      <wps:spPr>
                        <a:xfrm>
                          <a:off x="0" y="0"/>
                          <a:ext cx="2026920" cy="6629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7926E9" w14:textId="77777777" w:rsidR="00E5408F" w:rsidRPr="00896698" w:rsidRDefault="00E5408F" w:rsidP="00E5408F">
                            <w:pPr>
                              <w:jc w:val="center"/>
                              <w:rPr>
                                <w:rFonts w:ascii="Times New Roman" w:hAnsi="Times New Roman" w:cs="Times New Roman"/>
                                <w:sz w:val="24"/>
                              </w:rPr>
                            </w:pPr>
                            <w:r w:rsidRPr="00896698">
                              <w:rPr>
                                <w:rFonts w:ascii="Times New Roman" w:hAnsi="Times New Roman" w:cs="Times New Roman"/>
                                <w:sz w:val="24"/>
                              </w:rPr>
                              <w:t>Impor Kopi dari Indonesia dan negara kompetitor</w:t>
                            </w:r>
                          </w:p>
                          <w:p w14:paraId="32D68DB0" w14:textId="77777777" w:rsidR="00E5408F" w:rsidRPr="00896698" w:rsidRDefault="00E5408F" w:rsidP="00E5408F">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7B1854" id="Rectangle 12" o:spid="_x0000_s1029" style="position:absolute;left:0;text-align:left;margin-left:267pt;margin-top:6pt;width:159.6pt;height:52.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" fillcolor="#4472c4 [3204]" strokecolor="#1f3763 [1604]" strokeweight="1pt">
                <v:textbox>
                  <w:txbxContent>
                    <w:p w14:paraId="307926E9" w14:textId="77777777" w:rsidR="00E5408F" w:rsidRPr="00896698" w:rsidRDefault="00E5408F" w:rsidP="00E5408F">
                      <w:pPr>
                        <w:jc w:val="center"/>
                        <w:rPr>
                          <w:rFonts w:ascii="Times New Roman" w:hAnsi="Times New Roman" w:cs="Times New Roman"/>
                          <w:sz w:val="24"/>
                        </w:rPr>
                      </w:pPr>
                      <w:r w:rsidRPr="00896698">
                        <w:rPr>
                          <w:rFonts w:ascii="Times New Roman" w:hAnsi="Times New Roman" w:cs="Times New Roman"/>
                          <w:sz w:val="24"/>
                        </w:rPr>
                        <w:t>Impor Kopi dari Indonesia dan negara kompetitor</w:t>
                      </w:r>
                    </w:p>
                    <w:p w14:paraId="32D68DB0" w14:textId="77777777" w:rsidR="00E5408F" w:rsidRPr="00896698" w:rsidRDefault="00E5408F" w:rsidP="00E5408F">
                      <w:pPr>
                        <w:jc w:val="center"/>
                        <w:rPr>
                          <w:rFonts w:ascii="Times New Roman" w:hAnsi="Times New Roman" w:cs="Times New Roman"/>
                          <w:sz w:val="24"/>
                        </w:rPr>
                      </w:pPr>
                    </w:p>
                  </w:txbxContent>
                </v:textbox>
              </v:rect>
            </w:pict>
          </mc:Fallback>
        </mc:AlternateContent>
      </w:r>
      <w:r w:rsidRPr="00BE7D53">
        <w:rPr>
          <w:rFonts w:ascii="Times New Roman" w:eastAsiaTheme="majorEastAsia" w:hAnsi="Times New Roman" w:cs="Times New Roman"/>
          <w:b/>
          <w:noProof/>
          <w:sz w:val="24"/>
          <w:szCs w:val="24"/>
          <w:lang w:val="en-US"/>
        </w:rPr>
        <mc:AlternateContent>
          <mc:Choice Requires="wps">
            <w:drawing>
              <wp:anchor distT="0" distB="0" distL="114300" distR="114300" simplePos="0" relativeHeight="251661312" behindDoc="0" locked="0" layoutInCell="1" allowOverlap="1" wp14:anchorId="241436BA" wp14:editId="3684474D">
                <wp:simplePos x="0" y="0"/>
                <wp:positionH relativeFrom="column">
                  <wp:posOffset>0</wp:posOffset>
                </wp:positionH>
                <wp:positionV relativeFrom="paragraph">
                  <wp:posOffset>76200</wp:posOffset>
                </wp:positionV>
                <wp:extent cx="2026920" cy="662940"/>
                <wp:effectExtent l="0" t="0" r="11430" b="22860"/>
                <wp:wrapNone/>
                <wp:docPr id="9" name="Rectangle 9"/>
                <wp:cNvGraphicFramePr/>
                <a:graphic xmlns:a="http://schemas.openxmlformats.org/drawingml/2006/main">
                  <a:graphicData uri="http://schemas.microsoft.com/office/word/2010/wordprocessingShape">
                    <wps:wsp>
                      <wps:cNvSpPr/>
                      <wps:spPr>
                        <a:xfrm>
                          <a:off x="0" y="0"/>
                          <a:ext cx="2026920" cy="6629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F5CA33B" w14:textId="77777777" w:rsidR="00E5408F" w:rsidRPr="00896698" w:rsidRDefault="00E5408F" w:rsidP="00E5408F">
                            <w:pPr>
                              <w:jc w:val="center"/>
                              <w:rPr>
                                <w:rFonts w:ascii="Times New Roman" w:hAnsi="Times New Roman" w:cs="Times New Roman"/>
                                <w:sz w:val="24"/>
                              </w:rPr>
                            </w:pPr>
                            <w:r>
                              <w:rPr>
                                <w:rFonts w:ascii="Times New Roman" w:hAnsi="Times New Roman" w:cs="Times New Roman"/>
                                <w:sz w:val="24"/>
                              </w:rPr>
                              <w:t>Daya saing pasar Amerika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1436BA" id="Rectangle 9" o:spid="_x0000_s1030" style="position:absolute;left:0;text-align:left;margin-left:0;margin-top:6pt;width:159.6pt;height:52.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" fillcolor="#4472c4 [3204]" strokecolor="#1f3763 [1604]" strokeweight="1pt">
                <v:textbox>
                  <w:txbxContent>
                    <w:p w14:paraId="4F5CA33B" w14:textId="77777777" w:rsidR="00E5408F" w:rsidRPr="00896698" w:rsidRDefault="00E5408F" w:rsidP="00E5408F">
                      <w:pPr>
                        <w:jc w:val="center"/>
                        <w:rPr>
                          <w:rFonts w:ascii="Times New Roman" w:hAnsi="Times New Roman" w:cs="Times New Roman"/>
                          <w:sz w:val="24"/>
                        </w:rPr>
                      </w:pPr>
                      <w:r>
                        <w:rPr>
                          <w:rFonts w:ascii="Times New Roman" w:hAnsi="Times New Roman" w:cs="Times New Roman"/>
                          <w:sz w:val="24"/>
                        </w:rPr>
                        <w:t>Daya saing pasar Amerika</w:t>
                      </w:r>
                    </w:p>
                  </w:txbxContent>
                </v:textbox>
              </v:rect>
            </w:pict>
          </mc:Fallback>
        </mc:AlternateContent>
      </w:r>
    </w:p>
    <w:p w14:paraId="04BC3E1A" w14:textId="77777777" w:rsidR="00E5408F" w:rsidRPr="00BE7D53" w:rsidRDefault="00E5408F" w:rsidP="00E5408F">
      <w:pPr>
        <w:pStyle w:val="ListParagraph"/>
        <w:spacing w:line="480" w:lineRule="auto"/>
        <w:jc w:val="both"/>
        <w:rPr>
          <w:rFonts w:ascii="Times New Roman" w:hAnsi="Times New Roman" w:cs="Times New Roman"/>
          <w:sz w:val="24"/>
          <w:szCs w:val="24"/>
        </w:rPr>
      </w:pPr>
    </w:p>
    <w:p w14:paraId="44A718ED" w14:textId="77777777" w:rsidR="00E5408F" w:rsidRPr="00BE7D53" w:rsidRDefault="00E5408F" w:rsidP="00E5408F">
      <w:pPr>
        <w:pStyle w:val="ListParagraph"/>
        <w:spacing w:line="480" w:lineRule="auto"/>
        <w:jc w:val="both"/>
        <w:rPr>
          <w:rFonts w:ascii="Times New Roman" w:hAnsi="Times New Roman" w:cs="Times New Roman"/>
          <w:sz w:val="24"/>
          <w:szCs w:val="24"/>
        </w:rPr>
      </w:pPr>
      <w:r w:rsidRPr="00BE7D53">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0BB024A0" wp14:editId="7F79C4D2">
                <wp:simplePos x="0" y="0"/>
                <wp:positionH relativeFrom="column">
                  <wp:posOffset>975360</wp:posOffset>
                </wp:positionH>
                <wp:positionV relativeFrom="paragraph">
                  <wp:posOffset>228600</wp:posOffset>
                </wp:positionV>
                <wp:extent cx="891540" cy="922020"/>
                <wp:effectExtent l="0" t="0" r="80010" b="49530"/>
                <wp:wrapNone/>
                <wp:docPr id="19" name="Straight Arrow Connector 19"/>
                <wp:cNvGraphicFramePr/>
                <a:graphic xmlns:a="http://schemas.openxmlformats.org/drawingml/2006/main">
                  <a:graphicData uri="http://schemas.microsoft.com/office/word/2010/wordprocessingShape">
                    <wps:wsp>
                      <wps:cNvCnPr/>
                      <wps:spPr>
                        <a:xfrm>
                          <a:off x="0" y="0"/>
                          <a:ext cx="891540" cy="9220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4972D0" id="Straight Arrow Connector 19" o:spid="_x0000_s1026" type="#_x0000_t32" style="position:absolute;margin-left:76.8pt;margin-top:18pt;width:70.2pt;height:7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" strokecolor="#4472c4 [3204]" strokeweight=".5pt">
                <v:stroke endarrow="block" joinstyle="miter"/>
              </v:shape>
            </w:pict>
          </mc:Fallback>
        </mc:AlternateContent>
      </w:r>
      <w:r w:rsidRPr="00BE7D53">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7D809D0D" wp14:editId="4A160A29">
                <wp:simplePos x="0" y="0"/>
                <wp:positionH relativeFrom="column">
                  <wp:posOffset>3307080</wp:posOffset>
                </wp:positionH>
                <wp:positionV relativeFrom="paragraph">
                  <wp:posOffset>228600</wp:posOffset>
                </wp:positionV>
                <wp:extent cx="1005840" cy="975360"/>
                <wp:effectExtent l="38100" t="0" r="22860" b="53340"/>
                <wp:wrapNone/>
                <wp:docPr id="20" name="Straight Arrow Connector 20"/>
                <wp:cNvGraphicFramePr/>
                <a:graphic xmlns:a="http://schemas.openxmlformats.org/drawingml/2006/main">
                  <a:graphicData uri="http://schemas.microsoft.com/office/word/2010/wordprocessingShape">
                    <wps:wsp>
                      <wps:cNvCnPr/>
                      <wps:spPr>
                        <a:xfrm flipH="1">
                          <a:off x="0" y="0"/>
                          <a:ext cx="1005840" cy="9753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73EF44" id="Straight Arrow Connector 20" o:spid="_x0000_s1026" type="#_x0000_t32" style="position:absolute;margin-left:260.4pt;margin-top:18pt;width:79.2pt;height:76.8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" strokecolor="#4472c4 [3204]" strokeweight=".5pt">
                <v:stroke endarrow="block" joinstyle="miter"/>
              </v:shape>
            </w:pict>
          </mc:Fallback>
        </mc:AlternateContent>
      </w:r>
    </w:p>
    <w:p w14:paraId="59741FC0" w14:textId="77777777" w:rsidR="00E5408F" w:rsidRPr="00BE7D53" w:rsidRDefault="00E5408F" w:rsidP="00E5408F">
      <w:pPr>
        <w:spacing w:line="480" w:lineRule="auto"/>
        <w:contextualSpacing/>
        <w:jc w:val="both"/>
        <w:rPr>
          <w:rFonts w:ascii="Times New Roman" w:hAnsi="Times New Roman" w:cs="Times New Roman"/>
          <w:sz w:val="24"/>
          <w:szCs w:val="24"/>
          <w:lang w:val="id-ID"/>
        </w:rPr>
      </w:pPr>
      <w:r w:rsidRPr="00BE7D53">
        <w:rPr>
          <w:rFonts w:ascii="Times New Roman" w:eastAsiaTheme="majorEastAsia" w:hAnsi="Times New Roman" w:cs="Times New Roman"/>
          <w:b/>
          <w:noProof/>
          <w:sz w:val="24"/>
          <w:szCs w:val="24"/>
          <w:lang w:val="en-US"/>
        </w:rPr>
        <mc:AlternateContent>
          <mc:Choice Requires="wps">
            <w:drawing>
              <wp:anchor distT="0" distB="0" distL="114300" distR="114300" simplePos="0" relativeHeight="251669504" behindDoc="0" locked="0" layoutInCell="1" allowOverlap="1" wp14:anchorId="4A90AC46" wp14:editId="2B2DCA0E">
                <wp:simplePos x="0" y="0"/>
                <wp:positionH relativeFrom="column">
                  <wp:posOffset>1607820</wp:posOffset>
                </wp:positionH>
                <wp:positionV relativeFrom="paragraph">
                  <wp:posOffset>876300</wp:posOffset>
                </wp:positionV>
                <wp:extent cx="2026920" cy="944880"/>
                <wp:effectExtent l="0" t="0" r="11430" b="26670"/>
                <wp:wrapNone/>
                <wp:docPr id="21" name="Rectangle 21"/>
                <wp:cNvGraphicFramePr/>
                <a:graphic xmlns:a="http://schemas.openxmlformats.org/drawingml/2006/main">
                  <a:graphicData uri="http://schemas.microsoft.com/office/word/2010/wordprocessingShape">
                    <wps:wsp>
                      <wps:cNvSpPr/>
                      <wps:spPr>
                        <a:xfrm>
                          <a:off x="0" y="0"/>
                          <a:ext cx="2026920" cy="9448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BED22F" w14:textId="77777777" w:rsidR="00E5408F" w:rsidRPr="00896698" w:rsidRDefault="00E5408F" w:rsidP="00E5408F">
                            <w:pPr>
                              <w:jc w:val="center"/>
                              <w:rPr>
                                <w:rFonts w:ascii="Times New Roman" w:hAnsi="Times New Roman" w:cs="Times New Roman"/>
                                <w:sz w:val="24"/>
                              </w:rPr>
                            </w:pPr>
                            <w:r>
                              <w:rPr>
                                <w:rFonts w:ascii="Times New Roman" w:hAnsi="Times New Roman" w:cs="Times New Roman"/>
                                <w:sz w:val="24"/>
                              </w:rPr>
                              <w:t xml:space="preserve">Upaya peningkatan ekspor kopi Indonesia lewat  Indonesia-US </w:t>
                            </w:r>
                            <w:r w:rsidRPr="007A2676">
                              <w:rPr>
                                <w:rFonts w:ascii="Times New Roman" w:hAnsi="Times New Roman" w:cs="Times New Roman"/>
                                <w:i/>
                                <w:iCs/>
                                <w:sz w:val="24"/>
                                <w:szCs w:val="24"/>
                              </w:rPr>
                              <w:t>Comprehensive Partnership Agreement</w:t>
                            </w:r>
                          </w:p>
                          <w:p w14:paraId="629251AE" w14:textId="77777777" w:rsidR="00E5408F" w:rsidRPr="00896698" w:rsidRDefault="00E5408F" w:rsidP="00E5408F">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90AC46" id="Rectangle 21" o:spid="_x0000_s1031" style="position:absolute;left:0;text-align:left;margin-left:126.6pt;margin-top:69pt;width:159.6pt;height:74.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" fillcolor="#4472c4 [3204]" strokecolor="#1f3763 [1604]" strokeweight="1pt">
                <v:textbox>
                  <w:txbxContent>
                    <w:p w14:paraId="7BBED22F" w14:textId="77777777" w:rsidR="00E5408F" w:rsidRPr="00896698" w:rsidRDefault="00E5408F" w:rsidP="00E5408F">
                      <w:pPr>
                        <w:jc w:val="center"/>
                        <w:rPr>
                          <w:rFonts w:ascii="Times New Roman" w:hAnsi="Times New Roman" w:cs="Times New Roman"/>
                          <w:sz w:val="24"/>
                        </w:rPr>
                      </w:pPr>
                      <w:r>
                        <w:rPr>
                          <w:rFonts w:ascii="Times New Roman" w:hAnsi="Times New Roman" w:cs="Times New Roman"/>
                          <w:sz w:val="24"/>
                        </w:rPr>
                        <w:t xml:space="preserve">Upaya peningkatan ekspor kopi Indonesia lewat  Indonesia-US </w:t>
                      </w:r>
                      <w:r w:rsidRPr="007A2676">
                        <w:rPr>
                          <w:rFonts w:ascii="Times New Roman" w:hAnsi="Times New Roman" w:cs="Times New Roman"/>
                          <w:i/>
                          <w:iCs/>
                          <w:sz w:val="24"/>
                          <w:szCs w:val="24"/>
                        </w:rPr>
                        <w:t>Comprehensive Partnership Agreement</w:t>
                      </w:r>
                    </w:p>
                    <w:p w14:paraId="629251AE" w14:textId="77777777" w:rsidR="00E5408F" w:rsidRPr="00896698" w:rsidRDefault="00E5408F" w:rsidP="00E5408F">
                      <w:pPr>
                        <w:jc w:val="center"/>
                        <w:rPr>
                          <w:rFonts w:ascii="Times New Roman" w:hAnsi="Times New Roman" w:cs="Times New Roman"/>
                          <w:sz w:val="24"/>
                        </w:rPr>
                      </w:pPr>
                    </w:p>
                  </w:txbxContent>
                </v:textbox>
              </v:rect>
            </w:pict>
          </mc:Fallback>
        </mc:AlternateContent>
      </w:r>
    </w:p>
    <w:p w14:paraId="5C921CC5" w14:textId="77777777" w:rsidR="00554F75" w:rsidRDefault="00554F75"/>
    <w:sectPr w:rsidR="00554F7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11746"/>
    <w:multiLevelType w:val="multilevel"/>
    <w:tmpl w:val="EAC2CB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2.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0129EA"/>
    <w:multiLevelType w:val="multilevel"/>
    <w:tmpl w:val="C00C18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D04353A"/>
    <w:multiLevelType w:val="multilevel"/>
    <w:tmpl w:val="54A6E3DE"/>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D4A0A99"/>
    <w:multiLevelType w:val="hybridMultilevel"/>
    <w:tmpl w:val="671E627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DA710BF"/>
    <w:multiLevelType w:val="multilevel"/>
    <w:tmpl w:val="383253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6B046B9"/>
    <w:multiLevelType w:val="multilevel"/>
    <w:tmpl w:val="2926E1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2.4"/>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8F"/>
    <w:rsid w:val="00554F75"/>
    <w:rsid w:val="00E5408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357D60C4"/>
  <w15:chartTrackingRefBased/>
  <w15:docId w15:val="{D4276DB7-6A89-8147-B223-384EF0C4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08F"/>
    <w:pPr>
      <w:spacing w:after="160" w:line="259" w:lineRule="auto"/>
    </w:pPr>
    <w:rPr>
      <w:sz w:val="22"/>
      <w:szCs w:val="22"/>
    </w:rPr>
  </w:style>
  <w:style w:type="paragraph" w:styleId="Heading1">
    <w:name w:val="heading 1"/>
    <w:basedOn w:val="Normal"/>
    <w:next w:val="Normal"/>
    <w:link w:val="Heading1Char"/>
    <w:uiPriority w:val="9"/>
    <w:qFormat/>
    <w:rsid w:val="00E5408F"/>
    <w:pPr>
      <w:spacing w:line="360" w:lineRule="auto"/>
      <w:jc w:val="center"/>
      <w:outlineLvl w:val="0"/>
    </w:pPr>
    <w:rPr>
      <w:rFonts w:ascii="Times New Roman" w:hAnsi="Times New Roman" w:cs="Times New Roman"/>
      <w:b/>
      <w:bCs/>
      <w:sz w:val="24"/>
      <w:szCs w:val="24"/>
      <w:lang w:val="en-US"/>
    </w:rPr>
  </w:style>
  <w:style w:type="paragraph" w:styleId="Heading2">
    <w:name w:val="heading 2"/>
    <w:basedOn w:val="Normal"/>
    <w:next w:val="Normal"/>
    <w:link w:val="Heading2Char"/>
    <w:uiPriority w:val="9"/>
    <w:unhideWhenUsed/>
    <w:qFormat/>
    <w:rsid w:val="00E5408F"/>
    <w:pPr>
      <w:keepNext/>
      <w:keepLines/>
      <w:numPr>
        <w:ilvl w:val="1"/>
        <w:numId w:val="1"/>
      </w:numPr>
      <w:spacing w:before="40" w:after="0" w:line="480" w:lineRule="auto"/>
      <w:ind w:left="450"/>
      <w:jc w:val="both"/>
      <w:outlineLvl w:val="1"/>
    </w:pPr>
    <w:rPr>
      <w:rFonts w:ascii="Times New Roman" w:eastAsiaTheme="majorEastAsia"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08F"/>
    <w:rPr>
      <w:rFonts w:ascii="Times New Roman" w:hAnsi="Times New Roman" w:cs="Times New Roman"/>
      <w:b/>
      <w:bCs/>
      <w:lang w:val="en-US"/>
    </w:rPr>
  </w:style>
  <w:style w:type="character" w:customStyle="1" w:styleId="Heading2Char">
    <w:name w:val="Heading 2 Char"/>
    <w:basedOn w:val="DefaultParagraphFont"/>
    <w:link w:val="Heading2"/>
    <w:uiPriority w:val="9"/>
    <w:rsid w:val="00E5408F"/>
    <w:rPr>
      <w:rFonts w:ascii="Times New Roman" w:eastAsiaTheme="majorEastAsia" w:hAnsi="Times New Roman" w:cs="Times New Roman"/>
      <w:b/>
      <w:lang w:val="en-US"/>
    </w:rPr>
  </w:style>
  <w:style w:type="table" w:styleId="TableGrid">
    <w:name w:val="Table Grid"/>
    <w:basedOn w:val="TableNormal"/>
    <w:uiPriority w:val="39"/>
    <w:rsid w:val="00E5408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540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5065</Words>
  <Characters>28873</Characters>
  <Application>Microsoft Office Word</Application>
  <DocSecurity>0</DocSecurity>
  <Lines>240</Lines>
  <Paragraphs>67</Paragraphs>
  <ScaleCrop>false</ScaleCrop>
  <Company/>
  <LinksUpToDate>false</LinksUpToDate>
  <CharactersWithSpaces>33871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2023-04-10T06:27:00Z</dcterms:created>
  <dcterms:modified xsi:type="dcterms:W3CDTF">2023-04-10T06:27:00Z</dcterms:modified>
</cp:coreProperties>
</file>