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B2FC" w14:textId="6D171158" w:rsidR="006376B7" w:rsidRDefault="006376B7" w:rsidP="00281CCB">
      <w:pPr>
        <w:pStyle w:val="Heading1"/>
        <w:spacing w:before="240" w:line="480" w:lineRule="auto"/>
        <w:jc w:val="center"/>
      </w:pPr>
      <w:bookmarkStart w:id="0" w:name="_Toc93224768"/>
      <w:bookmarkStart w:id="1" w:name="_Toc93225034"/>
      <w:bookmarkStart w:id="2" w:name="_Toc108637944"/>
      <w:bookmarkStart w:id="3" w:name="_Toc128554701"/>
      <w:bookmarkStart w:id="4" w:name="_GoBack"/>
      <w:r w:rsidRPr="00281CCB">
        <w:rPr>
          <w:sz w:val="28"/>
          <w:szCs w:val="28"/>
        </w:rPr>
        <w:t>DAFTAR PUSTAKA</w:t>
      </w:r>
      <w:bookmarkEnd w:id="0"/>
      <w:bookmarkEnd w:id="1"/>
      <w:bookmarkEnd w:id="2"/>
      <w:bookmarkEnd w:id="3"/>
    </w:p>
    <w:bookmarkEnd w:id="4"/>
    <w:p w14:paraId="7B83E125" w14:textId="77777777" w:rsidR="005F62B3" w:rsidRPr="001125AF" w:rsidRDefault="005F62B3" w:rsidP="005F62B3">
      <w:pPr>
        <w:spacing w:line="360" w:lineRule="auto"/>
        <w:contextualSpacing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1125AF">
        <w:rPr>
          <w:rFonts w:eastAsia="Times New Roman" w:cs="Times New Roman"/>
          <w:b/>
          <w:bCs/>
          <w:szCs w:val="24"/>
          <w:lang w:val="en-US"/>
        </w:rPr>
        <w:t>Jurnal</w:t>
      </w:r>
      <w:proofErr w:type="spellEnd"/>
      <w:r>
        <w:rPr>
          <w:rFonts w:eastAsia="Times New Roman" w:cs="Times New Roman"/>
          <w:b/>
          <w:bCs/>
          <w:szCs w:val="24"/>
          <w:lang w:val="en-US"/>
        </w:rPr>
        <w:t>:</w:t>
      </w:r>
    </w:p>
    <w:p w14:paraId="0D615349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Adha, N., W. (2016). </w:t>
      </w:r>
      <w:r w:rsidRPr="00513E6C">
        <w:rPr>
          <w:rFonts w:cs="Times New Roman"/>
          <w:i/>
          <w:iCs/>
          <w:noProof/>
          <w:szCs w:val="24"/>
        </w:rPr>
        <w:t>Pengembangan Bahan Ajar Kimia Inovatif Berbasis Multimedia Untuk Meningkatkan Untuk meningkatkan hasil belajar siswa pada pengajaran termokimia</w:t>
      </w:r>
      <w:r w:rsidRPr="00513E6C">
        <w:rPr>
          <w:rFonts w:cs="Times New Roman"/>
          <w:noProof/>
          <w:szCs w:val="24"/>
        </w:rPr>
        <w:t xml:space="preserve">. </w:t>
      </w:r>
      <w:r w:rsidRPr="00513E6C">
        <w:rPr>
          <w:rFonts w:cs="Times New Roman"/>
          <w:i/>
          <w:iCs/>
          <w:noProof/>
          <w:szCs w:val="24"/>
        </w:rPr>
        <w:t>Vol.3</w:t>
      </w:r>
      <w:r w:rsidRPr="00513E6C">
        <w:rPr>
          <w:rFonts w:cs="Times New Roman"/>
          <w:noProof/>
          <w:szCs w:val="24"/>
        </w:rPr>
        <w:t>, 8.</w:t>
      </w:r>
    </w:p>
    <w:p w14:paraId="69C4E152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Anisah. (2011). Pola Asuh Orang Tua Dan Implikasinya Terhadap Pembentukan Karakter Anak. </w:t>
      </w:r>
      <w:r w:rsidRPr="000C54BD">
        <w:rPr>
          <w:rFonts w:cs="Times New Roman"/>
          <w:i/>
          <w:iCs/>
          <w:noProof/>
          <w:szCs w:val="24"/>
        </w:rPr>
        <w:t>Jurnal Pendidikan Universitas Garut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5</w:t>
      </w:r>
      <w:r w:rsidRPr="000C54BD">
        <w:rPr>
          <w:rFonts w:cs="Times New Roman"/>
          <w:noProof/>
          <w:szCs w:val="24"/>
        </w:rPr>
        <w:t>(1), 70–84.</w:t>
      </w:r>
    </w:p>
    <w:p w14:paraId="410503C5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Ayun, Q. (2017). Pola Asuh Orang Tua dan Metode Pengasuhan dalam Membentuk Kepribadian Anak. </w:t>
      </w:r>
      <w:r w:rsidRPr="000C54BD">
        <w:rPr>
          <w:rFonts w:cs="Times New Roman"/>
          <w:i/>
          <w:iCs/>
          <w:noProof/>
          <w:szCs w:val="24"/>
        </w:rPr>
        <w:t>ThufuLA: Jurnal Inovasi Pendidikan Guru Raudhatul Athfal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5</w:t>
      </w:r>
      <w:r w:rsidRPr="000C54BD">
        <w:rPr>
          <w:rFonts w:cs="Times New Roman"/>
          <w:noProof/>
          <w:szCs w:val="24"/>
        </w:rPr>
        <w:t>(1), 102. https://doi.org/10.21043/thufula.v5i1.2421</w:t>
      </w:r>
    </w:p>
    <w:p w14:paraId="786E7581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bookmarkStart w:id="5" w:name="_Hlk93662389"/>
      <w:r w:rsidRPr="000C54BD">
        <w:rPr>
          <w:rFonts w:cs="Times New Roman"/>
          <w:noProof/>
          <w:szCs w:val="24"/>
        </w:rPr>
        <w:t xml:space="preserve">Bimbingan, B., &amp; Konseling, D. A. N. (2016). Metode Penelitian Kualitatif dalam Bidang Bimbingan dan Konseling. </w:t>
      </w:r>
      <w:r w:rsidRPr="000C54BD">
        <w:rPr>
          <w:rFonts w:cs="Times New Roman"/>
          <w:i/>
          <w:iCs/>
          <w:noProof/>
          <w:szCs w:val="24"/>
        </w:rPr>
        <w:t>Jurnal Fokus Konseling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2</w:t>
      </w:r>
      <w:r w:rsidRPr="000C54BD">
        <w:rPr>
          <w:rFonts w:cs="Times New Roman"/>
          <w:noProof/>
          <w:szCs w:val="24"/>
        </w:rPr>
        <w:t>(2). Retrieved from http://ejournal.stkipmpringsewu-lpg.ac.id/index.php/fokus/a</w:t>
      </w:r>
    </w:p>
    <w:bookmarkEnd w:id="5"/>
    <w:p w14:paraId="409EC701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Dai, L., &amp; Wang, L. (2015). Review of family functioning. </w:t>
      </w:r>
      <w:r w:rsidRPr="00513E6C">
        <w:rPr>
          <w:rFonts w:cs="Times New Roman"/>
          <w:i/>
          <w:iCs/>
          <w:noProof/>
          <w:szCs w:val="24"/>
        </w:rPr>
        <w:t>Journal of Social Sciences</w:t>
      </w:r>
      <w:r w:rsidRPr="00513E6C">
        <w:rPr>
          <w:rFonts w:cs="Times New Roman"/>
          <w:noProof/>
          <w:szCs w:val="24"/>
        </w:rPr>
        <w:t xml:space="preserve">, </w:t>
      </w:r>
      <w:r w:rsidRPr="00513E6C">
        <w:rPr>
          <w:rFonts w:cs="Times New Roman"/>
          <w:i/>
          <w:iCs/>
          <w:noProof/>
          <w:szCs w:val="24"/>
        </w:rPr>
        <w:t>3</w:t>
      </w:r>
      <w:r w:rsidRPr="00513E6C">
        <w:rPr>
          <w:rFonts w:cs="Times New Roman"/>
          <w:noProof/>
          <w:szCs w:val="24"/>
        </w:rPr>
        <w:t>, 12. https://doi.org/10.4236/jss.2015.312014</w:t>
      </w:r>
    </w:p>
    <w:p w14:paraId="264555FE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Herawati, T., Pranaji, D. K., Pujihasvuty, R., &amp; Latifah, E. W. (2020). Faktor-Faktor yang Memengaruhi Pelaksanaan Fungsi Keluarga di Indonesia. </w:t>
      </w:r>
      <w:r w:rsidRPr="000C54BD">
        <w:rPr>
          <w:rFonts w:cs="Times New Roman"/>
          <w:i/>
          <w:iCs/>
          <w:noProof/>
          <w:szCs w:val="24"/>
        </w:rPr>
        <w:t>Jurnal Ilmu Keluarga Dan Konsumen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13</w:t>
      </w:r>
      <w:r w:rsidRPr="000C54BD">
        <w:rPr>
          <w:rFonts w:cs="Times New Roman"/>
          <w:noProof/>
          <w:szCs w:val="24"/>
        </w:rPr>
        <w:t>(3), 213–227. https://doi.org/10.24156/jikk.2020.13.3.213</w:t>
      </w:r>
    </w:p>
    <w:p w14:paraId="4D00C8F0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Hukul, K., &amp; Husein, S. (2019). Peran Pengasuh Panti Asuhan Yayasan Melati. </w:t>
      </w:r>
      <w:r w:rsidRPr="000C54BD">
        <w:rPr>
          <w:rFonts w:cs="Times New Roman"/>
          <w:i/>
          <w:iCs/>
          <w:noProof/>
          <w:szCs w:val="24"/>
        </w:rPr>
        <w:t>Jurnal Iaian Ambon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1</w:t>
      </w:r>
      <w:r w:rsidRPr="000C54BD">
        <w:rPr>
          <w:rFonts w:cs="Times New Roman"/>
          <w:noProof/>
          <w:szCs w:val="24"/>
        </w:rPr>
        <w:t>(1), 33–42.</w:t>
      </w:r>
    </w:p>
    <w:p w14:paraId="32298CF5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Ihsanullah, M. (2013). Analysis of Social Capital in the Community College Students Pelalawan (Hipmawan) in Pekanbaru. </w:t>
      </w:r>
      <w:r w:rsidRPr="000C54BD">
        <w:rPr>
          <w:rFonts w:cs="Times New Roman"/>
          <w:i/>
          <w:iCs/>
          <w:noProof/>
          <w:szCs w:val="24"/>
        </w:rPr>
        <w:t>Journal of Chemical Information and Modeling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53</w:t>
      </w:r>
      <w:r w:rsidRPr="000C54BD">
        <w:rPr>
          <w:rFonts w:cs="Times New Roman"/>
          <w:noProof/>
          <w:szCs w:val="24"/>
        </w:rPr>
        <w:t>(9), 1689–1699.</w:t>
      </w:r>
    </w:p>
    <w:p w14:paraId="7F1170D0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bookmarkStart w:id="6" w:name="_Hlk93662780"/>
      <w:r w:rsidRPr="000C54BD">
        <w:rPr>
          <w:rFonts w:cs="Times New Roman"/>
          <w:noProof/>
          <w:szCs w:val="24"/>
        </w:rPr>
        <w:t xml:space="preserve">Mulyadi, M. (2013). Riset Desain Dalam Metodologi Penelitian. </w:t>
      </w:r>
      <w:r w:rsidRPr="000C54BD">
        <w:rPr>
          <w:rFonts w:cs="Times New Roman"/>
          <w:i/>
          <w:iCs/>
          <w:noProof/>
          <w:szCs w:val="24"/>
        </w:rPr>
        <w:t>Jurnal Studi Komunikasi Dan Media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16</w:t>
      </w:r>
      <w:r w:rsidRPr="000C54BD">
        <w:rPr>
          <w:rFonts w:cs="Times New Roman"/>
          <w:noProof/>
          <w:szCs w:val="24"/>
        </w:rPr>
        <w:t>(1), 71. https://doi.org/10.31445/jskm.2012.160106</w:t>
      </w:r>
    </w:p>
    <w:bookmarkEnd w:id="6"/>
    <w:p w14:paraId="5B21C549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Nafisah, S. J. (2018). Arti Kehidupan Anak Asuh Panti Asuhan. </w:t>
      </w:r>
      <w:r w:rsidRPr="000C54BD">
        <w:rPr>
          <w:rFonts w:cs="Times New Roman"/>
          <w:i/>
          <w:iCs/>
          <w:noProof/>
          <w:szCs w:val="24"/>
        </w:rPr>
        <w:t>Jurnal Penelitian Pendidikan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18</w:t>
      </w:r>
      <w:r w:rsidRPr="000C54BD">
        <w:rPr>
          <w:rFonts w:cs="Times New Roman"/>
          <w:noProof/>
          <w:szCs w:val="24"/>
        </w:rPr>
        <w:t>(1), 33–41. https://doi.org/10.17509/jpp.v18i1.11058</w:t>
      </w:r>
    </w:p>
    <w:p w14:paraId="399A66C0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Pravitasari, A. E., Sukidin, S., &amp; Suharso, P. (2019). Pola Pengasuhan Dan Internalisasi Nilai Kemandirian Anak Pada Wanita Karir Di Desa Tembokrejo Kecamatan Gumukmas Kabupaten Jember. </w:t>
      </w:r>
      <w:r w:rsidRPr="000C54BD">
        <w:rPr>
          <w:rFonts w:cs="Times New Roman"/>
          <w:i/>
          <w:iCs/>
          <w:noProof/>
          <w:szCs w:val="24"/>
        </w:rPr>
        <w:t>JURNAL PENDIDIKAN EKONOMI: Jurnal Ilmiah Ilmu Pendidikan, Ilmu Ekonomi Dan Ilmu Sosial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13</w:t>
      </w:r>
      <w:r w:rsidRPr="000C54BD">
        <w:rPr>
          <w:rFonts w:cs="Times New Roman"/>
          <w:noProof/>
          <w:szCs w:val="24"/>
        </w:rPr>
        <w:t>(1), 78. https://doi.org/10.19184/jpe.v13i1.10424</w:t>
      </w:r>
    </w:p>
    <w:p w14:paraId="7364966F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Prihartanta, W. (2015). </w:t>
      </w:r>
      <w:r w:rsidRPr="000C54BD">
        <w:rPr>
          <w:rFonts w:cs="Times New Roman"/>
          <w:i/>
          <w:iCs/>
          <w:noProof/>
          <w:szCs w:val="24"/>
        </w:rPr>
        <w:t>Teori-Teori Motivasi. Jurnal Adabiya, Vol. 1 No. 83</w:t>
      </w:r>
      <w:r w:rsidRPr="000C54BD">
        <w:rPr>
          <w:rFonts w:cs="Times New Roman"/>
          <w:noProof/>
          <w:szCs w:val="24"/>
        </w:rPr>
        <w:t>.</w:t>
      </w:r>
    </w:p>
    <w:p w14:paraId="74EC137C" w14:textId="77777777" w:rsidR="005F62B3" w:rsidRPr="000C54BD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lastRenderedPageBreak/>
        <w:t xml:space="preserve">Satya Yoga, D., Suarmini, N. W., &amp; Prabowo, S. (2015). Peran Keluarga Sangat Penting dalam Pendidikan Mental, Karakter Anak serta Budi Pekerti Anak. </w:t>
      </w:r>
      <w:r w:rsidRPr="000C54BD">
        <w:rPr>
          <w:rFonts w:cs="Times New Roman"/>
          <w:i/>
          <w:iCs/>
          <w:noProof/>
          <w:szCs w:val="24"/>
        </w:rPr>
        <w:t>Jurnal Sosial Humaniora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8</w:t>
      </w:r>
      <w:r w:rsidRPr="000C54BD">
        <w:rPr>
          <w:rFonts w:cs="Times New Roman"/>
          <w:noProof/>
          <w:szCs w:val="24"/>
        </w:rPr>
        <w:t>(1), 46. https://doi.org/10.12962/j24433527.v8i1.1241</w:t>
      </w:r>
    </w:p>
    <w:p w14:paraId="1FB4834B" w14:textId="77777777" w:rsidR="005F62B3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0C54BD">
        <w:rPr>
          <w:rFonts w:cs="Times New Roman"/>
          <w:noProof/>
          <w:szCs w:val="24"/>
        </w:rPr>
        <w:t xml:space="preserve">SHOLIKHAH, T. I. (2019). Implementasi Nilai Pendidikan Karakter Berbasis Iman Dan Taqwa Di Panti Asuhan Darul Hadlanah Kota Salatiga. </w:t>
      </w:r>
      <w:r w:rsidRPr="000C54BD">
        <w:rPr>
          <w:rFonts w:cs="Times New Roman"/>
          <w:i/>
          <w:iCs/>
          <w:noProof/>
          <w:szCs w:val="24"/>
        </w:rPr>
        <w:t>Jurnal Pendidikan Glasser</w:t>
      </w:r>
      <w:r w:rsidRPr="000C54BD">
        <w:rPr>
          <w:rFonts w:cs="Times New Roman"/>
          <w:noProof/>
          <w:szCs w:val="24"/>
        </w:rPr>
        <w:t xml:space="preserve">, </w:t>
      </w:r>
      <w:r w:rsidRPr="000C54BD">
        <w:rPr>
          <w:rFonts w:cs="Times New Roman"/>
          <w:i/>
          <w:iCs/>
          <w:noProof/>
          <w:szCs w:val="24"/>
        </w:rPr>
        <w:t>3</w:t>
      </w:r>
      <w:r w:rsidRPr="000C54BD">
        <w:rPr>
          <w:rFonts w:cs="Times New Roman"/>
          <w:noProof/>
          <w:szCs w:val="24"/>
        </w:rPr>
        <w:t xml:space="preserve">(2), 173. </w:t>
      </w:r>
      <w:hyperlink r:id="rId8" w:history="1">
        <w:r w:rsidRPr="00F87935">
          <w:rPr>
            <w:rStyle w:val="Hyperlink"/>
            <w:rFonts w:cs="Times New Roman"/>
            <w:noProof/>
            <w:color w:val="000000" w:themeColor="text1"/>
            <w:szCs w:val="24"/>
          </w:rPr>
          <w:t>https://doi.org/10.32529/glasser.v3i2.343</w:t>
        </w:r>
      </w:hyperlink>
    </w:p>
    <w:p w14:paraId="6B1DA8D6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Suharto, E. (2015). RESTORATIVE JUSTICE DALAM UNDANG_UNDANG SPPA: IMPLIKASINYA BAGI PEKERJAAN SOSIAL. </w:t>
      </w:r>
      <w:r w:rsidRPr="00513E6C">
        <w:rPr>
          <w:rFonts w:cs="Times New Roman"/>
          <w:i/>
          <w:iCs/>
          <w:noProof/>
          <w:szCs w:val="24"/>
        </w:rPr>
        <w:t>LITIGASI</w:t>
      </w:r>
      <w:r w:rsidRPr="00513E6C">
        <w:rPr>
          <w:rFonts w:cs="Times New Roman"/>
          <w:noProof/>
          <w:szCs w:val="24"/>
        </w:rPr>
        <w:t xml:space="preserve">, </w:t>
      </w:r>
      <w:r w:rsidRPr="00513E6C">
        <w:rPr>
          <w:rFonts w:cs="Times New Roman"/>
          <w:i/>
          <w:iCs/>
          <w:noProof/>
          <w:szCs w:val="24"/>
        </w:rPr>
        <w:t>Vol.16</w:t>
      </w:r>
      <w:r w:rsidRPr="00513E6C">
        <w:rPr>
          <w:rFonts w:cs="Times New Roman"/>
          <w:noProof/>
          <w:szCs w:val="24"/>
        </w:rPr>
        <w:t>, 2. Retrieved from http://dx.doi.org/10.23969/litigasi.v16i2.39</w:t>
      </w:r>
    </w:p>
    <w:p w14:paraId="6BE31CB7" w14:textId="77777777" w:rsidR="005F62B3" w:rsidRPr="00281CCB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color w:val="000000" w:themeColor="text1"/>
          <w:szCs w:val="24"/>
          <w:lang w:val="en-US"/>
        </w:rPr>
      </w:pPr>
      <w:r w:rsidRPr="00C42D0B">
        <w:rPr>
          <w:rFonts w:cs="Times New Roman"/>
          <w:noProof/>
          <w:color w:val="000000" w:themeColor="text1"/>
          <w:szCs w:val="24"/>
        </w:rPr>
        <w:t xml:space="preserve">Xiao, A. (2018). Konsep Interaksi Sosial Dalam Komunikasi, Teknologi, Masyarakat. </w:t>
      </w:r>
      <w:r w:rsidRPr="00C42D0B">
        <w:rPr>
          <w:rFonts w:cs="Times New Roman"/>
          <w:i/>
          <w:iCs/>
          <w:noProof/>
          <w:color w:val="000000" w:themeColor="text1"/>
          <w:szCs w:val="24"/>
        </w:rPr>
        <w:t>Jurnal Komunika : Jurnal Komunikasi, Media Dan Informatika</w:t>
      </w:r>
      <w:r w:rsidRPr="00C42D0B">
        <w:rPr>
          <w:rFonts w:cs="Times New Roman"/>
          <w:noProof/>
          <w:color w:val="000000" w:themeColor="text1"/>
          <w:szCs w:val="24"/>
        </w:rPr>
        <w:t xml:space="preserve">, </w:t>
      </w:r>
      <w:r w:rsidRPr="00C42D0B">
        <w:rPr>
          <w:rFonts w:cs="Times New Roman"/>
          <w:i/>
          <w:iCs/>
          <w:noProof/>
          <w:color w:val="000000" w:themeColor="text1"/>
          <w:szCs w:val="24"/>
        </w:rPr>
        <w:t>7</w:t>
      </w:r>
      <w:r w:rsidRPr="00C42D0B">
        <w:rPr>
          <w:rFonts w:cs="Times New Roman"/>
          <w:noProof/>
          <w:color w:val="000000" w:themeColor="text1"/>
          <w:szCs w:val="24"/>
        </w:rPr>
        <w:t xml:space="preserve">(2). </w:t>
      </w:r>
      <w:hyperlink r:id="rId9" w:history="1">
        <w:r w:rsidRPr="00C42D0B">
          <w:rPr>
            <w:rStyle w:val="Hyperlink"/>
            <w:rFonts w:cs="Times New Roman"/>
            <w:noProof/>
            <w:color w:val="000000" w:themeColor="text1"/>
            <w:szCs w:val="24"/>
          </w:rPr>
          <w:t>https://doi.org/10.31504/komunika.v7i2.1486</w:t>
        </w:r>
      </w:hyperlink>
      <w:r>
        <w:rPr>
          <w:rStyle w:val="Hyperlink"/>
          <w:rFonts w:cs="Times New Roman"/>
          <w:noProof/>
          <w:color w:val="000000" w:themeColor="text1"/>
          <w:szCs w:val="24"/>
          <w:lang w:val="en-US"/>
        </w:rPr>
        <w:t xml:space="preserve"> </w:t>
      </w:r>
    </w:p>
    <w:p w14:paraId="02D185CE" w14:textId="77777777" w:rsidR="005F62B3" w:rsidRDefault="005F62B3" w:rsidP="005F62B3">
      <w:pPr>
        <w:rPr>
          <w:rFonts w:cs="Times New Roman"/>
          <w:b/>
          <w:bCs/>
          <w:szCs w:val="24"/>
          <w:lang w:val="en-US"/>
        </w:rPr>
      </w:pPr>
      <w:proofErr w:type="spellStart"/>
      <w:r w:rsidRPr="001125AF">
        <w:rPr>
          <w:rFonts w:cs="Times New Roman"/>
          <w:b/>
          <w:bCs/>
          <w:szCs w:val="24"/>
          <w:lang w:val="en-US"/>
        </w:rPr>
        <w:t>Buku</w:t>
      </w:r>
      <w:proofErr w:type="spellEnd"/>
      <w:r>
        <w:rPr>
          <w:rFonts w:cs="Times New Roman"/>
          <w:b/>
          <w:bCs/>
          <w:szCs w:val="24"/>
          <w:lang w:val="en-US"/>
        </w:rPr>
        <w:t>:</w:t>
      </w:r>
    </w:p>
    <w:p w14:paraId="3B06E3E9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Ardianto, E., &amp; Bambang, Q.-A. (2007). </w:t>
      </w:r>
      <w:r w:rsidRPr="00513E6C">
        <w:rPr>
          <w:rFonts w:cs="Times New Roman"/>
          <w:i/>
          <w:iCs/>
          <w:noProof/>
          <w:szCs w:val="24"/>
        </w:rPr>
        <w:t>Filsafat Ilmu Komunikasi</w:t>
      </w:r>
      <w:r w:rsidRPr="00513E6C">
        <w:rPr>
          <w:rFonts w:cs="Times New Roman"/>
          <w:noProof/>
          <w:szCs w:val="24"/>
        </w:rPr>
        <w:t>. Bandung: PT Remaja Rosdakarya Offset.</w:t>
      </w:r>
    </w:p>
    <w:p w14:paraId="126244B5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Bornstein, M. . (2002). </w:t>
      </w:r>
      <w:r w:rsidRPr="00513E6C">
        <w:rPr>
          <w:rFonts w:cs="Times New Roman"/>
          <w:i/>
          <w:iCs/>
          <w:noProof/>
          <w:szCs w:val="24"/>
        </w:rPr>
        <w:t>Handbook of parenting: practical issues in parenting.</w:t>
      </w:r>
      <w:r w:rsidRPr="00513E6C">
        <w:rPr>
          <w:rFonts w:cs="Times New Roman"/>
          <w:noProof/>
          <w:szCs w:val="24"/>
        </w:rPr>
        <w:t xml:space="preserve"> New Jersey: Lawrence Erlbaum Associates, Inc.</w:t>
      </w:r>
    </w:p>
    <w:p w14:paraId="5EF27CD0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Fahrudin, A. (2014). </w:t>
      </w:r>
      <w:r w:rsidRPr="00513E6C">
        <w:rPr>
          <w:rFonts w:cs="Times New Roman"/>
          <w:i/>
          <w:iCs/>
          <w:noProof/>
          <w:szCs w:val="24"/>
        </w:rPr>
        <w:t>Pengantar Kesejahteraan Sosial</w:t>
      </w:r>
      <w:r w:rsidRPr="00513E6C">
        <w:rPr>
          <w:rFonts w:cs="Times New Roman"/>
          <w:noProof/>
          <w:szCs w:val="24"/>
        </w:rPr>
        <w:t>. Bandung: Rafika Aditama.</w:t>
      </w:r>
    </w:p>
    <w:p w14:paraId="17AB2616" w14:textId="77777777" w:rsidR="005F62B3" w:rsidRDefault="005F62B3" w:rsidP="005F62B3">
      <w:pPr>
        <w:spacing w:line="240" w:lineRule="auto"/>
        <w:ind w:left="709" w:hanging="709"/>
        <w:rPr>
          <w:rFonts w:cs="Times New Roman"/>
          <w:b/>
          <w:bCs/>
          <w:szCs w:val="24"/>
          <w:lang w:val="en-US"/>
        </w:rPr>
      </w:pPr>
      <w:r w:rsidRPr="0091124F">
        <w:rPr>
          <w:rFonts w:eastAsia="Times New Roman" w:cs="Times New Roman"/>
          <w:szCs w:val="24"/>
        </w:rPr>
        <w:t xml:space="preserve">Fahrudin, Adi. (2018). </w:t>
      </w:r>
      <w:r w:rsidRPr="0091124F">
        <w:rPr>
          <w:rFonts w:eastAsia="Times New Roman" w:cs="Times New Roman"/>
          <w:i/>
          <w:szCs w:val="24"/>
        </w:rPr>
        <w:t>Pengantar Kesejahteraan Sosial</w:t>
      </w:r>
      <w:r w:rsidRPr="0091124F">
        <w:rPr>
          <w:rFonts w:eastAsia="Times New Roman" w:cs="Times New Roman"/>
          <w:szCs w:val="24"/>
        </w:rPr>
        <w:t>. Bandung: PT Refika Aditama</w:t>
      </w:r>
    </w:p>
    <w:p w14:paraId="1BE0CA66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Lestari, S. (2012). </w:t>
      </w:r>
      <w:r w:rsidRPr="00513E6C">
        <w:rPr>
          <w:rFonts w:cs="Times New Roman"/>
          <w:i/>
          <w:iCs/>
          <w:noProof/>
          <w:szCs w:val="24"/>
        </w:rPr>
        <w:t>Psikologi Keluarga: Penanaman Nilai dan Penanganan Konflik Dalam Keluarga.</w:t>
      </w:r>
      <w:r w:rsidRPr="00513E6C">
        <w:rPr>
          <w:rFonts w:cs="Times New Roman"/>
          <w:noProof/>
          <w:szCs w:val="24"/>
        </w:rPr>
        <w:t xml:space="preserve"> Jakarta: Kencana.</w:t>
      </w:r>
    </w:p>
    <w:p w14:paraId="19C16B92" w14:textId="77777777" w:rsidR="005F62B3" w:rsidRDefault="005F62B3" w:rsidP="005F62B3">
      <w:pPr>
        <w:spacing w:line="240" w:lineRule="auto"/>
        <w:ind w:left="709" w:hanging="709"/>
        <w:rPr>
          <w:rFonts w:cs="Times New Roman"/>
          <w:b/>
          <w:bCs/>
          <w:szCs w:val="24"/>
          <w:lang w:val="en-US"/>
        </w:rPr>
      </w:pPr>
      <w:r w:rsidRPr="0091124F">
        <w:rPr>
          <w:rFonts w:eastAsia="Times New Roman" w:cs="Times New Roman"/>
          <w:szCs w:val="24"/>
        </w:rPr>
        <w:t xml:space="preserve">Moleong, Lexy. (2017). </w:t>
      </w:r>
      <w:r w:rsidRPr="0091124F">
        <w:rPr>
          <w:rFonts w:eastAsia="Times New Roman" w:cs="Times New Roman"/>
          <w:i/>
          <w:szCs w:val="24"/>
        </w:rPr>
        <w:t>Metodologi Penelitian Kualitatif</w:t>
      </w:r>
      <w:r w:rsidRPr="0091124F">
        <w:rPr>
          <w:rFonts w:eastAsia="Times New Roman" w:cs="Times New Roman"/>
          <w:szCs w:val="24"/>
        </w:rPr>
        <w:t>. Bandung: Rosda</w:t>
      </w:r>
    </w:p>
    <w:p w14:paraId="2C488294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Murdianto, Utomo, &amp; Bambang, S. (2003). </w:t>
      </w:r>
      <w:r w:rsidRPr="00513E6C">
        <w:rPr>
          <w:rFonts w:cs="Times New Roman"/>
          <w:i/>
          <w:iCs/>
          <w:noProof/>
          <w:szCs w:val="24"/>
        </w:rPr>
        <w:t>Modul Mata Kuliah Sosiologi Pedesaan.</w:t>
      </w:r>
      <w:r w:rsidRPr="00513E6C">
        <w:rPr>
          <w:rFonts w:cs="Times New Roman"/>
          <w:noProof/>
          <w:szCs w:val="24"/>
        </w:rPr>
        <w:t xml:space="preserve"> Bogor: Jurusan Sosial Ekonomi Pertanian, Fakultas Pertanian IPB.</w:t>
      </w:r>
    </w:p>
    <w:p w14:paraId="74C626A1" w14:textId="77777777" w:rsidR="005F62B3" w:rsidRDefault="005F62B3" w:rsidP="005F62B3">
      <w:pPr>
        <w:spacing w:line="240" w:lineRule="auto"/>
        <w:ind w:left="709" w:hanging="709"/>
        <w:rPr>
          <w:rFonts w:cs="Times New Roman"/>
          <w:b/>
          <w:bCs/>
          <w:szCs w:val="24"/>
          <w:lang w:val="en-US"/>
        </w:rPr>
      </w:pPr>
      <w:r w:rsidRPr="0091124F">
        <w:rPr>
          <w:rFonts w:eastAsia="Times New Roman" w:cs="Times New Roman"/>
          <w:szCs w:val="24"/>
        </w:rPr>
        <w:t>M. Alisuf Sabri</w:t>
      </w:r>
      <w:r w:rsidRPr="0091124F">
        <w:rPr>
          <w:rFonts w:eastAsia="Times New Roman" w:cs="Times New Roman"/>
          <w:i/>
          <w:szCs w:val="24"/>
        </w:rPr>
        <w:t>, Psikologi Pendidikan berdasarkan Kurikulum Nasional</w:t>
      </w:r>
      <w:r w:rsidRPr="0091124F">
        <w:rPr>
          <w:rFonts w:eastAsia="Times New Roman" w:cs="Times New Roman"/>
          <w:szCs w:val="24"/>
        </w:rPr>
        <w:t>, (Jakarta : Pedoman Ilmu Raya, 2010), hlm. 83 (sikap)</w:t>
      </w:r>
    </w:p>
    <w:p w14:paraId="70C4D789" w14:textId="77777777" w:rsidR="005F62B3" w:rsidRDefault="005F62B3" w:rsidP="005F62B3">
      <w:pPr>
        <w:spacing w:line="240" w:lineRule="auto"/>
        <w:ind w:left="709" w:hanging="709"/>
        <w:rPr>
          <w:rFonts w:cs="Times New Roman"/>
          <w:b/>
          <w:bCs/>
          <w:szCs w:val="24"/>
          <w:lang w:val="en-US"/>
        </w:rPr>
      </w:pPr>
      <w:r w:rsidRPr="0091124F">
        <w:rPr>
          <w:rFonts w:eastAsia="Times New Roman" w:cs="Times New Roman"/>
          <w:szCs w:val="24"/>
        </w:rPr>
        <w:t xml:space="preserve">Rully Indrawan dan Poppy Yaniawati. 2016. </w:t>
      </w:r>
      <w:r w:rsidRPr="0091124F">
        <w:rPr>
          <w:rFonts w:eastAsia="Times New Roman" w:cs="Times New Roman"/>
          <w:i/>
          <w:szCs w:val="24"/>
        </w:rPr>
        <w:t>Metode Penelitian Kuantitatif, Kualitatif, dan Campuran untuk Manajemen, Pembangunan, dan Pendidikan</w:t>
      </w:r>
      <w:r w:rsidRPr="0091124F">
        <w:rPr>
          <w:rFonts w:eastAsia="Times New Roman" w:cs="Times New Roman"/>
          <w:szCs w:val="24"/>
        </w:rPr>
        <w:t>. Bandung: Refika Aditama.</w:t>
      </w:r>
    </w:p>
    <w:p w14:paraId="4A8D9615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Shochib, M. (2014). </w:t>
      </w:r>
      <w:r w:rsidRPr="00513E6C">
        <w:rPr>
          <w:rFonts w:cs="Times New Roman"/>
          <w:i/>
          <w:iCs/>
          <w:noProof/>
          <w:szCs w:val="24"/>
        </w:rPr>
        <w:t>Pola Asuh Orang Tua</w:t>
      </w:r>
      <w:r w:rsidRPr="00513E6C">
        <w:rPr>
          <w:rFonts w:cs="Times New Roman"/>
          <w:noProof/>
          <w:szCs w:val="24"/>
        </w:rPr>
        <w:t>. Jakarta: Rineka Cipta.</w:t>
      </w:r>
    </w:p>
    <w:p w14:paraId="34C39273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Suharto, E. (2005). </w:t>
      </w:r>
      <w:r w:rsidRPr="00513E6C">
        <w:rPr>
          <w:rFonts w:cs="Times New Roman"/>
          <w:i/>
          <w:iCs/>
          <w:noProof/>
          <w:szCs w:val="24"/>
        </w:rPr>
        <w:t>Membangun Masyarakat Memberdayakan Rakyat</w:t>
      </w:r>
      <w:r w:rsidRPr="00513E6C">
        <w:rPr>
          <w:rFonts w:cs="Times New Roman"/>
          <w:noProof/>
          <w:szCs w:val="24"/>
        </w:rPr>
        <w:t>. Bandung: Refika Aditama.</w:t>
      </w:r>
    </w:p>
    <w:p w14:paraId="4DD6120E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513E6C">
        <w:rPr>
          <w:rFonts w:cs="Times New Roman"/>
          <w:noProof/>
          <w:szCs w:val="24"/>
        </w:rPr>
        <w:t xml:space="preserve">Suharto, E. (2017). </w:t>
      </w:r>
      <w:r w:rsidRPr="00513E6C">
        <w:rPr>
          <w:rFonts w:cs="Times New Roman"/>
          <w:i/>
          <w:iCs/>
          <w:noProof/>
          <w:szCs w:val="24"/>
        </w:rPr>
        <w:t>Membangun Masyarakat Memberdayakan Masyarakat</w:t>
      </w:r>
      <w:r w:rsidRPr="00513E6C">
        <w:rPr>
          <w:rFonts w:cs="Times New Roman"/>
          <w:noProof/>
          <w:szCs w:val="24"/>
        </w:rPr>
        <w:t>. Bandung: Refika Aditama.</w:t>
      </w:r>
    </w:p>
    <w:p w14:paraId="287F797B" w14:textId="77777777" w:rsidR="005F62B3" w:rsidRDefault="005F62B3" w:rsidP="005F62B3">
      <w:pPr>
        <w:spacing w:line="240" w:lineRule="auto"/>
        <w:ind w:left="709" w:hanging="709"/>
        <w:rPr>
          <w:rFonts w:eastAsia="Times New Roman" w:cs="Times New Roman"/>
          <w:szCs w:val="24"/>
        </w:rPr>
      </w:pPr>
      <w:r w:rsidRPr="0091124F">
        <w:rPr>
          <w:rFonts w:eastAsia="Times New Roman" w:cs="Times New Roman"/>
          <w:szCs w:val="24"/>
        </w:rPr>
        <w:lastRenderedPageBreak/>
        <w:t xml:space="preserve">Sutarjo Adi Susilo, </w:t>
      </w:r>
      <w:r w:rsidRPr="0091124F">
        <w:rPr>
          <w:rFonts w:eastAsia="Times New Roman" w:cs="Times New Roman"/>
          <w:i/>
          <w:szCs w:val="24"/>
        </w:rPr>
        <w:t>Pembelajaran Nilai Karakter</w:t>
      </w:r>
      <w:r w:rsidRPr="0091124F">
        <w:rPr>
          <w:rFonts w:eastAsia="Times New Roman" w:cs="Times New Roman"/>
          <w:szCs w:val="24"/>
        </w:rPr>
        <w:t>, (Jakarta : Rajawali Pers, 2014) hlm.68</w:t>
      </w:r>
    </w:p>
    <w:p w14:paraId="3D6427B8" w14:textId="77777777" w:rsidR="005F62B3" w:rsidRPr="00513E6C" w:rsidRDefault="005F62B3" w:rsidP="005F62B3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</w:rPr>
      </w:pPr>
      <w:r w:rsidRPr="00513E6C">
        <w:rPr>
          <w:rFonts w:cs="Times New Roman"/>
          <w:noProof/>
          <w:szCs w:val="24"/>
        </w:rPr>
        <w:t xml:space="preserve">Suwarno, W. (2006). </w:t>
      </w:r>
      <w:r w:rsidRPr="00513E6C">
        <w:rPr>
          <w:rFonts w:cs="Times New Roman"/>
          <w:i/>
          <w:iCs/>
          <w:noProof/>
          <w:szCs w:val="24"/>
        </w:rPr>
        <w:t>Dasar-Dasar Ilmu Pendidikan</w:t>
      </w:r>
      <w:r w:rsidRPr="00513E6C">
        <w:rPr>
          <w:rFonts w:cs="Times New Roman"/>
          <w:noProof/>
          <w:szCs w:val="24"/>
        </w:rPr>
        <w:t>. Jogyakarta: AR-Ruzz Media Jogjakarta.</w:t>
      </w:r>
    </w:p>
    <w:p w14:paraId="35E46AE7" w14:textId="77777777" w:rsidR="005F62B3" w:rsidRPr="00C42D0B" w:rsidRDefault="005F62B3" w:rsidP="005F62B3">
      <w:pPr>
        <w:spacing w:line="20" w:lineRule="atLeast"/>
        <w:ind w:left="540" w:hanging="540"/>
        <w:contextualSpacing/>
        <w:rPr>
          <w:rFonts w:eastAsia="Times New Roman" w:cs="Times New Roman"/>
          <w:szCs w:val="24"/>
        </w:rPr>
      </w:pPr>
      <w:r w:rsidRPr="001125AF">
        <w:rPr>
          <w:rFonts w:cs="Times New Roman"/>
          <w:b/>
          <w:bCs/>
          <w:szCs w:val="24"/>
          <w:lang w:val="en-US"/>
        </w:rPr>
        <w:t>Website</w:t>
      </w:r>
      <w:r w:rsidRPr="000C54BD">
        <w:rPr>
          <w:rFonts w:cs="Times New Roman"/>
          <w:szCs w:val="24"/>
          <w:lang w:val="en-US"/>
        </w:rPr>
        <w:t xml:space="preserve"> </w:t>
      </w:r>
      <w:r w:rsidRPr="000C54BD">
        <w:rPr>
          <w:rFonts w:cs="Times New Roman"/>
          <w:szCs w:val="24"/>
          <w:lang w:val="en-US"/>
        </w:rPr>
        <w:fldChar w:fldCharType="begin" w:fldLock="1"/>
      </w:r>
      <w:r w:rsidRPr="000C54BD">
        <w:rPr>
          <w:rFonts w:cs="Times New Roman"/>
          <w:szCs w:val="24"/>
          <w:lang w:val="en-US"/>
        </w:rPr>
        <w:instrText xml:space="preserve">ADDIN Mendeley Bibliography CSL_BIBLIOGRAPHY </w:instrText>
      </w:r>
      <w:r w:rsidRPr="000C54BD">
        <w:rPr>
          <w:rFonts w:cs="Times New Roman"/>
          <w:szCs w:val="24"/>
          <w:lang w:val="en-US"/>
        </w:rPr>
        <w:fldChar w:fldCharType="separate"/>
      </w:r>
    </w:p>
    <w:p w14:paraId="16E5F437" w14:textId="77777777" w:rsidR="005F62B3" w:rsidRPr="00C42D0B" w:rsidRDefault="005F62B3" w:rsidP="005F62B3">
      <w:pPr>
        <w:spacing w:line="240" w:lineRule="auto"/>
        <w:ind w:left="709" w:hanging="709"/>
        <w:rPr>
          <w:rFonts w:cs="Times New Roman"/>
          <w:color w:val="000000" w:themeColor="text1"/>
          <w:szCs w:val="24"/>
        </w:rPr>
      </w:pPr>
      <w:r w:rsidRPr="000C54BD">
        <w:rPr>
          <w:rFonts w:cs="Times New Roman"/>
          <w:szCs w:val="24"/>
          <w:lang w:val="en-US"/>
        </w:rPr>
        <w:fldChar w:fldCharType="end"/>
      </w:r>
      <w:r w:rsidRPr="00C42D0B">
        <w:rPr>
          <w:rFonts w:cs="Times New Roman"/>
          <w:color w:val="000000" w:themeColor="text1"/>
          <w:szCs w:val="24"/>
        </w:rPr>
        <w:t>“</w:t>
      </w:r>
      <w:r w:rsidRPr="00C42D0B">
        <w:rPr>
          <w:rFonts w:cs="Times New Roman"/>
          <w:i/>
          <w:iCs/>
          <w:color w:val="000000" w:themeColor="text1"/>
          <w:szCs w:val="24"/>
        </w:rPr>
        <w:t xml:space="preserve">Lembaga Kesejahteraan Sosial Anak (LKSA)”, </w:t>
      </w:r>
      <w:r w:rsidRPr="00C42D0B">
        <w:rPr>
          <w:rFonts w:cs="Times New Roman"/>
          <w:color w:val="000000" w:themeColor="text1"/>
          <w:szCs w:val="24"/>
        </w:rPr>
        <w:t>diakses dari</w:t>
      </w:r>
      <w:r w:rsidRPr="00C42D0B">
        <w:rPr>
          <w:rFonts w:cs="Times New Roman"/>
          <w:color w:val="000000" w:themeColor="text1"/>
          <w:szCs w:val="24"/>
          <w:lang w:val="en-US"/>
        </w:rPr>
        <w:t xml:space="preserve"> </w:t>
      </w:r>
      <w:hyperlink r:id="rId10" w:history="1">
        <w:r w:rsidRPr="00C42D0B">
          <w:rPr>
            <w:rStyle w:val="Hyperlink"/>
            <w:rFonts w:cs="Times New Roman"/>
            <w:color w:val="000000" w:themeColor="text1"/>
            <w:szCs w:val="24"/>
          </w:rPr>
          <w:t>https://bulelengkab.go.id/detail/artikel/lembaga-kesejahteraan-sosial-anak-lksa-93</w:t>
        </w:r>
      </w:hyperlink>
    </w:p>
    <w:p w14:paraId="0ED6A2B9" w14:textId="77777777" w:rsidR="005F62B3" w:rsidRDefault="003C4F29" w:rsidP="005F62B3">
      <w:pPr>
        <w:spacing w:line="240" w:lineRule="auto"/>
        <w:ind w:left="709" w:hanging="709"/>
        <w:rPr>
          <w:rFonts w:cs="Times New Roman"/>
          <w:szCs w:val="24"/>
          <w:lang w:val="en-US"/>
        </w:rPr>
      </w:pPr>
      <w:hyperlink r:id="rId11" w:history="1">
        <w:r w:rsidR="005F62B3" w:rsidRPr="00E349DA">
          <w:rPr>
            <w:rStyle w:val="Hyperlink"/>
            <w:rFonts w:cs="Times New Roman"/>
            <w:color w:val="auto"/>
            <w:szCs w:val="24"/>
            <w:lang w:val="en-US"/>
          </w:rPr>
          <w:t>https://www.binaumatbandung.or.id/p/profil-yayasan.html</w:t>
        </w:r>
      </w:hyperlink>
      <w:r w:rsidR="005F62B3" w:rsidRPr="00E349DA">
        <w:rPr>
          <w:rFonts w:cs="Times New Roman"/>
          <w:szCs w:val="24"/>
          <w:lang w:val="en-US"/>
        </w:rPr>
        <w:t xml:space="preserve"> </w:t>
      </w:r>
    </w:p>
    <w:p w14:paraId="00494DD8" w14:textId="3ACDE8DA" w:rsidR="009C37FA" w:rsidRDefault="009C37FA" w:rsidP="00E349DA">
      <w:pPr>
        <w:spacing w:line="240" w:lineRule="auto"/>
        <w:ind w:left="709" w:hanging="709"/>
        <w:rPr>
          <w:rFonts w:cs="Times New Roman"/>
          <w:szCs w:val="24"/>
          <w:lang w:val="en-US"/>
        </w:rPr>
      </w:pPr>
    </w:p>
    <w:p w14:paraId="1D8E7BDC" w14:textId="77777777" w:rsidR="0084650C" w:rsidRDefault="0084650C" w:rsidP="0084650C">
      <w:pPr>
        <w:rPr>
          <w:lang w:val="en-US"/>
        </w:rPr>
      </w:pPr>
    </w:p>
    <w:sectPr w:rsidR="0084650C" w:rsidSect="0084626C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861C" w14:textId="77777777" w:rsidR="003C4F29" w:rsidRDefault="003C4F29" w:rsidP="00821AED">
      <w:pPr>
        <w:spacing w:after="0" w:line="240" w:lineRule="auto"/>
      </w:pPr>
      <w:r>
        <w:separator/>
      </w:r>
    </w:p>
  </w:endnote>
  <w:endnote w:type="continuationSeparator" w:id="0">
    <w:p w14:paraId="3A19E013" w14:textId="77777777" w:rsidR="003C4F29" w:rsidRDefault="003C4F29" w:rsidP="0082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8DDC" w14:textId="77777777" w:rsidR="003C4F29" w:rsidRDefault="003C4F29" w:rsidP="00821AED">
      <w:pPr>
        <w:spacing w:after="0" w:line="240" w:lineRule="auto"/>
      </w:pPr>
      <w:r>
        <w:separator/>
      </w:r>
    </w:p>
  </w:footnote>
  <w:footnote w:type="continuationSeparator" w:id="0">
    <w:p w14:paraId="27226D3C" w14:textId="77777777" w:rsidR="003C4F29" w:rsidRDefault="003C4F29" w:rsidP="0082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CDC"/>
    <w:multiLevelType w:val="hybridMultilevel"/>
    <w:tmpl w:val="16C83AE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50A46"/>
    <w:multiLevelType w:val="hybridMultilevel"/>
    <w:tmpl w:val="01E05E2A"/>
    <w:lvl w:ilvl="0" w:tplc="FDA077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290"/>
    <w:multiLevelType w:val="hybridMultilevel"/>
    <w:tmpl w:val="E6CE2C8A"/>
    <w:lvl w:ilvl="0" w:tplc="231E863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21B61"/>
    <w:multiLevelType w:val="multilevel"/>
    <w:tmpl w:val="3DFC482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051A73D7"/>
    <w:multiLevelType w:val="hybridMultilevel"/>
    <w:tmpl w:val="A8B0DAF4"/>
    <w:lvl w:ilvl="0" w:tplc="499C3A52">
      <w:start w:val="1"/>
      <w:numFmt w:val="decimal"/>
      <w:lvlText w:val="4.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3E17"/>
    <w:multiLevelType w:val="hybridMultilevel"/>
    <w:tmpl w:val="5A409EB6"/>
    <w:lvl w:ilvl="0" w:tplc="731425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A4083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019B"/>
    <w:multiLevelType w:val="hybridMultilevel"/>
    <w:tmpl w:val="9A2ADDB8"/>
    <w:lvl w:ilvl="0" w:tplc="9178411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4E2C"/>
    <w:multiLevelType w:val="hybridMultilevel"/>
    <w:tmpl w:val="B8D2D1C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9AA4F3F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126A25"/>
    <w:multiLevelType w:val="hybridMultilevel"/>
    <w:tmpl w:val="BCFEF86E"/>
    <w:lvl w:ilvl="0" w:tplc="A4083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58A1"/>
    <w:multiLevelType w:val="multilevel"/>
    <w:tmpl w:val="D95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83145F"/>
    <w:multiLevelType w:val="hybridMultilevel"/>
    <w:tmpl w:val="C4769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00AFC"/>
    <w:multiLevelType w:val="hybridMultilevel"/>
    <w:tmpl w:val="113C6C18"/>
    <w:lvl w:ilvl="0" w:tplc="9320DE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5906EF8"/>
    <w:multiLevelType w:val="hybridMultilevel"/>
    <w:tmpl w:val="E5322DBC"/>
    <w:lvl w:ilvl="0" w:tplc="81BA4A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50F2"/>
    <w:multiLevelType w:val="multilevel"/>
    <w:tmpl w:val="3626D8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6B2906"/>
    <w:multiLevelType w:val="hybridMultilevel"/>
    <w:tmpl w:val="1F4AB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7FEA"/>
    <w:multiLevelType w:val="hybridMultilevel"/>
    <w:tmpl w:val="02886EA8"/>
    <w:lvl w:ilvl="0" w:tplc="CAA48C7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02AD1"/>
    <w:multiLevelType w:val="hybridMultilevel"/>
    <w:tmpl w:val="B8EE22E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CE36F3"/>
    <w:multiLevelType w:val="multilevel"/>
    <w:tmpl w:val="735E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8042C1"/>
    <w:multiLevelType w:val="multilevel"/>
    <w:tmpl w:val="E0B8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F287015"/>
    <w:multiLevelType w:val="hybridMultilevel"/>
    <w:tmpl w:val="03788BFE"/>
    <w:lvl w:ilvl="0" w:tplc="2FB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392198"/>
    <w:multiLevelType w:val="hybridMultilevel"/>
    <w:tmpl w:val="89C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3879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D416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3D37F81"/>
    <w:multiLevelType w:val="hybridMultilevel"/>
    <w:tmpl w:val="3182D436"/>
    <w:lvl w:ilvl="0" w:tplc="750E19E6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F01F9"/>
    <w:multiLevelType w:val="hybridMultilevel"/>
    <w:tmpl w:val="2562A006"/>
    <w:lvl w:ilvl="0" w:tplc="BB96F79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141C1"/>
    <w:multiLevelType w:val="hybridMultilevel"/>
    <w:tmpl w:val="BBBA81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F74C1"/>
    <w:multiLevelType w:val="hybridMultilevel"/>
    <w:tmpl w:val="6A5005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84AD3"/>
    <w:multiLevelType w:val="multilevel"/>
    <w:tmpl w:val="67DC0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D415928"/>
    <w:multiLevelType w:val="hybridMultilevel"/>
    <w:tmpl w:val="4DFC17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37D98"/>
    <w:multiLevelType w:val="hybridMultilevel"/>
    <w:tmpl w:val="3808E3A4"/>
    <w:lvl w:ilvl="0" w:tplc="45C0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7363A9"/>
    <w:multiLevelType w:val="hybridMultilevel"/>
    <w:tmpl w:val="37307432"/>
    <w:lvl w:ilvl="0" w:tplc="0436EBDE">
      <w:start w:val="2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928DC"/>
    <w:multiLevelType w:val="hybridMultilevel"/>
    <w:tmpl w:val="D732262A"/>
    <w:lvl w:ilvl="0" w:tplc="FFDEA8F4">
      <w:start w:val="4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A0792"/>
    <w:multiLevelType w:val="hybridMultilevel"/>
    <w:tmpl w:val="9BB4F052"/>
    <w:lvl w:ilvl="0" w:tplc="27042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0114B"/>
    <w:multiLevelType w:val="hybridMultilevel"/>
    <w:tmpl w:val="F746EB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B7B67"/>
    <w:multiLevelType w:val="hybridMultilevel"/>
    <w:tmpl w:val="DE1EE17E"/>
    <w:lvl w:ilvl="0" w:tplc="300ED584">
      <w:start w:val="1"/>
      <w:numFmt w:val="decimal"/>
      <w:lvlText w:val="4.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D7FE2"/>
    <w:multiLevelType w:val="hybridMultilevel"/>
    <w:tmpl w:val="563A51EC"/>
    <w:lvl w:ilvl="0" w:tplc="7D78E4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3799215C"/>
    <w:multiLevelType w:val="hybridMultilevel"/>
    <w:tmpl w:val="DABE2E1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37DA75FE"/>
    <w:multiLevelType w:val="hybridMultilevel"/>
    <w:tmpl w:val="CC3A7802"/>
    <w:lvl w:ilvl="0" w:tplc="0BBEB9CE">
      <w:start w:val="1"/>
      <w:numFmt w:val="decimal"/>
      <w:lvlText w:val="1.5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01A8C"/>
    <w:multiLevelType w:val="hybridMultilevel"/>
    <w:tmpl w:val="657A621C"/>
    <w:lvl w:ilvl="0" w:tplc="2684FB4C">
      <w:start w:val="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A5674"/>
    <w:multiLevelType w:val="hybridMultilevel"/>
    <w:tmpl w:val="B16E3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B15B5F"/>
    <w:multiLevelType w:val="multilevel"/>
    <w:tmpl w:val="77AA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1A5274A"/>
    <w:multiLevelType w:val="hybridMultilevel"/>
    <w:tmpl w:val="1F18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2015FE"/>
    <w:multiLevelType w:val="hybridMultilevel"/>
    <w:tmpl w:val="09925F5C"/>
    <w:lvl w:ilvl="0" w:tplc="891697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26E6E"/>
    <w:multiLevelType w:val="hybridMultilevel"/>
    <w:tmpl w:val="4912CE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8A1CD7"/>
    <w:multiLevelType w:val="multilevel"/>
    <w:tmpl w:val="161458B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4" w15:restartNumberingAfterBreak="0">
    <w:nsid w:val="4583773E"/>
    <w:multiLevelType w:val="hybridMultilevel"/>
    <w:tmpl w:val="9A40031E"/>
    <w:lvl w:ilvl="0" w:tplc="DFA65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B1C6B"/>
    <w:multiLevelType w:val="hybridMultilevel"/>
    <w:tmpl w:val="CE96E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24F7C"/>
    <w:multiLevelType w:val="hybridMultilevel"/>
    <w:tmpl w:val="1A0CC6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4921342B"/>
    <w:multiLevelType w:val="hybridMultilevel"/>
    <w:tmpl w:val="0538B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E27CA1"/>
    <w:multiLevelType w:val="hybridMultilevel"/>
    <w:tmpl w:val="46802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580FDC"/>
    <w:multiLevelType w:val="multilevel"/>
    <w:tmpl w:val="22789B0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0" w15:restartNumberingAfterBreak="0">
    <w:nsid w:val="513C2786"/>
    <w:multiLevelType w:val="hybridMultilevel"/>
    <w:tmpl w:val="6D908F90"/>
    <w:lvl w:ilvl="0" w:tplc="7D78E4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52612078"/>
    <w:multiLevelType w:val="hybridMultilevel"/>
    <w:tmpl w:val="50FC3D4E"/>
    <w:lvl w:ilvl="0" w:tplc="BB2E53B4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33389D"/>
    <w:multiLevelType w:val="hybridMultilevel"/>
    <w:tmpl w:val="4900D72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75F0F67"/>
    <w:multiLevelType w:val="hybridMultilevel"/>
    <w:tmpl w:val="E88AAE34"/>
    <w:lvl w:ilvl="0" w:tplc="F7948608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3CBC47F2">
      <w:start w:val="1"/>
      <w:numFmt w:val="decimal"/>
      <w:lvlText w:val="%2)"/>
      <w:lvlJc w:val="left"/>
      <w:pPr>
        <w:ind w:left="2002" w:hanging="375"/>
      </w:pPr>
      <w:rPr>
        <w:rFonts w:hint="default"/>
      </w:rPr>
    </w:lvl>
    <w:lvl w:ilvl="2" w:tplc="9F0E7144">
      <w:start w:val="1"/>
      <w:numFmt w:val="decimal"/>
      <w:lvlText w:val="%3."/>
      <w:lvlJc w:val="left"/>
      <w:pPr>
        <w:ind w:left="2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576052F6"/>
    <w:multiLevelType w:val="hybridMultilevel"/>
    <w:tmpl w:val="E0C0A458"/>
    <w:lvl w:ilvl="0" w:tplc="DB724F5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246C45"/>
    <w:multiLevelType w:val="hybridMultilevel"/>
    <w:tmpl w:val="D756949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5C5D06"/>
    <w:multiLevelType w:val="hybridMultilevel"/>
    <w:tmpl w:val="B58C2B4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2575EF4"/>
    <w:multiLevelType w:val="multilevel"/>
    <w:tmpl w:val="263079E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2F17763"/>
    <w:multiLevelType w:val="hybridMultilevel"/>
    <w:tmpl w:val="8F4CEF46"/>
    <w:lvl w:ilvl="0" w:tplc="5E044AB6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65941E90"/>
    <w:multiLevelType w:val="hybridMultilevel"/>
    <w:tmpl w:val="40962DD0"/>
    <w:lvl w:ilvl="0" w:tplc="7CE4AF32">
      <w:start w:val="3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4F150E"/>
    <w:multiLevelType w:val="hybridMultilevel"/>
    <w:tmpl w:val="E748710A"/>
    <w:lvl w:ilvl="0" w:tplc="91A00EA2">
      <w:start w:val="2"/>
      <w:numFmt w:val="decimal"/>
      <w:lvlText w:val="1.5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140A94"/>
    <w:multiLevelType w:val="hybridMultilevel"/>
    <w:tmpl w:val="FBAE0BD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8D75724"/>
    <w:multiLevelType w:val="hybridMultilevel"/>
    <w:tmpl w:val="8B84B1AA"/>
    <w:lvl w:ilvl="0" w:tplc="3A2618E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9B0BC6"/>
    <w:multiLevelType w:val="multilevel"/>
    <w:tmpl w:val="ACDCE11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B561B16"/>
    <w:multiLevelType w:val="hybridMultilevel"/>
    <w:tmpl w:val="BFA0CCA6"/>
    <w:lvl w:ilvl="0" w:tplc="B336A74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EF7E4C"/>
    <w:multiLevelType w:val="hybridMultilevel"/>
    <w:tmpl w:val="5F081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C7A38"/>
    <w:multiLevelType w:val="hybridMultilevel"/>
    <w:tmpl w:val="54941A1A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CD32DEB"/>
    <w:multiLevelType w:val="hybridMultilevel"/>
    <w:tmpl w:val="972848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C672CD"/>
    <w:multiLevelType w:val="hybridMultilevel"/>
    <w:tmpl w:val="50542A90"/>
    <w:lvl w:ilvl="0" w:tplc="0562DFC0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C460F"/>
    <w:multiLevelType w:val="hybridMultilevel"/>
    <w:tmpl w:val="34540638"/>
    <w:lvl w:ilvl="0" w:tplc="E0DCED1A">
      <w:start w:val="3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55ED0"/>
    <w:multiLevelType w:val="multilevel"/>
    <w:tmpl w:val="24F2B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71652BB"/>
    <w:multiLevelType w:val="hybridMultilevel"/>
    <w:tmpl w:val="3C90BFBC"/>
    <w:lvl w:ilvl="0" w:tplc="1B1A00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7BBB0F03"/>
    <w:multiLevelType w:val="hybridMultilevel"/>
    <w:tmpl w:val="10E6A21A"/>
    <w:lvl w:ilvl="0" w:tplc="F9A27E38">
      <w:start w:val="1"/>
      <w:numFmt w:val="decimal"/>
      <w:lvlText w:val="4.1.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E64B33"/>
    <w:multiLevelType w:val="hybridMultilevel"/>
    <w:tmpl w:val="2488F5F4"/>
    <w:lvl w:ilvl="0" w:tplc="4D5A0004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65"/>
  </w:num>
  <w:num w:numId="4">
    <w:abstractNumId w:val="28"/>
  </w:num>
  <w:num w:numId="5">
    <w:abstractNumId w:val="67"/>
  </w:num>
  <w:num w:numId="6">
    <w:abstractNumId w:val="61"/>
  </w:num>
  <w:num w:numId="7">
    <w:abstractNumId w:val="19"/>
  </w:num>
  <w:num w:numId="8">
    <w:abstractNumId w:val="40"/>
  </w:num>
  <w:num w:numId="9">
    <w:abstractNumId w:val="35"/>
  </w:num>
  <w:num w:numId="10">
    <w:abstractNumId w:val="34"/>
  </w:num>
  <w:num w:numId="11">
    <w:abstractNumId w:val="11"/>
  </w:num>
  <w:num w:numId="12">
    <w:abstractNumId w:val="53"/>
  </w:num>
  <w:num w:numId="13">
    <w:abstractNumId w:val="58"/>
  </w:num>
  <w:num w:numId="14">
    <w:abstractNumId w:val="50"/>
  </w:num>
  <w:num w:numId="15">
    <w:abstractNumId w:val="38"/>
  </w:num>
  <w:num w:numId="16">
    <w:abstractNumId w:val="46"/>
  </w:num>
  <w:num w:numId="17">
    <w:abstractNumId w:val="14"/>
  </w:num>
  <w:num w:numId="18">
    <w:abstractNumId w:val="71"/>
  </w:num>
  <w:num w:numId="19">
    <w:abstractNumId w:val="73"/>
  </w:num>
  <w:num w:numId="20">
    <w:abstractNumId w:val="20"/>
  </w:num>
  <w:num w:numId="21">
    <w:abstractNumId w:val="1"/>
  </w:num>
  <w:num w:numId="22">
    <w:abstractNumId w:val="37"/>
  </w:num>
  <w:num w:numId="23">
    <w:abstractNumId w:val="62"/>
  </w:num>
  <w:num w:numId="24">
    <w:abstractNumId w:val="29"/>
  </w:num>
  <w:num w:numId="25">
    <w:abstractNumId w:val="30"/>
  </w:num>
  <w:num w:numId="26">
    <w:abstractNumId w:val="22"/>
  </w:num>
  <w:num w:numId="27">
    <w:abstractNumId w:val="59"/>
  </w:num>
  <w:num w:numId="28">
    <w:abstractNumId w:val="36"/>
  </w:num>
  <w:num w:numId="29">
    <w:abstractNumId w:val="60"/>
  </w:num>
  <w:num w:numId="30">
    <w:abstractNumId w:val="12"/>
  </w:num>
  <w:num w:numId="31">
    <w:abstractNumId w:val="54"/>
  </w:num>
  <w:num w:numId="32">
    <w:abstractNumId w:val="68"/>
  </w:num>
  <w:num w:numId="33">
    <w:abstractNumId w:val="15"/>
  </w:num>
  <w:num w:numId="34">
    <w:abstractNumId w:val="27"/>
  </w:num>
  <w:num w:numId="35">
    <w:abstractNumId w:val="23"/>
  </w:num>
  <w:num w:numId="36">
    <w:abstractNumId w:val="69"/>
  </w:num>
  <w:num w:numId="37">
    <w:abstractNumId w:val="41"/>
  </w:num>
  <w:num w:numId="38">
    <w:abstractNumId w:val="31"/>
  </w:num>
  <w:num w:numId="39">
    <w:abstractNumId w:val="0"/>
  </w:num>
  <w:num w:numId="40">
    <w:abstractNumId w:val="16"/>
  </w:num>
  <w:num w:numId="41">
    <w:abstractNumId w:val="55"/>
  </w:num>
  <w:num w:numId="42">
    <w:abstractNumId w:val="17"/>
  </w:num>
  <w:num w:numId="43">
    <w:abstractNumId w:val="32"/>
  </w:num>
  <w:num w:numId="44">
    <w:abstractNumId w:val="42"/>
  </w:num>
  <w:num w:numId="45">
    <w:abstractNumId w:val="24"/>
  </w:num>
  <w:num w:numId="46">
    <w:abstractNumId w:val="7"/>
  </w:num>
  <w:num w:numId="47">
    <w:abstractNumId w:val="44"/>
  </w:num>
  <w:num w:numId="48">
    <w:abstractNumId w:val="18"/>
  </w:num>
  <w:num w:numId="49">
    <w:abstractNumId w:val="5"/>
  </w:num>
  <w:num w:numId="50">
    <w:abstractNumId w:val="64"/>
  </w:num>
  <w:num w:numId="51">
    <w:abstractNumId w:val="2"/>
  </w:num>
  <w:num w:numId="52">
    <w:abstractNumId w:val="72"/>
  </w:num>
  <w:num w:numId="53">
    <w:abstractNumId w:val="43"/>
  </w:num>
  <w:num w:numId="54">
    <w:abstractNumId w:val="4"/>
  </w:num>
  <w:num w:numId="55">
    <w:abstractNumId w:val="3"/>
  </w:num>
  <w:num w:numId="56">
    <w:abstractNumId w:val="49"/>
  </w:num>
  <w:num w:numId="57">
    <w:abstractNumId w:val="6"/>
  </w:num>
  <w:num w:numId="58">
    <w:abstractNumId w:val="47"/>
  </w:num>
  <w:num w:numId="59">
    <w:abstractNumId w:val="48"/>
  </w:num>
  <w:num w:numId="60">
    <w:abstractNumId w:val="33"/>
  </w:num>
  <w:num w:numId="61">
    <w:abstractNumId w:val="63"/>
  </w:num>
  <w:num w:numId="62">
    <w:abstractNumId w:val="57"/>
  </w:num>
  <w:num w:numId="63">
    <w:abstractNumId w:val="26"/>
  </w:num>
  <w:num w:numId="64">
    <w:abstractNumId w:val="25"/>
  </w:num>
  <w:num w:numId="65">
    <w:abstractNumId w:val="70"/>
  </w:num>
  <w:num w:numId="66">
    <w:abstractNumId w:val="13"/>
  </w:num>
  <w:num w:numId="67">
    <w:abstractNumId w:val="51"/>
  </w:num>
  <w:num w:numId="68">
    <w:abstractNumId w:val="66"/>
  </w:num>
  <w:num w:numId="69">
    <w:abstractNumId w:val="56"/>
  </w:num>
  <w:num w:numId="70">
    <w:abstractNumId w:val="8"/>
  </w:num>
  <w:num w:numId="71">
    <w:abstractNumId w:val="52"/>
  </w:num>
  <w:num w:numId="72">
    <w:abstractNumId w:val="45"/>
  </w:num>
  <w:num w:numId="73">
    <w:abstractNumId w:val="10"/>
  </w:num>
  <w:num w:numId="74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ID" w:vendorID="64" w:dllVersion="6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52"/>
    <w:rsid w:val="00005401"/>
    <w:rsid w:val="0000767C"/>
    <w:rsid w:val="00014107"/>
    <w:rsid w:val="00014867"/>
    <w:rsid w:val="00025F2B"/>
    <w:rsid w:val="0002613F"/>
    <w:rsid w:val="00035EAD"/>
    <w:rsid w:val="00036AA7"/>
    <w:rsid w:val="000643C5"/>
    <w:rsid w:val="00081732"/>
    <w:rsid w:val="000857F9"/>
    <w:rsid w:val="000942A6"/>
    <w:rsid w:val="000A0041"/>
    <w:rsid w:val="000A7673"/>
    <w:rsid w:val="000B25C4"/>
    <w:rsid w:val="000B4B1A"/>
    <w:rsid w:val="000B7F39"/>
    <w:rsid w:val="000C0A00"/>
    <w:rsid w:val="000C4931"/>
    <w:rsid w:val="000C54BD"/>
    <w:rsid w:val="000C72E3"/>
    <w:rsid w:val="000D12AB"/>
    <w:rsid w:val="000D15FE"/>
    <w:rsid w:val="000D3C3C"/>
    <w:rsid w:val="000E1FF5"/>
    <w:rsid w:val="000F0EF7"/>
    <w:rsid w:val="000F47C6"/>
    <w:rsid w:val="000F64C9"/>
    <w:rsid w:val="0010028F"/>
    <w:rsid w:val="00105D0D"/>
    <w:rsid w:val="0010635C"/>
    <w:rsid w:val="001075CF"/>
    <w:rsid w:val="00111132"/>
    <w:rsid w:val="001125AF"/>
    <w:rsid w:val="001265B0"/>
    <w:rsid w:val="00130AFE"/>
    <w:rsid w:val="00131740"/>
    <w:rsid w:val="0014790F"/>
    <w:rsid w:val="00151835"/>
    <w:rsid w:val="00160354"/>
    <w:rsid w:val="001613CD"/>
    <w:rsid w:val="00171B87"/>
    <w:rsid w:val="00173E50"/>
    <w:rsid w:val="001746AE"/>
    <w:rsid w:val="001845E1"/>
    <w:rsid w:val="00191F82"/>
    <w:rsid w:val="001951FB"/>
    <w:rsid w:val="001A2D78"/>
    <w:rsid w:val="001A3A94"/>
    <w:rsid w:val="001A610D"/>
    <w:rsid w:val="001D4D82"/>
    <w:rsid w:val="001E40D8"/>
    <w:rsid w:val="001F0AA9"/>
    <w:rsid w:val="001F4589"/>
    <w:rsid w:val="0022687C"/>
    <w:rsid w:val="002322F8"/>
    <w:rsid w:val="00281CCB"/>
    <w:rsid w:val="00290BDE"/>
    <w:rsid w:val="002C2E78"/>
    <w:rsid w:val="002C3819"/>
    <w:rsid w:val="002F2AE9"/>
    <w:rsid w:val="002F367A"/>
    <w:rsid w:val="002F3D77"/>
    <w:rsid w:val="003005CF"/>
    <w:rsid w:val="0031622A"/>
    <w:rsid w:val="00321FB5"/>
    <w:rsid w:val="003274B4"/>
    <w:rsid w:val="003604BB"/>
    <w:rsid w:val="0036700B"/>
    <w:rsid w:val="00367C97"/>
    <w:rsid w:val="00370319"/>
    <w:rsid w:val="00370C97"/>
    <w:rsid w:val="003714BD"/>
    <w:rsid w:val="003923FD"/>
    <w:rsid w:val="00394B54"/>
    <w:rsid w:val="003A735D"/>
    <w:rsid w:val="003B0E08"/>
    <w:rsid w:val="003B1700"/>
    <w:rsid w:val="003C4F29"/>
    <w:rsid w:val="003D662C"/>
    <w:rsid w:val="003E0EE4"/>
    <w:rsid w:val="003E622B"/>
    <w:rsid w:val="003F0028"/>
    <w:rsid w:val="003F025F"/>
    <w:rsid w:val="00403A74"/>
    <w:rsid w:val="004060EA"/>
    <w:rsid w:val="004215F7"/>
    <w:rsid w:val="00424AC3"/>
    <w:rsid w:val="004264FF"/>
    <w:rsid w:val="004312E7"/>
    <w:rsid w:val="00434FF0"/>
    <w:rsid w:val="004435F6"/>
    <w:rsid w:val="004436AD"/>
    <w:rsid w:val="00455299"/>
    <w:rsid w:val="00455B69"/>
    <w:rsid w:val="00487AA4"/>
    <w:rsid w:val="004C0777"/>
    <w:rsid w:val="004D2856"/>
    <w:rsid w:val="004E0198"/>
    <w:rsid w:val="004E3AD2"/>
    <w:rsid w:val="004E4B93"/>
    <w:rsid w:val="004F539C"/>
    <w:rsid w:val="00513E6C"/>
    <w:rsid w:val="00522166"/>
    <w:rsid w:val="0052269A"/>
    <w:rsid w:val="005349FE"/>
    <w:rsid w:val="00535F89"/>
    <w:rsid w:val="00556720"/>
    <w:rsid w:val="005602FD"/>
    <w:rsid w:val="00562379"/>
    <w:rsid w:val="00572E40"/>
    <w:rsid w:val="00573D6C"/>
    <w:rsid w:val="0057669F"/>
    <w:rsid w:val="0058096C"/>
    <w:rsid w:val="00583168"/>
    <w:rsid w:val="00591B60"/>
    <w:rsid w:val="005937C6"/>
    <w:rsid w:val="005A04CB"/>
    <w:rsid w:val="005B2703"/>
    <w:rsid w:val="005B6E10"/>
    <w:rsid w:val="005D3696"/>
    <w:rsid w:val="005E6E71"/>
    <w:rsid w:val="005F24C3"/>
    <w:rsid w:val="005F6243"/>
    <w:rsid w:val="005F62B3"/>
    <w:rsid w:val="005F78DE"/>
    <w:rsid w:val="00601FBC"/>
    <w:rsid w:val="00607952"/>
    <w:rsid w:val="00615B04"/>
    <w:rsid w:val="00617833"/>
    <w:rsid w:val="00625AA4"/>
    <w:rsid w:val="0063289A"/>
    <w:rsid w:val="006350FA"/>
    <w:rsid w:val="006355AB"/>
    <w:rsid w:val="006376B7"/>
    <w:rsid w:val="006459CF"/>
    <w:rsid w:val="00646FF6"/>
    <w:rsid w:val="00650968"/>
    <w:rsid w:val="00651EBB"/>
    <w:rsid w:val="00652530"/>
    <w:rsid w:val="0067014C"/>
    <w:rsid w:val="00690D40"/>
    <w:rsid w:val="0069157F"/>
    <w:rsid w:val="006A2300"/>
    <w:rsid w:val="006A3200"/>
    <w:rsid w:val="006C3765"/>
    <w:rsid w:val="006C4F36"/>
    <w:rsid w:val="006E4274"/>
    <w:rsid w:val="006E70DB"/>
    <w:rsid w:val="00707FF9"/>
    <w:rsid w:val="00711118"/>
    <w:rsid w:val="00721E50"/>
    <w:rsid w:val="0073354A"/>
    <w:rsid w:val="0074593E"/>
    <w:rsid w:val="0074696F"/>
    <w:rsid w:val="00757976"/>
    <w:rsid w:val="00757C2E"/>
    <w:rsid w:val="00765173"/>
    <w:rsid w:val="00775B00"/>
    <w:rsid w:val="00781FA2"/>
    <w:rsid w:val="00784B11"/>
    <w:rsid w:val="007A5F42"/>
    <w:rsid w:val="007C1B41"/>
    <w:rsid w:val="007C7147"/>
    <w:rsid w:val="007D22E8"/>
    <w:rsid w:val="007D5640"/>
    <w:rsid w:val="007D57F0"/>
    <w:rsid w:val="007D612D"/>
    <w:rsid w:val="007E4CF0"/>
    <w:rsid w:val="007F7FA3"/>
    <w:rsid w:val="008104E8"/>
    <w:rsid w:val="00812931"/>
    <w:rsid w:val="008170AA"/>
    <w:rsid w:val="00817E13"/>
    <w:rsid w:val="00821AED"/>
    <w:rsid w:val="00826398"/>
    <w:rsid w:val="008307DA"/>
    <w:rsid w:val="0084242D"/>
    <w:rsid w:val="0084626C"/>
    <w:rsid w:val="0084650C"/>
    <w:rsid w:val="00863215"/>
    <w:rsid w:val="00864A4E"/>
    <w:rsid w:val="00870144"/>
    <w:rsid w:val="00873B61"/>
    <w:rsid w:val="00882530"/>
    <w:rsid w:val="00893A9A"/>
    <w:rsid w:val="00895E5C"/>
    <w:rsid w:val="008B3F0F"/>
    <w:rsid w:val="008B7749"/>
    <w:rsid w:val="008C1305"/>
    <w:rsid w:val="008C2D22"/>
    <w:rsid w:val="008D3C33"/>
    <w:rsid w:val="008D3F5E"/>
    <w:rsid w:val="008E3D47"/>
    <w:rsid w:val="008F7647"/>
    <w:rsid w:val="0090175F"/>
    <w:rsid w:val="009073BB"/>
    <w:rsid w:val="0091124F"/>
    <w:rsid w:val="009132FC"/>
    <w:rsid w:val="00921B6A"/>
    <w:rsid w:val="00932551"/>
    <w:rsid w:val="009379B1"/>
    <w:rsid w:val="00952FE8"/>
    <w:rsid w:val="009615F4"/>
    <w:rsid w:val="00962AD4"/>
    <w:rsid w:val="00964FC9"/>
    <w:rsid w:val="009707CF"/>
    <w:rsid w:val="00976765"/>
    <w:rsid w:val="0097714E"/>
    <w:rsid w:val="00986064"/>
    <w:rsid w:val="009B0E4F"/>
    <w:rsid w:val="009B1FF2"/>
    <w:rsid w:val="009B6878"/>
    <w:rsid w:val="009C37FA"/>
    <w:rsid w:val="009D6611"/>
    <w:rsid w:val="009E4281"/>
    <w:rsid w:val="009E7D3E"/>
    <w:rsid w:val="009F56B3"/>
    <w:rsid w:val="00A04B02"/>
    <w:rsid w:val="00A061FE"/>
    <w:rsid w:val="00A16D23"/>
    <w:rsid w:val="00A20DAE"/>
    <w:rsid w:val="00A36FEB"/>
    <w:rsid w:val="00A51CF6"/>
    <w:rsid w:val="00A62281"/>
    <w:rsid w:val="00A648A7"/>
    <w:rsid w:val="00A707F1"/>
    <w:rsid w:val="00A8023C"/>
    <w:rsid w:val="00A81C34"/>
    <w:rsid w:val="00A8650E"/>
    <w:rsid w:val="00AA6025"/>
    <w:rsid w:val="00AA6345"/>
    <w:rsid w:val="00AC1CE7"/>
    <w:rsid w:val="00AD2F88"/>
    <w:rsid w:val="00AE3F45"/>
    <w:rsid w:val="00AE7090"/>
    <w:rsid w:val="00AF76AE"/>
    <w:rsid w:val="00B23471"/>
    <w:rsid w:val="00B35687"/>
    <w:rsid w:val="00B35C45"/>
    <w:rsid w:val="00B40ABD"/>
    <w:rsid w:val="00B60AA4"/>
    <w:rsid w:val="00B63B45"/>
    <w:rsid w:val="00B73C1D"/>
    <w:rsid w:val="00B76D4C"/>
    <w:rsid w:val="00B80163"/>
    <w:rsid w:val="00B82DAE"/>
    <w:rsid w:val="00BA6C13"/>
    <w:rsid w:val="00BC0989"/>
    <w:rsid w:val="00BC1A7D"/>
    <w:rsid w:val="00BD2EC9"/>
    <w:rsid w:val="00BE1B98"/>
    <w:rsid w:val="00BF2424"/>
    <w:rsid w:val="00C00CB3"/>
    <w:rsid w:val="00C040BA"/>
    <w:rsid w:val="00C15F2A"/>
    <w:rsid w:val="00C2518B"/>
    <w:rsid w:val="00C26081"/>
    <w:rsid w:val="00C354A7"/>
    <w:rsid w:val="00C42D0B"/>
    <w:rsid w:val="00C62545"/>
    <w:rsid w:val="00C7263A"/>
    <w:rsid w:val="00C7752D"/>
    <w:rsid w:val="00C92491"/>
    <w:rsid w:val="00C96ABA"/>
    <w:rsid w:val="00CC6956"/>
    <w:rsid w:val="00CD1D69"/>
    <w:rsid w:val="00CD7DEC"/>
    <w:rsid w:val="00CF59EF"/>
    <w:rsid w:val="00D10B29"/>
    <w:rsid w:val="00D26190"/>
    <w:rsid w:val="00D40233"/>
    <w:rsid w:val="00D423C0"/>
    <w:rsid w:val="00D63B9A"/>
    <w:rsid w:val="00D6770B"/>
    <w:rsid w:val="00D90F22"/>
    <w:rsid w:val="00DA02F6"/>
    <w:rsid w:val="00DA2803"/>
    <w:rsid w:val="00DB3FD5"/>
    <w:rsid w:val="00DB4523"/>
    <w:rsid w:val="00DD682B"/>
    <w:rsid w:val="00DD6D6D"/>
    <w:rsid w:val="00DF359E"/>
    <w:rsid w:val="00E10DC2"/>
    <w:rsid w:val="00E163E9"/>
    <w:rsid w:val="00E2182C"/>
    <w:rsid w:val="00E249C4"/>
    <w:rsid w:val="00E337B3"/>
    <w:rsid w:val="00E349DA"/>
    <w:rsid w:val="00E46AFA"/>
    <w:rsid w:val="00E50CE9"/>
    <w:rsid w:val="00E606CD"/>
    <w:rsid w:val="00E74E28"/>
    <w:rsid w:val="00E84E26"/>
    <w:rsid w:val="00E84F2B"/>
    <w:rsid w:val="00E938FE"/>
    <w:rsid w:val="00E97235"/>
    <w:rsid w:val="00EB0708"/>
    <w:rsid w:val="00EC18C1"/>
    <w:rsid w:val="00ED0276"/>
    <w:rsid w:val="00ED1769"/>
    <w:rsid w:val="00ED693A"/>
    <w:rsid w:val="00ED6A91"/>
    <w:rsid w:val="00EE79B9"/>
    <w:rsid w:val="00EF2605"/>
    <w:rsid w:val="00EF44BC"/>
    <w:rsid w:val="00F02953"/>
    <w:rsid w:val="00F35F19"/>
    <w:rsid w:val="00F54597"/>
    <w:rsid w:val="00F573EF"/>
    <w:rsid w:val="00F70E60"/>
    <w:rsid w:val="00F726FC"/>
    <w:rsid w:val="00F81629"/>
    <w:rsid w:val="00F87935"/>
    <w:rsid w:val="00F924C9"/>
    <w:rsid w:val="00FA1920"/>
    <w:rsid w:val="00FD0000"/>
    <w:rsid w:val="00FD406C"/>
    <w:rsid w:val="00FD5553"/>
    <w:rsid w:val="00FD708D"/>
    <w:rsid w:val="00FE3965"/>
    <w:rsid w:val="00FF170F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6266"/>
  <w15:docId w15:val="{9F45F522-D81C-49AA-A682-77D8392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AFE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073BB"/>
    <w:pPr>
      <w:spacing w:line="360" w:lineRule="auto"/>
      <w:outlineLvl w:val="0"/>
    </w:pPr>
    <w:rPr>
      <w:rFonts w:cs="Times New Roman"/>
      <w:b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B4523"/>
    <w:pPr>
      <w:ind w:left="0"/>
      <w:outlineLvl w:val="1"/>
    </w:pPr>
    <w:rPr>
      <w:rFonts w:cs="Times New Roman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B4523"/>
    <w:pPr>
      <w:spacing w:line="360" w:lineRule="auto"/>
      <w:ind w:left="0"/>
      <w:outlineLvl w:val="2"/>
    </w:pPr>
    <w:rPr>
      <w:rFonts w:cs="Times New Roman"/>
      <w:b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B4523"/>
    <w:pPr>
      <w:spacing w:line="360" w:lineRule="auto"/>
      <w:ind w:left="0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0B29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0B29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List Paragraph2,List Paragraph1,Body of text,Char Char2,gambar,kepala,SUMBER,anak bab,Char Char21,Medium Grid 1 - Accent 21,spasi 2,Source,Colorful List - Accent 11,Gambar dan tabel,bagian 1,tabel"/>
    <w:basedOn w:val="Normal"/>
    <w:link w:val="ListParagraphChar"/>
    <w:uiPriority w:val="34"/>
    <w:qFormat/>
    <w:rsid w:val="000F0EF7"/>
    <w:pPr>
      <w:ind w:left="720"/>
      <w:contextualSpacing/>
    </w:pPr>
  </w:style>
  <w:style w:type="table" w:styleId="TableGrid">
    <w:name w:val="Table Grid"/>
    <w:basedOn w:val="TableNormal"/>
    <w:uiPriority w:val="39"/>
    <w:rsid w:val="007C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ED"/>
  </w:style>
  <w:style w:type="paragraph" w:styleId="Footer">
    <w:name w:val="footer"/>
    <w:basedOn w:val="Normal"/>
    <w:link w:val="FooterChar"/>
    <w:uiPriority w:val="99"/>
    <w:unhideWhenUsed/>
    <w:rsid w:val="008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ED"/>
  </w:style>
  <w:style w:type="character" w:customStyle="1" w:styleId="Heading1Char">
    <w:name w:val="Heading 1 Char"/>
    <w:basedOn w:val="DefaultParagraphFont"/>
    <w:link w:val="Heading1"/>
    <w:uiPriority w:val="9"/>
    <w:rsid w:val="009073BB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6A9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6A91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6A91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6A9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349DA"/>
    <w:pPr>
      <w:tabs>
        <w:tab w:val="right" w:leader="dot" w:pos="7927"/>
      </w:tabs>
      <w:spacing w:after="100" w:line="240" w:lineRule="auto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3965"/>
    <w:pPr>
      <w:tabs>
        <w:tab w:val="left" w:pos="1276"/>
        <w:tab w:val="right" w:leader="dot" w:pos="7927"/>
      </w:tabs>
      <w:spacing w:after="100" w:line="240" w:lineRule="auto"/>
      <w:ind w:left="1276" w:right="284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FE3965"/>
    <w:pPr>
      <w:tabs>
        <w:tab w:val="left" w:pos="2127"/>
        <w:tab w:val="right" w:leader="dot" w:pos="7927"/>
      </w:tabs>
      <w:spacing w:after="100" w:line="24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ED6A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D0B"/>
    <w:rPr>
      <w:color w:val="605E5C"/>
      <w:shd w:val="clear" w:color="auto" w:fill="E1DFDD"/>
    </w:rPr>
  </w:style>
  <w:style w:type="character" w:customStyle="1" w:styleId="ListParagraphChar">
    <w:name w:val="List Paragraph Char"/>
    <w:aliases w:val="skripsi Char,spasi 2 taiiii Char,Body Text Char1 Char,List Paragraph2 Char,List Paragraph1 Char,Body of text Char,Char Char2 Char,gambar Char,kepala Char,SUMBER Char,anak bab Char,Char Char21 Char,Medium Grid 1 - Accent 21 Char"/>
    <w:basedOn w:val="DefaultParagraphFont"/>
    <w:link w:val="ListParagraph"/>
    <w:uiPriority w:val="1"/>
    <w:qFormat/>
    <w:locked/>
    <w:rsid w:val="00014867"/>
  </w:style>
  <w:style w:type="character" w:customStyle="1" w:styleId="Heading5Char">
    <w:name w:val="Heading 5 Char"/>
    <w:basedOn w:val="DefaultParagraphFont"/>
    <w:link w:val="Heading5"/>
    <w:uiPriority w:val="9"/>
    <w:rsid w:val="00D10B29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10B2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D66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49DA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FE3965"/>
    <w:pPr>
      <w:tabs>
        <w:tab w:val="left" w:pos="3119"/>
        <w:tab w:val="right" w:leader="dot" w:pos="7927"/>
      </w:tabs>
      <w:spacing w:after="100" w:line="240" w:lineRule="auto"/>
      <w:ind w:left="2127"/>
    </w:pPr>
  </w:style>
  <w:style w:type="paragraph" w:styleId="TOC5">
    <w:name w:val="toc 5"/>
    <w:basedOn w:val="Normal"/>
    <w:next w:val="Normal"/>
    <w:autoRedefine/>
    <w:uiPriority w:val="39"/>
    <w:unhideWhenUsed/>
    <w:rsid w:val="00FE3965"/>
    <w:pPr>
      <w:spacing w:after="100"/>
      <w:ind w:left="88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FE3965"/>
    <w:pPr>
      <w:spacing w:after="100"/>
      <w:ind w:left="110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FE3965"/>
    <w:pPr>
      <w:spacing w:after="100"/>
      <w:ind w:left="132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FE3965"/>
    <w:pPr>
      <w:spacing w:after="100"/>
      <w:ind w:left="154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FE3965"/>
    <w:pPr>
      <w:spacing w:after="100"/>
      <w:ind w:left="1760"/>
      <w:jc w:val="left"/>
    </w:pPr>
    <w:rPr>
      <w:rFonts w:asciiTheme="minorHAnsi" w:eastAsiaTheme="minorEastAsia" w:hAnsiTheme="minorHAnsi"/>
      <w:sz w:val="22"/>
      <w:lang w:val="en-ID" w:eastAsia="en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39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DB"/>
    <w:rPr>
      <w:rFonts w:ascii="Tahoma" w:hAnsi="Tahoma" w:cs="Tahoma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529/glasser.v3i2.3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aumatbandung.or.id/p/profil-yayasa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lelengkab.go.id/detail/artikel/lembaga-kesejahteraan-sosial-anak-lksa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504/komunika.v7i2.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54ED-0223-4178-8AE3-A7F17E5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family01</dc:creator>
  <cp:lastModifiedBy>aiatinnurelah16@gmail.com</cp:lastModifiedBy>
  <cp:revision>2</cp:revision>
  <cp:lastPrinted>2023-03-01T03:31:00Z</cp:lastPrinted>
  <dcterms:created xsi:type="dcterms:W3CDTF">2023-03-18T13:44:00Z</dcterms:created>
  <dcterms:modified xsi:type="dcterms:W3CDTF">2023-03-18T13:44:00Z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ad78b15c-9994-3e80-adbb-c4a74bd4b8db</vt:lpwstr>
  </property>
  <property fmtid="{D5CDD505-2E9C-101B-9397-08002B2CF9AE}" pid="4" name="Mendeley Citation Style_1">
    <vt:lpwstr>http://www.zotero.org/styles/apa-6th-edition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http://www.zotero.org/styles/apa-6th-edition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